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69412D" w14:textId="0DE1BC9E" w:rsidR="00E34187" w:rsidRPr="00E7450B" w:rsidRDefault="00411F41" w:rsidP="00B61217">
      <w:pPr>
        <w:pStyle w:val="VRQAbody"/>
        <w:sectPr w:rsidR="00E34187" w:rsidRPr="00E7450B" w:rsidSect="00BC1A06">
          <w:headerReference w:type="even" r:id="rId12"/>
          <w:headerReference w:type="default" r:id="rId13"/>
          <w:footerReference w:type="even" r:id="rId14"/>
          <w:footerReference w:type="default" r:id="rId15"/>
          <w:footerReference w:type="first" r:id="rId16"/>
          <w:type w:val="continuous"/>
          <w:pgSz w:w="11900" w:h="16840"/>
          <w:pgMar w:top="680" w:right="845" w:bottom="851" w:left="851" w:header="709" w:footer="397" w:gutter="0"/>
          <w:cols w:num="2" w:space="227"/>
          <w:titlePg/>
          <w:docGrid w:linePitch="360"/>
        </w:sectPr>
      </w:pPr>
      <w:r w:rsidRPr="000248DA">
        <w:rPr>
          <w:noProof/>
          <w:lang w:eastAsia="en-AU"/>
        </w:rPr>
        <w:drawing>
          <wp:anchor distT="0" distB="0" distL="114300" distR="114300" simplePos="0" relativeHeight="251658240" behindDoc="0" locked="0" layoutInCell="1" allowOverlap="1" wp14:anchorId="0295DA43" wp14:editId="6B56739A">
            <wp:simplePos x="0" y="0"/>
            <wp:positionH relativeFrom="column">
              <wp:posOffset>4726305</wp:posOffset>
            </wp:positionH>
            <wp:positionV relativeFrom="paragraph">
              <wp:posOffset>77636</wp:posOffset>
            </wp:positionV>
            <wp:extent cx="1209600" cy="691200"/>
            <wp:effectExtent l="0" t="0" r="0" b="0"/>
            <wp:wrapNone/>
            <wp:docPr id="16" name="Picture 16" descr="../../Media/Vic%20Gov%20logo/Victoria_State_Gov_logo_blac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Vic%20Gov%20logo/Victoria_State_Gov_logo_black_rgb.png"/>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1209600" cy="69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248DA" w:rsidRPr="000248DA">
        <w:rPr>
          <w:noProof/>
          <w:lang w:eastAsia="en-AU"/>
        </w:rPr>
        <w:drawing>
          <wp:anchor distT="0" distB="0" distL="114300" distR="114300" simplePos="0" relativeHeight="251658241" behindDoc="0" locked="0" layoutInCell="1" allowOverlap="1" wp14:anchorId="2105E2E3" wp14:editId="3641C491">
            <wp:simplePos x="0" y="0"/>
            <wp:positionH relativeFrom="margin">
              <wp:posOffset>-1058</wp:posOffset>
            </wp:positionH>
            <wp:positionV relativeFrom="paragraph">
              <wp:posOffset>-103864</wp:posOffset>
            </wp:positionV>
            <wp:extent cx="1893600" cy="961200"/>
            <wp:effectExtent l="0" t="0" r="0" b="0"/>
            <wp:wrapNone/>
            <wp:docPr id="7" name="Picture 7" descr="C:\Users\09787924\AppData\Local\Microsoft\Windows\INetCache\Content.Word\VRQA colour nob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9787924\AppData\Local\Microsoft\Windows\INetCache\Content.Word\VRQA colour noborder.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3600" cy="96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190F41" w14:textId="0F41B621" w:rsidR="00785A3D" w:rsidRDefault="00785A3D" w:rsidP="00837364">
      <w:pPr>
        <w:pStyle w:val="VRQAHeadingnospace"/>
        <w:spacing w:before="1680" w:after="120"/>
      </w:pPr>
    </w:p>
    <w:p w14:paraId="1A5F3DE1" w14:textId="47CD67E5" w:rsidR="00B84D48" w:rsidRPr="00B84D48" w:rsidRDefault="00B84D48" w:rsidP="00C12363">
      <w:pPr>
        <w:spacing w:before="120" w:after="120" w:line="264" w:lineRule="auto"/>
        <w:jc w:val="both"/>
        <w:rPr>
          <w:rFonts w:ascii="Arial" w:eastAsia="Times New Roman" w:hAnsi="Arial" w:cs="Arial"/>
          <w:color w:val="555559"/>
          <w:sz w:val="18"/>
          <w:szCs w:val="18"/>
          <w:lang w:val="en-AU" w:eastAsia="x-none"/>
        </w:rPr>
      </w:pPr>
    </w:p>
    <w:p w14:paraId="5C4E2A3C" w14:textId="77777777" w:rsidR="00D50503" w:rsidRPr="00A67487" w:rsidRDefault="00D50503" w:rsidP="00C12363">
      <w:pPr>
        <w:spacing w:before="120" w:after="120" w:line="264" w:lineRule="auto"/>
        <w:jc w:val="both"/>
        <w:rPr>
          <w:rFonts w:ascii="Arial" w:eastAsia="Times New Roman" w:hAnsi="Arial" w:cs="Arial"/>
          <w:color w:val="555559"/>
          <w:sz w:val="18"/>
          <w:szCs w:val="18"/>
          <w:lang w:val="en-AU" w:eastAsia="x-none"/>
        </w:rPr>
      </w:pPr>
    </w:p>
    <w:p w14:paraId="07C87BC2" w14:textId="03AE2E8A" w:rsidR="00B13B86" w:rsidRDefault="00B13B86" w:rsidP="00C12363">
      <w:pPr>
        <w:jc w:val="both"/>
      </w:pPr>
    </w:p>
    <w:tbl>
      <w:tblPr>
        <w:tblpPr w:leftFromText="180" w:rightFromText="180" w:vertAnchor="page" w:horzAnchor="margin" w:tblpY="34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AC73C8" w:rsidRPr="005022E9" w14:paraId="5BDD3EB2" w14:textId="77777777" w:rsidTr="00D91078">
        <w:tc>
          <w:tcPr>
            <w:tcW w:w="5000" w:type="pct"/>
            <w:shd w:val="clear" w:color="auto" w:fill="FFFFFF" w:themeFill="background1"/>
          </w:tcPr>
          <w:p w14:paraId="3BDCFB1A" w14:textId="77777777" w:rsidR="00AC73C8" w:rsidRPr="00975339" w:rsidRDefault="00AC73C8" w:rsidP="009737FA">
            <w:pPr>
              <w:rPr>
                <w:rStyle w:val="SubtleReference"/>
                <w:rFonts w:eastAsiaTheme="minorHAnsi"/>
              </w:rPr>
            </w:pPr>
          </w:p>
          <w:p w14:paraId="2799E213" w14:textId="754392F4" w:rsidR="00AC73C8" w:rsidRPr="00975339" w:rsidRDefault="00AC73C8" w:rsidP="00712B2B">
            <w:pPr>
              <w:jc w:val="center"/>
              <w:rPr>
                <w:rStyle w:val="SubtleReference"/>
                <w:rFonts w:eastAsiaTheme="minorHAnsi"/>
              </w:rPr>
            </w:pPr>
            <w:bookmarkStart w:id="0" w:name="_Toc99709010"/>
            <w:r w:rsidRPr="00975339">
              <w:rPr>
                <w:rStyle w:val="SubtleReference"/>
                <w:rFonts w:eastAsiaTheme="minorHAnsi"/>
              </w:rPr>
              <w:t xml:space="preserve">Proposed </w:t>
            </w:r>
            <w:r w:rsidR="00D50503" w:rsidRPr="00975339">
              <w:rPr>
                <w:rStyle w:val="SubtleReference"/>
                <w:rFonts w:eastAsiaTheme="minorHAnsi"/>
              </w:rPr>
              <w:t xml:space="preserve">Course </w:t>
            </w:r>
            <w:r w:rsidRPr="00975339">
              <w:rPr>
                <w:rStyle w:val="SubtleReference"/>
                <w:rFonts w:eastAsiaTheme="minorHAnsi"/>
              </w:rPr>
              <w:t>titl</w:t>
            </w:r>
            <w:bookmarkEnd w:id="0"/>
            <w:r w:rsidR="00527058">
              <w:rPr>
                <w:rStyle w:val="SubtleReference"/>
                <w:rFonts w:eastAsiaTheme="minorHAnsi"/>
              </w:rPr>
              <w:t>e</w:t>
            </w:r>
          </w:p>
          <w:p w14:paraId="5582AD45" w14:textId="77777777" w:rsidR="00AC73C8" w:rsidRPr="00975339" w:rsidRDefault="00AC73C8" w:rsidP="00712B2B">
            <w:pPr>
              <w:jc w:val="center"/>
              <w:rPr>
                <w:rStyle w:val="SubtleReference"/>
                <w:rFonts w:eastAsiaTheme="minorHAnsi"/>
              </w:rPr>
            </w:pPr>
          </w:p>
          <w:p w14:paraId="113E1D04" w14:textId="0065415E" w:rsidR="00AC73C8" w:rsidRPr="00D91078" w:rsidRDefault="0073514C" w:rsidP="00712B2B">
            <w:pPr>
              <w:jc w:val="center"/>
              <w:rPr>
                <w:rStyle w:val="SubtleReference"/>
                <w:rFonts w:eastAsiaTheme="minorHAnsi"/>
                <w:i/>
                <w:iCs/>
                <w:sz w:val="28"/>
                <w:szCs w:val="28"/>
              </w:rPr>
            </w:pPr>
            <w:bookmarkStart w:id="1" w:name="_Toc99709011"/>
            <w:r>
              <w:rPr>
                <w:rStyle w:val="SubtleReference"/>
                <w:rFonts w:eastAsiaTheme="minorHAnsi"/>
                <w:i/>
                <w:iCs/>
                <w:sz w:val="28"/>
                <w:szCs w:val="28"/>
              </w:rPr>
              <w:t>22617</w:t>
            </w:r>
            <w:r w:rsidR="003C0937" w:rsidRPr="00D91078">
              <w:rPr>
                <w:rStyle w:val="SubtleReference"/>
                <w:rFonts w:eastAsiaTheme="minorHAnsi"/>
                <w:sz w:val="28"/>
                <w:szCs w:val="28"/>
              </w:rPr>
              <w:t>VIC Course in Civil Construction Pathway</w:t>
            </w:r>
            <w:bookmarkEnd w:id="1"/>
          </w:p>
          <w:p w14:paraId="16EBD9FA" w14:textId="77777777" w:rsidR="00AC73C8" w:rsidRPr="00D91078" w:rsidRDefault="00AC73C8" w:rsidP="00712B2B">
            <w:pPr>
              <w:jc w:val="center"/>
              <w:rPr>
                <w:rStyle w:val="SubtleReference"/>
                <w:rFonts w:eastAsiaTheme="minorHAnsi"/>
              </w:rPr>
            </w:pPr>
          </w:p>
          <w:p w14:paraId="13DF1F48" w14:textId="77777777" w:rsidR="005933B8" w:rsidRDefault="00AC73C8" w:rsidP="00D91078">
            <w:pPr>
              <w:jc w:val="center"/>
              <w:rPr>
                <w:rStyle w:val="SubtleReference"/>
                <w:rFonts w:eastAsiaTheme="minorHAnsi"/>
                <w:sz w:val="28"/>
                <w:szCs w:val="28"/>
              </w:rPr>
            </w:pPr>
            <w:bookmarkStart w:id="2" w:name="_Toc99709012"/>
            <w:r w:rsidRPr="00D91078">
              <w:rPr>
                <w:rStyle w:val="SubtleReference"/>
                <w:rFonts w:eastAsiaTheme="minorHAnsi"/>
                <w:sz w:val="28"/>
                <w:szCs w:val="28"/>
              </w:rPr>
              <w:t xml:space="preserve">Version </w:t>
            </w:r>
            <w:r w:rsidR="00E34955" w:rsidRPr="00D91078">
              <w:rPr>
                <w:rStyle w:val="SubtleReference"/>
                <w:rFonts w:eastAsiaTheme="minorHAnsi"/>
                <w:sz w:val="28"/>
                <w:szCs w:val="28"/>
              </w:rPr>
              <w:t>1</w:t>
            </w:r>
            <w:r w:rsidR="00426F34" w:rsidRPr="00D91078">
              <w:rPr>
                <w:rStyle w:val="SubtleReference"/>
                <w:rFonts w:eastAsiaTheme="minorHAnsi"/>
                <w:sz w:val="28"/>
                <w:szCs w:val="28"/>
              </w:rPr>
              <w:t xml:space="preserve"> </w:t>
            </w:r>
            <w:bookmarkEnd w:id="2"/>
          </w:p>
          <w:p w14:paraId="71161626" w14:textId="45EF9976" w:rsidR="00AC73C8" w:rsidRPr="00975339" w:rsidRDefault="005933B8" w:rsidP="00D91078">
            <w:pPr>
              <w:jc w:val="center"/>
              <w:rPr>
                <w:rStyle w:val="SubtleReference"/>
                <w:rFonts w:eastAsiaTheme="minorHAnsi"/>
                <w:sz w:val="28"/>
                <w:szCs w:val="28"/>
              </w:rPr>
            </w:pPr>
            <w:r>
              <w:rPr>
                <w:rStyle w:val="SubtleReference"/>
                <w:rFonts w:eastAsiaTheme="minorHAnsi"/>
                <w:sz w:val="28"/>
                <w:szCs w:val="28"/>
              </w:rPr>
              <w:t>21 February 2023</w:t>
            </w:r>
          </w:p>
          <w:p w14:paraId="775C90D5" w14:textId="77777777" w:rsidR="00AC73C8" w:rsidRPr="00975339" w:rsidRDefault="00AC73C8" w:rsidP="00712B2B">
            <w:pPr>
              <w:jc w:val="center"/>
              <w:rPr>
                <w:rStyle w:val="SubtleReference"/>
                <w:rFonts w:eastAsiaTheme="minorHAnsi"/>
              </w:rPr>
            </w:pPr>
          </w:p>
          <w:p w14:paraId="24A105E0" w14:textId="2BD1D3BD" w:rsidR="00AC73C8" w:rsidRPr="00975339" w:rsidRDefault="00AC73C8" w:rsidP="00712B2B">
            <w:pPr>
              <w:jc w:val="center"/>
              <w:rPr>
                <w:rStyle w:val="SubtleReference"/>
                <w:rFonts w:eastAsiaTheme="minorHAnsi"/>
              </w:rPr>
            </w:pPr>
          </w:p>
          <w:p w14:paraId="506B310D" w14:textId="77777777" w:rsidR="00AC73C8" w:rsidRPr="00975339" w:rsidRDefault="00AC73C8" w:rsidP="00712B2B">
            <w:pPr>
              <w:jc w:val="center"/>
              <w:rPr>
                <w:rStyle w:val="SubtleReference"/>
                <w:rFonts w:eastAsiaTheme="minorHAnsi"/>
              </w:rPr>
            </w:pPr>
          </w:p>
          <w:p w14:paraId="3B458EEC" w14:textId="77777777" w:rsidR="00AC73C8" w:rsidRPr="00975339" w:rsidRDefault="00AC73C8" w:rsidP="00712B2B">
            <w:pPr>
              <w:jc w:val="center"/>
              <w:rPr>
                <w:rStyle w:val="SubtleReference"/>
                <w:rFonts w:eastAsiaTheme="minorHAnsi"/>
                <w:sz w:val="36"/>
                <w:szCs w:val="36"/>
              </w:rPr>
            </w:pPr>
            <w:bookmarkStart w:id="3" w:name="_Toc99709013"/>
            <w:r w:rsidRPr="00975339">
              <w:rPr>
                <w:rStyle w:val="SubtleReference"/>
                <w:rFonts w:eastAsiaTheme="minorHAnsi"/>
                <w:sz w:val="36"/>
                <w:szCs w:val="36"/>
              </w:rPr>
              <w:t xml:space="preserve">This course has been accredited under Part 4.4 of the </w:t>
            </w:r>
            <w:r w:rsidRPr="00975339">
              <w:rPr>
                <w:rStyle w:val="SubtleReference"/>
                <w:rFonts w:eastAsiaTheme="minorHAnsi"/>
                <w:i/>
                <w:iCs/>
                <w:sz w:val="36"/>
                <w:szCs w:val="36"/>
              </w:rPr>
              <w:t>Education and Training Reform Act 2006.</w:t>
            </w:r>
            <w:bookmarkEnd w:id="3"/>
          </w:p>
          <w:p w14:paraId="7688CD58" w14:textId="77777777" w:rsidR="00AC73C8" w:rsidRPr="00975339" w:rsidRDefault="00AC73C8" w:rsidP="008D133D">
            <w:pPr>
              <w:spacing w:before="360" w:after="360"/>
              <w:jc w:val="center"/>
              <w:rPr>
                <w:rStyle w:val="SubtleReference"/>
                <w:rFonts w:eastAsiaTheme="minorHAnsi"/>
              </w:rPr>
            </w:pPr>
          </w:p>
          <w:p w14:paraId="793AB276" w14:textId="328E81BB" w:rsidR="00AC73C8" w:rsidRPr="00975339" w:rsidRDefault="00AC73C8" w:rsidP="00C1532C">
            <w:pPr>
              <w:spacing w:after="240"/>
              <w:jc w:val="center"/>
              <w:rPr>
                <w:rStyle w:val="CharStyle100"/>
                <w:rFonts w:eastAsiaTheme="minorHAnsi"/>
                <w:sz w:val="36"/>
                <w:szCs w:val="36"/>
              </w:rPr>
            </w:pPr>
            <w:bookmarkStart w:id="4" w:name="_Toc99709014"/>
            <w:r w:rsidRPr="00975339">
              <w:rPr>
                <w:rStyle w:val="SubtleReference"/>
                <w:rFonts w:eastAsiaTheme="minorHAnsi"/>
                <w:sz w:val="36"/>
                <w:szCs w:val="36"/>
              </w:rPr>
              <w:t xml:space="preserve">Accredited for the period: </w:t>
            </w:r>
            <w:r w:rsidR="003C0937" w:rsidRPr="00975339">
              <w:rPr>
                <w:rStyle w:val="SubtleReference"/>
                <w:rFonts w:eastAsiaTheme="minorHAnsi"/>
                <w:sz w:val="36"/>
                <w:szCs w:val="36"/>
              </w:rPr>
              <w:t>16 April 2023 to 15 April 202</w:t>
            </w:r>
            <w:bookmarkEnd w:id="4"/>
            <w:r w:rsidR="003C0937" w:rsidRPr="00975339">
              <w:rPr>
                <w:rStyle w:val="SubtleReference"/>
                <w:rFonts w:eastAsiaTheme="minorHAnsi"/>
                <w:sz w:val="36"/>
                <w:szCs w:val="36"/>
              </w:rPr>
              <w:t>8</w:t>
            </w:r>
          </w:p>
        </w:tc>
      </w:tr>
    </w:tbl>
    <w:p w14:paraId="2C5DF7A9" w14:textId="5B76B09D" w:rsidR="0032225D" w:rsidRPr="00785A3D" w:rsidRDefault="0032225D" w:rsidP="00785A3D">
      <w:pPr>
        <w:framePr w:hSpace="180" w:wrap="around" w:vAnchor="page" w:hAnchor="page" w:x="850" w:y="2165"/>
        <w:rPr>
          <w:lang w:val="en-GB"/>
        </w:rPr>
        <w:sectPr w:rsidR="0032225D" w:rsidRPr="00785A3D" w:rsidSect="00203477">
          <w:headerReference w:type="even" r:id="rId19"/>
          <w:headerReference w:type="default" r:id="rId20"/>
          <w:footerReference w:type="even" r:id="rId21"/>
          <w:footerReference w:type="default" r:id="rId22"/>
          <w:headerReference w:type="first" r:id="rId23"/>
          <w:footerReference w:type="first" r:id="rId24"/>
          <w:type w:val="continuous"/>
          <w:pgSz w:w="11900" w:h="16840"/>
          <w:pgMar w:top="1944" w:right="845" w:bottom="851" w:left="851" w:header="709" w:footer="709" w:gutter="0"/>
          <w:cols w:space="227"/>
          <w:docGrid w:linePitch="360"/>
        </w:sectPr>
      </w:pPr>
    </w:p>
    <w:p w14:paraId="6DD5265E" w14:textId="77777777" w:rsidR="008F72C4" w:rsidRDefault="008F72C4">
      <w:pPr>
        <w:rPr>
          <w:rFonts w:ascii="Arial" w:hAnsi="Arial" w:cs="Arial"/>
          <w:i/>
          <w:iCs/>
          <w:color w:val="007CA5"/>
          <w:sz w:val="18"/>
          <w:szCs w:val="18"/>
          <w:lang w:val="en-GB"/>
        </w:rPr>
      </w:pPr>
    </w:p>
    <w:p w14:paraId="3BEBB247" w14:textId="77777777" w:rsidR="006E31E8" w:rsidRDefault="006E31E8">
      <w:pPr>
        <w:rPr>
          <w:rFonts w:ascii="Arial" w:hAnsi="Arial" w:cs="Arial"/>
          <w:i/>
          <w:iCs/>
          <w:color w:val="007CA5"/>
          <w:sz w:val="18"/>
          <w:szCs w:val="18"/>
          <w:lang w:val="en-GB"/>
        </w:rPr>
        <w:sectPr w:rsidR="006E31E8" w:rsidSect="00537D2B">
          <w:headerReference w:type="even" r:id="rId25"/>
          <w:headerReference w:type="default" r:id="rId26"/>
          <w:footerReference w:type="even" r:id="rId27"/>
          <w:footerReference w:type="default" r:id="rId28"/>
          <w:headerReference w:type="first" r:id="rId29"/>
          <w:footerReference w:type="first" r:id="rId30"/>
          <w:pgSz w:w="11900" w:h="16840" w:code="9"/>
          <w:pgMar w:top="2041" w:right="845" w:bottom="851" w:left="851" w:header="709" w:footer="397" w:gutter="0"/>
          <w:pgNumType w:start="1"/>
          <w:cols w:space="227"/>
          <w:titlePg/>
          <w:docGrid w:linePitch="360"/>
        </w:sectPr>
      </w:pPr>
    </w:p>
    <w:sdt>
      <w:sdtPr>
        <w:rPr>
          <w:rFonts w:asciiTheme="minorHAnsi" w:eastAsiaTheme="minorHAnsi" w:hAnsiTheme="minorHAnsi" w:cstheme="minorBidi"/>
          <w:color w:val="auto"/>
          <w:sz w:val="24"/>
          <w:szCs w:val="24"/>
        </w:rPr>
        <w:id w:val="-28723404"/>
        <w:docPartObj>
          <w:docPartGallery w:val="Table of Contents"/>
          <w:docPartUnique/>
        </w:docPartObj>
      </w:sdtPr>
      <w:sdtEndPr>
        <w:rPr>
          <w:b/>
          <w:bCs/>
          <w:noProof/>
        </w:rPr>
      </w:sdtEndPr>
      <w:sdtContent>
        <w:p w14:paraId="43975D4D" w14:textId="18390709" w:rsidR="00011D46" w:rsidRPr="00486CB3" w:rsidRDefault="00011D46" w:rsidP="002974D3">
          <w:pPr>
            <w:pStyle w:val="TOCHeading"/>
          </w:pPr>
          <w:r w:rsidRPr="00486CB3">
            <w:t xml:space="preserve">Table of </w:t>
          </w:r>
          <w:r w:rsidR="009A2CBF">
            <w:t>c</w:t>
          </w:r>
          <w:r w:rsidRPr="00486CB3">
            <w:t>ontents</w:t>
          </w:r>
        </w:p>
        <w:p w14:paraId="78780F89" w14:textId="69B07F84" w:rsidR="00FE6848" w:rsidRDefault="00011D46">
          <w:pPr>
            <w:pStyle w:val="TOC1"/>
            <w:tabs>
              <w:tab w:val="right" w:leader="dot" w:pos="10194"/>
            </w:tabs>
            <w:rPr>
              <w:rFonts w:asciiTheme="minorHAnsi" w:eastAsiaTheme="minorEastAsia" w:hAnsiTheme="minorHAnsi"/>
              <w:noProof/>
              <w:color w:val="auto"/>
              <w:sz w:val="22"/>
              <w:szCs w:val="22"/>
              <w:lang w:val="en-AU" w:eastAsia="en-AU"/>
            </w:rPr>
          </w:pPr>
          <w:r>
            <w:fldChar w:fldCharType="begin"/>
          </w:r>
          <w:r>
            <w:instrText xml:space="preserve"> TOC \o "1-4" \h \z \u </w:instrText>
          </w:r>
          <w:r>
            <w:fldChar w:fldCharType="separate"/>
          </w:r>
          <w:hyperlink w:anchor="_Toc121146649" w:history="1">
            <w:r w:rsidR="00FE6848" w:rsidRPr="001B5266">
              <w:rPr>
                <w:rStyle w:val="Hyperlink"/>
                <w:noProof/>
              </w:rPr>
              <w:t>Section A – Copyright and course classification information</w:t>
            </w:r>
            <w:r w:rsidR="00FE6848">
              <w:rPr>
                <w:noProof/>
                <w:webHidden/>
              </w:rPr>
              <w:tab/>
            </w:r>
            <w:r w:rsidR="00FE6848">
              <w:rPr>
                <w:noProof/>
                <w:webHidden/>
              </w:rPr>
              <w:fldChar w:fldCharType="begin"/>
            </w:r>
            <w:r w:rsidR="00FE6848">
              <w:rPr>
                <w:noProof/>
                <w:webHidden/>
              </w:rPr>
              <w:instrText xml:space="preserve"> PAGEREF _Toc121146649 \h </w:instrText>
            </w:r>
            <w:r w:rsidR="00FE6848">
              <w:rPr>
                <w:noProof/>
                <w:webHidden/>
              </w:rPr>
            </w:r>
            <w:r w:rsidR="00FE6848">
              <w:rPr>
                <w:noProof/>
                <w:webHidden/>
              </w:rPr>
              <w:fldChar w:fldCharType="separate"/>
            </w:r>
            <w:r w:rsidR="00FE6848">
              <w:rPr>
                <w:noProof/>
                <w:webHidden/>
              </w:rPr>
              <w:t>2</w:t>
            </w:r>
            <w:r w:rsidR="00FE6848">
              <w:rPr>
                <w:noProof/>
                <w:webHidden/>
              </w:rPr>
              <w:fldChar w:fldCharType="end"/>
            </w:r>
          </w:hyperlink>
        </w:p>
        <w:p w14:paraId="30F8EF49" w14:textId="44A9BA1D" w:rsidR="00FE6848" w:rsidRDefault="005933B8">
          <w:pPr>
            <w:pStyle w:val="TOC2"/>
            <w:rPr>
              <w:rFonts w:asciiTheme="minorHAnsi" w:eastAsiaTheme="minorEastAsia" w:hAnsiTheme="minorHAnsi"/>
              <w:noProof/>
              <w:color w:val="auto"/>
              <w:sz w:val="22"/>
              <w:szCs w:val="22"/>
              <w:lang w:val="en-AU" w:eastAsia="en-AU"/>
            </w:rPr>
          </w:pPr>
          <w:hyperlink w:anchor="_Toc121146650" w:history="1">
            <w:r w:rsidR="00FE6848" w:rsidRPr="001B5266">
              <w:rPr>
                <w:rStyle w:val="Hyperlink"/>
                <w:noProof/>
              </w:rPr>
              <w:t>1.</w:t>
            </w:r>
            <w:r w:rsidR="00FE6848">
              <w:rPr>
                <w:rFonts w:asciiTheme="minorHAnsi" w:eastAsiaTheme="minorEastAsia" w:hAnsiTheme="minorHAnsi"/>
                <w:noProof/>
                <w:color w:val="auto"/>
                <w:sz w:val="22"/>
                <w:szCs w:val="22"/>
                <w:lang w:val="en-AU" w:eastAsia="en-AU"/>
              </w:rPr>
              <w:tab/>
            </w:r>
            <w:r w:rsidR="00FE6848" w:rsidRPr="001B5266">
              <w:rPr>
                <w:rStyle w:val="Hyperlink"/>
                <w:noProof/>
              </w:rPr>
              <w:t>Copyright owner of the course</w:t>
            </w:r>
            <w:r w:rsidR="00FE6848">
              <w:rPr>
                <w:noProof/>
                <w:webHidden/>
              </w:rPr>
              <w:tab/>
            </w:r>
            <w:r w:rsidR="00FE6848">
              <w:rPr>
                <w:noProof/>
                <w:webHidden/>
              </w:rPr>
              <w:fldChar w:fldCharType="begin"/>
            </w:r>
            <w:r w:rsidR="00FE6848">
              <w:rPr>
                <w:noProof/>
                <w:webHidden/>
              </w:rPr>
              <w:instrText xml:space="preserve"> PAGEREF _Toc121146650 \h </w:instrText>
            </w:r>
            <w:r w:rsidR="00FE6848">
              <w:rPr>
                <w:noProof/>
                <w:webHidden/>
              </w:rPr>
            </w:r>
            <w:r w:rsidR="00FE6848">
              <w:rPr>
                <w:noProof/>
                <w:webHidden/>
              </w:rPr>
              <w:fldChar w:fldCharType="separate"/>
            </w:r>
            <w:r w:rsidR="00FE6848">
              <w:rPr>
                <w:noProof/>
                <w:webHidden/>
              </w:rPr>
              <w:t>2</w:t>
            </w:r>
            <w:r w:rsidR="00FE6848">
              <w:rPr>
                <w:noProof/>
                <w:webHidden/>
              </w:rPr>
              <w:fldChar w:fldCharType="end"/>
            </w:r>
          </w:hyperlink>
        </w:p>
        <w:p w14:paraId="59008861" w14:textId="40C2C83A" w:rsidR="00FE6848" w:rsidRDefault="005933B8">
          <w:pPr>
            <w:pStyle w:val="TOC2"/>
            <w:rPr>
              <w:rFonts w:asciiTheme="minorHAnsi" w:eastAsiaTheme="minorEastAsia" w:hAnsiTheme="minorHAnsi"/>
              <w:noProof/>
              <w:color w:val="auto"/>
              <w:sz w:val="22"/>
              <w:szCs w:val="22"/>
              <w:lang w:val="en-AU" w:eastAsia="en-AU"/>
            </w:rPr>
          </w:pPr>
          <w:hyperlink w:anchor="_Toc121146651" w:history="1">
            <w:r w:rsidR="00FE6848" w:rsidRPr="001B5266">
              <w:rPr>
                <w:rStyle w:val="Hyperlink"/>
                <w:noProof/>
              </w:rPr>
              <w:t>2.</w:t>
            </w:r>
            <w:r w:rsidR="00FE6848">
              <w:rPr>
                <w:rFonts w:asciiTheme="minorHAnsi" w:eastAsiaTheme="minorEastAsia" w:hAnsiTheme="minorHAnsi"/>
                <w:noProof/>
                <w:color w:val="auto"/>
                <w:sz w:val="22"/>
                <w:szCs w:val="22"/>
                <w:lang w:val="en-AU" w:eastAsia="en-AU"/>
              </w:rPr>
              <w:tab/>
            </w:r>
            <w:r w:rsidR="00FE6848" w:rsidRPr="001B5266">
              <w:rPr>
                <w:rStyle w:val="Hyperlink"/>
                <w:noProof/>
              </w:rPr>
              <w:t>Address</w:t>
            </w:r>
            <w:r w:rsidR="00FE6848">
              <w:rPr>
                <w:noProof/>
                <w:webHidden/>
              </w:rPr>
              <w:tab/>
            </w:r>
            <w:r w:rsidR="00FE6848">
              <w:rPr>
                <w:noProof/>
                <w:webHidden/>
              </w:rPr>
              <w:fldChar w:fldCharType="begin"/>
            </w:r>
            <w:r w:rsidR="00FE6848">
              <w:rPr>
                <w:noProof/>
                <w:webHidden/>
              </w:rPr>
              <w:instrText xml:space="preserve"> PAGEREF _Toc121146651 \h </w:instrText>
            </w:r>
            <w:r w:rsidR="00FE6848">
              <w:rPr>
                <w:noProof/>
                <w:webHidden/>
              </w:rPr>
            </w:r>
            <w:r w:rsidR="00FE6848">
              <w:rPr>
                <w:noProof/>
                <w:webHidden/>
              </w:rPr>
              <w:fldChar w:fldCharType="separate"/>
            </w:r>
            <w:r w:rsidR="00FE6848">
              <w:rPr>
                <w:noProof/>
                <w:webHidden/>
              </w:rPr>
              <w:t>2</w:t>
            </w:r>
            <w:r w:rsidR="00FE6848">
              <w:rPr>
                <w:noProof/>
                <w:webHidden/>
              </w:rPr>
              <w:fldChar w:fldCharType="end"/>
            </w:r>
          </w:hyperlink>
        </w:p>
        <w:p w14:paraId="047CC84F" w14:textId="61FE3877" w:rsidR="00FE6848" w:rsidRDefault="005933B8">
          <w:pPr>
            <w:pStyle w:val="TOC2"/>
            <w:rPr>
              <w:rFonts w:asciiTheme="minorHAnsi" w:eastAsiaTheme="minorEastAsia" w:hAnsiTheme="minorHAnsi"/>
              <w:noProof/>
              <w:color w:val="auto"/>
              <w:sz w:val="22"/>
              <w:szCs w:val="22"/>
              <w:lang w:val="en-AU" w:eastAsia="en-AU"/>
            </w:rPr>
          </w:pPr>
          <w:hyperlink w:anchor="_Toc121146652" w:history="1">
            <w:r w:rsidR="00FE6848" w:rsidRPr="001B5266">
              <w:rPr>
                <w:rStyle w:val="Hyperlink"/>
                <w:noProof/>
              </w:rPr>
              <w:t>3.</w:t>
            </w:r>
            <w:r w:rsidR="00FE6848">
              <w:rPr>
                <w:rFonts w:asciiTheme="minorHAnsi" w:eastAsiaTheme="minorEastAsia" w:hAnsiTheme="minorHAnsi"/>
                <w:noProof/>
                <w:color w:val="auto"/>
                <w:sz w:val="22"/>
                <w:szCs w:val="22"/>
                <w:lang w:val="en-AU" w:eastAsia="en-AU"/>
              </w:rPr>
              <w:tab/>
            </w:r>
            <w:r w:rsidR="00FE6848" w:rsidRPr="001B5266">
              <w:rPr>
                <w:rStyle w:val="Hyperlink"/>
                <w:noProof/>
              </w:rPr>
              <w:t>Type of submission</w:t>
            </w:r>
            <w:r w:rsidR="00FE6848">
              <w:rPr>
                <w:noProof/>
                <w:webHidden/>
              </w:rPr>
              <w:tab/>
            </w:r>
            <w:r w:rsidR="00FE6848">
              <w:rPr>
                <w:noProof/>
                <w:webHidden/>
              </w:rPr>
              <w:fldChar w:fldCharType="begin"/>
            </w:r>
            <w:r w:rsidR="00FE6848">
              <w:rPr>
                <w:noProof/>
                <w:webHidden/>
              </w:rPr>
              <w:instrText xml:space="preserve"> PAGEREF _Toc121146652 \h </w:instrText>
            </w:r>
            <w:r w:rsidR="00FE6848">
              <w:rPr>
                <w:noProof/>
                <w:webHidden/>
              </w:rPr>
            </w:r>
            <w:r w:rsidR="00FE6848">
              <w:rPr>
                <w:noProof/>
                <w:webHidden/>
              </w:rPr>
              <w:fldChar w:fldCharType="separate"/>
            </w:r>
            <w:r w:rsidR="00FE6848">
              <w:rPr>
                <w:noProof/>
                <w:webHidden/>
              </w:rPr>
              <w:t>2</w:t>
            </w:r>
            <w:r w:rsidR="00FE6848">
              <w:rPr>
                <w:noProof/>
                <w:webHidden/>
              </w:rPr>
              <w:fldChar w:fldCharType="end"/>
            </w:r>
          </w:hyperlink>
        </w:p>
        <w:p w14:paraId="421D34B9" w14:textId="1F16FA5F" w:rsidR="00FE6848" w:rsidRDefault="005933B8">
          <w:pPr>
            <w:pStyle w:val="TOC2"/>
            <w:rPr>
              <w:rFonts w:asciiTheme="minorHAnsi" w:eastAsiaTheme="minorEastAsia" w:hAnsiTheme="minorHAnsi"/>
              <w:noProof/>
              <w:color w:val="auto"/>
              <w:sz w:val="22"/>
              <w:szCs w:val="22"/>
              <w:lang w:val="en-AU" w:eastAsia="en-AU"/>
            </w:rPr>
          </w:pPr>
          <w:hyperlink w:anchor="_Toc121146653" w:history="1">
            <w:r w:rsidR="00FE6848" w:rsidRPr="001B5266">
              <w:rPr>
                <w:rStyle w:val="Hyperlink"/>
                <w:noProof/>
              </w:rPr>
              <w:t>4.</w:t>
            </w:r>
            <w:r w:rsidR="00FE6848">
              <w:rPr>
                <w:rFonts w:asciiTheme="minorHAnsi" w:eastAsiaTheme="minorEastAsia" w:hAnsiTheme="minorHAnsi"/>
                <w:noProof/>
                <w:color w:val="auto"/>
                <w:sz w:val="22"/>
                <w:szCs w:val="22"/>
                <w:lang w:val="en-AU" w:eastAsia="en-AU"/>
              </w:rPr>
              <w:tab/>
            </w:r>
            <w:r w:rsidR="00FE6848" w:rsidRPr="001B5266">
              <w:rPr>
                <w:rStyle w:val="Hyperlink"/>
                <w:noProof/>
              </w:rPr>
              <w:t>Copyright acknowledgement</w:t>
            </w:r>
            <w:r w:rsidR="00FE6848">
              <w:rPr>
                <w:noProof/>
                <w:webHidden/>
              </w:rPr>
              <w:tab/>
            </w:r>
            <w:r w:rsidR="00FE6848">
              <w:rPr>
                <w:noProof/>
                <w:webHidden/>
              </w:rPr>
              <w:fldChar w:fldCharType="begin"/>
            </w:r>
            <w:r w:rsidR="00FE6848">
              <w:rPr>
                <w:noProof/>
                <w:webHidden/>
              </w:rPr>
              <w:instrText xml:space="preserve"> PAGEREF _Toc121146653 \h </w:instrText>
            </w:r>
            <w:r w:rsidR="00FE6848">
              <w:rPr>
                <w:noProof/>
                <w:webHidden/>
              </w:rPr>
            </w:r>
            <w:r w:rsidR="00FE6848">
              <w:rPr>
                <w:noProof/>
                <w:webHidden/>
              </w:rPr>
              <w:fldChar w:fldCharType="separate"/>
            </w:r>
            <w:r w:rsidR="00FE6848">
              <w:rPr>
                <w:noProof/>
                <w:webHidden/>
              </w:rPr>
              <w:t>2</w:t>
            </w:r>
            <w:r w:rsidR="00FE6848">
              <w:rPr>
                <w:noProof/>
                <w:webHidden/>
              </w:rPr>
              <w:fldChar w:fldCharType="end"/>
            </w:r>
          </w:hyperlink>
        </w:p>
        <w:p w14:paraId="757C759F" w14:textId="08990D73" w:rsidR="00FE6848" w:rsidRDefault="005933B8">
          <w:pPr>
            <w:pStyle w:val="TOC2"/>
            <w:rPr>
              <w:rFonts w:asciiTheme="minorHAnsi" w:eastAsiaTheme="minorEastAsia" w:hAnsiTheme="minorHAnsi"/>
              <w:noProof/>
              <w:color w:val="auto"/>
              <w:sz w:val="22"/>
              <w:szCs w:val="22"/>
              <w:lang w:val="en-AU" w:eastAsia="en-AU"/>
            </w:rPr>
          </w:pPr>
          <w:hyperlink w:anchor="_Toc121146654" w:history="1">
            <w:r w:rsidR="00FE6848" w:rsidRPr="001B5266">
              <w:rPr>
                <w:rStyle w:val="Hyperlink"/>
                <w:noProof/>
              </w:rPr>
              <w:t>5.</w:t>
            </w:r>
            <w:r w:rsidR="00FE6848">
              <w:rPr>
                <w:rFonts w:asciiTheme="minorHAnsi" w:eastAsiaTheme="minorEastAsia" w:hAnsiTheme="minorHAnsi"/>
                <w:noProof/>
                <w:color w:val="auto"/>
                <w:sz w:val="22"/>
                <w:szCs w:val="22"/>
                <w:lang w:val="en-AU" w:eastAsia="en-AU"/>
              </w:rPr>
              <w:tab/>
            </w:r>
            <w:r w:rsidR="00FE6848" w:rsidRPr="001B5266">
              <w:rPr>
                <w:rStyle w:val="Hyperlink"/>
                <w:noProof/>
              </w:rPr>
              <w:t>Licensing and franchise</w:t>
            </w:r>
            <w:r w:rsidR="00FE6848">
              <w:rPr>
                <w:noProof/>
                <w:webHidden/>
              </w:rPr>
              <w:tab/>
            </w:r>
            <w:r w:rsidR="00FE6848">
              <w:rPr>
                <w:noProof/>
                <w:webHidden/>
              </w:rPr>
              <w:fldChar w:fldCharType="begin"/>
            </w:r>
            <w:r w:rsidR="00FE6848">
              <w:rPr>
                <w:noProof/>
                <w:webHidden/>
              </w:rPr>
              <w:instrText xml:space="preserve"> PAGEREF _Toc121146654 \h </w:instrText>
            </w:r>
            <w:r w:rsidR="00FE6848">
              <w:rPr>
                <w:noProof/>
                <w:webHidden/>
              </w:rPr>
            </w:r>
            <w:r w:rsidR="00FE6848">
              <w:rPr>
                <w:noProof/>
                <w:webHidden/>
              </w:rPr>
              <w:fldChar w:fldCharType="separate"/>
            </w:r>
            <w:r w:rsidR="00FE6848">
              <w:rPr>
                <w:noProof/>
                <w:webHidden/>
              </w:rPr>
              <w:t>3</w:t>
            </w:r>
            <w:r w:rsidR="00FE6848">
              <w:rPr>
                <w:noProof/>
                <w:webHidden/>
              </w:rPr>
              <w:fldChar w:fldCharType="end"/>
            </w:r>
          </w:hyperlink>
        </w:p>
        <w:p w14:paraId="42B93B7D" w14:textId="128DA2DA" w:rsidR="00FE6848" w:rsidRDefault="005933B8">
          <w:pPr>
            <w:pStyle w:val="TOC2"/>
            <w:rPr>
              <w:rFonts w:asciiTheme="minorHAnsi" w:eastAsiaTheme="minorEastAsia" w:hAnsiTheme="minorHAnsi"/>
              <w:noProof/>
              <w:color w:val="auto"/>
              <w:sz w:val="22"/>
              <w:szCs w:val="22"/>
              <w:lang w:val="en-AU" w:eastAsia="en-AU"/>
            </w:rPr>
          </w:pPr>
          <w:hyperlink w:anchor="_Toc121146655" w:history="1">
            <w:r w:rsidR="00FE6848" w:rsidRPr="001B5266">
              <w:rPr>
                <w:rStyle w:val="Hyperlink"/>
                <w:noProof/>
              </w:rPr>
              <w:t>6.</w:t>
            </w:r>
            <w:r w:rsidR="00FE6848">
              <w:rPr>
                <w:rFonts w:asciiTheme="minorHAnsi" w:eastAsiaTheme="minorEastAsia" w:hAnsiTheme="minorHAnsi"/>
                <w:noProof/>
                <w:color w:val="auto"/>
                <w:sz w:val="22"/>
                <w:szCs w:val="22"/>
                <w:lang w:val="en-AU" w:eastAsia="en-AU"/>
              </w:rPr>
              <w:tab/>
            </w:r>
            <w:r w:rsidR="00FE6848" w:rsidRPr="001B5266">
              <w:rPr>
                <w:rStyle w:val="Hyperlink"/>
                <w:noProof/>
              </w:rPr>
              <w:t>Course accrediting body</w:t>
            </w:r>
            <w:r w:rsidR="00FE6848">
              <w:rPr>
                <w:noProof/>
                <w:webHidden/>
              </w:rPr>
              <w:tab/>
            </w:r>
            <w:r w:rsidR="00FE6848">
              <w:rPr>
                <w:noProof/>
                <w:webHidden/>
              </w:rPr>
              <w:fldChar w:fldCharType="begin"/>
            </w:r>
            <w:r w:rsidR="00FE6848">
              <w:rPr>
                <w:noProof/>
                <w:webHidden/>
              </w:rPr>
              <w:instrText xml:space="preserve"> PAGEREF _Toc121146655 \h </w:instrText>
            </w:r>
            <w:r w:rsidR="00FE6848">
              <w:rPr>
                <w:noProof/>
                <w:webHidden/>
              </w:rPr>
            </w:r>
            <w:r w:rsidR="00FE6848">
              <w:rPr>
                <w:noProof/>
                <w:webHidden/>
              </w:rPr>
              <w:fldChar w:fldCharType="separate"/>
            </w:r>
            <w:r w:rsidR="00FE6848">
              <w:rPr>
                <w:noProof/>
                <w:webHidden/>
              </w:rPr>
              <w:t>3</w:t>
            </w:r>
            <w:r w:rsidR="00FE6848">
              <w:rPr>
                <w:noProof/>
                <w:webHidden/>
              </w:rPr>
              <w:fldChar w:fldCharType="end"/>
            </w:r>
          </w:hyperlink>
        </w:p>
        <w:p w14:paraId="572C0572" w14:textId="6A978F06" w:rsidR="00FE6848" w:rsidRDefault="005933B8">
          <w:pPr>
            <w:pStyle w:val="TOC2"/>
            <w:rPr>
              <w:rFonts w:asciiTheme="minorHAnsi" w:eastAsiaTheme="minorEastAsia" w:hAnsiTheme="minorHAnsi"/>
              <w:noProof/>
              <w:color w:val="auto"/>
              <w:sz w:val="22"/>
              <w:szCs w:val="22"/>
              <w:lang w:val="en-AU" w:eastAsia="en-AU"/>
            </w:rPr>
          </w:pPr>
          <w:hyperlink w:anchor="_Toc121146656" w:history="1">
            <w:r w:rsidR="00FE6848" w:rsidRPr="001B5266">
              <w:rPr>
                <w:rStyle w:val="Hyperlink"/>
                <w:noProof/>
              </w:rPr>
              <w:t>7.</w:t>
            </w:r>
            <w:r w:rsidR="00FE6848">
              <w:rPr>
                <w:rFonts w:asciiTheme="minorHAnsi" w:eastAsiaTheme="minorEastAsia" w:hAnsiTheme="minorHAnsi"/>
                <w:noProof/>
                <w:color w:val="auto"/>
                <w:sz w:val="22"/>
                <w:szCs w:val="22"/>
                <w:lang w:val="en-AU" w:eastAsia="en-AU"/>
              </w:rPr>
              <w:tab/>
            </w:r>
            <w:r w:rsidR="00FE6848" w:rsidRPr="001B5266">
              <w:rPr>
                <w:rStyle w:val="Hyperlink"/>
                <w:noProof/>
              </w:rPr>
              <w:t>AVETMISS information</w:t>
            </w:r>
            <w:r w:rsidR="00FE6848">
              <w:rPr>
                <w:noProof/>
                <w:webHidden/>
              </w:rPr>
              <w:tab/>
            </w:r>
            <w:r w:rsidR="00FE6848">
              <w:rPr>
                <w:noProof/>
                <w:webHidden/>
              </w:rPr>
              <w:fldChar w:fldCharType="begin"/>
            </w:r>
            <w:r w:rsidR="00FE6848">
              <w:rPr>
                <w:noProof/>
                <w:webHidden/>
              </w:rPr>
              <w:instrText xml:space="preserve"> PAGEREF _Toc121146656 \h </w:instrText>
            </w:r>
            <w:r w:rsidR="00FE6848">
              <w:rPr>
                <w:noProof/>
                <w:webHidden/>
              </w:rPr>
            </w:r>
            <w:r w:rsidR="00FE6848">
              <w:rPr>
                <w:noProof/>
                <w:webHidden/>
              </w:rPr>
              <w:fldChar w:fldCharType="separate"/>
            </w:r>
            <w:r w:rsidR="00FE6848">
              <w:rPr>
                <w:noProof/>
                <w:webHidden/>
              </w:rPr>
              <w:t>3</w:t>
            </w:r>
            <w:r w:rsidR="00FE6848">
              <w:rPr>
                <w:noProof/>
                <w:webHidden/>
              </w:rPr>
              <w:fldChar w:fldCharType="end"/>
            </w:r>
          </w:hyperlink>
        </w:p>
        <w:p w14:paraId="4ED9DADA" w14:textId="6E084551" w:rsidR="00FE6848" w:rsidRDefault="005933B8">
          <w:pPr>
            <w:pStyle w:val="TOC2"/>
            <w:rPr>
              <w:rFonts w:asciiTheme="minorHAnsi" w:eastAsiaTheme="minorEastAsia" w:hAnsiTheme="minorHAnsi"/>
              <w:noProof/>
              <w:color w:val="auto"/>
              <w:sz w:val="22"/>
              <w:szCs w:val="22"/>
              <w:lang w:val="en-AU" w:eastAsia="en-AU"/>
            </w:rPr>
          </w:pPr>
          <w:hyperlink w:anchor="_Toc121146657" w:history="1">
            <w:r w:rsidR="00FE6848" w:rsidRPr="001B5266">
              <w:rPr>
                <w:rStyle w:val="Hyperlink"/>
                <w:noProof/>
              </w:rPr>
              <w:t>8.</w:t>
            </w:r>
            <w:r w:rsidR="00FE6848">
              <w:rPr>
                <w:rFonts w:asciiTheme="minorHAnsi" w:eastAsiaTheme="minorEastAsia" w:hAnsiTheme="minorHAnsi"/>
                <w:noProof/>
                <w:color w:val="auto"/>
                <w:sz w:val="22"/>
                <w:szCs w:val="22"/>
                <w:lang w:val="en-AU" w:eastAsia="en-AU"/>
              </w:rPr>
              <w:tab/>
            </w:r>
            <w:r w:rsidR="00FE6848" w:rsidRPr="001B5266">
              <w:rPr>
                <w:rStyle w:val="Hyperlink"/>
                <w:noProof/>
              </w:rPr>
              <w:t>Period of accreditation</w:t>
            </w:r>
            <w:r w:rsidR="00FE6848">
              <w:rPr>
                <w:noProof/>
                <w:webHidden/>
              </w:rPr>
              <w:tab/>
            </w:r>
            <w:r w:rsidR="00FE6848">
              <w:rPr>
                <w:noProof/>
                <w:webHidden/>
              </w:rPr>
              <w:fldChar w:fldCharType="begin"/>
            </w:r>
            <w:r w:rsidR="00FE6848">
              <w:rPr>
                <w:noProof/>
                <w:webHidden/>
              </w:rPr>
              <w:instrText xml:space="preserve"> PAGEREF _Toc121146657 \h </w:instrText>
            </w:r>
            <w:r w:rsidR="00FE6848">
              <w:rPr>
                <w:noProof/>
                <w:webHidden/>
              </w:rPr>
            </w:r>
            <w:r w:rsidR="00FE6848">
              <w:rPr>
                <w:noProof/>
                <w:webHidden/>
              </w:rPr>
              <w:fldChar w:fldCharType="separate"/>
            </w:r>
            <w:r w:rsidR="00FE6848">
              <w:rPr>
                <w:noProof/>
                <w:webHidden/>
              </w:rPr>
              <w:t>3</w:t>
            </w:r>
            <w:r w:rsidR="00FE6848">
              <w:rPr>
                <w:noProof/>
                <w:webHidden/>
              </w:rPr>
              <w:fldChar w:fldCharType="end"/>
            </w:r>
          </w:hyperlink>
        </w:p>
        <w:p w14:paraId="16ADC161" w14:textId="7298FEE0" w:rsidR="00FE6848" w:rsidRDefault="005933B8">
          <w:pPr>
            <w:pStyle w:val="TOC1"/>
            <w:tabs>
              <w:tab w:val="right" w:leader="dot" w:pos="10194"/>
            </w:tabs>
            <w:rPr>
              <w:rFonts w:asciiTheme="minorHAnsi" w:eastAsiaTheme="minorEastAsia" w:hAnsiTheme="minorHAnsi"/>
              <w:noProof/>
              <w:color w:val="auto"/>
              <w:sz w:val="22"/>
              <w:szCs w:val="22"/>
              <w:lang w:val="en-AU" w:eastAsia="en-AU"/>
            </w:rPr>
          </w:pPr>
          <w:hyperlink w:anchor="_Toc121146658" w:history="1">
            <w:r w:rsidR="00FE6848" w:rsidRPr="001B5266">
              <w:rPr>
                <w:rStyle w:val="Hyperlink"/>
                <w:noProof/>
              </w:rPr>
              <w:t>Section B – Course information</w:t>
            </w:r>
            <w:r w:rsidR="00FE6848">
              <w:rPr>
                <w:noProof/>
                <w:webHidden/>
              </w:rPr>
              <w:tab/>
            </w:r>
            <w:r w:rsidR="00FE6848">
              <w:rPr>
                <w:noProof/>
                <w:webHidden/>
              </w:rPr>
              <w:fldChar w:fldCharType="begin"/>
            </w:r>
            <w:r w:rsidR="00FE6848">
              <w:rPr>
                <w:noProof/>
                <w:webHidden/>
              </w:rPr>
              <w:instrText xml:space="preserve"> PAGEREF _Toc121146658 \h </w:instrText>
            </w:r>
            <w:r w:rsidR="00FE6848">
              <w:rPr>
                <w:noProof/>
                <w:webHidden/>
              </w:rPr>
            </w:r>
            <w:r w:rsidR="00FE6848">
              <w:rPr>
                <w:noProof/>
                <w:webHidden/>
              </w:rPr>
              <w:fldChar w:fldCharType="separate"/>
            </w:r>
            <w:r w:rsidR="00FE6848">
              <w:rPr>
                <w:noProof/>
                <w:webHidden/>
              </w:rPr>
              <w:t>4</w:t>
            </w:r>
            <w:r w:rsidR="00FE6848">
              <w:rPr>
                <w:noProof/>
                <w:webHidden/>
              </w:rPr>
              <w:fldChar w:fldCharType="end"/>
            </w:r>
          </w:hyperlink>
        </w:p>
        <w:p w14:paraId="22E05419" w14:textId="113DC57A" w:rsidR="00FE6848" w:rsidRDefault="005933B8">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1146659" w:history="1">
            <w:r w:rsidR="00FE6848" w:rsidRPr="001B5266">
              <w:rPr>
                <w:rStyle w:val="Hyperlink"/>
                <w:noProof/>
              </w:rPr>
              <w:t>1.</w:t>
            </w:r>
            <w:r w:rsidR="00FE6848">
              <w:rPr>
                <w:rFonts w:asciiTheme="minorHAnsi" w:eastAsiaTheme="minorEastAsia" w:hAnsiTheme="minorHAnsi"/>
                <w:noProof/>
                <w:color w:val="auto"/>
                <w:sz w:val="22"/>
                <w:szCs w:val="22"/>
                <w:lang w:val="en-AU" w:eastAsia="en-AU"/>
              </w:rPr>
              <w:tab/>
            </w:r>
            <w:r w:rsidR="00FE6848" w:rsidRPr="001B5266">
              <w:rPr>
                <w:rStyle w:val="Hyperlink"/>
                <w:noProof/>
              </w:rPr>
              <w:t>Nomenclature</w:t>
            </w:r>
            <w:r w:rsidR="00FE6848">
              <w:rPr>
                <w:noProof/>
                <w:webHidden/>
              </w:rPr>
              <w:tab/>
            </w:r>
            <w:r w:rsidR="00FE6848">
              <w:rPr>
                <w:noProof/>
                <w:webHidden/>
              </w:rPr>
              <w:fldChar w:fldCharType="begin"/>
            </w:r>
            <w:r w:rsidR="00FE6848">
              <w:rPr>
                <w:noProof/>
                <w:webHidden/>
              </w:rPr>
              <w:instrText xml:space="preserve"> PAGEREF _Toc121146659 \h </w:instrText>
            </w:r>
            <w:r w:rsidR="00FE6848">
              <w:rPr>
                <w:noProof/>
                <w:webHidden/>
              </w:rPr>
            </w:r>
            <w:r w:rsidR="00FE6848">
              <w:rPr>
                <w:noProof/>
                <w:webHidden/>
              </w:rPr>
              <w:fldChar w:fldCharType="separate"/>
            </w:r>
            <w:r w:rsidR="00FE6848">
              <w:rPr>
                <w:noProof/>
                <w:webHidden/>
              </w:rPr>
              <w:t>4</w:t>
            </w:r>
            <w:r w:rsidR="00FE6848">
              <w:rPr>
                <w:noProof/>
                <w:webHidden/>
              </w:rPr>
              <w:fldChar w:fldCharType="end"/>
            </w:r>
          </w:hyperlink>
        </w:p>
        <w:p w14:paraId="1306FCDB" w14:textId="48893612" w:rsidR="00FE6848" w:rsidRDefault="005933B8">
          <w:pPr>
            <w:pStyle w:val="TOC4"/>
            <w:rPr>
              <w:rFonts w:asciiTheme="minorHAnsi" w:eastAsiaTheme="minorEastAsia" w:hAnsiTheme="minorHAnsi"/>
              <w:noProof/>
              <w:color w:val="auto"/>
              <w:sz w:val="22"/>
              <w:szCs w:val="22"/>
              <w:lang w:val="en-AU" w:eastAsia="en-AU"/>
            </w:rPr>
          </w:pPr>
          <w:hyperlink w:anchor="_Toc121146660" w:history="1">
            <w:r w:rsidR="00FE6848" w:rsidRPr="001B5266">
              <w:rPr>
                <w:rStyle w:val="Hyperlink"/>
                <w:noProof/>
              </w:rPr>
              <w:t>1.1 Name of the qualification</w:t>
            </w:r>
            <w:r w:rsidR="00FE6848">
              <w:rPr>
                <w:noProof/>
                <w:webHidden/>
              </w:rPr>
              <w:tab/>
            </w:r>
            <w:r w:rsidR="00FE6848">
              <w:rPr>
                <w:noProof/>
                <w:webHidden/>
              </w:rPr>
              <w:fldChar w:fldCharType="begin"/>
            </w:r>
            <w:r w:rsidR="00FE6848">
              <w:rPr>
                <w:noProof/>
                <w:webHidden/>
              </w:rPr>
              <w:instrText xml:space="preserve"> PAGEREF _Toc121146660 \h </w:instrText>
            </w:r>
            <w:r w:rsidR="00FE6848">
              <w:rPr>
                <w:noProof/>
                <w:webHidden/>
              </w:rPr>
            </w:r>
            <w:r w:rsidR="00FE6848">
              <w:rPr>
                <w:noProof/>
                <w:webHidden/>
              </w:rPr>
              <w:fldChar w:fldCharType="separate"/>
            </w:r>
            <w:r w:rsidR="00FE6848">
              <w:rPr>
                <w:noProof/>
                <w:webHidden/>
              </w:rPr>
              <w:t>4</w:t>
            </w:r>
            <w:r w:rsidR="00FE6848">
              <w:rPr>
                <w:noProof/>
                <w:webHidden/>
              </w:rPr>
              <w:fldChar w:fldCharType="end"/>
            </w:r>
          </w:hyperlink>
        </w:p>
        <w:p w14:paraId="0E1F12C3" w14:textId="58A09266" w:rsidR="00FE6848" w:rsidRDefault="005933B8">
          <w:pPr>
            <w:pStyle w:val="TOC4"/>
            <w:rPr>
              <w:rFonts w:asciiTheme="minorHAnsi" w:eastAsiaTheme="minorEastAsia" w:hAnsiTheme="minorHAnsi"/>
              <w:noProof/>
              <w:color w:val="auto"/>
              <w:sz w:val="22"/>
              <w:szCs w:val="22"/>
              <w:lang w:val="en-AU" w:eastAsia="en-AU"/>
            </w:rPr>
          </w:pPr>
          <w:hyperlink w:anchor="_Toc121146661" w:history="1">
            <w:r w:rsidR="00FE6848" w:rsidRPr="001B5266">
              <w:rPr>
                <w:rStyle w:val="Hyperlink"/>
                <w:noProof/>
              </w:rPr>
              <w:t>1.2 Nominal duration of the course</w:t>
            </w:r>
            <w:r w:rsidR="00FE6848">
              <w:rPr>
                <w:noProof/>
                <w:webHidden/>
              </w:rPr>
              <w:tab/>
            </w:r>
            <w:r w:rsidR="00FE6848">
              <w:rPr>
                <w:noProof/>
                <w:webHidden/>
              </w:rPr>
              <w:fldChar w:fldCharType="begin"/>
            </w:r>
            <w:r w:rsidR="00FE6848">
              <w:rPr>
                <w:noProof/>
                <w:webHidden/>
              </w:rPr>
              <w:instrText xml:space="preserve"> PAGEREF _Toc121146661 \h </w:instrText>
            </w:r>
            <w:r w:rsidR="00FE6848">
              <w:rPr>
                <w:noProof/>
                <w:webHidden/>
              </w:rPr>
            </w:r>
            <w:r w:rsidR="00FE6848">
              <w:rPr>
                <w:noProof/>
                <w:webHidden/>
              </w:rPr>
              <w:fldChar w:fldCharType="separate"/>
            </w:r>
            <w:r w:rsidR="00FE6848">
              <w:rPr>
                <w:noProof/>
                <w:webHidden/>
              </w:rPr>
              <w:t>4</w:t>
            </w:r>
            <w:r w:rsidR="00FE6848">
              <w:rPr>
                <w:noProof/>
                <w:webHidden/>
              </w:rPr>
              <w:fldChar w:fldCharType="end"/>
            </w:r>
          </w:hyperlink>
        </w:p>
        <w:p w14:paraId="591F74F7" w14:textId="5571B404" w:rsidR="00FE6848" w:rsidRDefault="005933B8">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1146662" w:history="1">
            <w:r w:rsidR="00FE6848" w:rsidRPr="001B5266">
              <w:rPr>
                <w:rStyle w:val="Hyperlink"/>
                <w:noProof/>
              </w:rPr>
              <w:t>2.</w:t>
            </w:r>
            <w:r w:rsidR="00FE6848">
              <w:rPr>
                <w:rFonts w:asciiTheme="minorHAnsi" w:eastAsiaTheme="minorEastAsia" w:hAnsiTheme="minorHAnsi"/>
                <w:noProof/>
                <w:color w:val="auto"/>
                <w:sz w:val="22"/>
                <w:szCs w:val="22"/>
                <w:lang w:val="en-AU" w:eastAsia="en-AU"/>
              </w:rPr>
              <w:tab/>
            </w:r>
            <w:r w:rsidR="00FE6848" w:rsidRPr="001B5266">
              <w:rPr>
                <w:rStyle w:val="Hyperlink"/>
                <w:noProof/>
              </w:rPr>
              <w:t>Vocational or educational outcomes</w:t>
            </w:r>
            <w:r w:rsidR="00FE6848">
              <w:rPr>
                <w:noProof/>
                <w:webHidden/>
              </w:rPr>
              <w:tab/>
            </w:r>
            <w:r w:rsidR="00FE6848">
              <w:rPr>
                <w:noProof/>
                <w:webHidden/>
              </w:rPr>
              <w:fldChar w:fldCharType="begin"/>
            </w:r>
            <w:r w:rsidR="00FE6848">
              <w:rPr>
                <w:noProof/>
                <w:webHidden/>
              </w:rPr>
              <w:instrText xml:space="preserve"> PAGEREF _Toc121146662 \h </w:instrText>
            </w:r>
            <w:r w:rsidR="00FE6848">
              <w:rPr>
                <w:noProof/>
                <w:webHidden/>
              </w:rPr>
            </w:r>
            <w:r w:rsidR="00FE6848">
              <w:rPr>
                <w:noProof/>
                <w:webHidden/>
              </w:rPr>
              <w:fldChar w:fldCharType="separate"/>
            </w:r>
            <w:r w:rsidR="00FE6848">
              <w:rPr>
                <w:noProof/>
                <w:webHidden/>
              </w:rPr>
              <w:t>4</w:t>
            </w:r>
            <w:r w:rsidR="00FE6848">
              <w:rPr>
                <w:noProof/>
                <w:webHidden/>
              </w:rPr>
              <w:fldChar w:fldCharType="end"/>
            </w:r>
          </w:hyperlink>
        </w:p>
        <w:p w14:paraId="26D7156D" w14:textId="481A70C9" w:rsidR="00FE6848" w:rsidRDefault="005933B8">
          <w:pPr>
            <w:pStyle w:val="TOC4"/>
            <w:rPr>
              <w:rFonts w:asciiTheme="minorHAnsi" w:eastAsiaTheme="minorEastAsia" w:hAnsiTheme="minorHAnsi"/>
              <w:noProof/>
              <w:color w:val="auto"/>
              <w:sz w:val="22"/>
              <w:szCs w:val="22"/>
              <w:lang w:val="en-AU" w:eastAsia="en-AU"/>
            </w:rPr>
          </w:pPr>
          <w:hyperlink w:anchor="_Toc121146663" w:history="1">
            <w:r w:rsidR="00FE6848" w:rsidRPr="001B5266">
              <w:rPr>
                <w:rStyle w:val="Hyperlink"/>
                <w:bCs/>
                <w:noProof/>
              </w:rPr>
              <w:t>2.</w:t>
            </w:r>
            <w:r w:rsidR="00FE6848" w:rsidRPr="001B5266">
              <w:rPr>
                <w:rStyle w:val="Hyperlink"/>
                <w:noProof/>
              </w:rPr>
              <w:t>1 Outcome(s) of the course</w:t>
            </w:r>
            <w:r w:rsidR="00FE6848">
              <w:rPr>
                <w:noProof/>
                <w:webHidden/>
              </w:rPr>
              <w:tab/>
            </w:r>
            <w:r w:rsidR="00FE6848">
              <w:rPr>
                <w:noProof/>
                <w:webHidden/>
              </w:rPr>
              <w:fldChar w:fldCharType="begin"/>
            </w:r>
            <w:r w:rsidR="00FE6848">
              <w:rPr>
                <w:noProof/>
                <w:webHidden/>
              </w:rPr>
              <w:instrText xml:space="preserve"> PAGEREF _Toc121146663 \h </w:instrText>
            </w:r>
            <w:r w:rsidR="00FE6848">
              <w:rPr>
                <w:noProof/>
                <w:webHidden/>
              </w:rPr>
            </w:r>
            <w:r w:rsidR="00FE6848">
              <w:rPr>
                <w:noProof/>
                <w:webHidden/>
              </w:rPr>
              <w:fldChar w:fldCharType="separate"/>
            </w:r>
            <w:r w:rsidR="00FE6848">
              <w:rPr>
                <w:noProof/>
                <w:webHidden/>
              </w:rPr>
              <w:t>4</w:t>
            </w:r>
            <w:r w:rsidR="00FE6848">
              <w:rPr>
                <w:noProof/>
                <w:webHidden/>
              </w:rPr>
              <w:fldChar w:fldCharType="end"/>
            </w:r>
          </w:hyperlink>
        </w:p>
        <w:p w14:paraId="245DCD71" w14:textId="35B727B5" w:rsidR="00FE6848" w:rsidRDefault="005933B8">
          <w:pPr>
            <w:pStyle w:val="TOC4"/>
            <w:rPr>
              <w:rFonts w:asciiTheme="minorHAnsi" w:eastAsiaTheme="minorEastAsia" w:hAnsiTheme="minorHAnsi"/>
              <w:noProof/>
              <w:color w:val="auto"/>
              <w:sz w:val="22"/>
              <w:szCs w:val="22"/>
              <w:lang w:val="en-AU" w:eastAsia="en-AU"/>
            </w:rPr>
          </w:pPr>
          <w:hyperlink w:anchor="_Toc121146664" w:history="1">
            <w:r w:rsidR="00FE6848" w:rsidRPr="001B5266">
              <w:rPr>
                <w:rStyle w:val="Hyperlink"/>
                <w:noProof/>
              </w:rPr>
              <w:t>2.2 Course description</w:t>
            </w:r>
            <w:r w:rsidR="00FE6848">
              <w:rPr>
                <w:noProof/>
                <w:webHidden/>
              </w:rPr>
              <w:tab/>
            </w:r>
            <w:r w:rsidR="00FE6848">
              <w:rPr>
                <w:noProof/>
                <w:webHidden/>
              </w:rPr>
              <w:fldChar w:fldCharType="begin"/>
            </w:r>
            <w:r w:rsidR="00FE6848">
              <w:rPr>
                <w:noProof/>
                <w:webHidden/>
              </w:rPr>
              <w:instrText xml:space="preserve"> PAGEREF _Toc121146664 \h </w:instrText>
            </w:r>
            <w:r w:rsidR="00FE6848">
              <w:rPr>
                <w:noProof/>
                <w:webHidden/>
              </w:rPr>
            </w:r>
            <w:r w:rsidR="00FE6848">
              <w:rPr>
                <w:noProof/>
                <w:webHidden/>
              </w:rPr>
              <w:fldChar w:fldCharType="separate"/>
            </w:r>
            <w:r w:rsidR="00FE6848">
              <w:rPr>
                <w:noProof/>
                <w:webHidden/>
              </w:rPr>
              <w:t>4</w:t>
            </w:r>
            <w:r w:rsidR="00FE6848">
              <w:rPr>
                <w:noProof/>
                <w:webHidden/>
              </w:rPr>
              <w:fldChar w:fldCharType="end"/>
            </w:r>
          </w:hyperlink>
        </w:p>
        <w:p w14:paraId="3D9F2F88" w14:textId="61B65EC5" w:rsidR="00FE6848" w:rsidRDefault="005933B8">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1146665" w:history="1">
            <w:r w:rsidR="00FE6848" w:rsidRPr="001B5266">
              <w:rPr>
                <w:rStyle w:val="Hyperlink"/>
                <w:noProof/>
              </w:rPr>
              <w:t>3.</w:t>
            </w:r>
            <w:r w:rsidR="00FE6848">
              <w:rPr>
                <w:rFonts w:asciiTheme="minorHAnsi" w:eastAsiaTheme="minorEastAsia" w:hAnsiTheme="minorHAnsi"/>
                <w:noProof/>
                <w:color w:val="auto"/>
                <w:sz w:val="22"/>
                <w:szCs w:val="22"/>
                <w:lang w:val="en-AU" w:eastAsia="en-AU"/>
              </w:rPr>
              <w:tab/>
            </w:r>
            <w:r w:rsidR="00FE6848" w:rsidRPr="001B5266">
              <w:rPr>
                <w:rStyle w:val="Hyperlink"/>
                <w:noProof/>
              </w:rPr>
              <w:t>Development of the course</w:t>
            </w:r>
            <w:r w:rsidR="00FE6848">
              <w:rPr>
                <w:noProof/>
                <w:webHidden/>
              </w:rPr>
              <w:tab/>
            </w:r>
            <w:r w:rsidR="00FE6848">
              <w:rPr>
                <w:noProof/>
                <w:webHidden/>
              </w:rPr>
              <w:fldChar w:fldCharType="begin"/>
            </w:r>
            <w:r w:rsidR="00FE6848">
              <w:rPr>
                <w:noProof/>
                <w:webHidden/>
              </w:rPr>
              <w:instrText xml:space="preserve"> PAGEREF _Toc121146665 \h </w:instrText>
            </w:r>
            <w:r w:rsidR="00FE6848">
              <w:rPr>
                <w:noProof/>
                <w:webHidden/>
              </w:rPr>
            </w:r>
            <w:r w:rsidR="00FE6848">
              <w:rPr>
                <w:noProof/>
                <w:webHidden/>
              </w:rPr>
              <w:fldChar w:fldCharType="separate"/>
            </w:r>
            <w:r w:rsidR="00FE6848">
              <w:rPr>
                <w:noProof/>
                <w:webHidden/>
              </w:rPr>
              <w:t>4</w:t>
            </w:r>
            <w:r w:rsidR="00FE6848">
              <w:rPr>
                <w:noProof/>
                <w:webHidden/>
              </w:rPr>
              <w:fldChar w:fldCharType="end"/>
            </w:r>
          </w:hyperlink>
        </w:p>
        <w:p w14:paraId="1EEF5930" w14:textId="27E118D5" w:rsidR="00FE6848" w:rsidRDefault="005933B8">
          <w:pPr>
            <w:pStyle w:val="TOC4"/>
            <w:rPr>
              <w:rFonts w:asciiTheme="minorHAnsi" w:eastAsiaTheme="minorEastAsia" w:hAnsiTheme="minorHAnsi"/>
              <w:noProof/>
              <w:color w:val="auto"/>
              <w:sz w:val="22"/>
              <w:szCs w:val="22"/>
              <w:lang w:val="en-AU" w:eastAsia="en-AU"/>
            </w:rPr>
          </w:pPr>
          <w:hyperlink w:anchor="_Toc121146666" w:history="1">
            <w:r w:rsidR="00FE6848" w:rsidRPr="001B5266">
              <w:rPr>
                <w:rStyle w:val="Hyperlink"/>
                <w:bCs/>
                <w:noProof/>
              </w:rPr>
              <w:t>3</w:t>
            </w:r>
            <w:r w:rsidR="00FE6848" w:rsidRPr="001B5266">
              <w:rPr>
                <w:rStyle w:val="Hyperlink"/>
                <w:noProof/>
              </w:rPr>
              <w:t>.1 Industry, education, legislative, enterprise or community needs</w:t>
            </w:r>
            <w:r w:rsidR="00FE6848">
              <w:rPr>
                <w:noProof/>
                <w:webHidden/>
              </w:rPr>
              <w:tab/>
            </w:r>
            <w:r w:rsidR="00FE6848">
              <w:rPr>
                <w:noProof/>
                <w:webHidden/>
              </w:rPr>
              <w:fldChar w:fldCharType="begin"/>
            </w:r>
            <w:r w:rsidR="00FE6848">
              <w:rPr>
                <w:noProof/>
                <w:webHidden/>
              </w:rPr>
              <w:instrText xml:space="preserve"> PAGEREF _Toc121146666 \h </w:instrText>
            </w:r>
            <w:r w:rsidR="00FE6848">
              <w:rPr>
                <w:noProof/>
                <w:webHidden/>
              </w:rPr>
            </w:r>
            <w:r w:rsidR="00FE6848">
              <w:rPr>
                <w:noProof/>
                <w:webHidden/>
              </w:rPr>
              <w:fldChar w:fldCharType="separate"/>
            </w:r>
            <w:r w:rsidR="00FE6848">
              <w:rPr>
                <w:noProof/>
                <w:webHidden/>
              </w:rPr>
              <w:t>5</w:t>
            </w:r>
            <w:r w:rsidR="00FE6848">
              <w:rPr>
                <w:noProof/>
                <w:webHidden/>
              </w:rPr>
              <w:fldChar w:fldCharType="end"/>
            </w:r>
          </w:hyperlink>
        </w:p>
        <w:p w14:paraId="5F3D45AD" w14:textId="6B235586" w:rsidR="00FE6848" w:rsidRDefault="005933B8">
          <w:pPr>
            <w:pStyle w:val="TOC4"/>
            <w:rPr>
              <w:rFonts w:asciiTheme="minorHAnsi" w:eastAsiaTheme="minorEastAsia" w:hAnsiTheme="minorHAnsi"/>
              <w:noProof/>
              <w:color w:val="auto"/>
              <w:sz w:val="22"/>
              <w:szCs w:val="22"/>
              <w:lang w:val="en-AU" w:eastAsia="en-AU"/>
            </w:rPr>
          </w:pPr>
          <w:hyperlink w:anchor="_Toc121146667" w:history="1">
            <w:r w:rsidR="00FE6848" w:rsidRPr="001B5266">
              <w:rPr>
                <w:rStyle w:val="Hyperlink"/>
                <w:noProof/>
              </w:rPr>
              <w:t>3.2 Review for re-accreditation</w:t>
            </w:r>
            <w:r w:rsidR="00FE6848">
              <w:rPr>
                <w:noProof/>
                <w:webHidden/>
              </w:rPr>
              <w:tab/>
            </w:r>
            <w:r w:rsidR="00FE6848">
              <w:rPr>
                <w:noProof/>
                <w:webHidden/>
              </w:rPr>
              <w:fldChar w:fldCharType="begin"/>
            </w:r>
            <w:r w:rsidR="00FE6848">
              <w:rPr>
                <w:noProof/>
                <w:webHidden/>
              </w:rPr>
              <w:instrText xml:space="preserve"> PAGEREF _Toc121146667 \h </w:instrText>
            </w:r>
            <w:r w:rsidR="00FE6848">
              <w:rPr>
                <w:noProof/>
                <w:webHidden/>
              </w:rPr>
            </w:r>
            <w:r w:rsidR="00FE6848">
              <w:rPr>
                <w:noProof/>
                <w:webHidden/>
              </w:rPr>
              <w:fldChar w:fldCharType="separate"/>
            </w:r>
            <w:r w:rsidR="00FE6848">
              <w:rPr>
                <w:noProof/>
                <w:webHidden/>
              </w:rPr>
              <w:t>6</w:t>
            </w:r>
            <w:r w:rsidR="00FE6848">
              <w:rPr>
                <w:noProof/>
                <w:webHidden/>
              </w:rPr>
              <w:fldChar w:fldCharType="end"/>
            </w:r>
          </w:hyperlink>
        </w:p>
        <w:p w14:paraId="4CA6E360" w14:textId="338C35C9" w:rsidR="00FE6848" w:rsidRDefault="005933B8">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1146668" w:history="1">
            <w:r w:rsidR="00FE6848" w:rsidRPr="001B5266">
              <w:rPr>
                <w:rStyle w:val="Hyperlink"/>
                <w:noProof/>
              </w:rPr>
              <w:t>4.</w:t>
            </w:r>
            <w:r w:rsidR="00FE6848">
              <w:rPr>
                <w:rFonts w:asciiTheme="minorHAnsi" w:eastAsiaTheme="minorEastAsia" w:hAnsiTheme="minorHAnsi"/>
                <w:noProof/>
                <w:color w:val="auto"/>
                <w:sz w:val="22"/>
                <w:szCs w:val="22"/>
                <w:lang w:val="en-AU" w:eastAsia="en-AU"/>
              </w:rPr>
              <w:tab/>
            </w:r>
            <w:r w:rsidR="00FE6848" w:rsidRPr="001B5266">
              <w:rPr>
                <w:rStyle w:val="Hyperlink"/>
                <w:noProof/>
              </w:rPr>
              <w:t>Course outcomes</w:t>
            </w:r>
            <w:r w:rsidR="00FE6848">
              <w:rPr>
                <w:noProof/>
                <w:webHidden/>
              </w:rPr>
              <w:tab/>
            </w:r>
            <w:r w:rsidR="00FE6848">
              <w:rPr>
                <w:noProof/>
                <w:webHidden/>
              </w:rPr>
              <w:fldChar w:fldCharType="begin"/>
            </w:r>
            <w:r w:rsidR="00FE6848">
              <w:rPr>
                <w:noProof/>
                <w:webHidden/>
              </w:rPr>
              <w:instrText xml:space="preserve"> PAGEREF _Toc121146668 \h </w:instrText>
            </w:r>
            <w:r w:rsidR="00FE6848">
              <w:rPr>
                <w:noProof/>
                <w:webHidden/>
              </w:rPr>
            </w:r>
            <w:r w:rsidR="00FE6848">
              <w:rPr>
                <w:noProof/>
                <w:webHidden/>
              </w:rPr>
              <w:fldChar w:fldCharType="separate"/>
            </w:r>
            <w:r w:rsidR="00FE6848">
              <w:rPr>
                <w:noProof/>
                <w:webHidden/>
              </w:rPr>
              <w:t>7</w:t>
            </w:r>
            <w:r w:rsidR="00FE6848">
              <w:rPr>
                <w:noProof/>
                <w:webHidden/>
              </w:rPr>
              <w:fldChar w:fldCharType="end"/>
            </w:r>
          </w:hyperlink>
        </w:p>
        <w:p w14:paraId="396DB86F" w14:textId="5B0BB8F9" w:rsidR="00FE6848" w:rsidRDefault="005933B8">
          <w:pPr>
            <w:pStyle w:val="TOC4"/>
            <w:rPr>
              <w:rFonts w:asciiTheme="minorHAnsi" w:eastAsiaTheme="minorEastAsia" w:hAnsiTheme="minorHAnsi"/>
              <w:noProof/>
              <w:color w:val="auto"/>
              <w:sz w:val="22"/>
              <w:szCs w:val="22"/>
              <w:lang w:val="en-AU" w:eastAsia="en-AU"/>
            </w:rPr>
          </w:pPr>
          <w:hyperlink w:anchor="_Toc121146669" w:history="1">
            <w:r w:rsidR="00FE6848" w:rsidRPr="001B5266">
              <w:rPr>
                <w:rStyle w:val="Hyperlink"/>
                <w:noProof/>
              </w:rPr>
              <w:t>4.1 Qualification level</w:t>
            </w:r>
            <w:r w:rsidR="00FE6848">
              <w:rPr>
                <w:noProof/>
                <w:webHidden/>
              </w:rPr>
              <w:tab/>
            </w:r>
            <w:r w:rsidR="00FE6848">
              <w:rPr>
                <w:noProof/>
                <w:webHidden/>
              </w:rPr>
              <w:fldChar w:fldCharType="begin"/>
            </w:r>
            <w:r w:rsidR="00FE6848">
              <w:rPr>
                <w:noProof/>
                <w:webHidden/>
              </w:rPr>
              <w:instrText xml:space="preserve"> PAGEREF _Toc121146669 \h </w:instrText>
            </w:r>
            <w:r w:rsidR="00FE6848">
              <w:rPr>
                <w:noProof/>
                <w:webHidden/>
              </w:rPr>
            </w:r>
            <w:r w:rsidR="00FE6848">
              <w:rPr>
                <w:noProof/>
                <w:webHidden/>
              </w:rPr>
              <w:fldChar w:fldCharType="separate"/>
            </w:r>
            <w:r w:rsidR="00FE6848">
              <w:rPr>
                <w:noProof/>
                <w:webHidden/>
              </w:rPr>
              <w:t>7</w:t>
            </w:r>
            <w:r w:rsidR="00FE6848">
              <w:rPr>
                <w:noProof/>
                <w:webHidden/>
              </w:rPr>
              <w:fldChar w:fldCharType="end"/>
            </w:r>
          </w:hyperlink>
        </w:p>
        <w:p w14:paraId="41495D01" w14:textId="4BC75108" w:rsidR="00FE6848" w:rsidRDefault="005933B8">
          <w:pPr>
            <w:pStyle w:val="TOC4"/>
            <w:rPr>
              <w:rFonts w:asciiTheme="minorHAnsi" w:eastAsiaTheme="minorEastAsia" w:hAnsiTheme="minorHAnsi"/>
              <w:noProof/>
              <w:color w:val="auto"/>
              <w:sz w:val="22"/>
              <w:szCs w:val="22"/>
              <w:lang w:val="en-AU" w:eastAsia="en-AU"/>
            </w:rPr>
          </w:pPr>
          <w:hyperlink w:anchor="_Toc121146670" w:history="1">
            <w:r w:rsidR="00FE6848" w:rsidRPr="001B5266">
              <w:rPr>
                <w:rStyle w:val="Hyperlink"/>
                <w:noProof/>
              </w:rPr>
              <w:t>4.2 Foundation skills</w:t>
            </w:r>
            <w:r w:rsidR="00FE6848">
              <w:rPr>
                <w:noProof/>
                <w:webHidden/>
              </w:rPr>
              <w:tab/>
            </w:r>
            <w:r w:rsidR="00FE6848">
              <w:rPr>
                <w:noProof/>
                <w:webHidden/>
              </w:rPr>
              <w:fldChar w:fldCharType="begin"/>
            </w:r>
            <w:r w:rsidR="00FE6848">
              <w:rPr>
                <w:noProof/>
                <w:webHidden/>
              </w:rPr>
              <w:instrText xml:space="preserve"> PAGEREF _Toc121146670 \h </w:instrText>
            </w:r>
            <w:r w:rsidR="00FE6848">
              <w:rPr>
                <w:noProof/>
                <w:webHidden/>
              </w:rPr>
            </w:r>
            <w:r w:rsidR="00FE6848">
              <w:rPr>
                <w:noProof/>
                <w:webHidden/>
              </w:rPr>
              <w:fldChar w:fldCharType="separate"/>
            </w:r>
            <w:r w:rsidR="00FE6848">
              <w:rPr>
                <w:noProof/>
                <w:webHidden/>
              </w:rPr>
              <w:t>7</w:t>
            </w:r>
            <w:r w:rsidR="00FE6848">
              <w:rPr>
                <w:noProof/>
                <w:webHidden/>
              </w:rPr>
              <w:fldChar w:fldCharType="end"/>
            </w:r>
          </w:hyperlink>
        </w:p>
        <w:p w14:paraId="3681D1AC" w14:textId="708226AE" w:rsidR="00FE6848" w:rsidRDefault="005933B8">
          <w:pPr>
            <w:pStyle w:val="TOC4"/>
            <w:rPr>
              <w:rFonts w:asciiTheme="minorHAnsi" w:eastAsiaTheme="minorEastAsia" w:hAnsiTheme="minorHAnsi"/>
              <w:noProof/>
              <w:color w:val="auto"/>
              <w:sz w:val="22"/>
              <w:szCs w:val="22"/>
              <w:lang w:val="en-AU" w:eastAsia="en-AU"/>
            </w:rPr>
          </w:pPr>
          <w:hyperlink w:anchor="_Toc121146671" w:history="1">
            <w:r w:rsidR="00FE6848" w:rsidRPr="001B5266">
              <w:rPr>
                <w:rStyle w:val="Hyperlink"/>
                <w:noProof/>
              </w:rPr>
              <w:t>4.3 Recognition given to the course (if applicable)</w:t>
            </w:r>
            <w:r w:rsidR="00FE6848">
              <w:rPr>
                <w:noProof/>
                <w:webHidden/>
              </w:rPr>
              <w:tab/>
            </w:r>
            <w:r w:rsidR="00FE6848">
              <w:rPr>
                <w:noProof/>
                <w:webHidden/>
              </w:rPr>
              <w:fldChar w:fldCharType="begin"/>
            </w:r>
            <w:r w:rsidR="00FE6848">
              <w:rPr>
                <w:noProof/>
                <w:webHidden/>
              </w:rPr>
              <w:instrText xml:space="preserve"> PAGEREF _Toc121146671 \h </w:instrText>
            </w:r>
            <w:r w:rsidR="00FE6848">
              <w:rPr>
                <w:noProof/>
                <w:webHidden/>
              </w:rPr>
            </w:r>
            <w:r w:rsidR="00FE6848">
              <w:rPr>
                <w:noProof/>
                <w:webHidden/>
              </w:rPr>
              <w:fldChar w:fldCharType="separate"/>
            </w:r>
            <w:r w:rsidR="00FE6848">
              <w:rPr>
                <w:noProof/>
                <w:webHidden/>
              </w:rPr>
              <w:t>7</w:t>
            </w:r>
            <w:r w:rsidR="00FE6848">
              <w:rPr>
                <w:noProof/>
                <w:webHidden/>
              </w:rPr>
              <w:fldChar w:fldCharType="end"/>
            </w:r>
          </w:hyperlink>
        </w:p>
        <w:p w14:paraId="2D5572F3" w14:textId="603F539B" w:rsidR="00FE6848" w:rsidRDefault="005933B8">
          <w:pPr>
            <w:pStyle w:val="TOC4"/>
            <w:rPr>
              <w:rFonts w:asciiTheme="minorHAnsi" w:eastAsiaTheme="minorEastAsia" w:hAnsiTheme="minorHAnsi"/>
              <w:noProof/>
              <w:color w:val="auto"/>
              <w:sz w:val="22"/>
              <w:szCs w:val="22"/>
              <w:lang w:val="en-AU" w:eastAsia="en-AU"/>
            </w:rPr>
          </w:pPr>
          <w:hyperlink w:anchor="_Toc121146672" w:history="1">
            <w:r w:rsidR="00FE6848" w:rsidRPr="001B5266">
              <w:rPr>
                <w:rStyle w:val="Hyperlink"/>
                <w:noProof/>
              </w:rPr>
              <w:t>4.4</w:t>
            </w:r>
            <w:r w:rsidR="00FE6848" w:rsidRPr="001B5266">
              <w:rPr>
                <w:rStyle w:val="Hyperlink"/>
                <w:bCs/>
                <w:noProof/>
              </w:rPr>
              <w:t xml:space="preserve"> Licensing/regulatory requirements (if applicable)</w:t>
            </w:r>
            <w:r w:rsidR="00FE6848">
              <w:rPr>
                <w:noProof/>
                <w:webHidden/>
              </w:rPr>
              <w:tab/>
            </w:r>
            <w:r w:rsidR="00FE6848">
              <w:rPr>
                <w:noProof/>
                <w:webHidden/>
              </w:rPr>
              <w:fldChar w:fldCharType="begin"/>
            </w:r>
            <w:r w:rsidR="00FE6848">
              <w:rPr>
                <w:noProof/>
                <w:webHidden/>
              </w:rPr>
              <w:instrText xml:space="preserve"> PAGEREF _Toc121146672 \h </w:instrText>
            </w:r>
            <w:r w:rsidR="00FE6848">
              <w:rPr>
                <w:noProof/>
                <w:webHidden/>
              </w:rPr>
            </w:r>
            <w:r w:rsidR="00FE6848">
              <w:rPr>
                <w:noProof/>
                <w:webHidden/>
              </w:rPr>
              <w:fldChar w:fldCharType="separate"/>
            </w:r>
            <w:r w:rsidR="00FE6848">
              <w:rPr>
                <w:noProof/>
                <w:webHidden/>
              </w:rPr>
              <w:t>7</w:t>
            </w:r>
            <w:r w:rsidR="00FE6848">
              <w:rPr>
                <w:noProof/>
                <w:webHidden/>
              </w:rPr>
              <w:fldChar w:fldCharType="end"/>
            </w:r>
          </w:hyperlink>
        </w:p>
        <w:p w14:paraId="4227A859" w14:textId="37B085CC" w:rsidR="00FE6848" w:rsidRDefault="005933B8">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1146673" w:history="1">
            <w:r w:rsidR="00FE6848" w:rsidRPr="001B5266">
              <w:rPr>
                <w:rStyle w:val="Hyperlink"/>
                <w:noProof/>
              </w:rPr>
              <w:t>5.</w:t>
            </w:r>
            <w:r w:rsidR="00FE6848">
              <w:rPr>
                <w:rFonts w:asciiTheme="minorHAnsi" w:eastAsiaTheme="minorEastAsia" w:hAnsiTheme="minorHAnsi"/>
                <w:noProof/>
                <w:color w:val="auto"/>
                <w:sz w:val="22"/>
                <w:szCs w:val="22"/>
                <w:lang w:val="en-AU" w:eastAsia="en-AU"/>
              </w:rPr>
              <w:tab/>
            </w:r>
            <w:r w:rsidR="00FE6848" w:rsidRPr="001B5266">
              <w:rPr>
                <w:rStyle w:val="Hyperlink"/>
                <w:noProof/>
              </w:rPr>
              <w:t>Course rules</w:t>
            </w:r>
            <w:r w:rsidR="00FE6848">
              <w:rPr>
                <w:noProof/>
                <w:webHidden/>
              </w:rPr>
              <w:tab/>
            </w:r>
            <w:r w:rsidR="00FE6848">
              <w:rPr>
                <w:noProof/>
                <w:webHidden/>
              </w:rPr>
              <w:fldChar w:fldCharType="begin"/>
            </w:r>
            <w:r w:rsidR="00FE6848">
              <w:rPr>
                <w:noProof/>
                <w:webHidden/>
              </w:rPr>
              <w:instrText xml:space="preserve"> PAGEREF _Toc121146673 \h </w:instrText>
            </w:r>
            <w:r w:rsidR="00FE6848">
              <w:rPr>
                <w:noProof/>
                <w:webHidden/>
              </w:rPr>
            </w:r>
            <w:r w:rsidR="00FE6848">
              <w:rPr>
                <w:noProof/>
                <w:webHidden/>
              </w:rPr>
              <w:fldChar w:fldCharType="separate"/>
            </w:r>
            <w:r w:rsidR="00FE6848">
              <w:rPr>
                <w:noProof/>
                <w:webHidden/>
              </w:rPr>
              <w:t>8</w:t>
            </w:r>
            <w:r w:rsidR="00FE6848">
              <w:rPr>
                <w:noProof/>
                <w:webHidden/>
              </w:rPr>
              <w:fldChar w:fldCharType="end"/>
            </w:r>
          </w:hyperlink>
        </w:p>
        <w:p w14:paraId="06723088" w14:textId="72E77A7A" w:rsidR="00FE6848" w:rsidRDefault="005933B8">
          <w:pPr>
            <w:pStyle w:val="TOC4"/>
            <w:rPr>
              <w:rFonts w:asciiTheme="minorHAnsi" w:eastAsiaTheme="minorEastAsia" w:hAnsiTheme="minorHAnsi"/>
              <w:noProof/>
              <w:color w:val="auto"/>
              <w:sz w:val="22"/>
              <w:szCs w:val="22"/>
              <w:lang w:val="en-AU" w:eastAsia="en-AU"/>
            </w:rPr>
          </w:pPr>
          <w:hyperlink w:anchor="_Toc121146674" w:history="1">
            <w:r w:rsidR="00FE6848" w:rsidRPr="001B5266">
              <w:rPr>
                <w:rStyle w:val="Hyperlink"/>
                <w:noProof/>
              </w:rPr>
              <w:t>5.1 Course structure</w:t>
            </w:r>
            <w:r w:rsidR="00FE6848">
              <w:rPr>
                <w:noProof/>
                <w:webHidden/>
              </w:rPr>
              <w:tab/>
            </w:r>
            <w:r w:rsidR="00FE6848">
              <w:rPr>
                <w:noProof/>
                <w:webHidden/>
              </w:rPr>
              <w:fldChar w:fldCharType="begin"/>
            </w:r>
            <w:r w:rsidR="00FE6848">
              <w:rPr>
                <w:noProof/>
                <w:webHidden/>
              </w:rPr>
              <w:instrText xml:space="preserve"> PAGEREF _Toc121146674 \h </w:instrText>
            </w:r>
            <w:r w:rsidR="00FE6848">
              <w:rPr>
                <w:noProof/>
                <w:webHidden/>
              </w:rPr>
            </w:r>
            <w:r w:rsidR="00FE6848">
              <w:rPr>
                <w:noProof/>
                <w:webHidden/>
              </w:rPr>
              <w:fldChar w:fldCharType="separate"/>
            </w:r>
            <w:r w:rsidR="00FE6848">
              <w:rPr>
                <w:noProof/>
                <w:webHidden/>
              </w:rPr>
              <w:t>8</w:t>
            </w:r>
            <w:r w:rsidR="00FE6848">
              <w:rPr>
                <w:noProof/>
                <w:webHidden/>
              </w:rPr>
              <w:fldChar w:fldCharType="end"/>
            </w:r>
          </w:hyperlink>
        </w:p>
        <w:p w14:paraId="65BC8ED8" w14:textId="026A3E24" w:rsidR="00FE6848" w:rsidRDefault="005933B8">
          <w:pPr>
            <w:pStyle w:val="TOC4"/>
            <w:rPr>
              <w:rFonts w:asciiTheme="minorHAnsi" w:eastAsiaTheme="minorEastAsia" w:hAnsiTheme="minorHAnsi"/>
              <w:noProof/>
              <w:color w:val="auto"/>
              <w:sz w:val="22"/>
              <w:szCs w:val="22"/>
              <w:lang w:val="en-AU" w:eastAsia="en-AU"/>
            </w:rPr>
          </w:pPr>
          <w:hyperlink w:anchor="_Toc121146675" w:history="1">
            <w:r w:rsidR="00FE6848" w:rsidRPr="001B5266">
              <w:rPr>
                <w:rStyle w:val="Hyperlink"/>
                <w:noProof/>
              </w:rPr>
              <w:t>5.2 Entry requirements</w:t>
            </w:r>
            <w:r w:rsidR="00FE6848">
              <w:rPr>
                <w:noProof/>
                <w:webHidden/>
              </w:rPr>
              <w:tab/>
            </w:r>
            <w:r w:rsidR="00FE6848">
              <w:rPr>
                <w:noProof/>
                <w:webHidden/>
              </w:rPr>
              <w:fldChar w:fldCharType="begin"/>
            </w:r>
            <w:r w:rsidR="00FE6848">
              <w:rPr>
                <w:noProof/>
                <w:webHidden/>
              </w:rPr>
              <w:instrText xml:space="preserve"> PAGEREF _Toc121146675 \h </w:instrText>
            </w:r>
            <w:r w:rsidR="00FE6848">
              <w:rPr>
                <w:noProof/>
                <w:webHidden/>
              </w:rPr>
            </w:r>
            <w:r w:rsidR="00FE6848">
              <w:rPr>
                <w:noProof/>
                <w:webHidden/>
              </w:rPr>
              <w:fldChar w:fldCharType="separate"/>
            </w:r>
            <w:r w:rsidR="00FE6848">
              <w:rPr>
                <w:noProof/>
                <w:webHidden/>
              </w:rPr>
              <w:t>9</w:t>
            </w:r>
            <w:r w:rsidR="00FE6848">
              <w:rPr>
                <w:noProof/>
                <w:webHidden/>
              </w:rPr>
              <w:fldChar w:fldCharType="end"/>
            </w:r>
          </w:hyperlink>
        </w:p>
        <w:p w14:paraId="0DC0F294" w14:textId="3E1EF3BF" w:rsidR="00FE6848" w:rsidRDefault="005933B8">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1146676" w:history="1">
            <w:r w:rsidR="00FE6848" w:rsidRPr="001B5266">
              <w:rPr>
                <w:rStyle w:val="Hyperlink"/>
                <w:noProof/>
              </w:rPr>
              <w:t>6.</w:t>
            </w:r>
            <w:r w:rsidR="00FE6848">
              <w:rPr>
                <w:rFonts w:asciiTheme="minorHAnsi" w:eastAsiaTheme="minorEastAsia" w:hAnsiTheme="minorHAnsi"/>
                <w:noProof/>
                <w:color w:val="auto"/>
                <w:sz w:val="22"/>
                <w:szCs w:val="22"/>
                <w:lang w:val="en-AU" w:eastAsia="en-AU"/>
              </w:rPr>
              <w:tab/>
            </w:r>
            <w:r w:rsidR="00FE6848" w:rsidRPr="001B5266">
              <w:rPr>
                <w:rStyle w:val="Hyperlink"/>
                <w:noProof/>
              </w:rPr>
              <w:t>Assessment</w:t>
            </w:r>
            <w:r w:rsidR="00FE6848">
              <w:rPr>
                <w:noProof/>
                <w:webHidden/>
              </w:rPr>
              <w:tab/>
            </w:r>
            <w:r w:rsidR="00FE6848">
              <w:rPr>
                <w:noProof/>
                <w:webHidden/>
              </w:rPr>
              <w:fldChar w:fldCharType="begin"/>
            </w:r>
            <w:r w:rsidR="00FE6848">
              <w:rPr>
                <w:noProof/>
                <w:webHidden/>
              </w:rPr>
              <w:instrText xml:space="preserve"> PAGEREF _Toc121146676 \h </w:instrText>
            </w:r>
            <w:r w:rsidR="00FE6848">
              <w:rPr>
                <w:noProof/>
                <w:webHidden/>
              </w:rPr>
            </w:r>
            <w:r w:rsidR="00FE6848">
              <w:rPr>
                <w:noProof/>
                <w:webHidden/>
              </w:rPr>
              <w:fldChar w:fldCharType="separate"/>
            </w:r>
            <w:r w:rsidR="00FE6848">
              <w:rPr>
                <w:noProof/>
                <w:webHidden/>
              </w:rPr>
              <w:t>9</w:t>
            </w:r>
            <w:r w:rsidR="00FE6848">
              <w:rPr>
                <w:noProof/>
                <w:webHidden/>
              </w:rPr>
              <w:fldChar w:fldCharType="end"/>
            </w:r>
          </w:hyperlink>
        </w:p>
        <w:p w14:paraId="3E26BFC7" w14:textId="10118419" w:rsidR="00FE6848" w:rsidRDefault="005933B8">
          <w:pPr>
            <w:pStyle w:val="TOC4"/>
            <w:rPr>
              <w:rFonts w:asciiTheme="minorHAnsi" w:eastAsiaTheme="minorEastAsia" w:hAnsiTheme="minorHAnsi"/>
              <w:noProof/>
              <w:color w:val="auto"/>
              <w:sz w:val="22"/>
              <w:szCs w:val="22"/>
              <w:lang w:val="en-AU" w:eastAsia="en-AU"/>
            </w:rPr>
          </w:pPr>
          <w:hyperlink w:anchor="_Toc121146677" w:history="1">
            <w:r w:rsidR="00FE6848" w:rsidRPr="001B5266">
              <w:rPr>
                <w:rStyle w:val="Hyperlink"/>
                <w:noProof/>
              </w:rPr>
              <w:t>6.1 Assessment strategy</w:t>
            </w:r>
            <w:r w:rsidR="00FE6848">
              <w:rPr>
                <w:noProof/>
                <w:webHidden/>
              </w:rPr>
              <w:tab/>
            </w:r>
            <w:r w:rsidR="00FE6848">
              <w:rPr>
                <w:noProof/>
                <w:webHidden/>
              </w:rPr>
              <w:fldChar w:fldCharType="begin"/>
            </w:r>
            <w:r w:rsidR="00FE6848">
              <w:rPr>
                <w:noProof/>
                <w:webHidden/>
              </w:rPr>
              <w:instrText xml:space="preserve"> PAGEREF _Toc121146677 \h </w:instrText>
            </w:r>
            <w:r w:rsidR="00FE6848">
              <w:rPr>
                <w:noProof/>
                <w:webHidden/>
              </w:rPr>
            </w:r>
            <w:r w:rsidR="00FE6848">
              <w:rPr>
                <w:noProof/>
                <w:webHidden/>
              </w:rPr>
              <w:fldChar w:fldCharType="separate"/>
            </w:r>
            <w:r w:rsidR="00FE6848">
              <w:rPr>
                <w:noProof/>
                <w:webHidden/>
              </w:rPr>
              <w:t>9</w:t>
            </w:r>
            <w:r w:rsidR="00FE6848">
              <w:rPr>
                <w:noProof/>
                <w:webHidden/>
              </w:rPr>
              <w:fldChar w:fldCharType="end"/>
            </w:r>
          </w:hyperlink>
        </w:p>
        <w:p w14:paraId="6F980EFB" w14:textId="6B932C7E" w:rsidR="00FE6848" w:rsidRDefault="005933B8">
          <w:pPr>
            <w:pStyle w:val="TOC4"/>
            <w:rPr>
              <w:rFonts w:asciiTheme="minorHAnsi" w:eastAsiaTheme="minorEastAsia" w:hAnsiTheme="minorHAnsi"/>
              <w:noProof/>
              <w:color w:val="auto"/>
              <w:sz w:val="22"/>
              <w:szCs w:val="22"/>
              <w:lang w:val="en-AU" w:eastAsia="en-AU"/>
            </w:rPr>
          </w:pPr>
          <w:hyperlink w:anchor="_Toc121146678" w:history="1">
            <w:r w:rsidR="00FE6848" w:rsidRPr="001B5266">
              <w:rPr>
                <w:rStyle w:val="Hyperlink"/>
                <w:noProof/>
              </w:rPr>
              <w:t>6.2 Assessor competencies</w:t>
            </w:r>
            <w:r w:rsidR="00FE6848">
              <w:rPr>
                <w:noProof/>
                <w:webHidden/>
              </w:rPr>
              <w:tab/>
            </w:r>
            <w:r w:rsidR="00FE6848">
              <w:rPr>
                <w:noProof/>
                <w:webHidden/>
              </w:rPr>
              <w:fldChar w:fldCharType="begin"/>
            </w:r>
            <w:r w:rsidR="00FE6848">
              <w:rPr>
                <w:noProof/>
                <w:webHidden/>
              </w:rPr>
              <w:instrText xml:space="preserve"> PAGEREF _Toc121146678 \h </w:instrText>
            </w:r>
            <w:r w:rsidR="00FE6848">
              <w:rPr>
                <w:noProof/>
                <w:webHidden/>
              </w:rPr>
            </w:r>
            <w:r w:rsidR="00FE6848">
              <w:rPr>
                <w:noProof/>
                <w:webHidden/>
              </w:rPr>
              <w:fldChar w:fldCharType="separate"/>
            </w:r>
            <w:r w:rsidR="00FE6848">
              <w:rPr>
                <w:noProof/>
                <w:webHidden/>
              </w:rPr>
              <w:t>10</w:t>
            </w:r>
            <w:r w:rsidR="00FE6848">
              <w:rPr>
                <w:noProof/>
                <w:webHidden/>
              </w:rPr>
              <w:fldChar w:fldCharType="end"/>
            </w:r>
          </w:hyperlink>
        </w:p>
        <w:p w14:paraId="37839D48" w14:textId="12A6752C" w:rsidR="00FE6848" w:rsidRDefault="005933B8">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1146679" w:history="1">
            <w:r w:rsidR="00FE6848" w:rsidRPr="001B5266">
              <w:rPr>
                <w:rStyle w:val="Hyperlink"/>
                <w:noProof/>
              </w:rPr>
              <w:t>7.</w:t>
            </w:r>
            <w:r w:rsidR="00FE6848">
              <w:rPr>
                <w:rFonts w:asciiTheme="minorHAnsi" w:eastAsiaTheme="minorEastAsia" w:hAnsiTheme="minorHAnsi"/>
                <w:noProof/>
                <w:color w:val="auto"/>
                <w:sz w:val="22"/>
                <w:szCs w:val="22"/>
                <w:lang w:val="en-AU" w:eastAsia="en-AU"/>
              </w:rPr>
              <w:tab/>
            </w:r>
            <w:r w:rsidR="00FE6848" w:rsidRPr="001B5266">
              <w:rPr>
                <w:rStyle w:val="Hyperlink"/>
                <w:noProof/>
              </w:rPr>
              <w:t>Delivery</w:t>
            </w:r>
            <w:r w:rsidR="00FE6848">
              <w:rPr>
                <w:noProof/>
                <w:webHidden/>
              </w:rPr>
              <w:tab/>
            </w:r>
            <w:r w:rsidR="00FE6848">
              <w:rPr>
                <w:noProof/>
                <w:webHidden/>
              </w:rPr>
              <w:fldChar w:fldCharType="begin"/>
            </w:r>
            <w:r w:rsidR="00FE6848">
              <w:rPr>
                <w:noProof/>
                <w:webHidden/>
              </w:rPr>
              <w:instrText xml:space="preserve"> PAGEREF _Toc121146679 \h </w:instrText>
            </w:r>
            <w:r w:rsidR="00FE6848">
              <w:rPr>
                <w:noProof/>
                <w:webHidden/>
              </w:rPr>
            </w:r>
            <w:r w:rsidR="00FE6848">
              <w:rPr>
                <w:noProof/>
                <w:webHidden/>
              </w:rPr>
              <w:fldChar w:fldCharType="separate"/>
            </w:r>
            <w:r w:rsidR="00FE6848">
              <w:rPr>
                <w:noProof/>
                <w:webHidden/>
              </w:rPr>
              <w:t>10</w:t>
            </w:r>
            <w:r w:rsidR="00FE6848">
              <w:rPr>
                <w:noProof/>
                <w:webHidden/>
              </w:rPr>
              <w:fldChar w:fldCharType="end"/>
            </w:r>
          </w:hyperlink>
        </w:p>
        <w:p w14:paraId="4F35B4CA" w14:textId="2123842E" w:rsidR="00FE6848" w:rsidRDefault="005933B8">
          <w:pPr>
            <w:pStyle w:val="TOC4"/>
            <w:rPr>
              <w:rFonts w:asciiTheme="minorHAnsi" w:eastAsiaTheme="minorEastAsia" w:hAnsiTheme="minorHAnsi"/>
              <w:noProof/>
              <w:color w:val="auto"/>
              <w:sz w:val="22"/>
              <w:szCs w:val="22"/>
              <w:lang w:val="en-AU" w:eastAsia="en-AU"/>
            </w:rPr>
          </w:pPr>
          <w:hyperlink w:anchor="_Toc121146680" w:history="1">
            <w:r w:rsidR="00FE6848" w:rsidRPr="001B5266">
              <w:rPr>
                <w:rStyle w:val="Hyperlink"/>
                <w:noProof/>
              </w:rPr>
              <w:t>7.1 Delivery modes</w:t>
            </w:r>
            <w:r w:rsidR="00FE6848">
              <w:rPr>
                <w:noProof/>
                <w:webHidden/>
              </w:rPr>
              <w:tab/>
            </w:r>
            <w:r w:rsidR="00FE6848">
              <w:rPr>
                <w:noProof/>
                <w:webHidden/>
              </w:rPr>
              <w:fldChar w:fldCharType="begin"/>
            </w:r>
            <w:r w:rsidR="00FE6848">
              <w:rPr>
                <w:noProof/>
                <w:webHidden/>
              </w:rPr>
              <w:instrText xml:space="preserve"> PAGEREF _Toc121146680 \h </w:instrText>
            </w:r>
            <w:r w:rsidR="00FE6848">
              <w:rPr>
                <w:noProof/>
                <w:webHidden/>
              </w:rPr>
            </w:r>
            <w:r w:rsidR="00FE6848">
              <w:rPr>
                <w:noProof/>
                <w:webHidden/>
              </w:rPr>
              <w:fldChar w:fldCharType="separate"/>
            </w:r>
            <w:r w:rsidR="00FE6848">
              <w:rPr>
                <w:noProof/>
                <w:webHidden/>
              </w:rPr>
              <w:t>10</w:t>
            </w:r>
            <w:r w:rsidR="00FE6848">
              <w:rPr>
                <w:noProof/>
                <w:webHidden/>
              </w:rPr>
              <w:fldChar w:fldCharType="end"/>
            </w:r>
          </w:hyperlink>
        </w:p>
        <w:p w14:paraId="5A6576DB" w14:textId="3AA40EF5" w:rsidR="00FE6848" w:rsidRDefault="005933B8">
          <w:pPr>
            <w:pStyle w:val="TOC4"/>
            <w:rPr>
              <w:rFonts w:asciiTheme="minorHAnsi" w:eastAsiaTheme="minorEastAsia" w:hAnsiTheme="minorHAnsi"/>
              <w:noProof/>
              <w:color w:val="auto"/>
              <w:sz w:val="22"/>
              <w:szCs w:val="22"/>
              <w:lang w:val="en-AU" w:eastAsia="en-AU"/>
            </w:rPr>
          </w:pPr>
          <w:hyperlink w:anchor="_Toc121146681" w:history="1">
            <w:r w:rsidR="00FE6848" w:rsidRPr="001B5266">
              <w:rPr>
                <w:rStyle w:val="Hyperlink"/>
                <w:noProof/>
              </w:rPr>
              <w:t>7.2 Resources</w:t>
            </w:r>
            <w:r w:rsidR="00FE6848">
              <w:rPr>
                <w:noProof/>
                <w:webHidden/>
              </w:rPr>
              <w:tab/>
            </w:r>
            <w:r w:rsidR="00FE6848">
              <w:rPr>
                <w:noProof/>
                <w:webHidden/>
              </w:rPr>
              <w:fldChar w:fldCharType="begin"/>
            </w:r>
            <w:r w:rsidR="00FE6848">
              <w:rPr>
                <w:noProof/>
                <w:webHidden/>
              </w:rPr>
              <w:instrText xml:space="preserve"> PAGEREF _Toc121146681 \h </w:instrText>
            </w:r>
            <w:r w:rsidR="00FE6848">
              <w:rPr>
                <w:noProof/>
                <w:webHidden/>
              </w:rPr>
            </w:r>
            <w:r w:rsidR="00FE6848">
              <w:rPr>
                <w:noProof/>
                <w:webHidden/>
              </w:rPr>
              <w:fldChar w:fldCharType="separate"/>
            </w:r>
            <w:r w:rsidR="00FE6848">
              <w:rPr>
                <w:noProof/>
                <w:webHidden/>
              </w:rPr>
              <w:t>11</w:t>
            </w:r>
            <w:r w:rsidR="00FE6848">
              <w:rPr>
                <w:noProof/>
                <w:webHidden/>
              </w:rPr>
              <w:fldChar w:fldCharType="end"/>
            </w:r>
          </w:hyperlink>
        </w:p>
        <w:p w14:paraId="018DA8B9" w14:textId="530CFFDB" w:rsidR="00FE6848" w:rsidRDefault="005933B8">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1146682" w:history="1">
            <w:r w:rsidR="00FE6848" w:rsidRPr="001B5266">
              <w:rPr>
                <w:rStyle w:val="Hyperlink"/>
                <w:noProof/>
              </w:rPr>
              <w:t>8.</w:t>
            </w:r>
            <w:r w:rsidR="00FE6848">
              <w:rPr>
                <w:rFonts w:asciiTheme="minorHAnsi" w:eastAsiaTheme="minorEastAsia" w:hAnsiTheme="minorHAnsi"/>
                <w:noProof/>
                <w:color w:val="auto"/>
                <w:sz w:val="22"/>
                <w:szCs w:val="22"/>
                <w:lang w:val="en-AU" w:eastAsia="en-AU"/>
              </w:rPr>
              <w:tab/>
            </w:r>
            <w:r w:rsidR="00FE6848" w:rsidRPr="001B5266">
              <w:rPr>
                <w:rStyle w:val="Hyperlink"/>
                <w:noProof/>
              </w:rPr>
              <w:t>Pathways and articulation</w:t>
            </w:r>
            <w:r w:rsidR="00FE6848">
              <w:rPr>
                <w:noProof/>
                <w:webHidden/>
              </w:rPr>
              <w:tab/>
            </w:r>
            <w:r w:rsidR="00FE6848">
              <w:rPr>
                <w:noProof/>
                <w:webHidden/>
              </w:rPr>
              <w:fldChar w:fldCharType="begin"/>
            </w:r>
            <w:r w:rsidR="00FE6848">
              <w:rPr>
                <w:noProof/>
                <w:webHidden/>
              </w:rPr>
              <w:instrText xml:space="preserve"> PAGEREF _Toc121146682 \h </w:instrText>
            </w:r>
            <w:r w:rsidR="00FE6848">
              <w:rPr>
                <w:noProof/>
                <w:webHidden/>
              </w:rPr>
            </w:r>
            <w:r w:rsidR="00FE6848">
              <w:rPr>
                <w:noProof/>
                <w:webHidden/>
              </w:rPr>
              <w:fldChar w:fldCharType="separate"/>
            </w:r>
            <w:r w:rsidR="00FE6848">
              <w:rPr>
                <w:noProof/>
                <w:webHidden/>
              </w:rPr>
              <w:t>11</w:t>
            </w:r>
            <w:r w:rsidR="00FE6848">
              <w:rPr>
                <w:noProof/>
                <w:webHidden/>
              </w:rPr>
              <w:fldChar w:fldCharType="end"/>
            </w:r>
          </w:hyperlink>
        </w:p>
        <w:p w14:paraId="328E69AB" w14:textId="63588F10" w:rsidR="00FE6848" w:rsidRDefault="005933B8">
          <w:pPr>
            <w:pStyle w:val="TOC3"/>
            <w:tabs>
              <w:tab w:val="left" w:pos="880"/>
              <w:tab w:val="right" w:leader="dot" w:pos="10194"/>
            </w:tabs>
            <w:rPr>
              <w:rFonts w:asciiTheme="minorHAnsi" w:eastAsiaTheme="minorEastAsia" w:hAnsiTheme="minorHAnsi"/>
              <w:noProof/>
              <w:color w:val="auto"/>
              <w:sz w:val="22"/>
              <w:szCs w:val="22"/>
              <w:lang w:val="en-AU" w:eastAsia="en-AU"/>
            </w:rPr>
          </w:pPr>
          <w:hyperlink w:anchor="_Toc121146683" w:history="1">
            <w:r w:rsidR="00FE6848" w:rsidRPr="001B5266">
              <w:rPr>
                <w:rStyle w:val="Hyperlink"/>
                <w:noProof/>
              </w:rPr>
              <w:t>9.</w:t>
            </w:r>
            <w:r w:rsidR="00FE6848">
              <w:rPr>
                <w:rFonts w:asciiTheme="minorHAnsi" w:eastAsiaTheme="minorEastAsia" w:hAnsiTheme="minorHAnsi"/>
                <w:noProof/>
                <w:color w:val="auto"/>
                <w:sz w:val="22"/>
                <w:szCs w:val="22"/>
                <w:lang w:val="en-AU" w:eastAsia="en-AU"/>
              </w:rPr>
              <w:tab/>
            </w:r>
            <w:r w:rsidR="00FE6848" w:rsidRPr="001B5266">
              <w:rPr>
                <w:rStyle w:val="Hyperlink"/>
                <w:noProof/>
              </w:rPr>
              <w:t>Ongoing monitoring and evaluation</w:t>
            </w:r>
            <w:r w:rsidR="00FE6848">
              <w:rPr>
                <w:noProof/>
                <w:webHidden/>
              </w:rPr>
              <w:tab/>
            </w:r>
            <w:r w:rsidR="00FE6848">
              <w:rPr>
                <w:noProof/>
                <w:webHidden/>
              </w:rPr>
              <w:fldChar w:fldCharType="begin"/>
            </w:r>
            <w:r w:rsidR="00FE6848">
              <w:rPr>
                <w:noProof/>
                <w:webHidden/>
              </w:rPr>
              <w:instrText xml:space="preserve"> PAGEREF _Toc121146683 \h </w:instrText>
            </w:r>
            <w:r w:rsidR="00FE6848">
              <w:rPr>
                <w:noProof/>
                <w:webHidden/>
              </w:rPr>
            </w:r>
            <w:r w:rsidR="00FE6848">
              <w:rPr>
                <w:noProof/>
                <w:webHidden/>
              </w:rPr>
              <w:fldChar w:fldCharType="separate"/>
            </w:r>
            <w:r w:rsidR="00FE6848">
              <w:rPr>
                <w:noProof/>
                <w:webHidden/>
              </w:rPr>
              <w:t>11</w:t>
            </w:r>
            <w:r w:rsidR="00FE6848">
              <w:rPr>
                <w:noProof/>
                <w:webHidden/>
              </w:rPr>
              <w:fldChar w:fldCharType="end"/>
            </w:r>
          </w:hyperlink>
        </w:p>
        <w:p w14:paraId="1C78A243" w14:textId="7BF63443" w:rsidR="00FE6848" w:rsidRDefault="005933B8">
          <w:pPr>
            <w:pStyle w:val="TOC1"/>
            <w:tabs>
              <w:tab w:val="right" w:leader="dot" w:pos="10194"/>
            </w:tabs>
            <w:rPr>
              <w:rFonts w:asciiTheme="minorHAnsi" w:eastAsiaTheme="minorEastAsia" w:hAnsiTheme="minorHAnsi"/>
              <w:noProof/>
              <w:color w:val="auto"/>
              <w:sz w:val="22"/>
              <w:szCs w:val="22"/>
              <w:lang w:val="en-AU" w:eastAsia="en-AU"/>
            </w:rPr>
          </w:pPr>
          <w:hyperlink w:anchor="_Toc121146684" w:history="1">
            <w:r w:rsidR="00FE6848" w:rsidRPr="001B5266">
              <w:rPr>
                <w:rStyle w:val="Hyperlink"/>
                <w:noProof/>
              </w:rPr>
              <w:t>Section C – Units of competency</w:t>
            </w:r>
            <w:r w:rsidR="00FE6848">
              <w:rPr>
                <w:noProof/>
                <w:webHidden/>
              </w:rPr>
              <w:tab/>
            </w:r>
            <w:r w:rsidR="00FE6848">
              <w:rPr>
                <w:noProof/>
                <w:webHidden/>
              </w:rPr>
              <w:fldChar w:fldCharType="begin"/>
            </w:r>
            <w:r w:rsidR="00FE6848">
              <w:rPr>
                <w:noProof/>
                <w:webHidden/>
              </w:rPr>
              <w:instrText xml:space="preserve"> PAGEREF _Toc121146684 \h </w:instrText>
            </w:r>
            <w:r w:rsidR="00FE6848">
              <w:rPr>
                <w:noProof/>
                <w:webHidden/>
              </w:rPr>
            </w:r>
            <w:r w:rsidR="00FE6848">
              <w:rPr>
                <w:noProof/>
                <w:webHidden/>
              </w:rPr>
              <w:fldChar w:fldCharType="separate"/>
            </w:r>
            <w:r w:rsidR="00FE6848">
              <w:rPr>
                <w:noProof/>
                <w:webHidden/>
              </w:rPr>
              <w:t>12</w:t>
            </w:r>
            <w:r w:rsidR="00FE6848">
              <w:rPr>
                <w:noProof/>
                <w:webHidden/>
              </w:rPr>
              <w:fldChar w:fldCharType="end"/>
            </w:r>
          </w:hyperlink>
        </w:p>
        <w:p w14:paraId="20E31BE1" w14:textId="57C97EC8" w:rsidR="00011D46" w:rsidRDefault="00011D46">
          <w:r>
            <w:fldChar w:fldCharType="end"/>
          </w:r>
        </w:p>
      </w:sdtContent>
    </w:sdt>
    <w:p w14:paraId="7F99C9DD" w14:textId="49E20DFC" w:rsidR="00A370DB" w:rsidRDefault="00A370DB">
      <w:pPr>
        <w:rPr>
          <w:rFonts w:ascii="Arial" w:hAnsi="Arial" w:cs="Arial"/>
          <w:i/>
          <w:iCs/>
          <w:color w:val="007CA5"/>
          <w:sz w:val="18"/>
          <w:szCs w:val="18"/>
          <w:lang w:val="en-GB"/>
        </w:rPr>
      </w:pPr>
    </w:p>
    <w:p w14:paraId="5075CA30" w14:textId="77777777" w:rsidR="007857E7" w:rsidRDefault="007857E7">
      <w:pPr>
        <w:rPr>
          <w:rFonts w:ascii="Arial" w:hAnsi="Arial" w:cs="Arial"/>
          <w:i/>
          <w:iCs/>
          <w:color w:val="007CA5"/>
          <w:sz w:val="18"/>
          <w:szCs w:val="18"/>
          <w:lang w:val="en-GB"/>
        </w:rPr>
        <w:sectPr w:rsidR="007857E7" w:rsidSect="005434EC">
          <w:headerReference w:type="even" r:id="rId31"/>
          <w:headerReference w:type="default" r:id="rId32"/>
          <w:footerReference w:type="even" r:id="rId33"/>
          <w:footerReference w:type="default" r:id="rId34"/>
          <w:headerReference w:type="first" r:id="rId35"/>
          <w:footerReference w:type="first" r:id="rId36"/>
          <w:type w:val="continuous"/>
          <w:pgSz w:w="11900" w:h="16840"/>
          <w:pgMar w:top="2041" w:right="845" w:bottom="851" w:left="851" w:header="709" w:footer="397" w:gutter="0"/>
          <w:pgNumType w:start="1"/>
          <w:cols w:space="227"/>
          <w:docGrid w:linePitch="360"/>
        </w:sectPr>
      </w:pPr>
    </w:p>
    <w:p w14:paraId="16D46377" w14:textId="77777777" w:rsidR="009A2CBF" w:rsidRPr="0043791A" w:rsidRDefault="009A2CBF">
      <w:pPr>
        <w:rPr>
          <w:rFonts w:ascii="Arial" w:hAnsi="Arial" w:cs="Arial"/>
          <w:i/>
          <w:iCs/>
          <w:color w:val="007CA5"/>
          <w:sz w:val="18"/>
          <w:szCs w:val="18"/>
          <w:lang w:val="en-GB"/>
        </w:rPr>
      </w:pPr>
    </w:p>
    <w:tbl>
      <w:tblPr>
        <w:tblStyle w:val="TableGrid"/>
        <w:tblW w:w="10065" w:type="dxa"/>
        <w:tblLayout w:type="fixed"/>
        <w:tblLook w:val="04A0" w:firstRow="1" w:lastRow="0" w:firstColumn="1" w:lastColumn="0" w:noHBand="0" w:noVBand="1"/>
      </w:tblPr>
      <w:tblGrid>
        <w:gridCol w:w="2811"/>
        <w:gridCol w:w="7254"/>
      </w:tblGrid>
      <w:tr w:rsidR="00FE0D0D" w:rsidRPr="00E7450B" w14:paraId="49BE9FCE" w14:textId="77777777" w:rsidTr="00780749">
        <w:trPr>
          <w:trHeight w:val="363"/>
        </w:trPr>
        <w:tc>
          <w:tcPr>
            <w:tcW w:w="10065" w:type="dxa"/>
            <w:gridSpan w:val="2"/>
            <w:tcBorders>
              <w:top w:val="nil"/>
              <w:left w:val="nil"/>
              <w:bottom w:val="dotted" w:sz="2" w:space="0" w:color="888B8D" w:themeColor="accent2"/>
              <w:right w:val="nil"/>
            </w:tcBorders>
          </w:tcPr>
          <w:p w14:paraId="083A904D" w14:textId="1B903BBF" w:rsidR="00FE0D0D" w:rsidRPr="00A93F5A" w:rsidRDefault="00FE0D0D" w:rsidP="002974D3">
            <w:pPr>
              <w:pStyle w:val="Heading1"/>
            </w:pPr>
            <w:bookmarkStart w:id="5" w:name="_Toc99709016"/>
            <w:bookmarkStart w:id="6" w:name="_Toc99709076"/>
            <w:bookmarkStart w:id="7" w:name="_Toc99709766"/>
            <w:bookmarkStart w:id="8" w:name="_Toc121146649"/>
            <w:r w:rsidRPr="00A93F5A">
              <w:lastRenderedPageBreak/>
              <w:t xml:space="preserve">Section A – </w:t>
            </w:r>
            <w:r w:rsidR="00F87B7B" w:rsidRPr="00A93F5A">
              <w:t>C</w:t>
            </w:r>
            <w:r w:rsidRPr="00A93F5A">
              <w:t>opyright and course classification information</w:t>
            </w:r>
            <w:bookmarkEnd w:id="5"/>
            <w:bookmarkEnd w:id="6"/>
            <w:bookmarkEnd w:id="7"/>
            <w:bookmarkEnd w:id="8"/>
          </w:p>
        </w:tc>
      </w:tr>
      <w:tr w:rsidR="00F87B7B" w:rsidRPr="00E7450B" w14:paraId="75B5ED6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32CB678" w14:textId="13A7D138" w:rsidR="00F87B7B" w:rsidRPr="004404A0" w:rsidRDefault="00F87B7B" w:rsidP="008F72C4">
            <w:pPr>
              <w:pStyle w:val="Heading2"/>
              <w:rPr>
                <w:color w:val="auto"/>
              </w:rPr>
            </w:pPr>
            <w:bookmarkStart w:id="9" w:name="_Toc479845638"/>
            <w:bookmarkStart w:id="10" w:name="_Toc99709017"/>
            <w:bookmarkStart w:id="11" w:name="_Toc99709767"/>
            <w:bookmarkStart w:id="12" w:name="_Toc121146650"/>
            <w:r w:rsidRPr="004404A0">
              <w:rPr>
                <w:color w:val="auto"/>
              </w:rPr>
              <w:t>Copyright owner of the course</w:t>
            </w:r>
            <w:bookmarkEnd w:id="9"/>
            <w:bookmarkEnd w:id="10"/>
            <w:bookmarkEnd w:id="11"/>
            <w:bookmarkEnd w:id="12"/>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40FC09A" w14:textId="3E1D87AE" w:rsidR="009504DA" w:rsidRPr="00F57642" w:rsidRDefault="009504DA" w:rsidP="00F57642">
            <w:pPr>
              <w:pStyle w:val="VRQAFormBody"/>
              <w:framePr w:wrap="around"/>
              <w:rPr>
                <w:color w:val="auto"/>
              </w:rPr>
            </w:pPr>
            <w:r w:rsidRPr="00F57642">
              <w:rPr>
                <w:color w:val="auto"/>
              </w:rPr>
              <w:t xml:space="preserve">Copyright of this material is held by the Department </w:t>
            </w:r>
            <w:r w:rsidR="0059580B">
              <w:t xml:space="preserve"> </w:t>
            </w:r>
            <w:r w:rsidR="0059580B" w:rsidRPr="0059580B">
              <w:rPr>
                <w:color w:val="auto"/>
              </w:rPr>
              <w:t>Job</w:t>
            </w:r>
            <w:r w:rsidR="0059580B">
              <w:rPr>
                <w:color w:val="auto"/>
              </w:rPr>
              <w:t xml:space="preserve">s, Skills, Industry and </w:t>
            </w:r>
            <w:proofErr w:type="spellStart"/>
            <w:r w:rsidR="0059580B">
              <w:rPr>
                <w:color w:val="auto"/>
              </w:rPr>
              <w:t>Regions,</w:t>
            </w:r>
            <w:r w:rsidRPr="00F57642">
              <w:rPr>
                <w:color w:val="auto"/>
              </w:rPr>
              <w:t>Victoria</w:t>
            </w:r>
            <w:proofErr w:type="spellEnd"/>
            <w:r w:rsidRPr="00F57642">
              <w:rPr>
                <w:color w:val="auto"/>
              </w:rPr>
              <w:t xml:space="preserve">. </w:t>
            </w:r>
          </w:p>
          <w:p w14:paraId="3D36ADCA" w14:textId="4F7BC518" w:rsidR="00A31AC9" w:rsidRPr="00DC1D4F" w:rsidRDefault="009504DA" w:rsidP="0059580B">
            <w:pPr>
              <w:pStyle w:val="VRQAFormBody"/>
              <w:framePr w:wrap="around"/>
            </w:pPr>
            <w:r w:rsidRPr="00F57642">
              <w:rPr>
                <w:color w:val="auto"/>
              </w:rPr>
              <w:t xml:space="preserve">© State of Victoria (Department of </w:t>
            </w:r>
            <w:r w:rsidR="0059580B">
              <w:t xml:space="preserve"> </w:t>
            </w:r>
            <w:r w:rsidR="0059580B" w:rsidRPr="0059580B">
              <w:rPr>
                <w:color w:val="auto"/>
              </w:rPr>
              <w:t>Job</w:t>
            </w:r>
            <w:r w:rsidR="0059580B">
              <w:rPr>
                <w:color w:val="auto"/>
              </w:rPr>
              <w:t>s, Skills, Industry and Regions</w:t>
            </w:r>
            <w:r w:rsidRPr="00F57642">
              <w:rPr>
                <w:color w:val="auto"/>
              </w:rPr>
              <w:t>) 202</w:t>
            </w:r>
            <w:r w:rsidR="0059580B">
              <w:rPr>
                <w:color w:val="auto"/>
              </w:rPr>
              <w:t>3</w:t>
            </w:r>
          </w:p>
        </w:tc>
      </w:tr>
      <w:tr w:rsidR="00F87B7B" w:rsidRPr="00E7450B" w14:paraId="32F9C1D6" w14:textId="77777777" w:rsidTr="001B512C">
        <w:trPr>
          <w:trHeight w:val="1230"/>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38F41EA" w14:textId="31628DE1" w:rsidR="00F87B7B" w:rsidRPr="004404A0" w:rsidRDefault="00F87B7B" w:rsidP="00277C77">
            <w:pPr>
              <w:pStyle w:val="Heading2"/>
              <w:rPr>
                <w:color w:val="auto"/>
              </w:rPr>
            </w:pPr>
            <w:bookmarkStart w:id="13" w:name="_Toc479845639"/>
            <w:bookmarkStart w:id="14" w:name="_Toc99709018"/>
            <w:bookmarkStart w:id="15" w:name="_Toc99709768"/>
            <w:bookmarkStart w:id="16" w:name="_Toc121146651"/>
            <w:r w:rsidRPr="004404A0">
              <w:rPr>
                <w:color w:val="auto"/>
              </w:rPr>
              <w:t>Address</w:t>
            </w:r>
            <w:bookmarkEnd w:id="13"/>
            <w:bookmarkEnd w:id="14"/>
            <w:bookmarkEnd w:id="15"/>
            <w:bookmarkEnd w:id="1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A755341" w14:textId="77777777" w:rsidR="009504DA" w:rsidRPr="00F57642" w:rsidRDefault="009504DA" w:rsidP="00F57642">
            <w:pPr>
              <w:pStyle w:val="VRQAFormBody"/>
              <w:framePr w:wrap="around"/>
              <w:rPr>
                <w:color w:val="auto"/>
              </w:rPr>
            </w:pPr>
            <w:r w:rsidRPr="00F57642">
              <w:rPr>
                <w:color w:val="auto"/>
              </w:rPr>
              <w:t>Executive Director</w:t>
            </w:r>
          </w:p>
          <w:p w14:paraId="0207DFE0" w14:textId="52B80896" w:rsidR="009504DA" w:rsidRPr="00F57642" w:rsidRDefault="009504DA" w:rsidP="00F57642">
            <w:pPr>
              <w:pStyle w:val="VRQAFormBody"/>
              <w:framePr w:wrap="around"/>
              <w:rPr>
                <w:color w:val="auto"/>
              </w:rPr>
            </w:pPr>
            <w:r w:rsidRPr="00F57642">
              <w:rPr>
                <w:color w:val="auto"/>
              </w:rPr>
              <w:t xml:space="preserve">Higher Education and Workforce </w:t>
            </w:r>
            <w:r w:rsidR="00867F3E">
              <w:rPr>
                <w:color w:val="auto"/>
              </w:rPr>
              <w:t>Division</w:t>
            </w:r>
          </w:p>
          <w:p w14:paraId="03244036" w14:textId="77777777" w:rsidR="009504DA" w:rsidRPr="00F57642" w:rsidRDefault="009504DA" w:rsidP="00F57642">
            <w:pPr>
              <w:pStyle w:val="VRQAFormBody"/>
              <w:framePr w:wrap="around"/>
              <w:rPr>
                <w:color w:val="auto"/>
              </w:rPr>
            </w:pPr>
            <w:r w:rsidRPr="00F57642">
              <w:rPr>
                <w:color w:val="auto"/>
              </w:rPr>
              <w:t>Higher Education and Skills</w:t>
            </w:r>
          </w:p>
          <w:p w14:paraId="4D4E6ACA" w14:textId="77777777" w:rsidR="0059580B" w:rsidRDefault="009504DA" w:rsidP="00F57642">
            <w:pPr>
              <w:pStyle w:val="VRQAFormBody"/>
              <w:framePr w:wrap="around"/>
              <w:rPr>
                <w:color w:val="auto"/>
              </w:rPr>
            </w:pPr>
            <w:r w:rsidRPr="00F57642">
              <w:rPr>
                <w:color w:val="auto"/>
              </w:rPr>
              <w:t xml:space="preserve">Department of </w:t>
            </w:r>
            <w:r w:rsidR="0059580B">
              <w:t xml:space="preserve"> </w:t>
            </w:r>
            <w:r w:rsidR="0059580B" w:rsidRPr="0059580B">
              <w:rPr>
                <w:color w:val="auto"/>
              </w:rPr>
              <w:t>Job</w:t>
            </w:r>
            <w:r w:rsidR="0059580B">
              <w:rPr>
                <w:color w:val="auto"/>
              </w:rPr>
              <w:t>s, Skills, Industry and Regions</w:t>
            </w:r>
          </w:p>
          <w:p w14:paraId="03F4CF31" w14:textId="6556C848" w:rsidR="009504DA" w:rsidRPr="00F57642" w:rsidRDefault="009504DA" w:rsidP="00F57642">
            <w:pPr>
              <w:pStyle w:val="VRQAFormBody"/>
              <w:framePr w:wrap="around"/>
              <w:rPr>
                <w:color w:val="auto"/>
              </w:rPr>
            </w:pPr>
            <w:r w:rsidRPr="00F57642">
              <w:rPr>
                <w:color w:val="auto"/>
              </w:rPr>
              <w:t>GPO Box 4367</w:t>
            </w:r>
          </w:p>
          <w:p w14:paraId="61BD4877" w14:textId="77777777" w:rsidR="009504DA" w:rsidRPr="00F57642" w:rsidRDefault="009504DA" w:rsidP="00F57642">
            <w:pPr>
              <w:pStyle w:val="VRQAFormBody"/>
              <w:framePr w:wrap="around"/>
              <w:rPr>
                <w:color w:val="auto"/>
              </w:rPr>
            </w:pPr>
            <w:r w:rsidRPr="00F57642">
              <w:rPr>
                <w:color w:val="auto"/>
              </w:rPr>
              <w:t>MELBOURNE Vic 3001</w:t>
            </w:r>
          </w:p>
          <w:p w14:paraId="24E04C04" w14:textId="77777777" w:rsidR="009504DA" w:rsidRPr="00F57642" w:rsidRDefault="009504DA" w:rsidP="00F57642">
            <w:pPr>
              <w:pStyle w:val="VRQAFormBody"/>
              <w:framePr w:wrap="around"/>
              <w:rPr>
                <w:color w:val="auto"/>
              </w:rPr>
            </w:pPr>
          </w:p>
          <w:p w14:paraId="4BD0EDB0" w14:textId="77777777" w:rsidR="009504DA" w:rsidRPr="00AB7F6B" w:rsidRDefault="009504DA" w:rsidP="00F57642">
            <w:pPr>
              <w:pStyle w:val="VRQAFormBody"/>
              <w:framePr w:wrap="around"/>
              <w:rPr>
                <w:b/>
                <w:bCs/>
                <w:color w:val="auto"/>
              </w:rPr>
            </w:pPr>
            <w:r w:rsidRPr="00AB7F6B">
              <w:rPr>
                <w:b/>
                <w:bCs/>
                <w:color w:val="auto"/>
              </w:rPr>
              <w:t xml:space="preserve">Organisational Contact: </w:t>
            </w:r>
          </w:p>
          <w:p w14:paraId="22596404" w14:textId="77777777" w:rsidR="0059580B" w:rsidRPr="0059580B" w:rsidRDefault="0059580B" w:rsidP="0059580B">
            <w:pPr>
              <w:pStyle w:val="VRQAFormBody"/>
              <w:framePr w:wrap="around"/>
              <w:rPr>
                <w:color w:val="auto"/>
              </w:rPr>
            </w:pPr>
            <w:r w:rsidRPr="0059580B">
              <w:rPr>
                <w:color w:val="auto"/>
              </w:rPr>
              <w:t>Training and Learning Products</w:t>
            </w:r>
          </w:p>
          <w:p w14:paraId="5A5EBEC0" w14:textId="77777777" w:rsidR="0059580B" w:rsidRPr="0059580B" w:rsidRDefault="0059580B" w:rsidP="0059580B">
            <w:pPr>
              <w:pStyle w:val="VRQAFormBody"/>
              <w:framePr w:wrap="around"/>
              <w:rPr>
                <w:color w:val="auto"/>
              </w:rPr>
            </w:pPr>
            <w:r w:rsidRPr="0059580B">
              <w:rPr>
                <w:color w:val="auto"/>
              </w:rPr>
              <w:t>Higher Education and Workforce</w:t>
            </w:r>
          </w:p>
          <w:p w14:paraId="7FC8A8A8" w14:textId="77777777" w:rsidR="0059580B" w:rsidRPr="0059580B" w:rsidRDefault="0059580B" w:rsidP="0059580B">
            <w:pPr>
              <w:pStyle w:val="VRQAFormBody"/>
              <w:framePr w:wrap="around"/>
              <w:rPr>
                <w:color w:val="auto"/>
              </w:rPr>
            </w:pPr>
            <w:r w:rsidRPr="0059580B">
              <w:rPr>
                <w:color w:val="auto"/>
              </w:rPr>
              <w:t>Higher Education and Skills</w:t>
            </w:r>
          </w:p>
          <w:p w14:paraId="4FFB3E39" w14:textId="77777777" w:rsidR="0059580B" w:rsidRPr="0059580B" w:rsidRDefault="0059580B" w:rsidP="0059580B">
            <w:pPr>
              <w:pStyle w:val="VRQAFormBody"/>
              <w:framePr w:wrap="around"/>
              <w:rPr>
                <w:color w:val="auto"/>
              </w:rPr>
            </w:pPr>
            <w:r w:rsidRPr="0059580B">
              <w:rPr>
                <w:color w:val="auto"/>
              </w:rPr>
              <w:t>Department of Jobs, Skills, Industry and Regions</w:t>
            </w:r>
          </w:p>
          <w:p w14:paraId="748F0106" w14:textId="77777777" w:rsidR="0059580B" w:rsidRPr="0059580B" w:rsidRDefault="0059580B" w:rsidP="0059580B">
            <w:pPr>
              <w:pStyle w:val="VRQAFormBody"/>
              <w:framePr w:wrap="around"/>
              <w:rPr>
                <w:color w:val="auto"/>
              </w:rPr>
            </w:pPr>
            <w:r w:rsidRPr="0059580B">
              <w:rPr>
                <w:color w:val="auto"/>
              </w:rPr>
              <w:t>GPO Box 4367</w:t>
            </w:r>
          </w:p>
          <w:p w14:paraId="2D2727BC" w14:textId="77777777" w:rsidR="0059580B" w:rsidRPr="0059580B" w:rsidRDefault="0059580B" w:rsidP="0059580B">
            <w:pPr>
              <w:pStyle w:val="VRQAFormBody"/>
              <w:framePr w:wrap="around"/>
              <w:rPr>
                <w:color w:val="auto"/>
              </w:rPr>
            </w:pPr>
            <w:r w:rsidRPr="0059580B">
              <w:rPr>
                <w:color w:val="auto"/>
              </w:rPr>
              <w:t>MELBOURNE Vic 3001</w:t>
            </w:r>
          </w:p>
          <w:p w14:paraId="522C2825" w14:textId="77777777" w:rsidR="0059580B" w:rsidRPr="0059580B" w:rsidRDefault="0059580B" w:rsidP="0059580B">
            <w:pPr>
              <w:pStyle w:val="VRQAFormBody"/>
              <w:framePr w:wrap="around"/>
              <w:rPr>
                <w:color w:val="auto"/>
              </w:rPr>
            </w:pPr>
            <w:r w:rsidRPr="0059580B">
              <w:rPr>
                <w:color w:val="auto"/>
              </w:rPr>
              <w:t>Telephone: 13 18 23</w:t>
            </w:r>
          </w:p>
          <w:p w14:paraId="6C4DD1CC" w14:textId="030CECE9" w:rsidR="009504DA" w:rsidRPr="00F57642" w:rsidRDefault="0059580B" w:rsidP="0059580B">
            <w:pPr>
              <w:pStyle w:val="VRQAFormBody"/>
              <w:framePr w:wrap="around"/>
              <w:rPr>
                <w:color w:val="auto"/>
              </w:rPr>
            </w:pPr>
            <w:r w:rsidRPr="0059580B">
              <w:rPr>
                <w:color w:val="auto"/>
              </w:rPr>
              <w:t>Email: course.enquiry@education.vic.gov.au</w:t>
            </w:r>
          </w:p>
          <w:p w14:paraId="4C20219D" w14:textId="77777777" w:rsidR="0059580B" w:rsidRDefault="0059580B" w:rsidP="00F57642">
            <w:pPr>
              <w:pStyle w:val="VRQAFormBody"/>
              <w:framePr w:wrap="around"/>
              <w:rPr>
                <w:b/>
                <w:bCs/>
                <w:color w:val="auto"/>
              </w:rPr>
            </w:pPr>
          </w:p>
          <w:p w14:paraId="0076659E" w14:textId="366B4418" w:rsidR="009504DA" w:rsidRPr="00AB7F6B" w:rsidRDefault="009504DA" w:rsidP="00F57642">
            <w:pPr>
              <w:pStyle w:val="VRQAFormBody"/>
              <w:framePr w:wrap="around"/>
              <w:rPr>
                <w:b/>
                <w:bCs/>
                <w:color w:val="auto"/>
              </w:rPr>
            </w:pPr>
            <w:r w:rsidRPr="00AB7F6B">
              <w:rPr>
                <w:b/>
                <w:bCs/>
                <w:color w:val="auto"/>
              </w:rPr>
              <w:t>Day-to-day contact:</w:t>
            </w:r>
          </w:p>
          <w:p w14:paraId="043E52ED" w14:textId="77777777" w:rsidR="00A31AC9" w:rsidRPr="00F57642" w:rsidRDefault="009504DA" w:rsidP="00F57642">
            <w:pPr>
              <w:pStyle w:val="VRQAFormBody"/>
              <w:framePr w:wrap="around"/>
              <w:rPr>
                <w:color w:val="auto"/>
              </w:rPr>
            </w:pPr>
            <w:r w:rsidRPr="00F57642">
              <w:rPr>
                <w:color w:val="auto"/>
              </w:rPr>
              <w:t>Curriculum Maintenance Manager – Building Industries</w:t>
            </w:r>
          </w:p>
          <w:p w14:paraId="2D55EEF3" w14:textId="77777777" w:rsidR="00F57642" w:rsidRPr="00F57642" w:rsidRDefault="00F57642" w:rsidP="00F57642">
            <w:pPr>
              <w:pStyle w:val="VRQAFormBody"/>
              <w:framePr w:wrap="around"/>
              <w:rPr>
                <w:color w:val="auto"/>
              </w:rPr>
            </w:pPr>
            <w:r w:rsidRPr="00F57642">
              <w:rPr>
                <w:color w:val="auto"/>
              </w:rPr>
              <w:t>Holmesglen Institute</w:t>
            </w:r>
          </w:p>
          <w:p w14:paraId="58877D07" w14:textId="77777777" w:rsidR="00F57642" w:rsidRPr="00F57642" w:rsidRDefault="00F57642" w:rsidP="00F57642">
            <w:pPr>
              <w:pStyle w:val="VRQAFormBody"/>
              <w:framePr w:wrap="around"/>
              <w:rPr>
                <w:color w:val="auto"/>
              </w:rPr>
            </w:pPr>
            <w:r w:rsidRPr="00F57642">
              <w:rPr>
                <w:color w:val="auto"/>
              </w:rPr>
              <w:t>PO Box 42</w:t>
            </w:r>
          </w:p>
          <w:p w14:paraId="125E8F25" w14:textId="77777777" w:rsidR="00F57642" w:rsidRPr="00F57642" w:rsidRDefault="00F57642" w:rsidP="00F57642">
            <w:pPr>
              <w:pStyle w:val="VRQAFormBody"/>
              <w:framePr w:wrap="around"/>
              <w:rPr>
                <w:color w:val="auto"/>
              </w:rPr>
            </w:pPr>
            <w:r w:rsidRPr="00F57642">
              <w:rPr>
                <w:color w:val="auto"/>
              </w:rPr>
              <w:t>Holmesglen Victoria 3148</w:t>
            </w:r>
          </w:p>
          <w:p w14:paraId="50A6336A" w14:textId="77777777" w:rsidR="00F57642" w:rsidRPr="00F57642" w:rsidRDefault="00F57642" w:rsidP="00F57642">
            <w:pPr>
              <w:pStyle w:val="VRQAFormBody"/>
              <w:framePr w:wrap="around"/>
              <w:rPr>
                <w:color w:val="auto"/>
              </w:rPr>
            </w:pPr>
            <w:r w:rsidRPr="00F57642">
              <w:rPr>
                <w:color w:val="auto"/>
              </w:rPr>
              <w:t>Ph:(03) 9564 1987</w:t>
            </w:r>
          </w:p>
          <w:p w14:paraId="79E0751D" w14:textId="130F5376" w:rsidR="00F57642" w:rsidRPr="00F57642" w:rsidRDefault="00F57642" w:rsidP="00F57642">
            <w:pPr>
              <w:pStyle w:val="VRQAFormBody"/>
              <w:framePr w:wrap="around"/>
              <w:rPr>
                <w:color w:val="auto"/>
              </w:rPr>
            </w:pPr>
            <w:r w:rsidRPr="00F57642">
              <w:rPr>
                <w:color w:val="auto"/>
              </w:rPr>
              <w:t>Email: teresa.signorello@holmesglen.edu.au</w:t>
            </w:r>
          </w:p>
        </w:tc>
      </w:tr>
      <w:tr w:rsidR="00F87B7B" w:rsidRPr="00E7450B" w14:paraId="64239A70" w14:textId="77777777" w:rsidTr="001B512C">
        <w:trPr>
          <w:trHeight w:val="424"/>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FD2AC89" w14:textId="3AA3E0A3" w:rsidR="00F87B7B" w:rsidRPr="004404A0" w:rsidRDefault="00F87B7B" w:rsidP="00551D6B">
            <w:pPr>
              <w:pStyle w:val="Heading2"/>
              <w:rPr>
                <w:color w:val="auto"/>
              </w:rPr>
            </w:pPr>
            <w:bookmarkStart w:id="17" w:name="_Toc479845640"/>
            <w:bookmarkStart w:id="18" w:name="_Toc99709019"/>
            <w:bookmarkStart w:id="19" w:name="_Toc99709769"/>
            <w:bookmarkStart w:id="20" w:name="_Toc121146652"/>
            <w:r w:rsidRPr="004404A0">
              <w:rPr>
                <w:color w:val="auto"/>
              </w:rPr>
              <w:t>Type of submission</w:t>
            </w:r>
            <w:bookmarkEnd w:id="17"/>
            <w:bookmarkEnd w:id="18"/>
            <w:bookmarkEnd w:id="19"/>
            <w:bookmarkEnd w:id="2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1031DE23" w14:textId="361DC5E7" w:rsidR="006A50B6" w:rsidRPr="00531CF3" w:rsidRDefault="00867F3E" w:rsidP="00531CF3">
            <w:pPr>
              <w:pStyle w:val="VRQAFormBody"/>
              <w:framePr w:wrap="around"/>
            </w:pPr>
            <w:r>
              <w:rPr>
                <w:rFonts w:eastAsiaTheme="minorHAnsi"/>
                <w:color w:val="auto"/>
              </w:rPr>
              <w:t>R</w:t>
            </w:r>
            <w:r w:rsidR="006A50B6" w:rsidRPr="00531CF3">
              <w:rPr>
                <w:rFonts w:eastAsiaTheme="minorHAnsi"/>
                <w:color w:val="auto"/>
              </w:rPr>
              <w:t xml:space="preserve">e-accreditation of </w:t>
            </w:r>
            <w:r w:rsidR="00531CF3" w:rsidRPr="00AB7F6B">
              <w:rPr>
                <w:rFonts w:eastAsiaTheme="minorHAnsi"/>
                <w:color w:val="auto"/>
              </w:rPr>
              <w:t>22468VIC</w:t>
            </w:r>
            <w:r w:rsidR="00531CF3" w:rsidRPr="00531CF3">
              <w:rPr>
                <w:rFonts w:eastAsiaTheme="minorHAnsi"/>
                <w:color w:val="auto"/>
              </w:rPr>
              <w:t xml:space="preserve"> Course in Civil Construction Pathways</w:t>
            </w:r>
          </w:p>
        </w:tc>
      </w:tr>
      <w:tr w:rsidR="00F87B7B" w:rsidRPr="00E7450B" w14:paraId="19D0A51E"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3A3F6B80" w14:textId="7A2E0DB1" w:rsidR="00F87B7B" w:rsidRPr="004404A0" w:rsidRDefault="00F87B7B" w:rsidP="00551D6B">
            <w:pPr>
              <w:pStyle w:val="Heading2"/>
              <w:rPr>
                <w:color w:val="auto"/>
              </w:rPr>
            </w:pPr>
            <w:bookmarkStart w:id="21" w:name="_Toc479845641"/>
            <w:bookmarkStart w:id="22" w:name="_Toc99709020"/>
            <w:bookmarkStart w:id="23" w:name="_Toc99709770"/>
            <w:bookmarkStart w:id="24" w:name="_Toc121146653"/>
            <w:r w:rsidRPr="004404A0">
              <w:rPr>
                <w:color w:val="auto"/>
              </w:rPr>
              <w:t>Copyright acknowledgement</w:t>
            </w:r>
            <w:bookmarkEnd w:id="21"/>
            <w:bookmarkEnd w:id="22"/>
            <w:bookmarkEnd w:id="23"/>
            <w:bookmarkEnd w:id="24"/>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F31B304" w14:textId="524E985F" w:rsidR="00DD3E12" w:rsidRDefault="00DD3E12" w:rsidP="002D39B1">
            <w:pPr>
              <w:pStyle w:val="VRQAFormBody"/>
              <w:framePr w:wrap="around"/>
              <w:rPr>
                <w:color w:val="auto"/>
              </w:rPr>
            </w:pPr>
            <w:r>
              <w:rPr>
                <w:color w:val="auto"/>
              </w:rPr>
              <w:t xml:space="preserve">The following units of competency: </w:t>
            </w:r>
          </w:p>
          <w:p w14:paraId="2C385B2A" w14:textId="520EAC99" w:rsidR="00DD3E12" w:rsidRPr="00C87A28" w:rsidRDefault="00DD3E12" w:rsidP="0070183C">
            <w:pPr>
              <w:pStyle w:val="VRQABodyText"/>
              <w:numPr>
                <w:ilvl w:val="0"/>
                <w:numId w:val="33"/>
              </w:numPr>
            </w:pPr>
            <w:r w:rsidRPr="00C87A28">
              <w:t>RIIBEF201E Plan and organise work</w:t>
            </w:r>
          </w:p>
          <w:p w14:paraId="5D6ED482" w14:textId="02D202A8" w:rsidR="00016F2F" w:rsidRDefault="00016F2F" w:rsidP="0070183C">
            <w:pPr>
              <w:pStyle w:val="VRQABodyText"/>
              <w:numPr>
                <w:ilvl w:val="0"/>
                <w:numId w:val="33"/>
              </w:numPr>
            </w:pPr>
            <w:r>
              <w:t>RIICCM201E Carry out measurements and calculations</w:t>
            </w:r>
          </w:p>
          <w:p w14:paraId="4DBC9AF5" w14:textId="6CAB559A" w:rsidR="00016F2F" w:rsidRDefault="00016F2F" w:rsidP="0070183C">
            <w:pPr>
              <w:pStyle w:val="VRQABodyText"/>
              <w:numPr>
                <w:ilvl w:val="0"/>
                <w:numId w:val="33"/>
              </w:numPr>
            </w:pPr>
            <w:r>
              <w:t>RIICCM203E Read and interpret plans and job specifications</w:t>
            </w:r>
          </w:p>
          <w:p w14:paraId="03FFE69E" w14:textId="48639C57" w:rsidR="00016F2F" w:rsidRPr="00016F2F" w:rsidRDefault="00016F2F" w:rsidP="0070183C">
            <w:pPr>
              <w:pStyle w:val="ListParagraph"/>
              <w:numPr>
                <w:ilvl w:val="0"/>
                <w:numId w:val="33"/>
              </w:numPr>
              <w:rPr>
                <w:rFonts w:ascii="Arial" w:eastAsia="Times New Roman" w:hAnsi="Arial" w:cs="Arial"/>
                <w:sz w:val="18"/>
                <w:szCs w:val="18"/>
                <w:lang w:val="en-AU" w:eastAsia="x-none"/>
              </w:rPr>
            </w:pPr>
            <w:r w:rsidRPr="00016F2F">
              <w:rPr>
                <w:rFonts w:ascii="Arial" w:eastAsia="Times New Roman" w:hAnsi="Arial" w:cs="Arial"/>
                <w:sz w:val="18"/>
                <w:szCs w:val="18"/>
                <w:lang w:val="en-AU" w:eastAsia="x-none"/>
              </w:rPr>
              <w:t>RIICOM201E Communicate in the workplace</w:t>
            </w:r>
          </w:p>
          <w:p w14:paraId="00307F05" w14:textId="3F905D72" w:rsidR="00DD3E12" w:rsidRPr="00C87A28" w:rsidRDefault="00DD3E12" w:rsidP="0070183C">
            <w:pPr>
              <w:pStyle w:val="VRQABodyText"/>
              <w:numPr>
                <w:ilvl w:val="0"/>
                <w:numId w:val="33"/>
              </w:numPr>
            </w:pPr>
            <w:r w:rsidRPr="00C87A28">
              <w:t>RIIMPO317F Conduct roller operations</w:t>
            </w:r>
          </w:p>
          <w:p w14:paraId="205DC79E" w14:textId="7D5E8106" w:rsidR="00DD3E12" w:rsidRDefault="00DD3E12" w:rsidP="0070183C">
            <w:pPr>
              <w:pStyle w:val="VRQABodyText"/>
              <w:numPr>
                <w:ilvl w:val="0"/>
                <w:numId w:val="33"/>
              </w:numPr>
            </w:pPr>
            <w:r w:rsidRPr="00C87A28">
              <w:t>RIIMPO3</w:t>
            </w:r>
            <w:r w:rsidR="00016F2F">
              <w:t>20</w:t>
            </w:r>
            <w:r w:rsidRPr="00C87A28">
              <w:t xml:space="preserve">F Conduct civil construction </w:t>
            </w:r>
            <w:r w:rsidR="00016F2F">
              <w:t>excavator</w:t>
            </w:r>
            <w:r w:rsidRPr="00C87A28">
              <w:t xml:space="preserve"> operations</w:t>
            </w:r>
          </w:p>
          <w:p w14:paraId="2D88AD0E" w14:textId="423891F8" w:rsidR="00016F2F" w:rsidRDefault="00016F2F" w:rsidP="0070183C">
            <w:pPr>
              <w:pStyle w:val="VRQABodyText"/>
              <w:numPr>
                <w:ilvl w:val="0"/>
                <w:numId w:val="33"/>
              </w:numPr>
            </w:pPr>
            <w:r>
              <w:t>RIIRTM203E Work as a safety observer/spotter</w:t>
            </w:r>
          </w:p>
          <w:p w14:paraId="0F44A9AB" w14:textId="520B2B7A" w:rsidR="00016F2F" w:rsidRPr="00C87A28" w:rsidRDefault="00016F2F" w:rsidP="0070183C">
            <w:pPr>
              <w:pStyle w:val="VRQABodyText"/>
              <w:numPr>
                <w:ilvl w:val="0"/>
                <w:numId w:val="33"/>
              </w:numPr>
            </w:pPr>
            <w:r>
              <w:t>RIISAM204E Operate small plant and equipment</w:t>
            </w:r>
          </w:p>
          <w:p w14:paraId="61035F4A" w14:textId="6FD60F7B" w:rsidR="00640588" w:rsidRDefault="00640588" w:rsidP="0070183C">
            <w:pPr>
              <w:pStyle w:val="VRQABodyText"/>
              <w:numPr>
                <w:ilvl w:val="0"/>
                <w:numId w:val="33"/>
              </w:numPr>
            </w:pPr>
            <w:r w:rsidRPr="00C87A28">
              <w:t>RIIWHS201E Work safely and</w:t>
            </w:r>
            <w:r>
              <w:t xml:space="preserve"> follow WHS policies and procedures</w:t>
            </w:r>
          </w:p>
          <w:p w14:paraId="440155FC" w14:textId="5985AE62" w:rsidR="009C6202" w:rsidRDefault="009C6202" w:rsidP="002D39B1">
            <w:pPr>
              <w:pStyle w:val="VRQAFormBody"/>
              <w:framePr w:wrap="around"/>
              <w:rPr>
                <w:color w:val="auto"/>
              </w:rPr>
            </w:pPr>
            <w:r>
              <w:rPr>
                <w:color w:val="auto"/>
              </w:rPr>
              <w:t xml:space="preserve">have been imported </w:t>
            </w:r>
            <w:r w:rsidR="00640588">
              <w:rPr>
                <w:color w:val="auto"/>
              </w:rPr>
              <w:t>from the RII Resources and Infrastructu</w:t>
            </w:r>
            <w:r>
              <w:rPr>
                <w:color w:val="auto"/>
              </w:rPr>
              <w:t>r</w:t>
            </w:r>
            <w:r w:rsidR="00640588">
              <w:rPr>
                <w:color w:val="auto"/>
              </w:rPr>
              <w:t>e Industry</w:t>
            </w:r>
            <w:r w:rsidR="00136605">
              <w:rPr>
                <w:color w:val="auto"/>
              </w:rPr>
              <w:t xml:space="preserve"> Training Package</w:t>
            </w:r>
            <w:r>
              <w:rPr>
                <w:color w:val="auto"/>
              </w:rPr>
              <w:t xml:space="preserve"> administered by the Commonwealth of Australia.</w:t>
            </w:r>
            <w:r w:rsidR="007B2CA6">
              <w:rPr>
                <w:color w:val="auto"/>
              </w:rPr>
              <w:t xml:space="preserve"> </w:t>
            </w:r>
            <w:r w:rsidR="00E10B7B" w:rsidRPr="005800A6">
              <w:t>© Commonwealth of Australia</w:t>
            </w:r>
          </w:p>
          <w:p w14:paraId="63D71343" w14:textId="25117659" w:rsidR="00BB5158" w:rsidRDefault="00BB5158" w:rsidP="002D39B1">
            <w:pPr>
              <w:pStyle w:val="VRQAFormBody"/>
              <w:framePr w:wrap="around"/>
              <w:rPr>
                <w:color w:val="auto"/>
              </w:rPr>
            </w:pPr>
          </w:p>
          <w:p w14:paraId="2256FA5D" w14:textId="26A2CC1D" w:rsidR="00136605" w:rsidRDefault="009C6202" w:rsidP="002D39B1">
            <w:pPr>
              <w:pStyle w:val="VRQAFormBody"/>
              <w:framePr w:wrap="around"/>
              <w:rPr>
                <w:color w:val="auto"/>
              </w:rPr>
            </w:pPr>
            <w:r>
              <w:rPr>
                <w:color w:val="auto"/>
              </w:rPr>
              <w:t xml:space="preserve">The </w:t>
            </w:r>
            <w:r w:rsidR="00136605">
              <w:rPr>
                <w:color w:val="auto"/>
              </w:rPr>
              <w:t>following unit of competency</w:t>
            </w:r>
            <w:r>
              <w:rPr>
                <w:color w:val="auto"/>
              </w:rPr>
              <w:t>:</w:t>
            </w:r>
          </w:p>
          <w:p w14:paraId="448CC3F6" w14:textId="0DC85116" w:rsidR="00136605" w:rsidRPr="00C87A28" w:rsidRDefault="00136605" w:rsidP="0070183C">
            <w:pPr>
              <w:pStyle w:val="VRQABodyText"/>
              <w:numPr>
                <w:ilvl w:val="0"/>
                <w:numId w:val="32"/>
              </w:numPr>
            </w:pPr>
            <w:r w:rsidRPr="00C87A28">
              <w:lastRenderedPageBreak/>
              <w:t>CPCWHS100</w:t>
            </w:r>
            <w:r w:rsidR="00C87A28" w:rsidRPr="00C87A28">
              <w:t>1</w:t>
            </w:r>
            <w:r w:rsidRPr="00C87A28">
              <w:t xml:space="preserve"> Prepare to work safely in the construction industry</w:t>
            </w:r>
          </w:p>
          <w:p w14:paraId="2946E212" w14:textId="0E563ED3" w:rsidR="00136605" w:rsidRDefault="009C6202" w:rsidP="002D39B1">
            <w:pPr>
              <w:pStyle w:val="VRQAFormBody"/>
              <w:framePr w:wrap="around"/>
              <w:rPr>
                <w:color w:val="auto"/>
              </w:rPr>
            </w:pPr>
            <w:r>
              <w:rPr>
                <w:color w:val="auto"/>
              </w:rPr>
              <w:t xml:space="preserve">has been imported </w:t>
            </w:r>
            <w:r w:rsidR="00136605">
              <w:rPr>
                <w:color w:val="auto"/>
              </w:rPr>
              <w:t>from the CPC Construction Plumbing and Services Training Package</w:t>
            </w:r>
            <w:r>
              <w:rPr>
                <w:color w:val="auto"/>
              </w:rPr>
              <w:t xml:space="preserve"> administered by the Commonwealth of Australia.</w:t>
            </w:r>
            <w:r w:rsidR="00E10B7B">
              <w:rPr>
                <w:color w:val="auto"/>
              </w:rPr>
              <w:t xml:space="preserve"> </w:t>
            </w:r>
            <w:r w:rsidR="00E10B7B" w:rsidRPr="005800A6">
              <w:t>© Commonwealth of Australia</w:t>
            </w:r>
          </w:p>
          <w:p w14:paraId="27A536B2" w14:textId="306807B0" w:rsidR="00BB5158" w:rsidRDefault="00BB5158" w:rsidP="002D39B1">
            <w:pPr>
              <w:pStyle w:val="VRQAFormBody"/>
              <w:framePr w:wrap="around"/>
              <w:rPr>
                <w:color w:val="auto"/>
              </w:rPr>
            </w:pPr>
          </w:p>
          <w:p w14:paraId="02594157" w14:textId="0309CE3A" w:rsidR="002D39B1" w:rsidRPr="002D39B1" w:rsidRDefault="002D39B1" w:rsidP="002D39B1">
            <w:pPr>
              <w:pStyle w:val="VRQAFormBody"/>
              <w:framePr w:wrap="around"/>
              <w:rPr>
                <w:color w:val="auto"/>
              </w:rPr>
            </w:pPr>
            <w:r w:rsidRPr="002D39B1">
              <w:rPr>
                <w:color w:val="auto"/>
              </w:rPr>
              <w:t xml:space="preserve">Copyright of this material is reserved to the Crown in the right of the State of Victoria. © State of Victoria (Department of </w:t>
            </w:r>
            <w:r w:rsidR="0059580B">
              <w:t xml:space="preserve"> </w:t>
            </w:r>
            <w:r w:rsidR="0059580B" w:rsidRPr="0059580B">
              <w:rPr>
                <w:color w:val="auto"/>
              </w:rPr>
              <w:t>Job</w:t>
            </w:r>
            <w:r w:rsidR="0059580B">
              <w:rPr>
                <w:color w:val="auto"/>
              </w:rPr>
              <w:t>s, Skills, Industry and Regions</w:t>
            </w:r>
            <w:r w:rsidRPr="002D39B1">
              <w:rPr>
                <w:color w:val="auto"/>
              </w:rPr>
              <w:t xml:space="preserve">) </w:t>
            </w:r>
            <w:r w:rsidR="0059580B">
              <w:rPr>
                <w:color w:val="auto"/>
              </w:rPr>
              <w:t>2023</w:t>
            </w:r>
            <w:r w:rsidRPr="002D39B1">
              <w:rPr>
                <w:color w:val="auto"/>
              </w:rPr>
              <w:t>.</w:t>
            </w:r>
          </w:p>
          <w:p w14:paraId="23435894" w14:textId="78349E0A" w:rsidR="00F87B7B" w:rsidRDefault="002D39B1" w:rsidP="002D39B1">
            <w:pPr>
              <w:pStyle w:val="VRQAFormBody"/>
              <w:framePr w:wrap="around"/>
              <w:rPr>
                <w:color w:val="auto"/>
              </w:rPr>
            </w:pPr>
            <w:r w:rsidRPr="002D39B1">
              <w:rPr>
                <w:color w:val="auto"/>
              </w:rPr>
              <w:t xml:space="preserve">This work is licensed under a Creative Commons Attribution-No Derivatives 4.0 International licence (see </w:t>
            </w:r>
            <w:hyperlink r:id="rId37" w:history="1">
              <w:r w:rsidRPr="009C6202">
                <w:rPr>
                  <w:rStyle w:val="Hyperlink"/>
                </w:rPr>
                <w:t>Creative Commons</w:t>
              </w:r>
            </w:hyperlink>
            <w:r w:rsidRPr="002D39B1">
              <w:rPr>
                <w:color w:val="auto"/>
              </w:rPr>
              <w:t xml:space="preserve"> for more information).</w:t>
            </w:r>
          </w:p>
          <w:p w14:paraId="2E0BE804" w14:textId="326AE70A" w:rsidR="00173834" w:rsidRPr="00DC1D4F" w:rsidRDefault="00173834" w:rsidP="002D39B1">
            <w:pPr>
              <w:pStyle w:val="VRQAFormBody"/>
              <w:framePr w:wrap="around"/>
            </w:pPr>
          </w:p>
        </w:tc>
      </w:tr>
      <w:tr w:rsidR="00F87B7B" w:rsidRPr="00E7450B" w14:paraId="07D45633" w14:textId="77777777" w:rsidTr="001B512C">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5713A736" w14:textId="5F9149E8" w:rsidR="00F87B7B" w:rsidRPr="004404A0" w:rsidRDefault="00F87B7B" w:rsidP="00551D6B">
            <w:pPr>
              <w:pStyle w:val="Heading2"/>
              <w:rPr>
                <w:color w:val="auto"/>
              </w:rPr>
            </w:pPr>
            <w:bookmarkStart w:id="25" w:name="_Toc479845642"/>
            <w:bookmarkStart w:id="26" w:name="_Toc99709021"/>
            <w:bookmarkStart w:id="27" w:name="_Toc99709771"/>
            <w:bookmarkStart w:id="28" w:name="_Toc121146654"/>
            <w:r w:rsidRPr="004404A0">
              <w:rPr>
                <w:color w:val="auto"/>
              </w:rPr>
              <w:lastRenderedPageBreak/>
              <w:t>Licensing and franchise</w:t>
            </w:r>
            <w:bookmarkEnd w:id="25"/>
            <w:bookmarkEnd w:id="26"/>
            <w:bookmarkEnd w:id="27"/>
            <w:bookmarkEnd w:id="28"/>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8A0D542" w14:textId="4E5952FF" w:rsidR="002D39B1" w:rsidRPr="002D39B1" w:rsidRDefault="002D39B1" w:rsidP="002D39B1">
            <w:pPr>
              <w:pStyle w:val="VRQAFormBody"/>
              <w:framePr w:wrap="around"/>
              <w:rPr>
                <w:color w:val="auto"/>
              </w:rPr>
            </w:pPr>
            <w:r w:rsidRPr="002D39B1">
              <w:rPr>
                <w:color w:val="auto"/>
              </w:rPr>
              <w:t xml:space="preserve">Copyright of this material is reserved to the Crown in the right of the State of Victoria. © State of Victoria (Department of </w:t>
            </w:r>
            <w:r w:rsidR="0059580B">
              <w:t xml:space="preserve"> </w:t>
            </w:r>
            <w:r w:rsidR="0059580B" w:rsidRPr="0059580B">
              <w:rPr>
                <w:color w:val="auto"/>
              </w:rPr>
              <w:t>Job</w:t>
            </w:r>
            <w:r w:rsidR="0059580B">
              <w:rPr>
                <w:color w:val="auto"/>
              </w:rPr>
              <w:t>s, Skills, Industry and Regions</w:t>
            </w:r>
            <w:r w:rsidRPr="002D39B1">
              <w:rPr>
                <w:color w:val="auto"/>
              </w:rPr>
              <w:t>) 2</w:t>
            </w:r>
            <w:r w:rsidR="0059580B">
              <w:rPr>
                <w:color w:val="auto"/>
              </w:rPr>
              <w:t>023</w:t>
            </w:r>
            <w:r w:rsidRPr="002D39B1">
              <w:rPr>
                <w:color w:val="auto"/>
              </w:rPr>
              <w:t>.</w:t>
            </w:r>
          </w:p>
          <w:p w14:paraId="293A6474" w14:textId="40037900" w:rsidR="002D39B1" w:rsidRDefault="002D39B1" w:rsidP="002D39B1">
            <w:pPr>
              <w:pStyle w:val="VRQAFormBody"/>
              <w:framePr w:wrap="around"/>
              <w:rPr>
                <w:color w:val="auto"/>
              </w:rPr>
            </w:pPr>
            <w:r w:rsidRPr="002D39B1">
              <w:rPr>
                <w:color w:val="auto"/>
              </w:rPr>
              <w:t xml:space="preserve">This work is licensed under a Creative Commons Attribution-No Derivatives 4.0 International licence (see Creative Commons for more information). </w:t>
            </w:r>
          </w:p>
          <w:p w14:paraId="6045D7C1" w14:textId="69C63CFB" w:rsidR="00173834" w:rsidRDefault="00173834" w:rsidP="002D39B1">
            <w:pPr>
              <w:pStyle w:val="VRQAFormBody"/>
              <w:framePr w:wrap="around"/>
              <w:rPr>
                <w:color w:val="auto"/>
              </w:rPr>
            </w:pPr>
            <w:r>
              <w:rPr>
                <w:color w:val="auto"/>
              </w:rPr>
              <w:t xml:space="preserve">You are free to re-use the work under the licence, on the condition that you credit the State of </w:t>
            </w:r>
            <w:proofErr w:type="spellStart"/>
            <w:r>
              <w:rPr>
                <w:color w:val="auto"/>
              </w:rPr>
              <w:t>Vicorian</w:t>
            </w:r>
            <w:proofErr w:type="spellEnd"/>
            <w:r>
              <w:rPr>
                <w:color w:val="auto"/>
              </w:rPr>
              <w:t xml:space="preserve"> (Department </w:t>
            </w:r>
            <w:r w:rsidR="0059580B">
              <w:t xml:space="preserve"> </w:t>
            </w:r>
            <w:r w:rsidR="0059580B" w:rsidRPr="0059580B">
              <w:rPr>
                <w:color w:val="auto"/>
              </w:rPr>
              <w:t>Job</w:t>
            </w:r>
            <w:r w:rsidR="0059580B">
              <w:rPr>
                <w:color w:val="auto"/>
              </w:rPr>
              <w:t>s, Skills, Industry and Regions</w:t>
            </w:r>
            <w:r>
              <w:rPr>
                <w:color w:val="auto"/>
              </w:rPr>
              <w:t>), provide a link to the licence, indication if changes were made, and comply with all other licence terms. You must not distribute modified material.</w:t>
            </w:r>
          </w:p>
          <w:p w14:paraId="53801B13" w14:textId="1DA78F3D" w:rsidR="00173834" w:rsidRDefault="00173834" w:rsidP="002D39B1">
            <w:pPr>
              <w:pStyle w:val="VRQAFormBody"/>
              <w:framePr w:wrap="around"/>
              <w:rPr>
                <w:color w:val="auto"/>
              </w:rPr>
            </w:pPr>
            <w:r>
              <w:rPr>
                <w:color w:val="auto"/>
              </w:rPr>
              <w:t>Requests for other use should be addressed to:</w:t>
            </w:r>
          </w:p>
          <w:p w14:paraId="46584749" w14:textId="10E4D118" w:rsidR="008061BD" w:rsidRDefault="008061BD" w:rsidP="00173834">
            <w:pPr>
              <w:pStyle w:val="VRQAFormBody"/>
              <w:framePr w:hSpace="0" w:wrap="auto" w:vAnchor="margin" w:hAnchor="text" w:xAlign="left" w:yAlign="inline"/>
              <w:rPr>
                <w:color w:val="auto"/>
              </w:rPr>
            </w:pPr>
            <w:r>
              <w:rPr>
                <w:color w:val="auto"/>
              </w:rPr>
              <w:t>Executive Director</w:t>
            </w:r>
          </w:p>
          <w:p w14:paraId="51BF539F" w14:textId="06D8CDB5" w:rsidR="00173834" w:rsidRPr="00F57642" w:rsidRDefault="00173834" w:rsidP="00173834">
            <w:pPr>
              <w:pStyle w:val="VRQAFormBody"/>
              <w:framePr w:hSpace="0" w:wrap="auto" w:vAnchor="margin" w:hAnchor="text" w:xAlign="left" w:yAlign="inline"/>
              <w:rPr>
                <w:color w:val="auto"/>
              </w:rPr>
            </w:pPr>
            <w:r w:rsidRPr="00F57642">
              <w:rPr>
                <w:color w:val="auto"/>
              </w:rPr>
              <w:t xml:space="preserve">Higher Education and Workforce </w:t>
            </w:r>
            <w:r>
              <w:rPr>
                <w:color w:val="auto"/>
              </w:rPr>
              <w:t>Division</w:t>
            </w:r>
          </w:p>
          <w:p w14:paraId="33F7DB0C" w14:textId="77777777" w:rsidR="00173834" w:rsidRPr="00F57642" w:rsidRDefault="00173834" w:rsidP="00173834">
            <w:pPr>
              <w:pStyle w:val="VRQAFormBody"/>
              <w:framePr w:hSpace="0" w:wrap="auto" w:vAnchor="margin" w:hAnchor="text" w:xAlign="left" w:yAlign="inline"/>
              <w:rPr>
                <w:color w:val="auto"/>
              </w:rPr>
            </w:pPr>
            <w:r w:rsidRPr="00F57642">
              <w:rPr>
                <w:color w:val="auto"/>
              </w:rPr>
              <w:t>Higher Education and Skills</w:t>
            </w:r>
          </w:p>
          <w:p w14:paraId="469B1E7F" w14:textId="00A4B854" w:rsidR="00173834" w:rsidRPr="00F57642" w:rsidRDefault="00173834" w:rsidP="00173834">
            <w:pPr>
              <w:pStyle w:val="VRQAFormBody"/>
              <w:framePr w:hSpace="0" w:wrap="auto" w:vAnchor="margin" w:hAnchor="text" w:xAlign="left" w:yAlign="inline"/>
              <w:rPr>
                <w:color w:val="auto"/>
              </w:rPr>
            </w:pPr>
            <w:r w:rsidRPr="00F57642">
              <w:rPr>
                <w:color w:val="auto"/>
              </w:rPr>
              <w:t xml:space="preserve">Department of </w:t>
            </w:r>
            <w:r w:rsidR="0059580B" w:rsidRPr="0059580B">
              <w:rPr>
                <w:color w:val="auto"/>
              </w:rPr>
              <w:t xml:space="preserve">Jobs, Skills, Industry and Regions. </w:t>
            </w:r>
            <w:r w:rsidR="0059580B">
              <w:rPr>
                <w:color w:val="auto"/>
              </w:rPr>
              <w:t>(DJSIR</w:t>
            </w:r>
            <w:r w:rsidRPr="00F57642">
              <w:rPr>
                <w:color w:val="auto"/>
              </w:rPr>
              <w:t>)</w:t>
            </w:r>
          </w:p>
          <w:p w14:paraId="47EDBE62" w14:textId="77777777" w:rsidR="00173834" w:rsidRPr="00F57642" w:rsidRDefault="00173834" w:rsidP="00173834">
            <w:pPr>
              <w:pStyle w:val="VRQAFormBody"/>
              <w:framePr w:hSpace="0" w:wrap="auto" w:vAnchor="margin" w:hAnchor="text" w:xAlign="left" w:yAlign="inline"/>
              <w:rPr>
                <w:color w:val="auto"/>
              </w:rPr>
            </w:pPr>
            <w:r w:rsidRPr="00F57642">
              <w:rPr>
                <w:color w:val="auto"/>
              </w:rPr>
              <w:t>GPO Box 4367</w:t>
            </w:r>
          </w:p>
          <w:p w14:paraId="06ADA40D" w14:textId="77777777" w:rsidR="00173834" w:rsidRPr="00F57642" w:rsidRDefault="00173834" w:rsidP="00173834">
            <w:pPr>
              <w:pStyle w:val="VRQAFormBody"/>
              <w:framePr w:hSpace="0" w:wrap="auto" w:vAnchor="margin" w:hAnchor="text" w:xAlign="left" w:yAlign="inline"/>
              <w:rPr>
                <w:color w:val="auto"/>
              </w:rPr>
            </w:pPr>
            <w:r w:rsidRPr="00F57642">
              <w:rPr>
                <w:color w:val="auto"/>
              </w:rPr>
              <w:t>MELBOURNE Vic 3001</w:t>
            </w:r>
          </w:p>
          <w:p w14:paraId="402EC6E4" w14:textId="567A863C" w:rsidR="00173834" w:rsidRDefault="00173834" w:rsidP="002D39B1">
            <w:pPr>
              <w:pStyle w:val="VRQAFormBody"/>
              <w:framePr w:wrap="around"/>
              <w:rPr>
                <w:color w:val="auto"/>
              </w:rPr>
            </w:pPr>
            <w:r>
              <w:rPr>
                <w:color w:val="auto"/>
              </w:rPr>
              <w:t xml:space="preserve">Email: </w:t>
            </w:r>
            <w:hyperlink r:id="rId38" w:history="1">
              <w:r w:rsidRPr="00751D6F">
                <w:rPr>
                  <w:rStyle w:val="Hyperlink"/>
                </w:rPr>
                <w:t>course.enquiry@education.vic.gov.au</w:t>
              </w:r>
            </w:hyperlink>
          </w:p>
          <w:p w14:paraId="2802A082" w14:textId="2431539A" w:rsidR="005500CB" w:rsidRPr="00DC1D4F" w:rsidRDefault="00173834" w:rsidP="009F52B3">
            <w:pPr>
              <w:pStyle w:val="VRQAFormBody"/>
              <w:framePr w:wrap="around"/>
            </w:pPr>
            <w:r>
              <w:rPr>
                <w:color w:val="auto"/>
              </w:rPr>
              <w:t xml:space="preserve">Copies of this publication can be downloaded free of charge from the </w:t>
            </w:r>
            <w:hyperlink r:id="rId39" w:anchor="building-and-construction" w:history="1">
              <w:r w:rsidRPr="00173834">
                <w:rPr>
                  <w:rStyle w:val="Hyperlink"/>
                </w:rPr>
                <w:t>DET website</w:t>
              </w:r>
            </w:hyperlink>
            <w:r w:rsidR="00C526F0">
              <w:rPr>
                <w:rStyle w:val="Hyperlink"/>
              </w:rPr>
              <w:t>.</w:t>
            </w:r>
          </w:p>
        </w:tc>
      </w:tr>
      <w:tr w:rsidR="008E661E" w:rsidRPr="00E7450B" w14:paraId="7C1B2AD5"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6AB3FD62" w14:textId="5969D97D" w:rsidR="008E661E" w:rsidRPr="004404A0" w:rsidRDefault="008E661E" w:rsidP="00551D6B">
            <w:pPr>
              <w:pStyle w:val="Heading2"/>
              <w:rPr>
                <w:color w:val="auto"/>
              </w:rPr>
            </w:pPr>
            <w:bookmarkStart w:id="29" w:name="_Toc479845643"/>
            <w:bookmarkStart w:id="30" w:name="_Toc99709022"/>
            <w:bookmarkStart w:id="31" w:name="_Toc99709772"/>
            <w:bookmarkStart w:id="32" w:name="_Toc121146655"/>
            <w:r w:rsidRPr="004404A0">
              <w:rPr>
                <w:color w:val="auto"/>
              </w:rPr>
              <w:t>Course accrediting body</w:t>
            </w:r>
            <w:bookmarkEnd w:id="29"/>
            <w:bookmarkEnd w:id="30"/>
            <w:bookmarkEnd w:id="31"/>
            <w:bookmarkEnd w:id="32"/>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78A1D049" w14:textId="4E8C6FD7" w:rsidR="008E661E" w:rsidRDefault="008E661E" w:rsidP="00A75484">
            <w:pPr>
              <w:pStyle w:val="VRQAFormBody"/>
              <w:framePr w:hSpace="0" w:wrap="auto" w:vAnchor="margin" w:hAnchor="text" w:xAlign="left" w:yAlign="inline"/>
              <w:ind w:right="37"/>
              <w:rPr>
                <w:color w:val="auto"/>
              </w:rPr>
            </w:pPr>
            <w:r w:rsidRPr="00702429">
              <w:rPr>
                <w:color w:val="auto"/>
              </w:rPr>
              <w:t>Victorian Registration and Qualifications Authority</w:t>
            </w:r>
          </w:p>
          <w:p w14:paraId="160C9775" w14:textId="410C7638" w:rsidR="00C526F0" w:rsidRPr="0007088C" w:rsidRDefault="00C526F0" w:rsidP="00A75484">
            <w:pPr>
              <w:pStyle w:val="VRQAFormBody"/>
              <w:framePr w:hSpace="0" w:wrap="auto" w:vAnchor="margin" w:hAnchor="text" w:xAlign="left" w:yAlign="inline"/>
              <w:ind w:right="37"/>
              <w:rPr>
                <w:color w:val="C00000"/>
              </w:rPr>
            </w:pPr>
          </w:p>
        </w:tc>
      </w:tr>
      <w:tr w:rsidR="008E661E" w:rsidRPr="00E7450B" w14:paraId="28097FE3" w14:textId="77777777" w:rsidTr="005647A2">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0154BF3" w14:textId="39FDFF3A" w:rsidR="008E661E" w:rsidRPr="004404A0" w:rsidRDefault="008E661E" w:rsidP="00551D6B">
            <w:pPr>
              <w:pStyle w:val="Heading2"/>
              <w:rPr>
                <w:color w:val="auto"/>
              </w:rPr>
            </w:pPr>
            <w:bookmarkStart w:id="33" w:name="_Toc479845644"/>
            <w:bookmarkStart w:id="34" w:name="_Toc99709023"/>
            <w:bookmarkStart w:id="35" w:name="_Toc99709773"/>
            <w:bookmarkStart w:id="36" w:name="_Toc121146656"/>
            <w:r w:rsidRPr="004404A0">
              <w:rPr>
                <w:color w:val="auto"/>
              </w:rPr>
              <w:t>AVETMISS information</w:t>
            </w:r>
            <w:bookmarkEnd w:id="33"/>
            <w:bookmarkEnd w:id="34"/>
            <w:bookmarkEnd w:id="35"/>
            <w:bookmarkEnd w:id="36"/>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60F56417" w14:textId="0F5E85AA" w:rsidR="008E661E" w:rsidRPr="003B088B" w:rsidRDefault="008E661E" w:rsidP="000B45F3">
            <w:pPr>
              <w:pStyle w:val="AccredBold0"/>
              <w:rPr>
                <w:i w:val="0"/>
                <w:iCs w:val="0"/>
                <w:color w:val="auto"/>
              </w:rPr>
            </w:pPr>
            <w:r w:rsidRPr="003B088B">
              <w:rPr>
                <w:i w:val="0"/>
                <w:iCs w:val="0"/>
                <w:color w:val="auto"/>
              </w:rPr>
              <w:t>ANZSCO code</w:t>
            </w:r>
          </w:p>
          <w:p w14:paraId="0D003943" w14:textId="4531F6FD" w:rsidR="001B512C" w:rsidRPr="003B088B" w:rsidRDefault="001B512C" w:rsidP="00630151">
            <w:pPr>
              <w:pStyle w:val="Guidingtext"/>
              <w:rPr>
                <w:rStyle w:val="Hyperlink"/>
                <w:color w:val="auto"/>
              </w:rPr>
            </w:pPr>
            <w:r w:rsidRPr="003B088B">
              <w:fldChar w:fldCharType="begin"/>
            </w:r>
            <w:r w:rsidRPr="003B088B">
              <w:instrText xml:space="preserve"> HYPERLINK "http://www.abs.gov.au/AUSSTATS/abs@.nsf/DetailsPage/1220.0First%20Edition,%20Revision%201?OpenDocument" </w:instrText>
            </w:r>
            <w:r w:rsidRPr="003B088B">
              <w:fldChar w:fldCharType="separate"/>
            </w:r>
            <w:r w:rsidR="008E661E" w:rsidRPr="00AB7F6B">
              <w:rPr>
                <w:rStyle w:val="Hyperlink"/>
                <w:color w:val="auto"/>
              </w:rPr>
              <w:t xml:space="preserve">Australian and </w:t>
            </w:r>
            <w:r w:rsidR="008E661E" w:rsidRPr="003B088B">
              <w:rPr>
                <w:rStyle w:val="Hyperlink"/>
                <w:color w:val="auto"/>
              </w:rPr>
              <w:t>New Zealand Standard Classification of Occupations</w:t>
            </w:r>
          </w:p>
          <w:p w14:paraId="481432CB" w14:textId="58F2CD47" w:rsidR="008E661E" w:rsidRPr="003B088B" w:rsidRDefault="001B512C" w:rsidP="00C15723">
            <w:pPr>
              <w:pStyle w:val="AccredTemplate"/>
              <w:rPr>
                <w:i w:val="0"/>
                <w:iCs w:val="0"/>
                <w:color w:val="auto"/>
                <w:lang w:val="fr-FR"/>
              </w:rPr>
            </w:pPr>
            <w:r w:rsidRPr="003B088B">
              <w:rPr>
                <w:i w:val="0"/>
                <w:iCs w:val="0"/>
                <w:color w:val="auto"/>
              </w:rPr>
              <w:fldChar w:fldCharType="end"/>
            </w:r>
            <w:r w:rsidR="003B088B" w:rsidRPr="00975339">
              <w:rPr>
                <w:i w:val="0"/>
                <w:iCs w:val="0"/>
                <w:color w:val="auto"/>
              </w:rPr>
              <w:t>721211</w:t>
            </w:r>
            <w:r w:rsidR="003B088B" w:rsidRPr="003B088B">
              <w:rPr>
                <w:i w:val="0"/>
                <w:iCs w:val="0"/>
                <w:color w:val="auto"/>
              </w:rPr>
              <w:t xml:space="preserve"> Earthmoving Plant Operator (General)</w:t>
            </w:r>
          </w:p>
          <w:p w14:paraId="49ED7A86" w14:textId="7948EE80" w:rsidR="008E661E" w:rsidRPr="003B088B" w:rsidRDefault="008E661E" w:rsidP="00976F53">
            <w:pPr>
              <w:pStyle w:val="AccredBold0"/>
              <w:rPr>
                <w:i w:val="0"/>
                <w:iCs w:val="0"/>
                <w:color w:val="auto"/>
                <w:lang w:val="fr-FR"/>
              </w:rPr>
            </w:pPr>
            <w:r w:rsidRPr="003B088B">
              <w:rPr>
                <w:i w:val="0"/>
                <w:iCs w:val="0"/>
                <w:color w:val="auto"/>
                <w:lang w:val="fr-FR"/>
              </w:rPr>
              <w:t>ASCED Code</w:t>
            </w:r>
          </w:p>
          <w:p w14:paraId="36824C49" w14:textId="0B196EC5" w:rsidR="008E661E" w:rsidRPr="003B088B" w:rsidRDefault="005933B8" w:rsidP="00630151">
            <w:pPr>
              <w:pStyle w:val="Guidingtext"/>
            </w:pPr>
            <w:hyperlink r:id="rId40" w:history="1">
              <w:r w:rsidR="008E661E" w:rsidRPr="003B088B">
                <w:rPr>
                  <w:rStyle w:val="Hyperlink"/>
                  <w:color w:val="auto"/>
                </w:rPr>
                <w:t>Field of Education</w:t>
              </w:r>
            </w:hyperlink>
          </w:p>
          <w:p w14:paraId="1A692FCF" w14:textId="040EB50C" w:rsidR="003B088B" w:rsidRPr="003B088B" w:rsidRDefault="003B088B" w:rsidP="00C15723">
            <w:pPr>
              <w:pStyle w:val="AccredTemplate"/>
              <w:rPr>
                <w:i w:val="0"/>
                <w:iCs w:val="0"/>
                <w:color w:val="auto"/>
              </w:rPr>
            </w:pPr>
            <w:r w:rsidRPr="003B088B">
              <w:rPr>
                <w:i w:val="0"/>
                <w:iCs w:val="0"/>
                <w:color w:val="auto"/>
              </w:rPr>
              <w:t>1205 Employment Skills Programmes</w:t>
            </w:r>
          </w:p>
          <w:p w14:paraId="62B06C2D" w14:textId="77777777" w:rsidR="00226769" w:rsidRPr="00C64677" w:rsidRDefault="00226769" w:rsidP="00976F53">
            <w:pPr>
              <w:pStyle w:val="AccredBold0"/>
              <w:rPr>
                <w:i w:val="0"/>
                <w:iCs w:val="0"/>
                <w:color w:val="auto"/>
              </w:rPr>
            </w:pPr>
            <w:r w:rsidRPr="00C64677">
              <w:rPr>
                <w:i w:val="0"/>
                <w:iCs w:val="0"/>
                <w:color w:val="auto"/>
              </w:rPr>
              <w:t>National course code</w:t>
            </w:r>
          </w:p>
          <w:p w14:paraId="6C0F7507" w14:textId="3B27649B" w:rsidR="00226769" w:rsidRPr="00753631" w:rsidRDefault="0073514C" w:rsidP="0073514C">
            <w:pPr>
              <w:pStyle w:val="AccredTemplate"/>
            </w:pPr>
            <w:r w:rsidRPr="0073514C">
              <w:rPr>
                <w:i w:val="0"/>
                <w:iCs w:val="0"/>
                <w:color w:val="auto"/>
              </w:rPr>
              <w:t>22617VIC</w:t>
            </w:r>
          </w:p>
        </w:tc>
      </w:tr>
      <w:tr w:rsidR="008E661E" w:rsidRPr="00E7450B" w14:paraId="62CBEFE2" w14:textId="77777777" w:rsidTr="005647A2">
        <w:trPr>
          <w:trHeight w:val="847"/>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2B664DC9" w14:textId="3CF10CC8" w:rsidR="008E661E" w:rsidRPr="003805BD" w:rsidRDefault="008E661E" w:rsidP="008F72C4">
            <w:pPr>
              <w:pStyle w:val="Heading2"/>
            </w:pPr>
            <w:bookmarkStart w:id="37" w:name="_Toc479845645"/>
            <w:bookmarkStart w:id="38" w:name="_Toc99709024"/>
            <w:bookmarkStart w:id="39" w:name="_Toc99709774"/>
            <w:bookmarkStart w:id="40" w:name="_Toc121146657"/>
            <w:r w:rsidRPr="004404A0">
              <w:rPr>
                <w:color w:val="auto"/>
              </w:rPr>
              <w:t>Period of accreditation</w:t>
            </w:r>
            <w:bookmarkEnd w:id="37"/>
            <w:bookmarkEnd w:id="38"/>
            <w:bookmarkEnd w:id="39"/>
            <w:bookmarkEnd w:id="40"/>
          </w:p>
        </w:tc>
        <w:tc>
          <w:tcPr>
            <w:tcW w:w="7254" w:type="dxa"/>
            <w:tcBorders>
              <w:top w:val="dotted" w:sz="2" w:space="0" w:color="888B8D" w:themeColor="accent2"/>
              <w:left w:val="dotted" w:sz="2" w:space="0" w:color="888B8D" w:themeColor="accent2"/>
              <w:bottom w:val="dotted" w:sz="2" w:space="0" w:color="888B8D" w:themeColor="accent2"/>
              <w:right w:val="nil"/>
            </w:tcBorders>
          </w:tcPr>
          <w:p w14:paraId="0EC2D0AB" w14:textId="1098F03C" w:rsidR="001B512C" w:rsidRPr="00EE57BD" w:rsidRDefault="00284C29" w:rsidP="00EE57BD">
            <w:pPr>
              <w:pStyle w:val="VRQAFormBody"/>
              <w:framePr w:wrap="around"/>
              <w:rPr>
                <w:color w:val="auto"/>
              </w:rPr>
            </w:pPr>
            <w:r w:rsidRPr="00BD45AF">
              <w:rPr>
                <w:color w:val="auto"/>
              </w:rPr>
              <w:t>16 April 2023 to 15 April 202</w:t>
            </w:r>
            <w:r w:rsidR="00BA05AF" w:rsidRPr="00BD45AF">
              <w:rPr>
                <w:color w:val="auto"/>
              </w:rPr>
              <w:t>8</w:t>
            </w:r>
          </w:p>
        </w:tc>
      </w:tr>
    </w:tbl>
    <w:p w14:paraId="344F543B" w14:textId="77777777" w:rsidR="001B512C" w:rsidRDefault="001B512C" w:rsidP="002974D3">
      <w:pPr>
        <w:pStyle w:val="VRQAFormSectionHead"/>
        <w:framePr w:wrap="around"/>
        <w:sectPr w:rsidR="001B512C" w:rsidSect="00A83CB0">
          <w:headerReference w:type="even" r:id="rId41"/>
          <w:headerReference w:type="default" r:id="rId42"/>
          <w:footerReference w:type="even" r:id="rId43"/>
          <w:footerReference w:type="default" r:id="rId44"/>
          <w:headerReference w:type="first" r:id="rId45"/>
          <w:footerReference w:type="first" r:id="rId46"/>
          <w:type w:val="continuous"/>
          <w:pgSz w:w="11900" w:h="16840"/>
          <w:pgMar w:top="2041" w:right="845" w:bottom="851" w:left="851" w:header="709" w:footer="397" w:gutter="0"/>
          <w:pgNumType w:start="1"/>
          <w:cols w:space="227"/>
          <w:docGrid w:linePitch="360"/>
        </w:sectPr>
      </w:pPr>
    </w:p>
    <w:tbl>
      <w:tblPr>
        <w:tblStyle w:val="TableGrid"/>
        <w:tblW w:w="10065" w:type="dxa"/>
        <w:tblInd w:w="-5" w:type="dxa"/>
        <w:tblLayout w:type="fixed"/>
        <w:tblLook w:val="04A0" w:firstRow="1" w:lastRow="0" w:firstColumn="1" w:lastColumn="0" w:noHBand="0" w:noVBand="1"/>
      </w:tblPr>
      <w:tblGrid>
        <w:gridCol w:w="10065"/>
      </w:tblGrid>
      <w:tr w:rsidR="008E661E" w:rsidRPr="00E7450B" w14:paraId="0B1F3EE7" w14:textId="77777777" w:rsidTr="00F778F2">
        <w:trPr>
          <w:trHeight w:val="416"/>
        </w:trPr>
        <w:tc>
          <w:tcPr>
            <w:tcW w:w="10065" w:type="dxa"/>
            <w:tcBorders>
              <w:top w:val="nil"/>
              <w:left w:val="nil"/>
              <w:bottom w:val="nil"/>
              <w:right w:val="nil"/>
            </w:tcBorders>
          </w:tcPr>
          <w:p w14:paraId="46A38B2E" w14:textId="7B0A36C4" w:rsidR="008E661E" w:rsidRPr="00B10380" w:rsidRDefault="008E661E" w:rsidP="002974D3">
            <w:pPr>
              <w:pStyle w:val="Heading1"/>
            </w:pPr>
            <w:bookmarkStart w:id="41" w:name="_Toc99709025"/>
            <w:bookmarkStart w:id="42" w:name="_Toc99709077"/>
            <w:bookmarkStart w:id="43" w:name="_Toc99709775"/>
            <w:bookmarkStart w:id="44" w:name="_Toc121146658"/>
            <w:r w:rsidRPr="00910290">
              <w:lastRenderedPageBreak/>
              <w:t>Section B – Course information</w:t>
            </w:r>
            <w:bookmarkEnd w:id="41"/>
            <w:bookmarkEnd w:id="42"/>
            <w:bookmarkEnd w:id="43"/>
            <w:bookmarkEnd w:id="44"/>
          </w:p>
        </w:tc>
      </w:tr>
    </w:tbl>
    <w:tbl>
      <w:tblPr>
        <w:tblStyle w:val="TableGrid"/>
        <w:tblW w:w="10065" w:type="dxa"/>
        <w:tblInd w:w="-5" w:type="dxa"/>
        <w:tblLayout w:type="fixed"/>
        <w:tblLook w:val="04A0" w:firstRow="1" w:lastRow="0" w:firstColumn="1" w:lastColumn="0" w:noHBand="0" w:noVBand="1"/>
      </w:tblPr>
      <w:tblGrid>
        <w:gridCol w:w="10065"/>
      </w:tblGrid>
      <w:tr w:rsidR="00176F6F" w:rsidRPr="002A5481" w14:paraId="76CA2425" w14:textId="77777777" w:rsidTr="00F778F2">
        <w:trPr>
          <w:trHeight w:val="416"/>
        </w:trPr>
        <w:tc>
          <w:tcPr>
            <w:tcW w:w="10065" w:type="dxa"/>
            <w:tcBorders>
              <w:top w:val="nil"/>
              <w:left w:val="nil"/>
              <w:bottom w:val="nil"/>
              <w:right w:val="nil"/>
            </w:tcBorders>
          </w:tcPr>
          <w:p w14:paraId="099A12A6" w14:textId="41DBD5B7" w:rsidR="00176F6F" w:rsidRPr="002A5481" w:rsidRDefault="00176F6F" w:rsidP="002974D3">
            <w:pPr>
              <w:pStyle w:val="VRQAFormSectionHead"/>
              <w:framePr w:wrap="around"/>
            </w:pPr>
            <w:r w:rsidRPr="00176F6F">
              <w:t>If more than one course is included in this application, each course must be specified in each section (as applicable)</w:t>
            </w:r>
          </w:p>
        </w:tc>
      </w:tr>
    </w:tbl>
    <w:tbl>
      <w:tblPr>
        <w:tblStyle w:val="TableGrid"/>
        <w:tblW w:w="10065" w:type="dxa"/>
        <w:tblInd w:w="-5" w:type="dxa"/>
        <w:tblLayout w:type="fixed"/>
        <w:tblLook w:val="04A0" w:firstRow="1" w:lastRow="0" w:firstColumn="1" w:lastColumn="0" w:noHBand="0" w:noVBand="1"/>
      </w:tblPr>
      <w:tblGrid>
        <w:gridCol w:w="2840"/>
        <w:gridCol w:w="7225"/>
      </w:tblGrid>
      <w:tr w:rsidR="008006DE" w:rsidRPr="00E7450B" w14:paraId="6B84E974" w14:textId="77777777" w:rsidTr="00D5639D">
        <w:trPr>
          <w:trHeight w:val="363"/>
        </w:trPr>
        <w:tc>
          <w:tcPr>
            <w:tcW w:w="2840" w:type="dxa"/>
            <w:tcBorders>
              <w:top w:val="nil"/>
              <w:left w:val="nil"/>
              <w:bottom w:val="nil"/>
              <w:right w:val="dotted" w:sz="4" w:space="0" w:color="888B8D" w:themeColor="accent2"/>
            </w:tcBorders>
            <w:shd w:val="clear" w:color="auto" w:fill="103D64"/>
          </w:tcPr>
          <w:p w14:paraId="302B221C" w14:textId="5B91DBE0" w:rsidR="008006DE" w:rsidRPr="00461E0D" w:rsidRDefault="008006DE" w:rsidP="00344F6C">
            <w:pPr>
              <w:pStyle w:val="Heading3"/>
            </w:pPr>
            <w:bookmarkStart w:id="45" w:name="_Toc99709776"/>
            <w:bookmarkStart w:id="46" w:name="_Toc121146659"/>
            <w:r w:rsidRPr="00461E0D">
              <w:t>Nomenclature</w:t>
            </w:r>
            <w:bookmarkEnd w:id="45"/>
            <w:bookmarkEnd w:id="46"/>
          </w:p>
        </w:tc>
        <w:tc>
          <w:tcPr>
            <w:tcW w:w="7225" w:type="dxa"/>
            <w:tcBorders>
              <w:top w:val="nil"/>
              <w:left w:val="dotted" w:sz="4" w:space="0" w:color="888B8D" w:themeColor="accent2"/>
              <w:bottom w:val="nil"/>
              <w:right w:val="nil"/>
            </w:tcBorders>
            <w:shd w:val="clear" w:color="auto" w:fill="103D64"/>
          </w:tcPr>
          <w:p w14:paraId="6F820EF6" w14:textId="06AB1EC9" w:rsidR="008006DE" w:rsidRPr="004E0059" w:rsidRDefault="008006DE" w:rsidP="008006DE">
            <w:pPr>
              <w:pStyle w:val="VRQAbulletlist"/>
              <w:spacing w:before="60"/>
              <w:ind w:right="37"/>
              <w:rPr>
                <w:b/>
                <w:color w:val="FFFFFF" w:themeColor="background1"/>
                <w:sz w:val="18"/>
                <w:szCs w:val="18"/>
              </w:rPr>
            </w:pPr>
            <w:r w:rsidRPr="004E0059">
              <w:rPr>
                <w:rFonts w:eastAsiaTheme="minorHAnsi"/>
                <w:b/>
                <w:color w:val="FFFFFF" w:themeColor="background1"/>
                <w:sz w:val="18"/>
                <w:szCs w:val="18"/>
                <w:lang w:val="en-GB" w:eastAsia="en-US"/>
              </w:rPr>
              <w:t xml:space="preserve">Standard 4.1 </w:t>
            </w:r>
            <w:r w:rsidR="004E0059" w:rsidRPr="004E0059">
              <w:rPr>
                <w:rFonts w:eastAsiaTheme="minorHAnsi"/>
                <w:b/>
                <w:color w:val="FFFFFF" w:themeColor="background1"/>
                <w:sz w:val="18"/>
                <w:szCs w:val="18"/>
                <w:lang w:val="en-GB" w:eastAsia="en-US"/>
              </w:rPr>
              <w:t xml:space="preserve">and 5.8 </w:t>
            </w:r>
            <w:r w:rsidRPr="004E0059">
              <w:rPr>
                <w:rFonts w:eastAsiaTheme="minorHAnsi"/>
                <w:b/>
                <w:color w:val="FFFFFF" w:themeColor="background1"/>
                <w:sz w:val="18"/>
                <w:szCs w:val="18"/>
                <w:lang w:val="en-GB" w:eastAsia="en-US"/>
              </w:rPr>
              <w:t xml:space="preserve">AQTF </w:t>
            </w:r>
            <w:r w:rsidR="000C7BDD">
              <w:rPr>
                <w:rFonts w:eastAsiaTheme="minorHAnsi"/>
                <w:b/>
                <w:color w:val="FFFFFF" w:themeColor="background1"/>
                <w:sz w:val="18"/>
                <w:szCs w:val="18"/>
                <w:lang w:val="en-GB" w:eastAsia="en-US"/>
              </w:rPr>
              <w:t xml:space="preserve">2021 </w:t>
            </w:r>
            <w:r w:rsidRPr="004E0059">
              <w:rPr>
                <w:rFonts w:eastAsiaTheme="minorHAnsi"/>
                <w:b/>
                <w:color w:val="FFFFFF" w:themeColor="background1"/>
                <w:sz w:val="18"/>
                <w:szCs w:val="18"/>
                <w:lang w:val="en-GB" w:eastAsia="en-US"/>
              </w:rPr>
              <w:t>Standards for Accredited Courses</w:t>
            </w:r>
          </w:p>
        </w:tc>
      </w:tr>
      <w:tr w:rsidR="008006DE" w:rsidRPr="00E7450B" w14:paraId="771EDA9E" w14:textId="77777777" w:rsidTr="00DB78CF">
        <w:trPr>
          <w:trHeight w:val="363"/>
        </w:trPr>
        <w:tc>
          <w:tcPr>
            <w:tcW w:w="2840" w:type="dxa"/>
            <w:tcBorders>
              <w:top w:val="nil"/>
              <w:left w:val="nil"/>
              <w:bottom w:val="dotted" w:sz="2" w:space="0" w:color="888B8D" w:themeColor="accent2"/>
              <w:right w:val="dotted" w:sz="2" w:space="0" w:color="888B8D" w:themeColor="accent2"/>
            </w:tcBorders>
          </w:tcPr>
          <w:p w14:paraId="18B162FD" w14:textId="57752356" w:rsidR="008006DE" w:rsidRPr="00C454ED" w:rsidRDefault="008006DE" w:rsidP="00761AE0">
            <w:pPr>
              <w:pStyle w:val="Heading4"/>
            </w:pPr>
            <w:bookmarkStart w:id="47" w:name="_Toc479845648"/>
            <w:bookmarkStart w:id="48" w:name="_Toc121146660"/>
            <w:r w:rsidRPr="00C454ED">
              <w:t>1.1 Name of the qualification</w:t>
            </w:r>
            <w:bookmarkEnd w:id="47"/>
            <w:bookmarkEnd w:id="48"/>
          </w:p>
        </w:tc>
        <w:tc>
          <w:tcPr>
            <w:tcW w:w="7225" w:type="dxa"/>
            <w:tcBorders>
              <w:top w:val="nil"/>
              <w:left w:val="dotted" w:sz="2" w:space="0" w:color="888B8D" w:themeColor="accent2"/>
              <w:bottom w:val="dotted" w:sz="2" w:space="0" w:color="888B8D" w:themeColor="accent2"/>
              <w:right w:val="nil"/>
            </w:tcBorders>
            <w:vAlign w:val="center"/>
          </w:tcPr>
          <w:p w14:paraId="682F3C08" w14:textId="13492A03" w:rsidR="008006DE" w:rsidRPr="00E12223" w:rsidRDefault="00E12223" w:rsidP="00E12223">
            <w:pPr>
              <w:pStyle w:val="VRQAFormBody"/>
              <w:framePr w:wrap="around"/>
              <w:rPr>
                <w:color w:val="auto"/>
              </w:rPr>
            </w:pPr>
            <w:r w:rsidRPr="00E12223">
              <w:rPr>
                <w:color w:val="auto"/>
              </w:rPr>
              <w:t>Course in Civil Construction Pathway</w:t>
            </w:r>
          </w:p>
        </w:tc>
      </w:tr>
      <w:tr w:rsidR="008006DE" w:rsidRPr="00E7450B" w14:paraId="3326CA8F" w14:textId="77777777" w:rsidTr="00D5639D">
        <w:trPr>
          <w:trHeight w:val="670"/>
        </w:trPr>
        <w:tc>
          <w:tcPr>
            <w:tcW w:w="2840" w:type="dxa"/>
            <w:tcBorders>
              <w:top w:val="dotted" w:sz="2" w:space="0" w:color="888B8D" w:themeColor="accent2"/>
              <w:left w:val="nil"/>
              <w:bottom w:val="nil"/>
              <w:right w:val="dotted" w:sz="2" w:space="0" w:color="888B8D" w:themeColor="accent2"/>
            </w:tcBorders>
          </w:tcPr>
          <w:p w14:paraId="1303347C" w14:textId="6EBFE7BF" w:rsidR="008006DE" w:rsidRPr="00C454ED" w:rsidRDefault="008006DE" w:rsidP="00761AE0">
            <w:pPr>
              <w:pStyle w:val="Heading4"/>
            </w:pPr>
            <w:bookmarkStart w:id="49" w:name="_Toc479845649"/>
            <w:bookmarkStart w:id="50" w:name="_Toc121146661"/>
            <w:r w:rsidRPr="00C454ED">
              <w:t>1.2 Nominal duration of the course</w:t>
            </w:r>
            <w:bookmarkEnd w:id="49"/>
            <w:bookmarkEnd w:id="50"/>
          </w:p>
        </w:tc>
        <w:tc>
          <w:tcPr>
            <w:tcW w:w="7225" w:type="dxa"/>
            <w:tcBorders>
              <w:top w:val="dotted" w:sz="2" w:space="0" w:color="888B8D" w:themeColor="accent2"/>
              <w:left w:val="dotted" w:sz="2" w:space="0" w:color="888B8D" w:themeColor="accent2"/>
              <w:bottom w:val="nil"/>
              <w:right w:val="nil"/>
            </w:tcBorders>
          </w:tcPr>
          <w:p w14:paraId="7D013A4E" w14:textId="0D09EF05" w:rsidR="008006DE" w:rsidRPr="00E12223" w:rsidRDefault="00576E4C" w:rsidP="00E12223">
            <w:pPr>
              <w:pStyle w:val="VRQAFormBody"/>
              <w:framePr w:wrap="around"/>
              <w:rPr>
                <w:color w:val="auto"/>
              </w:rPr>
            </w:pPr>
            <w:r>
              <w:rPr>
                <w:color w:val="auto"/>
              </w:rPr>
              <w:t>130 - 310</w:t>
            </w:r>
            <w:r w:rsidR="00E12223" w:rsidRPr="00576E4C">
              <w:rPr>
                <w:color w:val="auto"/>
              </w:rPr>
              <w:t xml:space="preserve"> nominal hours</w:t>
            </w:r>
            <w:r w:rsidR="008006DE" w:rsidRPr="00576E4C">
              <w:rPr>
                <w:color w:val="auto"/>
              </w:rPr>
              <w:t>.</w:t>
            </w:r>
          </w:p>
        </w:tc>
      </w:tr>
      <w:tr w:rsidR="008006DE" w:rsidRPr="00E7450B" w14:paraId="0F57C204" w14:textId="77777777" w:rsidTr="00D5639D">
        <w:trPr>
          <w:trHeight w:val="621"/>
        </w:trPr>
        <w:tc>
          <w:tcPr>
            <w:tcW w:w="2840" w:type="dxa"/>
            <w:tcBorders>
              <w:top w:val="nil"/>
              <w:bottom w:val="nil"/>
              <w:right w:val="dotted" w:sz="4" w:space="0" w:color="888B8D" w:themeColor="accent2"/>
            </w:tcBorders>
            <w:shd w:val="clear" w:color="auto" w:fill="103D64" w:themeFill="text2"/>
          </w:tcPr>
          <w:p w14:paraId="5F54A17B" w14:textId="77777777" w:rsidR="008006DE" w:rsidRPr="00344F6C" w:rsidRDefault="008006DE" w:rsidP="00344F6C">
            <w:pPr>
              <w:pStyle w:val="Heading3"/>
            </w:pPr>
            <w:bookmarkStart w:id="51" w:name="_Toc479845650"/>
            <w:bookmarkStart w:id="52" w:name="_Toc99709777"/>
            <w:bookmarkStart w:id="53" w:name="_Toc121146662"/>
            <w:r w:rsidRPr="00344F6C">
              <w:t>Vocational or educational outcomes</w:t>
            </w:r>
            <w:bookmarkEnd w:id="51"/>
            <w:bookmarkEnd w:id="52"/>
            <w:bookmarkEnd w:id="53"/>
          </w:p>
        </w:tc>
        <w:tc>
          <w:tcPr>
            <w:tcW w:w="7225" w:type="dxa"/>
            <w:tcBorders>
              <w:top w:val="nil"/>
              <w:left w:val="dotted" w:sz="4" w:space="0" w:color="888B8D" w:themeColor="accent2"/>
              <w:bottom w:val="nil"/>
            </w:tcBorders>
            <w:shd w:val="clear" w:color="auto" w:fill="103D64"/>
          </w:tcPr>
          <w:p w14:paraId="4CC3D1E3" w14:textId="272A8597" w:rsidR="008006DE" w:rsidRPr="005A79A8" w:rsidRDefault="008006DE" w:rsidP="008006DE">
            <w:pPr>
              <w:pStyle w:val="VRQAFormBody"/>
              <w:framePr w:hSpace="0" w:wrap="auto" w:vAnchor="margin" w:hAnchor="text" w:xAlign="left" w:yAlign="inline"/>
              <w:ind w:right="37"/>
              <w:rPr>
                <w:b/>
                <w:color w:val="FFFFFF" w:themeColor="background1"/>
              </w:rPr>
            </w:pPr>
            <w:r w:rsidRPr="004E0059">
              <w:rPr>
                <w:rFonts w:eastAsiaTheme="minorHAnsi"/>
                <w:b/>
                <w:color w:val="FFFFFF" w:themeColor="background1"/>
                <w:lang w:val="en-GB" w:eastAsia="en-US"/>
              </w:rPr>
              <w:t xml:space="preserve">Standard 5.1 AQTF </w:t>
            </w:r>
            <w:r w:rsidR="000C7BDD">
              <w:rPr>
                <w:rFonts w:eastAsiaTheme="minorHAnsi"/>
                <w:b/>
                <w:color w:val="FFFFFF" w:themeColor="background1"/>
                <w:lang w:val="en-GB" w:eastAsia="en-US"/>
              </w:rPr>
              <w:t xml:space="preserve">2021 </w:t>
            </w:r>
            <w:r w:rsidRPr="004E0059">
              <w:rPr>
                <w:rFonts w:eastAsiaTheme="minorHAnsi"/>
                <w:b/>
                <w:color w:val="FFFFFF" w:themeColor="background1"/>
                <w:lang w:val="en-GB" w:eastAsia="en-US"/>
              </w:rPr>
              <w:t>Standards for Accredited Cou</w:t>
            </w:r>
            <w:r w:rsidR="002E7F38" w:rsidRPr="004E0059">
              <w:rPr>
                <w:rFonts w:eastAsiaTheme="minorHAnsi"/>
                <w:b/>
                <w:color w:val="FFFFFF" w:themeColor="background1"/>
                <w:lang w:val="en-GB" w:eastAsia="en-US"/>
              </w:rPr>
              <w:t>rses</w:t>
            </w:r>
          </w:p>
        </w:tc>
      </w:tr>
      <w:tr w:rsidR="008006DE" w:rsidRPr="00E7450B" w14:paraId="0C6E9C76" w14:textId="77777777" w:rsidTr="00DB78CF">
        <w:trPr>
          <w:trHeight w:val="715"/>
        </w:trPr>
        <w:tc>
          <w:tcPr>
            <w:tcW w:w="2840" w:type="dxa"/>
            <w:tcBorders>
              <w:top w:val="nil"/>
              <w:left w:val="nil"/>
              <w:bottom w:val="nil"/>
              <w:right w:val="dotted" w:sz="4" w:space="0" w:color="888B8D" w:themeColor="accent2"/>
            </w:tcBorders>
          </w:tcPr>
          <w:p w14:paraId="2B509E0E" w14:textId="01F8EF6C" w:rsidR="008006DE" w:rsidRPr="00E7450B" w:rsidRDefault="008006DE" w:rsidP="00761AE0">
            <w:pPr>
              <w:pStyle w:val="Heading4"/>
            </w:pPr>
            <w:bookmarkStart w:id="54" w:name="_Toc121146663"/>
            <w:r w:rsidRPr="00B403E4">
              <w:rPr>
                <w:bCs/>
              </w:rPr>
              <w:t>2.</w:t>
            </w:r>
            <w:r w:rsidRPr="003805BD">
              <w:t xml:space="preserve">1 </w:t>
            </w:r>
            <w:bookmarkStart w:id="55" w:name="_Toc479845651"/>
            <w:r>
              <w:t xml:space="preserve">Outcome(s) </w:t>
            </w:r>
            <w:r w:rsidRPr="003805BD">
              <w:t>of the course</w:t>
            </w:r>
            <w:bookmarkEnd w:id="54"/>
            <w:bookmarkEnd w:id="55"/>
          </w:p>
        </w:tc>
        <w:tc>
          <w:tcPr>
            <w:tcW w:w="7225" w:type="dxa"/>
            <w:tcBorders>
              <w:top w:val="nil"/>
              <w:left w:val="dotted" w:sz="4" w:space="0" w:color="888B8D" w:themeColor="accent2"/>
              <w:bottom w:val="nil"/>
              <w:right w:val="nil"/>
            </w:tcBorders>
          </w:tcPr>
          <w:p w14:paraId="159041EF" w14:textId="5A65C51D" w:rsidR="00F446BA" w:rsidRPr="00F446BA" w:rsidRDefault="00F446BA" w:rsidP="00F446BA">
            <w:pPr>
              <w:pStyle w:val="VRQAFormBody"/>
              <w:framePr w:wrap="around"/>
              <w:rPr>
                <w:color w:val="auto"/>
              </w:rPr>
            </w:pPr>
            <w:r w:rsidRPr="00F446BA">
              <w:rPr>
                <w:color w:val="auto"/>
              </w:rPr>
              <w:t xml:space="preserve">The Course in Civil Construction Pathway </w:t>
            </w:r>
            <w:r w:rsidR="00DF63B3">
              <w:rPr>
                <w:color w:val="auto"/>
              </w:rPr>
              <w:t>is designed</w:t>
            </w:r>
            <w:r w:rsidR="00931D52">
              <w:rPr>
                <w:color w:val="auto"/>
              </w:rPr>
              <w:t xml:space="preserve"> to </w:t>
            </w:r>
            <w:r w:rsidRPr="00F446BA">
              <w:rPr>
                <w:color w:val="auto"/>
              </w:rPr>
              <w:t xml:space="preserve">provide graduates with skills and knowledge to </w:t>
            </w:r>
            <w:r w:rsidR="00DF63B3">
              <w:rPr>
                <w:color w:val="auto"/>
              </w:rPr>
              <w:t>undertake</w:t>
            </w:r>
            <w:r w:rsidRPr="00F446BA">
              <w:rPr>
                <w:color w:val="auto"/>
              </w:rPr>
              <w:t xml:space="preserve"> entry level roles </w:t>
            </w:r>
            <w:r w:rsidR="00FB219A">
              <w:rPr>
                <w:color w:val="auto"/>
              </w:rPr>
              <w:t>related to</w:t>
            </w:r>
            <w:r w:rsidRPr="00F446BA">
              <w:rPr>
                <w:color w:val="auto"/>
              </w:rPr>
              <w:t xml:space="preserve"> the building</w:t>
            </w:r>
            <w:r w:rsidRPr="00F446BA">
              <w:rPr>
                <w:b/>
                <w:bCs/>
                <w:color w:val="auto"/>
              </w:rPr>
              <w:t xml:space="preserve"> </w:t>
            </w:r>
            <w:r w:rsidRPr="00F446BA">
              <w:rPr>
                <w:color w:val="auto"/>
              </w:rPr>
              <w:t>and maintenance</w:t>
            </w:r>
            <w:r w:rsidRPr="00F446BA">
              <w:rPr>
                <w:b/>
                <w:bCs/>
                <w:color w:val="auto"/>
              </w:rPr>
              <w:t xml:space="preserve"> </w:t>
            </w:r>
            <w:r w:rsidRPr="00F446BA">
              <w:rPr>
                <w:color w:val="auto"/>
              </w:rPr>
              <w:t>of civil infrastructure assets. Specific job roles include:</w:t>
            </w:r>
          </w:p>
          <w:p w14:paraId="5A3E2D96" w14:textId="15F48EEB" w:rsidR="00F446BA" w:rsidRPr="00F446BA" w:rsidRDefault="00F446BA" w:rsidP="0070183C">
            <w:pPr>
              <w:pStyle w:val="VRQABodyText"/>
              <w:numPr>
                <w:ilvl w:val="0"/>
                <w:numId w:val="33"/>
              </w:numPr>
            </w:pPr>
            <w:r w:rsidRPr="00F446BA">
              <w:t xml:space="preserve">Civil construction </w:t>
            </w:r>
            <w:r w:rsidR="00334883">
              <w:t>labourer</w:t>
            </w:r>
          </w:p>
          <w:p w14:paraId="4E5A667C" w14:textId="2840E7EE" w:rsidR="00F446BA" w:rsidRDefault="00F446BA" w:rsidP="0070183C">
            <w:pPr>
              <w:pStyle w:val="VRQABodyText"/>
              <w:numPr>
                <w:ilvl w:val="0"/>
                <w:numId w:val="33"/>
              </w:numPr>
            </w:pPr>
            <w:r w:rsidRPr="00F446BA">
              <w:t>Roller operator</w:t>
            </w:r>
          </w:p>
          <w:p w14:paraId="5D0E6290" w14:textId="0385762C" w:rsidR="00016077" w:rsidRPr="006626BC" w:rsidRDefault="00016077" w:rsidP="0070183C">
            <w:pPr>
              <w:pStyle w:val="VRQABodyText"/>
              <w:numPr>
                <w:ilvl w:val="0"/>
                <w:numId w:val="33"/>
              </w:numPr>
            </w:pPr>
            <w:r>
              <w:t>Excavator operator</w:t>
            </w:r>
          </w:p>
          <w:p w14:paraId="52BFA166" w14:textId="0C24CDFA" w:rsidR="00931D52" w:rsidRPr="009A5F62" w:rsidRDefault="00931D52" w:rsidP="005D68F8">
            <w:pPr>
              <w:pStyle w:val="VRQAbody"/>
              <w:rPr>
                <w:rFonts w:eastAsia="Times New Roman"/>
                <w:color w:val="auto"/>
                <w:sz w:val="18"/>
                <w:szCs w:val="18"/>
                <w:lang w:eastAsia="x-none"/>
              </w:rPr>
            </w:pPr>
            <w:r w:rsidRPr="009A5F62">
              <w:rPr>
                <w:rFonts w:eastAsia="Times New Roman"/>
                <w:color w:val="auto"/>
                <w:sz w:val="18"/>
                <w:szCs w:val="18"/>
                <w:lang w:eastAsia="x-none"/>
              </w:rPr>
              <w:t>Skills to be attained include:</w:t>
            </w:r>
          </w:p>
          <w:p w14:paraId="193204C2" w14:textId="22D1FC3E" w:rsidR="00FB219A" w:rsidRDefault="00FB219A" w:rsidP="0070183C">
            <w:pPr>
              <w:pStyle w:val="VRQABodyText"/>
              <w:numPr>
                <w:ilvl w:val="0"/>
                <w:numId w:val="33"/>
              </w:numPr>
            </w:pPr>
            <w:r>
              <w:t>work safely and follow safety procedures</w:t>
            </w:r>
          </w:p>
          <w:p w14:paraId="6CC6A2F3" w14:textId="7103A155" w:rsidR="0080226B" w:rsidRDefault="0080226B" w:rsidP="0070183C">
            <w:pPr>
              <w:pStyle w:val="VRQABodyText"/>
              <w:numPr>
                <w:ilvl w:val="0"/>
                <w:numId w:val="33"/>
              </w:numPr>
            </w:pPr>
            <w:r>
              <w:t>read and interpret work related documentation</w:t>
            </w:r>
          </w:p>
          <w:p w14:paraId="1C9F98A1" w14:textId="551F8341" w:rsidR="00931D52" w:rsidRPr="00931D52" w:rsidRDefault="00931D52" w:rsidP="0070183C">
            <w:pPr>
              <w:pStyle w:val="VRQABodyText"/>
              <w:numPr>
                <w:ilvl w:val="0"/>
                <w:numId w:val="33"/>
              </w:numPr>
            </w:pPr>
            <w:r w:rsidRPr="00931D52">
              <w:t xml:space="preserve">communicate </w:t>
            </w:r>
            <w:r w:rsidR="0080226B">
              <w:t>effectively</w:t>
            </w:r>
            <w:r w:rsidRPr="00931D52">
              <w:t xml:space="preserve"> as part of a team</w:t>
            </w:r>
          </w:p>
          <w:p w14:paraId="31AF1269" w14:textId="7AA66FB4" w:rsidR="00931D52" w:rsidRPr="00931D52" w:rsidRDefault="00931D52" w:rsidP="0070183C">
            <w:pPr>
              <w:pStyle w:val="VRQABodyText"/>
              <w:numPr>
                <w:ilvl w:val="0"/>
                <w:numId w:val="33"/>
              </w:numPr>
            </w:pPr>
            <w:r w:rsidRPr="00931D52">
              <w:t>make basic workplace calculations</w:t>
            </w:r>
          </w:p>
          <w:p w14:paraId="24620948" w14:textId="62DDD061" w:rsidR="00931D52" w:rsidRPr="00931D52" w:rsidRDefault="00931D52" w:rsidP="0070183C">
            <w:pPr>
              <w:pStyle w:val="VRQABodyText"/>
              <w:numPr>
                <w:ilvl w:val="0"/>
                <w:numId w:val="33"/>
              </w:numPr>
            </w:pPr>
            <w:r w:rsidRPr="00931D52">
              <w:t>manage self as a worker</w:t>
            </w:r>
          </w:p>
          <w:p w14:paraId="600ADF67" w14:textId="2F343551" w:rsidR="00931D52" w:rsidRPr="00931D52" w:rsidRDefault="0080226B" w:rsidP="0070183C">
            <w:pPr>
              <w:pStyle w:val="VRQABodyText"/>
              <w:numPr>
                <w:ilvl w:val="0"/>
                <w:numId w:val="33"/>
              </w:numPr>
            </w:pPr>
            <w:r>
              <w:t xml:space="preserve">situational awareness </w:t>
            </w:r>
            <w:r w:rsidR="00016077">
              <w:t xml:space="preserve">and safety </w:t>
            </w:r>
            <w:r w:rsidR="00931D52" w:rsidRPr="00931D52">
              <w:t xml:space="preserve">around heavy </w:t>
            </w:r>
            <w:r w:rsidR="00016077">
              <w:t>mobile plant</w:t>
            </w:r>
            <w:r w:rsidR="00931D52" w:rsidRPr="00931D52">
              <w:t xml:space="preserve"> and depth excavations</w:t>
            </w:r>
          </w:p>
          <w:p w14:paraId="1C2960DD" w14:textId="48D62FFB" w:rsidR="00931D52" w:rsidRPr="00931D52" w:rsidRDefault="00931D52" w:rsidP="0070183C">
            <w:pPr>
              <w:pStyle w:val="VRQABodyText"/>
              <w:numPr>
                <w:ilvl w:val="0"/>
                <w:numId w:val="33"/>
              </w:numPr>
            </w:pPr>
            <w:r w:rsidRPr="00931D52">
              <w:t>use and maintain small tools and plant / equipment</w:t>
            </w:r>
            <w:r w:rsidR="005B40C6">
              <w:t xml:space="preserve"> safely</w:t>
            </w:r>
          </w:p>
          <w:p w14:paraId="7A75CE15" w14:textId="6DC4FC7E" w:rsidR="00931D52" w:rsidRPr="00931D52" w:rsidRDefault="00016077" w:rsidP="0070183C">
            <w:pPr>
              <w:pStyle w:val="VRQABodyText"/>
              <w:numPr>
                <w:ilvl w:val="0"/>
                <w:numId w:val="33"/>
              </w:numPr>
            </w:pPr>
            <w:r>
              <w:t xml:space="preserve">conduct end of shift / </w:t>
            </w:r>
            <w:r w:rsidR="00931D52" w:rsidRPr="00931D52">
              <w:t xml:space="preserve">shut down </w:t>
            </w:r>
            <w:r>
              <w:t>mobile plant</w:t>
            </w:r>
            <w:r w:rsidR="00931D52" w:rsidRPr="00931D52">
              <w:t xml:space="preserve"> </w:t>
            </w:r>
            <w:r w:rsidR="005B40C6">
              <w:t xml:space="preserve">safely </w:t>
            </w:r>
            <w:r w:rsidR="00931D52" w:rsidRPr="00931D52">
              <w:t>and secure the worksite</w:t>
            </w:r>
          </w:p>
          <w:p w14:paraId="146FE6A1" w14:textId="3F85B89A" w:rsidR="00931D52" w:rsidRPr="009A5F62" w:rsidRDefault="00931D52" w:rsidP="005D68F8">
            <w:pPr>
              <w:pStyle w:val="VRQAbody"/>
              <w:rPr>
                <w:rFonts w:eastAsia="Times New Roman"/>
                <w:color w:val="auto"/>
                <w:sz w:val="18"/>
                <w:szCs w:val="18"/>
                <w:lang w:eastAsia="x-none"/>
              </w:rPr>
            </w:pPr>
            <w:r w:rsidRPr="009A5F62">
              <w:rPr>
                <w:rFonts w:eastAsia="Times New Roman"/>
                <w:color w:val="auto"/>
                <w:sz w:val="18"/>
                <w:szCs w:val="18"/>
                <w:lang w:eastAsia="x-none"/>
              </w:rPr>
              <w:t xml:space="preserve">Knowledge </w:t>
            </w:r>
            <w:r w:rsidR="005D68F8" w:rsidRPr="009A5F62">
              <w:rPr>
                <w:rFonts w:eastAsia="Times New Roman"/>
                <w:color w:val="auto"/>
                <w:sz w:val="18"/>
                <w:szCs w:val="18"/>
                <w:lang w:eastAsia="x-none"/>
              </w:rPr>
              <w:t>to be attained includes</w:t>
            </w:r>
            <w:r w:rsidRPr="009A5F62">
              <w:rPr>
                <w:rFonts w:eastAsia="Times New Roman"/>
                <w:color w:val="auto"/>
                <w:sz w:val="18"/>
                <w:szCs w:val="18"/>
                <w:lang w:eastAsia="x-none"/>
              </w:rPr>
              <w:t>:</w:t>
            </w:r>
          </w:p>
          <w:p w14:paraId="23EF70A7" w14:textId="50BBCED0" w:rsidR="00931D52" w:rsidRPr="00931D52" w:rsidRDefault="00931D52" w:rsidP="0070183C">
            <w:pPr>
              <w:pStyle w:val="VRQABodyText"/>
              <w:numPr>
                <w:ilvl w:val="0"/>
                <w:numId w:val="33"/>
              </w:numPr>
            </w:pPr>
            <w:r w:rsidRPr="00931D52">
              <w:t>workplace safety</w:t>
            </w:r>
          </w:p>
          <w:p w14:paraId="33C1790E" w14:textId="3E5A5BFD" w:rsidR="00931D52" w:rsidRPr="00931D52" w:rsidRDefault="00931D52" w:rsidP="0070183C">
            <w:pPr>
              <w:pStyle w:val="VRQABodyText"/>
              <w:numPr>
                <w:ilvl w:val="0"/>
                <w:numId w:val="33"/>
              </w:numPr>
            </w:pPr>
            <w:r w:rsidRPr="00931D52">
              <w:t>workplace expectations of employers</w:t>
            </w:r>
          </w:p>
          <w:p w14:paraId="204DE561" w14:textId="13EF29F6" w:rsidR="00931D52" w:rsidRPr="00931D52" w:rsidRDefault="00931D52" w:rsidP="0070183C">
            <w:pPr>
              <w:pStyle w:val="VRQABodyText"/>
              <w:numPr>
                <w:ilvl w:val="0"/>
                <w:numId w:val="33"/>
              </w:numPr>
            </w:pPr>
            <w:r w:rsidRPr="00931D52">
              <w:t>small tool and equipment maintenance</w:t>
            </w:r>
          </w:p>
          <w:p w14:paraId="6765852A" w14:textId="428CA1F5" w:rsidR="00931D52" w:rsidRPr="00931D52" w:rsidRDefault="00931D52" w:rsidP="0070183C">
            <w:pPr>
              <w:pStyle w:val="VRQABodyText"/>
              <w:numPr>
                <w:ilvl w:val="0"/>
                <w:numId w:val="33"/>
              </w:numPr>
            </w:pPr>
            <w:r w:rsidRPr="00931D52">
              <w:t>key plant and equipment</w:t>
            </w:r>
            <w:r w:rsidR="005B40C6">
              <w:t xml:space="preserve"> operation</w:t>
            </w:r>
          </w:p>
          <w:p w14:paraId="7EAB3444" w14:textId="2E2E3C89" w:rsidR="00931D52" w:rsidRDefault="00931D52" w:rsidP="0070183C">
            <w:pPr>
              <w:pStyle w:val="VRQABodyText"/>
              <w:numPr>
                <w:ilvl w:val="0"/>
                <w:numId w:val="33"/>
              </w:numPr>
            </w:pPr>
            <w:r w:rsidRPr="00931D52">
              <w:t>communication procedures / protocols work processes</w:t>
            </w:r>
          </w:p>
          <w:p w14:paraId="3ED511D0" w14:textId="3D34EBC2" w:rsidR="0080226B" w:rsidRPr="00931D52" w:rsidRDefault="0080226B" w:rsidP="0070183C">
            <w:pPr>
              <w:pStyle w:val="VRQABodyText"/>
              <w:numPr>
                <w:ilvl w:val="0"/>
                <w:numId w:val="33"/>
              </w:numPr>
            </w:pPr>
            <w:r>
              <w:t>mathematical formula for estimations and calculations.</w:t>
            </w:r>
          </w:p>
          <w:p w14:paraId="4ECC3DE0" w14:textId="30F2AB14" w:rsidR="000B41B8" w:rsidRPr="00C32095" w:rsidRDefault="000B41B8" w:rsidP="00310C58">
            <w:pPr>
              <w:pStyle w:val="AccredBold0"/>
              <w:spacing w:before="120"/>
            </w:pPr>
          </w:p>
        </w:tc>
      </w:tr>
      <w:tr w:rsidR="008006DE" w:rsidRPr="00E7450B" w14:paraId="545F9B5D" w14:textId="77777777" w:rsidTr="00D5639D">
        <w:trPr>
          <w:trHeight w:val="715"/>
        </w:trPr>
        <w:tc>
          <w:tcPr>
            <w:tcW w:w="2840" w:type="dxa"/>
            <w:tcBorders>
              <w:top w:val="nil"/>
              <w:left w:val="nil"/>
              <w:bottom w:val="nil"/>
              <w:right w:val="dotted" w:sz="4" w:space="0" w:color="888B8D" w:themeColor="accent2"/>
            </w:tcBorders>
          </w:tcPr>
          <w:p w14:paraId="77FE7AEF" w14:textId="4DBC784A" w:rsidR="008006DE" w:rsidRPr="00EB2429" w:rsidRDefault="008006DE" w:rsidP="00761AE0">
            <w:pPr>
              <w:pStyle w:val="Heading4"/>
            </w:pPr>
            <w:bookmarkStart w:id="56" w:name="_Toc121146664"/>
            <w:r w:rsidRPr="00EB2429">
              <w:t xml:space="preserve">2.2 Course </w:t>
            </w:r>
            <w:r w:rsidR="00177CD9">
              <w:t>d</w:t>
            </w:r>
            <w:r w:rsidRPr="00EB2429">
              <w:t>escription</w:t>
            </w:r>
            <w:bookmarkEnd w:id="56"/>
          </w:p>
        </w:tc>
        <w:tc>
          <w:tcPr>
            <w:tcW w:w="7225" w:type="dxa"/>
            <w:tcBorders>
              <w:top w:val="nil"/>
              <w:left w:val="dotted" w:sz="4" w:space="0" w:color="888B8D" w:themeColor="accent2"/>
              <w:bottom w:val="nil"/>
              <w:right w:val="nil"/>
            </w:tcBorders>
          </w:tcPr>
          <w:p w14:paraId="575713B2" w14:textId="5512E0DB" w:rsidR="007A7C68" w:rsidRDefault="00755266" w:rsidP="00D26ABE">
            <w:pPr>
              <w:pStyle w:val="VRQAFormBody"/>
              <w:framePr w:wrap="around"/>
              <w:rPr>
                <w:color w:val="auto"/>
              </w:rPr>
            </w:pPr>
            <w:r w:rsidRPr="00D26ABE">
              <w:rPr>
                <w:color w:val="auto"/>
              </w:rPr>
              <w:t xml:space="preserve">This course aims to support the civil construction industry in ensuring there are appropriately trained individuals to fill entry level roles related to labouring and plant / equipment operation. The course covers </w:t>
            </w:r>
            <w:r w:rsidR="009A5F62">
              <w:rPr>
                <w:color w:val="auto"/>
              </w:rPr>
              <w:t xml:space="preserve">the application of </w:t>
            </w:r>
            <w:r w:rsidRPr="00D26ABE">
              <w:rPr>
                <w:color w:val="auto"/>
              </w:rPr>
              <w:t xml:space="preserve">workplace </w:t>
            </w:r>
            <w:r w:rsidR="0068166D" w:rsidRPr="00D26ABE">
              <w:rPr>
                <w:color w:val="auto"/>
              </w:rPr>
              <w:t xml:space="preserve">procedures and processes related to </w:t>
            </w:r>
            <w:r w:rsidR="00017D0A">
              <w:rPr>
                <w:color w:val="auto"/>
              </w:rPr>
              <w:t xml:space="preserve">work planning, </w:t>
            </w:r>
            <w:r w:rsidRPr="00D26ABE">
              <w:rPr>
                <w:color w:val="auto"/>
              </w:rPr>
              <w:t xml:space="preserve">communication, safety and </w:t>
            </w:r>
            <w:r w:rsidR="0068166D" w:rsidRPr="00D26ABE">
              <w:rPr>
                <w:color w:val="auto"/>
              </w:rPr>
              <w:t xml:space="preserve">small </w:t>
            </w:r>
            <w:r w:rsidRPr="00D26ABE">
              <w:rPr>
                <w:color w:val="auto"/>
              </w:rPr>
              <w:t>tool</w:t>
            </w:r>
            <w:r w:rsidR="0068166D" w:rsidRPr="00D26ABE">
              <w:rPr>
                <w:color w:val="auto"/>
              </w:rPr>
              <w:t xml:space="preserve"> / plant / equipment use and maintenance.</w:t>
            </w:r>
          </w:p>
          <w:p w14:paraId="78BF0CEB" w14:textId="4B9612AB" w:rsidR="005D68F8" w:rsidRPr="00D26ABE" w:rsidRDefault="005D68F8" w:rsidP="00D26ABE">
            <w:pPr>
              <w:pStyle w:val="VRQAFormBody"/>
              <w:framePr w:wrap="around"/>
            </w:pPr>
          </w:p>
        </w:tc>
      </w:tr>
      <w:tr w:rsidR="008006DE" w:rsidRPr="00E7450B" w14:paraId="082AAD3F" w14:textId="77777777" w:rsidTr="00D5639D">
        <w:trPr>
          <w:trHeight w:val="569"/>
        </w:trPr>
        <w:tc>
          <w:tcPr>
            <w:tcW w:w="2840" w:type="dxa"/>
            <w:tcBorders>
              <w:top w:val="nil"/>
              <w:bottom w:val="nil"/>
              <w:right w:val="dotted" w:sz="4" w:space="0" w:color="888B8D" w:themeColor="accent2"/>
            </w:tcBorders>
            <w:shd w:val="clear" w:color="auto" w:fill="103D64" w:themeFill="text2"/>
          </w:tcPr>
          <w:p w14:paraId="4FDECAEB" w14:textId="77777777" w:rsidR="008006DE" w:rsidRPr="00A43686" w:rsidRDefault="008006DE" w:rsidP="00344F6C">
            <w:pPr>
              <w:pStyle w:val="Heading3"/>
            </w:pPr>
            <w:bookmarkStart w:id="57" w:name="_Toc479845652"/>
            <w:bookmarkStart w:id="58" w:name="_Toc99709778"/>
            <w:bookmarkStart w:id="59" w:name="_Toc121146665"/>
            <w:r w:rsidRPr="00A43686">
              <w:t>Development of the course</w:t>
            </w:r>
            <w:bookmarkEnd w:id="57"/>
            <w:bookmarkEnd w:id="58"/>
            <w:bookmarkEnd w:id="59"/>
          </w:p>
        </w:tc>
        <w:tc>
          <w:tcPr>
            <w:tcW w:w="7225" w:type="dxa"/>
            <w:tcBorders>
              <w:top w:val="nil"/>
              <w:left w:val="dotted" w:sz="4" w:space="0" w:color="888B8D" w:themeColor="accent2"/>
              <w:bottom w:val="nil"/>
            </w:tcBorders>
            <w:shd w:val="clear" w:color="auto" w:fill="103D64" w:themeFill="text2"/>
          </w:tcPr>
          <w:p w14:paraId="311B8784" w14:textId="7A0F8CF6" w:rsidR="008006DE" w:rsidRPr="00456AEB" w:rsidRDefault="008006DE" w:rsidP="008006DE">
            <w:pPr>
              <w:pStyle w:val="VRQAFormBody"/>
              <w:framePr w:hSpace="0" w:wrap="auto" w:vAnchor="margin" w:hAnchor="text" w:xAlign="left" w:yAlign="inline"/>
              <w:ind w:right="37"/>
              <w:rPr>
                <w:color w:val="FFFFFF" w:themeColor="background1"/>
              </w:rPr>
            </w:pPr>
            <w:r w:rsidRPr="00A43686">
              <w:rPr>
                <w:b/>
                <w:color w:val="FFFFFF" w:themeColor="background1"/>
              </w:rPr>
              <w:t xml:space="preserve">Standards </w:t>
            </w:r>
            <w:r w:rsidR="00C94CE9">
              <w:rPr>
                <w:b/>
                <w:color w:val="FFFFFF" w:themeColor="background1"/>
              </w:rPr>
              <w:t>4.1, 5.1, 5.2, 5.3 and 5.4</w:t>
            </w:r>
            <w:r w:rsidRPr="00A43686">
              <w:rPr>
                <w:b/>
                <w:color w:val="FFFFFF" w:themeColor="background1"/>
              </w:rPr>
              <w:t xml:space="preserve"> AQTF </w:t>
            </w:r>
            <w:r w:rsidR="000C7BDD">
              <w:rPr>
                <w:b/>
                <w:color w:val="FFFFFF" w:themeColor="background1"/>
              </w:rPr>
              <w:t xml:space="preserve">2021 </w:t>
            </w:r>
            <w:r w:rsidRPr="00A43686">
              <w:rPr>
                <w:b/>
                <w:color w:val="FFFFFF" w:themeColor="background1"/>
              </w:rPr>
              <w:t>Standards for Accredited Courses</w:t>
            </w:r>
          </w:p>
        </w:tc>
      </w:tr>
    </w:tbl>
    <w:tbl>
      <w:tblPr>
        <w:tblStyle w:val="TableGrid"/>
        <w:tblW w:w="10065" w:type="dxa"/>
        <w:tblInd w:w="-5" w:type="dxa"/>
        <w:tblLayout w:type="fixed"/>
        <w:tblLook w:val="04A0" w:firstRow="1" w:lastRow="0" w:firstColumn="1" w:lastColumn="0" w:noHBand="0" w:noVBand="1"/>
      </w:tblPr>
      <w:tblGrid>
        <w:gridCol w:w="10065"/>
      </w:tblGrid>
      <w:tr w:rsidR="008823B8" w:rsidRPr="002A5481" w14:paraId="7AFEDFF6" w14:textId="77777777" w:rsidTr="00B34733">
        <w:trPr>
          <w:trHeight w:val="569"/>
        </w:trPr>
        <w:tc>
          <w:tcPr>
            <w:tcW w:w="10065" w:type="dxa"/>
            <w:tcBorders>
              <w:top w:val="nil"/>
              <w:left w:val="nil"/>
              <w:bottom w:val="nil"/>
              <w:right w:val="nil"/>
            </w:tcBorders>
            <w:shd w:val="clear" w:color="auto" w:fill="FFFFFF" w:themeFill="background1"/>
          </w:tcPr>
          <w:p w14:paraId="167AAB00" w14:textId="618585AA" w:rsidR="008823B8" w:rsidRPr="002A5481" w:rsidRDefault="008823B8" w:rsidP="002974D3">
            <w:pPr>
              <w:pStyle w:val="VRQAFormSectionHead"/>
              <w:framePr w:wrap="around"/>
            </w:pPr>
          </w:p>
        </w:tc>
      </w:tr>
    </w:tbl>
    <w:tbl>
      <w:tblPr>
        <w:tblStyle w:val="TableGrid"/>
        <w:tblW w:w="10065" w:type="dxa"/>
        <w:tblInd w:w="-5" w:type="dxa"/>
        <w:tblLayout w:type="fixed"/>
        <w:tblLook w:val="04A0" w:firstRow="1" w:lastRow="0" w:firstColumn="1" w:lastColumn="0" w:noHBand="0" w:noVBand="1"/>
      </w:tblPr>
      <w:tblGrid>
        <w:gridCol w:w="2840"/>
        <w:gridCol w:w="7225"/>
      </w:tblGrid>
      <w:tr w:rsidR="008006DE" w:rsidRPr="00E7450B" w14:paraId="74BF7CF5"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57AA95A4" w14:textId="486394C5" w:rsidR="008006DE" w:rsidRPr="00122A17" w:rsidRDefault="008006DE" w:rsidP="004F17D3">
            <w:pPr>
              <w:pStyle w:val="Heading4"/>
              <w:rPr>
                <w:b w:val="0"/>
              </w:rPr>
            </w:pPr>
            <w:bookmarkStart w:id="60" w:name="_Toc479845653"/>
            <w:bookmarkStart w:id="61" w:name="_Toc121146666"/>
            <w:r w:rsidRPr="00730989">
              <w:rPr>
                <w:bCs/>
              </w:rPr>
              <w:lastRenderedPageBreak/>
              <w:t>3</w:t>
            </w:r>
            <w:r w:rsidRPr="00122A17">
              <w:rPr>
                <w:b w:val="0"/>
              </w:rPr>
              <w:t>.</w:t>
            </w:r>
            <w:r w:rsidRPr="00122A17">
              <w:rPr>
                <w:rStyle w:val="Heading4Char"/>
                <w:b/>
              </w:rPr>
              <w:t>1 Industry</w:t>
            </w:r>
            <w:r w:rsidR="00C94CE9" w:rsidRPr="00122A17">
              <w:rPr>
                <w:rStyle w:val="Heading4Char"/>
                <w:b/>
              </w:rPr>
              <w:t xml:space="preserve">, education, legislative, </w:t>
            </w:r>
            <w:r w:rsidRPr="00122A17">
              <w:rPr>
                <w:rStyle w:val="Heading4Char"/>
                <w:b/>
              </w:rPr>
              <w:t>enterprise</w:t>
            </w:r>
            <w:r w:rsidR="00C94CE9" w:rsidRPr="00122A17">
              <w:rPr>
                <w:rStyle w:val="Heading4Char"/>
                <w:b/>
              </w:rPr>
              <w:t xml:space="preserve"> or</w:t>
            </w:r>
            <w:r w:rsidR="00C94CE9" w:rsidRPr="00122A17">
              <w:rPr>
                <w:b w:val="0"/>
              </w:rPr>
              <w:t xml:space="preserve"> </w:t>
            </w:r>
            <w:r w:rsidRPr="00D745F0">
              <w:rPr>
                <w:rStyle w:val="Heading4Char"/>
                <w:b/>
              </w:rPr>
              <w:t>community needs</w:t>
            </w:r>
            <w:bookmarkEnd w:id="60"/>
            <w:bookmarkEnd w:id="61"/>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756BEB4D" w14:textId="3C90980C" w:rsidR="00284357" w:rsidRPr="00284357" w:rsidRDefault="00284357" w:rsidP="0007036B">
            <w:pPr>
              <w:pStyle w:val="AccredTemplate"/>
              <w:rPr>
                <w:rFonts w:eastAsia="Times New Roman"/>
                <w:b/>
                <w:bCs/>
                <w:i w:val="0"/>
                <w:iCs w:val="0"/>
                <w:color w:val="auto"/>
                <w:lang w:val="en-AU" w:eastAsia="x-none"/>
              </w:rPr>
            </w:pPr>
            <w:r w:rsidRPr="00284357">
              <w:rPr>
                <w:rFonts w:eastAsia="Times New Roman"/>
                <w:b/>
                <w:bCs/>
                <w:i w:val="0"/>
                <w:iCs w:val="0"/>
                <w:color w:val="auto"/>
                <w:lang w:val="en-AU" w:eastAsia="x-none"/>
              </w:rPr>
              <w:t>Industry need</w:t>
            </w:r>
          </w:p>
          <w:p w14:paraId="4EA85E0B" w14:textId="311D06DF" w:rsidR="0035743B" w:rsidRPr="0035743B" w:rsidRDefault="003660FA" w:rsidP="0035743B">
            <w:pPr>
              <w:pStyle w:val="AccredTemplate"/>
              <w:rPr>
                <w:rFonts w:eastAsia="Times New Roman"/>
                <w:i w:val="0"/>
                <w:iCs w:val="0"/>
                <w:color w:val="auto"/>
                <w:lang w:val="en-AU" w:eastAsia="x-none"/>
              </w:rPr>
            </w:pPr>
            <w:r>
              <w:rPr>
                <w:rFonts w:eastAsia="Times New Roman"/>
                <w:i w:val="0"/>
                <w:iCs w:val="0"/>
                <w:color w:val="auto"/>
                <w:lang w:val="en-AU" w:eastAsia="x-none"/>
              </w:rPr>
              <w:t>S</w:t>
            </w:r>
            <w:r w:rsidR="0059580B">
              <w:rPr>
                <w:rFonts w:eastAsia="Times New Roman"/>
                <w:i w:val="0"/>
                <w:iCs w:val="0"/>
                <w:color w:val="auto"/>
                <w:lang w:val="en-AU" w:eastAsia="x-none"/>
              </w:rPr>
              <w:t>upervised</w:t>
            </w:r>
            <w:r w:rsidR="0035743B" w:rsidRPr="0035743B">
              <w:rPr>
                <w:rFonts w:eastAsia="Times New Roman"/>
                <w:i w:val="0"/>
                <w:iCs w:val="0"/>
                <w:color w:val="auto"/>
                <w:lang w:val="en-AU" w:eastAsia="x-none"/>
              </w:rPr>
              <w:t xml:space="preserve"> entry level workers </w:t>
            </w:r>
            <w:r>
              <w:rPr>
                <w:rFonts w:eastAsia="Times New Roman"/>
                <w:i w:val="0"/>
                <w:iCs w:val="0"/>
                <w:color w:val="auto"/>
                <w:lang w:val="en-AU" w:eastAsia="x-none"/>
              </w:rPr>
              <w:t xml:space="preserve">are needed </w:t>
            </w:r>
            <w:r w:rsidR="0035743B" w:rsidRPr="0035743B">
              <w:rPr>
                <w:rFonts w:eastAsia="Times New Roman"/>
                <w:i w:val="0"/>
                <w:iCs w:val="0"/>
                <w:color w:val="auto"/>
                <w:lang w:val="en-AU" w:eastAsia="x-none"/>
              </w:rPr>
              <w:t>in the civil construction industry to resource State and Federal government investment in major infrastructure projects. These projects began approximately five years ago, with The Victorian Infrastructure Plan (released in 2017, refer ‘Catalyst projects’, p.10</w:t>
            </w:r>
            <w:r w:rsidR="00CB4D00">
              <w:rPr>
                <w:rStyle w:val="FootnoteReference"/>
                <w:rFonts w:eastAsia="Times New Roman"/>
                <w:i w:val="0"/>
                <w:iCs w:val="0"/>
                <w:color w:val="auto"/>
                <w:lang w:val="en-AU" w:eastAsia="x-none"/>
              </w:rPr>
              <w:footnoteReference w:id="2"/>
            </w:r>
            <w:r w:rsidR="0035743B" w:rsidRPr="0035743B">
              <w:rPr>
                <w:rFonts w:eastAsia="Times New Roman"/>
                <w:i w:val="0"/>
                <w:iCs w:val="0"/>
                <w:color w:val="auto"/>
                <w:lang w:val="en-AU" w:eastAsia="x-none"/>
              </w:rPr>
              <w:t xml:space="preserve">), along with major civil construction project announcements within the Federal Budget 2017/2018. The major driver for this investment was a population surge underpinned by migration, which placed an unprecedented burden on existing infrastructure and highlighted the need for new and improved infrastructure development. The emergence of the COVID pandemic </w:t>
            </w:r>
            <w:r w:rsidR="00CC2C5B">
              <w:rPr>
                <w:rFonts w:eastAsia="Times New Roman"/>
                <w:i w:val="0"/>
                <w:iCs w:val="0"/>
                <w:color w:val="auto"/>
                <w:lang w:val="en-AU" w:eastAsia="x-none"/>
              </w:rPr>
              <w:t>and border closures</w:t>
            </w:r>
            <w:r w:rsidR="00CC2C5B">
              <w:rPr>
                <w:rStyle w:val="FootnoteReference"/>
                <w:rFonts w:eastAsia="Times New Roman"/>
                <w:i w:val="0"/>
                <w:iCs w:val="0"/>
                <w:color w:val="auto"/>
                <w:lang w:val="en-AU" w:eastAsia="x-none"/>
              </w:rPr>
              <w:footnoteReference w:id="3"/>
            </w:r>
            <w:r w:rsidR="00CC2C5B">
              <w:rPr>
                <w:rFonts w:eastAsia="Times New Roman"/>
                <w:i w:val="0"/>
                <w:iCs w:val="0"/>
                <w:color w:val="auto"/>
                <w:lang w:val="en-AU" w:eastAsia="x-none"/>
              </w:rPr>
              <w:t xml:space="preserve"> </w:t>
            </w:r>
            <w:r w:rsidR="0035743B" w:rsidRPr="0035743B">
              <w:rPr>
                <w:rFonts w:eastAsia="Times New Roman"/>
                <w:i w:val="0"/>
                <w:iCs w:val="0"/>
                <w:color w:val="auto"/>
                <w:lang w:val="en-AU" w:eastAsia="x-none"/>
              </w:rPr>
              <w:t>effectively interrupted migration to Australia, however demand for labour resources for the civil construction industry remains due to:</w:t>
            </w:r>
          </w:p>
          <w:p w14:paraId="2C2CB86B" w14:textId="08BECFB1" w:rsidR="0035743B" w:rsidRPr="0035743B" w:rsidRDefault="0035743B" w:rsidP="0070183C">
            <w:pPr>
              <w:pStyle w:val="VRQABodyText"/>
              <w:numPr>
                <w:ilvl w:val="0"/>
                <w:numId w:val="33"/>
              </w:numPr>
            </w:pPr>
            <w:r w:rsidRPr="0035743B">
              <w:t>the large number of infrastructure projects in progress that require completion</w:t>
            </w:r>
            <w:r w:rsidR="00CC2C5B" w:rsidRPr="006626BC">
              <w:footnoteReference w:id="4"/>
            </w:r>
            <w:r w:rsidRPr="0035743B">
              <w:t xml:space="preserve"> </w:t>
            </w:r>
          </w:p>
          <w:p w14:paraId="4AABB457" w14:textId="6659479C" w:rsidR="0035743B" w:rsidRPr="0035743B" w:rsidRDefault="0035743B" w:rsidP="0070183C">
            <w:pPr>
              <w:pStyle w:val="VRQABodyText"/>
              <w:numPr>
                <w:ilvl w:val="0"/>
                <w:numId w:val="33"/>
              </w:numPr>
            </w:pPr>
            <w:r w:rsidRPr="0035743B">
              <w:t>continued future investment in the sector for civil infrastructure projects</w:t>
            </w:r>
            <w:r w:rsidR="00CC2C5B" w:rsidRPr="006626BC">
              <w:footnoteReference w:id="5"/>
            </w:r>
          </w:p>
          <w:p w14:paraId="383254C8" w14:textId="79456D18" w:rsidR="0035743B" w:rsidRPr="0035743B" w:rsidRDefault="0035743B" w:rsidP="0070183C">
            <w:pPr>
              <w:pStyle w:val="VRQABodyText"/>
              <w:numPr>
                <w:ilvl w:val="0"/>
                <w:numId w:val="33"/>
              </w:numPr>
            </w:pPr>
            <w:r w:rsidRPr="0035743B">
              <w:t>heightened activity in allied sectors (building and construction) that compete for labour resources</w:t>
            </w:r>
          </w:p>
          <w:p w14:paraId="7DEB5B10" w14:textId="34808883" w:rsidR="0035743B" w:rsidRPr="0035743B" w:rsidRDefault="0035743B" w:rsidP="0070183C">
            <w:pPr>
              <w:pStyle w:val="VRQABodyText"/>
              <w:numPr>
                <w:ilvl w:val="0"/>
                <w:numId w:val="33"/>
              </w:numPr>
            </w:pPr>
            <w:r w:rsidRPr="0035743B">
              <w:t xml:space="preserve">an anticipated uptick in economic activity (including migration) in the post COVID recovery. </w:t>
            </w:r>
          </w:p>
          <w:p w14:paraId="4DF7B530" w14:textId="79B246A4" w:rsidR="00284357" w:rsidRPr="00284357" w:rsidRDefault="00284357" w:rsidP="0007036B">
            <w:pPr>
              <w:pStyle w:val="AccredTemplate"/>
              <w:rPr>
                <w:rFonts w:eastAsia="Times New Roman"/>
                <w:b/>
                <w:bCs/>
                <w:i w:val="0"/>
                <w:iCs w:val="0"/>
                <w:color w:val="auto"/>
                <w:lang w:val="en-AU" w:eastAsia="x-none"/>
              </w:rPr>
            </w:pPr>
            <w:r w:rsidRPr="00284357">
              <w:rPr>
                <w:rFonts w:eastAsia="Times New Roman"/>
                <w:b/>
                <w:bCs/>
                <w:i w:val="0"/>
                <w:iCs w:val="0"/>
                <w:color w:val="auto"/>
                <w:lang w:val="en-AU" w:eastAsia="x-none"/>
              </w:rPr>
              <w:t>Target group / cohort</w:t>
            </w:r>
          </w:p>
          <w:p w14:paraId="0967D276" w14:textId="77777777" w:rsidR="00284357" w:rsidRPr="00284357" w:rsidRDefault="00284357" w:rsidP="00284357">
            <w:pPr>
              <w:pStyle w:val="AccredTemplate"/>
              <w:rPr>
                <w:rFonts w:eastAsia="Times New Roman"/>
                <w:i w:val="0"/>
                <w:iCs w:val="0"/>
                <w:color w:val="auto"/>
                <w:lang w:val="en-AU" w:eastAsia="x-none"/>
              </w:rPr>
            </w:pPr>
            <w:r w:rsidRPr="00284357">
              <w:rPr>
                <w:rFonts w:eastAsia="Times New Roman"/>
                <w:i w:val="0"/>
                <w:iCs w:val="0"/>
                <w:color w:val="auto"/>
                <w:lang w:val="en-AU" w:eastAsia="x-none"/>
              </w:rPr>
              <w:t>The target group for this course is:</w:t>
            </w:r>
          </w:p>
          <w:p w14:paraId="6F01A8D2" w14:textId="3DC7FC25" w:rsidR="00284357" w:rsidRPr="00284357" w:rsidRDefault="00284357" w:rsidP="0070183C">
            <w:pPr>
              <w:pStyle w:val="VRQABodyText"/>
              <w:numPr>
                <w:ilvl w:val="0"/>
                <w:numId w:val="33"/>
              </w:numPr>
            </w:pPr>
            <w:r w:rsidRPr="00284357">
              <w:t>unskilled youth seeking employment</w:t>
            </w:r>
          </w:p>
          <w:p w14:paraId="2DB663B8" w14:textId="1A23346D" w:rsidR="00284357" w:rsidRPr="00284357" w:rsidRDefault="00284357" w:rsidP="0070183C">
            <w:pPr>
              <w:pStyle w:val="VRQABodyText"/>
              <w:numPr>
                <w:ilvl w:val="0"/>
                <w:numId w:val="33"/>
              </w:numPr>
            </w:pPr>
            <w:r w:rsidRPr="00284357">
              <w:t xml:space="preserve">new entrants </w:t>
            </w:r>
            <w:r w:rsidR="00635A40">
              <w:t xml:space="preserve">to the civil construction industry </w:t>
            </w:r>
            <w:r w:rsidRPr="00284357">
              <w:t>(unskilled)</w:t>
            </w:r>
          </w:p>
          <w:p w14:paraId="491C652E" w14:textId="62A7EBD7" w:rsidR="00284357" w:rsidRPr="00284357" w:rsidRDefault="00284357" w:rsidP="0070183C">
            <w:pPr>
              <w:pStyle w:val="VRQABodyText"/>
              <w:numPr>
                <w:ilvl w:val="0"/>
                <w:numId w:val="33"/>
              </w:numPr>
            </w:pPr>
            <w:r w:rsidRPr="00284357">
              <w:t>experienced labourers seeking to extend their skill base</w:t>
            </w:r>
            <w:r w:rsidR="00CF767D">
              <w:t xml:space="preserve"> and gain skill recognition</w:t>
            </w:r>
            <w:r w:rsidRPr="00284357">
              <w:t xml:space="preserve"> </w:t>
            </w:r>
          </w:p>
          <w:p w14:paraId="355AB961" w14:textId="47F46D06" w:rsidR="00284357" w:rsidRPr="00284357" w:rsidRDefault="00284357" w:rsidP="0070183C">
            <w:pPr>
              <w:pStyle w:val="VRQABodyText"/>
              <w:numPr>
                <w:ilvl w:val="0"/>
                <w:numId w:val="33"/>
              </w:numPr>
            </w:pPr>
            <w:r w:rsidRPr="00284357">
              <w:t>experienced workers wanting to re-skill</w:t>
            </w:r>
            <w:r w:rsidR="00635A40">
              <w:t xml:space="preserve"> </w:t>
            </w:r>
            <w:r w:rsidRPr="00284357">
              <w:t>in the areas of roller</w:t>
            </w:r>
            <w:r w:rsidR="003D476E">
              <w:t xml:space="preserve">, excavator, small plant and equipment </w:t>
            </w:r>
            <w:r w:rsidRPr="00284357">
              <w:t>operations</w:t>
            </w:r>
            <w:r w:rsidR="003D476E">
              <w:t xml:space="preserve"> and safety spotting.</w:t>
            </w:r>
          </w:p>
          <w:p w14:paraId="67772C1D" w14:textId="331AC99D" w:rsidR="00284357" w:rsidRPr="00C270D9" w:rsidRDefault="00C270D9" w:rsidP="0007036B">
            <w:pPr>
              <w:pStyle w:val="AccredTemplate"/>
              <w:rPr>
                <w:rFonts w:eastAsia="Times New Roman"/>
                <w:b/>
                <w:bCs/>
                <w:i w:val="0"/>
                <w:iCs w:val="0"/>
                <w:color w:val="auto"/>
                <w:lang w:val="en-AU" w:eastAsia="x-none"/>
              </w:rPr>
            </w:pPr>
            <w:r w:rsidRPr="00C270D9">
              <w:rPr>
                <w:rFonts w:eastAsia="Times New Roman"/>
                <w:b/>
                <w:bCs/>
                <w:i w:val="0"/>
                <w:iCs w:val="0"/>
                <w:color w:val="auto"/>
                <w:lang w:val="en-AU" w:eastAsia="x-none"/>
              </w:rPr>
              <w:t>Course demand</w:t>
            </w:r>
          </w:p>
          <w:p w14:paraId="19EF81EE" w14:textId="28A63273" w:rsidR="00CE068D" w:rsidRDefault="001A7D1B" w:rsidP="001A7D1B">
            <w:pPr>
              <w:pStyle w:val="VRQAFormBody"/>
              <w:framePr w:wrap="around"/>
              <w:rPr>
                <w:color w:val="auto"/>
              </w:rPr>
            </w:pPr>
            <w:r w:rsidRPr="001A7D1B">
              <w:rPr>
                <w:color w:val="auto"/>
              </w:rPr>
              <w:t xml:space="preserve">While this pathway course was accredited </w:t>
            </w:r>
            <w:proofErr w:type="spellStart"/>
            <w:r w:rsidRPr="001A7D1B">
              <w:rPr>
                <w:color w:val="auto"/>
              </w:rPr>
              <w:t>mid 2018</w:t>
            </w:r>
            <w:proofErr w:type="spellEnd"/>
            <w:r w:rsidRPr="001A7D1B">
              <w:rPr>
                <w:color w:val="auto"/>
              </w:rPr>
              <w:t xml:space="preserve">, the course was only released by the copyright owner in the last two years, at the inception of the pandemic. </w:t>
            </w:r>
            <w:r w:rsidR="0004011F">
              <w:rPr>
                <w:color w:val="auto"/>
              </w:rPr>
              <w:t xml:space="preserve">At the time of document development </w:t>
            </w:r>
            <w:r w:rsidRPr="001A7D1B">
              <w:rPr>
                <w:color w:val="auto"/>
              </w:rPr>
              <w:t xml:space="preserve">four (4) Registered Training Organisations (RTO’s) have added the course to their scope for delivery according to training.gov.au (TGA). Enrolment data supplied by the Department of Education, Victoria reveals one (1) RTO </w:t>
            </w:r>
            <w:r w:rsidR="0004011F">
              <w:rPr>
                <w:color w:val="auto"/>
              </w:rPr>
              <w:t xml:space="preserve">has </w:t>
            </w:r>
            <w:r w:rsidRPr="001A7D1B">
              <w:rPr>
                <w:color w:val="auto"/>
              </w:rPr>
              <w:t>processed seventeen (17) enrolments</w:t>
            </w:r>
            <w:r w:rsidR="00B57BD0">
              <w:rPr>
                <w:color w:val="auto"/>
              </w:rPr>
              <w:t>.</w:t>
            </w:r>
            <w:r w:rsidRPr="001A7D1B">
              <w:rPr>
                <w:color w:val="auto"/>
              </w:rPr>
              <w:t xml:space="preserve"> Further uptake is expected to follow </w:t>
            </w:r>
            <w:r w:rsidR="00CE068D">
              <w:rPr>
                <w:color w:val="auto"/>
              </w:rPr>
              <w:t xml:space="preserve">as </w:t>
            </w:r>
            <w:r w:rsidR="007049FB">
              <w:rPr>
                <w:color w:val="auto"/>
              </w:rPr>
              <w:t>market demand for entry level civil infrastructure workers increases</w:t>
            </w:r>
            <w:r w:rsidR="005E5CE6">
              <w:rPr>
                <w:color w:val="auto"/>
              </w:rPr>
              <w:t xml:space="preserve"> in the post COVID recovery</w:t>
            </w:r>
            <w:r w:rsidR="007049FB">
              <w:rPr>
                <w:color w:val="auto"/>
              </w:rPr>
              <w:t xml:space="preserve">. This </w:t>
            </w:r>
            <w:r w:rsidR="00485440">
              <w:rPr>
                <w:color w:val="auto"/>
              </w:rPr>
              <w:t xml:space="preserve">work force will service investment in infrastructure development by </w:t>
            </w:r>
            <w:r w:rsidR="007049FB">
              <w:rPr>
                <w:color w:val="auto"/>
              </w:rPr>
              <w:t>p</w:t>
            </w:r>
            <w:r w:rsidR="00CE068D" w:rsidRPr="00CE068D">
              <w:rPr>
                <w:color w:val="auto"/>
              </w:rPr>
              <w:t>rivate and public sector</w:t>
            </w:r>
            <w:r w:rsidR="00485440">
              <w:rPr>
                <w:color w:val="auto"/>
              </w:rPr>
              <w:t>s</w:t>
            </w:r>
            <w:r w:rsidR="00CE068D" w:rsidRPr="00CE068D">
              <w:rPr>
                <w:color w:val="auto"/>
              </w:rPr>
              <w:t xml:space="preserve"> </w:t>
            </w:r>
            <w:r w:rsidR="00380F7C">
              <w:rPr>
                <w:color w:val="auto"/>
              </w:rPr>
              <w:t>into the near future.</w:t>
            </w:r>
            <w:r w:rsidR="007049FB">
              <w:rPr>
                <w:color w:val="auto"/>
              </w:rPr>
              <w:t xml:space="preserve"> </w:t>
            </w:r>
          </w:p>
          <w:p w14:paraId="33E162B8" w14:textId="5C8DFB3D" w:rsidR="00C270D9" w:rsidRPr="00C270D9" w:rsidRDefault="00C270D9" w:rsidP="0007036B">
            <w:pPr>
              <w:pStyle w:val="AccredTemplate"/>
              <w:rPr>
                <w:rFonts w:eastAsia="Times New Roman"/>
                <w:b/>
                <w:bCs/>
                <w:i w:val="0"/>
                <w:iCs w:val="0"/>
                <w:color w:val="auto"/>
                <w:lang w:val="en-AU" w:eastAsia="x-none"/>
              </w:rPr>
            </w:pPr>
            <w:r w:rsidRPr="00C270D9">
              <w:rPr>
                <w:rFonts w:eastAsia="Times New Roman"/>
                <w:b/>
                <w:bCs/>
                <w:i w:val="0"/>
                <w:iCs w:val="0"/>
                <w:color w:val="auto"/>
                <w:lang w:val="en-AU" w:eastAsia="x-none"/>
              </w:rPr>
              <w:t>Course consultation and validation process</w:t>
            </w:r>
          </w:p>
          <w:p w14:paraId="1197EDBB" w14:textId="4F62513B" w:rsidR="004C7B65" w:rsidRPr="004C7B65" w:rsidRDefault="004C7B65" w:rsidP="004C7B65">
            <w:pPr>
              <w:pStyle w:val="VRQAFormBody"/>
              <w:framePr w:wrap="around"/>
              <w:rPr>
                <w:color w:val="auto"/>
              </w:rPr>
            </w:pPr>
            <w:r w:rsidRPr="004C7B65">
              <w:rPr>
                <w:color w:val="auto"/>
              </w:rPr>
              <w:t xml:space="preserve">A number of activities were undertaken by course developers to support drafting of course content for Project Steering Committee (PSC) </w:t>
            </w:r>
            <w:r w:rsidR="00020509">
              <w:rPr>
                <w:color w:val="auto"/>
              </w:rPr>
              <w:t xml:space="preserve">consultation and </w:t>
            </w:r>
            <w:r w:rsidRPr="004C7B65">
              <w:rPr>
                <w:color w:val="auto"/>
              </w:rPr>
              <w:t xml:space="preserve">validation purposes, these include: </w:t>
            </w:r>
          </w:p>
          <w:p w14:paraId="0C87CDC4" w14:textId="081F907C" w:rsidR="004C7B65" w:rsidRPr="004C7B65" w:rsidRDefault="004C7B65" w:rsidP="0070183C">
            <w:pPr>
              <w:pStyle w:val="VRQABodyText"/>
              <w:framePr w:hSpace="180" w:wrap="around" w:vAnchor="page" w:hAnchor="page" w:x="850" w:y="2165"/>
              <w:numPr>
                <w:ilvl w:val="0"/>
                <w:numId w:val="33"/>
              </w:numPr>
            </w:pPr>
            <w:r w:rsidRPr="004C7B65">
              <w:t>desktop review of relevant reports and publications</w:t>
            </w:r>
          </w:p>
          <w:p w14:paraId="4719A118" w14:textId="3625A63D" w:rsidR="004C7B65" w:rsidRPr="004C7B65" w:rsidRDefault="004C7B65" w:rsidP="0070183C">
            <w:pPr>
              <w:pStyle w:val="VRQABodyText"/>
              <w:framePr w:hSpace="180" w:wrap="around" w:vAnchor="page" w:hAnchor="page" w:x="850" w:y="2165"/>
              <w:numPr>
                <w:ilvl w:val="0"/>
                <w:numId w:val="33"/>
              </w:numPr>
            </w:pPr>
            <w:r w:rsidRPr="004C7B65">
              <w:t xml:space="preserve">project steering committee (PSC) meetings </w:t>
            </w:r>
          </w:p>
          <w:p w14:paraId="3D45F314" w14:textId="703E6904" w:rsidR="004C7B65" w:rsidRPr="004C7B65" w:rsidRDefault="004C7B65" w:rsidP="0070183C">
            <w:pPr>
              <w:pStyle w:val="VRQABodyText"/>
              <w:framePr w:hSpace="180" w:wrap="around" w:vAnchor="page" w:hAnchor="page" w:x="850" w:y="2165"/>
              <w:numPr>
                <w:ilvl w:val="0"/>
                <w:numId w:val="33"/>
              </w:numPr>
            </w:pPr>
            <w:r w:rsidRPr="004C7B65">
              <w:lastRenderedPageBreak/>
              <w:t>analysis of training product data base</w:t>
            </w:r>
            <w:r w:rsidR="00755A53">
              <w:t>.</w:t>
            </w:r>
          </w:p>
          <w:p w14:paraId="3F8B2C8B" w14:textId="77777777" w:rsidR="004C7B65" w:rsidRPr="004C7B65" w:rsidRDefault="004C7B65" w:rsidP="004C7B65">
            <w:pPr>
              <w:pStyle w:val="VRQAFormBody"/>
              <w:framePr w:wrap="around"/>
              <w:rPr>
                <w:b/>
                <w:bCs/>
                <w:color w:val="auto"/>
              </w:rPr>
            </w:pPr>
            <w:r w:rsidRPr="004C7B65">
              <w:rPr>
                <w:b/>
                <w:bCs/>
                <w:color w:val="auto"/>
              </w:rPr>
              <w:t>Project steering committee</w:t>
            </w:r>
          </w:p>
          <w:p w14:paraId="5CFB02D1" w14:textId="70FAFF00" w:rsidR="00C270D9" w:rsidRDefault="004C7B65" w:rsidP="004C7B65">
            <w:pPr>
              <w:pStyle w:val="AccredTemplate"/>
              <w:rPr>
                <w:rFonts w:eastAsia="Times New Roman"/>
                <w:i w:val="0"/>
                <w:iCs w:val="0"/>
                <w:color w:val="auto"/>
                <w:lang w:val="en-AU" w:eastAsia="x-none"/>
              </w:rPr>
            </w:pPr>
            <w:r w:rsidRPr="00BF2427">
              <w:rPr>
                <w:rFonts w:eastAsia="Times New Roman"/>
                <w:i w:val="0"/>
                <w:iCs w:val="0"/>
                <w:color w:val="auto"/>
                <w:lang w:val="en-AU" w:eastAsia="x-none"/>
              </w:rPr>
              <w:t>Project steering committee (PSC) members represented the major stakeholders invested in the course and included the following:</w:t>
            </w:r>
          </w:p>
          <w:p w14:paraId="5DFE532D" w14:textId="77777777" w:rsidR="00FC4DE6" w:rsidRDefault="00FC4DE6" w:rsidP="004C7B65">
            <w:pPr>
              <w:pStyle w:val="AccredTemplate"/>
              <w:rPr>
                <w:rFonts w:eastAsia="Times New Roman"/>
                <w:i w:val="0"/>
                <w:iCs w:val="0"/>
                <w:color w:val="auto"/>
                <w:lang w:val="en-AU" w:eastAsia="x-none"/>
              </w:rPr>
            </w:pPr>
            <w:r>
              <w:rPr>
                <w:rFonts w:eastAsia="Times New Roman"/>
                <w:i w:val="0"/>
                <w:iCs w:val="0"/>
                <w:color w:val="auto"/>
                <w:lang w:val="en-AU" w:eastAsia="x-none"/>
              </w:rPr>
              <w:t xml:space="preserve">Brady Napthine (Chair) – Supervisor Civil </w:t>
            </w:r>
            <w:proofErr w:type="spellStart"/>
            <w:r>
              <w:rPr>
                <w:rFonts w:eastAsia="Times New Roman"/>
                <w:i w:val="0"/>
                <w:iCs w:val="0"/>
                <w:color w:val="auto"/>
                <w:lang w:val="en-AU" w:eastAsia="x-none"/>
              </w:rPr>
              <w:t>Constructuion</w:t>
            </w:r>
            <w:proofErr w:type="spellEnd"/>
            <w:r>
              <w:rPr>
                <w:rFonts w:eastAsia="Times New Roman"/>
                <w:i w:val="0"/>
                <w:iCs w:val="0"/>
                <w:color w:val="auto"/>
                <w:lang w:val="en-AU" w:eastAsia="x-none"/>
              </w:rPr>
              <w:t xml:space="preserve"> – </w:t>
            </w:r>
            <w:proofErr w:type="spellStart"/>
            <w:r>
              <w:rPr>
                <w:rFonts w:eastAsia="Times New Roman"/>
                <w:i w:val="0"/>
                <w:iCs w:val="0"/>
                <w:color w:val="auto"/>
                <w:lang w:val="en-AU" w:eastAsia="x-none"/>
              </w:rPr>
              <w:t>Delcon</w:t>
            </w:r>
            <w:proofErr w:type="spellEnd"/>
            <w:r>
              <w:rPr>
                <w:rFonts w:eastAsia="Times New Roman"/>
                <w:i w:val="0"/>
                <w:iCs w:val="0"/>
                <w:color w:val="auto"/>
                <w:lang w:val="en-AU" w:eastAsia="x-none"/>
              </w:rPr>
              <w:t xml:space="preserve"> Civil Group</w:t>
            </w:r>
          </w:p>
          <w:p w14:paraId="68158F92" w14:textId="0CCEF28F" w:rsidR="00FC4DE6" w:rsidRDefault="00FC4DE6" w:rsidP="004C7B65">
            <w:pPr>
              <w:pStyle w:val="AccredTemplate"/>
              <w:rPr>
                <w:rFonts w:eastAsia="Times New Roman"/>
                <w:i w:val="0"/>
                <w:iCs w:val="0"/>
                <w:color w:val="auto"/>
                <w:lang w:val="en-AU" w:eastAsia="x-none"/>
              </w:rPr>
            </w:pPr>
            <w:r>
              <w:rPr>
                <w:rFonts w:eastAsia="Times New Roman"/>
                <w:i w:val="0"/>
                <w:iCs w:val="0"/>
                <w:color w:val="auto"/>
                <w:lang w:val="en-AU" w:eastAsia="x-none"/>
              </w:rPr>
              <w:t>Tim Patterson – Construction Manager (Regional) – BILD Group and Lyons Construction</w:t>
            </w:r>
          </w:p>
          <w:p w14:paraId="6672350C" w14:textId="4CFC4382" w:rsidR="00FC4DE6" w:rsidRDefault="00E93CDD" w:rsidP="004C7B65">
            <w:pPr>
              <w:pStyle w:val="AccredTemplate"/>
              <w:rPr>
                <w:rFonts w:eastAsia="Times New Roman"/>
                <w:i w:val="0"/>
                <w:iCs w:val="0"/>
                <w:color w:val="auto"/>
                <w:lang w:val="en-AU" w:eastAsia="x-none"/>
              </w:rPr>
            </w:pPr>
            <w:r>
              <w:rPr>
                <w:rFonts w:eastAsia="Times New Roman"/>
                <w:i w:val="0"/>
                <w:iCs w:val="0"/>
                <w:color w:val="auto"/>
                <w:lang w:val="en-AU" w:eastAsia="x-none"/>
              </w:rPr>
              <w:t>Joe Napoli – Program Lead, Training– Civil Construction Federation Australia</w:t>
            </w:r>
          </w:p>
          <w:p w14:paraId="27DD9F16" w14:textId="45FD958B" w:rsidR="00E93CDD" w:rsidRDefault="00E93CDD" w:rsidP="004C7B65">
            <w:pPr>
              <w:pStyle w:val="AccredTemplate"/>
              <w:rPr>
                <w:rFonts w:eastAsia="Times New Roman"/>
                <w:i w:val="0"/>
                <w:iCs w:val="0"/>
                <w:color w:val="auto"/>
                <w:lang w:val="en-AU" w:eastAsia="x-none"/>
              </w:rPr>
            </w:pPr>
            <w:r>
              <w:rPr>
                <w:rFonts w:eastAsia="Times New Roman"/>
                <w:i w:val="0"/>
                <w:iCs w:val="0"/>
                <w:color w:val="auto"/>
                <w:lang w:val="en-AU" w:eastAsia="x-none"/>
              </w:rPr>
              <w:t>Gary Giles – Head of Department – Victorian Tunnelling Centre Holmesglen Institute</w:t>
            </w:r>
          </w:p>
          <w:p w14:paraId="2C5EC30C" w14:textId="6250D6FE" w:rsidR="00E93CDD" w:rsidRDefault="00454092" w:rsidP="004C7B65">
            <w:pPr>
              <w:pStyle w:val="AccredTemplate"/>
              <w:rPr>
                <w:rFonts w:eastAsia="Times New Roman"/>
                <w:i w:val="0"/>
                <w:iCs w:val="0"/>
                <w:color w:val="auto"/>
                <w:lang w:val="en-AU" w:eastAsia="x-none"/>
              </w:rPr>
            </w:pPr>
            <w:r>
              <w:rPr>
                <w:rFonts w:eastAsia="Times New Roman"/>
                <w:i w:val="0"/>
                <w:iCs w:val="0"/>
                <w:color w:val="auto"/>
                <w:lang w:val="en-AU" w:eastAsia="x-none"/>
              </w:rPr>
              <w:t>Steven Deer – Manager Education and Training – Construction, Forestry, Maritime, Mining, Energy Union (CFMMEU)</w:t>
            </w:r>
          </w:p>
          <w:p w14:paraId="5254B5E6" w14:textId="0F72A81C" w:rsidR="00F248E3" w:rsidRPr="002641BB" w:rsidRDefault="006C0DC3" w:rsidP="004C7B65">
            <w:pPr>
              <w:pStyle w:val="AccredTemplate"/>
              <w:rPr>
                <w:rFonts w:eastAsia="Times New Roman"/>
                <w:i w:val="0"/>
                <w:iCs w:val="0"/>
                <w:color w:val="auto"/>
                <w:lang w:val="en-AU" w:eastAsia="x-none"/>
              </w:rPr>
            </w:pPr>
            <w:r w:rsidRPr="002641BB">
              <w:rPr>
                <w:rFonts w:eastAsia="Times New Roman"/>
                <w:i w:val="0"/>
                <w:iCs w:val="0"/>
                <w:color w:val="auto"/>
                <w:lang w:val="en-AU" w:eastAsia="x-none"/>
              </w:rPr>
              <w:t>Andrew Keady – Logic Campus Manager – Wodonga TAFE</w:t>
            </w:r>
          </w:p>
          <w:p w14:paraId="69E3E3E6" w14:textId="77777777" w:rsidR="000436CB" w:rsidRPr="00D208EE" w:rsidRDefault="000436CB" w:rsidP="00DF05D3">
            <w:pPr>
              <w:pStyle w:val="VRQABodyText"/>
              <w:rPr>
                <w:strike/>
              </w:rPr>
            </w:pPr>
          </w:p>
          <w:p w14:paraId="4257CB09" w14:textId="581A429E" w:rsidR="000436CB" w:rsidRPr="00826CE5" w:rsidRDefault="000436CB" w:rsidP="00DF05D3">
            <w:pPr>
              <w:pStyle w:val="VRQABodyText"/>
            </w:pPr>
            <w:r w:rsidRPr="00826CE5">
              <w:t>In attendance</w:t>
            </w:r>
            <w:r w:rsidR="002641BB" w:rsidRPr="00826CE5">
              <w:t>:</w:t>
            </w:r>
          </w:p>
          <w:p w14:paraId="4CA5C0AE" w14:textId="340F589A" w:rsidR="000436CB" w:rsidRPr="00826CE5" w:rsidRDefault="000436CB" w:rsidP="009F52B3">
            <w:pPr>
              <w:pStyle w:val="VRQAFormBody"/>
              <w:framePr w:wrap="around"/>
              <w:rPr>
                <w:rFonts w:eastAsiaTheme="majorEastAsia"/>
                <w:color w:val="auto"/>
              </w:rPr>
            </w:pPr>
            <w:r w:rsidRPr="00826CE5">
              <w:rPr>
                <w:rFonts w:eastAsiaTheme="majorEastAsia"/>
                <w:color w:val="auto"/>
              </w:rPr>
              <w:t>Teresa Signorello</w:t>
            </w:r>
            <w:r w:rsidR="006C0DC3" w:rsidRPr="00826CE5">
              <w:rPr>
                <w:rFonts w:eastAsiaTheme="majorEastAsia"/>
                <w:color w:val="auto"/>
              </w:rPr>
              <w:t xml:space="preserve"> -</w:t>
            </w:r>
            <w:r w:rsidRPr="00826CE5">
              <w:rPr>
                <w:rFonts w:eastAsiaTheme="majorEastAsia"/>
                <w:color w:val="auto"/>
              </w:rPr>
              <w:t xml:space="preserve"> CMM Building Industries – Holmesglen Institute</w:t>
            </w:r>
          </w:p>
          <w:p w14:paraId="13CEABFA" w14:textId="1D4864EB" w:rsidR="000436CB" w:rsidRPr="00826CE5" w:rsidRDefault="000436CB" w:rsidP="009F52B3">
            <w:pPr>
              <w:pStyle w:val="VRQAFormBody"/>
              <w:framePr w:hSpace="0" w:wrap="auto" w:vAnchor="margin" w:hAnchor="text" w:xAlign="left" w:yAlign="inline"/>
            </w:pPr>
            <w:r w:rsidRPr="00826CE5">
              <w:rPr>
                <w:rFonts w:eastAsiaTheme="majorEastAsia"/>
                <w:color w:val="auto"/>
              </w:rPr>
              <w:t>Susan Fechner</w:t>
            </w:r>
            <w:r w:rsidR="006C0DC3" w:rsidRPr="00826CE5">
              <w:rPr>
                <w:rFonts w:eastAsiaTheme="majorEastAsia"/>
                <w:color w:val="auto"/>
              </w:rPr>
              <w:t xml:space="preserve"> -</w:t>
            </w:r>
            <w:r w:rsidRPr="00826CE5">
              <w:rPr>
                <w:rFonts w:eastAsiaTheme="majorEastAsia"/>
                <w:color w:val="auto"/>
              </w:rPr>
              <w:t xml:space="preserve"> Senior Project Officer – Holmesglen Institute</w:t>
            </w:r>
          </w:p>
          <w:p w14:paraId="5BC232D0" w14:textId="77777777" w:rsidR="00291AB3" w:rsidRDefault="002641BB" w:rsidP="00DF05D3">
            <w:pPr>
              <w:pStyle w:val="VRQABodyText"/>
            </w:pPr>
            <w:r w:rsidRPr="00291AB3">
              <w:t>T</w:t>
            </w:r>
            <w:r w:rsidR="008006DE" w:rsidRPr="00291AB3">
              <w:t>his course:</w:t>
            </w:r>
            <w:r w:rsidR="00724F66" w:rsidRPr="00291AB3">
              <w:t xml:space="preserve"> </w:t>
            </w:r>
          </w:p>
          <w:p w14:paraId="33DCE7BA" w14:textId="3D8CC083" w:rsidR="008006DE" w:rsidRPr="00291AB3" w:rsidRDefault="008006DE" w:rsidP="00291AB3">
            <w:pPr>
              <w:pStyle w:val="AccredTemplate"/>
              <w:framePr w:hSpace="180" w:wrap="around" w:vAnchor="page" w:hAnchor="page" w:x="850" w:y="2165"/>
              <w:numPr>
                <w:ilvl w:val="0"/>
                <w:numId w:val="34"/>
              </w:numPr>
              <w:rPr>
                <w:rFonts w:eastAsia="Times New Roman"/>
                <w:i w:val="0"/>
                <w:iCs w:val="0"/>
                <w:color w:val="auto"/>
                <w:lang w:val="en-AU" w:eastAsia="x-none"/>
              </w:rPr>
            </w:pPr>
            <w:r w:rsidRPr="00291AB3">
              <w:rPr>
                <w:rFonts w:eastAsia="Times New Roman"/>
                <w:i w:val="0"/>
                <w:iCs w:val="0"/>
                <w:color w:val="auto"/>
                <w:lang w:val="en-AU" w:eastAsia="x-none"/>
              </w:rPr>
              <w:t>does not duplicate, by title or coverage, the outcomes of an endorsed training package qualification</w:t>
            </w:r>
          </w:p>
          <w:p w14:paraId="3CB29D5E" w14:textId="77777777" w:rsidR="008006DE" w:rsidRPr="00291AB3" w:rsidRDefault="008006DE" w:rsidP="00291AB3">
            <w:pPr>
              <w:pStyle w:val="AccredTemplate"/>
              <w:framePr w:hSpace="180" w:wrap="around" w:vAnchor="page" w:hAnchor="page" w:x="850" w:y="2165"/>
              <w:numPr>
                <w:ilvl w:val="0"/>
                <w:numId w:val="34"/>
              </w:numPr>
              <w:rPr>
                <w:rFonts w:eastAsia="Times New Roman"/>
                <w:i w:val="0"/>
                <w:iCs w:val="0"/>
                <w:color w:val="auto"/>
                <w:lang w:val="en-AU" w:eastAsia="x-none"/>
              </w:rPr>
            </w:pPr>
            <w:r w:rsidRPr="00291AB3">
              <w:rPr>
                <w:rFonts w:eastAsia="Times New Roman"/>
                <w:i w:val="0"/>
                <w:iCs w:val="0"/>
                <w:color w:val="auto"/>
                <w:lang w:val="en-AU" w:eastAsia="x-none"/>
              </w:rPr>
              <w:t>is not a subset of a single training package qualification that could be recognised through one or more statements of attainment or a skill set</w:t>
            </w:r>
          </w:p>
          <w:p w14:paraId="2B4BEDF9" w14:textId="77777777" w:rsidR="008006DE" w:rsidRPr="00291AB3" w:rsidRDefault="008006DE" w:rsidP="00291AB3">
            <w:pPr>
              <w:pStyle w:val="AccredTemplate"/>
              <w:framePr w:hSpace="180" w:wrap="around" w:vAnchor="page" w:hAnchor="page" w:x="850" w:y="2165"/>
              <w:numPr>
                <w:ilvl w:val="0"/>
                <w:numId w:val="34"/>
              </w:numPr>
              <w:rPr>
                <w:rFonts w:eastAsia="Times New Roman"/>
                <w:i w:val="0"/>
                <w:iCs w:val="0"/>
                <w:color w:val="auto"/>
                <w:lang w:val="en-AU" w:eastAsia="x-none"/>
              </w:rPr>
            </w:pPr>
            <w:r w:rsidRPr="00291AB3">
              <w:rPr>
                <w:rFonts w:eastAsia="Times New Roman"/>
                <w:i w:val="0"/>
                <w:iCs w:val="0"/>
                <w:color w:val="auto"/>
                <w:lang w:val="en-AU" w:eastAsia="x-none"/>
              </w:rPr>
              <w:t>does not include units of competency additional to those in a training package qualification that could be recognised through statements of attainment in addition to the qualification</w:t>
            </w:r>
          </w:p>
          <w:p w14:paraId="463B8739" w14:textId="1AF54698" w:rsidR="008006DE" w:rsidRPr="003445CD" w:rsidRDefault="008006DE" w:rsidP="00291AB3">
            <w:pPr>
              <w:pStyle w:val="AccredTemplate"/>
              <w:framePr w:hSpace="180" w:wrap="around" w:vAnchor="page" w:hAnchor="page" w:x="850" w:y="2165"/>
              <w:numPr>
                <w:ilvl w:val="0"/>
                <w:numId w:val="34"/>
              </w:numPr>
            </w:pPr>
            <w:r w:rsidRPr="00291AB3">
              <w:rPr>
                <w:rFonts w:eastAsia="Times New Roman"/>
                <w:i w:val="0"/>
                <w:iCs w:val="0"/>
                <w:color w:val="auto"/>
                <w:lang w:val="en-AU" w:eastAsia="x-none"/>
              </w:rPr>
              <w:t>does not comprise units that duplicate units of competency of a training package qualification.</w:t>
            </w:r>
          </w:p>
        </w:tc>
      </w:tr>
      <w:tr w:rsidR="00FB5078" w:rsidRPr="00E7450B" w14:paraId="1114FF5E" w14:textId="77777777" w:rsidTr="00D422B0">
        <w:trPr>
          <w:trHeight w:val="363"/>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1AC09F6B" w14:textId="7E248C34" w:rsidR="00FB5078" w:rsidRPr="00B403E4" w:rsidRDefault="00FB5078" w:rsidP="00F22A55">
            <w:pPr>
              <w:pStyle w:val="Heading4"/>
              <w:rPr>
                <w:bCs/>
              </w:rPr>
            </w:pPr>
            <w:bookmarkStart w:id="62" w:name="_Toc121146667"/>
            <w:r w:rsidRPr="003805BD">
              <w:lastRenderedPageBreak/>
              <w:t>3.2 Review for re-accreditation</w:t>
            </w:r>
            <w:bookmarkEnd w:id="62"/>
          </w:p>
        </w:tc>
        <w:tc>
          <w:tcPr>
            <w:tcW w:w="7225" w:type="dxa"/>
            <w:tcBorders>
              <w:top w:val="nil"/>
              <w:left w:val="dotted" w:sz="2" w:space="0" w:color="888B8D" w:themeColor="accent2"/>
              <w:bottom w:val="dotted" w:sz="2" w:space="0" w:color="888B8D" w:themeColor="accent2"/>
              <w:right w:val="nil"/>
            </w:tcBorders>
          </w:tcPr>
          <w:p w14:paraId="74B63034" w14:textId="7A3A435A" w:rsidR="00FB5078" w:rsidRPr="00CC2C5B" w:rsidRDefault="00DF236D" w:rsidP="00A17E1B">
            <w:pPr>
              <w:pStyle w:val="VRQAFormBody"/>
              <w:framePr w:wrap="around"/>
              <w:rPr>
                <w:color w:val="auto"/>
              </w:rPr>
            </w:pPr>
            <w:bookmarkStart w:id="63" w:name="_Hlk113964006"/>
            <w:r w:rsidRPr="00CC2C5B">
              <w:rPr>
                <w:color w:val="auto"/>
              </w:rPr>
              <w:t xml:space="preserve">A mid cycle review of the </w:t>
            </w:r>
            <w:r w:rsidR="000B74A9">
              <w:rPr>
                <w:color w:val="auto"/>
              </w:rPr>
              <w:t xml:space="preserve">22468VIC Course in Civil Construction Pathway </w:t>
            </w:r>
            <w:r w:rsidRPr="00CC2C5B">
              <w:rPr>
                <w:color w:val="auto"/>
              </w:rPr>
              <w:t xml:space="preserve">was not undertaken as </w:t>
            </w:r>
            <w:r w:rsidR="00CC2C5B">
              <w:rPr>
                <w:color w:val="auto"/>
              </w:rPr>
              <w:t xml:space="preserve">the </w:t>
            </w:r>
            <w:r w:rsidR="00020509">
              <w:rPr>
                <w:color w:val="auto"/>
              </w:rPr>
              <w:t xml:space="preserve">course </w:t>
            </w:r>
            <w:r w:rsidR="00CC2C5B">
              <w:rPr>
                <w:color w:val="auto"/>
              </w:rPr>
              <w:t xml:space="preserve">was </w:t>
            </w:r>
            <w:r w:rsidRPr="00CC2C5B">
              <w:rPr>
                <w:color w:val="auto"/>
              </w:rPr>
              <w:t>managed by the Office of the</w:t>
            </w:r>
            <w:r w:rsidR="000B74A9">
              <w:rPr>
                <w:color w:val="auto"/>
              </w:rPr>
              <w:t xml:space="preserve"> Vi</w:t>
            </w:r>
            <w:r w:rsidRPr="00CC2C5B">
              <w:rPr>
                <w:color w:val="auto"/>
              </w:rPr>
              <w:t>cto</w:t>
            </w:r>
            <w:r w:rsidR="000B74A9">
              <w:rPr>
                <w:color w:val="auto"/>
              </w:rPr>
              <w:t>ri</w:t>
            </w:r>
            <w:r w:rsidRPr="00CC2C5B">
              <w:rPr>
                <w:color w:val="auto"/>
              </w:rPr>
              <w:t>an Skills Commissioner until 2021.</w:t>
            </w:r>
            <w:r w:rsidR="00A17E1B" w:rsidRPr="00CC2C5B">
              <w:rPr>
                <w:color w:val="auto"/>
              </w:rPr>
              <w:t xml:space="preserve"> </w:t>
            </w:r>
            <w:r w:rsidR="00CC2C5B">
              <w:rPr>
                <w:color w:val="auto"/>
              </w:rPr>
              <w:t>Four</w:t>
            </w:r>
            <w:r w:rsidR="0060444A" w:rsidRPr="00CC2C5B">
              <w:rPr>
                <w:color w:val="auto"/>
              </w:rPr>
              <w:t xml:space="preserve"> (</w:t>
            </w:r>
            <w:r w:rsidR="00CC2C5B">
              <w:rPr>
                <w:color w:val="auto"/>
              </w:rPr>
              <w:t>4</w:t>
            </w:r>
            <w:r w:rsidR="0060444A" w:rsidRPr="00CC2C5B">
              <w:rPr>
                <w:color w:val="auto"/>
              </w:rPr>
              <w:t xml:space="preserve">) </w:t>
            </w:r>
            <w:r w:rsidR="00A17E1B" w:rsidRPr="00CC2C5B">
              <w:rPr>
                <w:color w:val="auto"/>
              </w:rPr>
              <w:t xml:space="preserve">registered training organisations have the course on scope as at </w:t>
            </w:r>
            <w:r w:rsidR="0060444A" w:rsidRPr="00CC2C5B">
              <w:rPr>
                <w:color w:val="auto"/>
              </w:rPr>
              <w:t>July</w:t>
            </w:r>
            <w:r w:rsidR="00A17E1B" w:rsidRPr="00CC2C5B">
              <w:rPr>
                <w:color w:val="auto"/>
              </w:rPr>
              <w:t xml:space="preserve"> 2022, </w:t>
            </w:r>
            <w:r w:rsidR="00CC2C5B">
              <w:rPr>
                <w:color w:val="auto"/>
              </w:rPr>
              <w:t>three</w:t>
            </w:r>
            <w:r w:rsidR="0060444A" w:rsidRPr="00CC2C5B">
              <w:rPr>
                <w:color w:val="auto"/>
              </w:rPr>
              <w:t xml:space="preserve"> (</w:t>
            </w:r>
            <w:r w:rsidR="00CC2C5B">
              <w:rPr>
                <w:color w:val="auto"/>
              </w:rPr>
              <w:t>3</w:t>
            </w:r>
            <w:r w:rsidR="0060444A" w:rsidRPr="00CC2C5B">
              <w:rPr>
                <w:color w:val="auto"/>
              </w:rPr>
              <w:t xml:space="preserve">) </w:t>
            </w:r>
            <w:r w:rsidR="00A17E1B" w:rsidRPr="00CC2C5B">
              <w:rPr>
                <w:color w:val="auto"/>
              </w:rPr>
              <w:t>of those added within the last year. Enrolments are expecte</w:t>
            </w:r>
            <w:r w:rsidR="003876BE">
              <w:rPr>
                <w:color w:val="auto"/>
              </w:rPr>
              <w:t>d</w:t>
            </w:r>
            <w:r w:rsidR="00A17E1B" w:rsidRPr="00CC2C5B">
              <w:rPr>
                <w:color w:val="auto"/>
              </w:rPr>
              <w:t xml:space="preserve"> to rise as a result. </w:t>
            </w:r>
            <w:r w:rsidR="0060444A" w:rsidRPr="00CC2C5B">
              <w:rPr>
                <w:color w:val="auto"/>
              </w:rPr>
              <w:t xml:space="preserve">The </w:t>
            </w:r>
            <w:r w:rsidR="00636387">
              <w:rPr>
                <w:color w:val="auto"/>
                <w:shd w:val="clear" w:color="auto" w:fill="FFFFFF" w:themeFill="background1"/>
              </w:rPr>
              <w:t>22617</w:t>
            </w:r>
            <w:r w:rsidR="0060444A" w:rsidRPr="00016077">
              <w:rPr>
                <w:color w:val="auto"/>
                <w:shd w:val="clear" w:color="auto" w:fill="FFFFFF" w:themeFill="background1"/>
              </w:rPr>
              <w:t xml:space="preserve">VIC Course in Civil Construction Pathway supersedes and is </w:t>
            </w:r>
            <w:r w:rsidR="00F52B6B" w:rsidRPr="00016077">
              <w:rPr>
                <w:color w:val="auto"/>
                <w:shd w:val="clear" w:color="auto" w:fill="FFFFFF" w:themeFill="background1"/>
              </w:rPr>
              <w:t xml:space="preserve">not </w:t>
            </w:r>
            <w:r w:rsidR="0060444A" w:rsidRPr="00016077">
              <w:rPr>
                <w:color w:val="auto"/>
                <w:shd w:val="clear" w:color="auto" w:fill="FFFFFF" w:themeFill="background1"/>
              </w:rPr>
              <w:t xml:space="preserve">equivalent to </w:t>
            </w:r>
            <w:r w:rsidR="0060444A" w:rsidRPr="00CC2C5B">
              <w:rPr>
                <w:color w:val="auto"/>
              </w:rPr>
              <w:t>22468VIC Course in Civil Construction Pathway. Table One maps the units from the previous course with the units from the current course</w:t>
            </w:r>
            <w:r w:rsidR="00CC2C5B">
              <w:rPr>
                <w:color w:val="auto"/>
              </w:rPr>
              <w:t>.</w:t>
            </w:r>
          </w:p>
          <w:tbl>
            <w:tblPr>
              <w:tblStyle w:val="TableGrid"/>
              <w:tblW w:w="0" w:type="auto"/>
              <w:tblLayout w:type="fixed"/>
              <w:tblLook w:val="04A0" w:firstRow="1" w:lastRow="0" w:firstColumn="1" w:lastColumn="0" w:noHBand="0" w:noVBand="1"/>
            </w:tblPr>
            <w:tblGrid>
              <w:gridCol w:w="2333"/>
              <w:gridCol w:w="2333"/>
              <w:gridCol w:w="2333"/>
            </w:tblGrid>
            <w:tr w:rsidR="0060444A" w14:paraId="68B44EEF" w14:textId="77777777" w:rsidTr="0059580B">
              <w:trPr>
                <w:trHeight w:val="274"/>
              </w:trPr>
              <w:tc>
                <w:tcPr>
                  <w:tcW w:w="6999" w:type="dxa"/>
                  <w:gridSpan w:val="3"/>
                  <w:tcBorders>
                    <w:top w:val="dotted" w:sz="4" w:space="0" w:color="888B8D" w:themeColor="accent2"/>
                    <w:left w:val="nil"/>
                    <w:right w:val="nil"/>
                  </w:tcBorders>
                </w:tcPr>
                <w:bookmarkEnd w:id="63"/>
                <w:p w14:paraId="29ACE405" w14:textId="4F9ABCD3" w:rsidR="0060444A" w:rsidRPr="00441579" w:rsidRDefault="0060444A" w:rsidP="00760039">
                  <w:pPr>
                    <w:pStyle w:val="AccredTemplate"/>
                    <w:spacing w:before="120"/>
                    <w:rPr>
                      <w:b/>
                      <w:i w:val="0"/>
                      <w:iCs w:val="0"/>
                      <w:color w:val="auto"/>
                    </w:rPr>
                  </w:pPr>
                  <w:r w:rsidRPr="00441579">
                    <w:rPr>
                      <w:b/>
                      <w:i w:val="0"/>
                      <w:iCs w:val="0"/>
                      <w:color w:val="auto"/>
                    </w:rPr>
                    <w:t>Table One: Units mapped from previous with current course</w:t>
                  </w:r>
                </w:p>
              </w:tc>
            </w:tr>
            <w:tr w:rsidR="00FB5078" w14:paraId="76A971F8" w14:textId="77777777" w:rsidTr="0059580B">
              <w:tc>
                <w:tcPr>
                  <w:tcW w:w="2333" w:type="dxa"/>
                </w:tcPr>
                <w:p w14:paraId="0955B1E6" w14:textId="30B33339" w:rsidR="00FB5078" w:rsidRPr="00441579" w:rsidRDefault="00636387" w:rsidP="00493999">
                  <w:pPr>
                    <w:pStyle w:val="VRQAFormBody"/>
                    <w:framePr w:hSpace="0" w:wrap="auto" w:vAnchor="margin" w:hAnchor="text" w:xAlign="left" w:yAlign="inline"/>
                    <w:rPr>
                      <w:rFonts w:eastAsiaTheme="minorHAnsi"/>
                      <w:b/>
                      <w:color w:val="auto"/>
                      <w:lang w:val="en-GB" w:eastAsia="en-US"/>
                    </w:rPr>
                  </w:pPr>
                  <w:bookmarkStart w:id="64" w:name="_Hlk111538384"/>
                  <w:r>
                    <w:rPr>
                      <w:rFonts w:eastAsiaTheme="minorHAnsi"/>
                      <w:b/>
                      <w:color w:val="auto"/>
                      <w:lang w:val="en-GB" w:eastAsia="en-US"/>
                    </w:rPr>
                    <w:t>22617</w:t>
                  </w:r>
                  <w:r w:rsidR="00493999" w:rsidRPr="00441579">
                    <w:rPr>
                      <w:rFonts w:eastAsiaTheme="minorHAnsi"/>
                      <w:b/>
                      <w:color w:val="auto"/>
                      <w:lang w:val="en-GB" w:eastAsia="en-US"/>
                    </w:rPr>
                    <w:t>VIC Course in Civil Construction Pathway</w:t>
                  </w:r>
                </w:p>
              </w:tc>
              <w:tc>
                <w:tcPr>
                  <w:tcW w:w="2333" w:type="dxa"/>
                </w:tcPr>
                <w:p w14:paraId="37967E53" w14:textId="39671B7C" w:rsidR="00FB5078" w:rsidRPr="00441579" w:rsidRDefault="00493999" w:rsidP="00493999">
                  <w:pPr>
                    <w:pStyle w:val="VRQAFormBody"/>
                    <w:framePr w:hSpace="0" w:wrap="auto" w:vAnchor="margin" w:hAnchor="text" w:xAlign="left" w:yAlign="inline"/>
                    <w:rPr>
                      <w:rFonts w:eastAsiaTheme="minorHAnsi"/>
                      <w:b/>
                      <w:color w:val="auto"/>
                      <w:lang w:val="en-GB" w:eastAsia="en-US"/>
                    </w:rPr>
                  </w:pPr>
                  <w:r w:rsidRPr="00441579">
                    <w:rPr>
                      <w:rFonts w:eastAsiaTheme="minorHAnsi"/>
                      <w:b/>
                      <w:color w:val="auto"/>
                      <w:lang w:val="en-GB" w:eastAsia="en-US"/>
                    </w:rPr>
                    <w:t>22468</w:t>
                  </w:r>
                  <w:r w:rsidR="008D1DE8" w:rsidRPr="00441579">
                    <w:rPr>
                      <w:rFonts w:eastAsiaTheme="minorHAnsi"/>
                      <w:b/>
                      <w:color w:val="auto"/>
                      <w:lang w:val="en-GB" w:eastAsia="en-US"/>
                    </w:rPr>
                    <w:t>VIC</w:t>
                  </w:r>
                  <w:r w:rsidRPr="00441579">
                    <w:rPr>
                      <w:rFonts w:eastAsiaTheme="minorHAnsi"/>
                      <w:b/>
                      <w:color w:val="auto"/>
                      <w:lang w:val="en-GB" w:eastAsia="en-US"/>
                    </w:rPr>
                    <w:t xml:space="preserve"> Course in Civil Construction Pathway</w:t>
                  </w:r>
                </w:p>
              </w:tc>
              <w:tc>
                <w:tcPr>
                  <w:tcW w:w="2333" w:type="dxa"/>
                </w:tcPr>
                <w:p w14:paraId="237911B7" w14:textId="2F1AE36D" w:rsidR="00FB5078" w:rsidRPr="00441579" w:rsidRDefault="00565267" w:rsidP="0056748C">
                  <w:pPr>
                    <w:pStyle w:val="VRQAFormBody"/>
                    <w:framePr w:hSpace="0" w:wrap="auto" w:vAnchor="margin" w:hAnchor="text" w:xAlign="left" w:yAlign="inline"/>
                    <w:jc w:val="center"/>
                    <w:rPr>
                      <w:rFonts w:eastAsiaTheme="minorHAnsi"/>
                      <w:b/>
                      <w:color w:val="auto"/>
                      <w:lang w:val="en-GB" w:eastAsia="en-US"/>
                    </w:rPr>
                  </w:pPr>
                  <w:r>
                    <w:rPr>
                      <w:rFonts w:eastAsiaTheme="minorHAnsi"/>
                      <w:b/>
                      <w:color w:val="auto"/>
                      <w:lang w:val="en-GB" w:eastAsia="en-US"/>
                    </w:rPr>
                    <w:t>Unit Relationship</w:t>
                  </w:r>
                </w:p>
              </w:tc>
            </w:tr>
            <w:tr w:rsidR="00FB5078" w14:paraId="7A024E26" w14:textId="77777777" w:rsidTr="0059580B">
              <w:tc>
                <w:tcPr>
                  <w:tcW w:w="2333" w:type="dxa"/>
                </w:tcPr>
                <w:p w14:paraId="5D8624CA" w14:textId="62580227" w:rsidR="00FB5078" w:rsidRPr="00CC2C5B" w:rsidRDefault="00FD1551" w:rsidP="00FB5078">
                  <w:pPr>
                    <w:pStyle w:val="AccredTemplate"/>
                    <w:rPr>
                      <w:rFonts w:eastAsia="Times New Roman"/>
                      <w:i w:val="0"/>
                      <w:iCs w:val="0"/>
                      <w:color w:val="auto"/>
                      <w:lang w:val="en-AU" w:eastAsia="x-none"/>
                    </w:rPr>
                  </w:pPr>
                  <w:r w:rsidRPr="00CC2C5B">
                    <w:rPr>
                      <w:rFonts w:eastAsia="Times New Roman"/>
                      <w:i w:val="0"/>
                      <w:iCs w:val="0"/>
                      <w:color w:val="auto"/>
                      <w:lang w:val="en-AU" w:eastAsia="x-none"/>
                    </w:rPr>
                    <w:t>CPCWHS1001 Prepare to work safely in the construction industry</w:t>
                  </w:r>
                </w:p>
              </w:tc>
              <w:tc>
                <w:tcPr>
                  <w:tcW w:w="2333" w:type="dxa"/>
                </w:tcPr>
                <w:p w14:paraId="7E3E3039" w14:textId="6135F76E" w:rsidR="00FB5078" w:rsidRPr="00CC2C5B" w:rsidRDefault="0056748C" w:rsidP="00FB5078">
                  <w:pPr>
                    <w:pStyle w:val="AccredTemplate"/>
                    <w:rPr>
                      <w:rFonts w:eastAsia="Times New Roman"/>
                      <w:i w:val="0"/>
                      <w:iCs w:val="0"/>
                      <w:color w:val="auto"/>
                      <w:lang w:val="en-AU" w:eastAsia="x-none"/>
                    </w:rPr>
                  </w:pPr>
                  <w:r w:rsidRPr="00CC2C5B">
                    <w:rPr>
                      <w:rFonts w:eastAsia="Times New Roman"/>
                      <w:i w:val="0"/>
                      <w:iCs w:val="0"/>
                      <w:color w:val="auto"/>
                      <w:lang w:val="en-AU" w:eastAsia="x-none"/>
                    </w:rPr>
                    <w:t>CPCCWHS1001 Prepare to work safely in the construction industry</w:t>
                  </w:r>
                </w:p>
              </w:tc>
              <w:tc>
                <w:tcPr>
                  <w:tcW w:w="2333" w:type="dxa"/>
                </w:tcPr>
                <w:p w14:paraId="32CCE88E" w14:textId="20016832" w:rsidR="00FB5078" w:rsidRPr="00CC2C5B" w:rsidRDefault="00FD1551" w:rsidP="00E01E5A">
                  <w:pPr>
                    <w:pStyle w:val="AccredTemplate"/>
                    <w:jc w:val="center"/>
                    <w:rPr>
                      <w:rFonts w:eastAsia="Times New Roman"/>
                      <w:i w:val="0"/>
                      <w:iCs w:val="0"/>
                      <w:color w:val="auto"/>
                      <w:lang w:val="en-AU" w:eastAsia="x-none"/>
                    </w:rPr>
                  </w:pPr>
                  <w:r w:rsidRPr="00CC2C5B">
                    <w:rPr>
                      <w:rFonts w:eastAsia="Times New Roman"/>
                      <w:i w:val="0"/>
                      <w:iCs w:val="0"/>
                      <w:color w:val="auto"/>
                      <w:lang w:val="en-AU" w:eastAsia="x-none"/>
                    </w:rPr>
                    <w:t>Equivalent</w:t>
                  </w:r>
                </w:p>
              </w:tc>
            </w:tr>
            <w:tr w:rsidR="0056748C" w14:paraId="798B95CC" w14:textId="77777777" w:rsidTr="0059580B">
              <w:tc>
                <w:tcPr>
                  <w:tcW w:w="2333" w:type="dxa"/>
                </w:tcPr>
                <w:p w14:paraId="50AF9888" w14:textId="2CB1D853" w:rsidR="0056748C" w:rsidRPr="00CC2C5B" w:rsidRDefault="00B73948" w:rsidP="00FB5078">
                  <w:pPr>
                    <w:pStyle w:val="AccredTemplate"/>
                    <w:rPr>
                      <w:rFonts w:eastAsia="Times New Roman"/>
                      <w:i w:val="0"/>
                      <w:iCs w:val="0"/>
                      <w:color w:val="auto"/>
                      <w:lang w:val="en-AU" w:eastAsia="x-none"/>
                    </w:rPr>
                  </w:pPr>
                  <w:r w:rsidRPr="00CC2C5B">
                    <w:rPr>
                      <w:rFonts w:eastAsia="Times New Roman"/>
                      <w:i w:val="0"/>
                      <w:iCs w:val="0"/>
                      <w:color w:val="auto"/>
                      <w:lang w:val="en-AU" w:eastAsia="x-none"/>
                    </w:rPr>
                    <w:t>RIIBEF201E Plan and organise work</w:t>
                  </w:r>
                </w:p>
              </w:tc>
              <w:tc>
                <w:tcPr>
                  <w:tcW w:w="2333" w:type="dxa"/>
                </w:tcPr>
                <w:p w14:paraId="7B7B7258" w14:textId="52C2723D" w:rsidR="0056748C" w:rsidRPr="00CC2C5B" w:rsidRDefault="0056748C" w:rsidP="00FB5078">
                  <w:pPr>
                    <w:pStyle w:val="AccredTemplate"/>
                    <w:rPr>
                      <w:rFonts w:eastAsia="Times New Roman"/>
                      <w:i w:val="0"/>
                      <w:iCs w:val="0"/>
                      <w:color w:val="auto"/>
                      <w:lang w:val="en-AU" w:eastAsia="x-none"/>
                    </w:rPr>
                  </w:pPr>
                  <w:r w:rsidRPr="00CC2C5B">
                    <w:rPr>
                      <w:rFonts w:eastAsia="Times New Roman"/>
                      <w:i w:val="0"/>
                      <w:iCs w:val="0"/>
                      <w:color w:val="auto"/>
                      <w:lang w:val="en-AU" w:eastAsia="x-none"/>
                    </w:rPr>
                    <w:t>RIIBEF201D Plan and organise work</w:t>
                  </w:r>
                </w:p>
              </w:tc>
              <w:tc>
                <w:tcPr>
                  <w:tcW w:w="2333" w:type="dxa"/>
                </w:tcPr>
                <w:p w14:paraId="49DE8B1C" w14:textId="5D1A4035" w:rsidR="0056748C" w:rsidRPr="00CC2C5B" w:rsidRDefault="00B73948" w:rsidP="00E01E5A">
                  <w:pPr>
                    <w:pStyle w:val="AccredTemplate"/>
                    <w:jc w:val="center"/>
                    <w:rPr>
                      <w:rFonts w:eastAsia="Times New Roman"/>
                      <w:i w:val="0"/>
                      <w:iCs w:val="0"/>
                      <w:color w:val="auto"/>
                      <w:lang w:val="en-AU" w:eastAsia="x-none"/>
                    </w:rPr>
                  </w:pPr>
                  <w:r w:rsidRPr="00CC2C5B">
                    <w:rPr>
                      <w:rFonts w:eastAsia="Times New Roman"/>
                      <w:i w:val="0"/>
                      <w:iCs w:val="0"/>
                      <w:color w:val="auto"/>
                      <w:lang w:val="en-AU" w:eastAsia="x-none"/>
                    </w:rPr>
                    <w:t>Equivalent</w:t>
                  </w:r>
                </w:p>
              </w:tc>
            </w:tr>
            <w:tr w:rsidR="0056748C" w14:paraId="2F0723C3" w14:textId="77777777" w:rsidTr="0059580B">
              <w:tc>
                <w:tcPr>
                  <w:tcW w:w="2333" w:type="dxa"/>
                </w:tcPr>
                <w:p w14:paraId="4117D9EF" w14:textId="2E3C2E9F" w:rsidR="0056748C" w:rsidRPr="00CC2C5B" w:rsidRDefault="00B73948" w:rsidP="00FB5078">
                  <w:pPr>
                    <w:pStyle w:val="AccredTemplate"/>
                    <w:rPr>
                      <w:rFonts w:eastAsia="Times New Roman"/>
                      <w:i w:val="0"/>
                      <w:iCs w:val="0"/>
                      <w:color w:val="auto"/>
                      <w:lang w:val="en-AU" w:eastAsia="x-none"/>
                    </w:rPr>
                  </w:pPr>
                  <w:r w:rsidRPr="00CC2C5B">
                    <w:rPr>
                      <w:rFonts w:eastAsia="Times New Roman"/>
                      <w:i w:val="0"/>
                      <w:iCs w:val="0"/>
                      <w:color w:val="auto"/>
                      <w:lang w:val="en-AU" w:eastAsia="x-none"/>
                    </w:rPr>
                    <w:t>RIICOM201E Communicate in the workplace</w:t>
                  </w:r>
                </w:p>
              </w:tc>
              <w:tc>
                <w:tcPr>
                  <w:tcW w:w="2333" w:type="dxa"/>
                </w:tcPr>
                <w:p w14:paraId="4B10879B" w14:textId="775C7BD6" w:rsidR="0056748C" w:rsidRPr="00CC2C5B" w:rsidRDefault="0056748C" w:rsidP="00FB5078">
                  <w:pPr>
                    <w:pStyle w:val="AccredTemplate"/>
                    <w:rPr>
                      <w:rFonts w:eastAsia="Times New Roman"/>
                      <w:i w:val="0"/>
                      <w:iCs w:val="0"/>
                      <w:color w:val="auto"/>
                      <w:lang w:val="en-AU" w:eastAsia="x-none"/>
                    </w:rPr>
                  </w:pPr>
                  <w:r w:rsidRPr="00CC2C5B">
                    <w:rPr>
                      <w:rFonts w:eastAsia="Times New Roman"/>
                      <w:i w:val="0"/>
                      <w:iCs w:val="0"/>
                      <w:color w:val="auto"/>
                      <w:lang w:val="en-AU" w:eastAsia="x-none"/>
                    </w:rPr>
                    <w:t>RIICOM201D Communicate in the workplace</w:t>
                  </w:r>
                </w:p>
              </w:tc>
              <w:tc>
                <w:tcPr>
                  <w:tcW w:w="2333" w:type="dxa"/>
                </w:tcPr>
                <w:p w14:paraId="542F20B8" w14:textId="36F48462" w:rsidR="0056748C" w:rsidRPr="00CC2C5B" w:rsidRDefault="00E01E5A" w:rsidP="00E01E5A">
                  <w:pPr>
                    <w:pStyle w:val="AccredTemplate"/>
                    <w:jc w:val="center"/>
                    <w:rPr>
                      <w:rFonts w:eastAsia="Times New Roman"/>
                      <w:i w:val="0"/>
                      <w:iCs w:val="0"/>
                      <w:color w:val="auto"/>
                      <w:lang w:val="en-AU" w:eastAsia="x-none"/>
                    </w:rPr>
                  </w:pPr>
                  <w:r w:rsidRPr="00CC2C5B">
                    <w:rPr>
                      <w:rFonts w:eastAsia="Times New Roman"/>
                      <w:i w:val="0"/>
                      <w:iCs w:val="0"/>
                      <w:color w:val="auto"/>
                      <w:lang w:val="en-AU" w:eastAsia="x-none"/>
                    </w:rPr>
                    <w:t>Equivalent</w:t>
                  </w:r>
                </w:p>
              </w:tc>
            </w:tr>
            <w:tr w:rsidR="00FB5078" w14:paraId="40B1D527" w14:textId="77777777" w:rsidTr="0059580B">
              <w:tc>
                <w:tcPr>
                  <w:tcW w:w="2333" w:type="dxa"/>
                </w:tcPr>
                <w:p w14:paraId="457CFB58" w14:textId="51F04BEC" w:rsidR="00FB5078" w:rsidRPr="00CC2C5B" w:rsidRDefault="00FB5078" w:rsidP="00FB5078">
                  <w:pPr>
                    <w:pStyle w:val="AccredTemplate"/>
                    <w:rPr>
                      <w:rFonts w:eastAsia="Times New Roman"/>
                      <w:i w:val="0"/>
                      <w:iCs w:val="0"/>
                      <w:color w:val="auto"/>
                      <w:lang w:val="en-AU" w:eastAsia="x-none"/>
                    </w:rPr>
                  </w:pPr>
                </w:p>
              </w:tc>
              <w:tc>
                <w:tcPr>
                  <w:tcW w:w="2333" w:type="dxa"/>
                </w:tcPr>
                <w:p w14:paraId="66C33C67" w14:textId="37805142" w:rsidR="00FB5078" w:rsidRPr="00CC2C5B" w:rsidRDefault="0056748C" w:rsidP="00FB5078">
                  <w:pPr>
                    <w:pStyle w:val="AccredTemplate"/>
                    <w:rPr>
                      <w:rFonts w:eastAsia="Times New Roman"/>
                      <w:i w:val="0"/>
                      <w:iCs w:val="0"/>
                      <w:color w:val="auto"/>
                      <w:lang w:val="en-AU" w:eastAsia="x-none"/>
                    </w:rPr>
                  </w:pPr>
                  <w:r w:rsidRPr="00CC2C5B">
                    <w:rPr>
                      <w:rFonts w:eastAsia="Times New Roman"/>
                      <w:i w:val="0"/>
                      <w:iCs w:val="0"/>
                      <w:color w:val="auto"/>
                      <w:lang w:val="en-AU" w:eastAsia="x-none"/>
                    </w:rPr>
                    <w:t>RIICRC306D Conduct earthworks</w:t>
                  </w:r>
                </w:p>
              </w:tc>
              <w:tc>
                <w:tcPr>
                  <w:tcW w:w="2333" w:type="dxa"/>
                </w:tcPr>
                <w:p w14:paraId="6AF128A9" w14:textId="7001F163" w:rsidR="00FB5078" w:rsidRPr="00CC2C5B" w:rsidRDefault="001D10A2" w:rsidP="00E01E5A">
                  <w:pPr>
                    <w:pStyle w:val="AccredTemplate"/>
                    <w:jc w:val="center"/>
                    <w:rPr>
                      <w:rFonts w:eastAsia="Times New Roman"/>
                      <w:i w:val="0"/>
                      <w:iCs w:val="0"/>
                      <w:color w:val="auto"/>
                      <w:lang w:val="en-AU" w:eastAsia="x-none"/>
                    </w:rPr>
                  </w:pPr>
                  <w:r>
                    <w:rPr>
                      <w:rFonts w:eastAsia="Times New Roman"/>
                      <w:i w:val="0"/>
                      <w:iCs w:val="0"/>
                      <w:color w:val="auto"/>
                      <w:lang w:val="en-AU" w:eastAsia="x-none"/>
                    </w:rPr>
                    <w:t>Deleted</w:t>
                  </w:r>
                </w:p>
              </w:tc>
            </w:tr>
            <w:tr w:rsidR="0056748C" w14:paraId="48F13EBD" w14:textId="77777777" w:rsidTr="0059580B">
              <w:tc>
                <w:tcPr>
                  <w:tcW w:w="2333" w:type="dxa"/>
                </w:tcPr>
                <w:p w14:paraId="22738A84" w14:textId="7C3201D3" w:rsidR="0056748C" w:rsidRPr="00CC2C5B" w:rsidRDefault="00E01E5A" w:rsidP="00FB5078">
                  <w:pPr>
                    <w:pStyle w:val="AccredTemplate"/>
                    <w:rPr>
                      <w:rFonts w:eastAsia="Times New Roman"/>
                      <w:i w:val="0"/>
                      <w:iCs w:val="0"/>
                      <w:color w:val="auto"/>
                      <w:lang w:val="en-AU" w:eastAsia="x-none"/>
                    </w:rPr>
                  </w:pPr>
                  <w:r w:rsidRPr="00CC2C5B">
                    <w:rPr>
                      <w:rFonts w:eastAsia="Times New Roman"/>
                      <w:i w:val="0"/>
                      <w:iCs w:val="0"/>
                      <w:color w:val="auto"/>
                      <w:lang w:val="en-AU" w:eastAsia="x-none"/>
                    </w:rPr>
                    <w:t>RIIWHS201E Work safely and follow WHS policies and procedures</w:t>
                  </w:r>
                </w:p>
              </w:tc>
              <w:tc>
                <w:tcPr>
                  <w:tcW w:w="2333" w:type="dxa"/>
                </w:tcPr>
                <w:p w14:paraId="4595B721" w14:textId="3880E12B" w:rsidR="0056748C" w:rsidRPr="00CC2C5B" w:rsidRDefault="0056748C" w:rsidP="00FB5078">
                  <w:pPr>
                    <w:pStyle w:val="AccredTemplate"/>
                    <w:rPr>
                      <w:rFonts w:eastAsia="Times New Roman"/>
                      <w:i w:val="0"/>
                      <w:iCs w:val="0"/>
                      <w:color w:val="auto"/>
                      <w:lang w:val="en-AU" w:eastAsia="x-none"/>
                    </w:rPr>
                  </w:pPr>
                  <w:r w:rsidRPr="00CC2C5B">
                    <w:rPr>
                      <w:rFonts w:eastAsia="Times New Roman"/>
                      <w:i w:val="0"/>
                      <w:iCs w:val="0"/>
                      <w:color w:val="auto"/>
                      <w:lang w:val="en-AU" w:eastAsia="x-none"/>
                    </w:rPr>
                    <w:t>RIIWHS201D Work safely and follow WHS policies and procedures</w:t>
                  </w:r>
                </w:p>
              </w:tc>
              <w:tc>
                <w:tcPr>
                  <w:tcW w:w="2333" w:type="dxa"/>
                </w:tcPr>
                <w:p w14:paraId="1B9F4A47" w14:textId="24D9B649" w:rsidR="0056748C" w:rsidRPr="00CC2C5B" w:rsidRDefault="00E01E5A" w:rsidP="00CC2C5B">
                  <w:pPr>
                    <w:pStyle w:val="AccredTemplate"/>
                    <w:jc w:val="center"/>
                    <w:rPr>
                      <w:rFonts w:eastAsia="Times New Roman"/>
                      <w:i w:val="0"/>
                      <w:iCs w:val="0"/>
                      <w:color w:val="auto"/>
                      <w:lang w:val="en-AU" w:eastAsia="x-none"/>
                    </w:rPr>
                  </w:pPr>
                  <w:r w:rsidRPr="00CC2C5B">
                    <w:rPr>
                      <w:rFonts w:eastAsia="Times New Roman"/>
                      <w:i w:val="0"/>
                      <w:iCs w:val="0"/>
                      <w:color w:val="auto"/>
                      <w:lang w:val="en-AU" w:eastAsia="x-none"/>
                    </w:rPr>
                    <w:t>Equivalent</w:t>
                  </w:r>
                </w:p>
              </w:tc>
            </w:tr>
            <w:tr w:rsidR="00D422B0" w14:paraId="27F5DAEB" w14:textId="77777777" w:rsidTr="0059580B">
              <w:tc>
                <w:tcPr>
                  <w:tcW w:w="2333" w:type="dxa"/>
                </w:tcPr>
                <w:p w14:paraId="3F60FAEA" w14:textId="2AA3D4A1" w:rsidR="00D422B0" w:rsidRPr="00CC2C5B" w:rsidRDefault="00636387" w:rsidP="00FB5078">
                  <w:pPr>
                    <w:pStyle w:val="AccredTemplate"/>
                    <w:rPr>
                      <w:rFonts w:eastAsia="Times New Roman"/>
                      <w:i w:val="0"/>
                      <w:iCs w:val="0"/>
                      <w:color w:val="auto"/>
                      <w:lang w:val="en-AU" w:eastAsia="x-none"/>
                    </w:rPr>
                  </w:pPr>
                  <w:r>
                    <w:rPr>
                      <w:rFonts w:eastAsia="Times New Roman"/>
                      <w:i w:val="0"/>
                      <w:iCs w:val="0"/>
                      <w:color w:val="auto"/>
                      <w:lang w:val="en-AU" w:eastAsia="x-none"/>
                    </w:rPr>
                    <w:t>VU23410</w:t>
                  </w:r>
                  <w:r w:rsidR="00E97437" w:rsidRPr="00CC2C5B">
                    <w:rPr>
                      <w:rFonts w:eastAsia="Times New Roman"/>
                      <w:i w:val="0"/>
                      <w:iCs w:val="0"/>
                      <w:color w:val="auto"/>
                      <w:lang w:val="en-AU" w:eastAsia="x-none"/>
                    </w:rPr>
                    <w:t xml:space="preserve"> Prepare to work in a civil construction environment</w:t>
                  </w:r>
                </w:p>
              </w:tc>
              <w:tc>
                <w:tcPr>
                  <w:tcW w:w="2333" w:type="dxa"/>
                </w:tcPr>
                <w:p w14:paraId="0686AEB0" w14:textId="3B25984F" w:rsidR="00D422B0" w:rsidRPr="00CC2C5B" w:rsidRDefault="0056748C" w:rsidP="00FB5078">
                  <w:pPr>
                    <w:pStyle w:val="AccredTemplate"/>
                    <w:rPr>
                      <w:rFonts w:eastAsia="Times New Roman"/>
                      <w:i w:val="0"/>
                      <w:iCs w:val="0"/>
                      <w:color w:val="auto"/>
                      <w:lang w:val="en-AU" w:eastAsia="x-none"/>
                    </w:rPr>
                  </w:pPr>
                  <w:r w:rsidRPr="00CC2C5B">
                    <w:rPr>
                      <w:rFonts w:eastAsia="Times New Roman"/>
                      <w:i w:val="0"/>
                      <w:iCs w:val="0"/>
                      <w:color w:val="auto"/>
                      <w:lang w:val="en-AU" w:eastAsia="x-none"/>
                    </w:rPr>
                    <w:t>VU22449 Prepare to work in a civil construction environment</w:t>
                  </w:r>
                </w:p>
              </w:tc>
              <w:tc>
                <w:tcPr>
                  <w:tcW w:w="2333" w:type="dxa"/>
                </w:tcPr>
                <w:p w14:paraId="77E85AF2" w14:textId="32938AF7" w:rsidR="00D422B0" w:rsidRPr="00CC2C5B" w:rsidRDefault="00166174" w:rsidP="00CC2C5B">
                  <w:pPr>
                    <w:pStyle w:val="AccredTemplate"/>
                    <w:jc w:val="center"/>
                    <w:rPr>
                      <w:rFonts w:eastAsia="Times New Roman"/>
                      <w:i w:val="0"/>
                      <w:iCs w:val="0"/>
                      <w:color w:val="auto"/>
                      <w:lang w:val="en-AU" w:eastAsia="x-none"/>
                    </w:rPr>
                  </w:pPr>
                  <w:r>
                    <w:rPr>
                      <w:rFonts w:eastAsia="Times New Roman"/>
                      <w:i w:val="0"/>
                      <w:iCs w:val="0"/>
                      <w:color w:val="auto"/>
                      <w:lang w:val="en-AU" w:eastAsia="x-none"/>
                    </w:rPr>
                    <w:t>Not equivalent</w:t>
                  </w:r>
                </w:p>
              </w:tc>
            </w:tr>
            <w:tr w:rsidR="00FB5078" w14:paraId="61C7278A" w14:textId="77777777" w:rsidTr="0059580B">
              <w:tc>
                <w:tcPr>
                  <w:tcW w:w="2333" w:type="dxa"/>
                </w:tcPr>
                <w:p w14:paraId="014B1974" w14:textId="02C4AEE8" w:rsidR="00FB5078" w:rsidRPr="00CC2C5B" w:rsidRDefault="00E01E5A" w:rsidP="00FB5078">
                  <w:pPr>
                    <w:pStyle w:val="AccredTemplate"/>
                    <w:rPr>
                      <w:rFonts w:eastAsia="Times New Roman"/>
                      <w:i w:val="0"/>
                      <w:iCs w:val="0"/>
                      <w:color w:val="auto"/>
                      <w:lang w:val="en-AU" w:eastAsia="x-none"/>
                    </w:rPr>
                  </w:pPr>
                  <w:bookmarkStart w:id="65" w:name="_Hlk113963845"/>
                  <w:r w:rsidRPr="00CC2C5B">
                    <w:rPr>
                      <w:rFonts w:eastAsia="Times New Roman"/>
                      <w:i w:val="0"/>
                      <w:iCs w:val="0"/>
                      <w:color w:val="auto"/>
                      <w:lang w:val="en-AU" w:eastAsia="x-none"/>
                    </w:rPr>
                    <w:t>RIIMPO317F Conduct roller operations</w:t>
                  </w:r>
                  <w:bookmarkEnd w:id="65"/>
                </w:p>
              </w:tc>
              <w:tc>
                <w:tcPr>
                  <w:tcW w:w="2333" w:type="dxa"/>
                </w:tcPr>
                <w:p w14:paraId="391C3A47" w14:textId="685539D0" w:rsidR="00FB5078" w:rsidRPr="00CC2C5B" w:rsidRDefault="00FD1551" w:rsidP="00FB5078">
                  <w:pPr>
                    <w:pStyle w:val="AccredTemplate"/>
                    <w:rPr>
                      <w:rFonts w:eastAsia="Times New Roman"/>
                      <w:i w:val="0"/>
                      <w:iCs w:val="0"/>
                      <w:color w:val="auto"/>
                      <w:lang w:val="en-AU" w:eastAsia="x-none"/>
                    </w:rPr>
                  </w:pPr>
                  <w:r w:rsidRPr="00CC2C5B">
                    <w:rPr>
                      <w:rFonts w:eastAsia="Times New Roman"/>
                      <w:i w:val="0"/>
                      <w:iCs w:val="0"/>
                      <w:color w:val="auto"/>
                      <w:lang w:val="en-AU" w:eastAsia="x-none"/>
                    </w:rPr>
                    <w:t>RIIMPO317E Conduct roller operations</w:t>
                  </w:r>
                </w:p>
              </w:tc>
              <w:tc>
                <w:tcPr>
                  <w:tcW w:w="2333" w:type="dxa"/>
                </w:tcPr>
                <w:p w14:paraId="0AF4860C" w14:textId="7D8238E7" w:rsidR="00FB5078" w:rsidRPr="00CC2C5B" w:rsidRDefault="00E01E5A" w:rsidP="00CC2C5B">
                  <w:pPr>
                    <w:pStyle w:val="AccredTemplate"/>
                    <w:jc w:val="center"/>
                    <w:rPr>
                      <w:rFonts w:eastAsia="Times New Roman"/>
                      <w:i w:val="0"/>
                      <w:iCs w:val="0"/>
                      <w:color w:val="auto"/>
                      <w:lang w:val="en-AU" w:eastAsia="x-none"/>
                    </w:rPr>
                  </w:pPr>
                  <w:r w:rsidRPr="00CC2C5B">
                    <w:rPr>
                      <w:rFonts w:eastAsia="Times New Roman"/>
                      <w:i w:val="0"/>
                      <w:iCs w:val="0"/>
                      <w:color w:val="auto"/>
                      <w:lang w:val="en-AU" w:eastAsia="x-none"/>
                    </w:rPr>
                    <w:t>Equivalent</w:t>
                  </w:r>
                </w:p>
              </w:tc>
            </w:tr>
            <w:tr w:rsidR="00FD1551" w14:paraId="0C9629F7" w14:textId="77777777" w:rsidTr="0059580B">
              <w:tc>
                <w:tcPr>
                  <w:tcW w:w="2333" w:type="dxa"/>
                </w:tcPr>
                <w:p w14:paraId="53928542" w14:textId="69A56B0F" w:rsidR="00FD1551" w:rsidRPr="00CC2C5B" w:rsidRDefault="00FD1551" w:rsidP="00FB5078">
                  <w:pPr>
                    <w:pStyle w:val="AccredTemplate"/>
                    <w:rPr>
                      <w:rFonts w:eastAsia="Times New Roman"/>
                      <w:i w:val="0"/>
                      <w:iCs w:val="0"/>
                      <w:color w:val="auto"/>
                      <w:lang w:val="en-AU" w:eastAsia="x-none"/>
                    </w:rPr>
                  </w:pPr>
                </w:p>
              </w:tc>
              <w:tc>
                <w:tcPr>
                  <w:tcW w:w="2333" w:type="dxa"/>
                </w:tcPr>
                <w:p w14:paraId="370F0560" w14:textId="1E5A815F" w:rsidR="00FD1551" w:rsidRPr="00CC2C5B" w:rsidRDefault="00FD1551" w:rsidP="00FB5078">
                  <w:pPr>
                    <w:pStyle w:val="AccredTemplate"/>
                    <w:rPr>
                      <w:rFonts w:eastAsia="Times New Roman"/>
                      <w:i w:val="0"/>
                      <w:iCs w:val="0"/>
                      <w:color w:val="auto"/>
                      <w:lang w:val="en-AU" w:eastAsia="x-none"/>
                    </w:rPr>
                  </w:pPr>
                  <w:r w:rsidRPr="00CC2C5B">
                    <w:rPr>
                      <w:rFonts w:eastAsia="Times New Roman"/>
                      <w:i w:val="0"/>
                      <w:iCs w:val="0"/>
                      <w:color w:val="auto"/>
                      <w:lang w:val="en-AU" w:eastAsia="x-none"/>
                    </w:rPr>
                    <w:t>RIIMPO318E Conduct civil construction skid steer loader operations</w:t>
                  </w:r>
                </w:p>
              </w:tc>
              <w:tc>
                <w:tcPr>
                  <w:tcW w:w="2333" w:type="dxa"/>
                </w:tcPr>
                <w:p w14:paraId="564E155B" w14:textId="129262C3" w:rsidR="00FD1551" w:rsidRPr="00CC2C5B" w:rsidRDefault="00A45C09" w:rsidP="00CC2C5B">
                  <w:pPr>
                    <w:pStyle w:val="AccredTemplate"/>
                    <w:jc w:val="center"/>
                    <w:rPr>
                      <w:rFonts w:eastAsia="Times New Roman"/>
                      <w:i w:val="0"/>
                      <w:iCs w:val="0"/>
                      <w:color w:val="auto"/>
                      <w:lang w:val="en-AU" w:eastAsia="x-none"/>
                    </w:rPr>
                  </w:pPr>
                  <w:r>
                    <w:rPr>
                      <w:rFonts w:eastAsia="Times New Roman"/>
                      <w:i w:val="0"/>
                      <w:iCs w:val="0"/>
                      <w:color w:val="auto"/>
                      <w:lang w:val="en-AU" w:eastAsia="x-none"/>
                    </w:rPr>
                    <w:t>Deleted</w:t>
                  </w:r>
                </w:p>
              </w:tc>
            </w:tr>
            <w:tr w:rsidR="00A45C09" w14:paraId="76C451CD" w14:textId="77777777" w:rsidTr="0059580B">
              <w:tc>
                <w:tcPr>
                  <w:tcW w:w="2333" w:type="dxa"/>
                </w:tcPr>
                <w:p w14:paraId="4EAD377A" w14:textId="3D5A31E2" w:rsidR="00A45C09" w:rsidRPr="00CC2C5B" w:rsidRDefault="00A45C09" w:rsidP="00FB5078">
                  <w:pPr>
                    <w:pStyle w:val="AccredTemplate"/>
                    <w:rPr>
                      <w:rFonts w:eastAsia="Times New Roman"/>
                      <w:i w:val="0"/>
                      <w:iCs w:val="0"/>
                      <w:color w:val="auto"/>
                      <w:lang w:val="en-AU" w:eastAsia="x-none"/>
                    </w:rPr>
                  </w:pPr>
                  <w:r w:rsidRPr="00A45C09">
                    <w:rPr>
                      <w:rFonts w:eastAsia="Times New Roman"/>
                      <w:i w:val="0"/>
                      <w:iCs w:val="0"/>
                      <w:color w:val="auto"/>
                      <w:lang w:val="en-AU" w:eastAsia="x-none"/>
                    </w:rPr>
                    <w:t>RIICCM201E Carry out measurements and calculations</w:t>
                  </w:r>
                </w:p>
              </w:tc>
              <w:tc>
                <w:tcPr>
                  <w:tcW w:w="2333" w:type="dxa"/>
                </w:tcPr>
                <w:p w14:paraId="663624E0" w14:textId="77777777" w:rsidR="00A45C09" w:rsidRPr="00CC2C5B" w:rsidRDefault="00A45C09" w:rsidP="00FB5078">
                  <w:pPr>
                    <w:pStyle w:val="AccredTemplate"/>
                    <w:rPr>
                      <w:rFonts w:eastAsia="Times New Roman"/>
                      <w:i w:val="0"/>
                      <w:iCs w:val="0"/>
                      <w:color w:val="auto"/>
                      <w:lang w:val="en-AU" w:eastAsia="x-none"/>
                    </w:rPr>
                  </w:pPr>
                </w:p>
              </w:tc>
              <w:tc>
                <w:tcPr>
                  <w:tcW w:w="2333" w:type="dxa"/>
                </w:tcPr>
                <w:p w14:paraId="4631923F" w14:textId="4063DFB0" w:rsidR="00A45C09" w:rsidRDefault="00A45C09" w:rsidP="00CC2C5B">
                  <w:pPr>
                    <w:pStyle w:val="AccredTemplate"/>
                    <w:jc w:val="center"/>
                    <w:rPr>
                      <w:rFonts w:eastAsia="Times New Roman"/>
                      <w:i w:val="0"/>
                      <w:iCs w:val="0"/>
                      <w:color w:val="auto"/>
                      <w:lang w:val="en-AU" w:eastAsia="x-none"/>
                    </w:rPr>
                  </w:pPr>
                  <w:r>
                    <w:rPr>
                      <w:rFonts w:eastAsia="Times New Roman"/>
                      <w:i w:val="0"/>
                      <w:iCs w:val="0"/>
                      <w:color w:val="auto"/>
                      <w:lang w:val="en-AU" w:eastAsia="x-none"/>
                    </w:rPr>
                    <w:t>New</w:t>
                  </w:r>
                  <w:r w:rsidR="00EC61AA">
                    <w:rPr>
                      <w:rFonts w:eastAsia="Times New Roman"/>
                      <w:i w:val="0"/>
                      <w:iCs w:val="0"/>
                      <w:color w:val="auto"/>
                      <w:lang w:val="en-AU" w:eastAsia="x-none"/>
                    </w:rPr>
                    <w:t>ly imported</w:t>
                  </w:r>
                </w:p>
              </w:tc>
            </w:tr>
            <w:tr w:rsidR="00A45C09" w14:paraId="72904A53" w14:textId="77777777" w:rsidTr="0059580B">
              <w:tc>
                <w:tcPr>
                  <w:tcW w:w="2333" w:type="dxa"/>
                </w:tcPr>
                <w:p w14:paraId="1DCDE08A" w14:textId="48715728" w:rsidR="00A45C09" w:rsidRPr="00A45C09" w:rsidRDefault="00A45C09" w:rsidP="00FB5078">
                  <w:pPr>
                    <w:pStyle w:val="AccredTemplate"/>
                    <w:rPr>
                      <w:rFonts w:eastAsia="Times New Roman"/>
                      <w:i w:val="0"/>
                      <w:iCs w:val="0"/>
                      <w:color w:val="auto"/>
                      <w:lang w:val="en-AU" w:eastAsia="x-none"/>
                    </w:rPr>
                  </w:pPr>
                  <w:r w:rsidRPr="00A45C09">
                    <w:rPr>
                      <w:rFonts w:eastAsia="Times New Roman"/>
                      <w:i w:val="0"/>
                      <w:iCs w:val="0"/>
                      <w:color w:val="auto"/>
                      <w:lang w:val="en-AU" w:eastAsia="x-none"/>
                    </w:rPr>
                    <w:t>RIICCM203E Read and interpret plans and job specifications</w:t>
                  </w:r>
                </w:p>
              </w:tc>
              <w:tc>
                <w:tcPr>
                  <w:tcW w:w="2333" w:type="dxa"/>
                </w:tcPr>
                <w:p w14:paraId="7E2BC042" w14:textId="77777777" w:rsidR="00A45C09" w:rsidRPr="00CC2C5B" w:rsidRDefault="00A45C09" w:rsidP="00FB5078">
                  <w:pPr>
                    <w:pStyle w:val="AccredTemplate"/>
                    <w:rPr>
                      <w:rFonts w:eastAsia="Times New Roman"/>
                      <w:i w:val="0"/>
                      <w:iCs w:val="0"/>
                      <w:color w:val="auto"/>
                      <w:lang w:val="en-AU" w:eastAsia="x-none"/>
                    </w:rPr>
                  </w:pPr>
                </w:p>
              </w:tc>
              <w:tc>
                <w:tcPr>
                  <w:tcW w:w="2333" w:type="dxa"/>
                </w:tcPr>
                <w:p w14:paraId="6F7B91AB" w14:textId="4E2CF614" w:rsidR="00A45C09" w:rsidRDefault="00A45C09" w:rsidP="00CC2C5B">
                  <w:pPr>
                    <w:pStyle w:val="AccredTemplate"/>
                    <w:jc w:val="center"/>
                    <w:rPr>
                      <w:rFonts w:eastAsia="Times New Roman"/>
                      <w:i w:val="0"/>
                      <w:iCs w:val="0"/>
                      <w:color w:val="auto"/>
                      <w:lang w:val="en-AU" w:eastAsia="x-none"/>
                    </w:rPr>
                  </w:pPr>
                  <w:r>
                    <w:rPr>
                      <w:rFonts w:eastAsia="Times New Roman"/>
                      <w:i w:val="0"/>
                      <w:iCs w:val="0"/>
                      <w:color w:val="auto"/>
                      <w:lang w:val="en-AU" w:eastAsia="x-none"/>
                    </w:rPr>
                    <w:t>New</w:t>
                  </w:r>
                  <w:r w:rsidR="00EC61AA">
                    <w:rPr>
                      <w:rFonts w:eastAsia="Times New Roman"/>
                      <w:i w:val="0"/>
                      <w:iCs w:val="0"/>
                      <w:color w:val="auto"/>
                      <w:lang w:val="en-AU" w:eastAsia="x-none"/>
                    </w:rPr>
                    <w:t>ly imported</w:t>
                  </w:r>
                </w:p>
              </w:tc>
            </w:tr>
            <w:tr w:rsidR="00A45C09" w14:paraId="2E337192" w14:textId="77777777" w:rsidTr="0059580B">
              <w:tc>
                <w:tcPr>
                  <w:tcW w:w="2333" w:type="dxa"/>
                </w:tcPr>
                <w:p w14:paraId="64B9EB0C" w14:textId="3308B690" w:rsidR="00A45C09" w:rsidRPr="00CC2C5B" w:rsidRDefault="00A45C09" w:rsidP="00FB5078">
                  <w:pPr>
                    <w:pStyle w:val="AccredTemplate"/>
                    <w:rPr>
                      <w:rFonts w:eastAsia="Times New Roman"/>
                      <w:i w:val="0"/>
                      <w:iCs w:val="0"/>
                      <w:color w:val="auto"/>
                      <w:lang w:val="en-AU" w:eastAsia="x-none"/>
                    </w:rPr>
                  </w:pPr>
                  <w:bookmarkStart w:id="66" w:name="_Hlk113963888"/>
                  <w:r w:rsidRPr="00A45C09">
                    <w:rPr>
                      <w:rFonts w:eastAsia="Times New Roman"/>
                      <w:i w:val="0"/>
                      <w:iCs w:val="0"/>
                      <w:color w:val="auto"/>
                      <w:lang w:val="en-AU" w:eastAsia="x-none"/>
                    </w:rPr>
                    <w:t>RIIMPO320F Conduct civil construction excavator operations</w:t>
                  </w:r>
                  <w:bookmarkEnd w:id="66"/>
                </w:p>
              </w:tc>
              <w:tc>
                <w:tcPr>
                  <w:tcW w:w="2333" w:type="dxa"/>
                </w:tcPr>
                <w:p w14:paraId="4B7B1C0D" w14:textId="77777777" w:rsidR="00A45C09" w:rsidRPr="00CC2C5B" w:rsidRDefault="00A45C09" w:rsidP="00FB5078">
                  <w:pPr>
                    <w:pStyle w:val="AccredTemplate"/>
                    <w:rPr>
                      <w:rFonts w:eastAsia="Times New Roman"/>
                      <w:i w:val="0"/>
                      <w:iCs w:val="0"/>
                      <w:color w:val="auto"/>
                      <w:lang w:val="en-AU" w:eastAsia="x-none"/>
                    </w:rPr>
                  </w:pPr>
                </w:p>
              </w:tc>
              <w:tc>
                <w:tcPr>
                  <w:tcW w:w="2333" w:type="dxa"/>
                </w:tcPr>
                <w:p w14:paraId="4CEFFFC1" w14:textId="5974BA71" w:rsidR="00A45C09" w:rsidRDefault="00A45C09" w:rsidP="00CC2C5B">
                  <w:pPr>
                    <w:pStyle w:val="AccredTemplate"/>
                    <w:jc w:val="center"/>
                    <w:rPr>
                      <w:rFonts w:eastAsia="Times New Roman"/>
                      <w:i w:val="0"/>
                      <w:iCs w:val="0"/>
                      <w:color w:val="auto"/>
                      <w:lang w:val="en-AU" w:eastAsia="x-none"/>
                    </w:rPr>
                  </w:pPr>
                  <w:r>
                    <w:rPr>
                      <w:rFonts w:eastAsia="Times New Roman"/>
                      <w:i w:val="0"/>
                      <w:iCs w:val="0"/>
                      <w:color w:val="auto"/>
                      <w:lang w:val="en-AU" w:eastAsia="x-none"/>
                    </w:rPr>
                    <w:t>New</w:t>
                  </w:r>
                  <w:r w:rsidR="00EC61AA">
                    <w:rPr>
                      <w:rFonts w:eastAsia="Times New Roman"/>
                      <w:i w:val="0"/>
                      <w:iCs w:val="0"/>
                      <w:color w:val="auto"/>
                      <w:lang w:val="en-AU" w:eastAsia="x-none"/>
                    </w:rPr>
                    <w:t>ly imported</w:t>
                  </w:r>
                </w:p>
              </w:tc>
            </w:tr>
            <w:tr w:rsidR="00A45C09" w14:paraId="7980DC01" w14:textId="77777777" w:rsidTr="0059580B">
              <w:tc>
                <w:tcPr>
                  <w:tcW w:w="2333" w:type="dxa"/>
                </w:tcPr>
                <w:p w14:paraId="4C23008C" w14:textId="48BF6D13" w:rsidR="00A45C09" w:rsidRPr="00A45C09" w:rsidRDefault="00A45C09" w:rsidP="00FB5078">
                  <w:pPr>
                    <w:pStyle w:val="AccredTemplate"/>
                    <w:rPr>
                      <w:rFonts w:eastAsia="Times New Roman"/>
                      <w:i w:val="0"/>
                      <w:iCs w:val="0"/>
                      <w:color w:val="auto"/>
                      <w:lang w:val="en-AU" w:eastAsia="x-none"/>
                    </w:rPr>
                  </w:pPr>
                  <w:bookmarkStart w:id="67" w:name="_Hlk113963899"/>
                  <w:r w:rsidRPr="00A45C09">
                    <w:rPr>
                      <w:rFonts w:eastAsia="Times New Roman"/>
                      <w:i w:val="0"/>
                      <w:iCs w:val="0"/>
                      <w:color w:val="auto"/>
                      <w:lang w:val="en-AU" w:eastAsia="x-none"/>
                    </w:rPr>
                    <w:t xml:space="preserve">RIIRTM203E Work as </w:t>
                  </w:r>
                  <w:r w:rsidR="003876BE">
                    <w:rPr>
                      <w:rFonts w:eastAsia="Times New Roman"/>
                      <w:i w:val="0"/>
                      <w:iCs w:val="0"/>
                      <w:color w:val="auto"/>
                      <w:lang w:val="en-AU" w:eastAsia="x-none"/>
                    </w:rPr>
                    <w:t xml:space="preserve">a </w:t>
                  </w:r>
                  <w:r w:rsidRPr="00A45C09">
                    <w:rPr>
                      <w:rFonts w:eastAsia="Times New Roman"/>
                      <w:i w:val="0"/>
                      <w:iCs w:val="0"/>
                      <w:color w:val="auto"/>
                      <w:lang w:val="en-AU" w:eastAsia="x-none"/>
                    </w:rPr>
                    <w:t>safety observer/spotter</w:t>
                  </w:r>
                  <w:bookmarkEnd w:id="67"/>
                </w:p>
              </w:tc>
              <w:tc>
                <w:tcPr>
                  <w:tcW w:w="2333" w:type="dxa"/>
                </w:tcPr>
                <w:p w14:paraId="75D8CCC1" w14:textId="77777777" w:rsidR="00A45C09" w:rsidRPr="00CC2C5B" w:rsidRDefault="00A45C09" w:rsidP="00FB5078">
                  <w:pPr>
                    <w:pStyle w:val="AccredTemplate"/>
                    <w:rPr>
                      <w:rFonts w:eastAsia="Times New Roman"/>
                      <w:i w:val="0"/>
                      <w:iCs w:val="0"/>
                      <w:color w:val="auto"/>
                      <w:lang w:val="en-AU" w:eastAsia="x-none"/>
                    </w:rPr>
                  </w:pPr>
                </w:p>
              </w:tc>
              <w:tc>
                <w:tcPr>
                  <w:tcW w:w="2333" w:type="dxa"/>
                </w:tcPr>
                <w:p w14:paraId="1933F669" w14:textId="39D73673" w:rsidR="00A45C09" w:rsidRDefault="00A45C09" w:rsidP="00CC2C5B">
                  <w:pPr>
                    <w:pStyle w:val="AccredTemplate"/>
                    <w:jc w:val="center"/>
                    <w:rPr>
                      <w:rFonts w:eastAsia="Times New Roman"/>
                      <w:i w:val="0"/>
                      <w:iCs w:val="0"/>
                      <w:color w:val="auto"/>
                      <w:lang w:val="en-AU" w:eastAsia="x-none"/>
                    </w:rPr>
                  </w:pPr>
                  <w:r>
                    <w:rPr>
                      <w:rFonts w:eastAsia="Times New Roman"/>
                      <w:i w:val="0"/>
                      <w:iCs w:val="0"/>
                      <w:color w:val="auto"/>
                      <w:lang w:val="en-AU" w:eastAsia="x-none"/>
                    </w:rPr>
                    <w:t>New</w:t>
                  </w:r>
                  <w:r w:rsidR="00EC61AA">
                    <w:rPr>
                      <w:rFonts w:eastAsia="Times New Roman"/>
                      <w:i w:val="0"/>
                      <w:iCs w:val="0"/>
                      <w:color w:val="auto"/>
                      <w:lang w:val="en-AU" w:eastAsia="x-none"/>
                    </w:rPr>
                    <w:t>ly imported</w:t>
                  </w:r>
                </w:p>
              </w:tc>
            </w:tr>
            <w:tr w:rsidR="00A45C09" w14:paraId="34035380" w14:textId="77777777" w:rsidTr="0059580B">
              <w:tc>
                <w:tcPr>
                  <w:tcW w:w="2333" w:type="dxa"/>
                </w:tcPr>
                <w:p w14:paraId="65C58122" w14:textId="02A95F54" w:rsidR="00A45C09" w:rsidRPr="00A45C09" w:rsidRDefault="00A45C09" w:rsidP="00FB5078">
                  <w:pPr>
                    <w:pStyle w:val="AccredTemplate"/>
                    <w:rPr>
                      <w:rFonts w:eastAsia="Times New Roman"/>
                      <w:i w:val="0"/>
                      <w:iCs w:val="0"/>
                      <w:color w:val="auto"/>
                      <w:lang w:val="en-AU" w:eastAsia="x-none"/>
                    </w:rPr>
                  </w:pPr>
                  <w:bookmarkStart w:id="68" w:name="_Hlk113963910"/>
                  <w:r w:rsidRPr="00A45C09">
                    <w:rPr>
                      <w:rFonts w:eastAsia="Times New Roman"/>
                      <w:i w:val="0"/>
                      <w:iCs w:val="0"/>
                      <w:color w:val="auto"/>
                      <w:lang w:val="en-AU" w:eastAsia="x-none"/>
                    </w:rPr>
                    <w:t>RIISAM204E Operate small plant and equipment</w:t>
                  </w:r>
                  <w:bookmarkEnd w:id="68"/>
                </w:p>
              </w:tc>
              <w:tc>
                <w:tcPr>
                  <w:tcW w:w="2333" w:type="dxa"/>
                </w:tcPr>
                <w:p w14:paraId="64F7E3A5" w14:textId="77777777" w:rsidR="00A45C09" w:rsidRPr="00CC2C5B" w:rsidRDefault="00A45C09" w:rsidP="00FB5078">
                  <w:pPr>
                    <w:pStyle w:val="AccredTemplate"/>
                    <w:rPr>
                      <w:rFonts w:eastAsia="Times New Roman"/>
                      <w:i w:val="0"/>
                      <w:iCs w:val="0"/>
                      <w:color w:val="auto"/>
                      <w:lang w:val="en-AU" w:eastAsia="x-none"/>
                    </w:rPr>
                  </w:pPr>
                </w:p>
              </w:tc>
              <w:tc>
                <w:tcPr>
                  <w:tcW w:w="2333" w:type="dxa"/>
                </w:tcPr>
                <w:p w14:paraId="14E5192B" w14:textId="75B2591C" w:rsidR="00A45C09" w:rsidRDefault="00A45C09" w:rsidP="00CC2C5B">
                  <w:pPr>
                    <w:pStyle w:val="AccredTemplate"/>
                    <w:jc w:val="center"/>
                    <w:rPr>
                      <w:rFonts w:eastAsia="Times New Roman"/>
                      <w:i w:val="0"/>
                      <w:iCs w:val="0"/>
                      <w:color w:val="auto"/>
                      <w:lang w:val="en-AU" w:eastAsia="x-none"/>
                    </w:rPr>
                  </w:pPr>
                  <w:r>
                    <w:rPr>
                      <w:rFonts w:eastAsia="Times New Roman"/>
                      <w:i w:val="0"/>
                      <w:iCs w:val="0"/>
                      <w:color w:val="auto"/>
                      <w:lang w:val="en-AU" w:eastAsia="x-none"/>
                    </w:rPr>
                    <w:t>New</w:t>
                  </w:r>
                  <w:r w:rsidR="00EC61AA">
                    <w:rPr>
                      <w:rFonts w:eastAsia="Times New Roman"/>
                      <w:i w:val="0"/>
                      <w:iCs w:val="0"/>
                      <w:color w:val="auto"/>
                      <w:lang w:val="en-AU" w:eastAsia="x-none"/>
                    </w:rPr>
                    <w:t>ly imported</w:t>
                  </w:r>
                </w:p>
              </w:tc>
            </w:tr>
            <w:bookmarkEnd w:id="64"/>
          </w:tbl>
          <w:p w14:paraId="6AB08617" w14:textId="77777777" w:rsidR="00FB5078" w:rsidRPr="00C94CE9" w:rsidRDefault="00FB5078" w:rsidP="00FB5078">
            <w:pPr>
              <w:pStyle w:val="AccredTemplate"/>
            </w:pPr>
          </w:p>
        </w:tc>
      </w:tr>
    </w:tbl>
    <w:p w14:paraId="77AFF27B" w14:textId="77777777" w:rsidR="00FB5078" w:rsidRDefault="00FB5078"/>
    <w:tbl>
      <w:tblPr>
        <w:tblStyle w:val="TableGrid"/>
        <w:tblW w:w="10065" w:type="dxa"/>
        <w:tblInd w:w="-10" w:type="dxa"/>
        <w:tblLayout w:type="fixed"/>
        <w:tblLook w:val="04A0" w:firstRow="1" w:lastRow="0" w:firstColumn="1" w:lastColumn="0" w:noHBand="0" w:noVBand="1"/>
      </w:tblPr>
      <w:tblGrid>
        <w:gridCol w:w="2840"/>
        <w:gridCol w:w="7225"/>
      </w:tblGrid>
      <w:tr w:rsidR="00761074" w:rsidRPr="00E7450B" w14:paraId="4C4AF9DE" w14:textId="77777777" w:rsidTr="00D5639D">
        <w:trPr>
          <w:trHeight w:val="363"/>
        </w:trPr>
        <w:tc>
          <w:tcPr>
            <w:tcW w:w="2840" w:type="dxa"/>
            <w:tcBorders>
              <w:top w:val="nil"/>
              <w:bottom w:val="nil"/>
              <w:right w:val="dotted" w:sz="4" w:space="0" w:color="888B8D" w:themeColor="accent2"/>
            </w:tcBorders>
            <w:shd w:val="clear" w:color="auto" w:fill="103D64" w:themeFill="text2"/>
          </w:tcPr>
          <w:p w14:paraId="0D3E55E5" w14:textId="306081ED" w:rsidR="00761074" w:rsidRPr="00A43686" w:rsidRDefault="00FB5078" w:rsidP="00AE1D2F">
            <w:pPr>
              <w:pStyle w:val="Heading3"/>
            </w:pPr>
            <w:bookmarkStart w:id="69" w:name="_Toc479845655"/>
            <w:r w:rsidRPr="00FA4EC9">
              <w:br w:type="page"/>
            </w:r>
            <w:bookmarkStart w:id="70" w:name="_Toc99709779"/>
            <w:bookmarkStart w:id="71" w:name="_Toc121146668"/>
            <w:r w:rsidR="00761074" w:rsidRPr="00A43686">
              <w:t>Course outcomes</w:t>
            </w:r>
            <w:bookmarkEnd w:id="69"/>
            <w:bookmarkEnd w:id="70"/>
            <w:bookmarkEnd w:id="71"/>
          </w:p>
        </w:tc>
        <w:tc>
          <w:tcPr>
            <w:tcW w:w="7225" w:type="dxa"/>
            <w:tcBorders>
              <w:top w:val="nil"/>
              <w:left w:val="dotted" w:sz="4" w:space="0" w:color="888B8D" w:themeColor="accent2"/>
              <w:bottom w:val="nil"/>
            </w:tcBorders>
            <w:shd w:val="clear" w:color="auto" w:fill="103D64" w:themeFill="text2"/>
          </w:tcPr>
          <w:p w14:paraId="2B71EAD7" w14:textId="77777777" w:rsidR="00761074" w:rsidRPr="00A43686" w:rsidRDefault="00761074" w:rsidP="00FA4EC9">
            <w:pPr>
              <w:pStyle w:val="VRQAFormSection"/>
              <w:framePr w:hSpace="0" w:wrap="auto" w:vAnchor="margin" w:hAnchor="text" w:xAlign="left" w:yAlign="inline"/>
              <w:ind w:left="37"/>
            </w:pPr>
            <w:r w:rsidRPr="00A43686">
              <w:t xml:space="preserve">Standards </w:t>
            </w:r>
            <w:r>
              <w:t>5.5, 5.6</w:t>
            </w:r>
            <w:r w:rsidRPr="00A43686">
              <w:t xml:space="preserve"> and</w:t>
            </w:r>
            <w:r>
              <w:t xml:space="preserve"> 5.7</w:t>
            </w:r>
            <w:r w:rsidRPr="00A43686">
              <w:t xml:space="preserve"> AQTF </w:t>
            </w:r>
            <w:r>
              <w:t xml:space="preserve">2021 </w:t>
            </w:r>
            <w:r w:rsidRPr="00A43686">
              <w:t>Standards for Accredited Courses</w:t>
            </w:r>
          </w:p>
        </w:tc>
      </w:tr>
      <w:tr w:rsidR="008006DE" w:rsidRPr="00E7450B" w14:paraId="3DDC993F" w14:textId="77777777" w:rsidTr="00493999">
        <w:trPr>
          <w:trHeight w:val="574"/>
        </w:trPr>
        <w:tc>
          <w:tcPr>
            <w:tcW w:w="2840" w:type="dxa"/>
            <w:tcBorders>
              <w:top w:val="nil"/>
              <w:left w:val="nil"/>
              <w:bottom w:val="dotted" w:sz="2" w:space="0" w:color="888B8D" w:themeColor="accent2"/>
              <w:right w:val="dotted" w:sz="2" w:space="0" w:color="888B8D" w:themeColor="accent2"/>
            </w:tcBorders>
          </w:tcPr>
          <w:p w14:paraId="0F05710D" w14:textId="4E721DB4" w:rsidR="008006DE" w:rsidRPr="003805BD" w:rsidRDefault="008006DE" w:rsidP="00F22A55">
            <w:pPr>
              <w:pStyle w:val="Heading4"/>
            </w:pPr>
            <w:bookmarkStart w:id="72" w:name="_Toc479845656"/>
            <w:bookmarkStart w:id="73" w:name="_Toc121146669"/>
            <w:r w:rsidRPr="003805BD">
              <w:t>4.1 Qualification</w:t>
            </w:r>
            <w:r>
              <w:t xml:space="preserve"> </w:t>
            </w:r>
            <w:r w:rsidRPr="003805BD">
              <w:t>level</w:t>
            </w:r>
            <w:bookmarkEnd w:id="72"/>
            <w:bookmarkEnd w:id="73"/>
          </w:p>
        </w:tc>
        <w:tc>
          <w:tcPr>
            <w:tcW w:w="7225" w:type="dxa"/>
            <w:tcBorders>
              <w:top w:val="nil"/>
              <w:left w:val="dotted" w:sz="2" w:space="0" w:color="888B8D" w:themeColor="accent2"/>
              <w:bottom w:val="dotted" w:sz="4" w:space="0" w:color="auto"/>
              <w:right w:val="nil"/>
            </w:tcBorders>
          </w:tcPr>
          <w:p w14:paraId="5ECEC807" w14:textId="5E53524E" w:rsidR="00A12A07" w:rsidRPr="007E4E64" w:rsidRDefault="00A12A07" w:rsidP="00493999">
            <w:pPr>
              <w:pStyle w:val="VRQAFormBody"/>
              <w:framePr w:wrap="around"/>
            </w:pPr>
            <w:r w:rsidRPr="00493999">
              <w:rPr>
                <w:color w:val="auto"/>
              </w:rPr>
              <w:t>This course meets an identified industry need but does not have the breadth, depth or volume of learning of a</w:t>
            </w:r>
            <w:r w:rsidR="004201BE">
              <w:rPr>
                <w:color w:val="auto"/>
              </w:rPr>
              <w:t>n AQF</w:t>
            </w:r>
            <w:r w:rsidRPr="00493999">
              <w:rPr>
                <w:color w:val="auto"/>
              </w:rPr>
              <w:t xml:space="preserve"> </w:t>
            </w:r>
            <w:proofErr w:type="gramStart"/>
            <w:r w:rsidRPr="00493999">
              <w:rPr>
                <w:color w:val="auto"/>
              </w:rPr>
              <w:t>qualification</w:t>
            </w:r>
            <w:r w:rsidR="004201BE">
              <w:rPr>
                <w:color w:val="auto"/>
              </w:rPr>
              <w:t xml:space="preserve"> </w:t>
            </w:r>
            <w:r w:rsidRPr="00493999">
              <w:rPr>
                <w:color w:val="auto"/>
              </w:rPr>
              <w:t>.</w:t>
            </w:r>
            <w:proofErr w:type="gramEnd"/>
          </w:p>
        </w:tc>
      </w:tr>
      <w:tr w:rsidR="00AC1758" w:rsidRPr="00E7450B" w14:paraId="0EB89E8A" w14:textId="77777777" w:rsidTr="00E0760D">
        <w:trPr>
          <w:trHeight w:val="610"/>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0D20F993" w14:textId="577B8586" w:rsidR="00AC1758" w:rsidRPr="003805BD" w:rsidRDefault="00AC1758" w:rsidP="00F22A55">
            <w:pPr>
              <w:pStyle w:val="Heading4"/>
            </w:pPr>
            <w:bookmarkStart w:id="74" w:name="_Toc121146670"/>
            <w:r>
              <w:t>4.2 Foundation skills</w:t>
            </w:r>
            <w:bookmarkEnd w:id="74"/>
          </w:p>
        </w:tc>
        <w:tc>
          <w:tcPr>
            <w:tcW w:w="7225" w:type="dxa"/>
            <w:tcBorders>
              <w:top w:val="dotted" w:sz="4" w:space="0" w:color="auto"/>
              <w:left w:val="dotted" w:sz="2" w:space="0" w:color="888B8D" w:themeColor="accent2"/>
              <w:bottom w:val="nil"/>
              <w:right w:val="nil"/>
            </w:tcBorders>
          </w:tcPr>
          <w:p w14:paraId="45134130" w14:textId="2C408904" w:rsidR="00AC1758" w:rsidRPr="00E0760D" w:rsidRDefault="00AC1758" w:rsidP="00E0760D">
            <w:pPr>
              <w:pStyle w:val="AccredTemplate"/>
              <w:rPr>
                <w:rFonts w:eastAsia="Times New Roman"/>
                <w:i w:val="0"/>
                <w:iCs w:val="0"/>
                <w:color w:val="auto"/>
                <w:lang w:val="en-AU" w:eastAsia="x-none"/>
              </w:rPr>
            </w:pPr>
            <w:r w:rsidRPr="00E0760D">
              <w:rPr>
                <w:rFonts w:eastAsia="Times New Roman"/>
                <w:i w:val="0"/>
                <w:iCs w:val="0"/>
                <w:color w:val="auto"/>
                <w:lang w:val="en-AU" w:eastAsia="x-none"/>
              </w:rPr>
              <w:t>Foundation skills applicable to the outcomes of this course are identified in the units of competency.</w:t>
            </w:r>
          </w:p>
        </w:tc>
      </w:tr>
      <w:tr w:rsidR="00AC1758" w:rsidRPr="00E7450B" w14:paraId="22AC1025" w14:textId="77777777" w:rsidTr="00E0760D">
        <w:trPr>
          <w:trHeight w:val="553"/>
        </w:trPr>
        <w:tc>
          <w:tcPr>
            <w:tcW w:w="2840" w:type="dxa"/>
            <w:tcBorders>
              <w:top w:val="nil"/>
              <w:left w:val="nil"/>
              <w:bottom w:val="dotted" w:sz="2" w:space="0" w:color="888B8D" w:themeColor="accent2"/>
              <w:right w:val="dotted" w:sz="2" w:space="0" w:color="888B8D" w:themeColor="accent2"/>
            </w:tcBorders>
          </w:tcPr>
          <w:p w14:paraId="44C6B719" w14:textId="59ADE06C" w:rsidR="00AC1758" w:rsidRPr="00DB78CF" w:rsidRDefault="00AC1758" w:rsidP="00F22A55">
            <w:pPr>
              <w:pStyle w:val="Heading4"/>
            </w:pPr>
            <w:bookmarkStart w:id="75" w:name="_Toc121146671"/>
            <w:r w:rsidRPr="00DB78CF">
              <w:t xml:space="preserve">4.3 </w:t>
            </w:r>
            <w:bookmarkStart w:id="76" w:name="_Toc479845658"/>
            <w:r w:rsidRPr="00DB78CF">
              <w:t>Recognition given to the course</w:t>
            </w:r>
            <w:bookmarkEnd w:id="76"/>
            <w:r w:rsidRPr="00DB78CF">
              <w:t xml:space="preserve"> (if applicable)</w:t>
            </w:r>
            <w:bookmarkEnd w:id="75"/>
          </w:p>
        </w:tc>
        <w:tc>
          <w:tcPr>
            <w:tcW w:w="7225" w:type="dxa"/>
            <w:tcBorders>
              <w:top w:val="nil"/>
              <w:left w:val="dotted" w:sz="2" w:space="0" w:color="888B8D" w:themeColor="accent2"/>
              <w:bottom w:val="dotted" w:sz="2" w:space="0" w:color="888B8D" w:themeColor="accent2"/>
              <w:right w:val="nil"/>
            </w:tcBorders>
          </w:tcPr>
          <w:p w14:paraId="166B0503" w14:textId="51FC0961" w:rsidR="00AC1758" w:rsidRPr="00E0760D" w:rsidRDefault="00E0760D" w:rsidP="00AC1758">
            <w:pPr>
              <w:pStyle w:val="AccredTemplate"/>
              <w:rPr>
                <w:i w:val="0"/>
                <w:iCs w:val="0"/>
              </w:rPr>
            </w:pPr>
            <w:r w:rsidRPr="00E0760D">
              <w:rPr>
                <w:i w:val="0"/>
                <w:iCs w:val="0"/>
                <w:color w:val="auto"/>
              </w:rPr>
              <w:t>N/A</w:t>
            </w:r>
          </w:p>
        </w:tc>
      </w:tr>
      <w:tr w:rsidR="00AC1758" w:rsidRPr="00E7450B" w14:paraId="43ED5014" w14:textId="77777777" w:rsidTr="00FB5078">
        <w:trPr>
          <w:trHeight w:val="981"/>
        </w:trPr>
        <w:tc>
          <w:tcPr>
            <w:tcW w:w="2840" w:type="dxa"/>
            <w:tcBorders>
              <w:top w:val="dotted" w:sz="2" w:space="0" w:color="888B8D" w:themeColor="accent2"/>
              <w:left w:val="nil"/>
              <w:bottom w:val="dotted" w:sz="2" w:space="0" w:color="888B8D" w:themeColor="accent2"/>
              <w:right w:val="dotted" w:sz="2" w:space="0" w:color="888B8D" w:themeColor="accent2"/>
            </w:tcBorders>
          </w:tcPr>
          <w:p w14:paraId="7437D60C" w14:textId="517D2F13" w:rsidR="00AC1758" w:rsidRPr="006C22BE" w:rsidRDefault="00AC1758" w:rsidP="006C22BE">
            <w:pPr>
              <w:pStyle w:val="Heading4"/>
              <w:rPr>
                <w:b w:val="0"/>
                <w:bCs/>
              </w:rPr>
            </w:pPr>
            <w:bookmarkStart w:id="77" w:name="_Toc479845659"/>
            <w:bookmarkStart w:id="78" w:name="_Toc121146672"/>
            <w:r w:rsidRPr="00D05DFD">
              <w:t>4.4</w:t>
            </w:r>
            <w:r w:rsidRPr="006C22BE">
              <w:rPr>
                <w:b w:val="0"/>
                <w:bCs/>
              </w:rPr>
              <w:t xml:space="preserve"> </w:t>
            </w:r>
            <w:r w:rsidRPr="006C22BE">
              <w:rPr>
                <w:rStyle w:val="Heading4Char"/>
                <w:b/>
                <w:bCs/>
              </w:rPr>
              <w:t>Licensing/regulatory requirements</w:t>
            </w:r>
            <w:bookmarkEnd w:id="77"/>
            <w:r w:rsidRPr="006C22BE">
              <w:rPr>
                <w:rStyle w:val="Heading4Char"/>
                <w:b/>
                <w:bCs/>
              </w:rPr>
              <w:t xml:space="preserve"> (if applicable)</w:t>
            </w:r>
            <w:bookmarkEnd w:id="78"/>
          </w:p>
        </w:tc>
        <w:tc>
          <w:tcPr>
            <w:tcW w:w="7225" w:type="dxa"/>
            <w:tcBorders>
              <w:top w:val="dotted" w:sz="2" w:space="0" w:color="888B8D" w:themeColor="accent2"/>
              <w:left w:val="dotted" w:sz="2" w:space="0" w:color="888B8D" w:themeColor="accent2"/>
              <w:bottom w:val="dotted" w:sz="2" w:space="0" w:color="888B8D" w:themeColor="accent2"/>
              <w:right w:val="nil"/>
            </w:tcBorders>
          </w:tcPr>
          <w:p w14:paraId="65AAC4F2" w14:textId="36EEFCBE" w:rsidR="00A22003" w:rsidRPr="00A22003" w:rsidRDefault="00A22003" w:rsidP="00A22003">
            <w:pPr>
              <w:pStyle w:val="VRQAFormBody"/>
              <w:framePr w:wrap="around"/>
              <w:ind w:right="165"/>
              <w:rPr>
                <w:color w:val="auto"/>
              </w:rPr>
            </w:pPr>
            <w:bookmarkStart w:id="79" w:name="_Hlk113963754"/>
            <w:r w:rsidRPr="00A22003">
              <w:rPr>
                <w:color w:val="auto"/>
              </w:rPr>
              <w:t>There are no licensing requirements for this course.</w:t>
            </w:r>
          </w:p>
          <w:p w14:paraId="205CB749" w14:textId="2F579535" w:rsidR="00A22003" w:rsidRPr="00A22003" w:rsidRDefault="00A22003" w:rsidP="00A22003">
            <w:pPr>
              <w:pStyle w:val="VRQAFormBody"/>
              <w:framePr w:wrap="around"/>
              <w:ind w:right="165"/>
              <w:rPr>
                <w:color w:val="auto"/>
              </w:rPr>
            </w:pPr>
            <w:r w:rsidRPr="00A22003">
              <w:rPr>
                <w:color w:val="auto"/>
              </w:rPr>
              <w:t xml:space="preserve">Participants who visit a construction site will require a Construction Induction Card (CIC) issued by Work Safe Victoria, which can be achieved through the completion of the unit CPCWHS1001 Prepare to work safely in the construction industry. Further information is available at www.worksafe.vic.gov.au. </w:t>
            </w:r>
          </w:p>
          <w:bookmarkEnd w:id="79"/>
          <w:p w14:paraId="1D1B85EB" w14:textId="11D9B475" w:rsidR="009B73F2" w:rsidRPr="009B73F2" w:rsidRDefault="009B73F2" w:rsidP="002641BB">
            <w:pPr>
              <w:pStyle w:val="ListParagraph"/>
              <w:framePr w:hSpace="180" w:wrap="around" w:vAnchor="page" w:hAnchor="page" w:x="850" w:y="2165"/>
              <w:ind w:left="360"/>
              <w:rPr>
                <w:rFonts w:ascii="Arial" w:eastAsia="Times New Roman" w:hAnsi="Arial" w:cs="Arial"/>
                <w:sz w:val="18"/>
                <w:szCs w:val="18"/>
                <w:lang w:val="en-AU" w:eastAsia="x-none"/>
              </w:rPr>
            </w:pPr>
          </w:p>
        </w:tc>
      </w:tr>
    </w:tbl>
    <w:p w14:paraId="3EC1F5FB" w14:textId="77777777" w:rsidR="00F778F2" w:rsidRDefault="00F778F2" w:rsidP="00761074">
      <w:pPr>
        <w:pStyle w:val="VRQAFormSection"/>
        <w:framePr w:hSpace="0" w:wrap="auto" w:vAnchor="margin" w:hAnchor="text" w:xAlign="left" w:yAlign="inline"/>
        <w:numPr>
          <w:ilvl w:val="0"/>
          <w:numId w:val="8"/>
        </w:numPr>
        <w:sectPr w:rsidR="00F778F2" w:rsidSect="007857E7">
          <w:pgSz w:w="11900" w:h="16840"/>
          <w:pgMar w:top="2041" w:right="845" w:bottom="851" w:left="851" w:header="709" w:footer="397" w:gutter="0"/>
          <w:cols w:space="227"/>
          <w:docGrid w:linePitch="360"/>
        </w:sectPr>
      </w:pPr>
      <w:bookmarkStart w:id="80" w:name="_Toc479845660"/>
    </w:p>
    <w:tbl>
      <w:tblPr>
        <w:tblStyle w:val="TableGrid"/>
        <w:tblW w:w="10070" w:type="dxa"/>
        <w:tblInd w:w="-15" w:type="dxa"/>
        <w:tblLayout w:type="fixed"/>
        <w:tblLook w:val="04A0" w:firstRow="1" w:lastRow="0" w:firstColumn="1" w:lastColumn="0" w:noHBand="0" w:noVBand="1"/>
      </w:tblPr>
      <w:tblGrid>
        <w:gridCol w:w="1547"/>
        <w:gridCol w:w="1264"/>
        <w:gridCol w:w="3150"/>
        <w:gridCol w:w="1562"/>
        <w:gridCol w:w="1418"/>
        <w:gridCol w:w="1129"/>
      </w:tblGrid>
      <w:tr w:rsidR="00080194" w:rsidRPr="00E7450B" w14:paraId="0995F888" w14:textId="77777777" w:rsidTr="004201BE">
        <w:trPr>
          <w:trHeight w:val="363"/>
        </w:trPr>
        <w:tc>
          <w:tcPr>
            <w:tcW w:w="2811" w:type="dxa"/>
            <w:gridSpan w:val="2"/>
            <w:tcBorders>
              <w:top w:val="nil"/>
              <w:left w:val="single" w:sz="4" w:space="0" w:color="auto"/>
              <w:bottom w:val="nil"/>
              <w:right w:val="dotted" w:sz="4" w:space="0" w:color="888B8D" w:themeColor="accent2"/>
            </w:tcBorders>
            <w:shd w:val="clear" w:color="auto" w:fill="103D64" w:themeFill="text2"/>
          </w:tcPr>
          <w:p w14:paraId="70BD79C8" w14:textId="07E66421" w:rsidR="00080194" w:rsidRPr="00080194" w:rsidRDefault="00080194" w:rsidP="00B026EB">
            <w:pPr>
              <w:pStyle w:val="Heading3"/>
            </w:pPr>
            <w:bookmarkStart w:id="81" w:name="_Toc121146673"/>
            <w:bookmarkStart w:id="82" w:name="_Hlk97310139"/>
            <w:r w:rsidRPr="00080194">
              <w:lastRenderedPageBreak/>
              <w:t>Course rules</w:t>
            </w:r>
            <w:bookmarkEnd w:id="80"/>
            <w:bookmarkEnd w:id="81"/>
          </w:p>
        </w:tc>
        <w:tc>
          <w:tcPr>
            <w:tcW w:w="7259" w:type="dxa"/>
            <w:gridSpan w:val="4"/>
            <w:tcBorders>
              <w:top w:val="nil"/>
              <w:left w:val="dotted" w:sz="4" w:space="0" w:color="888B8D" w:themeColor="accent2"/>
              <w:bottom w:val="nil"/>
              <w:right w:val="nil"/>
            </w:tcBorders>
            <w:shd w:val="clear" w:color="auto" w:fill="103D64" w:themeFill="text2"/>
          </w:tcPr>
          <w:p w14:paraId="2FF5F3C7" w14:textId="36A404E6" w:rsidR="00080194" w:rsidRPr="00080194" w:rsidRDefault="00080194" w:rsidP="00FA4EC9">
            <w:pPr>
              <w:pStyle w:val="VRQAFormSection"/>
              <w:framePr w:hSpace="0" w:wrap="auto" w:vAnchor="margin" w:hAnchor="text" w:xAlign="left" w:yAlign="inline"/>
              <w:ind w:left="37"/>
            </w:pPr>
            <w:r w:rsidRPr="00080194">
              <w:t>Standards</w:t>
            </w:r>
            <w:r w:rsidR="00CE1A74">
              <w:t xml:space="preserve"> 5.8</w:t>
            </w:r>
            <w:r w:rsidR="00DC65F1">
              <w:t xml:space="preserve"> and</w:t>
            </w:r>
            <w:r w:rsidR="00CE1A74">
              <w:t xml:space="preserve"> 5.9</w:t>
            </w:r>
            <w:r w:rsidRPr="00080194">
              <w:t xml:space="preserve"> AQTF </w:t>
            </w:r>
            <w:r w:rsidR="000C7BDD">
              <w:t xml:space="preserve">2021 </w:t>
            </w:r>
            <w:r w:rsidRPr="00080194">
              <w:t>Standards for Accredited Courses</w:t>
            </w:r>
          </w:p>
        </w:tc>
      </w:tr>
      <w:tr w:rsidR="00080194" w:rsidRPr="00E7450B" w14:paraId="2DB5BCE4" w14:textId="77777777" w:rsidTr="004201BE">
        <w:trPr>
          <w:trHeight w:val="363"/>
        </w:trPr>
        <w:tc>
          <w:tcPr>
            <w:tcW w:w="2811" w:type="dxa"/>
            <w:gridSpan w:val="2"/>
            <w:tcBorders>
              <w:top w:val="nil"/>
              <w:left w:val="nil"/>
              <w:bottom w:val="dotted" w:sz="2" w:space="0" w:color="888B8D" w:themeColor="accent2"/>
              <w:right w:val="dotted" w:sz="2" w:space="0" w:color="888B8D" w:themeColor="accent2"/>
            </w:tcBorders>
          </w:tcPr>
          <w:p w14:paraId="74D9B4E2" w14:textId="028AF898" w:rsidR="009F36D6" w:rsidRPr="00DB78CF" w:rsidRDefault="009F36D6" w:rsidP="00B026EB">
            <w:pPr>
              <w:pStyle w:val="Heading4"/>
            </w:pPr>
            <w:bookmarkStart w:id="83" w:name="_Toc479845661"/>
            <w:bookmarkStart w:id="84" w:name="_Toc121146674"/>
            <w:bookmarkEnd w:id="82"/>
            <w:r w:rsidRPr="00DB78CF">
              <w:t>5.1 Course structure</w:t>
            </w:r>
            <w:bookmarkEnd w:id="83"/>
            <w:bookmarkEnd w:id="84"/>
            <w:r w:rsidRPr="00DB78CF">
              <w:t xml:space="preserve"> </w:t>
            </w:r>
          </w:p>
          <w:p w14:paraId="5061ED1B" w14:textId="77777777" w:rsidR="00080194" w:rsidRPr="00E7450B" w:rsidRDefault="00080194" w:rsidP="00BF30F4">
            <w:pPr>
              <w:pStyle w:val="VRQAIntro"/>
              <w:spacing w:before="60" w:after="0"/>
              <w:rPr>
                <w:sz w:val="18"/>
                <w:szCs w:val="18"/>
              </w:rPr>
            </w:pPr>
          </w:p>
        </w:tc>
        <w:tc>
          <w:tcPr>
            <w:tcW w:w="7259" w:type="dxa"/>
            <w:gridSpan w:val="4"/>
            <w:tcBorders>
              <w:top w:val="nil"/>
              <w:left w:val="dotted" w:sz="2" w:space="0" w:color="888B8D" w:themeColor="accent2"/>
              <w:bottom w:val="dotted" w:sz="2" w:space="0" w:color="888B8D" w:themeColor="accent2"/>
              <w:right w:val="nil"/>
            </w:tcBorders>
          </w:tcPr>
          <w:p w14:paraId="7BD9760E" w14:textId="703614F3" w:rsidR="003C638F" w:rsidRPr="008B4F3B" w:rsidRDefault="003C638F" w:rsidP="004C1030">
            <w:pPr>
              <w:pStyle w:val="VRQAFormBody"/>
              <w:framePr w:wrap="around"/>
              <w:rPr>
                <w:color w:val="auto"/>
              </w:rPr>
            </w:pPr>
            <w:bookmarkStart w:id="85" w:name="_Hlk111538581"/>
            <w:r w:rsidRPr="008B4F3B">
              <w:rPr>
                <w:color w:val="auto"/>
              </w:rPr>
              <w:t xml:space="preserve">To achieve the qualification </w:t>
            </w:r>
            <w:r w:rsidR="00636387">
              <w:rPr>
                <w:color w:val="auto"/>
              </w:rPr>
              <w:t>22617</w:t>
            </w:r>
            <w:r w:rsidR="004C1030" w:rsidRPr="008B4F3B">
              <w:rPr>
                <w:color w:val="auto"/>
              </w:rPr>
              <w:t xml:space="preserve">VIC Course in Civil </w:t>
            </w:r>
            <w:r w:rsidR="00832CD8">
              <w:rPr>
                <w:color w:val="auto"/>
              </w:rPr>
              <w:t>C</w:t>
            </w:r>
            <w:r w:rsidR="004C1030" w:rsidRPr="008B4F3B">
              <w:rPr>
                <w:color w:val="auto"/>
              </w:rPr>
              <w:t>onstruction Pathway</w:t>
            </w:r>
            <w:r w:rsidRPr="008B4F3B">
              <w:rPr>
                <w:color w:val="auto"/>
              </w:rPr>
              <w:t xml:space="preserve"> the learner must successfully complete a total of</w:t>
            </w:r>
            <w:r w:rsidR="004C1030" w:rsidRPr="008B4F3B">
              <w:rPr>
                <w:color w:val="auto"/>
              </w:rPr>
              <w:t xml:space="preserve"> </w:t>
            </w:r>
            <w:r w:rsidR="00832CD8">
              <w:rPr>
                <w:color w:val="auto"/>
              </w:rPr>
              <w:t>eight (</w:t>
            </w:r>
            <w:r w:rsidR="000A7070">
              <w:rPr>
                <w:color w:val="auto"/>
              </w:rPr>
              <w:t>8</w:t>
            </w:r>
            <w:r w:rsidR="00832CD8">
              <w:rPr>
                <w:color w:val="auto"/>
              </w:rPr>
              <w:t>)</w:t>
            </w:r>
            <w:r w:rsidRPr="008B4F3B">
              <w:rPr>
                <w:color w:val="auto"/>
              </w:rPr>
              <w:t xml:space="preserve"> units comprising:</w:t>
            </w:r>
          </w:p>
          <w:p w14:paraId="6092ECCC" w14:textId="3F9902C0" w:rsidR="003C638F" w:rsidRPr="00442D62" w:rsidRDefault="00832CD8" w:rsidP="00442D62">
            <w:pPr>
              <w:pStyle w:val="AccredTemplate"/>
              <w:framePr w:hSpace="180" w:wrap="around" w:vAnchor="page" w:hAnchor="page" w:x="850" w:y="2165"/>
              <w:numPr>
                <w:ilvl w:val="0"/>
                <w:numId w:val="34"/>
              </w:numPr>
              <w:rPr>
                <w:rFonts w:eastAsia="Times New Roman"/>
                <w:i w:val="0"/>
                <w:iCs w:val="0"/>
                <w:color w:val="auto"/>
                <w:lang w:val="en-AU" w:eastAsia="x-none"/>
              </w:rPr>
            </w:pPr>
            <w:r w:rsidRPr="00442D62">
              <w:rPr>
                <w:rFonts w:eastAsia="Times New Roman"/>
                <w:i w:val="0"/>
                <w:iCs w:val="0"/>
                <w:color w:val="auto"/>
                <w:lang w:val="en-AU" w:eastAsia="x-none"/>
              </w:rPr>
              <w:t>seven (</w:t>
            </w:r>
            <w:r w:rsidR="000A7070" w:rsidRPr="00442D62">
              <w:rPr>
                <w:rFonts w:eastAsia="Times New Roman"/>
                <w:i w:val="0"/>
                <w:iCs w:val="0"/>
                <w:color w:val="auto"/>
                <w:lang w:val="en-AU" w:eastAsia="x-none"/>
              </w:rPr>
              <w:t>7</w:t>
            </w:r>
            <w:r w:rsidRPr="00442D62">
              <w:rPr>
                <w:rFonts w:eastAsia="Times New Roman"/>
                <w:i w:val="0"/>
                <w:iCs w:val="0"/>
                <w:color w:val="auto"/>
                <w:lang w:val="en-AU" w:eastAsia="x-none"/>
              </w:rPr>
              <w:t>)</w:t>
            </w:r>
            <w:r w:rsidR="003C638F" w:rsidRPr="00442D62">
              <w:rPr>
                <w:rFonts w:eastAsia="Times New Roman"/>
                <w:i w:val="0"/>
                <w:iCs w:val="0"/>
                <w:color w:val="auto"/>
                <w:lang w:val="en-AU" w:eastAsia="x-none"/>
              </w:rPr>
              <w:t xml:space="preserve"> core units</w:t>
            </w:r>
          </w:p>
          <w:p w14:paraId="4D814F27" w14:textId="2B88AE96" w:rsidR="003C638F" w:rsidRPr="00442D62" w:rsidRDefault="00832CD8" w:rsidP="00442D62">
            <w:pPr>
              <w:pStyle w:val="AccredTemplate"/>
              <w:framePr w:hSpace="180" w:wrap="around" w:vAnchor="page" w:hAnchor="page" w:x="850" w:y="2165"/>
              <w:numPr>
                <w:ilvl w:val="0"/>
                <w:numId w:val="34"/>
              </w:numPr>
              <w:rPr>
                <w:rFonts w:eastAsia="Times New Roman"/>
                <w:i w:val="0"/>
                <w:iCs w:val="0"/>
                <w:color w:val="auto"/>
                <w:lang w:val="en-AU" w:eastAsia="x-none"/>
              </w:rPr>
            </w:pPr>
            <w:r w:rsidRPr="00442D62">
              <w:rPr>
                <w:rFonts w:eastAsia="Times New Roman"/>
                <w:i w:val="0"/>
                <w:iCs w:val="0"/>
                <w:color w:val="auto"/>
                <w:lang w:val="en-AU" w:eastAsia="x-none"/>
              </w:rPr>
              <w:t>one (</w:t>
            </w:r>
            <w:r w:rsidR="004C1030" w:rsidRPr="00442D62">
              <w:rPr>
                <w:rFonts w:eastAsia="Times New Roman"/>
                <w:i w:val="0"/>
                <w:iCs w:val="0"/>
                <w:color w:val="auto"/>
                <w:lang w:val="en-AU" w:eastAsia="x-none"/>
              </w:rPr>
              <w:t>1</w:t>
            </w:r>
            <w:r w:rsidRPr="00442D62">
              <w:rPr>
                <w:rFonts w:eastAsia="Times New Roman"/>
                <w:i w:val="0"/>
                <w:iCs w:val="0"/>
                <w:color w:val="auto"/>
                <w:lang w:val="en-AU" w:eastAsia="x-none"/>
              </w:rPr>
              <w:t>)</w:t>
            </w:r>
            <w:r w:rsidR="003C638F" w:rsidRPr="00442D62">
              <w:rPr>
                <w:rFonts w:eastAsia="Times New Roman"/>
                <w:i w:val="0"/>
                <w:iCs w:val="0"/>
                <w:color w:val="auto"/>
                <w:lang w:val="en-AU" w:eastAsia="x-none"/>
              </w:rPr>
              <w:t xml:space="preserve"> elective unit which may be selected from</w:t>
            </w:r>
            <w:r w:rsidR="00372EE6" w:rsidRPr="00442D62">
              <w:rPr>
                <w:rFonts w:eastAsia="Times New Roman"/>
                <w:i w:val="0"/>
                <w:iCs w:val="0"/>
                <w:color w:val="auto"/>
                <w:lang w:val="en-AU" w:eastAsia="x-none"/>
              </w:rPr>
              <w:t xml:space="preserve"> </w:t>
            </w:r>
            <w:r w:rsidR="000E28FC" w:rsidRPr="00442D62">
              <w:rPr>
                <w:rFonts w:eastAsia="Times New Roman"/>
                <w:i w:val="0"/>
                <w:iCs w:val="0"/>
                <w:color w:val="auto"/>
                <w:lang w:val="en-AU" w:eastAsia="x-none"/>
              </w:rPr>
              <w:t xml:space="preserve">four (4) </w:t>
            </w:r>
            <w:r w:rsidR="003C638F" w:rsidRPr="00442D62">
              <w:rPr>
                <w:rFonts w:eastAsia="Times New Roman"/>
                <w:i w:val="0"/>
                <w:iCs w:val="0"/>
                <w:color w:val="auto"/>
                <w:lang w:val="en-AU" w:eastAsia="x-none"/>
              </w:rPr>
              <w:t>elective units listed below</w:t>
            </w:r>
            <w:r w:rsidR="00372EE6" w:rsidRPr="00442D62">
              <w:rPr>
                <w:rFonts w:eastAsia="Times New Roman"/>
                <w:i w:val="0"/>
                <w:iCs w:val="0"/>
                <w:color w:val="auto"/>
                <w:lang w:val="en-AU" w:eastAsia="x-none"/>
              </w:rPr>
              <w:t>.</w:t>
            </w:r>
          </w:p>
          <w:p w14:paraId="52680852" w14:textId="16B34FAD" w:rsidR="009C1277" w:rsidRPr="008B4F3B" w:rsidRDefault="009C1277" w:rsidP="004C1030">
            <w:pPr>
              <w:pStyle w:val="VRQAFormBody"/>
              <w:framePr w:wrap="around"/>
              <w:rPr>
                <w:color w:val="auto"/>
              </w:rPr>
            </w:pPr>
            <w:r w:rsidRPr="004C2198">
              <w:rPr>
                <w:color w:val="auto"/>
              </w:rPr>
              <w:t>Where the full qualification is not complet</w:t>
            </w:r>
            <w:r w:rsidR="00791B1B">
              <w:rPr>
                <w:color w:val="auto"/>
              </w:rPr>
              <w:t>e</w:t>
            </w:r>
            <w:r w:rsidRPr="004C2198">
              <w:rPr>
                <w:color w:val="auto"/>
              </w:rPr>
              <w:t xml:space="preserve">d, a VET Statement of Attainment will </w:t>
            </w:r>
            <w:r w:rsidRPr="008B4F3B">
              <w:rPr>
                <w:color w:val="auto"/>
              </w:rPr>
              <w:t>be issued for each unit successfully completed.</w:t>
            </w:r>
          </w:p>
          <w:bookmarkEnd w:id="85"/>
          <w:p w14:paraId="57D1FBCD" w14:textId="770555AB" w:rsidR="003C638F" w:rsidRPr="003C638F" w:rsidRDefault="003C638F" w:rsidP="003C638F">
            <w:pPr>
              <w:pStyle w:val="AccredTemplate"/>
            </w:pPr>
          </w:p>
        </w:tc>
      </w:tr>
      <w:tr w:rsidR="00A572D9" w:rsidRPr="00E7450B" w14:paraId="0DCE041E" w14:textId="77777777" w:rsidTr="004201BE">
        <w:trPr>
          <w:trHeight w:val="1090"/>
        </w:trPr>
        <w:tc>
          <w:tcPr>
            <w:tcW w:w="1547" w:type="dxa"/>
            <w:tcBorders>
              <w:top w:val="nil"/>
              <w:left w:val="nil"/>
              <w:bottom w:val="nil"/>
              <w:right w:val="dotted" w:sz="4" w:space="0" w:color="888B8D" w:themeColor="accent2"/>
            </w:tcBorders>
            <w:shd w:val="clear" w:color="auto" w:fill="103D64"/>
            <w:vAlign w:val="center"/>
          </w:tcPr>
          <w:p w14:paraId="28297FEA" w14:textId="69ED0B29" w:rsidR="00A572D9" w:rsidRPr="008D1ED1" w:rsidRDefault="00A572D9" w:rsidP="00A572D9">
            <w:pPr>
              <w:pStyle w:val="VRQAIntro"/>
              <w:tabs>
                <w:tab w:val="clear" w:pos="160"/>
                <w:tab w:val="left" w:pos="51"/>
              </w:tabs>
              <w:spacing w:before="60" w:after="0"/>
              <w:rPr>
                <w:color w:val="FFFFFF" w:themeColor="background1"/>
                <w:sz w:val="18"/>
                <w:szCs w:val="18"/>
              </w:rPr>
            </w:pPr>
            <w:r w:rsidRPr="00F778F2">
              <w:rPr>
                <w:b/>
                <w:bCs/>
                <w:color w:val="FFFFFF" w:themeColor="background1"/>
                <w:sz w:val="18"/>
                <w:szCs w:val="18"/>
              </w:rPr>
              <w:t>Unit of competency code</w:t>
            </w:r>
          </w:p>
        </w:tc>
        <w:tc>
          <w:tcPr>
            <w:tcW w:w="4414" w:type="dxa"/>
            <w:gridSpan w:val="2"/>
            <w:tcBorders>
              <w:top w:val="nil"/>
              <w:left w:val="dotted" w:sz="4" w:space="0" w:color="888B8D" w:themeColor="accent2"/>
              <w:bottom w:val="nil"/>
              <w:right w:val="dotted" w:sz="4" w:space="0" w:color="888B8D" w:themeColor="accent2"/>
            </w:tcBorders>
            <w:shd w:val="clear" w:color="auto" w:fill="103D64" w:themeFill="accent4"/>
            <w:vAlign w:val="center"/>
          </w:tcPr>
          <w:p w14:paraId="5B1CF81E" w14:textId="3D09B74B" w:rsidR="00A572D9" w:rsidRPr="008D1ED1" w:rsidRDefault="00A572D9" w:rsidP="00A572D9">
            <w:pPr>
              <w:pStyle w:val="VRQAIntro"/>
              <w:tabs>
                <w:tab w:val="clear" w:pos="160"/>
                <w:tab w:val="left" w:pos="51"/>
              </w:tabs>
              <w:spacing w:before="60" w:after="0"/>
              <w:rPr>
                <w:color w:val="FFFFFF" w:themeColor="background1"/>
                <w:sz w:val="18"/>
                <w:szCs w:val="18"/>
              </w:rPr>
            </w:pPr>
            <w:r w:rsidRPr="00A572D9">
              <w:rPr>
                <w:b/>
                <w:bCs/>
                <w:color w:val="FFFFFF" w:themeColor="background1"/>
                <w:sz w:val="18"/>
                <w:szCs w:val="18"/>
              </w:rPr>
              <w:t>Unit of competency title</w:t>
            </w:r>
          </w:p>
        </w:tc>
        <w:tc>
          <w:tcPr>
            <w:tcW w:w="1562" w:type="dxa"/>
            <w:tcBorders>
              <w:top w:val="nil"/>
              <w:left w:val="dotted" w:sz="4" w:space="0" w:color="888B8D" w:themeColor="accent2"/>
              <w:bottom w:val="nil"/>
              <w:right w:val="dotted" w:sz="4" w:space="0" w:color="888B8D" w:themeColor="accent2"/>
            </w:tcBorders>
            <w:shd w:val="clear" w:color="auto" w:fill="103D64" w:themeFill="accent4"/>
            <w:vAlign w:val="center"/>
          </w:tcPr>
          <w:p w14:paraId="01677503" w14:textId="38C99768" w:rsidR="00A572D9" w:rsidRPr="008D1ED1" w:rsidRDefault="00A572D9" w:rsidP="00A572D9">
            <w:pPr>
              <w:pStyle w:val="VRQAFormBody"/>
              <w:framePr w:hSpace="0" w:wrap="auto" w:vAnchor="margin" w:hAnchor="text" w:xAlign="left" w:yAlign="inline"/>
              <w:tabs>
                <w:tab w:val="left" w:pos="51"/>
              </w:tabs>
              <w:rPr>
                <w:rFonts w:eastAsiaTheme="minorHAnsi"/>
                <w:color w:val="FFFFFF" w:themeColor="background1"/>
                <w:lang w:val="en-GB" w:eastAsia="en-US"/>
              </w:rPr>
            </w:pPr>
            <w:r w:rsidRPr="00F778F2">
              <w:rPr>
                <w:b/>
                <w:bCs/>
                <w:color w:val="FFFFFF" w:themeColor="background1"/>
              </w:rPr>
              <w:t>Field of Education code</w:t>
            </w:r>
            <w:r w:rsidR="00FB2BF8">
              <w:rPr>
                <w:b/>
                <w:bCs/>
                <w:color w:val="FFFFFF" w:themeColor="background1"/>
              </w:rPr>
              <w:br/>
            </w:r>
            <w:r w:rsidRPr="00F778F2">
              <w:rPr>
                <w:b/>
                <w:bCs/>
                <w:color w:val="FFFFFF" w:themeColor="background1"/>
              </w:rPr>
              <w:t>(six-digit)</w:t>
            </w:r>
          </w:p>
        </w:tc>
        <w:tc>
          <w:tcPr>
            <w:tcW w:w="1418" w:type="dxa"/>
            <w:tcBorders>
              <w:top w:val="nil"/>
              <w:left w:val="dotted" w:sz="4" w:space="0" w:color="888B8D" w:themeColor="accent2"/>
              <w:bottom w:val="nil"/>
              <w:right w:val="dotted" w:sz="4" w:space="0" w:color="888B8D" w:themeColor="accent2"/>
            </w:tcBorders>
            <w:shd w:val="clear" w:color="auto" w:fill="103D64" w:themeFill="accent4"/>
            <w:vAlign w:val="center"/>
          </w:tcPr>
          <w:p w14:paraId="7900ACF5" w14:textId="7366CCAB" w:rsidR="00A572D9" w:rsidRPr="008D1ED1" w:rsidRDefault="00A572D9" w:rsidP="00A572D9">
            <w:pPr>
              <w:pStyle w:val="VRQAFormBody"/>
              <w:framePr w:hSpace="0" w:wrap="auto" w:vAnchor="margin" w:hAnchor="text" w:xAlign="left" w:yAlign="inline"/>
              <w:tabs>
                <w:tab w:val="left" w:pos="51"/>
              </w:tabs>
              <w:rPr>
                <w:rFonts w:eastAsiaTheme="minorHAnsi"/>
                <w:color w:val="FFFFFF" w:themeColor="background1"/>
                <w:lang w:val="en-GB" w:eastAsia="en-US"/>
              </w:rPr>
            </w:pPr>
            <w:r w:rsidRPr="00F778F2">
              <w:rPr>
                <w:rFonts w:eastAsiaTheme="minorHAnsi"/>
                <w:b/>
                <w:bCs/>
                <w:color w:val="FFFFFF" w:themeColor="background1"/>
                <w:lang w:val="en-GB" w:eastAsia="en-US"/>
              </w:rPr>
              <w:t>Pre-requisite</w:t>
            </w:r>
          </w:p>
        </w:tc>
        <w:tc>
          <w:tcPr>
            <w:tcW w:w="1129" w:type="dxa"/>
            <w:tcBorders>
              <w:top w:val="nil"/>
              <w:left w:val="dotted" w:sz="4" w:space="0" w:color="888B8D" w:themeColor="accent2"/>
              <w:bottom w:val="nil"/>
              <w:right w:val="nil"/>
            </w:tcBorders>
            <w:shd w:val="clear" w:color="auto" w:fill="103D64" w:themeFill="accent4"/>
            <w:vAlign w:val="center"/>
          </w:tcPr>
          <w:p w14:paraId="310AFE64" w14:textId="49C6B6EE" w:rsidR="00A572D9" w:rsidRPr="008D1ED1" w:rsidRDefault="00A572D9" w:rsidP="00A572D9">
            <w:pPr>
              <w:pStyle w:val="VRQAFormBody"/>
              <w:framePr w:hSpace="0" w:wrap="auto" w:vAnchor="margin" w:hAnchor="text" w:xAlign="left" w:yAlign="inline"/>
              <w:tabs>
                <w:tab w:val="left" w:pos="51"/>
              </w:tabs>
              <w:rPr>
                <w:rFonts w:eastAsiaTheme="minorHAnsi"/>
                <w:color w:val="FFFFFF" w:themeColor="background1"/>
                <w:lang w:val="en-GB" w:eastAsia="en-US"/>
              </w:rPr>
            </w:pPr>
            <w:r w:rsidRPr="00F778F2">
              <w:rPr>
                <w:rFonts w:eastAsiaTheme="minorHAnsi"/>
                <w:b/>
                <w:bCs/>
                <w:color w:val="FFFFFF" w:themeColor="background1"/>
                <w:lang w:val="en-GB" w:eastAsia="en-US"/>
              </w:rPr>
              <w:t>Nominal hours</w:t>
            </w:r>
          </w:p>
        </w:tc>
      </w:tr>
      <w:tr w:rsidR="00A572D9" w:rsidRPr="00E7450B" w14:paraId="0F402FF6" w14:textId="77777777" w:rsidTr="004201BE">
        <w:trPr>
          <w:trHeight w:val="363"/>
        </w:trPr>
        <w:tc>
          <w:tcPr>
            <w:tcW w:w="10070" w:type="dxa"/>
            <w:gridSpan w:val="6"/>
            <w:tcBorders>
              <w:top w:val="nil"/>
              <w:left w:val="nil"/>
              <w:bottom w:val="dotted" w:sz="4" w:space="0" w:color="888B8D" w:themeColor="accent2"/>
              <w:right w:val="nil"/>
            </w:tcBorders>
            <w:shd w:val="clear" w:color="auto" w:fill="FFFFFF" w:themeFill="background1"/>
            <w:vAlign w:val="center"/>
          </w:tcPr>
          <w:p w14:paraId="40EE40FE" w14:textId="4E7143E6" w:rsidR="00A572D9" w:rsidRPr="00465B55" w:rsidRDefault="00A572D9" w:rsidP="00A572D9">
            <w:pPr>
              <w:spacing w:before="120" w:after="120"/>
              <w:rPr>
                <w:b/>
                <w:color w:val="FFFFFF" w:themeColor="background1"/>
                <w:lang w:val="en-GB"/>
              </w:rPr>
            </w:pPr>
            <w:r w:rsidRPr="00DB78CF">
              <w:rPr>
                <w:rFonts w:ascii="Arial" w:eastAsia="Times New Roman" w:hAnsi="Arial" w:cs="Arial"/>
                <w:b/>
                <w:color w:val="103D64" w:themeColor="text2"/>
                <w:sz w:val="18"/>
                <w:szCs w:val="18"/>
                <w:lang w:val="en-AU" w:eastAsia="x-none"/>
              </w:rPr>
              <w:t>Core units</w:t>
            </w:r>
          </w:p>
        </w:tc>
      </w:tr>
      <w:tr w:rsidR="00A572D9" w:rsidRPr="00E7450B" w14:paraId="34F01F18" w14:textId="77777777" w:rsidTr="004201BE">
        <w:trPr>
          <w:trHeight w:val="594"/>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4D1416FB" w14:textId="500929B7" w:rsidR="00A572D9" w:rsidRPr="00465B55" w:rsidRDefault="00881A88" w:rsidP="00A572D9">
            <w:pPr>
              <w:pStyle w:val="VRQAIntro"/>
              <w:tabs>
                <w:tab w:val="clear" w:pos="160"/>
                <w:tab w:val="left" w:pos="51"/>
              </w:tabs>
              <w:spacing w:before="60" w:after="0"/>
              <w:rPr>
                <w:color w:val="FFFFFF" w:themeColor="background1"/>
                <w:sz w:val="18"/>
                <w:szCs w:val="18"/>
              </w:rPr>
            </w:pPr>
            <w:r w:rsidRPr="00881A88">
              <w:rPr>
                <w:color w:val="auto"/>
                <w:sz w:val="18"/>
                <w:szCs w:val="18"/>
              </w:rPr>
              <w:t>CPCWHS1001</w:t>
            </w:r>
          </w:p>
        </w:tc>
        <w:tc>
          <w:tcPr>
            <w:tcW w:w="441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16C2868F" w14:textId="2EEC4634" w:rsidR="00A572D9" w:rsidRPr="00881A88" w:rsidRDefault="00881A88" w:rsidP="00A572D9">
            <w:pPr>
              <w:pStyle w:val="VRQAIntro"/>
              <w:tabs>
                <w:tab w:val="clear" w:pos="160"/>
                <w:tab w:val="left" w:pos="51"/>
              </w:tabs>
              <w:spacing w:before="60" w:after="0"/>
              <w:rPr>
                <w:color w:val="auto"/>
                <w:sz w:val="18"/>
                <w:szCs w:val="18"/>
              </w:rPr>
            </w:pPr>
            <w:r w:rsidRPr="00881A88">
              <w:rPr>
                <w:color w:val="auto"/>
                <w:sz w:val="18"/>
                <w:szCs w:val="18"/>
              </w:rPr>
              <w:t>P</w:t>
            </w:r>
            <w:r>
              <w:rPr>
                <w:color w:val="auto"/>
                <w:sz w:val="18"/>
                <w:szCs w:val="18"/>
              </w:rPr>
              <w:t>repare to work safely in the construction industry</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3FB0DA97" w14:textId="087B28CA" w:rsidR="00A572D9" w:rsidRPr="00881A88" w:rsidRDefault="00881A88"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061301</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7EBEA6FF" w14:textId="07C29595" w:rsidR="00A572D9" w:rsidRPr="00881A88" w:rsidRDefault="00881A88"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73198429" w14:textId="4EF13A84" w:rsidR="00A572D9" w:rsidRPr="00881A88" w:rsidRDefault="00881A88"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6</w:t>
            </w:r>
          </w:p>
        </w:tc>
      </w:tr>
      <w:tr w:rsidR="00A572D9" w:rsidRPr="00E7450B" w14:paraId="2CE983D5" w14:textId="77777777" w:rsidTr="004201BE">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08733959" w14:textId="79F7C577" w:rsidR="00A572D9" w:rsidRPr="00881A88" w:rsidRDefault="00881A88" w:rsidP="00A572D9">
            <w:pPr>
              <w:pStyle w:val="VRQAIntro"/>
              <w:tabs>
                <w:tab w:val="clear" w:pos="160"/>
                <w:tab w:val="left" w:pos="51"/>
              </w:tabs>
              <w:spacing w:before="60" w:after="0"/>
              <w:rPr>
                <w:color w:val="auto"/>
                <w:sz w:val="18"/>
                <w:szCs w:val="18"/>
              </w:rPr>
            </w:pPr>
            <w:r w:rsidRPr="00881A88">
              <w:rPr>
                <w:color w:val="auto"/>
                <w:sz w:val="18"/>
                <w:szCs w:val="18"/>
              </w:rPr>
              <w:t>RIIBEF201E</w:t>
            </w:r>
          </w:p>
        </w:tc>
        <w:tc>
          <w:tcPr>
            <w:tcW w:w="441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76BC999" w14:textId="28D239C0" w:rsidR="00A572D9" w:rsidRPr="00881A88" w:rsidRDefault="00881A88" w:rsidP="00A572D9">
            <w:pPr>
              <w:pStyle w:val="VRQAIntro"/>
              <w:tabs>
                <w:tab w:val="clear" w:pos="160"/>
                <w:tab w:val="left" w:pos="51"/>
              </w:tabs>
              <w:spacing w:before="60" w:after="0"/>
              <w:rPr>
                <w:color w:val="auto"/>
                <w:sz w:val="18"/>
                <w:szCs w:val="18"/>
              </w:rPr>
            </w:pPr>
            <w:r>
              <w:rPr>
                <w:color w:val="auto"/>
                <w:sz w:val="18"/>
                <w:szCs w:val="18"/>
              </w:rPr>
              <w:t xml:space="preserve">Plan and organise work </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0D21CA40" w14:textId="30B0B3B7" w:rsidR="00A572D9" w:rsidRPr="00881A88" w:rsidRDefault="00881A88"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120505</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6458C0A8" w14:textId="6A758C4C" w:rsidR="00A572D9" w:rsidRPr="00881A88" w:rsidRDefault="00881A88"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3BE3CAD8" w14:textId="1DDA5BC5" w:rsidR="00A572D9" w:rsidRPr="00881A88" w:rsidRDefault="00881A88"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20</w:t>
            </w:r>
          </w:p>
        </w:tc>
      </w:tr>
      <w:tr w:rsidR="000B5CAF" w:rsidRPr="00E7450B" w14:paraId="1591EB51" w14:textId="77777777" w:rsidTr="004201BE">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0B960A81" w14:textId="52EEC22A" w:rsidR="000B5CAF" w:rsidRPr="00881A88" w:rsidRDefault="000B5CAF" w:rsidP="00A572D9">
            <w:pPr>
              <w:pStyle w:val="VRQAIntro"/>
              <w:tabs>
                <w:tab w:val="clear" w:pos="160"/>
                <w:tab w:val="left" w:pos="51"/>
              </w:tabs>
              <w:spacing w:before="60" w:after="0"/>
              <w:rPr>
                <w:color w:val="auto"/>
                <w:sz w:val="18"/>
                <w:szCs w:val="18"/>
              </w:rPr>
            </w:pPr>
            <w:r>
              <w:rPr>
                <w:color w:val="auto"/>
                <w:sz w:val="18"/>
                <w:szCs w:val="18"/>
              </w:rPr>
              <w:t>RIICCM201E</w:t>
            </w:r>
          </w:p>
        </w:tc>
        <w:tc>
          <w:tcPr>
            <w:tcW w:w="441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161DB296" w14:textId="406608AB" w:rsidR="000B5CAF" w:rsidRDefault="000B5CAF" w:rsidP="00A572D9">
            <w:pPr>
              <w:pStyle w:val="VRQAIntro"/>
              <w:tabs>
                <w:tab w:val="clear" w:pos="160"/>
                <w:tab w:val="left" w:pos="51"/>
              </w:tabs>
              <w:spacing w:before="60" w:after="0"/>
              <w:rPr>
                <w:color w:val="auto"/>
                <w:sz w:val="18"/>
                <w:szCs w:val="18"/>
              </w:rPr>
            </w:pPr>
            <w:r>
              <w:rPr>
                <w:color w:val="auto"/>
                <w:sz w:val="18"/>
                <w:szCs w:val="18"/>
              </w:rPr>
              <w:t>Carry out measurements and calculations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0C58CF0E" w14:textId="2B2BE7BB" w:rsidR="000B5CAF" w:rsidRDefault="000B5CAF"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010101</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60C0628" w14:textId="18BAACDE" w:rsidR="000B5CAF" w:rsidRDefault="000B5CAF"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5654FD9A" w14:textId="0642C853" w:rsidR="000B5CAF" w:rsidRDefault="00FD3CD0"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20</w:t>
            </w:r>
          </w:p>
        </w:tc>
      </w:tr>
      <w:tr w:rsidR="00881A88" w:rsidRPr="00E7450B" w14:paraId="3BA01472" w14:textId="77777777" w:rsidTr="004201BE">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49E742AB" w14:textId="0DAC061E" w:rsidR="00881A88" w:rsidRPr="00881A88" w:rsidRDefault="00881A88" w:rsidP="00A572D9">
            <w:pPr>
              <w:pStyle w:val="VRQAIntro"/>
              <w:tabs>
                <w:tab w:val="clear" w:pos="160"/>
                <w:tab w:val="left" w:pos="51"/>
              </w:tabs>
              <w:spacing w:before="60" w:after="0"/>
              <w:rPr>
                <w:color w:val="auto"/>
                <w:sz w:val="18"/>
                <w:szCs w:val="18"/>
              </w:rPr>
            </w:pPr>
            <w:r w:rsidRPr="00881A88">
              <w:rPr>
                <w:color w:val="auto"/>
                <w:sz w:val="18"/>
                <w:szCs w:val="18"/>
              </w:rPr>
              <w:t>RIICOM201E</w:t>
            </w:r>
          </w:p>
        </w:tc>
        <w:tc>
          <w:tcPr>
            <w:tcW w:w="441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7F56892" w14:textId="1FE9AFD1" w:rsidR="00881A88" w:rsidRPr="00881A88" w:rsidRDefault="00881A88" w:rsidP="00A572D9">
            <w:pPr>
              <w:pStyle w:val="VRQAIntro"/>
              <w:tabs>
                <w:tab w:val="clear" w:pos="160"/>
                <w:tab w:val="left" w:pos="51"/>
              </w:tabs>
              <w:spacing w:before="60" w:after="0"/>
              <w:rPr>
                <w:color w:val="auto"/>
                <w:sz w:val="18"/>
                <w:szCs w:val="18"/>
              </w:rPr>
            </w:pPr>
            <w:r>
              <w:rPr>
                <w:color w:val="auto"/>
                <w:sz w:val="18"/>
                <w:szCs w:val="18"/>
              </w:rPr>
              <w:t>Communicate in the workplace</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2CB989B3" w14:textId="28BC12D2" w:rsidR="00881A88" w:rsidRPr="00881A88" w:rsidRDefault="00881A88"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120505</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64E457A4" w14:textId="75FFE9C4" w:rsidR="00881A88" w:rsidRPr="00881A88" w:rsidRDefault="00881A88"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27031096" w14:textId="0EE4FC08" w:rsidR="00881A88" w:rsidRPr="00881A88" w:rsidRDefault="00881A88"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20</w:t>
            </w:r>
          </w:p>
        </w:tc>
      </w:tr>
      <w:tr w:rsidR="00881A88" w:rsidRPr="00E7450B" w14:paraId="46CEFDE5" w14:textId="77777777" w:rsidTr="004201BE">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1DE435D0" w14:textId="42544B4E" w:rsidR="00881A88" w:rsidRPr="00881A88" w:rsidRDefault="00955294" w:rsidP="00A572D9">
            <w:pPr>
              <w:pStyle w:val="VRQAIntro"/>
              <w:tabs>
                <w:tab w:val="clear" w:pos="160"/>
                <w:tab w:val="left" w:pos="51"/>
              </w:tabs>
              <w:spacing w:before="60" w:after="0"/>
              <w:rPr>
                <w:color w:val="auto"/>
                <w:sz w:val="18"/>
                <w:szCs w:val="18"/>
              </w:rPr>
            </w:pPr>
            <w:r>
              <w:rPr>
                <w:color w:val="auto"/>
                <w:sz w:val="18"/>
                <w:szCs w:val="18"/>
              </w:rPr>
              <w:t>RIISAM204E</w:t>
            </w:r>
          </w:p>
        </w:tc>
        <w:tc>
          <w:tcPr>
            <w:tcW w:w="441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56F13EFC" w14:textId="03B59259" w:rsidR="00881A88" w:rsidRPr="00881A88" w:rsidRDefault="007502BE" w:rsidP="00A572D9">
            <w:pPr>
              <w:pStyle w:val="VRQAIntro"/>
              <w:tabs>
                <w:tab w:val="clear" w:pos="160"/>
                <w:tab w:val="left" w:pos="51"/>
              </w:tabs>
              <w:spacing w:before="60" w:after="0"/>
              <w:rPr>
                <w:color w:val="auto"/>
                <w:sz w:val="18"/>
                <w:szCs w:val="18"/>
              </w:rPr>
            </w:pPr>
            <w:r>
              <w:rPr>
                <w:color w:val="auto"/>
                <w:sz w:val="18"/>
                <w:szCs w:val="18"/>
              </w:rPr>
              <w:t>Operate small plant and equipment</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000A1BE6" w14:textId="55F2B881" w:rsidR="00881A88" w:rsidRPr="00881A88" w:rsidRDefault="007502BE"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030717</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auto"/>
            <w:vAlign w:val="center"/>
          </w:tcPr>
          <w:p w14:paraId="1EDCEB92" w14:textId="5AD367E2" w:rsidR="00881A88" w:rsidRPr="00881A88" w:rsidRDefault="00881A88"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auto"/>
            <w:vAlign w:val="center"/>
          </w:tcPr>
          <w:p w14:paraId="1C460F8B" w14:textId="6C43D3F3" w:rsidR="00881A88" w:rsidRPr="00FD3CD0" w:rsidRDefault="007502BE"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20</w:t>
            </w:r>
          </w:p>
        </w:tc>
      </w:tr>
      <w:tr w:rsidR="00881A88" w:rsidRPr="00E7450B" w14:paraId="4F18188E" w14:textId="77777777" w:rsidTr="004201BE">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4AF583F3" w14:textId="1F670878" w:rsidR="00881A88" w:rsidRPr="00881A88" w:rsidRDefault="00881A88" w:rsidP="00A572D9">
            <w:pPr>
              <w:pStyle w:val="VRQAIntro"/>
              <w:tabs>
                <w:tab w:val="clear" w:pos="160"/>
                <w:tab w:val="left" w:pos="51"/>
              </w:tabs>
              <w:spacing w:before="60" w:after="0"/>
              <w:rPr>
                <w:color w:val="auto"/>
                <w:sz w:val="18"/>
                <w:szCs w:val="18"/>
              </w:rPr>
            </w:pPr>
            <w:r>
              <w:rPr>
                <w:color w:val="auto"/>
                <w:sz w:val="18"/>
                <w:szCs w:val="18"/>
              </w:rPr>
              <w:t>RIIWHS201E</w:t>
            </w:r>
          </w:p>
        </w:tc>
        <w:tc>
          <w:tcPr>
            <w:tcW w:w="441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47D3EF7F" w14:textId="1B67F822" w:rsidR="00881A88" w:rsidRPr="00881A88" w:rsidRDefault="00881A88" w:rsidP="00A572D9">
            <w:pPr>
              <w:pStyle w:val="VRQAIntro"/>
              <w:tabs>
                <w:tab w:val="clear" w:pos="160"/>
                <w:tab w:val="left" w:pos="51"/>
              </w:tabs>
              <w:spacing w:before="60" w:after="0"/>
              <w:rPr>
                <w:color w:val="auto"/>
                <w:sz w:val="18"/>
                <w:szCs w:val="18"/>
              </w:rPr>
            </w:pPr>
            <w:r w:rsidRPr="00881A88">
              <w:rPr>
                <w:color w:val="auto"/>
                <w:sz w:val="18"/>
                <w:szCs w:val="18"/>
              </w:rPr>
              <w:t>Work safely and follow WHS policies and procedures</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2897BC65" w14:textId="41848027" w:rsidR="00881A88" w:rsidRPr="00881A88" w:rsidRDefault="00881A88"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061301</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auto"/>
            <w:vAlign w:val="center"/>
          </w:tcPr>
          <w:p w14:paraId="60233FB0" w14:textId="69F15681" w:rsidR="00881A88" w:rsidRPr="00881A88" w:rsidRDefault="00881A88"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auto"/>
            <w:vAlign w:val="center"/>
          </w:tcPr>
          <w:p w14:paraId="434F2A57" w14:textId="788D5E05" w:rsidR="00881A88" w:rsidRPr="00881A88" w:rsidRDefault="00E1398F"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20</w:t>
            </w:r>
          </w:p>
        </w:tc>
      </w:tr>
      <w:tr w:rsidR="00881A88" w:rsidRPr="00E7450B" w14:paraId="102EA95C" w14:textId="77777777" w:rsidTr="004201BE">
        <w:trPr>
          <w:trHeight w:val="579"/>
        </w:trPr>
        <w:tc>
          <w:tcPr>
            <w:tcW w:w="1547" w:type="dxa"/>
            <w:tcBorders>
              <w:top w:val="dotted" w:sz="4" w:space="0" w:color="888B8D" w:themeColor="accent2"/>
              <w:left w:val="nil"/>
              <w:bottom w:val="dotted" w:sz="4" w:space="0" w:color="888B8D" w:themeColor="accent2"/>
              <w:right w:val="dotted" w:sz="4" w:space="0" w:color="888B8D" w:themeColor="accent2"/>
            </w:tcBorders>
            <w:shd w:val="clear" w:color="auto" w:fill="FFFFFF" w:themeFill="background1"/>
            <w:vAlign w:val="center"/>
          </w:tcPr>
          <w:p w14:paraId="5307625C" w14:textId="4B3737E0" w:rsidR="00881A88" w:rsidRDefault="00636387" w:rsidP="00A572D9">
            <w:pPr>
              <w:pStyle w:val="VRQAIntro"/>
              <w:tabs>
                <w:tab w:val="clear" w:pos="160"/>
                <w:tab w:val="left" w:pos="51"/>
              </w:tabs>
              <w:spacing w:before="60" w:after="0"/>
              <w:rPr>
                <w:color w:val="auto"/>
                <w:sz w:val="18"/>
                <w:szCs w:val="18"/>
              </w:rPr>
            </w:pPr>
            <w:r>
              <w:rPr>
                <w:color w:val="auto"/>
                <w:sz w:val="18"/>
                <w:szCs w:val="18"/>
              </w:rPr>
              <w:t>VU23410</w:t>
            </w:r>
          </w:p>
        </w:tc>
        <w:tc>
          <w:tcPr>
            <w:tcW w:w="4414" w:type="dxa"/>
            <w:gridSpan w:val="2"/>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5D554594" w14:textId="1784350F" w:rsidR="00881A88" w:rsidRPr="00881A88" w:rsidRDefault="00881A88" w:rsidP="00A572D9">
            <w:pPr>
              <w:pStyle w:val="VRQAIntro"/>
              <w:tabs>
                <w:tab w:val="clear" w:pos="160"/>
                <w:tab w:val="left" w:pos="51"/>
              </w:tabs>
              <w:spacing w:before="60" w:after="0"/>
              <w:rPr>
                <w:color w:val="auto"/>
                <w:sz w:val="18"/>
                <w:szCs w:val="18"/>
              </w:rPr>
            </w:pPr>
            <w:r>
              <w:rPr>
                <w:color w:val="auto"/>
                <w:sz w:val="18"/>
                <w:szCs w:val="18"/>
              </w:rPr>
              <w:t>Prepare to work in a civil construction environment</w:t>
            </w:r>
          </w:p>
        </w:tc>
        <w:tc>
          <w:tcPr>
            <w:tcW w:w="1562"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2B5B16A8" w14:textId="4FF885D5" w:rsidR="00881A88" w:rsidRPr="00881A88" w:rsidRDefault="00881A88"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120505</w:t>
            </w:r>
          </w:p>
        </w:tc>
        <w:tc>
          <w:tcPr>
            <w:tcW w:w="1418" w:type="dxa"/>
            <w:tcBorders>
              <w:top w:val="dotted" w:sz="4" w:space="0" w:color="888B8D" w:themeColor="accent2"/>
              <w:left w:val="dotted" w:sz="4" w:space="0" w:color="888B8D" w:themeColor="accent2"/>
              <w:bottom w:val="dotted" w:sz="4" w:space="0" w:color="888B8D" w:themeColor="accent2"/>
              <w:right w:val="dotted" w:sz="4" w:space="0" w:color="888B8D" w:themeColor="accent2"/>
            </w:tcBorders>
            <w:shd w:val="clear" w:color="auto" w:fill="FFFFFF" w:themeFill="background1"/>
            <w:vAlign w:val="center"/>
          </w:tcPr>
          <w:p w14:paraId="60810757" w14:textId="1070A045" w:rsidR="00881A88" w:rsidRPr="00881A88" w:rsidRDefault="00881A88"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Nil</w:t>
            </w:r>
          </w:p>
        </w:tc>
        <w:tc>
          <w:tcPr>
            <w:tcW w:w="1129" w:type="dxa"/>
            <w:tcBorders>
              <w:top w:val="dotted" w:sz="4" w:space="0" w:color="888B8D" w:themeColor="accent2"/>
              <w:left w:val="dotted" w:sz="4" w:space="0" w:color="888B8D" w:themeColor="accent2"/>
              <w:bottom w:val="dotted" w:sz="4" w:space="0" w:color="888B8D" w:themeColor="accent2"/>
              <w:right w:val="nil"/>
            </w:tcBorders>
            <w:shd w:val="clear" w:color="auto" w:fill="FFFFFF" w:themeFill="background1"/>
            <w:vAlign w:val="center"/>
          </w:tcPr>
          <w:p w14:paraId="51038C6A" w14:textId="5CC2E590" w:rsidR="00881A88" w:rsidRPr="00881A88" w:rsidRDefault="000B5CAF"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4</w:t>
            </w:r>
          </w:p>
        </w:tc>
      </w:tr>
      <w:tr w:rsidR="00A572D9" w:rsidRPr="00E7450B" w14:paraId="018EC41D" w14:textId="77777777" w:rsidTr="004201BE">
        <w:trPr>
          <w:trHeight w:val="538"/>
        </w:trPr>
        <w:tc>
          <w:tcPr>
            <w:tcW w:w="10070" w:type="dxa"/>
            <w:gridSpan w:val="6"/>
            <w:tcBorders>
              <w:top w:val="dotted" w:sz="4" w:space="0" w:color="888B8D" w:themeColor="accent2"/>
              <w:left w:val="nil"/>
              <w:bottom w:val="dotted" w:sz="2" w:space="0" w:color="888B8D" w:themeColor="accent2"/>
              <w:right w:val="nil"/>
            </w:tcBorders>
            <w:shd w:val="clear" w:color="auto" w:fill="FFFFFF" w:themeFill="background1"/>
            <w:vAlign w:val="center"/>
          </w:tcPr>
          <w:p w14:paraId="436B2C49" w14:textId="154D4F31" w:rsidR="00A572D9" w:rsidRPr="00465B55" w:rsidRDefault="00A572D9" w:rsidP="00A572D9">
            <w:pPr>
              <w:pStyle w:val="VRQAFormBody"/>
              <w:framePr w:hSpace="0" w:wrap="auto" w:vAnchor="margin" w:hAnchor="text" w:xAlign="left" w:yAlign="inline"/>
              <w:tabs>
                <w:tab w:val="left" w:pos="51"/>
              </w:tabs>
              <w:rPr>
                <w:rFonts w:eastAsiaTheme="minorHAnsi"/>
                <w:color w:val="FFFFFF" w:themeColor="background1"/>
                <w:lang w:val="en-GB" w:eastAsia="en-US"/>
              </w:rPr>
            </w:pPr>
            <w:r w:rsidRPr="00DB78CF">
              <w:rPr>
                <w:b/>
                <w:color w:val="103D64" w:themeColor="text2"/>
              </w:rPr>
              <w:t>Elective units</w:t>
            </w:r>
          </w:p>
        </w:tc>
      </w:tr>
      <w:tr w:rsidR="00E55802" w:rsidRPr="00E7450B" w14:paraId="6AE759ED" w14:textId="77777777" w:rsidTr="004201BE">
        <w:trPr>
          <w:trHeight w:val="458"/>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628FBE8" w14:textId="06C76724" w:rsidR="00E55802" w:rsidRPr="001675B5" w:rsidRDefault="00E55802" w:rsidP="00A572D9">
            <w:pPr>
              <w:pStyle w:val="VRQAIntro"/>
              <w:tabs>
                <w:tab w:val="clear" w:pos="160"/>
                <w:tab w:val="left" w:pos="51"/>
              </w:tabs>
              <w:spacing w:before="60" w:after="0"/>
              <w:rPr>
                <w:color w:val="auto"/>
                <w:sz w:val="18"/>
                <w:szCs w:val="18"/>
              </w:rPr>
            </w:pPr>
            <w:r>
              <w:rPr>
                <w:color w:val="auto"/>
                <w:sz w:val="18"/>
                <w:szCs w:val="18"/>
              </w:rPr>
              <w:t>RIICCM203E</w:t>
            </w:r>
          </w:p>
        </w:tc>
        <w:tc>
          <w:tcPr>
            <w:tcW w:w="4414"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D54C328" w14:textId="45CF9794" w:rsidR="00E55802" w:rsidRDefault="00E55802" w:rsidP="00A572D9">
            <w:pPr>
              <w:pStyle w:val="AccredTemplate"/>
              <w:rPr>
                <w:i w:val="0"/>
                <w:iCs w:val="0"/>
                <w:color w:val="auto"/>
              </w:rPr>
            </w:pPr>
            <w:r>
              <w:rPr>
                <w:i w:val="0"/>
                <w:iCs w:val="0"/>
                <w:color w:val="auto"/>
              </w:rPr>
              <w:t>Read and interpret plans and job specifications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27CFA123" w14:textId="2B67E72F" w:rsidR="00E55802" w:rsidRDefault="00E55802" w:rsidP="007E4E64">
            <w:pPr>
              <w:pStyle w:val="AccredTemplate"/>
              <w:rPr>
                <w:i w:val="0"/>
                <w:iCs w:val="0"/>
                <w:color w:val="auto"/>
              </w:rPr>
            </w:pPr>
            <w:r>
              <w:rPr>
                <w:i w:val="0"/>
                <w:iCs w:val="0"/>
                <w:color w:val="auto"/>
              </w:rPr>
              <w:t>030901</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636579C1" w14:textId="78B6DCD5" w:rsidR="00E55802" w:rsidRDefault="00E55802"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46FCCA3D" w14:textId="0E55C356" w:rsidR="00E55802" w:rsidRDefault="00E55802"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40</w:t>
            </w:r>
          </w:p>
        </w:tc>
      </w:tr>
      <w:tr w:rsidR="00A572D9" w:rsidRPr="00E7450B" w14:paraId="49C35F28" w14:textId="77777777" w:rsidTr="004201BE">
        <w:trPr>
          <w:trHeight w:val="458"/>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19CF852B" w14:textId="259868CC" w:rsidR="00A572D9" w:rsidRPr="001675B5" w:rsidRDefault="001675B5" w:rsidP="00A572D9">
            <w:pPr>
              <w:pStyle w:val="VRQAIntro"/>
              <w:tabs>
                <w:tab w:val="clear" w:pos="160"/>
                <w:tab w:val="left" w:pos="51"/>
              </w:tabs>
              <w:spacing w:before="60" w:after="0"/>
              <w:rPr>
                <w:color w:val="auto"/>
                <w:sz w:val="18"/>
                <w:szCs w:val="18"/>
              </w:rPr>
            </w:pPr>
            <w:r w:rsidRPr="001675B5">
              <w:rPr>
                <w:color w:val="auto"/>
                <w:sz w:val="18"/>
                <w:szCs w:val="18"/>
              </w:rPr>
              <w:t>RIIMPO317F</w:t>
            </w:r>
          </w:p>
        </w:tc>
        <w:tc>
          <w:tcPr>
            <w:tcW w:w="4414"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9348382" w14:textId="6F7E470C" w:rsidR="00A572D9" w:rsidRPr="001675B5" w:rsidRDefault="001675B5" w:rsidP="00A572D9">
            <w:pPr>
              <w:pStyle w:val="AccredTemplate"/>
              <w:rPr>
                <w:i w:val="0"/>
                <w:iCs w:val="0"/>
                <w:color w:val="auto"/>
              </w:rPr>
            </w:pPr>
            <w:r>
              <w:rPr>
                <w:i w:val="0"/>
                <w:iCs w:val="0"/>
                <w:color w:val="auto"/>
              </w:rPr>
              <w:t>Conduct roller operations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EA5F79A" w14:textId="2F7F20DE" w:rsidR="00A572D9" w:rsidRPr="001675B5" w:rsidRDefault="001675B5" w:rsidP="007E4E64">
            <w:pPr>
              <w:pStyle w:val="AccredTemplate"/>
              <w:rPr>
                <w:i w:val="0"/>
                <w:iCs w:val="0"/>
                <w:color w:val="auto"/>
              </w:rPr>
            </w:pPr>
            <w:r>
              <w:rPr>
                <w:i w:val="0"/>
                <w:iCs w:val="0"/>
                <w:color w:val="auto"/>
              </w:rPr>
              <w:t>030717</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4018C5EF" w14:textId="367A8DF0" w:rsidR="00A572D9" w:rsidRPr="001675B5" w:rsidRDefault="001675B5"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116E2663" w14:textId="14F8971F" w:rsidR="00A572D9" w:rsidRPr="001675B5" w:rsidRDefault="001675B5"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80</w:t>
            </w:r>
          </w:p>
        </w:tc>
      </w:tr>
      <w:tr w:rsidR="00A572D9" w:rsidRPr="00E7450B" w14:paraId="7C58E5CE" w14:textId="77777777" w:rsidTr="004201BE">
        <w:trPr>
          <w:trHeight w:val="422"/>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4B2A5682" w14:textId="3E4CEDC0" w:rsidR="00A572D9" w:rsidRPr="001675B5" w:rsidRDefault="00E55802" w:rsidP="00A572D9">
            <w:pPr>
              <w:pStyle w:val="VRQAIntro"/>
              <w:tabs>
                <w:tab w:val="clear" w:pos="160"/>
                <w:tab w:val="left" w:pos="51"/>
              </w:tabs>
              <w:spacing w:before="60" w:after="0"/>
              <w:rPr>
                <w:color w:val="auto"/>
                <w:sz w:val="18"/>
                <w:szCs w:val="18"/>
              </w:rPr>
            </w:pPr>
            <w:r>
              <w:rPr>
                <w:color w:val="auto"/>
                <w:sz w:val="18"/>
                <w:szCs w:val="18"/>
              </w:rPr>
              <w:t>RIIMPO320F</w:t>
            </w:r>
          </w:p>
        </w:tc>
        <w:tc>
          <w:tcPr>
            <w:tcW w:w="4414"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2459CA8" w14:textId="4205E0AE" w:rsidR="00A572D9" w:rsidRPr="001675B5" w:rsidRDefault="00E55802" w:rsidP="00A572D9">
            <w:pPr>
              <w:pStyle w:val="VRQAIntro"/>
              <w:tabs>
                <w:tab w:val="clear" w:pos="160"/>
                <w:tab w:val="left" w:pos="51"/>
              </w:tabs>
              <w:spacing w:before="60" w:after="0"/>
              <w:rPr>
                <w:color w:val="auto"/>
                <w:sz w:val="18"/>
                <w:szCs w:val="18"/>
              </w:rPr>
            </w:pPr>
            <w:r>
              <w:rPr>
                <w:color w:val="auto"/>
                <w:sz w:val="18"/>
                <w:szCs w:val="18"/>
              </w:rPr>
              <w:t>Conduct civil construction excavator operations</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397B44C" w14:textId="25EF1156" w:rsidR="00A572D9" w:rsidRPr="001675B5" w:rsidRDefault="002E7D0B"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030717</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5DEC843A" w14:textId="4700BFAF" w:rsidR="00A572D9" w:rsidRPr="001675B5" w:rsidRDefault="002E7D0B"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55997CE3" w14:textId="45FB4518" w:rsidR="00A572D9" w:rsidRPr="001675B5" w:rsidRDefault="00E55802"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200</w:t>
            </w:r>
          </w:p>
        </w:tc>
      </w:tr>
      <w:tr w:rsidR="000B5CAF" w:rsidRPr="00E7450B" w14:paraId="43F6BF73" w14:textId="77777777" w:rsidTr="004201BE">
        <w:trPr>
          <w:trHeight w:val="422"/>
        </w:trPr>
        <w:tc>
          <w:tcPr>
            <w:tcW w:w="1547" w:type="dxa"/>
            <w:tcBorders>
              <w:top w:val="dotted" w:sz="2" w:space="0" w:color="888B8D" w:themeColor="accent2"/>
              <w:left w:val="nil"/>
              <w:bottom w:val="dotted" w:sz="2" w:space="0" w:color="888B8D" w:themeColor="accent2"/>
              <w:right w:val="dotted" w:sz="2" w:space="0" w:color="888B8D" w:themeColor="accent2"/>
            </w:tcBorders>
          </w:tcPr>
          <w:p w14:paraId="09073861" w14:textId="78E32B86" w:rsidR="000B5CAF" w:rsidRPr="001675B5" w:rsidRDefault="00955294" w:rsidP="00A572D9">
            <w:pPr>
              <w:pStyle w:val="VRQAIntro"/>
              <w:tabs>
                <w:tab w:val="clear" w:pos="160"/>
                <w:tab w:val="left" w:pos="51"/>
              </w:tabs>
              <w:spacing w:before="60" w:after="0"/>
              <w:rPr>
                <w:color w:val="auto"/>
                <w:sz w:val="18"/>
                <w:szCs w:val="18"/>
              </w:rPr>
            </w:pPr>
            <w:r>
              <w:rPr>
                <w:color w:val="auto"/>
                <w:sz w:val="18"/>
                <w:szCs w:val="18"/>
              </w:rPr>
              <w:t>RIIRTM203E</w:t>
            </w:r>
          </w:p>
        </w:tc>
        <w:tc>
          <w:tcPr>
            <w:tcW w:w="4414" w:type="dxa"/>
            <w:gridSpan w:val="2"/>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750A9A1B" w14:textId="0834DBF7" w:rsidR="000B5CAF" w:rsidRPr="001675B5" w:rsidRDefault="00955294" w:rsidP="00A572D9">
            <w:pPr>
              <w:pStyle w:val="VRQAIntro"/>
              <w:tabs>
                <w:tab w:val="clear" w:pos="160"/>
                <w:tab w:val="left" w:pos="51"/>
              </w:tabs>
              <w:spacing w:before="60" w:after="0"/>
              <w:rPr>
                <w:color w:val="auto"/>
                <w:sz w:val="18"/>
                <w:szCs w:val="18"/>
              </w:rPr>
            </w:pPr>
            <w:r>
              <w:rPr>
                <w:color w:val="auto"/>
                <w:sz w:val="18"/>
                <w:szCs w:val="18"/>
              </w:rPr>
              <w:t>Work as a safety observer/spotter</w:t>
            </w:r>
          </w:p>
        </w:tc>
        <w:tc>
          <w:tcPr>
            <w:tcW w:w="1562"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32C6F8D8" w14:textId="1C817427" w:rsidR="000B5CAF" w:rsidRDefault="00955294"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061301</w:t>
            </w:r>
          </w:p>
        </w:tc>
        <w:tc>
          <w:tcPr>
            <w:tcW w:w="1418" w:type="dxa"/>
            <w:tcBorders>
              <w:top w:val="dotted" w:sz="2" w:space="0" w:color="888B8D" w:themeColor="accent2"/>
              <w:left w:val="dotted" w:sz="2" w:space="0" w:color="888B8D" w:themeColor="accent2"/>
              <w:bottom w:val="dotted" w:sz="2" w:space="0" w:color="888B8D" w:themeColor="accent2"/>
              <w:right w:val="dotted" w:sz="2" w:space="0" w:color="888B8D" w:themeColor="accent2"/>
            </w:tcBorders>
          </w:tcPr>
          <w:p w14:paraId="164533D7" w14:textId="58AA8780" w:rsidR="000B5CAF" w:rsidRDefault="00955294"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Nil</w:t>
            </w:r>
          </w:p>
        </w:tc>
        <w:tc>
          <w:tcPr>
            <w:tcW w:w="1129" w:type="dxa"/>
            <w:tcBorders>
              <w:top w:val="dotted" w:sz="2" w:space="0" w:color="888B8D" w:themeColor="accent2"/>
              <w:left w:val="dotted" w:sz="2" w:space="0" w:color="888B8D" w:themeColor="accent2"/>
              <w:bottom w:val="dotted" w:sz="2" w:space="0" w:color="888B8D" w:themeColor="accent2"/>
              <w:right w:val="nil"/>
            </w:tcBorders>
          </w:tcPr>
          <w:p w14:paraId="77E26983" w14:textId="747B96C4" w:rsidR="000B5CAF" w:rsidRDefault="00955294" w:rsidP="00A572D9">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20</w:t>
            </w:r>
          </w:p>
        </w:tc>
      </w:tr>
      <w:tr w:rsidR="00A572D9" w:rsidRPr="001919CE" w14:paraId="3EB597EE" w14:textId="77777777" w:rsidTr="004201BE">
        <w:trPr>
          <w:trHeight w:val="363"/>
        </w:trPr>
        <w:tc>
          <w:tcPr>
            <w:tcW w:w="8941" w:type="dxa"/>
            <w:gridSpan w:val="5"/>
            <w:tcBorders>
              <w:top w:val="dotted" w:sz="2" w:space="0" w:color="888B8D" w:themeColor="accent2"/>
              <w:left w:val="nil"/>
              <w:bottom w:val="dotted" w:sz="2" w:space="0" w:color="888B8D" w:themeColor="accent2"/>
              <w:right w:val="dotted" w:sz="2" w:space="0" w:color="888B8D" w:themeColor="accent2"/>
            </w:tcBorders>
            <w:shd w:val="clear" w:color="auto" w:fill="auto"/>
            <w:vAlign w:val="center"/>
          </w:tcPr>
          <w:p w14:paraId="02980F56" w14:textId="50C253E5" w:rsidR="00A572D9" w:rsidRPr="00465B55" w:rsidRDefault="00A572D9" w:rsidP="00A572D9">
            <w:pPr>
              <w:pStyle w:val="VRQAFormBody"/>
              <w:framePr w:hSpace="0" w:wrap="auto" w:vAnchor="margin" w:hAnchor="text" w:xAlign="left" w:yAlign="inline"/>
              <w:tabs>
                <w:tab w:val="left" w:pos="51"/>
              </w:tabs>
              <w:jc w:val="right"/>
              <w:rPr>
                <w:rFonts w:eastAsiaTheme="minorHAnsi"/>
                <w:color w:val="FFFFFF" w:themeColor="background1"/>
                <w:lang w:val="en-GB" w:eastAsia="en-US"/>
              </w:rPr>
            </w:pPr>
            <w:r w:rsidRPr="007E4E64">
              <w:rPr>
                <w:b/>
                <w:color w:val="103D64" w:themeColor="text2"/>
              </w:rPr>
              <w:t>Total nominal hours</w:t>
            </w:r>
          </w:p>
        </w:tc>
        <w:tc>
          <w:tcPr>
            <w:tcW w:w="1129" w:type="dxa"/>
            <w:tcBorders>
              <w:top w:val="dotted" w:sz="2" w:space="0" w:color="888B8D" w:themeColor="accent2"/>
              <w:left w:val="dotted" w:sz="2" w:space="0" w:color="888B8D" w:themeColor="accent2"/>
              <w:bottom w:val="dotted" w:sz="2" w:space="0" w:color="888B8D" w:themeColor="accent2"/>
              <w:right w:val="nil"/>
            </w:tcBorders>
            <w:shd w:val="clear" w:color="auto" w:fill="FFFFFF" w:themeFill="background1"/>
            <w:vAlign w:val="center"/>
          </w:tcPr>
          <w:p w14:paraId="1E9113E9" w14:textId="22710DA4" w:rsidR="00A572D9" w:rsidRPr="001919CE" w:rsidRDefault="001919CE" w:rsidP="00A572D9">
            <w:pPr>
              <w:pStyle w:val="VRQAFormBody"/>
              <w:framePr w:hSpace="0" w:wrap="auto" w:vAnchor="margin" w:hAnchor="text" w:xAlign="left" w:yAlign="inline"/>
              <w:tabs>
                <w:tab w:val="left" w:pos="51"/>
              </w:tabs>
              <w:rPr>
                <w:rFonts w:eastAsiaTheme="minorHAnsi"/>
                <w:b/>
                <w:bCs/>
                <w:color w:val="auto"/>
                <w:lang w:val="en-GB" w:eastAsia="en-US"/>
              </w:rPr>
            </w:pPr>
            <w:r>
              <w:rPr>
                <w:rFonts w:eastAsiaTheme="minorHAnsi"/>
                <w:b/>
                <w:bCs/>
                <w:color w:val="auto"/>
                <w:lang w:val="en-GB" w:eastAsia="en-US"/>
              </w:rPr>
              <w:t>130 - 310</w:t>
            </w:r>
          </w:p>
        </w:tc>
      </w:tr>
    </w:tbl>
    <w:p w14:paraId="032A4C8B" w14:textId="77777777" w:rsidR="00A35DE0" w:rsidRPr="00A35DE0" w:rsidRDefault="00A35DE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34"/>
        <w:gridCol w:w="7225"/>
      </w:tblGrid>
      <w:tr w:rsidR="00DC65F1" w:rsidRPr="00DC65F1" w14:paraId="7A3FFD5E" w14:textId="77777777" w:rsidTr="007E0BCB">
        <w:trPr>
          <w:trHeight w:val="363"/>
        </w:trPr>
        <w:tc>
          <w:tcPr>
            <w:tcW w:w="2845" w:type="dxa"/>
            <w:gridSpan w:val="2"/>
            <w:tcBorders>
              <w:top w:val="nil"/>
              <w:left w:val="nil"/>
              <w:bottom w:val="dotted" w:sz="2" w:space="0" w:color="888B8D" w:themeColor="accent2"/>
              <w:right w:val="nil"/>
            </w:tcBorders>
            <w:shd w:val="clear" w:color="auto" w:fill="103D64" w:themeFill="text2"/>
          </w:tcPr>
          <w:p w14:paraId="088EAF13" w14:textId="018F0DE8" w:rsidR="00DC65F1" w:rsidRPr="00DC65F1" w:rsidRDefault="00DC65F1" w:rsidP="00DC65F1">
            <w:pPr>
              <w:pStyle w:val="VRQAFormBody"/>
              <w:framePr w:hSpace="0" w:wrap="auto" w:vAnchor="margin" w:hAnchor="text" w:xAlign="left" w:yAlign="inline"/>
              <w:tabs>
                <w:tab w:val="left" w:pos="51"/>
              </w:tabs>
              <w:rPr>
                <w:rFonts w:eastAsiaTheme="minorHAnsi"/>
                <w:b/>
                <w:bCs/>
                <w:color w:val="FFFFFF" w:themeColor="background1"/>
                <w:lang w:val="en-GB" w:eastAsia="en-US"/>
              </w:rPr>
            </w:pPr>
          </w:p>
        </w:tc>
        <w:tc>
          <w:tcPr>
            <w:tcW w:w="7225" w:type="dxa"/>
            <w:tcBorders>
              <w:top w:val="nil"/>
              <w:left w:val="nil"/>
              <w:bottom w:val="dotted" w:sz="2" w:space="0" w:color="888B8D" w:themeColor="accent2"/>
              <w:right w:val="nil"/>
            </w:tcBorders>
            <w:shd w:val="clear" w:color="auto" w:fill="103D64" w:themeFill="text2"/>
          </w:tcPr>
          <w:p w14:paraId="4AD576EB" w14:textId="5B6F0841" w:rsidR="00DC65F1" w:rsidRPr="00DC65F1" w:rsidRDefault="00DC65F1" w:rsidP="00DC65F1">
            <w:pPr>
              <w:pStyle w:val="VRQAFormBody"/>
              <w:framePr w:hSpace="0" w:wrap="auto" w:vAnchor="margin" w:hAnchor="text" w:xAlign="left" w:yAlign="inline"/>
              <w:tabs>
                <w:tab w:val="left" w:pos="51"/>
              </w:tabs>
              <w:rPr>
                <w:rFonts w:eastAsiaTheme="minorHAnsi"/>
                <w:b/>
                <w:bCs/>
                <w:color w:val="FFFFFF" w:themeColor="background1"/>
                <w:lang w:val="en-GB" w:eastAsia="en-US"/>
              </w:rPr>
            </w:pPr>
            <w:r w:rsidRPr="00DC65F1">
              <w:rPr>
                <w:b/>
                <w:bCs/>
                <w:color w:val="FFFFFF" w:themeColor="background1"/>
              </w:rPr>
              <w:t>Standard 5.11 AQTF 2021 Standards for Accredited Courses</w:t>
            </w:r>
          </w:p>
        </w:tc>
      </w:tr>
      <w:tr w:rsidR="00DC65F1" w:rsidRPr="00E7450B" w14:paraId="111ACE46" w14:textId="77777777" w:rsidTr="007A1E0A">
        <w:trPr>
          <w:trHeight w:val="1461"/>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1813F1AA" w14:textId="1B5D36A8" w:rsidR="00DC65F1" w:rsidRPr="00DB78CF" w:rsidRDefault="00DC65F1" w:rsidP="002923A9">
            <w:pPr>
              <w:pStyle w:val="Heading4"/>
            </w:pPr>
            <w:bookmarkStart w:id="86" w:name="_Toc479845662"/>
            <w:bookmarkStart w:id="87" w:name="_Toc121146675"/>
            <w:r w:rsidRPr="00DB78CF">
              <w:t>5.2 Entry requirements</w:t>
            </w:r>
            <w:bookmarkEnd w:id="86"/>
            <w:bookmarkEnd w:id="87"/>
          </w:p>
        </w:tc>
        <w:tc>
          <w:tcPr>
            <w:tcW w:w="7259" w:type="dxa"/>
            <w:gridSpan w:val="2"/>
            <w:tcBorders>
              <w:top w:val="dotted" w:sz="2" w:space="0" w:color="888B8D" w:themeColor="accent2"/>
              <w:left w:val="dotted" w:sz="2" w:space="0" w:color="888B8D" w:themeColor="accent2"/>
              <w:bottom w:val="dotted" w:sz="2" w:space="0" w:color="888B8D" w:themeColor="accent2"/>
              <w:right w:val="nil"/>
            </w:tcBorders>
            <w:shd w:val="clear" w:color="auto" w:fill="auto"/>
          </w:tcPr>
          <w:p w14:paraId="48093D47" w14:textId="7573AD8D" w:rsidR="002E57C7" w:rsidRPr="002E57C7" w:rsidRDefault="002E57C7" w:rsidP="002E57C7">
            <w:pPr>
              <w:pStyle w:val="AccredTemplate"/>
              <w:rPr>
                <w:i w:val="0"/>
                <w:iCs w:val="0"/>
                <w:color w:val="auto"/>
              </w:rPr>
            </w:pPr>
            <w:r w:rsidRPr="002E57C7">
              <w:rPr>
                <w:i w:val="0"/>
                <w:iCs w:val="0"/>
                <w:color w:val="auto"/>
              </w:rPr>
              <w:t xml:space="preserve">There are no entry requirements for </w:t>
            </w:r>
            <w:r w:rsidRPr="007A1E0A">
              <w:rPr>
                <w:i w:val="0"/>
                <w:iCs w:val="0"/>
                <w:color w:val="auto"/>
              </w:rPr>
              <w:t xml:space="preserve">the </w:t>
            </w:r>
            <w:r w:rsidR="007A1E0A" w:rsidRPr="007A1E0A">
              <w:rPr>
                <w:i w:val="0"/>
                <w:iCs w:val="0"/>
                <w:color w:val="auto"/>
              </w:rPr>
              <w:t>22617</w:t>
            </w:r>
            <w:r w:rsidRPr="007A1E0A">
              <w:rPr>
                <w:i w:val="0"/>
                <w:iCs w:val="0"/>
                <w:color w:val="auto"/>
              </w:rPr>
              <w:t>VIC</w:t>
            </w:r>
            <w:r w:rsidRPr="002E57C7">
              <w:rPr>
                <w:i w:val="0"/>
                <w:iCs w:val="0"/>
                <w:color w:val="auto"/>
              </w:rPr>
              <w:t xml:space="preserve"> Course in Civil Construction Pathway.</w:t>
            </w:r>
          </w:p>
          <w:p w14:paraId="2580A296" w14:textId="77777777" w:rsidR="002E57C7" w:rsidRPr="002E57C7" w:rsidRDefault="002E57C7" w:rsidP="002E57C7">
            <w:pPr>
              <w:pStyle w:val="AccredTemplate"/>
              <w:rPr>
                <w:i w:val="0"/>
                <w:iCs w:val="0"/>
                <w:color w:val="auto"/>
              </w:rPr>
            </w:pPr>
            <w:r w:rsidRPr="002E57C7">
              <w:rPr>
                <w:i w:val="0"/>
                <w:iCs w:val="0"/>
                <w:color w:val="auto"/>
              </w:rPr>
              <w:t>Learners enrolling in the Course in Civil Construction Pathway are best equipped to successfully undertake the course if they have as a minimum, language, literacy and numeracy skills that align to Level 2 of the Australian Core Skills Framework (ACSF). The ACSF can be accessed from https://www.education.gov.au/download-acsf.</w:t>
            </w:r>
          </w:p>
          <w:p w14:paraId="502AB2D1" w14:textId="52EA2D82" w:rsidR="00274962" w:rsidRPr="00E7450B" w:rsidRDefault="002E57C7" w:rsidP="002E57C7">
            <w:pPr>
              <w:pStyle w:val="AccredTemplate"/>
            </w:pPr>
            <w:r w:rsidRPr="002E57C7">
              <w:rPr>
                <w:i w:val="0"/>
                <w:iCs w:val="0"/>
                <w:color w:val="auto"/>
              </w:rPr>
              <w:lastRenderedPageBreak/>
              <w:t>Learners with language, literacy and numeracy skills at lower levels than those suggested may require additional support to successfully undertake the course.</w:t>
            </w:r>
          </w:p>
        </w:tc>
      </w:tr>
    </w:tbl>
    <w:p w14:paraId="2B08EC96"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E7450B" w14:paraId="39E9055F" w14:textId="77777777" w:rsidTr="007E0BCB">
        <w:trPr>
          <w:trHeight w:val="363"/>
        </w:trPr>
        <w:tc>
          <w:tcPr>
            <w:tcW w:w="2811" w:type="dxa"/>
            <w:tcBorders>
              <w:top w:val="nil"/>
              <w:left w:val="nil"/>
              <w:bottom w:val="dotted" w:sz="2" w:space="0" w:color="888B8D" w:themeColor="accent2"/>
              <w:right w:val="nil"/>
            </w:tcBorders>
            <w:shd w:val="clear" w:color="auto" w:fill="103D64" w:themeFill="text2"/>
          </w:tcPr>
          <w:p w14:paraId="66997937" w14:textId="6B9565A6" w:rsidR="00DC65F1" w:rsidRPr="00B52064" w:rsidRDefault="00DC65F1" w:rsidP="00486CB3">
            <w:pPr>
              <w:pStyle w:val="Heading3"/>
            </w:pPr>
            <w:bookmarkStart w:id="88" w:name="_Toc121146676"/>
            <w:r w:rsidRPr="00B52064">
              <w:t>Assessment</w:t>
            </w:r>
            <w:bookmarkEnd w:id="88"/>
          </w:p>
        </w:tc>
        <w:tc>
          <w:tcPr>
            <w:tcW w:w="7259" w:type="dxa"/>
            <w:tcBorders>
              <w:top w:val="nil"/>
              <w:left w:val="nil"/>
              <w:bottom w:val="dotted" w:sz="2" w:space="0" w:color="888B8D" w:themeColor="accent2"/>
              <w:right w:val="nil"/>
            </w:tcBorders>
            <w:shd w:val="clear" w:color="auto" w:fill="103D64" w:themeFill="text2"/>
          </w:tcPr>
          <w:p w14:paraId="28CC1FB4" w14:textId="6DA744B8" w:rsidR="00DC65F1" w:rsidRPr="00080194" w:rsidRDefault="00DC65F1" w:rsidP="00DC65F1">
            <w:pPr>
              <w:pStyle w:val="VRQAIntro"/>
              <w:spacing w:before="60" w:after="0"/>
              <w:rPr>
                <w:color w:val="FFFFFF" w:themeColor="background1"/>
              </w:rPr>
            </w:pPr>
            <w:r w:rsidRPr="00A65339">
              <w:rPr>
                <w:b/>
                <w:color w:val="FFFFFF" w:themeColor="background1"/>
                <w:sz w:val="18"/>
                <w:szCs w:val="18"/>
              </w:rPr>
              <w:t xml:space="preserve">Standard </w:t>
            </w:r>
            <w:r w:rsidR="00274962">
              <w:rPr>
                <w:b/>
                <w:color w:val="FFFFFF" w:themeColor="background1"/>
                <w:sz w:val="18"/>
                <w:szCs w:val="18"/>
              </w:rPr>
              <w:t>5.12</w:t>
            </w:r>
            <w:r w:rsidRPr="00A65339">
              <w:rPr>
                <w:b/>
                <w:color w:val="FFFFFF" w:themeColor="background1"/>
                <w:sz w:val="18"/>
                <w:szCs w:val="18"/>
              </w:rPr>
              <w:t xml:space="preserve"> AQTF </w:t>
            </w:r>
            <w:r>
              <w:rPr>
                <w:b/>
                <w:color w:val="FFFFFF" w:themeColor="background1"/>
                <w:sz w:val="18"/>
                <w:szCs w:val="18"/>
              </w:rPr>
              <w:t xml:space="preserve">2021 </w:t>
            </w:r>
            <w:r w:rsidRPr="00A65339">
              <w:rPr>
                <w:b/>
                <w:color w:val="FFFFFF" w:themeColor="background1"/>
                <w:sz w:val="18"/>
                <w:szCs w:val="18"/>
              </w:rPr>
              <w:t>Standards for Accredited Courses</w:t>
            </w:r>
          </w:p>
        </w:tc>
      </w:tr>
      <w:tr w:rsidR="00DC65F1" w:rsidRPr="00E7450B" w14:paraId="5D00E060" w14:textId="77777777" w:rsidTr="007E0BCB">
        <w:trPr>
          <w:trHeight w:val="363"/>
        </w:trPr>
        <w:tc>
          <w:tcPr>
            <w:tcW w:w="2811" w:type="dxa"/>
            <w:tcBorders>
              <w:top w:val="dotted" w:sz="2" w:space="0" w:color="888B8D" w:themeColor="accent2"/>
              <w:left w:val="nil"/>
              <w:bottom w:val="dotted" w:sz="2" w:space="0" w:color="888B8D" w:themeColor="accent2"/>
              <w:right w:val="dotted" w:sz="4" w:space="0" w:color="888B8D" w:themeColor="accent2"/>
            </w:tcBorders>
          </w:tcPr>
          <w:p w14:paraId="49342BC6" w14:textId="7967CCE5" w:rsidR="00DC65F1" w:rsidRPr="00DB78CF" w:rsidRDefault="00DC65F1" w:rsidP="00486CB3">
            <w:pPr>
              <w:pStyle w:val="Heading4"/>
            </w:pPr>
            <w:bookmarkStart w:id="89" w:name="_Toc479845664"/>
            <w:bookmarkStart w:id="90" w:name="_Toc121146677"/>
            <w:r w:rsidRPr="00DB78CF">
              <w:t>6.1 Assessment strategy</w:t>
            </w:r>
            <w:bookmarkEnd w:id="89"/>
            <w:bookmarkEnd w:id="90"/>
          </w:p>
        </w:tc>
        <w:tc>
          <w:tcPr>
            <w:tcW w:w="7259" w:type="dxa"/>
            <w:tcBorders>
              <w:top w:val="dotted" w:sz="2" w:space="0" w:color="888B8D" w:themeColor="accent2"/>
              <w:left w:val="dotted" w:sz="4" w:space="0" w:color="888B8D" w:themeColor="accent2"/>
              <w:bottom w:val="dotted" w:sz="2" w:space="0" w:color="888B8D" w:themeColor="accent2"/>
              <w:right w:val="nil"/>
            </w:tcBorders>
          </w:tcPr>
          <w:p w14:paraId="0C74F50D" w14:textId="77777777" w:rsidR="00DC65F1" w:rsidRPr="00622A8D" w:rsidRDefault="00DC65F1" w:rsidP="00A40E08">
            <w:pPr>
              <w:pStyle w:val="VRQABodyText"/>
            </w:pPr>
            <w:r w:rsidRPr="00622A8D">
              <w:t xml:space="preserve">All </w:t>
            </w:r>
            <w:r w:rsidRPr="00A40E08">
              <w:t>assessment, including</w:t>
            </w:r>
            <w:r w:rsidRPr="00622A8D">
              <w:t xml:space="preserve"> Recognition of Prior Learning (RPL), must be compliant with the requirements of:</w:t>
            </w:r>
          </w:p>
          <w:p w14:paraId="7DE9B6A1" w14:textId="77777777" w:rsidR="00DC65F1" w:rsidRPr="00442D62" w:rsidRDefault="00DC65F1" w:rsidP="00442D62">
            <w:pPr>
              <w:pStyle w:val="AccredTemplate"/>
              <w:framePr w:hSpace="180" w:wrap="around" w:vAnchor="page" w:hAnchor="page" w:x="850" w:y="2165"/>
              <w:numPr>
                <w:ilvl w:val="0"/>
                <w:numId w:val="16"/>
              </w:numPr>
              <w:rPr>
                <w:i w:val="0"/>
                <w:iCs w:val="0"/>
                <w:color w:val="auto"/>
              </w:rPr>
            </w:pPr>
            <w:r w:rsidRPr="00442D62">
              <w:rPr>
                <w:i w:val="0"/>
                <w:iCs w:val="0"/>
                <w:color w:val="auto"/>
              </w:rPr>
              <w:t xml:space="preserve">Standard 1 of the AQTF: Essential Conditions and Standards for Initial/Continuing Registration and Guidelines 4.1 and 4.2 of the VRQA Guidelines for VET Providers, </w:t>
            </w:r>
          </w:p>
          <w:p w14:paraId="0A104690" w14:textId="77777777" w:rsidR="00DC65F1" w:rsidRPr="001318EA" w:rsidRDefault="00DC65F1" w:rsidP="00B06D65">
            <w:pPr>
              <w:spacing w:before="120" w:after="120"/>
              <w:ind w:left="360"/>
              <w:rPr>
                <w:rFonts w:ascii="Arial" w:eastAsia="Times New Roman" w:hAnsi="Arial" w:cs="Arial"/>
                <w:sz w:val="18"/>
                <w:szCs w:val="18"/>
                <w:lang w:val="en-AU" w:eastAsia="x-none"/>
              </w:rPr>
            </w:pPr>
            <w:r w:rsidRPr="001318EA">
              <w:rPr>
                <w:rFonts w:ascii="Arial" w:eastAsia="Times New Roman" w:hAnsi="Arial" w:cs="Arial"/>
                <w:sz w:val="18"/>
                <w:szCs w:val="18"/>
                <w:lang w:val="en-AU" w:eastAsia="x-none"/>
              </w:rPr>
              <w:t>or</w:t>
            </w:r>
          </w:p>
          <w:p w14:paraId="2D6FB065" w14:textId="4CCA5207" w:rsidR="00DC65F1" w:rsidRPr="00442D62" w:rsidRDefault="00DC65F1" w:rsidP="00442D62">
            <w:pPr>
              <w:pStyle w:val="AccredTemplate"/>
              <w:framePr w:hSpace="180" w:wrap="around" w:vAnchor="page" w:hAnchor="page" w:x="850" w:y="2165"/>
              <w:numPr>
                <w:ilvl w:val="0"/>
                <w:numId w:val="16"/>
              </w:numPr>
              <w:rPr>
                <w:i w:val="0"/>
                <w:iCs w:val="0"/>
                <w:color w:val="auto"/>
              </w:rPr>
            </w:pPr>
            <w:r w:rsidRPr="00442D62">
              <w:rPr>
                <w:i w:val="0"/>
                <w:iCs w:val="0"/>
                <w:color w:val="auto"/>
              </w:rPr>
              <w:t>the Standards for Registered Training Organisations 2015 (SRTOs)</w:t>
            </w:r>
            <w:r w:rsidR="008B52F4" w:rsidRPr="00442D62">
              <w:rPr>
                <w:i w:val="0"/>
                <w:iCs w:val="0"/>
                <w:color w:val="auto"/>
              </w:rPr>
              <w:t>,</w:t>
            </w:r>
          </w:p>
          <w:p w14:paraId="30CEE15E" w14:textId="77777777" w:rsidR="00DC65F1" w:rsidRPr="00442D62" w:rsidRDefault="00DC65F1" w:rsidP="00442D62">
            <w:pPr>
              <w:pStyle w:val="AccredTemplate"/>
              <w:numPr>
                <w:ilvl w:val="0"/>
                <w:numId w:val="16"/>
              </w:numPr>
              <w:rPr>
                <w:i w:val="0"/>
                <w:iCs w:val="0"/>
                <w:color w:val="auto"/>
              </w:rPr>
            </w:pPr>
            <w:r w:rsidRPr="00442D62">
              <w:rPr>
                <w:i w:val="0"/>
                <w:iCs w:val="0"/>
                <w:color w:val="auto"/>
              </w:rPr>
              <w:t>or</w:t>
            </w:r>
          </w:p>
          <w:p w14:paraId="0BA8A25A" w14:textId="77777777" w:rsidR="00DC65F1" w:rsidRPr="00442D62" w:rsidRDefault="00DC65F1" w:rsidP="00442D62">
            <w:pPr>
              <w:pStyle w:val="AccredTemplate"/>
              <w:framePr w:hSpace="180" w:wrap="around" w:vAnchor="page" w:hAnchor="page" w:x="850" w:y="2165"/>
              <w:numPr>
                <w:ilvl w:val="0"/>
                <w:numId w:val="16"/>
              </w:numPr>
              <w:rPr>
                <w:i w:val="0"/>
                <w:iCs w:val="0"/>
                <w:color w:val="auto"/>
              </w:rPr>
            </w:pPr>
            <w:r w:rsidRPr="00442D62">
              <w:rPr>
                <w:i w:val="0"/>
                <w:iCs w:val="0"/>
                <w:color w:val="auto"/>
              </w:rPr>
              <w:t>the relevant standards and Guidelines for RTOs at the time of assessment.</w:t>
            </w:r>
          </w:p>
          <w:p w14:paraId="296F78CD" w14:textId="77777777" w:rsidR="00A921C5" w:rsidRDefault="002E57C7" w:rsidP="00A921C5">
            <w:pPr>
              <w:pStyle w:val="AccredTemplate"/>
              <w:ind w:left="360"/>
              <w:rPr>
                <w:rFonts w:eastAsia="Times New Roman"/>
                <w:i w:val="0"/>
                <w:iCs w:val="0"/>
                <w:color w:val="auto"/>
                <w:lang w:val="en-AU" w:eastAsia="x-none"/>
              </w:rPr>
            </w:pPr>
            <w:r w:rsidRPr="002E57C7">
              <w:rPr>
                <w:rFonts w:eastAsia="Times New Roman"/>
                <w:i w:val="0"/>
                <w:iCs w:val="0"/>
                <w:color w:val="auto"/>
                <w:lang w:val="en-AU" w:eastAsia="x-none"/>
              </w:rPr>
              <w:t>These standards ensure that the assessment strategies meet the requirement of the course. The nature of work undertaken is hands on and practical and therefore the assessment strategies should reflect</w:t>
            </w:r>
            <w:r w:rsidR="00A921C5">
              <w:rPr>
                <w:rFonts w:eastAsia="Times New Roman"/>
                <w:i w:val="0"/>
                <w:iCs w:val="0"/>
                <w:color w:val="auto"/>
                <w:lang w:val="en-AU" w:eastAsia="x-none"/>
              </w:rPr>
              <w:t>:</w:t>
            </w:r>
          </w:p>
          <w:p w14:paraId="7C032CD7" w14:textId="6496A700" w:rsidR="00A921C5" w:rsidRDefault="00A921C5" w:rsidP="0070183C">
            <w:pPr>
              <w:pStyle w:val="AccredTemplate"/>
              <w:numPr>
                <w:ilvl w:val="0"/>
                <w:numId w:val="34"/>
              </w:numPr>
              <w:rPr>
                <w:rFonts w:eastAsia="Times New Roman"/>
                <w:i w:val="0"/>
                <w:iCs w:val="0"/>
                <w:color w:val="auto"/>
                <w:lang w:val="en-AU" w:eastAsia="x-none"/>
              </w:rPr>
            </w:pPr>
            <w:r>
              <w:rPr>
                <w:rFonts w:eastAsia="Times New Roman"/>
                <w:i w:val="0"/>
                <w:iCs w:val="0"/>
                <w:color w:val="auto"/>
                <w:lang w:val="en-AU" w:eastAsia="x-none"/>
              </w:rPr>
              <w:t>holistic assessment approaches, where appropriate, to integrate the practical tasks of the units of competency comprising the course</w:t>
            </w:r>
          </w:p>
          <w:p w14:paraId="2C1DD2FD" w14:textId="6AD0C9C7" w:rsidR="002E57C7" w:rsidRDefault="00A921C5" w:rsidP="0070183C">
            <w:pPr>
              <w:pStyle w:val="AccredTemplate"/>
              <w:numPr>
                <w:ilvl w:val="0"/>
                <w:numId w:val="34"/>
              </w:numPr>
              <w:rPr>
                <w:rFonts w:eastAsia="Times New Roman"/>
                <w:i w:val="0"/>
                <w:iCs w:val="0"/>
                <w:color w:val="auto"/>
                <w:lang w:val="en-AU" w:eastAsia="x-none"/>
              </w:rPr>
            </w:pPr>
            <w:r w:rsidRPr="00250A89">
              <w:rPr>
                <w:rFonts w:eastAsia="Times New Roman"/>
                <w:i w:val="0"/>
                <w:iCs w:val="0"/>
                <w:color w:val="auto"/>
                <w:lang w:val="en-AU" w:eastAsia="x-none"/>
              </w:rPr>
              <w:t xml:space="preserve">simulated </w:t>
            </w:r>
            <w:r w:rsidR="00250A89" w:rsidRPr="00250A89">
              <w:rPr>
                <w:rFonts w:eastAsia="Times New Roman"/>
                <w:i w:val="0"/>
                <w:iCs w:val="0"/>
                <w:color w:val="auto"/>
                <w:lang w:val="en-AU" w:eastAsia="x-none"/>
              </w:rPr>
              <w:t xml:space="preserve">and workplace </w:t>
            </w:r>
            <w:r w:rsidRPr="00250A89">
              <w:rPr>
                <w:rFonts w:eastAsia="Times New Roman"/>
                <w:i w:val="0"/>
                <w:iCs w:val="0"/>
                <w:color w:val="auto"/>
                <w:lang w:val="en-AU" w:eastAsia="x-none"/>
              </w:rPr>
              <w:t xml:space="preserve">assessment environments </w:t>
            </w:r>
            <w:r w:rsidR="00250A89" w:rsidRPr="00250A89">
              <w:rPr>
                <w:rFonts w:eastAsia="Times New Roman"/>
                <w:i w:val="0"/>
                <w:iCs w:val="0"/>
                <w:color w:val="auto"/>
                <w:lang w:val="en-AU" w:eastAsia="x-none"/>
              </w:rPr>
              <w:t>are</w:t>
            </w:r>
            <w:r w:rsidR="00250A89">
              <w:rPr>
                <w:rFonts w:eastAsia="Times New Roman"/>
                <w:i w:val="0"/>
                <w:iCs w:val="0"/>
                <w:color w:val="auto"/>
                <w:lang w:val="en-AU" w:eastAsia="x-none"/>
              </w:rPr>
              <w:t xml:space="preserve"> appropriate asse</w:t>
            </w:r>
            <w:r w:rsidR="00061A20">
              <w:rPr>
                <w:rFonts w:eastAsia="Times New Roman"/>
                <w:i w:val="0"/>
                <w:iCs w:val="0"/>
                <w:color w:val="auto"/>
                <w:lang w:val="en-AU" w:eastAsia="x-none"/>
              </w:rPr>
              <w:t>ss</w:t>
            </w:r>
            <w:r w:rsidR="00250A89">
              <w:rPr>
                <w:rFonts w:eastAsia="Times New Roman"/>
                <w:i w:val="0"/>
                <w:iCs w:val="0"/>
                <w:color w:val="auto"/>
                <w:lang w:val="en-AU" w:eastAsia="x-none"/>
              </w:rPr>
              <w:t>ment approaches for this course</w:t>
            </w:r>
            <w:r>
              <w:rPr>
                <w:rFonts w:eastAsia="Times New Roman"/>
                <w:i w:val="0"/>
                <w:iCs w:val="0"/>
                <w:color w:val="auto"/>
                <w:lang w:val="en-AU" w:eastAsia="x-none"/>
              </w:rPr>
              <w:t xml:space="preserve">. </w:t>
            </w:r>
          </w:p>
          <w:p w14:paraId="203AF50E" w14:textId="27E1EE37" w:rsidR="00250A89" w:rsidRPr="00250A89" w:rsidRDefault="00250A89" w:rsidP="00250A89">
            <w:pPr>
              <w:pStyle w:val="BodyText"/>
              <w:ind w:left="360"/>
              <w:rPr>
                <w:rFonts w:ascii="Arial" w:eastAsia="Times New Roman" w:hAnsi="Arial" w:cs="Arial"/>
                <w:sz w:val="18"/>
                <w:szCs w:val="18"/>
                <w:lang w:val="en-AU" w:eastAsia="x-none"/>
              </w:rPr>
            </w:pPr>
            <w:r w:rsidRPr="00E154F9">
              <w:rPr>
                <w:rFonts w:ascii="Arial" w:eastAsia="Times New Roman" w:hAnsi="Arial" w:cs="Arial"/>
                <w:sz w:val="18"/>
                <w:szCs w:val="18"/>
                <w:lang w:val="en-AU" w:eastAsia="x-none"/>
              </w:rPr>
              <w:t>Where personal safety or environmental damage are limiting factors, assessment may occur in a simulated work environment provided it is realistic and sufficiently rigorous to cover all aspects of this sector’s workplace performance, including environment, task skills, task management skills, contingency management skills and job role environment skills.</w:t>
            </w:r>
          </w:p>
          <w:p w14:paraId="67972ED8" w14:textId="71D0CDF3" w:rsidR="00A921C5" w:rsidRDefault="00A921C5" w:rsidP="002E57C7">
            <w:pPr>
              <w:pStyle w:val="AccredTemplate"/>
              <w:ind w:left="360"/>
              <w:rPr>
                <w:rFonts w:eastAsia="Times New Roman"/>
                <w:i w:val="0"/>
                <w:iCs w:val="0"/>
                <w:color w:val="auto"/>
                <w:lang w:val="en-AU" w:eastAsia="x-none"/>
              </w:rPr>
            </w:pPr>
            <w:r>
              <w:rPr>
                <w:rFonts w:eastAsia="Times New Roman"/>
                <w:i w:val="0"/>
                <w:iCs w:val="0"/>
                <w:color w:val="auto"/>
                <w:lang w:val="en-AU" w:eastAsia="x-none"/>
              </w:rPr>
              <w:t>Methods of assessment that are consistent with the practical application of skills are recommended and may include:</w:t>
            </w:r>
          </w:p>
          <w:p w14:paraId="625C01FB" w14:textId="708CBCA4" w:rsidR="00A921C5" w:rsidRDefault="00A921C5" w:rsidP="0070183C">
            <w:pPr>
              <w:pStyle w:val="AccredTemplate"/>
              <w:numPr>
                <w:ilvl w:val="0"/>
                <w:numId w:val="35"/>
              </w:numPr>
              <w:rPr>
                <w:rFonts w:eastAsia="Times New Roman"/>
                <w:i w:val="0"/>
                <w:iCs w:val="0"/>
                <w:color w:val="auto"/>
                <w:lang w:val="en-AU" w:eastAsia="x-none"/>
              </w:rPr>
            </w:pPr>
            <w:r>
              <w:rPr>
                <w:rFonts w:eastAsia="Times New Roman"/>
                <w:i w:val="0"/>
                <w:iCs w:val="0"/>
                <w:color w:val="auto"/>
                <w:lang w:val="en-AU" w:eastAsia="x-none"/>
              </w:rPr>
              <w:t>direct observation</w:t>
            </w:r>
          </w:p>
          <w:p w14:paraId="1FE00561" w14:textId="11C431E0" w:rsidR="00A921C5" w:rsidRDefault="00A921C5" w:rsidP="0070183C">
            <w:pPr>
              <w:pStyle w:val="AccredTemplate"/>
              <w:numPr>
                <w:ilvl w:val="0"/>
                <w:numId w:val="35"/>
              </w:numPr>
              <w:rPr>
                <w:rFonts w:eastAsia="Times New Roman"/>
                <w:i w:val="0"/>
                <w:iCs w:val="0"/>
                <w:color w:val="auto"/>
                <w:lang w:val="en-AU" w:eastAsia="x-none"/>
              </w:rPr>
            </w:pPr>
            <w:r>
              <w:rPr>
                <w:rFonts w:eastAsia="Times New Roman"/>
                <w:i w:val="0"/>
                <w:iCs w:val="0"/>
                <w:color w:val="auto"/>
                <w:lang w:val="en-AU" w:eastAsia="x-none"/>
              </w:rPr>
              <w:t>written and/or oral questioning to assess required knowledge</w:t>
            </w:r>
          </w:p>
          <w:p w14:paraId="40553A1F" w14:textId="35F4EB38" w:rsidR="00A921C5" w:rsidRDefault="00A921C5" w:rsidP="0070183C">
            <w:pPr>
              <w:pStyle w:val="AccredTemplate"/>
              <w:numPr>
                <w:ilvl w:val="0"/>
                <w:numId w:val="35"/>
              </w:numPr>
              <w:rPr>
                <w:rFonts w:eastAsia="Times New Roman"/>
                <w:i w:val="0"/>
                <w:iCs w:val="0"/>
                <w:color w:val="auto"/>
                <w:lang w:val="en-AU" w:eastAsia="x-none"/>
              </w:rPr>
            </w:pPr>
            <w:r>
              <w:rPr>
                <w:rFonts w:eastAsia="Times New Roman"/>
                <w:i w:val="0"/>
                <w:iCs w:val="0"/>
                <w:color w:val="auto"/>
                <w:lang w:val="en-AU" w:eastAsia="x-none"/>
              </w:rPr>
              <w:t>simulated activities</w:t>
            </w:r>
          </w:p>
          <w:p w14:paraId="46E0B6D8" w14:textId="1A1624EB" w:rsidR="00A921C5" w:rsidRDefault="00A921C5" w:rsidP="0070183C">
            <w:pPr>
              <w:pStyle w:val="AccredTemplate"/>
              <w:numPr>
                <w:ilvl w:val="0"/>
                <w:numId w:val="35"/>
              </w:numPr>
              <w:rPr>
                <w:rFonts w:eastAsia="Times New Roman"/>
                <w:i w:val="0"/>
                <w:iCs w:val="0"/>
                <w:color w:val="auto"/>
                <w:lang w:val="en-AU" w:eastAsia="x-none"/>
              </w:rPr>
            </w:pPr>
            <w:r>
              <w:rPr>
                <w:rFonts w:eastAsia="Times New Roman"/>
                <w:i w:val="0"/>
                <w:iCs w:val="0"/>
                <w:color w:val="auto"/>
                <w:lang w:val="en-AU" w:eastAsia="x-none"/>
              </w:rPr>
              <w:t>problem solving exercises.</w:t>
            </w:r>
          </w:p>
          <w:p w14:paraId="0F340CA1" w14:textId="224CA63E" w:rsidR="002E57C7" w:rsidRPr="002E57C7" w:rsidRDefault="002E57C7" w:rsidP="002E57C7">
            <w:pPr>
              <w:pStyle w:val="AccredTemplate"/>
              <w:ind w:left="360"/>
              <w:rPr>
                <w:rFonts w:eastAsia="Times New Roman"/>
                <w:i w:val="0"/>
                <w:iCs w:val="0"/>
                <w:color w:val="auto"/>
                <w:lang w:val="en-AU" w:eastAsia="x-none"/>
              </w:rPr>
            </w:pPr>
            <w:r w:rsidRPr="002E57C7">
              <w:rPr>
                <w:rFonts w:eastAsia="Times New Roman"/>
                <w:i w:val="0"/>
                <w:iCs w:val="0"/>
                <w:color w:val="auto"/>
                <w:lang w:val="en-AU" w:eastAsia="x-none"/>
              </w:rPr>
              <w:t xml:space="preserve">Assessment strategies should </w:t>
            </w:r>
            <w:r w:rsidR="00A921C5">
              <w:rPr>
                <w:rFonts w:eastAsia="Times New Roman"/>
                <w:i w:val="0"/>
                <w:iCs w:val="0"/>
                <w:color w:val="auto"/>
                <w:lang w:val="en-AU" w:eastAsia="x-none"/>
              </w:rPr>
              <w:t>be consistent with the requirements of each unit of competency and their associated assessment requirements</w:t>
            </w:r>
            <w:r w:rsidRPr="002E57C7">
              <w:rPr>
                <w:rFonts w:eastAsia="Times New Roman"/>
                <w:i w:val="0"/>
                <w:iCs w:val="0"/>
                <w:color w:val="auto"/>
                <w:lang w:val="en-AU" w:eastAsia="x-none"/>
              </w:rPr>
              <w:t>.</w:t>
            </w:r>
            <w:r w:rsidR="00A921C5">
              <w:rPr>
                <w:rFonts w:eastAsia="Times New Roman"/>
                <w:i w:val="0"/>
                <w:iCs w:val="0"/>
                <w:color w:val="auto"/>
                <w:lang w:val="en-AU" w:eastAsia="x-none"/>
              </w:rPr>
              <w:t xml:space="preserve"> </w:t>
            </w:r>
          </w:p>
          <w:p w14:paraId="5F6BDA74" w14:textId="77777777" w:rsidR="007507A1" w:rsidRDefault="002E57C7" w:rsidP="002E57C7">
            <w:pPr>
              <w:pStyle w:val="AccredTemplate"/>
              <w:ind w:left="360"/>
              <w:rPr>
                <w:rFonts w:eastAsia="Times New Roman"/>
                <w:i w:val="0"/>
                <w:iCs w:val="0"/>
                <w:color w:val="auto"/>
                <w:lang w:val="en-AU" w:eastAsia="x-none"/>
              </w:rPr>
            </w:pPr>
            <w:r w:rsidRPr="002E57C7">
              <w:rPr>
                <w:rFonts w:eastAsia="Times New Roman"/>
                <w:i w:val="0"/>
                <w:iCs w:val="0"/>
                <w:color w:val="auto"/>
                <w:lang w:val="en-AU" w:eastAsia="x-none"/>
              </w:rPr>
              <w:t>The assessment conditions for the units of competency specifies the conditions under which evidence for assessment must be gathered.</w:t>
            </w:r>
          </w:p>
          <w:p w14:paraId="71802B0F" w14:textId="64BFD095" w:rsidR="00DC65F1" w:rsidRPr="007507A1" w:rsidRDefault="007507A1" w:rsidP="002E57C7">
            <w:pPr>
              <w:pStyle w:val="AccredTemplate"/>
              <w:ind w:left="360"/>
              <w:rPr>
                <w:i w:val="0"/>
                <w:iCs w:val="0"/>
                <w:color w:val="555559"/>
              </w:rPr>
            </w:pPr>
            <w:r w:rsidRPr="007507A1">
              <w:rPr>
                <w:i w:val="0"/>
                <w:iCs w:val="0"/>
                <w:color w:val="auto"/>
                <w:lang w:val="en-AU"/>
              </w:rPr>
              <w:t xml:space="preserve">Assessment </w:t>
            </w:r>
            <w:r w:rsidR="00A921C5">
              <w:rPr>
                <w:i w:val="0"/>
                <w:iCs w:val="0"/>
                <w:color w:val="auto"/>
                <w:lang w:val="en-AU"/>
              </w:rPr>
              <w:t xml:space="preserve">strategies for the imported units from endorsed training packages should be consistent with the assessment requirements </w:t>
            </w:r>
            <w:r w:rsidR="0070183C">
              <w:rPr>
                <w:i w:val="0"/>
                <w:iCs w:val="0"/>
                <w:color w:val="auto"/>
                <w:lang w:val="en-AU"/>
              </w:rPr>
              <w:t xml:space="preserve">for the relevant training packages.  </w:t>
            </w:r>
          </w:p>
        </w:tc>
      </w:tr>
      <w:tr w:rsidR="00DC65F1" w:rsidRPr="00E7450B" w14:paraId="04CF51EF" w14:textId="77777777" w:rsidTr="002E57C7">
        <w:trPr>
          <w:trHeight w:val="2592"/>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5FF758B" w14:textId="215E585A" w:rsidR="00DC65F1" w:rsidRPr="00DB78CF" w:rsidRDefault="00DC65F1" w:rsidP="00486CB3">
            <w:pPr>
              <w:pStyle w:val="Heading4"/>
            </w:pPr>
            <w:bookmarkStart w:id="91" w:name="_Toc479845665"/>
            <w:bookmarkStart w:id="92" w:name="_Toc121146678"/>
            <w:r w:rsidRPr="00DB78CF">
              <w:lastRenderedPageBreak/>
              <w:t>6.2 Assessor competencies</w:t>
            </w:r>
            <w:bookmarkEnd w:id="91"/>
            <w:bookmarkEnd w:id="92"/>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54B35490" w14:textId="77777777" w:rsidR="00DC65F1" w:rsidRPr="00DB55D6" w:rsidRDefault="00DC65F1" w:rsidP="001318EA">
            <w:pPr>
              <w:pStyle w:val="AccredTemplate"/>
              <w:rPr>
                <w:i w:val="0"/>
                <w:iCs w:val="0"/>
                <w:color w:val="auto"/>
              </w:rPr>
            </w:pPr>
            <w:r w:rsidRPr="00DB55D6">
              <w:rPr>
                <w:i w:val="0"/>
                <w:iCs w:val="0"/>
                <w:color w:val="auto"/>
              </w:rPr>
              <w:t>Assessment must be undertaken by a person or persons in accordance with:</w:t>
            </w:r>
          </w:p>
          <w:p w14:paraId="7EBFF332" w14:textId="77777777" w:rsidR="00DC65F1" w:rsidRPr="00DB55D6" w:rsidRDefault="00DC65F1" w:rsidP="0070183C">
            <w:pPr>
              <w:pStyle w:val="AccredTemplate"/>
              <w:numPr>
                <w:ilvl w:val="0"/>
                <w:numId w:val="16"/>
              </w:numPr>
              <w:rPr>
                <w:i w:val="0"/>
                <w:iCs w:val="0"/>
                <w:color w:val="auto"/>
              </w:rPr>
            </w:pPr>
            <w:r w:rsidRPr="00DB55D6">
              <w:rPr>
                <w:i w:val="0"/>
                <w:iCs w:val="0"/>
                <w:color w:val="auto"/>
              </w:rPr>
              <w:t xml:space="preserve">Standard 1.4 of the AQTF: Essential Conditions and Standards for Initial/Continuing Registration and Guidelines 3 of the VRQA Guidelines for VET Providers, </w:t>
            </w:r>
          </w:p>
          <w:p w14:paraId="24E1D208" w14:textId="77777777" w:rsidR="00DC65F1" w:rsidRPr="00DB55D6" w:rsidRDefault="00DC65F1" w:rsidP="001318EA">
            <w:pPr>
              <w:pStyle w:val="AccredTemplate"/>
              <w:ind w:left="360"/>
              <w:rPr>
                <w:i w:val="0"/>
                <w:iCs w:val="0"/>
                <w:color w:val="auto"/>
              </w:rPr>
            </w:pPr>
            <w:r w:rsidRPr="00DB55D6">
              <w:rPr>
                <w:i w:val="0"/>
                <w:iCs w:val="0"/>
                <w:color w:val="auto"/>
              </w:rPr>
              <w:t xml:space="preserve">or </w:t>
            </w:r>
          </w:p>
          <w:p w14:paraId="064342F8" w14:textId="46EFD4D1" w:rsidR="00DC65F1" w:rsidRPr="008B52F4" w:rsidRDefault="00DC65F1" w:rsidP="0070183C">
            <w:pPr>
              <w:pStyle w:val="AccredTemplate"/>
              <w:numPr>
                <w:ilvl w:val="0"/>
                <w:numId w:val="16"/>
              </w:numPr>
              <w:rPr>
                <w:i w:val="0"/>
                <w:iCs w:val="0"/>
                <w:color w:val="auto"/>
              </w:rPr>
            </w:pPr>
            <w:r w:rsidRPr="00DB55D6">
              <w:rPr>
                <w:i w:val="0"/>
                <w:iCs w:val="0"/>
                <w:color w:val="auto"/>
              </w:rPr>
              <w:t>the Standards for Registered Training Organisations 2015 (SRTOs)</w:t>
            </w:r>
            <w:r w:rsidR="008B52F4">
              <w:rPr>
                <w:i w:val="0"/>
                <w:iCs w:val="0"/>
                <w:color w:val="auto"/>
              </w:rPr>
              <w:t>,</w:t>
            </w:r>
          </w:p>
          <w:p w14:paraId="5D6CD133" w14:textId="77777777" w:rsidR="00DC65F1" w:rsidRPr="00DB55D6" w:rsidRDefault="00DC65F1" w:rsidP="001318EA">
            <w:pPr>
              <w:pStyle w:val="AccredTemplate"/>
              <w:ind w:left="360"/>
              <w:rPr>
                <w:i w:val="0"/>
                <w:iCs w:val="0"/>
                <w:color w:val="auto"/>
              </w:rPr>
            </w:pPr>
            <w:r w:rsidRPr="00DB55D6">
              <w:rPr>
                <w:i w:val="0"/>
                <w:iCs w:val="0"/>
                <w:color w:val="auto"/>
              </w:rPr>
              <w:t>or</w:t>
            </w:r>
          </w:p>
          <w:p w14:paraId="050047EA" w14:textId="77777777" w:rsidR="00F225B6" w:rsidRDefault="00DC65F1" w:rsidP="0070183C">
            <w:pPr>
              <w:pStyle w:val="AccredTemplate"/>
              <w:numPr>
                <w:ilvl w:val="0"/>
                <w:numId w:val="16"/>
              </w:numPr>
              <w:rPr>
                <w:i w:val="0"/>
                <w:iCs w:val="0"/>
                <w:color w:val="auto"/>
              </w:rPr>
            </w:pPr>
            <w:r w:rsidRPr="00DB55D6">
              <w:rPr>
                <w:i w:val="0"/>
                <w:iCs w:val="0"/>
                <w:color w:val="auto"/>
              </w:rPr>
              <w:t>the relevant standards and Guidelines for RTOs at the time of assessment.</w:t>
            </w:r>
          </w:p>
          <w:p w14:paraId="644D4EA7" w14:textId="74779B23" w:rsidR="00FD58EB" w:rsidRPr="002E57C7" w:rsidRDefault="00FD58EB" w:rsidP="00FD58EB">
            <w:pPr>
              <w:pStyle w:val="AccredTemplate"/>
              <w:rPr>
                <w:i w:val="0"/>
                <w:iCs w:val="0"/>
                <w:color w:val="auto"/>
              </w:rPr>
            </w:pPr>
            <w:r w:rsidRPr="00FD58EB">
              <w:rPr>
                <w:i w:val="0"/>
                <w:iCs w:val="0"/>
                <w:color w:val="auto"/>
              </w:rPr>
              <w:t xml:space="preserve">All assessment of units imported from Training Packages must reflect the requirements for assessors specified in the relevant training packages.  </w:t>
            </w:r>
          </w:p>
        </w:tc>
      </w:tr>
    </w:tbl>
    <w:p w14:paraId="513F20CA" w14:textId="77777777" w:rsidR="001F2F90" w:rsidRPr="001F2F90" w:rsidRDefault="001F2F90">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C65F1" w:rsidRPr="0071490E" w14:paraId="63BCEC5F" w14:textId="77777777" w:rsidTr="00655EFD">
        <w:trPr>
          <w:trHeight w:val="363"/>
        </w:trPr>
        <w:tc>
          <w:tcPr>
            <w:tcW w:w="2811" w:type="dxa"/>
            <w:tcBorders>
              <w:top w:val="nil"/>
              <w:left w:val="nil"/>
              <w:bottom w:val="nil"/>
              <w:right w:val="dotted" w:sz="4" w:space="0" w:color="888B8D" w:themeColor="accent2"/>
            </w:tcBorders>
            <w:shd w:val="clear" w:color="auto" w:fill="103D64" w:themeFill="text2"/>
          </w:tcPr>
          <w:p w14:paraId="775116B5" w14:textId="15B3B2F2" w:rsidR="00DC65F1" w:rsidRPr="00B52064" w:rsidRDefault="00DC65F1" w:rsidP="00486CB3">
            <w:pPr>
              <w:pStyle w:val="Heading3"/>
            </w:pPr>
            <w:bookmarkStart w:id="93" w:name="_Toc479845666"/>
            <w:bookmarkStart w:id="94" w:name="_Toc121146679"/>
            <w:r w:rsidRPr="00B52064">
              <w:t>Delivery</w:t>
            </w:r>
            <w:bookmarkEnd w:id="93"/>
            <w:bookmarkEnd w:id="94"/>
          </w:p>
        </w:tc>
        <w:tc>
          <w:tcPr>
            <w:tcW w:w="7259" w:type="dxa"/>
            <w:tcBorders>
              <w:top w:val="nil"/>
              <w:left w:val="dotted" w:sz="4" w:space="0" w:color="888B8D" w:themeColor="accent2"/>
              <w:bottom w:val="nil"/>
              <w:right w:val="dotted" w:sz="4" w:space="0" w:color="888B8D" w:themeColor="accent2"/>
            </w:tcBorders>
            <w:shd w:val="clear" w:color="auto" w:fill="103D64" w:themeFill="text2"/>
          </w:tcPr>
          <w:p w14:paraId="7CE12106" w14:textId="6998FB94" w:rsidR="00DC65F1" w:rsidRPr="0071490E" w:rsidRDefault="00DC65F1" w:rsidP="00DC65F1">
            <w:pPr>
              <w:pStyle w:val="VRQAIntro"/>
              <w:spacing w:before="60" w:after="0"/>
              <w:rPr>
                <w:b/>
                <w:color w:val="FFFFFF" w:themeColor="background1"/>
                <w:sz w:val="18"/>
                <w:szCs w:val="18"/>
              </w:rPr>
            </w:pPr>
            <w:r w:rsidRPr="0071490E">
              <w:rPr>
                <w:rFonts w:eastAsia="Times New Roman"/>
                <w:b/>
                <w:color w:val="auto"/>
                <w:sz w:val="18"/>
                <w:szCs w:val="18"/>
                <w:lang w:eastAsia="en-GB"/>
              </w:rPr>
              <w:t xml:space="preserve">Standards </w:t>
            </w:r>
            <w:r w:rsidR="000877BC">
              <w:rPr>
                <w:rFonts w:eastAsia="Times New Roman"/>
                <w:b/>
                <w:color w:val="auto"/>
                <w:sz w:val="18"/>
                <w:szCs w:val="18"/>
                <w:lang w:eastAsia="en-GB"/>
              </w:rPr>
              <w:t>5.12</w:t>
            </w:r>
            <w:r w:rsidR="00D71006">
              <w:rPr>
                <w:rFonts w:eastAsia="Times New Roman"/>
                <w:b/>
                <w:color w:val="auto"/>
                <w:sz w:val="18"/>
                <w:szCs w:val="18"/>
                <w:lang w:eastAsia="en-GB"/>
              </w:rPr>
              <w:t>, 5.13</w:t>
            </w:r>
            <w:r w:rsidR="000877BC">
              <w:rPr>
                <w:rFonts w:eastAsia="Times New Roman"/>
                <w:b/>
                <w:color w:val="auto"/>
                <w:sz w:val="18"/>
                <w:szCs w:val="18"/>
                <w:lang w:eastAsia="en-GB"/>
              </w:rPr>
              <w:t xml:space="preserve"> and 5.14 </w:t>
            </w:r>
            <w:r w:rsidRPr="0071490E">
              <w:rPr>
                <w:rFonts w:eastAsia="Times New Roman"/>
                <w:b/>
                <w:color w:val="auto"/>
                <w:sz w:val="18"/>
                <w:szCs w:val="18"/>
                <w:lang w:eastAsia="en-GB"/>
              </w:rPr>
              <w:t xml:space="preserve">AQTF </w:t>
            </w:r>
            <w:r>
              <w:rPr>
                <w:rFonts w:eastAsia="Times New Roman"/>
                <w:b/>
                <w:color w:val="auto"/>
                <w:sz w:val="18"/>
                <w:szCs w:val="18"/>
                <w:lang w:eastAsia="en-GB"/>
              </w:rPr>
              <w:t xml:space="preserve">2021 </w:t>
            </w:r>
            <w:r w:rsidRPr="0071490E">
              <w:rPr>
                <w:rFonts w:eastAsia="Times New Roman"/>
                <w:b/>
                <w:color w:val="auto"/>
                <w:sz w:val="18"/>
                <w:szCs w:val="18"/>
                <w:lang w:eastAsia="en-GB"/>
              </w:rPr>
              <w:t>Standards for Accredited Courses</w:t>
            </w:r>
          </w:p>
        </w:tc>
      </w:tr>
      <w:tr w:rsidR="00DC65F1" w:rsidRPr="00E7450B" w14:paraId="04886094" w14:textId="77777777" w:rsidTr="00D322F4">
        <w:trPr>
          <w:trHeight w:val="363"/>
        </w:trPr>
        <w:tc>
          <w:tcPr>
            <w:tcW w:w="2811" w:type="dxa"/>
            <w:tcBorders>
              <w:top w:val="nil"/>
              <w:left w:val="nil"/>
              <w:bottom w:val="dotted" w:sz="2" w:space="0" w:color="888B8D" w:themeColor="accent2"/>
              <w:right w:val="dotted" w:sz="2" w:space="0" w:color="888B8D" w:themeColor="accent2"/>
            </w:tcBorders>
          </w:tcPr>
          <w:p w14:paraId="5AAB7210" w14:textId="66E89F6A" w:rsidR="00DC65F1" w:rsidRPr="00DB78CF" w:rsidRDefault="00DC65F1" w:rsidP="00486CB3">
            <w:pPr>
              <w:pStyle w:val="Heading4"/>
            </w:pPr>
            <w:bookmarkStart w:id="95" w:name="_Toc479845667"/>
            <w:bookmarkStart w:id="96" w:name="_Toc121146680"/>
            <w:r w:rsidRPr="00DB78CF">
              <w:t>7.1 Delivery modes</w:t>
            </w:r>
            <w:bookmarkEnd w:id="95"/>
            <w:bookmarkEnd w:id="96"/>
          </w:p>
        </w:tc>
        <w:tc>
          <w:tcPr>
            <w:tcW w:w="7259" w:type="dxa"/>
            <w:tcBorders>
              <w:top w:val="nil"/>
              <w:left w:val="dotted" w:sz="2" w:space="0" w:color="888B8D" w:themeColor="accent2"/>
              <w:bottom w:val="dotted" w:sz="2" w:space="0" w:color="888B8D" w:themeColor="accent2"/>
              <w:right w:val="nil"/>
            </w:tcBorders>
          </w:tcPr>
          <w:p w14:paraId="6E695A5C" w14:textId="77777777" w:rsidR="00160344" w:rsidRPr="00160344" w:rsidRDefault="00160344" w:rsidP="00160344">
            <w:pPr>
              <w:pStyle w:val="AccredTemplate"/>
              <w:rPr>
                <w:i w:val="0"/>
                <w:iCs w:val="0"/>
                <w:color w:val="auto"/>
              </w:rPr>
            </w:pPr>
            <w:r w:rsidRPr="00160344">
              <w:rPr>
                <w:i w:val="0"/>
                <w:iCs w:val="0"/>
                <w:color w:val="auto"/>
              </w:rPr>
              <w:t>There are no mandatory delivery modes for this course.</w:t>
            </w:r>
          </w:p>
          <w:p w14:paraId="47B17FC9" w14:textId="5ABC6FEF" w:rsidR="00160344" w:rsidRDefault="00160344" w:rsidP="00160344">
            <w:pPr>
              <w:pStyle w:val="AccredTemplate"/>
              <w:rPr>
                <w:i w:val="0"/>
                <w:iCs w:val="0"/>
                <w:color w:val="auto"/>
                <w:highlight w:val="yellow"/>
              </w:rPr>
            </w:pPr>
            <w:r w:rsidRPr="00160344">
              <w:rPr>
                <w:i w:val="0"/>
                <w:iCs w:val="0"/>
                <w:color w:val="auto"/>
              </w:rPr>
              <w:t>Delivery strategies should reflect, as far as is possible, the varying learning needs, educational backgrounds and experiences of the individual learner and be culturally sensitive to any specific learner needs.</w:t>
            </w:r>
          </w:p>
          <w:p w14:paraId="31B3568D" w14:textId="2DB71B71" w:rsidR="004C2033" w:rsidRPr="004C2033" w:rsidRDefault="004C2033" w:rsidP="004C2033">
            <w:pPr>
              <w:pStyle w:val="AccredTemplate"/>
              <w:rPr>
                <w:i w:val="0"/>
                <w:iCs w:val="0"/>
                <w:color w:val="auto"/>
              </w:rPr>
            </w:pPr>
            <w:r w:rsidRPr="004C2033">
              <w:rPr>
                <w:i w:val="0"/>
                <w:iCs w:val="0"/>
                <w:color w:val="auto"/>
              </w:rPr>
              <w:t xml:space="preserve">The course aims to develop practical competencies within an industry setting. Practical demonstrations and opportunity for application are considered </w:t>
            </w:r>
            <w:r w:rsidR="0082765F">
              <w:rPr>
                <w:i w:val="0"/>
                <w:iCs w:val="0"/>
                <w:color w:val="auto"/>
              </w:rPr>
              <w:t xml:space="preserve">appropriate </w:t>
            </w:r>
            <w:r w:rsidRPr="004C2033">
              <w:rPr>
                <w:i w:val="0"/>
                <w:iCs w:val="0"/>
                <w:color w:val="auto"/>
              </w:rPr>
              <w:t xml:space="preserve">to provide the most suitable strategy to reflect the objectives of the course. </w:t>
            </w:r>
          </w:p>
          <w:p w14:paraId="67A74B3E" w14:textId="480C2BB9" w:rsidR="004C2033" w:rsidRDefault="004C2033" w:rsidP="004C2033">
            <w:pPr>
              <w:pStyle w:val="AccredTemplate"/>
              <w:rPr>
                <w:i w:val="0"/>
                <w:iCs w:val="0"/>
                <w:color w:val="auto"/>
              </w:rPr>
            </w:pPr>
            <w:r w:rsidRPr="004C2033">
              <w:rPr>
                <w:i w:val="0"/>
                <w:iCs w:val="0"/>
                <w:color w:val="auto"/>
              </w:rPr>
              <w:t>Some areas of content may be common to more than one element or more than one unit, therefore integration may be appropriate. Delivery options, including grouping of learners and learning activities, should recognise the varying learning needs, educational backgrounds, preferred learning styles and constraints of the individual learner and the specific requirements of each unit.</w:t>
            </w:r>
          </w:p>
          <w:p w14:paraId="1A78F3D8" w14:textId="24518D52" w:rsidR="00160344" w:rsidRPr="00160344" w:rsidRDefault="00160344" w:rsidP="00160344">
            <w:pPr>
              <w:pStyle w:val="AccredTemplate"/>
              <w:rPr>
                <w:i w:val="0"/>
                <w:iCs w:val="0"/>
                <w:color w:val="auto"/>
              </w:rPr>
            </w:pPr>
            <w:r w:rsidRPr="00160344">
              <w:rPr>
                <w:i w:val="0"/>
                <w:iCs w:val="0"/>
                <w:color w:val="auto"/>
              </w:rPr>
              <w:t>The units may be delivered singularly, or they may be integrated holistically. As the role involves practical skill development, the practical skill component of the course must be delivered in;</w:t>
            </w:r>
          </w:p>
          <w:p w14:paraId="2D2F72DF" w14:textId="77777777" w:rsidR="00160344" w:rsidRPr="00160344" w:rsidRDefault="00160344" w:rsidP="00160344">
            <w:pPr>
              <w:pStyle w:val="AccredTemplate"/>
              <w:rPr>
                <w:i w:val="0"/>
                <w:iCs w:val="0"/>
                <w:color w:val="auto"/>
              </w:rPr>
            </w:pPr>
            <w:r w:rsidRPr="00160344">
              <w:rPr>
                <w:i w:val="0"/>
                <w:iCs w:val="0"/>
                <w:color w:val="auto"/>
              </w:rPr>
              <w:t>·</w:t>
            </w:r>
            <w:r w:rsidRPr="00160344">
              <w:rPr>
                <w:i w:val="0"/>
                <w:iCs w:val="0"/>
                <w:color w:val="auto"/>
              </w:rPr>
              <w:tab/>
              <w:t>a workplace, OR</w:t>
            </w:r>
          </w:p>
          <w:p w14:paraId="7E43A7C6" w14:textId="314494B3" w:rsidR="00614604" w:rsidRPr="0082765F" w:rsidRDefault="00160344" w:rsidP="004C2033">
            <w:pPr>
              <w:pStyle w:val="AccredTemplate"/>
              <w:rPr>
                <w:i w:val="0"/>
                <w:iCs w:val="0"/>
                <w:color w:val="auto"/>
                <w:highlight w:val="yellow"/>
              </w:rPr>
            </w:pPr>
            <w:r w:rsidRPr="00160344">
              <w:rPr>
                <w:i w:val="0"/>
                <w:iCs w:val="0"/>
                <w:color w:val="auto"/>
              </w:rPr>
              <w:t>·</w:t>
            </w:r>
            <w:r w:rsidRPr="00160344">
              <w:rPr>
                <w:i w:val="0"/>
                <w:iCs w:val="0"/>
                <w:color w:val="auto"/>
              </w:rPr>
              <w:tab/>
              <w:t>a simulated workplace that accurately reflects workplace conditions. Practical exercises should take the form of realistic, holistic projects to provide the learner with a ‘real work’ experience. The knowledge components of the course may be delivered using face-to-face, online or blended modes.</w:t>
            </w:r>
          </w:p>
        </w:tc>
      </w:tr>
      <w:tr w:rsidR="00DC65F1" w:rsidRPr="00E7450B" w14:paraId="04C3CEE3" w14:textId="77777777" w:rsidTr="00D322F4">
        <w:trPr>
          <w:trHeight w:val="363"/>
        </w:trPr>
        <w:tc>
          <w:tcPr>
            <w:tcW w:w="2811" w:type="dxa"/>
            <w:tcBorders>
              <w:top w:val="dotted" w:sz="2" w:space="0" w:color="888B8D" w:themeColor="accent2"/>
              <w:left w:val="nil"/>
              <w:bottom w:val="dotted" w:sz="2" w:space="0" w:color="888B8D" w:themeColor="accent2"/>
              <w:right w:val="dotted" w:sz="2" w:space="0" w:color="888B8D" w:themeColor="accent2"/>
            </w:tcBorders>
          </w:tcPr>
          <w:p w14:paraId="73A3E091" w14:textId="1AD52251" w:rsidR="00DC65F1" w:rsidRPr="00DB78CF" w:rsidRDefault="00DC65F1" w:rsidP="00486CB3">
            <w:pPr>
              <w:pStyle w:val="Heading4"/>
            </w:pPr>
            <w:bookmarkStart w:id="97" w:name="_Toc479845668"/>
            <w:bookmarkStart w:id="98" w:name="_Toc121146681"/>
            <w:r w:rsidRPr="00DB78CF">
              <w:t>7.2 Resources</w:t>
            </w:r>
            <w:bookmarkEnd w:id="97"/>
            <w:bookmarkEnd w:id="98"/>
          </w:p>
        </w:tc>
        <w:tc>
          <w:tcPr>
            <w:tcW w:w="7259" w:type="dxa"/>
            <w:tcBorders>
              <w:top w:val="dotted" w:sz="2" w:space="0" w:color="888B8D" w:themeColor="accent2"/>
              <w:left w:val="dotted" w:sz="2" w:space="0" w:color="888B8D" w:themeColor="accent2"/>
              <w:bottom w:val="dotted" w:sz="2" w:space="0" w:color="888B8D" w:themeColor="accent2"/>
              <w:right w:val="nil"/>
            </w:tcBorders>
          </w:tcPr>
          <w:p w14:paraId="4AB1314E" w14:textId="2CD20D59" w:rsidR="009A444E" w:rsidRPr="00D56232" w:rsidRDefault="000609B8" w:rsidP="00303DC7">
            <w:pPr>
              <w:pStyle w:val="AccredTemplate"/>
              <w:rPr>
                <w:i w:val="0"/>
                <w:iCs w:val="0"/>
                <w:color w:val="auto"/>
              </w:rPr>
            </w:pPr>
            <w:r>
              <w:rPr>
                <w:i w:val="0"/>
                <w:iCs w:val="0"/>
                <w:color w:val="auto"/>
              </w:rPr>
              <w:t>Resources that are essential for the delivery of the course are detailed in the units of competency comprising the course</w:t>
            </w:r>
            <w:r w:rsidR="009A444E" w:rsidRPr="00D56232">
              <w:rPr>
                <w:i w:val="0"/>
                <w:iCs w:val="0"/>
                <w:color w:val="auto"/>
              </w:rPr>
              <w:t>. Refer to the Assessment Conditions of the individual units.</w:t>
            </w:r>
          </w:p>
          <w:p w14:paraId="3FC91902" w14:textId="77777777" w:rsidR="00EF2539" w:rsidRPr="003F6EA1" w:rsidRDefault="00EF2539" w:rsidP="00EF2539">
            <w:pPr>
              <w:pStyle w:val="AccredTemplate"/>
              <w:rPr>
                <w:i w:val="0"/>
                <w:iCs w:val="0"/>
                <w:color w:val="auto"/>
              </w:rPr>
            </w:pPr>
            <w:r w:rsidRPr="003F6EA1">
              <w:rPr>
                <w:i w:val="0"/>
                <w:iCs w:val="0"/>
                <w:color w:val="auto"/>
              </w:rPr>
              <w:t>Training must be undertaken by a person or persons in accordance with:</w:t>
            </w:r>
          </w:p>
          <w:p w14:paraId="20D127C9" w14:textId="77777777" w:rsidR="00EF2539" w:rsidRPr="003F6EA1" w:rsidRDefault="00EF2539" w:rsidP="00442D62">
            <w:pPr>
              <w:pStyle w:val="AccredTemplate"/>
              <w:numPr>
                <w:ilvl w:val="0"/>
                <w:numId w:val="16"/>
              </w:numPr>
              <w:rPr>
                <w:i w:val="0"/>
                <w:iCs w:val="0"/>
                <w:color w:val="auto"/>
              </w:rPr>
            </w:pPr>
            <w:r w:rsidRPr="003F6EA1">
              <w:rPr>
                <w:i w:val="0"/>
                <w:iCs w:val="0"/>
                <w:color w:val="auto"/>
              </w:rPr>
              <w:t>Standard 1.4 of the AQTF: Essential Conditions and Standards for Initial/Continuing Registration and Guideline 3 of the VRQA Guidelines for VET Providers,</w:t>
            </w:r>
          </w:p>
          <w:p w14:paraId="12F01D7E" w14:textId="2B73E397" w:rsidR="00EF2539" w:rsidRPr="003F6EA1" w:rsidRDefault="00D322F4" w:rsidP="00EF2539">
            <w:pPr>
              <w:pStyle w:val="AccredTemplate"/>
              <w:rPr>
                <w:i w:val="0"/>
                <w:iCs w:val="0"/>
                <w:color w:val="auto"/>
              </w:rPr>
            </w:pPr>
            <w:r>
              <w:rPr>
                <w:i w:val="0"/>
                <w:iCs w:val="0"/>
                <w:color w:val="auto"/>
              </w:rPr>
              <w:t>OR</w:t>
            </w:r>
          </w:p>
          <w:p w14:paraId="20A82B97" w14:textId="77777777" w:rsidR="00EF2539" w:rsidRPr="003F6EA1" w:rsidRDefault="00EF2539" w:rsidP="00442D62">
            <w:pPr>
              <w:pStyle w:val="AccredTemplate"/>
              <w:numPr>
                <w:ilvl w:val="0"/>
                <w:numId w:val="16"/>
              </w:numPr>
              <w:rPr>
                <w:i w:val="0"/>
                <w:iCs w:val="0"/>
                <w:color w:val="auto"/>
              </w:rPr>
            </w:pPr>
            <w:r w:rsidRPr="003F6EA1">
              <w:rPr>
                <w:i w:val="0"/>
                <w:iCs w:val="0"/>
                <w:color w:val="auto"/>
              </w:rPr>
              <w:t>the Standards for Registered Training Organisations 2015 (SRTOs),</w:t>
            </w:r>
          </w:p>
          <w:p w14:paraId="6E9CF7E6" w14:textId="6E9EBA5C" w:rsidR="00EF2539" w:rsidRPr="003F6EA1" w:rsidRDefault="00D322F4" w:rsidP="00EF2539">
            <w:pPr>
              <w:pStyle w:val="AccredTemplate"/>
              <w:rPr>
                <w:i w:val="0"/>
                <w:iCs w:val="0"/>
                <w:color w:val="auto"/>
              </w:rPr>
            </w:pPr>
            <w:r>
              <w:rPr>
                <w:i w:val="0"/>
                <w:iCs w:val="0"/>
                <w:color w:val="auto"/>
              </w:rPr>
              <w:t>OR</w:t>
            </w:r>
          </w:p>
          <w:p w14:paraId="16DF2DAA" w14:textId="77777777" w:rsidR="00EF2539" w:rsidRPr="003F6EA1" w:rsidRDefault="00EF2539" w:rsidP="00442D62">
            <w:pPr>
              <w:pStyle w:val="AccredTemplate"/>
              <w:numPr>
                <w:ilvl w:val="0"/>
                <w:numId w:val="16"/>
              </w:numPr>
              <w:rPr>
                <w:i w:val="0"/>
                <w:iCs w:val="0"/>
                <w:color w:val="auto"/>
              </w:rPr>
            </w:pPr>
            <w:r w:rsidRPr="003F6EA1">
              <w:rPr>
                <w:i w:val="0"/>
                <w:iCs w:val="0"/>
                <w:color w:val="auto"/>
              </w:rPr>
              <w:t>the relevant standards and Guidelines for RTOs at the time of assessment.</w:t>
            </w:r>
          </w:p>
          <w:p w14:paraId="70EB0FA3" w14:textId="4DD49350" w:rsidR="00DC65F1" w:rsidRPr="00420F21" w:rsidRDefault="00420F21" w:rsidP="003302BA">
            <w:pPr>
              <w:pStyle w:val="AccredTemplate"/>
              <w:rPr>
                <w:i w:val="0"/>
                <w:iCs w:val="0"/>
              </w:rPr>
            </w:pPr>
            <w:r w:rsidRPr="00C2413C">
              <w:rPr>
                <w:i w:val="0"/>
                <w:iCs w:val="0"/>
                <w:color w:val="auto"/>
              </w:rPr>
              <w:t xml:space="preserve">The </w:t>
            </w:r>
            <w:r w:rsidR="00DC65F1" w:rsidRPr="00C2413C">
              <w:rPr>
                <w:i w:val="0"/>
                <w:iCs w:val="0"/>
                <w:color w:val="auto"/>
              </w:rPr>
              <w:t>units of competency imported from training packages must reflect the requirements for resources</w:t>
            </w:r>
            <w:r w:rsidR="00C2413C">
              <w:rPr>
                <w:i w:val="0"/>
                <w:iCs w:val="0"/>
                <w:color w:val="auto"/>
              </w:rPr>
              <w:t xml:space="preserve"> </w:t>
            </w:r>
            <w:r w:rsidR="00DC65F1" w:rsidRPr="00C2413C">
              <w:rPr>
                <w:i w:val="0"/>
                <w:iCs w:val="0"/>
                <w:color w:val="auto"/>
              </w:rPr>
              <w:t>/</w:t>
            </w:r>
            <w:r w:rsidR="00C2413C">
              <w:rPr>
                <w:i w:val="0"/>
                <w:iCs w:val="0"/>
                <w:color w:val="auto"/>
              </w:rPr>
              <w:t xml:space="preserve"> </w:t>
            </w:r>
            <w:r w:rsidR="00DC65F1" w:rsidRPr="00C2413C">
              <w:rPr>
                <w:i w:val="0"/>
                <w:iCs w:val="0"/>
                <w:color w:val="auto"/>
              </w:rPr>
              <w:t>trainers specified in that training package.</w:t>
            </w:r>
          </w:p>
        </w:tc>
      </w:tr>
    </w:tbl>
    <w:p w14:paraId="7BA7967D"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6803C0" w:rsidRPr="0071490E" w14:paraId="1CEB0640" w14:textId="77777777" w:rsidTr="00655EFD">
        <w:trPr>
          <w:trHeight w:val="363"/>
        </w:trPr>
        <w:tc>
          <w:tcPr>
            <w:tcW w:w="2811" w:type="dxa"/>
            <w:tcBorders>
              <w:top w:val="nil"/>
              <w:left w:val="nil"/>
              <w:bottom w:val="dotted" w:sz="4" w:space="0" w:color="888B8D" w:themeColor="accent2"/>
              <w:right w:val="dotted" w:sz="4" w:space="0" w:color="888B8D" w:themeColor="accent2"/>
            </w:tcBorders>
            <w:shd w:val="clear" w:color="auto" w:fill="103D64" w:themeFill="text2"/>
          </w:tcPr>
          <w:p w14:paraId="078B4494" w14:textId="3C09DAC3" w:rsidR="006803C0" w:rsidRPr="00600ED1" w:rsidRDefault="006803C0" w:rsidP="00486CB3">
            <w:pPr>
              <w:pStyle w:val="Heading3"/>
            </w:pPr>
            <w:bookmarkStart w:id="99" w:name="_Toc479845669"/>
            <w:bookmarkStart w:id="100" w:name="_Toc121146682"/>
            <w:r w:rsidRPr="00B52064">
              <w:t xml:space="preserve">Pathways and </w:t>
            </w:r>
            <w:r w:rsidRPr="00600ED1">
              <w:t>articulation</w:t>
            </w:r>
            <w:bookmarkEnd w:id="99"/>
            <w:bookmarkEnd w:id="100"/>
          </w:p>
        </w:tc>
        <w:tc>
          <w:tcPr>
            <w:tcW w:w="7259" w:type="dxa"/>
            <w:tcBorders>
              <w:top w:val="nil"/>
              <w:left w:val="dotted" w:sz="4" w:space="0" w:color="888B8D" w:themeColor="accent2"/>
              <w:bottom w:val="dotted" w:sz="4" w:space="0" w:color="888B8D" w:themeColor="accent2"/>
              <w:right w:val="nil"/>
            </w:tcBorders>
            <w:shd w:val="clear" w:color="auto" w:fill="103D64" w:themeFill="text2"/>
          </w:tcPr>
          <w:p w14:paraId="04D29000" w14:textId="3B99F3D6" w:rsidR="006803C0" w:rsidRPr="000E6C32" w:rsidRDefault="006803C0" w:rsidP="006803C0">
            <w:pPr>
              <w:pStyle w:val="VRQAIntro"/>
              <w:spacing w:before="60" w:after="0"/>
              <w:rPr>
                <w:b/>
                <w:color w:val="FFFFFF" w:themeColor="background1"/>
                <w:sz w:val="18"/>
                <w:szCs w:val="18"/>
              </w:rPr>
            </w:pPr>
            <w:r w:rsidRPr="000E6C32">
              <w:rPr>
                <w:b/>
                <w:color w:val="FFFFFF" w:themeColor="background1"/>
                <w:sz w:val="18"/>
                <w:szCs w:val="18"/>
              </w:rPr>
              <w:t xml:space="preserve">Standard </w:t>
            </w:r>
            <w:r w:rsidR="00C03FD7">
              <w:rPr>
                <w:b/>
                <w:color w:val="FFFFFF" w:themeColor="background1"/>
                <w:sz w:val="18"/>
                <w:szCs w:val="18"/>
              </w:rPr>
              <w:t>5.10</w:t>
            </w:r>
            <w:r w:rsidRPr="000E6C32">
              <w:rPr>
                <w:b/>
                <w:color w:val="FFFFFF" w:themeColor="background1"/>
                <w:sz w:val="18"/>
                <w:szCs w:val="18"/>
              </w:rPr>
              <w:t xml:space="preserve"> AQTF </w:t>
            </w:r>
            <w:r w:rsidR="000C7BDD">
              <w:rPr>
                <w:b/>
                <w:color w:val="FFFFFF" w:themeColor="background1"/>
                <w:sz w:val="18"/>
                <w:szCs w:val="18"/>
              </w:rPr>
              <w:t xml:space="preserve">2021 </w:t>
            </w:r>
            <w:r w:rsidRPr="000E6C32">
              <w:rPr>
                <w:b/>
                <w:color w:val="FFFFFF" w:themeColor="background1"/>
                <w:sz w:val="18"/>
                <w:szCs w:val="18"/>
              </w:rPr>
              <w:t xml:space="preserve">Standards for Accredited Courses </w:t>
            </w:r>
          </w:p>
        </w:tc>
      </w:tr>
      <w:tr w:rsidR="006803C0" w:rsidRPr="00E7450B" w14:paraId="6F4BFC45" w14:textId="77777777" w:rsidTr="001853DB">
        <w:trPr>
          <w:trHeight w:val="363"/>
        </w:trPr>
        <w:tc>
          <w:tcPr>
            <w:tcW w:w="2811" w:type="dxa"/>
            <w:tcBorders>
              <w:top w:val="dotted" w:sz="4" w:space="0" w:color="888B8D" w:themeColor="accent2"/>
              <w:left w:val="nil"/>
              <w:bottom w:val="dotted" w:sz="4" w:space="0" w:color="888B8D" w:themeColor="accent2"/>
              <w:right w:val="dotted" w:sz="2" w:space="0" w:color="888B8D" w:themeColor="accent2"/>
            </w:tcBorders>
          </w:tcPr>
          <w:p w14:paraId="241EE15D" w14:textId="77777777" w:rsidR="006803C0" w:rsidRPr="00E7450B" w:rsidRDefault="006803C0" w:rsidP="006803C0">
            <w:pPr>
              <w:pStyle w:val="VRQAIntro"/>
              <w:spacing w:before="60" w:after="0"/>
              <w:rPr>
                <w:sz w:val="18"/>
                <w:szCs w:val="18"/>
              </w:rPr>
            </w:pPr>
          </w:p>
        </w:tc>
        <w:tc>
          <w:tcPr>
            <w:tcW w:w="7259" w:type="dxa"/>
            <w:tcBorders>
              <w:top w:val="dotted" w:sz="4" w:space="0" w:color="888B8D" w:themeColor="accent2"/>
              <w:left w:val="dotted" w:sz="2" w:space="0" w:color="888B8D" w:themeColor="accent2"/>
              <w:bottom w:val="dotted" w:sz="4" w:space="0" w:color="888B8D" w:themeColor="accent2"/>
              <w:right w:val="nil"/>
            </w:tcBorders>
          </w:tcPr>
          <w:p w14:paraId="7F6FF22B" w14:textId="77777777" w:rsidR="00184A1C" w:rsidRPr="00184A1C" w:rsidRDefault="00184A1C" w:rsidP="00184A1C">
            <w:pPr>
              <w:pStyle w:val="AccredTemplate"/>
              <w:rPr>
                <w:i w:val="0"/>
                <w:iCs w:val="0"/>
                <w:color w:val="auto"/>
              </w:rPr>
            </w:pPr>
            <w:r w:rsidRPr="00184A1C">
              <w:rPr>
                <w:i w:val="0"/>
                <w:iCs w:val="0"/>
                <w:color w:val="auto"/>
              </w:rPr>
              <w:t>There are no formal articulation arrangements in place.</w:t>
            </w:r>
          </w:p>
          <w:p w14:paraId="7AD534CC" w14:textId="77777777" w:rsidR="00BE1E8B" w:rsidRDefault="00184A1C" w:rsidP="00BE1E8B">
            <w:pPr>
              <w:pStyle w:val="AccredTemplate"/>
              <w:rPr>
                <w:i w:val="0"/>
                <w:iCs w:val="0"/>
                <w:color w:val="auto"/>
              </w:rPr>
            </w:pPr>
            <w:r w:rsidRPr="00184A1C">
              <w:rPr>
                <w:i w:val="0"/>
                <w:iCs w:val="0"/>
                <w:color w:val="auto"/>
              </w:rPr>
              <w:t xml:space="preserve">Potential pathways for those who undertake this course </w:t>
            </w:r>
            <w:r w:rsidR="00AB552E">
              <w:rPr>
                <w:i w:val="0"/>
                <w:iCs w:val="0"/>
                <w:color w:val="auto"/>
              </w:rPr>
              <w:t>include</w:t>
            </w:r>
            <w:r w:rsidRPr="00184A1C">
              <w:rPr>
                <w:i w:val="0"/>
                <w:iCs w:val="0"/>
                <w:color w:val="auto"/>
              </w:rPr>
              <w:t xml:space="preserve"> a range of qualifications from the RII Resources and Infrastructure Training Package, </w:t>
            </w:r>
            <w:r w:rsidR="00BE1E8B">
              <w:rPr>
                <w:i w:val="0"/>
                <w:iCs w:val="0"/>
                <w:color w:val="auto"/>
              </w:rPr>
              <w:t xml:space="preserve">and </w:t>
            </w:r>
            <w:r w:rsidRPr="00184A1C">
              <w:rPr>
                <w:i w:val="0"/>
                <w:iCs w:val="0"/>
                <w:color w:val="auto"/>
              </w:rPr>
              <w:t>the CPC Construction, Plumbing and Services Training Package</w:t>
            </w:r>
            <w:r w:rsidR="00BE1E8B">
              <w:rPr>
                <w:i w:val="0"/>
                <w:iCs w:val="0"/>
                <w:color w:val="auto"/>
              </w:rPr>
              <w:t>.</w:t>
            </w:r>
          </w:p>
          <w:p w14:paraId="4FB8601C" w14:textId="4E3FA622" w:rsidR="006803C0" w:rsidRPr="00184A1C" w:rsidRDefault="00184A1C" w:rsidP="00BE1E8B">
            <w:pPr>
              <w:pStyle w:val="AccredTemplate"/>
              <w:rPr>
                <w:i w:val="0"/>
                <w:iCs w:val="0"/>
                <w:color w:val="auto"/>
              </w:rPr>
            </w:pPr>
            <w:r w:rsidRPr="00184A1C">
              <w:rPr>
                <w:i w:val="0"/>
                <w:iCs w:val="0"/>
                <w:color w:val="auto"/>
              </w:rPr>
              <w:t xml:space="preserve">Learners who achieve endorsed units of competency in this course can receive credit in qualifications from the RII Resources and Infrastructure Training Package, </w:t>
            </w:r>
            <w:r w:rsidR="00AB552E">
              <w:rPr>
                <w:i w:val="0"/>
                <w:iCs w:val="0"/>
                <w:color w:val="auto"/>
              </w:rPr>
              <w:t xml:space="preserve">and </w:t>
            </w:r>
            <w:r w:rsidRPr="00184A1C">
              <w:rPr>
                <w:i w:val="0"/>
                <w:iCs w:val="0"/>
                <w:color w:val="auto"/>
              </w:rPr>
              <w:t>the CPC Construction, Plumbing and Services Training Package</w:t>
            </w:r>
            <w:r w:rsidR="00AB552E">
              <w:rPr>
                <w:i w:val="0"/>
                <w:iCs w:val="0"/>
                <w:color w:val="auto"/>
              </w:rPr>
              <w:t>.</w:t>
            </w:r>
          </w:p>
        </w:tc>
      </w:tr>
    </w:tbl>
    <w:p w14:paraId="7FD4CCB2" w14:textId="77777777" w:rsidR="00D322F4" w:rsidRPr="00D322F4" w:rsidRDefault="00D322F4">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1"/>
        <w:gridCol w:w="7259"/>
      </w:tblGrid>
      <w:tr w:rsidR="00D63A67" w:rsidRPr="0071490E" w14:paraId="131F96C0" w14:textId="77777777" w:rsidTr="00655EFD">
        <w:trPr>
          <w:trHeight w:val="505"/>
        </w:trPr>
        <w:tc>
          <w:tcPr>
            <w:tcW w:w="2811" w:type="dxa"/>
            <w:tcBorders>
              <w:top w:val="nil"/>
              <w:left w:val="nil"/>
              <w:bottom w:val="nil"/>
              <w:right w:val="dotted" w:sz="4" w:space="0" w:color="888B8D" w:themeColor="accent2"/>
            </w:tcBorders>
            <w:shd w:val="clear" w:color="auto" w:fill="103D64" w:themeFill="text2"/>
          </w:tcPr>
          <w:p w14:paraId="37E13BB5" w14:textId="6B2EC2B3" w:rsidR="00D63A67" w:rsidRPr="00600ED1" w:rsidRDefault="00D63A67" w:rsidP="00486CB3">
            <w:pPr>
              <w:pStyle w:val="Heading3"/>
            </w:pPr>
            <w:bookmarkStart w:id="101" w:name="_Toc479845670"/>
            <w:bookmarkStart w:id="102" w:name="_Toc121146683"/>
            <w:r w:rsidRPr="00B52064">
              <w:t>Ongoing monitoring and evaluation</w:t>
            </w:r>
            <w:bookmarkEnd w:id="101"/>
            <w:bookmarkEnd w:id="102"/>
          </w:p>
        </w:tc>
        <w:tc>
          <w:tcPr>
            <w:tcW w:w="7259" w:type="dxa"/>
            <w:tcBorders>
              <w:top w:val="nil"/>
              <w:left w:val="dotted" w:sz="4" w:space="0" w:color="888B8D" w:themeColor="accent2"/>
              <w:bottom w:val="nil"/>
              <w:right w:val="nil"/>
            </w:tcBorders>
            <w:shd w:val="clear" w:color="auto" w:fill="103D64" w:themeFill="text2"/>
          </w:tcPr>
          <w:p w14:paraId="56BC5BEE" w14:textId="1C2C1FDA" w:rsidR="00D63A67" w:rsidRPr="00D63A67" w:rsidRDefault="00D63A67" w:rsidP="00EB2F25">
            <w:pPr>
              <w:pStyle w:val="VRQAIntro"/>
              <w:spacing w:before="60" w:after="0"/>
              <w:rPr>
                <w:b/>
                <w:color w:val="FFFFFF" w:themeColor="background1"/>
                <w:sz w:val="18"/>
                <w:szCs w:val="18"/>
              </w:rPr>
            </w:pPr>
            <w:r w:rsidRPr="00D63A67">
              <w:rPr>
                <w:rFonts w:eastAsia="Times New Roman"/>
                <w:b/>
                <w:color w:val="auto"/>
                <w:sz w:val="18"/>
                <w:szCs w:val="18"/>
                <w:lang w:eastAsia="en-GB"/>
              </w:rPr>
              <w:t xml:space="preserve">Standard </w:t>
            </w:r>
            <w:r w:rsidR="00C03FD7">
              <w:rPr>
                <w:rFonts w:eastAsia="Times New Roman"/>
                <w:b/>
                <w:color w:val="auto"/>
                <w:sz w:val="18"/>
                <w:szCs w:val="18"/>
                <w:lang w:eastAsia="en-GB"/>
              </w:rPr>
              <w:t>5.15</w:t>
            </w:r>
            <w:r w:rsidR="00C03FD7" w:rsidRPr="00D63A67">
              <w:rPr>
                <w:rFonts w:eastAsia="Times New Roman"/>
                <w:b/>
                <w:color w:val="auto"/>
                <w:sz w:val="18"/>
                <w:szCs w:val="18"/>
                <w:lang w:eastAsia="en-GB"/>
              </w:rPr>
              <w:t xml:space="preserve"> </w:t>
            </w:r>
            <w:r w:rsidRPr="00D63A67">
              <w:rPr>
                <w:rFonts w:eastAsia="Times New Roman"/>
                <w:b/>
                <w:color w:val="auto"/>
                <w:sz w:val="18"/>
                <w:szCs w:val="18"/>
                <w:lang w:eastAsia="en-GB"/>
              </w:rPr>
              <w:t xml:space="preserve">AQTF </w:t>
            </w:r>
            <w:r w:rsidR="000C7BDD">
              <w:rPr>
                <w:rFonts w:eastAsia="Times New Roman"/>
                <w:b/>
                <w:color w:val="auto"/>
                <w:sz w:val="18"/>
                <w:szCs w:val="18"/>
                <w:lang w:eastAsia="en-GB"/>
              </w:rPr>
              <w:t xml:space="preserve">2021 </w:t>
            </w:r>
            <w:r w:rsidRPr="00D63A67">
              <w:rPr>
                <w:rFonts w:eastAsia="Times New Roman"/>
                <w:b/>
                <w:color w:val="auto"/>
                <w:sz w:val="18"/>
                <w:szCs w:val="18"/>
                <w:lang w:eastAsia="en-GB"/>
              </w:rPr>
              <w:t>Standards for Accredited Courses</w:t>
            </w:r>
          </w:p>
        </w:tc>
      </w:tr>
      <w:tr w:rsidR="006803C0" w:rsidRPr="00E7450B" w14:paraId="2C3148EA" w14:textId="77777777" w:rsidTr="00D322F4">
        <w:trPr>
          <w:trHeight w:val="1163"/>
        </w:trPr>
        <w:tc>
          <w:tcPr>
            <w:tcW w:w="2811" w:type="dxa"/>
            <w:tcBorders>
              <w:top w:val="nil"/>
              <w:left w:val="nil"/>
              <w:bottom w:val="dotted" w:sz="2" w:space="0" w:color="888B8D" w:themeColor="accent2"/>
              <w:right w:val="dotted" w:sz="2" w:space="0" w:color="888B8D" w:themeColor="accent2"/>
            </w:tcBorders>
          </w:tcPr>
          <w:p w14:paraId="775E016D" w14:textId="77777777" w:rsidR="006803C0" w:rsidRPr="00E7450B" w:rsidRDefault="006803C0" w:rsidP="006803C0">
            <w:pPr>
              <w:pStyle w:val="VRQAIntro"/>
              <w:spacing w:before="60" w:after="0"/>
              <w:rPr>
                <w:sz w:val="18"/>
                <w:szCs w:val="18"/>
              </w:rPr>
            </w:pPr>
          </w:p>
        </w:tc>
        <w:tc>
          <w:tcPr>
            <w:tcW w:w="7259" w:type="dxa"/>
            <w:tcBorders>
              <w:top w:val="nil"/>
              <w:left w:val="dotted" w:sz="2" w:space="0" w:color="888B8D" w:themeColor="accent2"/>
              <w:bottom w:val="dotted" w:sz="2" w:space="0" w:color="888B8D" w:themeColor="accent2"/>
              <w:right w:val="nil"/>
            </w:tcBorders>
          </w:tcPr>
          <w:p w14:paraId="21AB195F" w14:textId="5D3D1922" w:rsidR="00184A1C" w:rsidRPr="00184A1C" w:rsidRDefault="00184A1C" w:rsidP="00C03FD7">
            <w:pPr>
              <w:pStyle w:val="AccredTemplate"/>
              <w:rPr>
                <w:i w:val="0"/>
                <w:iCs w:val="0"/>
                <w:color w:val="auto"/>
              </w:rPr>
            </w:pPr>
            <w:r w:rsidRPr="00184A1C">
              <w:rPr>
                <w:i w:val="0"/>
                <w:iCs w:val="0"/>
                <w:color w:val="auto"/>
              </w:rPr>
              <w:t xml:space="preserve">The Curriculum Maintenance Manager for Building Industries is responsible for the ongoing monitoring and evaluation of the </w:t>
            </w:r>
            <w:r w:rsidR="007A1E0A">
              <w:rPr>
                <w:i w:val="0"/>
                <w:iCs w:val="0"/>
                <w:color w:val="auto"/>
              </w:rPr>
              <w:t>22617</w:t>
            </w:r>
            <w:r w:rsidRPr="00184A1C">
              <w:rPr>
                <w:i w:val="0"/>
                <w:iCs w:val="0"/>
                <w:color w:val="auto"/>
              </w:rPr>
              <w:t>VIC Course in Civil Construction Pathway.</w:t>
            </w:r>
          </w:p>
          <w:p w14:paraId="1A0C5DA4" w14:textId="77777777" w:rsidR="00184A1C" w:rsidRPr="00184A1C" w:rsidRDefault="00184A1C" w:rsidP="00184A1C">
            <w:pPr>
              <w:pStyle w:val="AccredTemplate"/>
              <w:rPr>
                <w:i w:val="0"/>
                <w:iCs w:val="0"/>
                <w:color w:val="auto"/>
              </w:rPr>
            </w:pPr>
            <w:r w:rsidRPr="00184A1C">
              <w:rPr>
                <w:i w:val="0"/>
                <w:iCs w:val="0"/>
                <w:color w:val="auto"/>
              </w:rPr>
              <w:t xml:space="preserve">Formal course evaluations will be undertaken halfway through the accreditation period and will be based on learner and teacher evaluation surveys and industry stakeholder surveys/consultations. </w:t>
            </w:r>
          </w:p>
          <w:p w14:paraId="6C69A6CF" w14:textId="2B4DD772" w:rsidR="006803C0" w:rsidRPr="00E7450B" w:rsidRDefault="00184A1C" w:rsidP="00184A1C">
            <w:pPr>
              <w:pStyle w:val="AccredTemplate"/>
            </w:pPr>
            <w:r w:rsidRPr="00184A1C">
              <w:rPr>
                <w:i w:val="0"/>
                <w:iCs w:val="0"/>
                <w:color w:val="auto"/>
              </w:rPr>
              <w:t>The Victorian Registration and Qualifications Authority (VRQA) will be notified of any changes to the course.</w:t>
            </w:r>
          </w:p>
        </w:tc>
      </w:tr>
    </w:tbl>
    <w:p w14:paraId="7AED1410" w14:textId="338F9498" w:rsidR="00063B00" w:rsidRDefault="00063B00">
      <w:pPr>
        <w:rPr>
          <w:rFonts w:ascii="Arial" w:hAnsi="Arial" w:cs="Arial"/>
          <w:color w:val="007CA5"/>
          <w:lang w:val="en-GB"/>
        </w:rPr>
      </w:pPr>
      <w:r>
        <w:br w:type="page"/>
      </w:r>
    </w:p>
    <w:p w14:paraId="26444F41" w14:textId="77777777" w:rsidR="003C365B" w:rsidRDefault="003C365B" w:rsidP="002974D3">
      <w:pPr>
        <w:pStyle w:val="VRQAFormSectionHead"/>
        <w:framePr w:wrap="around"/>
        <w:sectPr w:rsidR="003C365B" w:rsidSect="007857E7">
          <w:pgSz w:w="11900" w:h="16840"/>
          <w:pgMar w:top="2041" w:right="845" w:bottom="851" w:left="851" w:header="709" w:footer="397" w:gutter="0"/>
          <w:cols w:space="227"/>
          <w:docGrid w:linePitch="360"/>
        </w:sectPr>
      </w:pPr>
    </w:p>
    <w:tbl>
      <w:tblPr>
        <w:tblStyle w:val="TableGrid"/>
        <w:tblW w:w="10070" w:type="dxa"/>
        <w:tblInd w:w="-15" w:type="dxa"/>
        <w:tblLayout w:type="fixed"/>
        <w:tblLook w:val="04A0" w:firstRow="1" w:lastRow="0" w:firstColumn="1" w:lastColumn="0" w:noHBand="0" w:noVBand="1"/>
      </w:tblPr>
      <w:tblGrid>
        <w:gridCol w:w="10070"/>
      </w:tblGrid>
      <w:tr w:rsidR="00002011" w:rsidRPr="00E7450B" w14:paraId="62A6B811" w14:textId="77777777" w:rsidTr="00CD3FA9">
        <w:trPr>
          <w:trHeight w:val="363"/>
        </w:trPr>
        <w:tc>
          <w:tcPr>
            <w:tcW w:w="10070" w:type="dxa"/>
            <w:tcBorders>
              <w:top w:val="nil"/>
              <w:left w:val="nil"/>
              <w:bottom w:val="nil"/>
              <w:right w:val="nil"/>
            </w:tcBorders>
          </w:tcPr>
          <w:p w14:paraId="4CE0AF02" w14:textId="7294B017" w:rsidR="00002011" w:rsidRPr="00B10380" w:rsidRDefault="00002011" w:rsidP="002974D3">
            <w:pPr>
              <w:pStyle w:val="Heading1"/>
            </w:pPr>
            <w:bookmarkStart w:id="103" w:name="_Toc99709026"/>
            <w:bookmarkStart w:id="104" w:name="_Toc99709078"/>
            <w:bookmarkStart w:id="105" w:name="_Toc99709780"/>
            <w:bookmarkStart w:id="106" w:name="_Toc121146684"/>
            <w:r w:rsidRPr="00D322F4">
              <w:lastRenderedPageBreak/>
              <w:t>Section C – Units of competency</w:t>
            </w:r>
            <w:bookmarkEnd w:id="103"/>
            <w:bookmarkEnd w:id="104"/>
            <w:bookmarkEnd w:id="105"/>
            <w:bookmarkEnd w:id="106"/>
          </w:p>
        </w:tc>
      </w:tr>
      <w:tr w:rsidR="00C1590F" w:rsidRPr="00E7450B" w14:paraId="3DC26A45" w14:textId="77777777" w:rsidTr="00CD3FA9">
        <w:trPr>
          <w:trHeight w:val="363"/>
        </w:trPr>
        <w:tc>
          <w:tcPr>
            <w:tcW w:w="10070" w:type="dxa"/>
            <w:tcBorders>
              <w:top w:val="nil"/>
              <w:left w:val="nil"/>
              <w:bottom w:val="dotted" w:sz="2" w:space="0" w:color="888B8D" w:themeColor="accent2"/>
              <w:right w:val="nil"/>
            </w:tcBorders>
          </w:tcPr>
          <w:p w14:paraId="6EBAE8F7" w14:textId="77777777" w:rsidR="007F3ED0" w:rsidRPr="00C87A28" w:rsidRDefault="007F3ED0" w:rsidP="007F3ED0">
            <w:pPr>
              <w:pStyle w:val="VRQABodyText"/>
              <w:numPr>
                <w:ilvl w:val="0"/>
                <w:numId w:val="30"/>
              </w:numPr>
            </w:pPr>
            <w:r w:rsidRPr="00C87A28">
              <w:t>RIIBEF201E Plan and organise work</w:t>
            </w:r>
          </w:p>
          <w:p w14:paraId="13884857" w14:textId="77777777" w:rsidR="007F3ED0" w:rsidRDefault="007F3ED0" w:rsidP="007F3ED0">
            <w:pPr>
              <w:pStyle w:val="VRQABodyText"/>
              <w:numPr>
                <w:ilvl w:val="0"/>
                <w:numId w:val="30"/>
              </w:numPr>
            </w:pPr>
            <w:r>
              <w:t>RIICCM201E Carry out measurements and calculations</w:t>
            </w:r>
          </w:p>
          <w:p w14:paraId="6E4BE7C7" w14:textId="77777777" w:rsidR="007F3ED0" w:rsidRDefault="007F3ED0" w:rsidP="007F3ED0">
            <w:pPr>
              <w:pStyle w:val="VRQABodyText"/>
              <w:numPr>
                <w:ilvl w:val="0"/>
                <w:numId w:val="30"/>
              </w:numPr>
            </w:pPr>
            <w:r>
              <w:t>RIICCM203E Read and interpret plans and job specifications</w:t>
            </w:r>
          </w:p>
          <w:p w14:paraId="7107A3A4" w14:textId="77777777" w:rsidR="007F3ED0" w:rsidRPr="00016F2F" w:rsidRDefault="007F3ED0" w:rsidP="007F3ED0">
            <w:pPr>
              <w:pStyle w:val="ListParagraph"/>
              <w:numPr>
                <w:ilvl w:val="0"/>
                <w:numId w:val="30"/>
              </w:numPr>
              <w:rPr>
                <w:rFonts w:ascii="Arial" w:eastAsia="Times New Roman" w:hAnsi="Arial" w:cs="Arial"/>
                <w:sz w:val="18"/>
                <w:szCs w:val="18"/>
                <w:lang w:val="en-AU" w:eastAsia="x-none"/>
              </w:rPr>
            </w:pPr>
            <w:r w:rsidRPr="00016F2F">
              <w:rPr>
                <w:rFonts w:ascii="Arial" w:eastAsia="Times New Roman" w:hAnsi="Arial" w:cs="Arial"/>
                <w:sz w:val="18"/>
                <w:szCs w:val="18"/>
                <w:lang w:val="en-AU" w:eastAsia="x-none"/>
              </w:rPr>
              <w:t>RIICOM201E Communicate in the workplace</w:t>
            </w:r>
          </w:p>
          <w:p w14:paraId="4D1DCF93" w14:textId="77777777" w:rsidR="007F3ED0" w:rsidRPr="00C87A28" w:rsidRDefault="007F3ED0" w:rsidP="007F3ED0">
            <w:pPr>
              <w:pStyle w:val="VRQABodyText"/>
              <w:numPr>
                <w:ilvl w:val="0"/>
                <w:numId w:val="30"/>
              </w:numPr>
            </w:pPr>
            <w:r w:rsidRPr="00C87A28">
              <w:t>RIIMPO317F Conduct roller operations</w:t>
            </w:r>
          </w:p>
          <w:p w14:paraId="0BB12421" w14:textId="77777777" w:rsidR="007F3ED0" w:rsidRDefault="007F3ED0" w:rsidP="007F3ED0">
            <w:pPr>
              <w:pStyle w:val="VRQABodyText"/>
              <w:numPr>
                <w:ilvl w:val="0"/>
                <w:numId w:val="30"/>
              </w:numPr>
            </w:pPr>
            <w:r w:rsidRPr="00C87A28">
              <w:t>RIIMPO3</w:t>
            </w:r>
            <w:r>
              <w:t>20</w:t>
            </w:r>
            <w:r w:rsidRPr="00C87A28">
              <w:t xml:space="preserve">F Conduct civil construction </w:t>
            </w:r>
            <w:r>
              <w:t>excavator</w:t>
            </w:r>
            <w:r w:rsidRPr="00C87A28">
              <w:t xml:space="preserve"> operations</w:t>
            </w:r>
          </w:p>
          <w:p w14:paraId="25C3C4C8" w14:textId="77777777" w:rsidR="007F3ED0" w:rsidRDefault="007F3ED0" w:rsidP="007F3ED0">
            <w:pPr>
              <w:pStyle w:val="VRQABodyText"/>
              <w:numPr>
                <w:ilvl w:val="0"/>
                <w:numId w:val="30"/>
              </w:numPr>
            </w:pPr>
            <w:r>
              <w:t>RIIRTM203E Work as a safety observer/spotter</w:t>
            </w:r>
          </w:p>
          <w:p w14:paraId="6260E85F" w14:textId="77777777" w:rsidR="007F3ED0" w:rsidRPr="00C87A28" w:rsidRDefault="007F3ED0" w:rsidP="007F3ED0">
            <w:pPr>
              <w:pStyle w:val="VRQABodyText"/>
              <w:numPr>
                <w:ilvl w:val="0"/>
                <w:numId w:val="30"/>
              </w:numPr>
            </w:pPr>
            <w:r>
              <w:t>RIISAM204E Operate small plant and equipment</w:t>
            </w:r>
          </w:p>
          <w:p w14:paraId="38A36087" w14:textId="3C886E92" w:rsidR="007F3ED0" w:rsidRDefault="007F3ED0" w:rsidP="007F3ED0">
            <w:pPr>
              <w:pStyle w:val="VRQABodyText"/>
              <w:numPr>
                <w:ilvl w:val="0"/>
                <w:numId w:val="30"/>
              </w:numPr>
            </w:pPr>
            <w:r w:rsidRPr="007F3ED0">
              <w:t>RIIWHS201E Work safely and follow WHS policies and procedures</w:t>
            </w:r>
          </w:p>
          <w:p w14:paraId="5906AE41" w14:textId="1070E331" w:rsidR="007F3ED0" w:rsidRPr="007F3ED0" w:rsidRDefault="007F3ED0" w:rsidP="007F3ED0">
            <w:pPr>
              <w:pStyle w:val="VRQABodyText"/>
              <w:numPr>
                <w:ilvl w:val="0"/>
                <w:numId w:val="30"/>
              </w:numPr>
            </w:pPr>
            <w:r w:rsidRPr="00C87A28">
              <w:t>CPCWHS1001 Prepare to work safely in the construction industry</w:t>
            </w:r>
          </w:p>
          <w:p w14:paraId="254446F3" w14:textId="1B62953D" w:rsidR="007F3ED0" w:rsidRDefault="007A1E0A" w:rsidP="007F3ED0">
            <w:pPr>
              <w:pStyle w:val="VRQABodyText"/>
              <w:numPr>
                <w:ilvl w:val="0"/>
                <w:numId w:val="30"/>
              </w:numPr>
              <w:rPr>
                <w:lang w:val="en-GB"/>
              </w:rPr>
            </w:pPr>
            <w:r>
              <w:t>VU23410</w:t>
            </w:r>
            <w:r w:rsidR="007F3ED0" w:rsidRPr="007F3ED0">
              <w:t xml:space="preserve"> Pre</w:t>
            </w:r>
            <w:r w:rsidR="007F3ED0">
              <w:rPr>
                <w:lang w:val="en-GB"/>
              </w:rPr>
              <w:t>pare to w</w:t>
            </w:r>
            <w:r w:rsidR="007F3ED0" w:rsidRPr="00A273C0">
              <w:rPr>
                <w:lang w:val="en-GB"/>
              </w:rPr>
              <w:t xml:space="preserve">ork in a civil construction environment </w:t>
            </w:r>
          </w:p>
          <w:p w14:paraId="2AB12C31" w14:textId="77777777" w:rsidR="007F3ED0" w:rsidRPr="007F3ED0" w:rsidRDefault="007F3ED0" w:rsidP="007F3ED0">
            <w:pPr>
              <w:spacing w:before="120" w:after="120"/>
              <w:rPr>
                <w:rFonts w:ascii="Arial" w:hAnsi="Arial" w:cs="Arial"/>
                <w:sz w:val="18"/>
                <w:szCs w:val="18"/>
                <w:lang w:val="en-GB"/>
              </w:rPr>
            </w:pPr>
          </w:p>
          <w:p w14:paraId="3E682E3B" w14:textId="0580CD88" w:rsidR="00A1607F" w:rsidRPr="00A273C0" w:rsidRDefault="00A1607F" w:rsidP="00A273C0">
            <w:pPr>
              <w:spacing w:before="120" w:after="120"/>
              <w:rPr>
                <w:rFonts w:ascii="Arial" w:hAnsi="Arial" w:cs="Arial"/>
                <w:i/>
                <w:iCs/>
                <w:color w:val="007CA5"/>
                <w:sz w:val="18"/>
                <w:szCs w:val="18"/>
                <w:lang w:val="en-GB"/>
              </w:rPr>
            </w:pPr>
          </w:p>
        </w:tc>
      </w:tr>
    </w:tbl>
    <w:p w14:paraId="1869DE12" w14:textId="77777777" w:rsidR="00A273C0" w:rsidRDefault="00A273C0">
      <w:pPr>
        <w:rPr>
          <w:rFonts w:ascii="Arial" w:hAnsi="Arial" w:cs="Arial"/>
          <w:sz w:val="18"/>
          <w:szCs w:val="18"/>
        </w:rPr>
        <w:sectPr w:rsidR="00A273C0" w:rsidSect="007857E7">
          <w:pgSz w:w="11900" w:h="16840"/>
          <w:pgMar w:top="2041" w:right="845" w:bottom="851" w:left="851" w:header="709" w:footer="397" w:gutter="0"/>
          <w:cols w:space="227"/>
          <w:docGrid w:linePitch="360"/>
        </w:sectPr>
      </w:pPr>
    </w:p>
    <w:p w14:paraId="065FDEF9" w14:textId="77777777" w:rsidR="00CD3FA9" w:rsidRPr="00CD3FA9" w:rsidRDefault="00CD3FA9">
      <w:pPr>
        <w:rPr>
          <w:rFonts w:ascii="Arial" w:hAnsi="Arial" w:cs="Arial"/>
          <w:sz w:val="18"/>
          <w:szCs w:val="18"/>
        </w:rPr>
      </w:pPr>
    </w:p>
    <w:tbl>
      <w:tblPr>
        <w:tblStyle w:val="TableGrid"/>
        <w:tblW w:w="10070" w:type="dxa"/>
        <w:tblInd w:w="-15" w:type="dxa"/>
        <w:tblLayout w:type="fixed"/>
        <w:tblLook w:val="04A0" w:firstRow="1" w:lastRow="0" w:firstColumn="1" w:lastColumn="0" w:noHBand="0" w:noVBand="1"/>
      </w:tblPr>
      <w:tblGrid>
        <w:gridCol w:w="2812"/>
        <w:gridCol w:w="7258"/>
      </w:tblGrid>
      <w:tr w:rsidR="006803C0" w:rsidRPr="00E7450B" w14:paraId="6F1D95BC"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04E5474" w14:textId="5C3440AE" w:rsidR="006803C0" w:rsidRPr="00DB78CF" w:rsidRDefault="00994AC7" w:rsidP="006803C0">
            <w:pPr>
              <w:pStyle w:val="VRQAIntro"/>
              <w:spacing w:before="60" w:after="0"/>
              <w:rPr>
                <w:b/>
                <w:sz w:val="18"/>
                <w:szCs w:val="18"/>
              </w:rPr>
            </w:pPr>
            <w:r w:rsidRPr="00DB78CF">
              <w:rPr>
                <w:b/>
                <w:sz w:val="18"/>
                <w:szCs w:val="18"/>
              </w:rPr>
              <w:t>Unit code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180ABDBC" w14:textId="7DC95936" w:rsidR="006803C0" w:rsidRPr="00656BCD" w:rsidRDefault="007A1E0A" w:rsidP="00DA423D">
            <w:pPr>
              <w:pStyle w:val="AccredTemplate"/>
              <w:rPr>
                <w:color w:val="auto"/>
              </w:rPr>
            </w:pPr>
            <w:r>
              <w:rPr>
                <w:b/>
                <w:bCs/>
                <w:i w:val="0"/>
                <w:iCs w:val="0"/>
                <w:color w:val="auto"/>
              </w:rPr>
              <w:t>VU23410</w:t>
            </w:r>
          </w:p>
        </w:tc>
      </w:tr>
      <w:tr w:rsidR="00994AC7" w:rsidRPr="00E7450B" w14:paraId="073F8512"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6F37C16" w14:textId="5EBDD0D1" w:rsidR="00994AC7" w:rsidRPr="00DB78CF" w:rsidRDefault="00994AC7" w:rsidP="00994AC7">
            <w:pPr>
              <w:pStyle w:val="VRQAIntro"/>
              <w:spacing w:before="60" w:after="0"/>
              <w:rPr>
                <w:b/>
                <w:sz w:val="18"/>
                <w:szCs w:val="18"/>
              </w:rPr>
            </w:pPr>
            <w:r w:rsidRPr="00DB78CF">
              <w:rPr>
                <w:b/>
                <w:sz w:val="18"/>
                <w:szCs w:val="18"/>
              </w:rPr>
              <w:t>Unit title</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5EC59D7" w14:textId="05FD7325" w:rsidR="00556212" w:rsidRPr="00656BCD" w:rsidRDefault="00B9721C" w:rsidP="00630151">
            <w:pPr>
              <w:pStyle w:val="Guidingtext"/>
              <w:rPr>
                <w:i/>
                <w:iCs/>
              </w:rPr>
            </w:pPr>
            <w:r w:rsidRPr="00656BCD">
              <w:rPr>
                <w:rStyle w:val="AccredBoldChar0"/>
                <w:i w:val="0"/>
                <w:iCs w:val="0"/>
                <w:color w:val="auto"/>
              </w:rPr>
              <w:t>Prepare to work in a civil construction environment</w:t>
            </w:r>
          </w:p>
        </w:tc>
      </w:tr>
      <w:tr w:rsidR="0066157A" w:rsidRPr="00E7450B" w14:paraId="2566EC81" w14:textId="77777777" w:rsidTr="00CD3FA9">
        <w:trPr>
          <w:trHeight w:val="36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7296A24E" w14:textId="6FBE90C1" w:rsidR="0066157A" w:rsidRPr="00DB78CF" w:rsidRDefault="00170783" w:rsidP="0066157A">
            <w:pPr>
              <w:pStyle w:val="VRQAIntro"/>
              <w:spacing w:before="60" w:after="0"/>
              <w:rPr>
                <w:b/>
                <w:sz w:val="18"/>
                <w:szCs w:val="18"/>
              </w:rPr>
            </w:pPr>
            <w:r>
              <w:rPr>
                <w:b/>
                <w:sz w:val="18"/>
                <w:szCs w:val="18"/>
              </w:rPr>
              <w:t>Application</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77CF8A" w14:textId="77777777" w:rsidR="00656BCD" w:rsidRPr="00656BCD" w:rsidRDefault="00656BCD" w:rsidP="00656BCD">
            <w:pPr>
              <w:pStyle w:val="AccredTemplate"/>
              <w:rPr>
                <w:i w:val="0"/>
                <w:iCs w:val="0"/>
                <w:color w:val="auto"/>
              </w:rPr>
            </w:pPr>
            <w:r w:rsidRPr="00656BCD">
              <w:rPr>
                <w:i w:val="0"/>
                <w:iCs w:val="0"/>
                <w:color w:val="auto"/>
              </w:rPr>
              <w:t xml:space="preserve">This unit describes the performance outcomes, skills and knowledge required to prepare to work in </w:t>
            </w:r>
            <w:proofErr w:type="gramStart"/>
            <w:r w:rsidRPr="00656BCD">
              <w:rPr>
                <w:i w:val="0"/>
                <w:iCs w:val="0"/>
                <w:color w:val="auto"/>
              </w:rPr>
              <w:t>an</w:t>
            </w:r>
            <w:proofErr w:type="gramEnd"/>
            <w:r w:rsidRPr="00656BCD">
              <w:rPr>
                <w:i w:val="0"/>
                <w:iCs w:val="0"/>
                <w:color w:val="auto"/>
              </w:rPr>
              <w:t xml:space="preserve"> civil construction environment. </w:t>
            </w:r>
          </w:p>
          <w:p w14:paraId="6061A278" w14:textId="77777777" w:rsidR="00656BCD" w:rsidRPr="00656BCD" w:rsidRDefault="00656BCD" w:rsidP="00656BCD">
            <w:pPr>
              <w:pStyle w:val="AccredTemplate"/>
              <w:rPr>
                <w:i w:val="0"/>
                <w:iCs w:val="0"/>
                <w:color w:val="auto"/>
              </w:rPr>
            </w:pPr>
            <w:r w:rsidRPr="00656BCD">
              <w:rPr>
                <w:i w:val="0"/>
                <w:iCs w:val="0"/>
                <w:color w:val="auto"/>
              </w:rPr>
              <w:t>It includes the ability to review aspects of the civil construction industry, explore work roles and identify pathways into the civil construction industry.</w:t>
            </w:r>
          </w:p>
          <w:p w14:paraId="1CA2BE6C" w14:textId="77777777" w:rsidR="00656BCD" w:rsidRPr="00656BCD" w:rsidRDefault="00656BCD" w:rsidP="00656BCD">
            <w:pPr>
              <w:pStyle w:val="AccredTemplate"/>
              <w:rPr>
                <w:i w:val="0"/>
                <w:iCs w:val="0"/>
                <w:color w:val="auto"/>
              </w:rPr>
            </w:pPr>
            <w:r w:rsidRPr="00656BCD">
              <w:rPr>
                <w:i w:val="0"/>
                <w:iCs w:val="0"/>
                <w:color w:val="auto"/>
              </w:rPr>
              <w:t xml:space="preserve">The work context relates to major infrastructure projects such as road and rail transport, that requires working with and around heavy machinery. It may also apply to projects related to airports, ports, bridges, drainage, pipe lines and utilities. </w:t>
            </w:r>
          </w:p>
          <w:p w14:paraId="62DA232C" w14:textId="77777777" w:rsidR="0066157A" w:rsidRDefault="00656BCD" w:rsidP="00656BCD">
            <w:pPr>
              <w:pStyle w:val="AccredTemplate"/>
              <w:rPr>
                <w:i w:val="0"/>
                <w:iCs w:val="0"/>
                <w:color w:val="auto"/>
              </w:rPr>
            </w:pPr>
            <w:r w:rsidRPr="00656BCD">
              <w:rPr>
                <w:i w:val="0"/>
                <w:iCs w:val="0"/>
                <w:color w:val="auto"/>
              </w:rPr>
              <w:t>The unit applies to those wanting introductory training in the civil construction environment to gain access to worksites as entry level workers.</w:t>
            </w:r>
          </w:p>
          <w:p w14:paraId="17DD71E4" w14:textId="0CE7C7AE" w:rsidR="007F3ED0" w:rsidRPr="0066157A" w:rsidRDefault="007F3ED0" w:rsidP="00656BCD">
            <w:pPr>
              <w:pStyle w:val="AccredTemplate"/>
            </w:pPr>
            <w:r w:rsidRPr="007F3ED0">
              <w:rPr>
                <w:i w:val="0"/>
                <w:iCs w:val="0"/>
                <w:color w:val="auto"/>
              </w:rPr>
              <w:t>No occupational licensing, legislative or certification requirements apply to this unit at the time of publication.</w:t>
            </w:r>
          </w:p>
        </w:tc>
      </w:tr>
      <w:tr w:rsidR="00F80BFB" w:rsidRPr="00E7450B" w14:paraId="5D596AA7" w14:textId="77777777" w:rsidTr="00CD3FA9">
        <w:trPr>
          <w:trHeight w:val="1153"/>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3783A8C4" w14:textId="3254E61E" w:rsidR="00F80BFB" w:rsidRPr="00656BCD" w:rsidRDefault="0079394E" w:rsidP="00656BCD">
            <w:pPr>
              <w:spacing w:before="120" w:after="120"/>
              <w:rPr>
                <w:rFonts w:ascii="Arial" w:hAnsi="Arial" w:cs="Arial"/>
                <w:b/>
                <w:color w:val="103D64"/>
                <w:sz w:val="18"/>
                <w:szCs w:val="18"/>
                <w:lang w:val="en-GB"/>
              </w:rPr>
            </w:pPr>
            <w:r w:rsidRPr="00DB78CF">
              <w:rPr>
                <w:rFonts w:ascii="Arial" w:hAnsi="Arial" w:cs="Arial"/>
                <w:b/>
                <w:color w:val="103D64"/>
                <w:sz w:val="18"/>
                <w:szCs w:val="18"/>
                <w:lang w:val="en-GB"/>
              </w:rPr>
              <w:t xml:space="preserve">Pre-requisite Unit(s) </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50EE344E" w14:textId="5524280E" w:rsidR="00F80BFB" w:rsidRPr="00656BCD" w:rsidRDefault="00656BCD" w:rsidP="003B14BD">
            <w:pPr>
              <w:pStyle w:val="AccredTemplate"/>
              <w:rPr>
                <w:i w:val="0"/>
                <w:iCs w:val="0"/>
              </w:rPr>
            </w:pPr>
            <w:r w:rsidRPr="00656BCD">
              <w:rPr>
                <w:i w:val="0"/>
                <w:iCs w:val="0"/>
                <w:color w:val="auto"/>
              </w:rPr>
              <w:t>N/A</w:t>
            </w:r>
          </w:p>
        </w:tc>
      </w:tr>
      <w:tr w:rsidR="00F80BFB" w:rsidRPr="00E7450B" w14:paraId="5C082172" w14:textId="77777777" w:rsidTr="00CD3FA9">
        <w:trPr>
          <w:trHeight w:val="1092"/>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130016E5" w14:textId="7E0CE456" w:rsidR="00F80BFB" w:rsidRPr="00656BCD" w:rsidRDefault="0079394E" w:rsidP="00656BCD">
            <w:pPr>
              <w:spacing w:before="120" w:after="120"/>
              <w:rPr>
                <w:rFonts w:ascii="Arial" w:hAnsi="Arial" w:cs="Arial"/>
                <w:b/>
                <w:color w:val="103D64"/>
                <w:sz w:val="18"/>
                <w:szCs w:val="18"/>
                <w:lang w:val="en-GB"/>
              </w:rPr>
            </w:pPr>
            <w:r w:rsidRPr="00DB78CF">
              <w:rPr>
                <w:rFonts w:ascii="Arial" w:hAnsi="Arial" w:cs="Arial"/>
                <w:b/>
                <w:color w:val="103D64"/>
                <w:sz w:val="18"/>
                <w:szCs w:val="18"/>
                <w:lang w:val="en-GB"/>
              </w:rPr>
              <w:t>Competency Field</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057B08AA" w14:textId="2AE92598" w:rsidR="00411976" w:rsidRPr="00656BCD" w:rsidRDefault="00656BCD" w:rsidP="00411976">
            <w:pPr>
              <w:pStyle w:val="AccredTemplate"/>
              <w:rPr>
                <w:i w:val="0"/>
                <w:iCs w:val="0"/>
              </w:rPr>
            </w:pPr>
            <w:r w:rsidRPr="00656BCD">
              <w:rPr>
                <w:i w:val="0"/>
                <w:iCs w:val="0"/>
                <w:color w:val="auto"/>
              </w:rPr>
              <w:t>N/A</w:t>
            </w:r>
          </w:p>
        </w:tc>
      </w:tr>
      <w:tr w:rsidR="0079394E" w:rsidRPr="00E7450B" w14:paraId="5C9FA3ED" w14:textId="77777777" w:rsidTr="00CD3FA9">
        <w:trPr>
          <w:trHeight w:val="1075"/>
        </w:trPr>
        <w:tc>
          <w:tcPr>
            <w:tcW w:w="2812" w:type="dxa"/>
            <w:tcBorders>
              <w:top w:val="dotted" w:sz="2" w:space="0" w:color="888B8D" w:themeColor="accent2"/>
              <w:left w:val="nil"/>
              <w:bottom w:val="dotted" w:sz="2" w:space="0" w:color="888B8D" w:themeColor="accent2"/>
              <w:right w:val="dotted" w:sz="2" w:space="0" w:color="888B8D" w:themeColor="accent2"/>
            </w:tcBorders>
          </w:tcPr>
          <w:p w14:paraId="4547F214" w14:textId="4FA0B678" w:rsidR="0079394E" w:rsidRPr="00656BCD" w:rsidRDefault="008A7E67" w:rsidP="00656BCD">
            <w:pPr>
              <w:spacing w:before="120" w:after="120"/>
              <w:rPr>
                <w:rFonts w:ascii="Arial" w:hAnsi="Arial" w:cs="Arial"/>
                <w:b/>
                <w:color w:val="103D64"/>
                <w:sz w:val="18"/>
                <w:szCs w:val="18"/>
                <w:lang w:val="en-GB"/>
              </w:rPr>
            </w:pPr>
            <w:r>
              <w:rPr>
                <w:rFonts w:ascii="Arial" w:hAnsi="Arial" w:cs="Arial"/>
                <w:b/>
                <w:color w:val="103D64"/>
                <w:sz w:val="18"/>
                <w:szCs w:val="18"/>
                <w:lang w:val="en-GB"/>
              </w:rPr>
              <w:t xml:space="preserve">Unit </w:t>
            </w:r>
            <w:r w:rsidR="0079394E" w:rsidRPr="005F0D73">
              <w:rPr>
                <w:rFonts w:ascii="Arial" w:hAnsi="Arial" w:cs="Arial"/>
                <w:b/>
                <w:color w:val="103D64"/>
                <w:sz w:val="18"/>
                <w:szCs w:val="18"/>
                <w:lang w:val="en-GB"/>
              </w:rPr>
              <w:t>Sector</w:t>
            </w:r>
          </w:p>
        </w:tc>
        <w:tc>
          <w:tcPr>
            <w:tcW w:w="7258" w:type="dxa"/>
            <w:tcBorders>
              <w:top w:val="dotted" w:sz="2" w:space="0" w:color="888B8D" w:themeColor="accent2"/>
              <w:left w:val="dotted" w:sz="2" w:space="0" w:color="888B8D" w:themeColor="accent2"/>
              <w:bottom w:val="dotted" w:sz="2" w:space="0" w:color="888B8D" w:themeColor="accent2"/>
              <w:right w:val="nil"/>
            </w:tcBorders>
          </w:tcPr>
          <w:p w14:paraId="741ECCB1" w14:textId="05104E1E" w:rsidR="0079394E" w:rsidRPr="00656BCD" w:rsidRDefault="00656BCD" w:rsidP="005D764E">
            <w:pPr>
              <w:pStyle w:val="AccredTemplate"/>
              <w:rPr>
                <w:i w:val="0"/>
                <w:iCs w:val="0"/>
              </w:rPr>
            </w:pPr>
            <w:r w:rsidRPr="00656BCD">
              <w:rPr>
                <w:i w:val="0"/>
                <w:iCs w:val="0"/>
                <w:color w:val="auto"/>
              </w:rPr>
              <w:t>N/A</w:t>
            </w:r>
          </w:p>
        </w:tc>
      </w:tr>
    </w:tbl>
    <w:p w14:paraId="573FC733" w14:textId="77777777" w:rsidR="00B52064" w:rsidRPr="00105689" w:rsidRDefault="00B52064">
      <w:pPr>
        <w:rPr>
          <w:rFonts w:ascii="Arial" w:hAnsi="Arial" w:cs="Arial"/>
          <w:sz w:val="18"/>
          <w:szCs w:val="18"/>
        </w:rPr>
      </w:pPr>
    </w:p>
    <w:tbl>
      <w:tblPr>
        <w:tblStyle w:val="TableGrid"/>
        <w:tblW w:w="10070" w:type="dxa"/>
        <w:tblInd w:w="-20" w:type="dxa"/>
        <w:tblBorders>
          <w:top w:val="dotted" w:sz="2" w:space="0" w:color="888B8D" w:themeColor="accent2"/>
          <w:left w:val="none" w:sz="0" w:space="0" w:color="auto"/>
          <w:bottom w:val="dotted" w:sz="2" w:space="0" w:color="888B8D" w:themeColor="accent2"/>
          <w:right w:val="none" w:sz="0" w:space="0" w:color="auto"/>
          <w:insideH w:val="dotted" w:sz="2" w:space="0" w:color="888B8D" w:themeColor="accent2"/>
          <w:insideV w:val="dotted" w:sz="2" w:space="0" w:color="888B8D" w:themeColor="accent2"/>
        </w:tblBorders>
        <w:tblLayout w:type="fixed"/>
        <w:tblLook w:val="04A0" w:firstRow="1" w:lastRow="0" w:firstColumn="1" w:lastColumn="0" w:noHBand="0" w:noVBand="1"/>
      </w:tblPr>
      <w:tblGrid>
        <w:gridCol w:w="989"/>
        <w:gridCol w:w="2714"/>
        <w:gridCol w:w="567"/>
        <w:gridCol w:w="5800"/>
      </w:tblGrid>
      <w:tr w:rsidR="0079394E" w:rsidRPr="00E7450B" w14:paraId="1CEC9B67" w14:textId="77777777" w:rsidTr="005735CD">
        <w:trPr>
          <w:trHeight w:val="363"/>
        </w:trPr>
        <w:tc>
          <w:tcPr>
            <w:tcW w:w="3703" w:type="dxa"/>
            <w:gridSpan w:val="2"/>
            <w:vAlign w:val="center"/>
          </w:tcPr>
          <w:p w14:paraId="606C26D8" w14:textId="5F69C0B6" w:rsidR="0079394E" w:rsidRPr="002A3227" w:rsidRDefault="0079394E" w:rsidP="00E43E89">
            <w:pPr>
              <w:pStyle w:val="VRQAFormBody"/>
              <w:framePr w:hSpace="0" w:wrap="auto" w:vAnchor="margin" w:hAnchor="text" w:xAlign="left" w:yAlign="inline"/>
              <w:rPr>
                <w:rFonts w:eastAsiaTheme="minorHAnsi"/>
                <w:b/>
                <w:color w:val="103D64"/>
                <w:lang w:val="en-GB" w:eastAsia="en-US"/>
              </w:rPr>
            </w:pPr>
            <w:r w:rsidRPr="002A3227">
              <w:rPr>
                <w:rFonts w:eastAsiaTheme="minorHAnsi"/>
                <w:b/>
                <w:color w:val="103D64"/>
                <w:lang w:val="en-GB" w:eastAsia="en-US"/>
              </w:rPr>
              <w:t>E</w:t>
            </w:r>
            <w:r w:rsidR="00E43E89" w:rsidRPr="002A3227">
              <w:rPr>
                <w:rFonts w:eastAsiaTheme="minorHAnsi"/>
                <w:b/>
                <w:color w:val="103D64"/>
                <w:lang w:val="en-GB" w:eastAsia="en-US"/>
              </w:rPr>
              <w:t>lement</w:t>
            </w:r>
          </w:p>
        </w:tc>
        <w:tc>
          <w:tcPr>
            <w:tcW w:w="6367" w:type="dxa"/>
            <w:gridSpan w:val="2"/>
            <w:vAlign w:val="center"/>
          </w:tcPr>
          <w:p w14:paraId="301B287A" w14:textId="20B552C1" w:rsidR="0079394E" w:rsidRPr="002A3227" w:rsidRDefault="0079394E" w:rsidP="00E43E89">
            <w:pPr>
              <w:pStyle w:val="VRQAFormBody"/>
              <w:framePr w:hSpace="0" w:wrap="auto" w:vAnchor="margin" w:hAnchor="text" w:xAlign="left" w:yAlign="inline"/>
              <w:rPr>
                <w:rFonts w:eastAsiaTheme="minorHAnsi"/>
                <w:b/>
                <w:color w:val="103D64"/>
                <w:lang w:val="en-GB" w:eastAsia="en-US"/>
              </w:rPr>
            </w:pPr>
            <w:r w:rsidRPr="002A3227">
              <w:rPr>
                <w:rFonts w:eastAsiaTheme="minorHAnsi"/>
                <w:b/>
                <w:color w:val="103D64"/>
                <w:lang w:val="en-GB" w:eastAsia="en-US"/>
              </w:rPr>
              <w:t>P</w:t>
            </w:r>
            <w:r w:rsidR="00E43E89" w:rsidRPr="002A3227">
              <w:rPr>
                <w:rFonts w:eastAsiaTheme="minorHAnsi"/>
                <w:b/>
                <w:color w:val="103D64"/>
                <w:lang w:val="en-GB" w:eastAsia="en-US"/>
              </w:rPr>
              <w:t>erformance</w:t>
            </w:r>
            <w:r w:rsidRPr="002A3227">
              <w:rPr>
                <w:rFonts w:eastAsiaTheme="minorHAnsi"/>
                <w:b/>
                <w:color w:val="103D64"/>
                <w:lang w:val="en-GB" w:eastAsia="en-US"/>
              </w:rPr>
              <w:t xml:space="preserve"> C</w:t>
            </w:r>
            <w:r w:rsidR="00E43E89" w:rsidRPr="002A3227">
              <w:rPr>
                <w:rFonts w:eastAsiaTheme="minorHAnsi"/>
                <w:b/>
                <w:color w:val="103D64"/>
                <w:lang w:val="en-GB" w:eastAsia="en-US"/>
              </w:rPr>
              <w:t>riteria</w:t>
            </w:r>
          </w:p>
        </w:tc>
      </w:tr>
      <w:tr w:rsidR="0079394E" w:rsidRPr="00E7450B" w14:paraId="7265E2BC" w14:textId="77777777" w:rsidTr="005735CD">
        <w:trPr>
          <w:trHeight w:val="752"/>
        </w:trPr>
        <w:tc>
          <w:tcPr>
            <w:tcW w:w="3703" w:type="dxa"/>
            <w:gridSpan w:val="2"/>
          </w:tcPr>
          <w:p w14:paraId="12A0426D" w14:textId="3B4285F4" w:rsidR="0079394E" w:rsidRPr="002A3227" w:rsidRDefault="0079394E" w:rsidP="0079394E">
            <w:pPr>
              <w:pStyle w:val="VRQAIntro"/>
              <w:spacing w:before="60" w:after="0"/>
              <w:rPr>
                <w:bCs/>
                <w:sz w:val="18"/>
                <w:szCs w:val="18"/>
              </w:rPr>
            </w:pPr>
            <w:r w:rsidRPr="002A3227">
              <w:rPr>
                <w:bCs/>
                <w:color w:val="auto"/>
                <w:sz w:val="18"/>
                <w:szCs w:val="18"/>
              </w:rPr>
              <w:t>Elements describe the essential outcomes of a unit of competency.</w:t>
            </w:r>
          </w:p>
        </w:tc>
        <w:tc>
          <w:tcPr>
            <w:tcW w:w="6367" w:type="dxa"/>
            <w:gridSpan w:val="2"/>
          </w:tcPr>
          <w:p w14:paraId="29210267" w14:textId="0C1F3859" w:rsidR="0079394E" w:rsidRPr="002A3227" w:rsidRDefault="0079394E" w:rsidP="00B65498">
            <w:pPr>
              <w:pStyle w:val="AccredTemplate"/>
              <w:rPr>
                <w:i w:val="0"/>
                <w:iCs w:val="0"/>
              </w:rPr>
            </w:pPr>
            <w:r w:rsidRPr="002A3227">
              <w:rPr>
                <w:i w:val="0"/>
                <w:iCs w:val="0"/>
                <w:color w:val="auto"/>
              </w:rPr>
              <w:t xml:space="preserve">Performance criteria describe the required performance needed to demonstrate achievement of the element. Assessment of performance is to be consistent with the </w:t>
            </w:r>
            <w:r w:rsidR="00535F4E">
              <w:rPr>
                <w:i w:val="0"/>
                <w:iCs w:val="0"/>
                <w:color w:val="auto"/>
              </w:rPr>
              <w:t>assessment requirements</w:t>
            </w:r>
            <w:r w:rsidRPr="002A3227">
              <w:rPr>
                <w:i w:val="0"/>
                <w:iCs w:val="0"/>
                <w:color w:val="auto"/>
              </w:rPr>
              <w:t>.</w:t>
            </w:r>
          </w:p>
        </w:tc>
      </w:tr>
      <w:tr w:rsidR="00554CF0" w:rsidRPr="00E7450B" w14:paraId="35B4BDBF" w14:textId="77777777" w:rsidTr="005735CD">
        <w:trPr>
          <w:trHeight w:val="363"/>
        </w:trPr>
        <w:tc>
          <w:tcPr>
            <w:tcW w:w="989" w:type="dxa"/>
            <w:shd w:val="clear" w:color="auto" w:fill="FFFFFF" w:themeFill="background1"/>
          </w:tcPr>
          <w:p w14:paraId="2A1610E8" w14:textId="3E9D81C1" w:rsidR="00554CF0" w:rsidRPr="00105689" w:rsidRDefault="00554CF0" w:rsidP="00554CF0">
            <w:pPr>
              <w:pStyle w:val="VRQAIntro"/>
              <w:tabs>
                <w:tab w:val="clear" w:pos="160"/>
                <w:tab w:val="left" w:pos="51"/>
              </w:tabs>
              <w:spacing w:before="60" w:after="0"/>
              <w:rPr>
                <w:sz w:val="18"/>
                <w:szCs w:val="18"/>
              </w:rPr>
            </w:pPr>
            <w:r w:rsidRPr="00105689">
              <w:rPr>
                <w:sz w:val="18"/>
                <w:szCs w:val="18"/>
              </w:rPr>
              <w:t>1</w:t>
            </w:r>
          </w:p>
        </w:tc>
        <w:tc>
          <w:tcPr>
            <w:tcW w:w="2714" w:type="dxa"/>
            <w:shd w:val="clear" w:color="auto" w:fill="FFFFFF" w:themeFill="background1"/>
          </w:tcPr>
          <w:p w14:paraId="2B934BF4" w14:textId="0C1690E8" w:rsidR="00554CF0" w:rsidRPr="00554CF0" w:rsidRDefault="00554CF0" w:rsidP="00554CF0">
            <w:pPr>
              <w:pStyle w:val="AccredTemplate"/>
              <w:rPr>
                <w:i w:val="0"/>
                <w:iCs w:val="0"/>
                <w:color w:val="auto"/>
              </w:rPr>
            </w:pPr>
            <w:r w:rsidRPr="00554CF0">
              <w:rPr>
                <w:i w:val="0"/>
                <w:iCs w:val="0"/>
                <w:color w:val="auto"/>
              </w:rPr>
              <w:t>Review aspects of the civil construction industry</w:t>
            </w:r>
          </w:p>
        </w:tc>
        <w:tc>
          <w:tcPr>
            <w:tcW w:w="567" w:type="dxa"/>
            <w:shd w:val="clear" w:color="auto" w:fill="FFFFFF" w:themeFill="background1"/>
          </w:tcPr>
          <w:p w14:paraId="4CD5A7E8" w14:textId="1F2FD719" w:rsidR="00554CF0" w:rsidRPr="00554CF0" w:rsidRDefault="00554CF0" w:rsidP="00554CF0">
            <w:pPr>
              <w:pStyle w:val="VRQAFormBody"/>
              <w:framePr w:hSpace="0" w:wrap="auto" w:vAnchor="margin" w:hAnchor="text" w:xAlign="left" w:yAlign="inline"/>
              <w:tabs>
                <w:tab w:val="left" w:pos="51"/>
              </w:tabs>
              <w:rPr>
                <w:rFonts w:eastAsiaTheme="minorHAnsi"/>
                <w:color w:val="auto"/>
                <w:lang w:val="en-GB" w:eastAsia="en-US"/>
              </w:rPr>
            </w:pPr>
            <w:r w:rsidRPr="00554CF0">
              <w:rPr>
                <w:color w:val="auto"/>
              </w:rPr>
              <w:t>1.1</w:t>
            </w:r>
          </w:p>
        </w:tc>
        <w:tc>
          <w:tcPr>
            <w:tcW w:w="5800" w:type="dxa"/>
            <w:shd w:val="clear" w:color="auto" w:fill="FFFFFF" w:themeFill="background1"/>
          </w:tcPr>
          <w:p w14:paraId="3B974812" w14:textId="095B8DDC" w:rsidR="00554CF0" w:rsidRPr="00554CF0" w:rsidRDefault="00554CF0" w:rsidP="00554CF0">
            <w:pPr>
              <w:pStyle w:val="AccredTemplate"/>
              <w:rPr>
                <w:i w:val="0"/>
                <w:iCs w:val="0"/>
                <w:color w:val="auto"/>
              </w:rPr>
            </w:pPr>
            <w:r w:rsidRPr="00554CF0">
              <w:rPr>
                <w:i w:val="0"/>
                <w:iCs w:val="0"/>
                <w:color w:val="auto"/>
              </w:rPr>
              <w:t>Compare differences between the civil construction industry and the building industry</w:t>
            </w:r>
          </w:p>
        </w:tc>
      </w:tr>
      <w:tr w:rsidR="00554CF0" w:rsidRPr="00E7450B" w14:paraId="14B28411" w14:textId="77777777" w:rsidTr="0059580B">
        <w:trPr>
          <w:trHeight w:val="363"/>
        </w:trPr>
        <w:tc>
          <w:tcPr>
            <w:tcW w:w="989" w:type="dxa"/>
            <w:shd w:val="clear" w:color="auto" w:fill="FFFFFF" w:themeFill="background1"/>
            <w:vAlign w:val="center"/>
          </w:tcPr>
          <w:p w14:paraId="25D850C7" w14:textId="5A9B3C27" w:rsidR="00554CF0" w:rsidRPr="00105689" w:rsidRDefault="00554CF0" w:rsidP="00554CF0">
            <w:pPr>
              <w:pStyle w:val="VRQAIntro"/>
              <w:tabs>
                <w:tab w:val="clear" w:pos="160"/>
                <w:tab w:val="left" w:pos="51"/>
              </w:tabs>
              <w:spacing w:before="60" w:after="0"/>
              <w:rPr>
                <w:color w:val="95999E" w:themeColor="text1" w:themeTint="99"/>
                <w:sz w:val="18"/>
                <w:szCs w:val="18"/>
              </w:rPr>
            </w:pPr>
          </w:p>
        </w:tc>
        <w:tc>
          <w:tcPr>
            <w:tcW w:w="2714" w:type="dxa"/>
            <w:shd w:val="clear" w:color="auto" w:fill="FFFFFF" w:themeFill="background1"/>
          </w:tcPr>
          <w:p w14:paraId="14D556B6" w14:textId="064770E5" w:rsidR="00554CF0" w:rsidRPr="00554CF0" w:rsidRDefault="00554CF0" w:rsidP="00554CF0">
            <w:pPr>
              <w:pStyle w:val="VRQAIntro"/>
              <w:tabs>
                <w:tab w:val="clear" w:pos="160"/>
                <w:tab w:val="left" w:pos="51"/>
              </w:tabs>
              <w:spacing w:before="60" w:after="0"/>
              <w:rPr>
                <w:color w:val="auto"/>
                <w:sz w:val="18"/>
                <w:szCs w:val="18"/>
              </w:rPr>
            </w:pPr>
          </w:p>
        </w:tc>
        <w:tc>
          <w:tcPr>
            <w:tcW w:w="567" w:type="dxa"/>
            <w:shd w:val="clear" w:color="auto" w:fill="FFFFFF" w:themeFill="background1"/>
          </w:tcPr>
          <w:p w14:paraId="576C35B8" w14:textId="6803ECB6" w:rsidR="00554CF0" w:rsidRPr="00554CF0" w:rsidRDefault="00554CF0" w:rsidP="00554CF0">
            <w:pPr>
              <w:pStyle w:val="VRQAFormBody"/>
              <w:framePr w:hSpace="0" w:wrap="auto" w:vAnchor="margin" w:hAnchor="text" w:xAlign="left" w:yAlign="inline"/>
              <w:tabs>
                <w:tab w:val="left" w:pos="51"/>
              </w:tabs>
              <w:rPr>
                <w:rFonts w:eastAsiaTheme="minorHAnsi"/>
                <w:color w:val="auto"/>
                <w:lang w:val="en-GB" w:eastAsia="en-US"/>
              </w:rPr>
            </w:pPr>
            <w:r w:rsidRPr="00554CF0">
              <w:rPr>
                <w:color w:val="auto"/>
              </w:rPr>
              <w:t>1.2</w:t>
            </w:r>
          </w:p>
        </w:tc>
        <w:tc>
          <w:tcPr>
            <w:tcW w:w="5800" w:type="dxa"/>
            <w:shd w:val="clear" w:color="auto" w:fill="FFFFFF" w:themeFill="background1"/>
          </w:tcPr>
          <w:p w14:paraId="6356D191" w14:textId="799CF833" w:rsidR="00554CF0" w:rsidRPr="00554CF0" w:rsidRDefault="00554CF0" w:rsidP="00554CF0">
            <w:pPr>
              <w:pStyle w:val="AccredTemplate"/>
              <w:rPr>
                <w:i w:val="0"/>
                <w:iCs w:val="0"/>
                <w:color w:val="auto"/>
              </w:rPr>
            </w:pPr>
            <w:r w:rsidRPr="00554CF0">
              <w:rPr>
                <w:i w:val="0"/>
                <w:iCs w:val="0"/>
                <w:color w:val="auto"/>
              </w:rPr>
              <w:t>Identify relevant occupational health and safety (OHS) / work health and safety (WHS) regulations, environmental procedures, legislative and regulatory requirements in relation to civil construction projects</w:t>
            </w:r>
          </w:p>
        </w:tc>
      </w:tr>
      <w:tr w:rsidR="00554CF0" w:rsidRPr="00E7450B" w14:paraId="064A6597" w14:textId="77777777" w:rsidTr="0059580B">
        <w:trPr>
          <w:trHeight w:val="363"/>
        </w:trPr>
        <w:tc>
          <w:tcPr>
            <w:tcW w:w="989" w:type="dxa"/>
            <w:shd w:val="clear" w:color="auto" w:fill="FFFFFF" w:themeFill="background1"/>
            <w:vAlign w:val="center"/>
          </w:tcPr>
          <w:p w14:paraId="7619B584" w14:textId="77777777" w:rsidR="00554CF0" w:rsidRPr="00105689" w:rsidRDefault="00554CF0" w:rsidP="00554CF0">
            <w:pPr>
              <w:pStyle w:val="VRQAIntro"/>
              <w:tabs>
                <w:tab w:val="clear" w:pos="160"/>
                <w:tab w:val="left" w:pos="51"/>
              </w:tabs>
              <w:spacing w:before="60" w:after="0"/>
              <w:rPr>
                <w:color w:val="95999E" w:themeColor="text1" w:themeTint="99"/>
                <w:sz w:val="18"/>
                <w:szCs w:val="18"/>
              </w:rPr>
            </w:pPr>
          </w:p>
        </w:tc>
        <w:tc>
          <w:tcPr>
            <w:tcW w:w="2714" w:type="dxa"/>
            <w:shd w:val="clear" w:color="auto" w:fill="FFFFFF" w:themeFill="background1"/>
          </w:tcPr>
          <w:p w14:paraId="53556EB4" w14:textId="77777777" w:rsidR="00554CF0" w:rsidRPr="00554CF0" w:rsidRDefault="00554CF0" w:rsidP="00554CF0">
            <w:pPr>
              <w:pStyle w:val="VRQAIntro"/>
              <w:tabs>
                <w:tab w:val="clear" w:pos="160"/>
                <w:tab w:val="left" w:pos="51"/>
              </w:tabs>
              <w:spacing w:before="60" w:after="0"/>
              <w:rPr>
                <w:color w:val="auto"/>
                <w:sz w:val="18"/>
                <w:szCs w:val="18"/>
              </w:rPr>
            </w:pPr>
          </w:p>
        </w:tc>
        <w:tc>
          <w:tcPr>
            <w:tcW w:w="567" w:type="dxa"/>
            <w:shd w:val="clear" w:color="auto" w:fill="FFFFFF" w:themeFill="background1"/>
          </w:tcPr>
          <w:p w14:paraId="0F84E302" w14:textId="6ADE1217" w:rsidR="00554CF0" w:rsidRPr="00554CF0" w:rsidRDefault="00554CF0" w:rsidP="00554CF0">
            <w:pPr>
              <w:pStyle w:val="VRQAFormBody"/>
              <w:framePr w:hSpace="0" w:wrap="auto" w:vAnchor="margin" w:hAnchor="text" w:xAlign="left" w:yAlign="inline"/>
              <w:tabs>
                <w:tab w:val="left" w:pos="51"/>
              </w:tabs>
              <w:rPr>
                <w:rFonts w:eastAsiaTheme="minorHAnsi"/>
                <w:color w:val="auto"/>
                <w:lang w:val="en-GB" w:eastAsia="en-US"/>
              </w:rPr>
            </w:pPr>
            <w:r w:rsidRPr="00554CF0">
              <w:rPr>
                <w:color w:val="auto"/>
              </w:rPr>
              <w:t>1.3</w:t>
            </w:r>
          </w:p>
        </w:tc>
        <w:tc>
          <w:tcPr>
            <w:tcW w:w="5800" w:type="dxa"/>
            <w:shd w:val="clear" w:color="auto" w:fill="FFFFFF" w:themeFill="background1"/>
          </w:tcPr>
          <w:p w14:paraId="7805819D" w14:textId="6468EBB2" w:rsidR="00554CF0" w:rsidRPr="00554CF0" w:rsidRDefault="00554CF0" w:rsidP="00554CF0">
            <w:pPr>
              <w:pStyle w:val="AccredTemplate"/>
              <w:rPr>
                <w:i w:val="0"/>
                <w:iCs w:val="0"/>
                <w:color w:val="auto"/>
              </w:rPr>
            </w:pPr>
            <w:r w:rsidRPr="00554CF0">
              <w:rPr>
                <w:i w:val="0"/>
                <w:iCs w:val="0"/>
                <w:color w:val="auto"/>
              </w:rPr>
              <w:t>Identify common types of machinery, tools, equipment and materials used in civil construction projects</w:t>
            </w:r>
          </w:p>
        </w:tc>
      </w:tr>
      <w:tr w:rsidR="00554CF0" w:rsidRPr="00E7450B" w14:paraId="38CD10D3" w14:textId="77777777" w:rsidTr="0059580B">
        <w:trPr>
          <w:trHeight w:val="363"/>
        </w:trPr>
        <w:tc>
          <w:tcPr>
            <w:tcW w:w="989" w:type="dxa"/>
            <w:shd w:val="clear" w:color="auto" w:fill="FFFFFF" w:themeFill="background1"/>
            <w:vAlign w:val="center"/>
          </w:tcPr>
          <w:p w14:paraId="01EDF5B0" w14:textId="2E3811E3" w:rsidR="00554CF0" w:rsidRPr="00105689" w:rsidRDefault="00554CF0" w:rsidP="00554CF0">
            <w:pPr>
              <w:pStyle w:val="VRQAIntro"/>
              <w:tabs>
                <w:tab w:val="clear" w:pos="160"/>
                <w:tab w:val="left" w:pos="51"/>
              </w:tabs>
              <w:spacing w:before="60" w:after="0"/>
              <w:rPr>
                <w:color w:val="95999E" w:themeColor="text1" w:themeTint="99"/>
                <w:sz w:val="18"/>
                <w:szCs w:val="18"/>
              </w:rPr>
            </w:pPr>
            <w:r w:rsidRPr="00105689">
              <w:rPr>
                <w:sz w:val="18"/>
                <w:szCs w:val="18"/>
              </w:rPr>
              <w:t>2</w:t>
            </w:r>
          </w:p>
        </w:tc>
        <w:tc>
          <w:tcPr>
            <w:tcW w:w="2714" w:type="dxa"/>
            <w:shd w:val="clear" w:color="auto" w:fill="FFFFFF" w:themeFill="background1"/>
          </w:tcPr>
          <w:p w14:paraId="20F70B20" w14:textId="34577172" w:rsidR="00554CF0" w:rsidRPr="00EE1A63" w:rsidRDefault="00554CF0" w:rsidP="00554CF0">
            <w:pPr>
              <w:pStyle w:val="VRQAIntro"/>
              <w:tabs>
                <w:tab w:val="clear" w:pos="160"/>
                <w:tab w:val="left" w:pos="51"/>
              </w:tabs>
              <w:spacing w:before="60" w:after="0"/>
              <w:rPr>
                <w:color w:val="auto"/>
                <w:sz w:val="18"/>
                <w:szCs w:val="18"/>
              </w:rPr>
            </w:pPr>
            <w:r w:rsidRPr="00EE1A63">
              <w:rPr>
                <w:color w:val="auto"/>
                <w:sz w:val="18"/>
                <w:szCs w:val="18"/>
              </w:rPr>
              <w:t>Explore work roles within the civil construction industry</w:t>
            </w:r>
          </w:p>
        </w:tc>
        <w:tc>
          <w:tcPr>
            <w:tcW w:w="567" w:type="dxa"/>
            <w:shd w:val="clear" w:color="auto" w:fill="FFFFFF" w:themeFill="background1"/>
          </w:tcPr>
          <w:p w14:paraId="40728838" w14:textId="5CBBB8D4" w:rsidR="00554CF0" w:rsidRPr="00EE1A63" w:rsidRDefault="00554CF0" w:rsidP="00554CF0">
            <w:pPr>
              <w:pStyle w:val="VRQAFormBody"/>
              <w:framePr w:hSpace="0" w:wrap="auto" w:vAnchor="margin" w:hAnchor="text" w:xAlign="left" w:yAlign="inline"/>
              <w:tabs>
                <w:tab w:val="left" w:pos="51"/>
              </w:tabs>
              <w:rPr>
                <w:rFonts w:eastAsiaTheme="minorHAnsi"/>
                <w:color w:val="auto"/>
                <w:lang w:val="en-GB" w:eastAsia="en-US"/>
              </w:rPr>
            </w:pPr>
            <w:r w:rsidRPr="00EE1A63">
              <w:rPr>
                <w:rFonts w:eastAsiaTheme="minorHAnsi"/>
                <w:color w:val="auto"/>
                <w:lang w:val="en-GB" w:eastAsia="en-US"/>
              </w:rPr>
              <w:t>2.1</w:t>
            </w:r>
          </w:p>
        </w:tc>
        <w:tc>
          <w:tcPr>
            <w:tcW w:w="5800" w:type="dxa"/>
            <w:shd w:val="clear" w:color="auto" w:fill="FFFFFF" w:themeFill="background1"/>
          </w:tcPr>
          <w:p w14:paraId="04E0A2AA" w14:textId="025718F2" w:rsidR="00554CF0" w:rsidRPr="00EE1A63" w:rsidRDefault="005112FD" w:rsidP="00554CF0">
            <w:pPr>
              <w:pStyle w:val="VRQAFormBody"/>
              <w:framePr w:hSpace="0" w:wrap="auto" w:vAnchor="margin" w:hAnchor="text" w:xAlign="left" w:yAlign="inline"/>
              <w:tabs>
                <w:tab w:val="left" w:pos="51"/>
              </w:tabs>
              <w:rPr>
                <w:rFonts w:eastAsiaTheme="minorHAnsi"/>
                <w:color w:val="auto"/>
                <w:lang w:val="en-GB" w:eastAsia="en-US"/>
              </w:rPr>
            </w:pPr>
            <w:r>
              <w:rPr>
                <w:rFonts w:eastAsiaTheme="minorHAnsi"/>
                <w:color w:val="auto"/>
                <w:lang w:val="en-GB" w:eastAsia="en-US"/>
              </w:rPr>
              <w:t>Source information on</w:t>
            </w:r>
            <w:r w:rsidRPr="00EE1A63">
              <w:rPr>
                <w:rFonts w:eastAsiaTheme="minorHAnsi"/>
                <w:color w:val="auto"/>
                <w:lang w:val="en-GB" w:eastAsia="en-US"/>
              </w:rPr>
              <w:t xml:space="preserve"> </w:t>
            </w:r>
            <w:r w:rsidR="00554CF0" w:rsidRPr="00EE1A63">
              <w:rPr>
                <w:rFonts w:eastAsiaTheme="minorHAnsi"/>
                <w:color w:val="auto"/>
                <w:lang w:val="en-GB" w:eastAsia="en-US"/>
              </w:rPr>
              <w:t xml:space="preserve">the range of roles and associated scope of </w:t>
            </w:r>
            <w:proofErr w:type="spellStart"/>
            <w:r w:rsidR="00554CF0" w:rsidRPr="00EE1A63">
              <w:rPr>
                <w:rFonts w:eastAsiaTheme="minorHAnsi"/>
                <w:color w:val="auto"/>
                <w:lang w:val="en-GB" w:eastAsia="en-US"/>
              </w:rPr>
              <w:t>reponsibilities</w:t>
            </w:r>
            <w:proofErr w:type="spellEnd"/>
            <w:r w:rsidR="00554CF0" w:rsidRPr="00EE1A63">
              <w:rPr>
                <w:rFonts w:eastAsiaTheme="minorHAnsi"/>
                <w:color w:val="auto"/>
                <w:lang w:val="en-GB" w:eastAsia="en-US"/>
              </w:rPr>
              <w:t xml:space="preserve"> of workers in the civil construction industry</w:t>
            </w:r>
          </w:p>
        </w:tc>
      </w:tr>
      <w:tr w:rsidR="00554CF0" w:rsidRPr="00E7450B" w14:paraId="1A388167" w14:textId="77777777" w:rsidTr="0059580B">
        <w:trPr>
          <w:trHeight w:val="363"/>
        </w:trPr>
        <w:tc>
          <w:tcPr>
            <w:tcW w:w="989" w:type="dxa"/>
            <w:shd w:val="clear" w:color="auto" w:fill="FFFFFF" w:themeFill="background1"/>
            <w:vAlign w:val="center"/>
          </w:tcPr>
          <w:p w14:paraId="7F270849" w14:textId="77777777" w:rsidR="00554CF0" w:rsidRPr="00105689" w:rsidRDefault="00554CF0" w:rsidP="00554CF0">
            <w:pPr>
              <w:pStyle w:val="VRQAIntro"/>
              <w:tabs>
                <w:tab w:val="clear" w:pos="160"/>
                <w:tab w:val="left" w:pos="51"/>
              </w:tabs>
              <w:spacing w:before="60" w:after="0"/>
              <w:rPr>
                <w:color w:val="95999E" w:themeColor="text1" w:themeTint="99"/>
                <w:sz w:val="18"/>
                <w:szCs w:val="18"/>
              </w:rPr>
            </w:pPr>
          </w:p>
        </w:tc>
        <w:tc>
          <w:tcPr>
            <w:tcW w:w="2714" w:type="dxa"/>
            <w:shd w:val="clear" w:color="auto" w:fill="FFFFFF" w:themeFill="background1"/>
          </w:tcPr>
          <w:p w14:paraId="1775D5E1" w14:textId="77777777" w:rsidR="00554CF0" w:rsidRPr="00EE1A63" w:rsidRDefault="00554CF0" w:rsidP="00554CF0">
            <w:pPr>
              <w:pStyle w:val="VRQAIntro"/>
              <w:tabs>
                <w:tab w:val="clear" w:pos="160"/>
                <w:tab w:val="left" w:pos="51"/>
              </w:tabs>
              <w:spacing w:before="60" w:after="0"/>
              <w:rPr>
                <w:color w:val="auto"/>
                <w:sz w:val="18"/>
                <w:szCs w:val="18"/>
              </w:rPr>
            </w:pPr>
          </w:p>
        </w:tc>
        <w:tc>
          <w:tcPr>
            <w:tcW w:w="567" w:type="dxa"/>
            <w:shd w:val="clear" w:color="auto" w:fill="FFFFFF" w:themeFill="background1"/>
          </w:tcPr>
          <w:p w14:paraId="1E9AC7DF" w14:textId="678762C6" w:rsidR="00554CF0" w:rsidRPr="00EE1A63" w:rsidRDefault="00554CF0" w:rsidP="00554CF0">
            <w:pPr>
              <w:pStyle w:val="VRQAFormBody"/>
              <w:framePr w:hSpace="0" w:wrap="auto" w:vAnchor="margin" w:hAnchor="text" w:xAlign="left" w:yAlign="inline"/>
              <w:tabs>
                <w:tab w:val="left" w:pos="51"/>
              </w:tabs>
              <w:rPr>
                <w:rFonts w:eastAsiaTheme="minorHAnsi"/>
                <w:color w:val="auto"/>
                <w:lang w:val="en-GB" w:eastAsia="en-US"/>
              </w:rPr>
            </w:pPr>
            <w:r w:rsidRPr="00EE1A63">
              <w:rPr>
                <w:rFonts w:eastAsiaTheme="minorHAnsi"/>
                <w:color w:val="auto"/>
                <w:lang w:val="en-GB" w:eastAsia="en-US"/>
              </w:rPr>
              <w:t>2.2</w:t>
            </w:r>
          </w:p>
        </w:tc>
        <w:tc>
          <w:tcPr>
            <w:tcW w:w="5800" w:type="dxa"/>
            <w:shd w:val="clear" w:color="auto" w:fill="FFFFFF" w:themeFill="background1"/>
          </w:tcPr>
          <w:p w14:paraId="32F27328" w14:textId="3595D565" w:rsidR="00554CF0" w:rsidRPr="00EE1A63" w:rsidRDefault="00554CF0" w:rsidP="00554CF0">
            <w:pPr>
              <w:pStyle w:val="VRQAFormBody"/>
              <w:framePr w:hSpace="0" w:wrap="auto" w:vAnchor="margin" w:hAnchor="text" w:xAlign="left" w:yAlign="inline"/>
              <w:tabs>
                <w:tab w:val="left" w:pos="51"/>
              </w:tabs>
              <w:rPr>
                <w:rFonts w:eastAsiaTheme="minorHAnsi"/>
                <w:color w:val="auto"/>
                <w:lang w:val="en-GB" w:eastAsia="en-US"/>
              </w:rPr>
            </w:pPr>
            <w:r w:rsidRPr="00EE1A63">
              <w:rPr>
                <w:rFonts w:eastAsiaTheme="minorHAnsi"/>
                <w:color w:val="auto"/>
                <w:lang w:val="en-GB" w:eastAsia="en-US"/>
              </w:rPr>
              <w:t>Identify high-risk work that requires a l</w:t>
            </w:r>
            <w:r w:rsidR="00681D71">
              <w:rPr>
                <w:rFonts w:eastAsiaTheme="minorHAnsi"/>
                <w:color w:val="auto"/>
                <w:lang w:val="en-GB" w:eastAsia="en-US"/>
              </w:rPr>
              <w:t>icenc</w:t>
            </w:r>
            <w:r w:rsidRPr="00EE1A63">
              <w:rPr>
                <w:rFonts w:eastAsiaTheme="minorHAnsi"/>
                <w:color w:val="auto"/>
                <w:lang w:val="en-GB" w:eastAsia="en-US"/>
              </w:rPr>
              <w:t>e within the civil construction industry</w:t>
            </w:r>
          </w:p>
        </w:tc>
      </w:tr>
      <w:tr w:rsidR="00554CF0" w:rsidRPr="00E7450B" w14:paraId="7C9DE9C4" w14:textId="77777777" w:rsidTr="0059580B">
        <w:trPr>
          <w:trHeight w:val="363"/>
        </w:trPr>
        <w:tc>
          <w:tcPr>
            <w:tcW w:w="989" w:type="dxa"/>
            <w:shd w:val="clear" w:color="auto" w:fill="FFFFFF" w:themeFill="background1"/>
            <w:vAlign w:val="center"/>
          </w:tcPr>
          <w:p w14:paraId="3990064E" w14:textId="77777777" w:rsidR="00554CF0" w:rsidRPr="00105689" w:rsidRDefault="00554CF0" w:rsidP="00554CF0">
            <w:pPr>
              <w:pStyle w:val="VRQAIntro"/>
              <w:tabs>
                <w:tab w:val="clear" w:pos="160"/>
                <w:tab w:val="left" w:pos="51"/>
              </w:tabs>
              <w:spacing w:before="60" w:after="0"/>
              <w:rPr>
                <w:color w:val="95999E" w:themeColor="text1" w:themeTint="99"/>
                <w:sz w:val="18"/>
                <w:szCs w:val="18"/>
              </w:rPr>
            </w:pPr>
          </w:p>
        </w:tc>
        <w:tc>
          <w:tcPr>
            <w:tcW w:w="2714" w:type="dxa"/>
            <w:shd w:val="clear" w:color="auto" w:fill="FFFFFF" w:themeFill="background1"/>
          </w:tcPr>
          <w:p w14:paraId="654E9F86" w14:textId="77777777" w:rsidR="00554CF0" w:rsidRPr="00EE1A63" w:rsidRDefault="00554CF0" w:rsidP="00554CF0">
            <w:pPr>
              <w:pStyle w:val="VRQAIntro"/>
              <w:tabs>
                <w:tab w:val="clear" w:pos="160"/>
                <w:tab w:val="left" w:pos="51"/>
              </w:tabs>
              <w:spacing w:before="60" w:after="0"/>
              <w:rPr>
                <w:color w:val="auto"/>
                <w:sz w:val="18"/>
                <w:szCs w:val="18"/>
              </w:rPr>
            </w:pPr>
          </w:p>
        </w:tc>
        <w:tc>
          <w:tcPr>
            <w:tcW w:w="567" w:type="dxa"/>
            <w:shd w:val="clear" w:color="auto" w:fill="FFFFFF" w:themeFill="background1"/>
          </w:tcPr>
          <w:p w14:paraId="144AB292" w14:textId="6739C346" w:rsidR="00554CF0" w:rsidRPr="00EE1A63" w:rsidRDefault="00554CF0" w:rsidP="00554CF0">
            <w:pPr>
              <w:pStyle w:val="VRQAFormBody"/>
              <w:framePr w:hSpace="0" w:wrap="auto" w:vAnchor="margin" w:hAnchor="text" w:xAlign="left" w:yAlign="inline"/>
              <w:tabs>
                <w:tab w:val="left" w:pos="51"/>
              </w:tabs>
              <w:rPr>
                <w:rFonts w:eastAsiaTheme="minorHAnsi"/>
                <w:color w:val="auto"/>
                <w:lang w:val="en-GB" w:eastAsia="en-US"/>
              </w:rPr>
            </w:pPr>
            <w:r w:rsidRPr="00EE1A63">
              <w:rPr>
                <w:rFonts w:eastAsiaTheme="minorHAnsi"/>
                <w:color w:val="auto"/>
                <w:lang w:val="en-GB" w:eastAsia="en-US"/>
              </w:rPr>
              <w:t>2.3</w:t>
            </w:r>
          </w:p>
        </w:tc>
        <w:tc>
          <w:tcPr>
            <w:tcW w:w="5800" w:type="dxa"/>
            <w:shd w:val="clear" w:color="auto" w:fill="FFFFFF" w:themeFill="background1"/>
          </w:tcPr>
          <w:p w14:paraId="10B14B2E" w14:textId="77A5BD22" w:rsidR="00554CF0" w:rsidRPr="00EE1A63" w:rsidRDefault="00554CF0" w:rsidP="00554CF0">
            <w:pPr>
              <w:pStyle w:val="VRQAFormBody"/>
              <w:framePr w:hSpace="0" w:wrap="auto" w:vAnchor="margin" w:hAnchor="text" w:xAlign="left" w:yAlign="inline"/>
              <w:tabs>
                <w:tab w:val="left" w:pos="51"/>
              </w:tabs>
              <w:rPr>
                <w:rFonts w:eastAsiaTheme="minorHAnsi"/>
                <w:color w:val="auto"/>
                <w:lang w:val="en-GB" w:eastAsia="en-US"/>
              </w:rPr>
            </w:pPr>
            <w:r w:rsidRPr="00EE1A63">
              <w:rPr>
                <w:rFonts w:eastAsiaTheme="minorHAnsi"/>
                <w:color w:val="auto"/>
                <w:lang w:val="en-GB" w:eastAsia="en-US"/>
              </w:rPr>
              <w:t>Investigate entry level positions within the civil construction industry</w:t>
            </w:r>
          </w:p>
        </w:tc>
      </w:tr>
      <w:tr w:rsidR="00EE1A63" w:rsidRPr="00E7450B" w14:paraId="533BAA43" w14:textId="77777777" w:rsidTr="0059580B">
        <w:trPr>
          <w:trHeight w:val="363"/>
        </w:trPr>
        <w:tc>
          <w:tcPr>
            <w:tcW w:w="989" w:type="dxa"/>
            <w:shd w:val="clear" w:color="auto" w:fill="FFFFFF" w:themeFill="background1"/>
            <w:vAlign w:val="center"/>
          </w:tcPr>
          <w:p w14:paraId="19413295" w14:textId="1520BCBC" w:rsidR="00EE1A63" w:rsidRPr="00105689" w:rsidRDefault="00EE1A63" w:rsidP="00EE1A63">
            <w:pPr>
              <w:pStyle w:val="VRQAIntro"/>
              <w:tabs>
                <w:tab w:val="clear" w:pos="160"/>
                <w:tab w:val="left" w:pos="51"/>
              </w:tabs>
              <w:spacing w:before="60" w:after="0"/>
              <w:rPr>
                <w:color w:val="95999E" w:themeColor="text1" w:themeTint="99"/>
                <w:sz w:val="18"/>
                <w:szCs w:val="18"/>
              </w:rPr>
            </w:pPr>
            <w:r w:rsidRPr="00105689">
              <w:rPr>
                <w:sz w:val="18"/>
                <w:szCs w:val="18"/>
              </w:rPr>
              <w:t>3</w:t>
            </w:r>
          </w:p>
        </w:tc>
        <w:tc>
          <w:tcPr>
            <w:tcW w:w="2714" w:type="dxa"/>
            <w:shd w:val="clear" w:color="auto" w:fill="FFFFFF" w:themeFill="background1"/>
          </w:tcPr>
          <w:p w14:paraId="753E3CFE" w14:textId="65AA012F" w:rsidR="00EE1A63" w:rsidRPr="00EE1A63" w:rsidRDefault="00EE1A63" w:rsidP="00EE1A63">
            <w:pPr>
              <w:pStyle w:val="VRQAIntro"/>
              <w:tabs>
                <w:tab w:val="clear" w:pos="160"/>
                <w:tab w:val="left" w:pos="51"/>
              </w:tabs>
              <w:spacing w:before="60" w:after="0"/>
              <w:rPr>
                <w:color w:val="auto"/>
                <w:sz w:val="18"/>
                <w:szCs w:val="18"/>
              </w:rPr>
            </w:pPr>
            <w:r w:rsidRPr="00EE1A63">
              <w:rPr>
                <w:color w:val="auto"/>
                <w:sz w:val="18"/>
                <w:szCs w:val="18"/>
              </w:rPr>
              <w:t>Identify pathways into the civil construction industry</w:t>
            </w:r>
          </w:p>
        </w:tc>
        <w:tc>
          <w:tcPr>
            <w:tcW w:w="567" w:type="dxa"/>
            <w:shd w:val="clear" w:color="auto" w:fill="FFFFFF" w:themeFill="background1"/>
          </w:tcPr>
          <w:p w14:paraId="6FB6C552" w14:textId="7C1181CD" w:rsidR="00EE1A63" w:rsidRPr="00EE1A63" w:rsidRDefault="00EE1A63" w:rsidP="00EE1A63">
            <w:pPr>
              <w:pStyle w:val="VRQAFormBody"/>
              <w:framePr w:hSpace="0" w:wrap="auto" w:vAnchor="margin" w:hAnchor="text" w:xAlign="left" w:yAlign="inline"/>
              <w:tabs>
                <w:tab w:val="left" w:pos="51"/>
              </w:tabs>
              <w:rPr>
                <w:rFonts w:eastAsiaTheme="minorHAnsi"/>
                <w:color w:val="auto"/>
                <w:lang w:val="en-GB" w:eastAsia="en-US"/>
              </w:rPr>
            </w:pPr>
            <w:r w:rsidRPr="00EE1A63">
              <w:rPr>
                <w:rFonts w:eastAsiaTheme="minorHAnsi"/>
                <w:color w:val="auto"/>
                <w:lang w:val="en-GB" w:eastAsia="en-US"/>
              </w:rPr>
              <w:t>3.1</w:t>
            </w:r>
          </w:p>
        </w:tc>
        <w:tc>
          <w:tcPr>
            <w:tcW w:w="5800" w:type="dxa"/>
            <w:shd w:val="clear" w:color="auto" w:fill="FFFFFF" w:themeFill="background1"/>
          </w:tcPr>
          <w:p w14:paraId="51BCCE1A" w14:textId="0F7AA37C" w:rsidR="00EE1A63" w:rsidRPr="00EE1A63" w:rsidRDefault="00EE1A63" w:rsidP="00EE1A63">
            <w:pPr>
              <w:pStyle w:val="VRQAFormBody"/>
              <w:framePr w:hSpace="0" w:wrap="auto" w:vAnchor="margin" w:hAnchor="text" w:xAlign="left" w:yAlign="inline"/>
              <w:tabs>
                <w:tab w:val="left" w:pos="51"/>
              </w:tabs>
              <w:rPr>
                <w:rFonts w:eastAsiaTheme="minorHAnsi"/>
                <w:color w:val="auto"/>
                <w:lang w:val="en-GB" w:eastAsia="en-US"/>
              </w:rPr>
            </w:pPr>
            <w:r w:rsidRPr="00EE1A63">
              <w:rPr>
                <w:rFonts w:eastAsiaTheme="minorHAnsi"/>
                <w:color w:val="auto"/>
                <w:lang w:val="en-GB" w:eastAsia="en-US"/>
              </w:rPr>
              <w:t>Locate information on training pathways available to build career capacity</w:t>
            </w:r>
          </w:p>
        </w:tc>
      </w:tr>
      <w:tr w:rsidR="00EE1A63" w:rsidRPr="00E7450B" w14:paraId="66EA3BE9" w14:textId="77777777" w:rsidTr="0059580B">
        <w:trPr>
          <w:trHeight w:val="363"/>
        </w:trPr>
        <w:tc>
          <w:tcPr>
            <w:tcW w:w="989" w:type="dxa"/>
            <w:shd w:val="clear" w:color="auto" w:fill="FFFFFF" w:themeFill="background1"/>
            <w:vAlign w:val="center"/>
          </w:tcPr>
          <w:p w14:paraId="27BFD223" w14:textId="77777777" w:rsidR="00EE1A63" w:rsidRPr="00105689" w:rsidRDefault="00EE1A63" w:rsidP="00EE1A63">
            <w:pPr>
              <w:pStyle w:val="VRQAIntro"/>
              <w:tabs>
                <w:tab w:val="clear" w:pos="160"/>
                <w:tab w:val="left" w:pos="51"/>
              </w:tabs>
              <w:spacing w:before="60" w:after="0"/>
              <w:rPr>
                <w:color w:val="95999E" w:themeColor="text1" w:themeTint="99"/>
                <w:sz w:val="18"/>
                <w:szCs w:val="18"/>
              </w:rPr>
            </w:pPr>
          </w:p>
        </w:tc>
        <w:tc>
          <w:tcPr>
            <w:tcW w:w="2714" w:type="dxa"/>
            <w:shd w:val="clear" w:color="auto" w:fill="FFFFFF" w:themeFill="background1"/>
          </w:tcPr>
          <w:p w14:paraId="04ED4064" w14:textId="77777777" w:rsidR="00EE1A63" w:rsidRPr="00EE1A63" w:rsidRDefault="00EE1A63" w:rsidP="00EE1A63">
            <w:pPr>
              <w:pStyle w:val="VRQAIntro"/>
              <w:tabs>
                <w:tab w:val="clear" w:pos="160"/>
                <w:tab w:val="left" w:pos="51"/>
              </w:tabs>
              <w:spacing w:before="60" w:after="0"/>
              <w:rPr>
                <w:color w:val="auto"/>
                <w:sz w:val="18"/>
                <w:szCs w:val="18"/>
              </w:rPr>
            </w:pPr>
          </w:p>
        </w:tc>
        <w:tc>
          <w:tcPr>
            <w:tcW w:w="567" w:type="dxa"/>
            <w:shd w:val="clear" w:color="auto" w:fill="FFFFFF" w:themeFill="background1"/>
          </w:tcPr>
          <w:p w14:paraId="1CCBEE3C" w14:textId="5F2D9AF9" w:rsidR="00EE1A63" w:rsidRPr="00EE1A63" w:rsidRDefault="00EE1A63" w:rsidP="00EE1A63">
            <w:pPr>
              <w:pStyle w:val="VRQAFormBody"/>
              <w:framePr w:hSpace="0" w:wrap="auto" w:vAnchor="margin" w:hAnchor="text" w:xAlign="left" w:yAlign="inline"/>
              <w:tabs>
                <w:tab w:val="left" w:pos="51"/>
              </w:tabs>
              <w:rPr>
                <w:rFonts w:eastAsiaTheme="minorHAnsi"/>
                <w:color w:val="auto"/>
                <w:lang w:val="en-GB" w:eastAsia="en-US"/>
              </w:rPr>
            </w:pPr>
            <w:r w:rsidRPr="00EE1A63">
              <w:rPr>
                <w:rFonts w:eastAsiaTheme="minorHAnsi"/>
                <w:color w:val="auto"/>
                <w:lang w:val="en-GB" w:eastAsia="en-US"/>
              </w:rPr>
              <w:t>3.2</w:t>
            </w:r>
          </w:p>
        </w:tc>
        <w:tc>
          <w:tcPr>
            <w:tcW w:w="5800" w:type="dxa"/>
            <w:shd w:val="clear" w:color="auto" w:fill="FFFFFF" w:themeFill="background1"/>
          </w:tcPr>
          <w:p w14:paraId="567F2639" w14:textId="739F3206" w:rsidR="00EE1A63" w:rsidRPr="00EE1A63" w:rsidRDefault="00EE1A63" w:rsidP="00EE1A63">
            <w:pPr>
              <w:pStyle w:val="VRQAFormBody"/>
              <w:framePr w:hSpace="0" w:wrap="auto" w:vAnchor="margin" w:hAnchor="text" w:xAlign="left" w:yAlign="inline"/>
              <w:tabs>
                <w:tab w:val="left" w:pos="51"/>
              </w:tabs>
              <w:rPr>
                <w:rFonts w:eastAsiaTheme="minorHAnsi"/>
                <w:color w:val="auto"/>
                <w:lang w:val="en-GB" w:eastAsia="en-US"/>
              </w:rPr>
            </w:pPr>
            <w:r w:rsidRPr="00EE1A63">
              <w:rPr>
                <w:rFonts w:eastAsiaTheme="minorHAnsi"/>
                <w:color w:val="auto"/>
                <w:lang w:val="en-GB" w:eastAsia="en-US"/>
              </w:rPr>
              <w:t>Locate and use resources to identify employment opportunities in the civil construction industry</w:t>
            </w:r>
          </w:p>
        </w:tc>
      </w:tr>
    </w:tbl>
    <w:p w14:paraId="33882CD3" w14:textId="77777777" w:rsidR="005735CD" w:rsidRDefault="005735CD" w:rsidP="00E43E89">
      <w:pPr>
        <w:pStyle w:val="VRQAIntro"/>
        <w:spacing w:before="60" w:after="0"/>
        <w:rPr>
          <w:b/>
          <w:color w:val="FFFFFF" w:themeColor="background1"/>
          <w:sz w:val="18"/>
          <w:szCs w:val="18"/>
        </w:rPr>
        <w:sectPr w:rsidR="005735CD" w:rsidSect="007857E7">
          <w:pgSz w:w="11900" w:h="16840"/>
          <w:pgMar w:top="2041" w:right="845" w:bottom="851" w:left="851" w:header="709" w:footer="397" w:gutter="0"/>
          <w:cols w:space="227"/>
          <w:docGrid w:linePitch="360"/>
        </w:sectPr>
      </w:pPr>
    </w:p>
    <w:tbl>
      <w:tblPr>
        <w:tblStyle w:val="TableGrid"/>
        <w:tblW w:w="10070" w:type="dxa"/>
        <w:tblInd w:w="-20" w:type="dxa"/>
        <w:tblLayout w:type="fixed"/>
        <w:tblLook w:val="04A0" w:firstRow="1" w:lastRow="0" w:firstColumn="1" w:lastColumn="0" w:noHBand="0" w:noVBand="1"/>
      </w:tblPr>
      <w:tblGrid>
        <w:gridCol w:w="10070"/>
      </w:tblGrid>
      <w:tr w:rsidR="00711D6B" w:rsidRPr="0071490E" w14:paraId="2881BB13" w14:textId="77777777" w:rsidTr="005735CD">
        <w:trPr>
          <w:trHeight w:val="363"/>
        </w:trPr>
        <w:tc>
          <w:tcPr>
            <w:tcW w:w="10070" w:type="dxa"/>
            <w:tcBorders>
              <w:top w:val="nil"/>
              <w:left w:val="nil"/>
              <w:bottom w:val="nil"/>
              <w:right w:val="nil"/>
            </w:tcBorders>
            <w:shd w:val="clear" w:color="auto" w:fill="103D64" w:themeFill="text2"/>
          </w:tcPr>
          <w:p w14:paraId="42072E23" w14:textId="49A56BC4" w:rsidR="00711D6B" w:rsidRPr="00FD07E4" w:rsidRDefault="00EB2B39" w:rsidP="00E43E89">
            <w:pPr>
              <w:pStyle w:val="VRQAIntro"/>
              <w:spacing w:before="60" w:after="0"/>
              <w:rPr>
                <w:b/>
                <w:color w:val="FFFFFF" w:themeColor="background1"/>
                <w:sz w:val="18"/>
                <w:szCs w:val="18"/>
              </w:rPr>
            </w:pPr>
            <w:r w:rsidRPr="00FD07E4">
              <w:rPr>
                <w:b/>
                <w:color w:val="FFFFFF" w:themeColor="background1"/>
                <w:sz w:val="18"/>
                <w:szCs w:val="18"/>
              </w:rPr>
              <w:lastRenderedPageBreak/>
              <w:t>Range of Conditions</w:t>
            </w:r>
          </w:p>
        </w:tc>
      </w:tr>
      <w:tr w:rsidR="00340109" w:rsidRPr="00E7450B" w14:paraId="30D468A6" w14:textId="77777777" w:rsidTr="005735CD">
        <w:trPr>
          <w:trHeight w:val="957"/>
        </w:trPr>
        <w:tc>
          <w:tcPr>
            <w:tcW w:w="10070" w:type="dxa"/>
            <w:tcBorders>
              <w:top w:val="nil"/>
              <w:left w:val="nil"/>
              <w:bottom w:val="nil"/>
              <w:right w:val="nil"/>
            </w:tcBorders>
          </w:tcPr>
          <w:p w14:paraId="69B07063" w14:textId="1D11D7EF" w:rsidR="00622590" w:rsidRPr="00EE1A63" w:rsidRDefault="00EE1A63" w:rsidP="00E91BBA">
            <w:pPr>
              <w:pStyle w:val="AccredTemplate"/>
              <w:rPr>
                <w:i w:val="0"/>
                <w:iCs w:val="0"/>
              </w:rPr>
            </w:pPr>
            <w:r w:rsidRPr="00EE1A63">
              <w:rPr>
                <w:i w:val="0"/>
                <w:iCs w:val="0"/>
                <w:color w:val="auto"/>
              </w:rPr>
              <w:t>N/A</w:t>
            </w:r>
          </w:p>
        </w:tc>
      </w:tr>
    </w:tbl>
    <w:p w14:paraId="7976EE53" w14:textId="5DD3A281" w:rsidR="00392E60" w:rsidRPr="00460B2C" w:rsidRDefault="00392E60">
      <w:pPr>
        <w:rPr>
          <w:rFonts w:ascii="Arial" w:hAnsi="Arial" w:cs="Arial"/>
          <w:sz w:val="18"/>
          <w:szCs w:val="18"/>
        </w:rPr>
      </w:pPr>
    </w:p>
    <w:tbl>
      <w:tblPr>
        <w:tblStyle w:val="TableGrid"/>
        <w:tblW w:w="4932" w:type="pct"/>
        <w:tblLook w:val="04A0" w:firstRow="1" w:lastRow="0" w:firstColumn="1" w:lastColumn="0" w:noHBand="0" w:noVBand="1"/>
      </w:tblPr>
      <w:tblGrid>
        <w:gridCol w:w="2761"/>
        <w:gridCol w:w="640"/>
        <w:gridCol w:w="1794"/>
        <w:gridCol w:w="2434"/>
        <w:gridCol w:w="2436"/>
      </w:tblGrid>
      <w:tr w:rsidR="00392E60" w:rsidRPr="00E7450B" w14:paraId="06087CD7" w14:textId="77777777" w:rsidTr="00655EFD">
        <w:trPr>
          <w:trHeight w:val="363"/>
        </w:trPr>
        <w:tc>
          <w:tcPr>
            <w:tcW w:w="5000" w:type="pct"/>
            <w:gridSpan w:val="5"/>
            <w:tcBorders>
              <w:top w:val="nil"/>
              <w:left w:val="nil"/>
              <w:bottom w:val="nil"/>
              <w:right w:val="nil"/>
            </w:tcBorders>
            <w:shd w:val="clear" w:color="auto" w:fill="103D64" w:themeFill="text2"/>
            <w:vAlign w:val="center"/>
          </w:tcPr>
          <w:p w14:paraId="10757B51" w14:textId="691DF6C1" w:rsidR="00392E60" w:rsidRPr="00E7450B" w:rsidRDefault="00EB5233" w:rsidP="00FB05CA">
            <w:pPr>
              <w:pStyle w:val="VRQAFormBody"/>
              <w:framePr w:hSpace="0" w:wrap="auto" w:vAnchor="margin" w:hAnchor="text" w:xAlign="left" w:yAlign="inline"/>
            </w:pPr>
            <w:r>
              <w:rPr>
                <w:rFonts w:eastAsiaTheme="minorHAnsi"/>
                <w:b/>
                <w:color w:val="FFFFFF" w:themeColor="background1"/>
                <w:lang w:val="en-GB" w:eastAsia="en-US"/>
              </w:rPr>
              <w:t xml:space="preserve">Foundation </w:t>
            </w:r>
            <w:r w:rsidR="007B0C0E">
              <w:rPr>
                <w:rFonts w:eastAsiaTheme="minorHAnsi"/>
                <w:b/>
                <w:color w:val="FFFFFF" w:themeColor="background1"/>
                <w:lang w:val="en-GB" w:eastAsia="en-US"/>
              </w:rPr>
              <w:t>S</w:t>
            </w:r>
            <w:r>
              <w:rPr>
                <w:rFonts w:eastAsiaTheme="minorHAnsi"/>
                <w:b/>
                <w:color w:val="FFFFFF" w:themeColor="background1"/>
                <w:lang w:val="en-GB" w:eastAsia="en-US"/>
              </w:rPr>
              <w:t>kills</w:t>
            </w:r>
          </w:p>
        </w:tc>
      </w:tr>
      <w:tr w:rsidR="00392E60" w:rsidRPr="00E7450B" w14:paraId="1A0B13D6" w14:textId="77777777" w:rsidTr="00655EFD">
        <w:trPr>
          <w:trHeight w:val="620"/>
        </w:trPr>
        <w:tc>
          <w:tcPr>
            <w:tcW w:w="5000" w:type="pct"/>
            <w:gridSpan w:val="5"/>
            <w:tcBorders>
              <w:top w:val="nil"/>
              <w:left w:val="nil"/>
              <w:bottom w:val="single" w:sz="4" w:space="0" w:color="auto"/>
              <w:right w:val="nil"/>
            </w:tcBorders>
          </w:tcPr>
          <w:p w14:paraId="5499597E" w14:textId="19579FFA" w:rsidR="00CA27A8" w:rsidRPr="00EE1A63" w:rsidRDefault="00BC6FC7" w:rsidP="00EE1A63">
            <w:pPr>
              <w:pStyle w:val="AccredTemplate"/>
              <w:rPr>
                <w:i w:val="0"/>
                <w:iCs w:val="0"/>
              </w:rPr>
            </w:pPr>
            <w:r w:rsidRPr="00EE1A63">
              <w:rPr>
                <w:i w:val="0"/>
                <w:iCs w:val="0"/>
                <w:color w:val="auto"/>
                <w:lang w:val="en-AU"/>
              </w:rPr>
              <w:t xml:space="preserve">Foundation skills essential to performance in this unit, but not explicit in the performance criteria </w:t>
            </w:r>
            <w:r w:rsidR="00EE1A63" w:rsidRPr="00EE1A63">
              <w:rPr>
                <w:i w:val="0"/>
                <w:iCs w:val="0"/>
                <w:color w:val="auto"/>
                <w:lang w:val="en-AU"/>
              </w:rPr>
              <w:t>are</w:t>
            </w:r>
            <w:r w:rsidRPr="00EE1A63">
              <w:rPr>
                <w:i w:val="0"/>
                <w:iCs w:val="0"/>
                <w:color w:val="auto"/>
                <w:lang w:val="en-AU"/>
              </w:rPr>
              <w:t xml:space="preserve"> listed </w:t>
            </w:r>
            <w:r w:rsidR="00EE1A63" w:rsidRPr="00EE1A63">
              <w:rPr>
                <w:i w:val="0"/>
                <w:iCs w:val="0"/>
                <w:color w:val="auto"/>
                <w:lang w:val="en-AU"/>
              </w:rPr>
              <w:t xml:space="preserve">below. </w:t>
            </w:r>
            <w:r w:rsidR="00B60BA1" w:rsidRPr="00EE1A63">
              <w:rPr>
                <w:i w:val="0"/>
                <w:iCs w:val="0"/>
                <w:color w:val="auto"/>
              </w:rPr>
              <w:t xml:space="preserve">Foundation skills essential to performance and </w:t>
            </w:r>
            <w:r w:rsidR="00F23B55" w:rsidRPr="00EE1A63">
              <w:rPr>
                <w:i w:val="0"/>
                <w:iCs w:val="0"/>
                <w:color w:val="auto"/>
              </w:rPr>
              <w:t xml:space="preserve">not </w:t>
            </w:r>
            <w:r w:rsidR="00B60BA1" w:rsidRPr="00EE1A63">
              <w:rPr>
                <w:i w:val="0"/>
                <w:iCs w:val="0"/>
                <w:color w:val="auto"/>
              </w:rPr>
              <w:t>explicit in the performance criteria must be assessed.</w:t>
            </w:r>
          </w:p>
        </w:tc>
      </w:tr>
      <w:tr w:rsidR="006A6172" w:rsidRPr="00E7450B" w14:paraId="2800FD6D" w14:textId="77777777" w:rsidTr="006A6172">
        <w:trPr>
          <w:trHeight w:val="42"/>
        </w:trPr>
        <w:tc>
          <w:tcPr>
            <w:tcW w:w="1690" w:type="pct"/>
            <w:gridSpan w:val="2"/>
            <w:shd w:val="clear" w:color="auto" w:fill="auto"/>
          </w:tcPr>
          <w:p w14:paraId="7FC61930" w14:textId="26716623" w:rsidR="006A6172" w:rsidRPr="00EE1A63" w:rsidRDefault="006A6172" w:rsidP="00EE1A63">
            <w:pPr>
              <w:autoSpaceDE w:val="0"/>
              <w:autoSpaceDN w:val="0"/>
              <w:adjustRightInd w:val="0"/>
              <w:spacing w:before="60" w:after="120"/>
              <w:rPr>
                <w:rFonts w:ascii="Arial" w:hAnsi="Arial" w:cs="Arial"/>
                <w:b/>
                <w:sz w:val="18"/>
                <w:szCs w:val="18"/>
              </w:rPr>
            </w:pPr>
            <w:r w:rsidRPr="009E2CC2">
              <w:rPr>
                <w:rFonts w:ascii="Arial" w:hAnsi="Arial" w:cs="Arial"/>
                <w:b/>
                <w:sz w:val="18"/>
                <w:szCs w:val="18"/>
              </w:rPr>
              <w:t>Skill</w:t>
            </w:r>
          </w:p>
        </w:tc>
        <w:tc>
          <w:tcPr>
            <w:tcW w:w="3310" w:type="pct"/>
            <w:gridSpan w:val="3"/>
          </w:tcPr>
          <w:p w14:paraId="1F660600" w14:textId="5DB05232" w:rsidR="006A6172" w:rsidRPr="006A6172" w:rsidRDefault="006A6172" w:rsidP="006A6172">
            <w:pPr>
              <w:pStyle w:val="AccredTemplate"/>
              <w:rPr>
                <w:i w:val="0"/>
                <w:iCs w:val="0"/>
              </w:rPr>
            </w:pPr>
            <w:r w:rsidRPr="006A6172">
              <w:rPr>
                <w:b/>
                <w:i w:val="0"/>
                <w:iCs w:val="0"/>
                <w:color w:val="auto"/>
              </w:rPr>
              <w:t>Description</w:t>
            </w:r>
          </w:p>
        </w:tc>
      </w:tr>
      <w:tr w:rsidR="006A6172" w:rsidRPr="00E7450B" w14:paraId="2C17CE9E" w14:textId="77777777" w:rsidTr="006A6172">
        <w:trPr>
          <w:trHeight w:val="31"/>
        </w:trPr>
        <w:tc>
          <w:tcPr>
            <w:tcW w:w="1690" w:type="pct"/>
            <w:gridSpan w:val="2"/>
            <w:tcBorders>
              <w:top w:val="single" w:sz="4" w:space="0" w:color="auto"/>
              <w:bottom w:val="single" w:sz="4" w:space="0" w:color="auto"/>
            </w:tcBorders>
            <w:shd w:val="clear" w:color="auto" w:fill="auto"/>
          </w:tcPr>
          <w:p w14:paraId="517F5260" w14:textId="587290DE" w:rsidR="006A6172" w:rsidRPr="006A6172" w:rsidRDefault="006A6172" w:rsidP="006A6172">
            <w:pPr>
              <w:pStyle w:val="AccredTemplate"/>
              <w:rPr>
                <w:i w:val="0"/>
                <w:iCs w:val="0"/>
                <w:color w:val="auto"/>
              </w:rPr>
            </w:pPr>
            <w:r w:rsidRPr="006A6172">
              <w:rPr>
                <w:i w:val="0"/>
                <w:iCs w:val="0"/>
                <w:color w:val="auto"/>
              </w:rPr>
              <w:t>Reading skills to:</w:t>
            </w:r>
          </w:p>
        </w:tc>
        <w:tc>
          <w:tcPr>
            <w:tcW w:w="3310" w:type="pct"/>
            <w:gridSpan w:val="3"/>
            <w:tcBorders>
              <w:top w:val="single" w:sz="4" w:space="0" w:color="auto"/>
              <w:left w:val="nil"/>
              <w:bottom w:val="single" w:sz="4" w:space="0" w:color="auto"/>
              <w:right w:val="single" w:sz="4" w:space="0" w:color="auto"/>
            </w:tcBorders>
          </w:tcPr>
          <w:p w14:paraId="2D9AF0E2" w14:textId="17D0ED30" w:rsidR="006A6172" w:rsidRPr="00EE1A63" w:rsidRDefault="00EE1A63" w:rsidP="006A6172">
            <w:pPr>
              <w:pStyle w:val="AccredTemplate"/>
              <w:rPr>
                <w:i w:val="0"/>
                <w:iCs w:val="0"/>
              </w:rPr>
            </w:pPr>
            <w:r w:rsidRPr="000F3F99">
              <w:rPr>
                <w:i w:val="0"/>
                <w:iCs w:val="0"/>
                <w:color w:val="auto"/>
              </w:rPr>
              <w:t>interpret industry information</w:t>
            </w:r>
          </w:p>
        </w:tc>
      </w:tr>
      <w:tr w:rsidR="006A6172" w:rsidRPr="00E7450B" w14:paraId="7F34E399" w14:textId="77777777" w:rsidTr="006A6172">
        <w:trPr>
          <w:trHeight w:val="31"/>
        </w:trPr>
        <w:tc>
          <w:tcPr>
            <w:tcW w:w="1690" w:type="pct"/>
            <w:gridSpan w:val="2"/>
            <w:tcBorders>
              <w:top w:val="single" w:sz="4" w:space="0" w:color="auto"/>
              <w:bottom w:val="single" w:sz="4" w:space="0" w:color="auto"/>
            </w:tcBorders>
            <w:shd w:val="clear" w:color="auto" w:fill="auto"/>
          </w:tcPr>
          <w:p w14:paraId="6FD58F53" w14:textId="49861DD9" w:rsidR="006A6172" w:rsidRPr="006A6172" w:rsidRDefault="006A6172" w:rsidP="006A6172">
            <w:pPr>
              <w:pStyle w:val="AccredTemplate"/>
              <w:rPr>
                <w:i w:val="0"/>
                <w:iCs w:val="0"/>
                <w:color w:val="auto"/>
              </w:rPr>
            </w:pPr>
            <w:r w:rsidRPr="006A6172">
              <w:rPr>
                <w:i w:val="0"/>
                <w:iCs w:val="0"/>
                <w:color w:val="auto"/>
              </w:rPr>
              <w:t>Learning skills to:</w:t>
            </w:r>
          </w:p>
        </w:tc>
        <w:tc>
          <w:tcPr>
            <w:tcW w:w="3310" w:type="pct"/>
            <w:gridSpan w:val="3"/>
            <w:tcBorders>
              <w:top w:val="single" w:sz="4" w:space="0" w:color="auto"/>
              <w:left w:val="nil"/>
              <w:bottom w:val="single" w:sz="4" w:space="0" w:color="auto"/>
              <w:right w:val="single" w:sz="4" w:space="0" w:color="auto"/>
            </w:tcBorders>
          </w:tcPr>
          <w:p w14:paraId="3D8DAD0F" w14:textId="13CFE16A" w:rsidR="006A6172" w:rsidRPr="00EE1A63" w:rsidRDefault="00EE1A63" w:rsidP="006A6172">
            <w:pPr>
              <w:pStyle w:val="AccredTemplate"/>
              <w:rPr>
                <w:i w:val="0"/>
                <w:iCs w:val="0"/>
              </w:rPr>
            </w:pPr>
            <w:r w:rsidRPr="000F3F99">
              <w:rPr>
                <w:i w:val="0"/>
                <w:iCs w:val="0"/>
                <w:color w:val="auto"/>
              </w:rPr>
              <w:t>identify relevant information sources</w:t>
            </w:r>
          </w:p>
        </w:tc>
      </w:tr>
      <w:tr w:rsidR="006A6172" w:rsidRPr="00E7450B" w14:paraId="263CFEB5" w14:textId="77777777" w:rsidTr="00AB5C6D">
        <w:trPr>
          <w:trHeight w:val="31"/>
        </w:trPr>
        <w:tc>
          <w:tcPr>
            <w:tcW w:w="1690" w:type="pct"/>
            <w:gridSpan w:val="2"/>
            <w:tcBorders>
              <w:top w:val="single" w:sz="4" w:space="0" w:color="auto"/>
              <w:bottom w:val="single" w:sz="4" w:space="0" w:color="auto"/>
            </w:tcBorders>
            <w:shd w:val="clear" w:color="auto" w:fill="auto"/>
          </w:tcPr>
          <w:p w14:paraId="359B01F7" w14:textId="46EAECAD" w:rsidR="006A6172" w:rsidRPr="006A6172" w:rsidRDefault="006A6172" w:rsidP="006A6172">
            <w:pPr>
              <w:pStyle w:val="AccredTemplate"/>
              <w:rPr>
                <w:i w:val="0"/>
                <w:iCs w:val="0"/>
                <w:color w:val="auto"/>
              </w:rPr>
            </w:pPr>
            <w:r w:rsidRPr="006A6172">
              <w:rPr>
                <w:i w:val="0"/>
                <w:iCs w:val="0"/>
                <w:color w:val="auto"/>
              </w:rPr>
              <w:t>Digital literacy skills to:</w:t>
            </w:r>
          </w:p>
        </w:tc>
        <w:tc>
          <w:tcPr>
            <w:tcW w:w="3310" w:type="pct"/>
            <w:gridSpan w:val="3"/>
            <w:tcBorders>
              <w:top w:val="single" w:sz="4" w:space="0" w:color="auto"/>
              <w:left w:val="nil"/>
              <w:bottom w:val="single" w:sz="4" w:space="0" w:color="auto"/>
              <w:right w:val="single" w:sz="4" w:space="0" w:color="auto"/>
            </w:tcBorders>
          </w:tcPr>
          <w:p w14:paraId="16A72B83" w14:textId="0CEA3977" w:rsidR="006A6172" w:rsidRPr="00EE1A63" w:rsidRDefault="00EE1A63" w:rsidP="006A6172">
            <w:pPr>
              <w:pStyle w:val="AccredTemplate"/>
              <w:rPr>
                <w:i w:val="0"/>
                <w:iCs w:val="0"/>
              </w:rPr>
            </w:pPr>
            <w:r w:rsidRPr="000F3F99">
              <w:rPr>
                <w:i w:val="0"/>
                <w:iCs w:val="0"/>
                <w:color w:val="auto"/>
              </w:rPr>
              <w:t>use internet to search for civil construction industry information</w:t>
            </w:r>
          </w:p>
        </w:tc>
      </w:tr>
      <w:tr w:rsidR="006A6172" w:rsidRPr="00E7450B" w14:paraId="64534146" w14:textId="77777777" w:rsidTr="00AB5C6D">
        <w:trPr>
          <w:trHeight w:val="31"/>
        </w:trPr>
        <w:tc>
          <w:tcPr>
            <w:tcW w:w="5000" w:type="pct"/>
            <w:gridSpan w:val="5"/>
            <w:tcBorders>
              <w:top w:val="single" w:sz="4" w:space="0" w:color="auto"/>
              <w:left w:val="nil"/>
              <w:bottom w:val="dotted" w:sz="4" w:space="0" w:color="888B8D" w:themeColor="accent2"/>
              <w:right w:val="nil"/>
            </w:tcBorders>
          </w:tcPr>
          <w:p w14:paraId="2E21DE20" w14:textId="0A5DA8D5" w:rsidR="006A6172" w:rsidRPr="00392E60" w:rsidRDefault="006A6172" w:rsidP="000F3F99">
            <w:pPr>
              <w:pStyle w:val="AccredTemplate"/>
            </w:pPr>
          </w:p>
        </w:tc>
      </w:tr>
      <w:tr w:rsidR="00455941" w:rsidRPr="00E7450B" w14:paraId="1108E57A" w14:textId="77777777" w:rsidTr="00AB5C6D">
        <w:trPr>
          <w:trHeight w:val="363"/>
        </w:trPr>
        <w:tc>
          <w:tcPr>
            <w:tcW w:w="1372" w:type="pct"/>
            <w:vMerge w:val="restart"/>
            <w:tcBorders>
              <w:top w:val="dotted" w:sz="4" w:space="0" w:color="888B8D" w:themeColor="accent2"/>
              <w:left w:val="nil"/>
              <w:bottom w:val="dotted" w:sz="2" w:space="0" w:color="888B8D" w:themeColor="accent2"/>
              <w:right w:val="dotted" w:sz="4" w:space="0" w:color="888B8D" w:themeColor="accent2"/>
            </w:tcBorders>
          </w:tcPr>
          <w:p w14:paraId="0F2D2D28" w14:textId="13E462EE" w:rsidR="00455941" w:rsidRPr="00222CF1" w:rsidRDefault="00455941" w:rsidP="00222CF1">
            <w:pPr>
              <w:spacing w:before="120" w:after="120"/>
              <w:rPr>
                <w:rFonts w:ascii="Arial" w:hAnsi="Arial" w:cs="Arial"/>
                <w:b/>
                <w:color w:val="103D64"/>
                <w:sz w:val="18"/>
                <w:szCs w:val="18"/>
                <w:lang w:val="en-GB"/>
              </w:rPr>
            </w:pPr>
            <w:r>
              <w:rPr>
                <w:rFonts w:ascii="Arial" w:hAnsi="Arial" w:cs="Arial"/>
                <w:b/>
                <w:color w:val="103D64"/>
                <w:sz w:val="18"/>
                <w:szCs w:val="18"/>
                <w:lang w:val="en-GB"/>
              </w:rPr>
              <w:t xml:space="preserve">Unit Mapping Information </w:t>
            </w:r>
          </w:p>
        </w:tc>
        <w:tc>
          <w:tcPr>
            <w:tcW w:w="3628" w:type="pct"/>
            <w:gridSpan w:val="4"/>
            <w:tcBorders>
              <w:top w:val="dotted" w:sz="4" w:space="0" w:color="888B8D" w:themeColor="accent2"/>
              <w:left w:val="dotted" w:sz="4" w:space="0" w:color="888B8D" w:themeColor="accent2"/>
              <w:bottom w:val="single" w:sz="4" w:space="0" w:color="auto"/>
              <w:right w:val="nil"/>
            </w:tcBorders>
          </w:tcPr>
          <w:p w14:paraId="532A18DE" w14:textId="1FEAEC1C" w:rsidR="00455941" w:rsidRPr="00E7450B" w:rsidRDefault="00455941" w:rsidP="00D971BC">
            <w:pPr>
              <w:pStyle w:val="AccredTemplate"/>
            </w:pPr>
          </w:p>
        </w:tc>
      </w:tr>
      <w:tr w:rsidR="00455941" w:rsidRPr="00E7450B" w14:paraId="69C0067D" w14:textId="77777777" w:rsidTr="00655EFD">
        <w:trPr>
          <w:trHeight w:val="363"/>
        </w:trPr>
        <w:tc>
          <w:tcPr>
            <w:tcW w:w="1372" w:type="pct"/>
            <w:vMerge/>
            <w:tcBorders>
              <w:left w:val="nil"/>
              <w:bottom w:val="dotted" w:sz="2" w:space="0" w:color="888B8D" w:themeColor="accent2"/>
              <w:right w:val="single" w:sz="4" w:space="0" w:color="auto"/>
            </w:tcBorders>
          </w:tcPr>
          <w:p w14:paraId="1C85049C" w14:textId="77777777" w:rsidR="00455941" w:rsidRDefault="00455941" w:rsidP="00222CF1">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770373C3" w14:textId="77777777" w:rsidR="00455941" w:rsidRPr="000F3F99" w:rsidRDefault="00455941" w:rsidP="00D971BC">
            <w:pPr>
              <w:rPr>
                <w:rFonts w:ascii="Arial" w:hAnsi="Arial" w:cs="Arial"/>
                <w:b/>
                <w:bCs/>
                <w:sz w:val="18"/>
                <w:szCs w:val="18"/>
              </w:rPr>
            </w:pPr>
            <w:r w:rsidRPr="000F3F99">
              <w:rPr>
                <w:rFonts w:ascii="Arial" w:hAnsi="Arial" w:cs="Arial"/>
                <w:b/>
                <w:bCs/>
                <w:sz w:val="18"/>
                <w:szCs w:val="18"/>
              </w:rPr>
              <w:t>Code and Title</w:t>
            </w:r>
          </w:p>
          <w:p w14:paraId="0AEFE05E" w14:textId="5A7D043D" w:rsidR="00455941" w:rsidRPr="000F3F99" w:rsidRDefault="00455941" w:rsidP="00D971BC">
            <w:pPr>
              <w:rPr>
                <w:rFonts w:ascii="Arial" w:hAnsi="Arial" w:cs="Arial"/>
                <w:b/>
                <w:bCs/>
                <w:sz w:val="18"/>
                <w:szCs w:val="18"/>
              </w:rPr>
            </w:pPr>
            <w:r w:rsidRPr="000F3F99">
              <w:rPr>
                <w:rFonts w:ascii="Arial" w:hAnsi="Arial" w:cs="Arial"/>
                <w:b/>
                <w:bCs/>
                <w:sz w:val="18"/>
                <w:szCs w:val="18"/>
              </w:rPr>
              <w:t>Current Version</w:t>
            </w:r>
          </w:p>
        </w:tc>
        <w:tc>
          <w:tcPr>
            <w:tcW w:w="1209" w:type="pct"/>
            <w:tcBorders>
              <w:top w:val="single" w:sz="4" w:space="0" w:color="auto"/>
              <w:left w:val="single" w:sz="4" w:space="0" w:color="auto"/>
              <w:bottom w:val="single" w:sz="4" w:space="0" w:color="auto"/>
              <w:right w:val="single" w:sz="4" w:space="0" w:color="auto"/>
            </w:tcBorders>
          </w:tcPr>
          <w:p w14:paraId="18A4853A" w14:textId="77777777" w:rsidR="00455941" w:rsidRPr="000F3F99" w:rsidRDefault="00455941" w:rsidP="00B46773">
            <w:pPr>
              <w:rPr>
                <w:rFonts w:ascii="Arial" w:hAnsi="Arial" w:cs="Arial"/>
                <w:b/>
                <w:bCs/>
                <w:sz w:val="18"/>
                <w:szCs w:val="18"/>
              </w:rPr>
            </w:pPr>
            <w:r w:rsidRPr="000F3F99">
              <w:rPr>
                <w:rFonts w:ascii="Arial" w:hAnsi="Arial" w:cs="Arial"/>
                <w:b/>
                <w:bCs/>
                <w:sz w:val="18"/>
                <w:szCs w:val="18"/>
              </w:rPr>
              <w:t>Code and Title</w:t>
            </w:r>
          </w:p>
          <w:p w14:paraId="1607B46E" w14:textId="294A4FFC" w:rsidR="00455941" w:rsidRPr="000F3F99" w:rsidRDefault="00455941" w:rsidP="00D971BC">
            <w:pPr>
              <w:rPr>
                <w:rFonts w:ascii="Arial" w:hAnsi="Arial" w:cs="Arial"/>
                <w:b/>
                <w:bCs/>
                <w:sz w:val="18"/>
                <w:szCs w:val="18"/>
              </w:rPr>
            </w:pPr>
            <w:r w:rsidRPr="000F3F99">
              <w:rPr>
                <w:rFonts w:ascii="Arial" w:hAnsi="Arial" w:cs="Arial"/>
                <w:b/>
                <w:bCs/>
                <w:sz w:val="18"/>
                <w:szCs w:val="18"/>
              </w:rPr>
              <w:t>Previous Version</w:t>
            </w:r>
          </w:p>
        </w:tc>
        <w:tc>
          <w:tcPr>
            <w:tcW w:w="1210" w:type="pct"/>
            <w:tcBorders>
              <w:top w:val="single" w:sz="4" w:space="0" w:color="auto"/>
              <w:left w:val="single" w:sz="4" w:space="0" w:color="auto"/>
              <w:bottom w:val="single" w:sz="4" w:space="0" w:color="auto"/>
              <w:right w:val="single" w:sz="4" w:space="0" w:color="auto"/>
            </w:tcBorders>
          </w:tcPr>
          <w:p w14:paraId="360E9D94" w14:textId="3AE4E324" w:rsidR="00455941" w:rsidRPr="000F3F99" w:rsidDel="009030EE" w:rsidRDefault="00455941" w:rsidP="00D971BC">
            <w:pPr>
              <w:rPr>
                <w:rFonts w:ascii="Arial" w:hAnsi="Arial" w:cs="Arial"/>
                <w:b/>
                <w:bCs/>
                <w:lang w:val="en-AU"/>
              </w:rPr>
            </w:pPr>
            <w:r w:rsidRPr="000F3F99">
              <w:rPr>
                <w:rFonts w:ascii="Arial" w:hAnsi="Arial" w:cs="Arial"/>
                <w:b/>
                <w:bCs/>
                <w:sz w:val="18"/>
                <w:szCs w:val="18"/>
                <w:lang w:val="en-AU"/>
              </w:rPr>
              <w:t>Comments</w:t>
            </w:r>
          </w:p>
        </w:tc>
      </w:tr>
      <w:tr w:rsidR="00455941" w:rsidRPr="00E7450B" w14:paraId="302C796C" w14:textId="77777777" w:rsidTr="00655EFD">
        <w:trPr>
          <w:trHeight w:val="363"/>
        </w:trPr>
        <w:tc>
          <w:tcPr>
            <w:tcW w:w="1372" w:type="pct"/>
            <w:vMerge/>
            <w:tcBorders>
              <w:left w:val="nil"/>
              <w:bottom w:val="dotted" w:sz="2" w:space="0" w:color="888B8D" w:themeColor="accent2"/>
              <w:right w:val="single" w:sz="4" w:space="0" w:color="auto"/>
            </w:tcBorders>
          </w:tcPr>
          <w:p w14:paraId="40F910D7" w14:textId="77777777" w:rsidR="00455941" w:rsidRDefault="00455941" w:rsidP="00B46773">
            <w:pPr>
              <w:spacing w:before="120" w:after="120"/>
              <w:rPr>
                <w:rFonts w:ascii="Arial" w:hAnsi="Arial" w:cs="Arial"/>
                <w:b/>
                <w:color w:val="103D64"/>
                <w:sz w:val="18"/>
                <w:szCs w:val="18"/>
                <w:lang w:val="en-GB"/>
              </w:rPr>
            </w:pPr>
          </w:p>
        </w:tc>
        <w:tc>
          <w:tcPr>
            <w:tcW w:w="1209" w:type="pct"/>
            <w:gridSpan w:val="2"/>
            <w:tcBorders>
              <w:top w:val="single" w:sz="4" w:space="0" w:color="auto"/>
              <w:left w:val="single" w:sz="4" w:space="0" w:color="auto"/>
              <w:bottom w:val="single" w:sz="4" w:space="0" w:color="auto"/>
              <w:right w:val="single" w:sz="4" w:space="0" w:color="auto"/>
            </w:tcBorders>
          </w:tcPr>
          <w:p w14:paraId="2E07D79B" w14:textId="28052DD2" w:rsidR="00455941" w:rsidRPr="000F3F99" w:rsidRDefault="007A1E0A" w:rsidP="00B46773">
            <w:pPr>
              <w:pStyle w:val="AccredTemplate"/>
              <w:rPr>
                <w:rFonts w:eastAsia="Times New Roman"/>
                <w:i w:val="0"/>
                <w:iCs w:val="0"/>
                <w:color w:val="auto"/>
                <w:lang w:val="en-AU" w:eastAsia="x-none"/>
              </w:rPr>
            </w:pPr>
            <w:r>
              <w:rPr>
                <w:i w:val="0"/>
                <w:iCs w:val="0"/>
                <w:color w:val="auto"/>
              </w:rPr>
              <w:t>VU23410</w:t>
            </w:r>
            <w:bookmarkStart w:id="107" w:name="_GoBack"/>
            <w:bookmarkEnd w:id="107"/>
            <w:r w:rsidR="000F3F99" w:rsidRPr="000F3F99">
              <w:rPr>
                <w:i w:val="0"/>
                <w:iCs w:val="0"/>
                <w:color w:val="auto"/>
              </w:rPr>
              <w:t xml:space="preserve"> Prepare to work in a civil construction environment</w:t>
            </w:r>
          </w:p>
        </w:tc>
        <w:tc>
          <w:tcPr>
            <w:tcW w:w="1209" w:type="pct"/>
            <w:tcBorders>
              <w:top w:val="single" w:sz="4" w:space="0" w:color="auto"/>
              <w:left w:val="single" w:sz="4" w:space="0" w:color="auto"/>
              <w:bottom w:val="single" w:sz="4" w:space="0" w:color="auto"/>
              <w:right w:val="single" w:sz="4" w:space="0" w:color="auto"/>
            </w:tcBorders>
          </w:tcPr>
          <w:p w14:paraId="7DE7246E" w14:textId="587BA26D" w:rsidR="00455941" w:rsidRPr="000F3F99" w:rsidRDefault="000F3F99" w:rsidP="00B46773">
            <w:pPr>
              <w:pStyle w:val="AccredTemplate"/>
              <w:rPr>
                <w:rFonts w:eastAsia="Times New Roman"/>
                <w:i w:val="0"/>
                <w:iCs w:val="0"/>
                <w:color w:val="auto"/>
                <w:lang w:val="en-AU" w:eastAsia="x-none"/>
              </w:rPr>
            </w:pPr>
            <w:r w:rsidRPr="000F3F99">
              <w:rPr>
                <w:i w:val="0"/>
                <w:iCs w:val="0"/>
                <w:color w:val="auto"/>
              </w:rPr>
              <w:t>VU22449 Prepare to work in a civil construction environment</w:t>
            </w:r>
          </w:p>
        </w:tc>
        <w:tc>
          <w:tcPr>
            <w:tcW w:w="1210" w:type="pct"/>
            <w:tcBorders>
              <w:top w:val="single" w:sz="4" w:space="0" w:color="auto"/>
              <w:left w:val="single" w:sz="4" w:space="0" w:color="auto"/>
              <w:bottom w:val="single" w:sz="4" w:space="0" w:color="auto"/>
              <w:right w:val="single" w:sz="4" w:space="0" w:color="auto"/>
            </w:tcBorders>
          </w:tcPr>
          <w:p w14:paraId="276D88F9" w14:textId="408505F4" w:rsidR="00455941" w:rsidRPr="000F3F99" w:rsidDel="009030EE" w:rsidRDefault="00EC088F" w:rsidP="00B46773">
            <w:pPr>
              <w:pStyle w:val="AccredTemplate"/>
              <w:rPr>
                <w:rFonts w:eastAsia="Times New Roman"/>
                <w:i w:val="0"/>
                <w:iCs w:val="0"/>
                <w:color w:val="auto"/>
                <w:lang w:val="en-AU" w:eastAsia="x-none"/>
              </w:rPr>
            </w:pPr>
            <w:r>
              <w:rPr>
                <w:i w:val="0"/>
                <w:iCs w:val="0"/>
                <w:color w:val="auto"/>
              </w:rPr>
              <w:t>U</w:t>
            </w:r>
            <w:r w:rsidR="000F3F99" w:rsidRPr="000F3F99">
              <w:rPr>
                <w:i w:val="0"/>
                <w:iCs w:val="0"/>
                <w:color w:val="auto"/>
              </w:rPr>
              <w:t>nit not equivalent</w:t>
            </w:r>
          </w:p>
        </w:tc>
      </w:tr>
      <w:tr w:rsidR="00455941" w:rsidRPr="00E7450B" w14:paraId="365EA691" w14:textId="77777777" w:rsidTr="00655EFD">
        <w:trPr>
          <w:trHeight w:val="363"/>
        </w:trPr>
        <w:tc>
          <w:tcPr>
            <w:tcW w:w="1372" w:type="pct"/>
            <w:vMerge/>
            <w:tcBorders>
              <w:left w:val="nil"/>
              <w:bottom w:val="dotted" w:sz="2" w:space="0" w:color="888B8D" w:themeColor="accent2"/>
              <w:right w:val="dotted" w:sz="4" w:space="0" w:color="888B8D" w:themeColor="accent2"/>
            </w:tcBorders>
          </w:tcPr>
          <w:p w14:paraId="37EEAC6C" w14:textId="77777777" w:rsidR="00455941" w:rsidRDefault="00455941" w:rsidP="00222CF1">
            <w:pPr>
              <w:spacing w:before="120" w:after="120"/>
              <w:rPr>
                <w:rFonts w:ascii="Arial" w:hAnsi="Arial" w:cs="Arial"/>
                <w:b/>
                <w:color w:val="103D64"/>
                <w:sz w:val="18"/>
                <w:szCs w:val="18"/>
                <w:lang w:val="en-GB"/>
              </w:rPr>
            </w:pPr>
          </w:p>
        </w:tc>
        <w:tc>
          <w:tcPr>
            <w:tcW w:w="3628" w:type="pct"/>
            <w:gridSpan w:val="4"/>
            <w:tcBorders>
              <w:top w:val="single" w:sz="4" w:space="0" w:color="auto"/>
              <w:left w:val="dotted" w:sz="4" w:space="0" w:color="888B8D" w:themeColor="accent2"/>
              <w:bottom w:val="dotted" w:sz="2" w:space="0" w:color="888B8D" w:themeColor="accent2"/>
              <w:right w:val="nil"/>
            </w:tcBorders>
          </w:tcPr>
          <w:p w14:paraId="5A597EB4" w14:textId="1270BB6D" w:rsidR="00455941" w:rsidRPr="00D971BC" w:rsidDel="009030EE" w:rsidRDefault="00455941" w:rsidP="005E37D8">
            <w:pPr>
              <w:pStyle w:val="AccredTemplate"/>
              <w:rPr>
                <w:color w:val="auto"/>
              </w:rPr>
            </w:pPr>
          </w:p>
        </w:tc>
      </w:tr>
    </w:tbl>
    <w:p w14:paraId="26311B30" w14:textId="080D4545" w:rsidR="007A56B5" w:rsidRDefault="000564D1">
      <w:pPr>
        <w:rPr>
          <w:rFonts w:ascii="Arial" w:eastAsia="Times New Roman" w:hAnsi="Arial" w:cs="Arial"/>
          <w:color w:val="555559"/>
          <w:sz w:val="18"/>
          <w:szCs w:val="18"/>
          <w:lang w:val="en-AU" w:eastAsia="x-none"/>
        </w:rPr>
      </w:pPr>
      <w:r>
        <w:rPr>
          <w:sz w:val="18"/>
          <w:szCs w:val="18"/>
        </w:rPr>
        <w:t xml:space="preserve"> </w:t>
      </w:r>
      <w:r w:rsidR="007A56B5">
        <w:rPr>
          <w:sz w:val="18"/>
          <w:szCs w:val="18"/>
        </w:rPr>
        <w:br w:type="page"/>
      </w:r>
    </w:p>
    <w:p w14:paraId="2ECA5D3A" w14:textId="77777777" w:rsidR="001922A4" w:rsidRDefault="001922A4" w:rsidP="0036055B">
      <w:pPr>
        <w:pStyle w:val="VRQAbulletlist"/>
        <w:spacing w:before="60"/>
        <w:rPr>
          <w:sz w:val="18"/>
          <w:szCs w:val="18"/>
        </w:rPr>
      </w:pPr>
    </w:p>
    <w:tbl>
      <w:tblPr>
        <w:tblStyle w:val="TableGrid"/>
        <w:tblW w:w="10065" w:type="dxa"/>
        <w:tblInd w:w="-20" w:type="dxa"/>
        <w:tblLayout w:type="fixed"/>
        <w:tblLook w:val="04A0" w:firstRow="1" w:lastRow="0" w:firstColumn="1" w:lastColumn="0" w:noHBand="0" w:noVBand="1"/>
      </w:tblPr>
      <w:tblGrid>
        <w:gridCol w:w="2283"/>
        <w:gridCol w:w="7782"/>
      </w:tblGrid>
      <w:tr w:rsidR="007A56B5" w:rsidRPr="0071490E" w14:paraId="116418FE" w14:textId="77777777" w:rsidTr="0059580B">
        <w:trPr>
          <w:trHeight w:val="363"/>
        </w:trPr>
        <w:tc>
          <w:tcPr>
            <w:tcW w:w="10065" w:type="dxa"/>
            <w:gridSpan w:val="2"/>
            <w:tcBorders>
              <w:top w:val="nil"/>
              <w:bottom w:val="nil"/>
            </w:tcBorders>
            <w:shd w:val="clear" w:color="auto" w:fill="103D64" w:themeFill="text2"/>
          </w:tcPr>
          <w:p w14:paraId="2E731E74" w14:textId="3E4B09F7" w:rsidR="007A56B5" w:rsidRPr="00D63A67" w:rsidRDefault="007A56B5" w:rsidP="0059580B">
            <w:pPr>
              <w:pStyle w:val="VRQAIntro"/>
              <w:spacing w:before="60" w:after="0"/>
              <w:rPr>
                <w:b/>
                <w:color w:val="FFFFFF" w:themeColor="background1"/>
                <w:sz w:val="18"/>
                <w:szCs w:val="18"/>
              </w:rPr>
            </w:pPr>
            <w:r>
              <w:rPr>
                <w:b/>
                <w:color w:val="FFFFFF" w:themeColor="background1"/>
                <w:sz w:val="18"/>
                <w:szCs w:val="18"/>
              </w:rPr>
              <w:t>Assessment Requirements Template</w:t>
            </w:r>
          </w:p>
        </w:tc>
      </w:tr>
      <w:tr w:rsidR="007A56B5" w:rsidRPr="00E7450B" w14:paraId="63AE619A" w14:textId="77777777" w:rsidTr="00655EFD">
        <w:trPr>
          <w:trHeight w:val="561"/>
        </w:trPr>
        <w:tc>
          <w:tcPr>
            <w:tcW w:w="2283" w:type="dxa"/>
            <w:tcBorders>
              <w:top w:val="nil"/>
              <w:left w:val="nil"/>
              <w:bottom w:val="nil"/>
              <w:right w:val="dotted" w:sz="4" w:space="0" w:color="888B8D" w:themeColor="accent2"/>
            </w:tcBorders>
          </w:tcPr>
          <w:p w14:paraId="50FFAE99" w14:textId="54A2D545" w:rsidR="007A56B5" w:rsidRPr="007A56B5" w:rsidRDefault="007A56B5" w:rsidP="0059580B">
            <w:pPr>
              <w:pStyle w:val="AccredTemplate"/>
              <w:rPr>
                <w:i w:val="0"/>
                <w:iCs w:val="0"/>
              </w:rPr>
            </w:pPr>
            <w:r>
              <w:rPr>
                <w:b/>
                <w:i w:val="0"/>
                <w:iCs w:val="0"/>
                <w:color w:val="103D64"/>
              </w:rPr>
              <w:t>TITLE</w:t>
            </w:r>
          </w:p>
        </w:tc>
        <w:tc>
          <w:tcPr>
            <w:tcW w:w="7782" w:type="dxa"/>
            <w:tcBorders>
              <w:top w:val="nil"/>
              <w:left w:val="dotted" w:sz="4" w:space="0" w:color="888B8D" w:themeColor="accent2"/>
              <w:bottom w:val="nil"/>
              <w:right w:val="nil"/>
            </w:tcBorders>
          </w:tcPr>
          <w:p w14:paraId="463B1556" w14:textId="194DEE2F" w:rsidR="007A56B5" w:rsidRPr="007A56B5" w:rsidRDefault="007A56B5" w:rsidP="007A56B5">
            <w:pPr>
              <w:pStyle w:val="AccredTemplate"/>
              <w:rPr>
                <w:bCs/>
              </w:rPr>
            </w:pPr>
            <w:r w:rsidRPr="00805329">
              <w:rPr>
                <w:bCs/>
                <w:i w:val="0"/>
                <w:iCs w:val="0"/>
                <w:color w:val="auto"/>
              </w:rPr>
              <w:t xml:space="preserve">Assessment Requirements for </w:t>
            </w:r>
            <w:r w:rsidR="007A1E0A">
              <w:rPr>
                <w:i w:val="0"/>
                <w:iCs w:val="0"/>
                <w:color w:val="auto"/>
              </w:rPr>
              <w:t>VU23410</w:t>
            </w:r>
            <w:r w:rsidR="005B08B2">
              <w:rPr>
                <w:i w:val="0"/>
                <w:iCs w:val="0"/>
                <w:color w:val="auto"/>
              </w:rPr>
              <w:t xml:space="preserve"> Prepare to work in a civil construction environment</w:t>
            </w:r>
          </w:p>
        </w:tc>
      </w:tr>
      <w:tr w:rsidR="007A56B5" w:rsidRPr="00E7450B" w14:paraId="1BEB5223" w14:textId="77777777" w:rsidTr="00655EFD">
        <w:trPr>
          <w:trHeight w:val="561"/>
        </w:trPr>
        <w:tc>
          <w:tcPr>
            <w:tcW w:w="2283" w:type="dxa"/>
            <w:tcBorders>
              <w:top w:val="nil"/>
              <w:left w:val="nil"/>
              <w:bottom w:val="dotted" w:sz="4" w:space="0" w:color="888B8D" w:themeColor="accent2"/>
              <w:right w:val="dotted" w:sz="4" w:space="0" w:color="888B8D" w:themeColor="accent2"/>
            </w:tcBorders>
          </w:tcPr>
          <w:p w14:paraId="7DB406FC" w14:textId="6A4D725C" w:rsidR="007A56B5" w:rsidRDefault="00BE3D3D" w:rsidP="0059580B">
            <w:pPr>
              <w:pStyle w:val="AccredTemplate"/>
              <w:rPr>
                <w:b/>
                <w:i w:val="0"/>
                <w:iCs w:val="0"/>
                <w:color w:val="103D64"/>
              </w:rPr>
            </w:pPr>
            <w:r>
              <w:rPr>
                <w:b/>
                <w:i w:val="0"/>
                <w:iCs w:val="0"/>
                <w:color w:val="103D64"/>
              </w:rPr>
              <w:t>PERFORMANCE EVIDENCE</w:t>
            </w:r>
          </w:p>
        </w:tc>
        <w:tc>
          <w:tcPr>
            <w:tcW w:w="7782" w:type="dxa"/>
            <w:tcBorders>
              <w:top w:val="nil"/>
              <w:left w:val="dotted" w:sz="4" w:space="0" w:color="888B8D" w:themeColor="accent2"/>
              <w:bottom w:val="nil"/>
              <w:right w:val="nil"/>
            </w:tcBorders>
          </w:tcPr>
          <w:p w14:paraId="15548DFA" w14:textId="78CF7E59" w:rsidR="007A56B5" w:rsidRDefault="000F3F99" w:rsidP="000F3F99">
            <w:pPr>
              <w:pStyle w:val="AccredTemplate"/>
              <w:rPr>
                <w:i w:val="0"/>
                <w:iCs w:val="0"/>
                <w:color w:val="auto"/>
              </w:rPr>
            </w:pPr>
            <w:r w:rsidRPr="000F3F99">
              <w:rPr>
                <w:i w:val="0"/>
                <w:iCs w:val="0"/>
                <w:color w:val="auto"/>
              </w:rPr>
              <w:t>There must be evidence the learner has completed the tasks outlined in the elements and performance criteria and foundation skills of this unit including the ability to</w:t>
            </w:r>
            <w:r w:rsidR="00A43C79">
              <w:rPr>
                <w:i w:val="0"/>
                <w:iCs w:val="0"/>
                <w:color w:val="auto"/>
              </w:rPr>
              <w:t xml:space="preserve"> </w:t>
            </w:r>
            <w:r w:rsidR="00FF3EE0">
              <w:rPr>
                <w:i w:val="0"/>
                <w:iCs w:val="0"/>
                <w:color w:val="auto"/>
              </w:rPr>
              <w:t xml:space="preserve">document </w:t>
            </w:r>
            <w:r w:rsidR="00BB5158">
              <w:rPr>
                <w:i w:val="0"/>
                <w:iCs w:val="0"/>
                <w:color w:val="auto"/>
              </w:rPr>
              <w:t>work pathway</w:t>
            </w:r>
            <w:r w:rsidR="00FF3EE0">
              <w:rPr>
                <w:i w:val="0"/>
                <w:iCs w:val="0"/>
                <w:color w:val="auto"/>
              </w:rPr>
              <w:t>s</w:t>
            </w:r>
            <w:r w:rsidR="00BB5158">
              <w:rPr>
                <w:i w:val="0"/>
                <w:iCs w:val="0"/>
                <w:color w:val="auto"/>
              </w:rPr>
              <w:t xml:space="preserve"> to employment based on information sourced on the key aspects and roles in  the </w:t>
            </w:r>
            <w:r w:rsidR="00792AB3">
              <w:rPr>
                <w:i w:val="0"/>
                <w:iCs w:val="0"/>
                <w:color w:val="auto"/>
              </w:rPr>
              <w:t>civil construction industry.</w:t>
            </w:r>
          </w:p>
          <w:p w14:paraId="571179CA" w14:textId="77777777" w:rsidR="00A43C79" w:rsidRDefault="00A43C79" w:rsidP="000F3F99">
            <w:pPr>
              <w:pStyle w:val="AccredTemplate"/>
            </w:pPr>
          </w:p>
          <w:p w14:paraId="7E7CFC63" w14:textId="64CE77B7" w:rsidR="008D0773" w:rsidRPr="008D0773" w:rsidRDefault="008D0773" w:rsidP="008D0773">
            <w:pPr>
              <w:pStyle w:val="AccredTemplate"/>
            </w:pPr>
          </w:p>
        </w:tc>
      </w:tr>
      <w:tr w:rsidR="00910978" w:rsidRPr="00E7450B" w14:paraId="7DFBA00A" w14:textId="77777777" w:rsidTr="00655EF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7556F517" w14:textId="41B32C16" w:rsidR="00910978" w:rsidRDefault="00910978" w:rsidP="0059580B">
            <w:pPr>
              <w:pStyle w:val="AccredTemplate"/>
              <w:rPr>
                <w:b/>
                <w:i w:val="0"/>
                <w:iCs w:val="0"/>
                <w:color w:val="103D64"/>
              </w:rPr>
            </w:pPr>
            <w:r>
              <w:rPr>
                <w:b/>
                <w:i w:val="0"/>
                <w:iCs w:val="0"/>
                <w:color w:val="103D64"/>
              </w:rPr>
              <w:t>KNOWLEDGE EVIDENCE</w:t>
            </w:r>
          </w:p>
        </w:tc>
        <w:tc>
          <w:tcPr>
            <w:tcW w:w="7782" w:type="dxa"/>
            <w:tcBorders>
              <w:top w:val="nil"/>
              <w:left w:val="dotted" w:sz="4" w:space="0" w:color="888B8D" w:themeColor="accent2"/>
              <w:bottom w:val="dotted" w:sz="4" w:space="0" w:color="888B8D" w:themeColor="accent2"/>
              <w:right w:val="nil"/>
            </w:tcBorders>
          </w:tcPr>
          <w:p w14:paraId="1C4CBD1E" w14:textId="77777777" w:rsidR="000F3F99" w:rsidRPr="00837364" w:rsidRDefault="000F3F99" w:rsidP="000F3F99">
            <w:pPr>
              <w:pStyle w:val="VRQABodyText"/>
            </w:pPr>
            <w:r w:rsidRPr="0032713A">
              <w:t>The learner must be able to demonstrate essential knowledge required to effectively do the task outlined in elements and performance criteria of this unit, manage the task and manage contingencies in the context of the work role. This includes knowledge of:</w:t>
            </w:r>
          </w:p>
          <w:p w14:paraId="46FFF0F4" w14:textId="77777777" w:rsidR="000F3F99" w:rsidRPr="00837364" w:rsidRDefault="000F3F99" w:rsidP="000F3F99">
            <w:pPr>
              <w:pStyle w:val="VRQABullet1"/>
              <w:numPr>
                <w:ilvl w:val="0"/>
                <w:numId w:val="37"/>
              </w:numPr>
              <w:rPr>
                <w:color w:val="auto"/>
                <w:sz w:val="18"/>
                <w:szCs w:val="18"/>
              </w:rPr>
            </w:pPr>
            <w:r w:rsidRPr="00837364">
              <w:rPr>
                <w:color w:val="auto"/>
                <w:sz w:val="18"/>
                <w:szCs w:val="18"/>
              </w:rPr>
              <w:t>relevant civil construction industry terminology and its meaning for allocated tasks related to:</w:t>
            </w:r>
          </w:p>
          <w:p w14:paraId="63CB9E4D" w14:textId="77777777" w:rsidR="000F3F99" w:rsidRPr="00837364" w:rsidRDefault="000F3F99" w:rsidP="000F3F99">
            <w:pPr>
              <w:pStyle w:val="VRQABullet2"/>
              <w:rPr>
                <w:color w:val="auto"/>
                <w:sz w:val="18"/>
                <w:szCs w:val="18"/>
              </w:rPr>
            </w:pPr>
            <w:r w:rsidRPr="00837364">
              <w:rPr>
                <w:color w:val="auto"/>
                <w:sz w:val="18"/>
                <w:szCs w:val="18"/>
              </w:rPr>
              <w:t>commonly used equipment (such as levelling equipment) and when / where it is used</w:t>
            </w:r>
          </w:p>
          <w:p w14:paraId="1584CBC3" w14:textId="77777777" w:rsidR="000F3F99" w:rsidRPr="00837364" w:rsidRDefault="000F3F99" w:rsidP="000F3F99">
            <w:pPr>
              <w:pStyle w:val="VRQABullet2"/>
              <w:rPr>
                <w:color w:val="auto"/>
                <w:sz w:val="18"/>
                <w:szCs w:val="18"/>
              </w:rPr>
            </w:pPr>
            <w:r w:rsidRPr="00837364">
              <w:rPr>
                <w:color w:val="auto"/>
                <w:sz w:val="18"/>
                <w:szCs w:val="18"/>
              </w:rPr>
              <w:t>frequently used materials and when / where they are used</w:t>
            </w:r>
          </w:p>
          <w:p w14:paraId="2289BEE0" w14:textId="77777777" w:rsidR="000F3F99" w:rsidRPr="00837364" w:rsidRDefault="000F3F99" w:rsidP="000F3F99">
            <w:pPr>
              <w:pStyle w:val="VRQABullet1"/>
              <w:numPr>
                <w:ilvl w:val="0"/>
                <w:numId w:val="37"/>
              </w:numPr>
              <w:rPr>
                <w:color w:val="auto"/>
                <w:sz w:val="18"/>
                <w:szCs w:val="18"/>
              </w:rPr>
            </w:pPr>
            <w:r w:rsidRPr="00837364">
              <w:rPr>
                <w:color w:val="auto"/>
                <w:sz w:val="18"/>
                <w:szCs w:val="18"/>
              </w:rPr>
              <w:t>civil construction:</w:t>
            </w:r>
          </w:p>
          <w:p w14:paraId="196C5259" w14:textId="77777777" w:rsidR="000F3F99" w:rsidRPr="00837364" w:rsidRDefault="000F3F99" w:rsidP="000F3F99">
            <w:pPr>
              <w:pStyle w:val="VRQABullet2"/>
              <w:rPr>
                <w:color w:val="auto"/>
                <w:sz w:val="18"/>
                <w:szCs w:val="18"/>
              </w:rPr>
            </w:pPr>
            <w:r w:rsidRPr="00837364">
              <w:rPr>
                <w:color w:val="auto"/>
                <w:sz w:val="18"/>
                <w:szCs w:val="18"/>
              </w:rPr>
              <w:t>types of small tools, plant and equipment and their application</w:t>
            </w:r>
          </w:p>
          <w:p w14:paraId="6B9FD1EF" w14:textId="79932D48" w:rsidR="000F3F99" w:rsidRPr="00837364" w:rsidRDefault="000F3F99" w:rsidP="000F3F99">
            <w:pPr>
              <w:pStyle w:val="VRQABullet2"/>
              <w:rPr>
                <w:color w:val="auto"/>
                <w:sz w:val="18"/>
                <w:szCs w:val="18"/>
              </w:rPr>
            </w:pPr>
            <w:r w:rsidRPr="00837364">
              <w:rPr>
                <w:color w:val="auto"/>
                <w:sz w:val="18"/>
                <w:szCs w:val="18"/>
              </w:rPr>
              <w:t xml:space="preserve">occupations </w:t>
            </w:r>
            <w:r w:rsidR="00837364">
              <w:rPr>
                <w:color w:val="auto"/>
                <w:sz w:val="18"/>
                <w:szCs w:val="18"/>
              </w:rPr>
              <w:t xml:space="preserve">and associated roles </w:t>
            </w:r>
            <w:r w:rsidRPr="00837364">
              <w:rPr>
                <w:color w:val="auto"/>
                <w:sz w:val="18"/>
                <w:szCs w:val="18"/>
              </w:rPr>
              <w:t>including:</w:t>
            </w:r>
          </w:p>
          <w:p w14:paraId="6D45A11A" w14:textId="77777777" w:rsidR="000F3F99" w:rsidRPr="00837364" w:rsidRDefault="000F3F99" w:rsidP="000F3F99">
            <w:pPr>
              <w:pStyle w:val="VRQAbulletlist3"/>
              <w:numPr>
                <w:ilvl w:val="0"/>
                <w:numId w:val="38"/>
              </w:numPr>
              <w:rPr>
                <w:color w:val="auto"/>
                <w:sz w:val="18"/>
                <w:szCs w:val="18"/>
              </w:rPr>
            </w:pPr>
            <w:r w:rsidRPr="00837364">
              <w:rPr>
                <w:color w:val="auto"/>
                <w:sz w:val="18"/>
                <w:szCs w:val="18"/>
              </w:rPr>
              <w:t>bituminous or concrete surfacer</w:t>
            </w:r>
          </w:p>
          <w:p w14:paraId="23425636" w14:textId="77777777" w:rsidR="000F3F99" w:rsidRPr="00837364" w:rsidRDefault="000F3F99" w:rsidP="000F3F99">
            <w:pPr>
              <w:pStyle w:val="VRQAbulletlist3"/>
              <w:numPr>
                <w:ilvl w:val="0"/>
                <w:numId w:val="38"/>
              </w:numPr>
              <w:rPr>
                <w:color w:val="auto"/>
                <w:sz w:val="18"/>
                <w:szCs w:val="18"/>
              </w:rPr>
            </w:pPr>
            <w:r w:rsidRPr="00837364">
              <w:rPr>
                <w:color w:val="auto"/>
                <w:sz w:val="18"/>
                <w:szCs w:val="18"/>
              </w:rPr>
              <w:t>bridge constructor</w:t>
            </w:r>
          </w:p>
          <w:p w14:paraId="42F22185" w14:textId="77777777" w:rsidR="000F3F99" w:rsidRPr="00837364" w:rsidRDefault="000F3F99" w:rsidP="000F3F99">
            <w:pPr>
              <w:pStyle w:val="VRQAbulletlist3"/>
              <w:numPr>
                <w:ilvl w:val="0"/>
                <w:numId w:val="38"/>
              </w:numPr>
              <w:rPr>
                <w:color w:val="auto"/>
                <w:sz w:val="18"/>
                <w:szCs w:val="18"/>
              </w:rPr>
            </w:pPr>
            <w:r w:rsidRPr="00837364">
              <w:rPr>
                <w:color w:val="auto"/>
                <w:sz w:val="18"/>
                <w:szCs w:val="18"/>
              </w:rPr>
              <w:t>cable hauler</w:t>
            </w:r>
          </w:p>
          <w:p w14:paraId="5DFCC53B" w14:textId="77777777" w:rsidR="000F3F99" w:rsidRPr="00837364" w:rsidRDefault="000F3F99" w:rsidP="000F3F99">
            <w:pPr>
              <w:pStyle w:val="VRQAbulletlist3"/>
              <w:numPr>
                <w:ilvl w:val="0"/>
                <w:numId w:val="38"/>
              </w:numPr>
              <w:rPr>
                <w:color w:val="auto"/>
                <w:sz w:val="18"/>
                <w:szCs w:val="18"/>
              </w:rPr>
            </w:pPr>
            <w:r w:rsidRPr="00837364">
              <w:rPr>
                <w:color w:val="auto"/>
                <w:sz w:val="18"/>
                <w:szCs w:val="18"/>
              </w:rPr>
              <w:t>civil constructor</w:t>
            </w:r>
          </w:p>
          <w:p w14:paraId="45274113" w14:textId="77777777" w:rsidR="000F3F99" w:rsidRPr="00837364" w:rsidRDefault="000F3F99" w:rsidP="000F3F99">
            <w:pPr>
              <w:pStyle w:val="VRQAbulletlist3"/>
              <w:numPr>
                <w:ilvl w:val="0"/>
                <w:numId w:val="38"/>
              </w:numPr>
              <w:rPr>
                <w:color w:val="auto"/>
                <w:sz w:val="18"/>
                <w:szCs w:val="18"/>
              </w:rPr>
            </w:pPr>
            <w:r w:rsidRPr="00837364">
              <w:rPr>
                <w:color w:val="auto"/>
                <w:sz w:val="18"/>
                <w:szCs w:val="18"/>
              </w:rPr>
              <w:t>civil plant operator</w:t>
            </w:r>
          </w:p>
          <w:p w14:paraId="0DF84B2D" w14:textId="77777777" w:rsidR="000F3F99" w:rsidRPr="00837364" w:rsidRDefault="000F3F99" w:rsidP="000F3F99">
            <w:pPr>
              <w:pStyle w:val="VRQAbulletlist3"/>
              <w:numPr>
                <w:ilvl w:val="0"/>
                <w:numId w:val="38"/>
              </w:numPr>
              <w:rPr>
                <w:color w:val="auto"/>
                <w:sz w:val="18"/>
                <w:szCs w:val="18"/>
              </w:rPr>
            </w:pPr>
            <w:r w:rsidRPr="00837364">
              <w:rPr>
                <w:color w:val="auto"/>
                <w:sz w:val="18"/>
                <w:szCs w:val="18"/>
              </w:rPr>
              <w:t>civil road constructor</w:t>
            </w:r>
          </w:p>
          <w:p w14:paraId="0968A596" w14:textId="77777777" w:rsidR="000F3F99" w:rsidRPr="00837364" w:rsidRDefault="000F3F99" w:rsidP="000F3F99">
            <w:pPr>
              <w:pStyle w:val="VRQAbulletlist3"/>
              <w:numPr>
                <w:ilvl w:val="0"/>
                <w:numId w:val="38"/>
              </w:numPr>
              <w:rPr>
                <w:color w:val="auto"/>
                <w:sz w:val="18"/>
                <w:szCs w:val="18"/>
              </w:rPr>
            </w:pPr>
            <w:r w:rsidRPr="00837364">
              <w:rPr>
                <w:color w:val="auto"/>
                <w:sz w:val="18"/>
                <w:szCs w:val="18"/>
              </w:rPr>
              <w:t>concreter</w:t>
            </w:r>
          </w:p>
          <w:p w14:paraId="0EA533BA" w14:textId="77777777" w:rsidR="000F3F99" w:rsidRPr="00837364" w:rsidRDefault="000F3F99" w:rsidP="000F3F99">
            <w:pPr>
              <w:pStyle w:val="VRQAbulletlist3"/>
              <w:numPr>
                <w:ilvl w:val="0"/>
                <w:numId w:val="38"/>
              </w:numPr>
              <w:rPr>
                <w:color w:val="auto"/>
                <w:sz w:val="18"/>
                <w:szCs w:val="18"/>
              </w:rPr>
            </w:pPr>
            <w:r w:rsidRPr="00837364">
              <w:rPr>
                <w:color w:val="auto"/>
                <w:sz w:val="18"/>
                <w:szCs w:val="18"/>
              </w:rPr>
              <w:t>confined space sentry</w:t>
            </w:r>
          </w:p>
          <w:p w14:paraId="72BE1DF1" w14:textId="77777777" w:rsidR="000F3F99" w:rsidRPr="00837364" w:rsidRDefault="000F3F99" w:rsidP="000F3F99">
            <w:pPr>
              <w:pStyle w:val="VRQAbulletlist3"/>
              <w:numPr>
                <w:ilvl w:val="0"/>
                <w:numId w:val="38"/>
              </w:numPr>
              <w:rPr>
                <w:color w:val="auto"/>
                <w:sz w:val="18"/>
                <w:szCs w:val="18"/>
              </w:rPr>
            </w:pPr>
            <w:r w:rsidRPr="00837364">
              <w:rPr>
                <w:color w:val="auto"/>
                <w:sz w:val="18"/>
                <w:szCs w:val="18"/>
              </w:rPr>
              <w:t>estimator</w:t>
            </w:r>
          </w:p>
          <w:p w14:paraId="028F894F" w14:textId="77777777" w:rsidR="000F3F99" w:rsidRPr="00837364" w:rsidRDefault="000F3F99" w:rsidP="000F3F99">
            <w:pPr>
              <w:pStyle w:val="VRQAbulletlist3"/>
              <w:numPr>
                <w:ilvl w:val="0"/>
                <w:numId w:val="38"/>
              </w:numPr>
              <w:rPr>
                <w:color w:val="auto"/>
                <w:sz w:val="18"/>
                <w:szCs w:val="18"/>
              </w:rPr>
            </w:pPr>
            <w:r w:rsidRPr="00837364">
              <w:rPr>
                <w:color w:val="auto"/>
                <w:sz w:val="18"/>
                <w:szCs w:val="18"/>
              </w:rPr>
              <w:t xml:space="preserve">excavator </w:t>
            </w:r>
            <w:proofErr w:type="spellStart"/>
            <w:r w:rsidRPr="00837364">
              <w:rPr>
                <w:color w:val="auto"/>
                <w:sz w:val="18"/>
                <w:szCs w:val="18"/>
              </w:rPr>
              <w:t>operatore</w:t>
            </w:r>
            <w:proofErr w:type="spellEnd"/>
          </w:p>
          <w:p w14:paraId="57935EC2" w14:textId="77777777" w:rsidR="000F3F99" w:rsidRPr="00837364" w:rsidRDefault="000F3F99" w:rsidP="000F3F99">
            <w:pPr>
              <w:pStyle w:val="VRQAbulletlist3"/>
              <w:numPr>
                <w:ilvl w:val="0"/>
                <w:numId w:val="38"/>
              </w:numPr>
              <w:rPr>
                <w:color w:val="auto"/>
                <w:sz w:val="18"/>
                <w:szCs w:val="18"/>
              </w:rPr>
            </w:pPr>
            <w:r w:rsidRPr="00837364">
              <w:rPr>
                <w:color w:val="auto"/>
                <w:sz w:val="18"/>
                <w:szCs w:val="18"/>
              </w:rPr>
              <w:t>form worker</w:t>
            </w:r>
          </w:p>
          <w:p w14:paraId="4BA7281F" w14:textId="77777777" w:rsidR="000F3F99" w:rsidRPr="00837364" w:rsidRDefault="000F3F99" w:rsidP="000F3F99">
            <w:pPr>
              <w:pStyle w:val="VRQAbulletlist3"/>
              <w:numPr>
                <w:ilvl w:val="0"/>
                <w:numId w:val="38"/>
              </w:numPr>
              <w:rPr>
                <w:color w:val="auto"/>
                <w:sz w:val="18"/>
                <w:szCs w:val="18"/>
              </w:rPr>
            </w:pPr>
            <w:r w:rsidRPr="00837364">
              <w:rPr>
                <w:color w:val="auto"/>
                <w:sz w:val="18"/>
                <w:szCs w:val="18"/>
              </w:rPr>
              <w:t>foreman / supervisor</w:t>
            </w:r>
          </w:p>
          <w:p w14:paraId="66BB1077" w14:textId="77777777" w:rsidR="000F3F99" w:rsidRPr="00837364" w:rsidRDefault="000F3F99" w:rsidP="000F3F99">
            <w:pPr>
              <w:pStyle w:val="VRQAbulletlist3"/>
              <w:numPr>
                <w:ilvl w:val="0"/>
                <w:numId w:val="38"/>
              </w:numPr>
              <w:rPr>
                <w:color w:val="auto"/>
                <w:sz w:val="18"/>
                <w:szCs w:val="18"/>
              </w:rPr>
            </w:pPr>
            <w:r w:rsidRPr="00837364">
              <w:rPr>
                <w:color w:val="auto"/>
                <w:sz w:val="18"/>
                <w:szCs w:val="18"/>
              </w:rPr>
              <w:t>grader operator</w:t>
            </w:r>
          </w:p>
          <w:p w14:paraId="317391F4" w14:textId="77777777" w:rsidR="000F3F99" w:rsidRPr="00837364" w:rsidRDefault="000F3F99" w:rsidP="000F3F99">
            <w:pPr>
              <w:pStyle w:val="VRQAbulletlist3"/>
              <w:numPr>
                <w:ilvl w:val="0"/>
                <w:numId w:val="38"/>
              </w:numPr>
              <w:rPr>
                <w:color w:val="auto"/>
                <w:sz w:val="18"/>
                <w:szCs w:val="18"/>
              </w:rPr>
            </w:pPr>
            <w:r w:rsidRPr="00837364">
              <w:rPr>
                <w:color w:val="auto"/>
                <w:sz w:val="18"/>
                <w:szCs w:val="18"/>
              </w:rPr>
              <w:t>labourer</w:t>
            </w:r>
          </w:p>
          <w:p w14:paraId="39B3069F" w14:textId="77777777" w:rsidR="000F3F99" w:rsidRPr="00837364" w:rsidRDefault="000F3F99" w:rsidP="000F3F99">
            <w:pPr>
              <w:pStyle w:val="VRQAbulletlist3"/>
              <w:numPr>
                <w:ilvl w:val="0"/>
                <w:numId w:val="39"/>
              </w:numPr>
              <w:rPr>
                <w:color w:val="auto"/>
                <w:sz w:val="18"/>
                <w:szCs w:val="18"/>
              </w:rPr>
            </w:pPr>
            <w:r w:rsidRPr="00837364">
              <w:rPr>
                <w:color w:val="auto"/>
                <w:sz w:val="18"/>
                <w:szCs w:val="18"/>
              </w:rPr>
              <w:t>line marker</w:t>
            </w:r>
          </w:p>
          <w:p w14:paraId="2411D875" w14:textId="77777777" w:rsidR="000F3F99" w:rsidRPr="00837364" w:rsidRDefault="000F3F99" w:rsidP="000F3F99">
            <w:pPr>
              <w:pStyle w:val="VRQAbulletlist3"/>
              <w:numPr>
                <w:ilvl w:val="0"/>
                <w:numId w:val="39"/>
              </w:numPr>
              <w:rPr>
                <w:color w:val="auto"/>
                <w:sz w:val="18"/>
                <w:szCs w:val="18"/>
              </w:rPr>
            </w:pPr>
            <w:r w:rsidRPr="00837364">
              <w:rPr>
                <w:color w:val="auto"/>
                <w:sz w:val="18"/>
                <w:szCs w:val="18"/>
              </w:rPr>
              <w:t>marine bridge constructor</w:t>
            </w:r>
          </w:p>
          <w:p w14:paraId="5BA9BA0C" w14:textId="77777777" w:rsidR="000F3F99" w:rsidRPr="00837364" w:rsidRDefault="000F3F99" w:rsidP="000F3F99">
            <w:pPr>
              <w:pStyle w:val="VRQAbulletlist3"/>
              <w:numPr>
                <w:ilvl w:val="0"/>
                <w:numId w:val="39"/>
              </w:numPr>
              <w:rPr>
                <w:color w:val="auto"/>
                <w:sz w:val="18"/>
                <w:szCs w:val="18"/>
              </w:rPr>
            </w:pPr>
            <w:r w:rsidRPr="00837364">
              <w:rPr>
                <w:color w:val="auto"/>
                <w:sz w:val="18"/>
                <w:szCs w:val="18"/>
              </w:rPr>
              <w:t>pipe and cable locator</w:t>
            </w:r>
          </w:p>
          <w:p w14:paraId="19534B62" w14:textId="77777777" w:rsidR="000F3F99" w:rsidRPr="00837364" w:rsidRDefault="000F3F99" w:rsidP="000F3F99">
            <w:pPr>
              <w:pStyle w:val="VRQAbulletlist3"/>
              <w:numPr>
                <w:ilvl w:val="0"/>
                <w:numId w:val="39"/>
              </w:numPr>
              <w:rPr>
                <w:color w:val="auto"/>
                <w:sz w:val="18"/>
                <w:szCs w:val="18"/>
              </w:rPr>
            </w:pPr>
            <w:r w:rsidRPr="00837364">
              <w:rPr>
                <w:color w:val="auto"/>
                <w:sz w:val="18"/>
                <w:szCs w:val="18"/>
              </w:rPr>
              <w:t>pipe layer</w:t>
            </w:r>
          </w:p>
          <w:p w14:paraId="2B7FAD18" w14:textId="77777777" w:rsidR="000F3F99" w:rsidRPr="00837364" w:rsidRDefault="000F3F99" w:rsidP="000F3F99">
            <w:pPr>
              <w:pStyle w:val="VRQAbulletlist3"/>
              <w:numPr>
                <w:ilvl w:val="0"/>
                <w:numId w:val="39"/>
              </w:numPr>
              <w:rPr>
                <w:color w:val="auto"/>
                <w:sz w:val="18"/>
                <w:szCs w:val="18"/>
              </w:rPr>
            </w:pPr>
            <w:r w:rsidRPr="00837364">
              <w:rPr>
                <w:color w:val="auto"/>
                <w:sz w:val="18"/>
                <w:szCs w:val="18"/>
              </w:rPr>
              <w:t>plant and machinery operator</w:t>
            </w:r>
          </w:p>
          <w:p w14:paraId="5C2037ED" w14:textId="77777777" w:rsidR="000F3F99" w:rsidRPr="00837364" w:rsidRDefault="000F3F99" w:rsidP="000F3F99">
            <w:pPr>
              <w:pStyle w:val="VRQAbulletlist3"/>
              <w:numPr>
                <w:ilvl w:val="0"/>
                <w:numId w:val="39"/>
              </w:numPr>
              <w:rPr>
                <w:color w:val="auto"/>
                <w:sz w:val="18"/>
                <w:szCs w:val="18"/>
              </w:rPr>
            </w:pPr>
            <w:r w:rsidRPr="00837364">
              <w:rPr>
                <w:color w:val="auto"/>
                <w:sz w:val="18"/>
                <w:szCs w:val="18"/>
              </w:rPr>
              <w:t>roller operator</w:t>
            </w:r>
          </w:p>
          <w:p w14:paraId="5B0E6081" w14:textId="77777777" w:rsidR="000F3F99" w:rsidRPr="00837364" w:rsidRDefault="000F3F99" w:rsidP="000F3F99">
            <w:pPr>
              <w:pStyle w:val="VRQAbulletlist3"/>
              <w:numPr>
                <w:ilvl w:val="0"/>
                <w:numId w:val="39"/>
              </w:numPr>
              <w:rPr>
                <w:color w:val="auto"/>
                <w:sz w:val="18"/>
                <w:szCs w:val="18"/>
              </w:rPr>
            </w:pPr>
            <w:r w:rsidRPr="00837364">
              <w:rPr>
                <w:color w:val="auto"/>
                <w:sz w:val="18"/>
                <w:szCs w:val="18"/>
              </w:rPr>
              <w:t>safety compliance officer</w:t>
            </w:r>
          </w:p>
          <w:p w14:paraId="519913CC" w14:textId="77777777" w:rsidR="000F3F99" w:rsidRPr="00837364" w:rsidRDefault="000F3F99" w:rsidP="000F3F99">
            <w:pPr>
              <w:pStyle w:val="VRQAbulletlist3"/>
              <w:numPr>
                <w:ilvl w:val="0"/>
                <w:numId w:val="39"/>
              </w:numPr>
              <w:rPr>
                <w:color w:val="auto"/>
                <w:sz w:val="18"/>
                <w:szCs w:val="18"/>
              </w:rPr>
            </w:pPr>
            <w:r w:rsidRPr="00837364">
              <w:rPr>
                <w:color w:val="auto"/>
                <w:sz w:val="18"/>
                <w:szCs w:val="18"/>
              </w:rPr>
              <w:t>skid steer loader operator</w:t>
            </w:r>
          </w:p>
          <w:p w14:paraId="78995844" w14:textId="77777777" w:rsidR="000F3F99" w:rsidRPr="00837364" w:rsidRDefault="000F3F99" w:rsidP="000F3F99">
            <w:pPr>
              <w:pStyle w:val="VRQAbulletlist3"/>
              <w:numPr>
                <w:ilvl w:val="0"/>
                <w:numId w:val="39"/>
              </w:numPr>
              <w:rPr>
                <w:color w:val="auto"/>
                <w:sz w:val="18"/>
                <w:szCs w:val="18"/>
              </w:rPr>
            </w:pPr>
            <w:r w:rsidRPr="00837364">
              <w:rPr>
                <w:color w:val="auto"/>
                <w:sz w:val="18"/>
                <w:szCs w:val="18"/>
              </w:rPr>
              <w:t>spotter</w:t>
            </w:r>
          </w:p>
          <w:p w14:paraId="2DDC1CC5" w14:textId="77777777" w:rsidR="000F3F99" w:rsidRPr="00837364" w:rsidRDefault="000F3F99" w:rsidP="000F3F99">
            <w:pPr>
              <w:pStyle w:val="VRQAbulletlist3"/>
              <w:numPr>
                <w:ilvl w:val="0"/>
                <w:numId w:val="39"/>
              </w:numPr>
              <w:rPr>
                <w:color w:val="auto"/>
                <w:sz w:val="18"/>
                <w:szCs w:val="18"/>
              </w:rPr>
            </w:pPr>
            <w:r w:rsidRPr="00837364">
              <w:rPr>
                <w:color w:val="auto"/>
                <w:sz w:val="18"/>
                <w:szCs w:val="18"/>
              </w:rPr>
              <w:t>traffic controller</w:t>
            </w:r>
          </w:p>
          <w:p w14:paraId="704872FA" w14:textId="77777777" w:rsidR="000F3F99" w:rsidRPr="00837364" w:rsidRDefault="000F3F99" w:rsidP="000F3F99">
            <w:pPr>
              <w:pStyle w:val="VRQAbulletlist3"/>
              <w:numPr>
                <w:ilvl w:val="0"/>
                <w:numId w:val="39"/>
              </w:numPr>
              <w:rPr>
                <w:color w:val="auto"/>
                <w:sz w:val="18"/>
                <w:szCs w:val="18"/>
              </w:rPr>
            </w:pPr>
            <w:r w:rsidRPr="00837364">
              <w:rPr>
                <w:color w:val="auto"/>
                <w:sz w:val="18"/>
                <w:szCs w:val="18"/>
              </w:rPr>
              <w:t>truck operator</w:t>
            </w:r>
          </w:p>
          <w:p w14:paraId="266FD09D" w14:textId="77777777" w:rsidR="000F3F99" w:rsidRPr="00837364" w:rsidRDefault="000F3F99" w:rsidP="000F3F99">
            <w:pPr>
              <w:pStyle w:val="VRQAbulletlist3"/>
              <w:numPr>
                <w:ilvl w:val="0"/>
                <w:numId w:val="39"/>
              </w:numPr>
              <w:rPr>
                <w:color w:val="auto"/>
                <w:sz w:val="18"/>
                <w:szCs w:val="18"/>
              </w:rPr>
            </w:pPr>
            <w:r w:rsidRPr="00837364">
              <w:rPr>
                <w:color w:val="auto"/>
                <w:sz w:val="18"/>
                <w:szCs w:val="18"/>
              </w:rPr>
              <w:t>tunnel constructor</w:t>
            </w:r>
          </w:p>
          <w:p w14:paraId="2AA2F12D" w14:textId="77777777" w:rsidR="000F3F99" w:rsidRPr="00837364" w:rsidRDefault="000F3F99" w:rsidP="000F3F99">
            <w:pPr>
              <w:pStyle w:val="VRQAbulletlist3"/>
              <w:numPr>
                <w:ilvl w:val="0"/>
                <w:numId w:val="39"/>
              </w:numPr>
              <w:rPr>
                <w:color w:val="auto"/>
                <w:sz w:val="18"/>
                <w:szCs w:val="18"/>
              </w:rPr>
            </w:pPr>
            <w:r w:rsidRPr="00837364">
              <w:rPr>
                <w:color w:val="auto"/>
                <w:sz w:val="18"/>
                <w:szCs w:val="18"/>
              </w:rPr>
              <w:t>water cart operator</w:t>
            </w:r>
          </w:p>
          <w:p w14:paraId="335D7D9A" w14:textId="77777777" w:rsidR="000F3F99" w:rsidRPr="00837364" w:rsidRDefault="000F3F99" w:rsidP="000F3F99">
            <w:pPr>
              <w:pStyle w:val="VRQABullet2"/>
              <w:rPr>
                <w:color w:val="auto"/>
                <w:sz w:val="18"/>
                <w:szCs w:val="18"/>
              </w:rPr>
            </w:pPr>
            <w:r w:rsidRPr="00837364">
              <w:rPr>
                <w:color w:val="auto"/>
                <w:sz w:val="18"/>
                <w:szCs w:val="18"/>
              </w:rPr>
              <w:t>scope of work as per work plan / schedule</w:t>
            </w:r>
          </w:p>
          <w:p w14:paraId="24A84088" w14:textId="77777777" w:rsidR="000F3F99" w:rsidRPr="00837364" w:rsidRDefault="000F3F99" w:rsidP="000F3F99">
            <w:pPr>
              <w:pStyle w:val="VRQABullet2"/>
              <w:rPr>
                <w:color w:val="auto"/>
                <w:sz w:val="18"/>
                <w:szCs w:val="18"/>
              </w:rPr>
            </w:pPr>
            <w:r w:rsidRPr="00837364">
              <w:rPr>
                <w:color w:val="auto"/>
                <w:sz w:val="18"/>
                <w:szCs w:val="18"/>
              </w:rPr>
              <w:t>content of work plan / schedule including:</w:t>
            </w:r>
          </w:p>
          <w:p w14:paraId="65C07519" w14:textId="77777777" w:rsidR="000F3F99" w:rsidRPr="00837364" w:rsidRDefault="000F3F99" w:rsidP="000F3F99">
            <w:pPr>
              <w:pStyle w:val="VRQABullet1"/>
              <w:numPr>
                <w:ilvl w:val="0"/>
                <w:numId w:val="40"/>
              </w:numPr>
              <w:rPr>
                <w:color w:val="auto"/>
                <w:sz w:val="18"/>
                <w:szCs w:val="18"/>
              </w:rPr>
            </w:pPr>
            <w:r w:rsidRPr="00837364">
              <w:rPr>
                <w:color w:val="auto"/>
                <w:sz w:val="18"/>
                <w:szCs w:val="18"/>
              </w:rPr>
              <w:t>activities</w:t>
            </w:r>
          </w:p>
          <w:p w14:paraId="23593C2A" w14:textId="77777777" w:rsidR="000F3F99" w:rsidRPr="00837364" w:rsidRDefault="000F3F99" w:rsidP="000F3F99">
            <w:pPr>
              <w:pStyle w:val="VRQABullet1"/>
              <w:numPr>
                <w:ilvl w:val="0"/>
                <w:numId w:val="40"/>
              </w:numPr>
              <w:rPr>
                <w:color w:val="auto"/>
                <w:sz w:val="18"/>
                <w:szCs w:val="18"/>
              </w:rPr>
            </w:pPr>
            <w:r w:rsidRPr="00837364">
              <w:rPr>
                <w:color w:val="auto"/>
                <w:sz w:val="18"/>
                <w:szCs w:val="18"/>
              </w:rPr>
              <w:t>directions</w:t>
            </w:r>
          </w:p>
          <w:p w14:paraId="6BE7C528" w14:textId="77777777" w:rsidR="000F3F99" w:rsidRPr="00837364" w:rsidRDefault="000F3F99" w:rsidP="000F3F99">
            <w:pPr>
              <w:pStyle w:val="VRQABullet1"/>
              <w:numPr>
                <w:ilvl w:val="0"/>
                <w:numId w:val="40"/>
              </w:numPr>
              <w:rPr>
                <w:color w:val="auto"/>
                <w:sz w:val="18"/>
                <w:szCs w:val="18"/>
              </w:rPr>
            </w:pPr>
            <w:r w:rsidRPr="00837364">
              <w:rPr>
                <w:color w:val="auto"/>
                <w:sz w:val="18"/>
                <w:szCs w:val="18"/>
              </w:rPr>
              <w:lastRenderedPageBreak/>
              <w:t>instructions</w:t>
            </w:r>
          </w:p>
          <w:p w14:paraId="35838A31" w14:textId="77777777" w:rsidR="000F3F99" w:rsidRPr="00837364" w:rsidRDefault="000F3F99" w:rsidP="000F3F99">
            <w:pPr>
              <w:pStyle w:val="VRQABullet1"/>
              <w:numPr>
                <w:ilvl w:val="0"/>
                <w:numId w:val="40"/>
              </w:numPr>
              <w:rPr>
                <w:color w:val="auto"/>
                <w:sz w:val="18"/>
                <w:szCs w:val="18"/>
              </w:rPr>
            </w:pPr>
            <w:r w:rsidRPr="00837364">
              <w:rPr>
                <w:color w:val="auto"/>
                <w:sz w:val="18"/>
                <w:szCs w:val="18"/>
              </w:rPr>
              <w:t>processes</w:t>
            </w:r>
          </w:p>
          <w:p w14:paraId="12593A9E" w14:textId="1961A8F3" w:rsidR="000F3F99" w:rsidRPr="00837364" w:rsidRDefault="00961DB5" w:rsidP="000F3F99">
            <w:pPr>
              <w:pStyle w:val="VRQABullet1"/>
              <w:numPr>
                <w:ilvl w:val="0"/>
                <w:numId w:val="40"/>
              </w:numPr>
              <w:rPr>
                <w:color w:val="auto"/>
                <w:sz w:val="18"/>
                <w:szCs w:val="18"/>
              </w:rPr>
            </w:pPr>
            <w:r>
              <w:rPr>
                <w:color w:val="auto"/>
                <w:sz w:val="18"/>
                <w:szCs w:val="18"/>
              </w:rPr>
              <w:t>Safe Work Method Statements (</w:t>
            </w:r>
            <w:r w:rsidR="000F3F99" w:rsidRPr="00837364">
              <w:rPr>
                <w:color w:val="auto"/>
                <w:sz w:val="18"/>
                <w:szCs w:val="18"/>
              </w:rPr>
              <w:t>SWMS</w:t>
            </w:r>
            <w:r>
              <w:rPr>
                <w:color w:val="auto"/>
                <w:sz w:val="18"/>
                <w:szCs w:val="18"/>
              </w:rPr>
              <w:t>)</w:t>
            </w:r>
          </w:p>
          <w:p w14:paraId="042A7773" w14:textId="44CD6A07" w:rsidR="000F3F99" w:rsidRPr="002A0A4D" w:rsidRDefault="002A0A4D" w:rsidP="000F3F99">
            <w:pPr>
              <w:pStyle w:val="VRQABullet1"/>
              <w:numPr>
                <w:ilvl w:val="0"/>
                <w:numId w:val="40"/>
              </w:numPr>
              <w:rPr>
                <w:color w:val="auto"/>
                <w:sz w:val="18"/>
                <w:szCs w:val="18"/>
              </w:rPr>
            </w:pPr>
            <w:r>
              <w:rPr>
                <w:color w:val="auto"/>
                <w:sz w:val="18"/>
                <w:szCs w:val="18"/>
              </w:rPr>
              <w:t>Safety Data Sheet (SDS)</w:t>
            </w:r>
          </w:p>
          <w:p w14:paraId="6C352528" w14:textId="77777777" w:rsidR="000F3F99" w:rsidRPr="00837364" w:rsidRDefault="000F3F99" w:rsidP="000F3F99">
            <w:pPr>
              <w:pStyle w:val="VRQABullet1"/>
              <w:numPr>
                <w:ilvl w:val="0"/>
                <w:numId w:val="40"/>
              </w:numPr>
              <w:rPr>
                <w:color w:val="auto"/>
                <w:sz w:val="18"/>
                <w:szCs w:val="18"/>
              </w:rPr>
            </w:pPr>
            <w:r w:rsidRPr="00837364">
              <w:rPr>
                <w:color w:val="auto"/>
                <w:sz w:val="18"/>
                <w:szCs w:val="18"/>
              </w:rPr>
              <w:t>tasks</w:t>
            </w:r>
          </w:p>
          <w:p w14:paraId="4DDF5A14" w14:textId="77777777" w:rsidR="000F3F99" w:rsidRPr="00837364" w:rsidRDefault="000F3F99" w:rsidP="000F3F99">
            <w:pPr>
              <w:pStyle w:val="VRQABullet1"/>
              <w:numPr>
                <w:ilvl w:val="0"/>
                <w:numId w:val="40"/>
              </w:numPr>
              <w:rPr>
                <w:color w:val="auto"/>
                <w:sz w:val="18"/>
                <w:szCs w:val="18"/>
              </w:rPr>
            </w:pPr>
            <w:r w:rsidRPr="00837364">
              <w:rPr>
                <w:color w:val="auto"/>
                <w:sz w:val="18"/>
                <w:szCs w:val="18"/>
              </w:rPr>
              <w:t>tool box meetings</w:t>
            </w:r>
          </w:p>
          <w:p w14:paraId="0C8F967F" w14:textId="77777777" w:rsidR="000F3F99" w:rsidRPr="00837364" w:rsidRDefault="000F3F99" w:rsidP="000F3F99">
            <w:pPr>
              <w:pStyle w:val="VRQABullet2"/>
              <w:rPr>
                <w:color w:val="auto"/>
                <w:sz w:val="18"/>
                <w:szCs w:val="18"/>
              </w:rPr>
            </w:pPr>
            <w:r w:rsidRPr="00837364">
              <w:rPr>
                <w:color w:val="auto"/>
                <w:sz w:val="18"/>
                <w:szCs w:val="18"/>
              </w:rPr>
              <w:t>roles of different workers in a work plan / schedule in relation to a civil construction project</w:t>
            </w:r>
          </w:p>
          <w:p w14:paraId="7B8D48D2" w14:textId="77777777" w:rsidR="000F3F99" w:rsidRPr="00837364" w:rsidRDefault="000F3F99" w:rsidP="000F3F99">
            <w:pPr>
              <w:pStyle w:val="VRQABullet2"/>
              <w:rPr>
                <w:color w:val="auto"/>
                <w:sz w:val="18"/>
                <w:szCs w:val="18"/>
              </w:rPr>
            </w:pPr>
            <w:r w:rsidRPr="00837364">
              <w:rPr>
                <w:color w:val="auto"/>
                <w:sz w:val="18"/>
                <w:szCs w:val="18"/>
              </w:rPr>
              <w:t>distinguishing features of civil and building and construction work</w:t>
            </w:r>
          </w:p>
          <w:p w14:paraId="762F9373" w14:textId="77777777" w:rsidR="000F3F99" w:rsidRPr="00837364" w:rsidRDefault="000F3F99" w:rsidP="000F3F99">
            <w:pPr>
              <w:pStyle w:val="VRQABullet2"/>
              <w:rPr>
                <w:color w:val="auto"/>
                <w:sz w:val="18"/>
                <w:szCs w:val="18"/>
              </w:rPr>
            </w:pPr>
            <w:r w:rsidRPr="00837364">
              <w:rPr>
                <w:color w:val="auto"/>
                <w:sz w:val="18"/>
                <w:szCs w:val="18"/>
              </w:rPr>
              <w:t>range of opportunities to work in the industry</w:t>
            </w:r>
          </w:p>
          <w:p w14:paraId="1A38AA07" w14:textId="77777777" w:rsidR="000F3F99" w:rsidRPr="00837364" w:rsidRDefault="000F3F99" w:rsidP="000F3F99">
            <w:pPr>
              <w:pStyle w:val="VRQABullet2"/>
              <w:rPr>
                <w:color w:val="auto"/>
                <w:sz w:val="18"/>
                <w:szCs w:val="18"/>
              </w:rPr>
            </w:pPr>
            <w:r w:rsidRPr="00837364">
              <w:rPr>
                <w:color w:val="auto"/>
                <w:sz w:val="18"/>
                <w:szCs w:val="18"/>
              </w:rPr>
              <w:t>work that requires a high-risk wok license</w:t>
            </w:r>
          </w:p>
          <w:p w14:paraId="0ADF7CC7" w14:textId="77777777" w:rsidR="000F3F99" w:rsidRPr="00837364" w:rsidRDefault="000F3F99" w:rsidP="000F3F99">
            <w:pPr>
              <w:pStyle w:val="VRQABullet1"/>
              <w:numPr>
                <w:ilvl w:val="0"/>
                <w:numId w:val="37"/>
              </w:numPr>
              <w:rPr>
                <w:color w:val="auto"/>
                <w:sz w:val="18"/>
                <w:szCs w:val="18"/>
              </w:rPr>
            </w:pPr>
            <w:r w:rsidRPr="00837364">
              <w:rPr>
                <w:color w:val="auto"/>
                <w:sz w:val="18"/>
                <w:szCs w:val="18"/>
              </w:rPr>
              <w:t>Occupational Health and Safety (OHS) / Work Health and Safety (WHS) regulations relevant to civil construction work</w:t>
            </w:r>
          </w:p>
          <w:p w14:paraId="3AC2948B" w14:textId="77777777" w:rsidR="000F3F99" w:rsidRPr="00837364" w:rsidRDefault="000F3F99" w:rsidP="000F3F99">
            <w:pPr>
              <w:pStyle w:val="VRQABullet1"/>
              <w:numPr>
                <w:ilvl w:val="0"/>
                <w:numId w:val="37"/>
              </w:numPr>
              <w:rPr>
                <w:color w:val="auto"/>
                <w:sz w:val="18"/>
                <w:szCs w:val="18"/>
              </w:rPr>
            </w:pPr>
            <w:r w:rsidRPr="00837364">
              <w:rPr>
                <w:color w:val="auto"/>
                <w:sz w:val="18"/>
                <w:szCs w:val="18"/>
              </w:rPr>
              <w:t>civil construction industry manual labour tasks, type and function</w:t>
            </w:r>
          </w:p>
          <w:p w14:paraId="55C95F74" w14:textId="77777777" w:rsidR="000F3F99" w:rsidRPr="00837364" w:rsidRDefault="000F3F99" w:rsidP="000F3F99">
            <w:pPr>
              <w:pStyle w:val="VRQABullet1"/>
              <w:numPr>
                <w:ilvl w:val="0"/>
                <w:numId w:val="37"/>
              </w:numPr>
              <w:rPr>
                <w:color w:val="auto"/>
                <w:sz w:val="18"/>
                <w:szCs w:val="18"/>
              </w:rPr>
            </w:pPr>
            <w:r w:rsidRPr="00837364">
              <w:rPr>
                <w:color w:val="auto"/>
                <w:sz w:val="18"/>
                <w:szCs w:val="18"/>
              </w:rPr>
              <w:t>expectations of entry level positions including:</w:t>
            </w:r>
          </w:p>
          <w:p w14:paraId="295FBF81" w14:textId="77777777" w:rsidR="000F3F99" w:rsidRPr="00837364" w:rsidRDefault="000F3F99" w:rsidP="000F3F99">
            <w:pPr>
              <w:pStyle w:val="VRQABullet1"/>
              <w:numPr>
                <w:ilvl w:val="0"/>
                <w:numId w:val="41"/>
              </w:numPr>
              <w:rPr>
                <w:color w:val="auto"/>
                <w:sz w:val="18"/>
                <w:szCs w:val="18"/>
              </w:rPr>
            </w:pPr>
            <w:r w:rsidRPr="00837364">
              <w:rPr>
                <w:color w:val="auto"/>
                <w:sz w:val="18"/>
                <w:szCs w:val="18"/>
              </w:rPr>
              <w:t>the importance of being punctual and ready for work</w:t>
            </w:r>
          </w:p>
          <w:p w14:paraId="594293F3" w14:textId="77777777" w:rsidR="000F3F99" w:rsidRPr="00837364" w:rsidRDefault="000F3F99" w:rsidP="000F3F99">
            <w:pPr>
              <w:pStyle w:val="VRQABullet1"/>
              <w:numPr>
                <w:ilvl w:val="0"/>
                <w:numId w:val="41"/>
              </w:numPr>
              <w:rPr>
                <w:color w:val="auto"/>
                <w:sz w:val="18"/>
                <w:szCs w:val="18"/>
              </w:rPr>
            </w:pPr>
            <w:r w:rsidRPr="00837364">
              <w:rPr>
                <w:color w:val="auto"/>
                <w:sz w:val="18"/>
                <w:szCs w:val="18"/>
              </w:rPr>
              <w:t>basic teamwork principles</w:t>
            </w:r>
          </w:p>
          <w:p w14:paraId="6A32B42E" w14:textId="77777777" w:rsidR="000F3F99" w:rsidRPr="00837364" w:rsidRDefault="000F3F99" w:rsidP="000F3F99">
            <w:pPr>
              <w:pStyle w:val="VRQABullet1"/>
              <w:numPr>
                <w:ilvl w:val="0"/>
                <w:numId w:val="41"/>
              </w:numPr>
              <w:rPr>
                <w:color w:val="auto"/>
                <w:sz w:val="18"/>
                <w:szCs w:val="18"/>
              </w:rPr>
            </w:pPr>
            <w:r w:rsidRPr="00837364">
              <w:rPr>
                <w:color w:val="auto"/>
                <w:sz w:val="18"/>
                <w:szCs w:val="18"/>
              </w:rPr>
              <w:t>basic communication principles</w:t>
            </w:r>
          </w:p>
          <w:p w14:paraId="36373FEC" w14:textId="77777777" w:rsidR="000F3F99" w:rsidRPr="00837364" w:rsidRDefault="000F3F99" w:rsidP="000F3F99">
            <w:pPr>
              <w:pStyle w:val="VRQABullet1"/>
              <w:numPr>
                <w:ilvl w:val="0"/>
                <w:numId w:val="41"/>
              </w:numPr>
              <w:rPr>
                <w:color w:val="auto"/>
                <w:sz w:val="18"/>
                <w:szCs w:val="18"/>
              </w:rPr>
            </w:pPr>
            <w:r w:rsidRPr="00837364">
              <w:rPr>
                <w:color w:val="auto"/>
                <w:sz w:val="18"/>
                <w:szCs w:val="18"/>
              </w:rPr>
              <w:t>reason for following organisational / employer policies and procedures</w:t>
            </w:r>
          </w:p>
          <w:p w14:paraId="009C1A34" w14:textId="77777777" w:rsidR="000F3F99" w:rsidRPr="00837364" w:rsidRDefault="000F3F99" w:rsidP="000F3F99">
            <w:pPr>
              <w:pStyle w:val="VRQABullet1"/>
              <w:numPr>
                <w:ilvl w:val="0"/>
                <w:numId w:val="41"/>
              </w:numPr>
              <w:rPr>
                <w:color w:val="auto"/>
                <w:sz w:val="18"/>
                <w:szCs w:val="18"/>
              </w:rPr>
            </w:pPr>
            <w:r w:rsidRPr="00837364">
              <w:rPr>
                <w:color w:val="auto"/>
                <w:sz w:val="18"/>
                <w:szCs w:val="18"/>
              </w:rPr>
              <w:t>reasons for following directions from others when complying with a work plan/schedule</w:t>
            </w:r>
          </w:p>
          <w:p w14:paraId="7FA5EBB8" w14:textId="77777777" w:rsidR="000F3F99" w:rsidRPr="00837364" w:rsidRDefault="000F3F99" w:rsidP="000F3F99">
            <w:pPr>
              <w:pStyle w:val="VRQABullet1"/>
              <w:numPr>
                <w:ilvl w:val="0"/>
                <w:numId w:val="41"/>
              </w:numPr>
              <w:rPr>
                <w:color w:val="auto"/>
                <w:sz w:val="18"/>
                <w:szCs w:val="18"/>
              </w:rPr>
            </w:pPr>
            <w:r w:rsidRPr="00837364">
              <w:rPr>
                <w:color w:val="auto"/>
                <w:sz w:val="18"/>
                <w:szCs w:val="18"/>
              </w:rPr>
              <w:t>reasons for listening attentively and responding appropriately to others in communication exchanges</w:t>
            </w:r>
          </w:p>
          <w:p w14:paraId="1B50DFD8" w14:textId="77777777" w:rsidR="000F3F99" w:rsidRPr="00837364" w:rsidRDefault="000F3F99" w:rsidP="000F3F99">
            <w:pPr>
              <w:pStyle w:val="VRQABullet1"/>
              <w:numPr>
                <w:ilvl w:val="0"/>
                <w:numId w:val="41"/>
              </w:numPr>
              <w:rPr>
                <w:color w:val="auto"/>
                <w:sz w:val="18"/>
                <w:szCs w:val="18"/>
              </w:rPr>
            </w:pPr>
            <w:r w:rsidRPr="00837364">
              <w:rPr>
                <w:color w:val="auto"/>
                <w:sz w:val="18"/>
                <w:szCs w:val="18"/>
              </w:rPr>
              <w:t>reasons for using personal protective equipment (PPE) appropriately</w:t>
            </w:r>
          </w:p>
          <w:p w14:paraId="08A81300" w14:textId="77777777" w:rsidR="000F3F99" w:rsidRPr="00837364" w:rsidRDefault="000F3F99" w:rsidP="000F3F99">
            <w:pPr>
              <w:pStyle w:val="VRQABullet1"/>
              <w:numPr>
                <w:ilvl w:val="0"/>
                <w:numId w:val="37"/>
              </w:numPr>
              <w:rPr>
                <w:color w:val="auto"/>
                <w:sz w:val="18"/>
                <w:szCs w:val="18"/>
              </w:rPr>
            </w:pPr>
            <w:r w:rsidRPr="00837364">
              <w:rPr>
                <w:color w:val="auto"/>
                <w:sz w:val="18"/>
                <w:szCs w:val="18"/>
              </w:rPr>
              <w:t>environmental procedures related to civil construction work including:</w:t>
            </w:r>
          </w:p>
          <w:p w14:paraId="0BFC1BB4" w14:textId="77777777" w:rsidR="00837364" w:rsidRPr="00837364" w:rsidRDefault="00837364" w:rsidP="00837364">
            <w:pPr>
              <w:pStyle w:val="VRQABullet2"/>
              <w:rPr>
                <w:color w:val="auto"/>
                <w:sz w:val="18"/>
                <w:szCs w:val="18"/>
              </w:rPr>
            </w:pPr>
            <w:r w:rsidRPr="00837364">
              <w:rPr>
                <w:color w:val="auto"/>
                <w:sz w:val="18"/>
                <w:szCs w:val="18"/>
              </w:rPr>
              <w:t>containing and controlling erosion and sediment</w:t>
            </w:r>
          </w:p>
          <w:p w14:paraId="61BF6E61" w14:textId="77777777" w:rsidR="00837364" w:rsidRPr="00837364" w:rsidRDefault="00837364" w:rsidP="00837364">
            <w:pPr>
              <w:pStyle w:val="VRQABullet2"/>
              <w:rPr>
                <w:color w:val="auto"/>
                <w:sz w:val="18"/>
                <w:szCs w:val="18"/>
              </w:rPr>
            </w:pPr>
            <w:r w:rsidRPr="00837364">
              <w:rPr>
                <w:color w:val="auto"/>
                <w:sz w:val="18"/>
                <w:szCs w:val="18"/>
              </w:rPr>
              <w:t>controlling and stabilising drainage</w:t>
            </w:r>
          </w:p>
          <w:p w14:paraId="07FA5C9A" w14:textId="77777777" w:rsidR="00837364" w:rsidRPr="00837364" w:rsidRDefault="00837364" w:rsidP="00837364">
            <w:pPr>
              <w:pStyle w:val="VRQABullet2"/>
              <w:rPr>
                <w:color w:val="auto"/>
                <w:sz w:val="18"/>
                <w:szCs w:val="18"/>
              </w:rPr>
            </w:pPr>
            <w:r w:rsidRPr="00837364">
              <w:rPr>
                <w:color w:val="auto"/>
                <w:sz w:val="18"/>
                <w:szCs w:val="18"/>
              </w:rPr>
              <w:t>controlling dust</w:t>
            </w:r>
          </w:p>
          <w:p w14:paraId="2ABF3FDC" w14:textId="77777777" w:rsidR="00837364" w:rsidRPr="00837364" w:rsidRDefault="00837364" w:rsidP="00837364">
            <w:pPr>
              <w:pStyle w:val="VRQABullet2"/>
              <w:rPr>
                <w:color w:val="auto"/>
                <w:sz w:val="18"/>
                <w:szCs w:val="18"/>
              </w:rPr>
            </w:pPr>
            <w:r w:rsidRPr="00837364">
              <w:rPr>
                <w:color w:val="auto"/>
                <w:sz w:val="18"/>
                <w:szCs w:val="18"/>
              </w:rPr>
              <w:t>maintaining clean roads</w:t>
            </w:r>
          </w:p>
          <w:p w14:paraId="0601B271" w14:textId="77777777" w:rsidR="00837364" w:rsidRPr="00837364" w:rsidRDefault="00837364" w:rsidP="00837364">
            <w:pPr>
              <w:pStyle w:val="VRQABullet2"/>
              <w:rPr>
                <w:color w:val="auto"/>
                <w:sz w:val="18"/>
                <w:szCs w:val="18"/>
              </w:rPr>
            </w:pPr>
            <w:r w:rsidRPr="00837364">
              <w:rPr>
                <w:color w:val="auto"/>
                <w:sz w:val="18"/>
                <w:szCs w:val="18"/>
              </w:rPr>
              <w:t>managing:</w:t>
            </w:r>
          </w:p>
          <w:p w14:paraId="0A275286" w14:textId="77777777" w:rsidR="00837364" w:rsidRPr="00837364" w:rsidRDefault="00837364" w:rsidP="00837364">
            <w:pPr>
              <w:pStyle w:val="VRQAbulletlist3"/>
              <w:numPr>
                <w:ilvl w:val="0"/>
                <w:numId w:val="42"/>
              </w:numPr>
              <w:rPr>
                <w:color w:val="auto"/>
                <w:sz w:val="18"/>
                <w:szCs w:val="18"/>
              </w:rPr>
            </w:pPr>
            <w:r w:rsidRPr="00837364">
              <w:rPr>
                <w:color w:val="auto"/>
                <w:sz w:val="18"/>
                <w:szCs w:val="18"/>
              </w:rPr>
              <w:t>air control, noise and vibration</w:t>
            </w:r>
          </w:p>
          <w:p w14:paraId="21959E5F" w14:textId="77777777" w:rsidR="00837364" w:rsidRPr="00837364" w:rsidRDefault="00837364" w:rsidP="00837364">
            <w:pPr>
              <w:pStyle w:val="VRQAbulletlist3"/>
              <w:numPr>
                <w:ilvl w:val="0"/>
                <w:numId w:val="42"/>
              </w:numPr>
              <w:rPr>
                <w:color w:val="auto"/>
                <w:sz w:val="18"/>
                <w:szCs w:val="18"/>
              </w:rPr>
            </w:pPr>
            <w:r w:rsidRPr="00837364">
              <w:rPr>
                <w:color w:val="auto"/>
                <w:sz w:val="18"/>
                <w:szCs w:val="18"/>
              </w:rPr>
              <w:t>fire</w:t>
            </w:r>
          </w:p>
          <w:p w14:paraId="03E96521" w14:textId="77777777" w:rsidR="00837364" w:rsidRPr="00837364" w:rsidRDefault="00837364" w:rsidP="00837364">
            <w:pPr>
              <w:pStyle w:val="VRQAbulletlist3"/>
              <w:numPr>
                <w:ilvl w:val="0"/>
                <w:numId w:val="42"/>
              </w:numPr>
              <w:rPr>
                <w:color w:val="auto"/>
                <w:sz w:val="18"/>
                <w:szCs w:val="18"/>
              </w:rPr>
            </w:pPr>
            <w:r w:rsidRPr="00837364">
              <w:rPr>
                <w:color w:val="auto"/>
                <w:sz w:val="18"/>
                <w:szCs w:val="18"/>
              </w:rPr>
              <w:t>topsoil</w:t>
            </w:r>
          </w:p>
          <w:p w14:paraId="2BD94276" w14:textId="77777777" w:rsidR="00837364" w:rsidRPr="00837364" w:rsidRDefault="00837364" w:rsidP="00837364">
            <w:pPr>
              <w:pStyle w:val="VRQAbulletlist3"/>
              <w:numPr>
                <w:ilvl w:val="0"/>
                <w:numId w:val="42"/>
              </w:numPr>
              <w:rPr>
                <w:color w:val="auto"/>
                <w:sz w:val="18"/>
                <w:szCs w:val="18"/>
              </w:rPr>
            </w:pPr>
            <w:r w:rsidRPr="00837364">
              <w:rPr>
                <w:color w:val="auto"/>
                <w:sz w:val="18"/>
                <w:szCs w:val="18"/>
              </w:rPr>
              <w:t>contaminated material, litter and waste</w:t>
            </w:r>
          </w:p>
          <w:p w14:paraId="48D7676F" w14:textId="77777777" w:rsidR="00837364" w:rsidRPr="00837364" w:rsidRDefault="00837364" w:rsidP="00837364">
            <w:pPr>
              <w:pStyle w:val="VRQAbulletlist3"/>
              <w:numPr>
                <w:ilvl w:val="0"/>
                <w:numId w:val="42"/>
              </w:numPr>
              <w:rPr>
                <w:color w:val="auto"/>
                <w:sz w:val="18"/>
                <w:szCs w:val="18"/>
              </w:rPr>
            </w:pPr>
            <w:r w:rsidRPr="00837364">
              <w:rPr>
                <w:color w:val="auto"/>
                <w:sz w:val="18"/>
                <w:szCs w:val="18"/>
              </w:rPr>
              <w:t>weeds</w:t>
            </w:r>
          </w:p>
          <w:p w14:paraId="0AA7DA81" w14:textId="77777777" w:rsidR="00837364" w:rsidRPr="00837364" w:rsidRDefault="00837364" w:rsidP="00837364">
            <w:pPr>
              <w:pStyle w:val="VRQABullet2"/>
              <w:rPr>
                <w:color w:val="auto"/>
                <w:sz w:val="18"/>
                <w:szCs w:val="18"/>
              </w:rPr>
            </w:pPr>
            <w:r w:rsidRPr="00837364">
              <w:rPr>
                <w:color w:val="auto"/>
                <w:sz w:val="18"/>
                <w:szCs w:val="18"/>
              </w:rPr>
              <w:t>minimising waste</w:t>
            </w:r>
          </w:p>
          <w:p w14:paraId="64763DC9" w14:textId="77777777" w:rsidR="00837364" w:rsidRPr="00837364" w:rsidRDefault="00837364" w:rsidP="00837364">
            <w:pPr>
              <w:pStyle w:val="VRQABullet2"/>
              <w:rPr>
                <w:color w:val="auto"/>
                <w:sz w:val="18"/>
                <w:szCs w:val="18"/>
              </w:rPr>
            </w:pPr>
            <w:r w:rsidRPr="00837364">
              <w:rPr>
                <w:color w:val="auto"/>
                <w:sz w:val="18"/>
                <w:szCs w:val="18"/>
              </w:rPr>
              <w:t>monitoring quality of:</w:t>
            </w:r>
          </w:p>
          <w:p w14:paraId="272D2755" w14:textId="77777777" w:rsidR="00837364" w:rsidRPr="00837364" w:rsidRDefault="00837364" w:rsidP="00837364">
            <w:pPr>
              <w:pStyle w:val="VRQAbulletlist3"/>
              <w:numPr>
                <w:ilvl w:val="0"/>
                <w:numId w:val="43"/>
              </w:numPr>
              <w:rPr>
                <w:color w:val="auto"/>
                <w:sz w:val="18"/>
                <w:szCs w:val="18"/>
              </w:rPr>
            </w:pPr>
            <w:r w:rsidRPr="00837364">
              <w:rPr>
                <w:color w:val="auto"/>
                <w:sz w:val="18"/>
                <w:szCs w:val="18"/>
              </w:rPr>
              <w:t>air</w:t>
            </w:r>
          </w:p>
          <w:p w14:paraId="0A4A9D28" w14:textId="77777777" w:rsidR="00837364" w:rsidRPr="00837364" w:rsidRDefault="00837364" w:rsidP="00837364">
            <w:pPr>
              <w:pStyle w:val="VRQAbulletlist3"/>
              <w:numPr>
                <w:ilvl w:val="0"/>
                <w:numId w:val="43"/>
              </w:numPr>
              <w:rPr>
                <w:color w:val="auto"/>
                <w:sz w:val="18"/>
                <w:szCs w:val="18"/>
              </w:rPr>
            </w:pPr>
            <w:r w:rsidRPr="00837364">
              <w:rPr>
                <w:color w:val="auto"/>
                <w:sz w:val="18"/>
                <w:szCs w:val="18"/>
              </w:rPr>
              <w:t>water</w:t>
            </w:r>
          </w:p>
          <w:p w14:paraId="6B7BC0A0" w14:textId="77777777" w:rsidR="00837364" w:rsidRPr="00837364" w:rsidRDefault="00837364" w:rsidP="00837364">
            <w:pPr>
              <w:pStyle w:val="VRQABullet2"/>
              <w:rPr>
                <w:color w:val="auto"/>
                <w:sz w:val="18"/>
                <w:szCs w:val="18"/>
              </w:rPr>
            </w:pPr>
            <w:r w:rsidRPr="00837364">
              <w:rPr>
                <w:color w:val="auto"/>
                <w:sz w:val="18"/>
                <w:szCs w:val="18"/>
              </w:rPr>
              <w:t>protecting:</w:t>
            </w:r>
          </w:p>
          <w:p w14:paraId="0599A3B4" w14:textId="77777777" w:rsidR="00837364" w:rsidRPr="00837364" w:rsidRDefault="00837364" w:rsidP="00837364">
            <w:pPr>
              <w:pStyle w:val="VRQABullet1"/>
              <w:numPr>
                <w:ilvl w:val="0"/>
                <w:numId w:val="44"/>
              </w:numPr>
              <w:rPr>
                <w:color w:val="auto"/>
                <w:sz w:val="18"/>
                <w:szCs w:val="18"/>
              </w:rPr>
            </w:pPr>
            <w:r w:rsidRPr="00837364">
              <w:rPr>
                <w:color w:val="auto"/>
                <w:sz w:val="18"/>
                <w:szCs w:val="18"/>
              </w:rPr>
              <w:t>cultural heritage</w:t>
            </w:r>
          </w:p>
          <w:p w14:paraId="7229E151" w14:textId="77777777" w:rsidR="00837364" w:rsidRPr="00837364" w:rsidRDefault="00837364" w:rsidP="00837364">
            <w:pPr>
              <w:pStyle w:val="VRQABullet1"/>
              <w:numPr>
                <w:ilvl w:val="0"/>
                <w:numId w:val="44"/>
              </w:numPr>
              <w:rPr>
                <w:color w:val="auto"/>
                <w:sz w:val="18"/>
                <w:szCs w:val="18"/>
              </w:rPr>
            </w:pPr>
            <w:r w:rsidRPr="00837364">
              <w:rPr>
                <w:color w:val="auto"/>
                <w:sz w:val="18"/>
                <w:szCs w:val="18"/>
              </w:rPr>
              <w:t>floodplains, stormwater systems, waterways</w:t>
            </w:r>
          </w:p>
          <w:p w14:paraId="4BB5D1B8" w14:textId="77777777" w:rsidR="00837364" w:rsidRPr="00837364" w:rsidRDefault="00837364" w:rsidP="00837364">
            <w:pPr>
              <w:pStyle w:val="VRQABullet1"/>
              <w:numPr>
                <w:ilvl w:val="0"/>
                <w:numId w:val="44"/>
              </w:numPr>
              <w:rPr>
                <w:color w:val="auto"/>
                <w:sz w:val="18"/>
                <w:szCs w:val="18"/>
              </w:rPr>
            </w:pPr>
            <w:r w:rsidRPr="00837364">
              <w:rPr>
                <w:color w:val="auto"/>
                <w:sz w:val="18"/>
                <w:szCs w:val="18"/>
              </w:rPr>
              <w:t>flora and fauna</w:t>
            </w:r>
          </w:p>
          <w:p w14:paraId="193B4BE6" w14:textId="77777777" w:rsidR="00837364" w:rsidRPr="00837364" w:rsidRDefault="00837364" w:rsidP="00837364">
            <w:pPr>
              <w:pStyle w:val="VRQABullet1"/>
              <w:numPr>
                <w:ilvl w:val="0"/>
                <w:numId w:val="44"/>
              </w:numPr>
              <w:rPr>
                <w:color w:val="auto"/>
                <w:sz w:val="18"/>
                <w:szCs w:val="18"/>
              </w:rPr>
            </w:pPr>
            <w:r w:rsidRPr="00837364">
              <w:rPr>
                <w:color w:val="auto"/>
                <w:sz w:val="18"/>
                <w:szCs w:val="18"/>
              </w:rPr>
              <w:t>infrastructure</w:t>
            </w:r>
          </w:p>
          <w:p w14:paraId="240564E0" w14:textId="2FBAB630" w:rsidR="00910978" w:rsidRPr="00837364" w:rsidRDefault="00837364" w:rsidP="00837364">
            <w:pPr>
              <w:pStyle w:val="VRQABullet2"/>
              <w:rPr>
                <w:color w:val="auto"/>
                <w:sz w:val="18"/>
                <w:szCs w:val="18"/>
              </w:rPr>
            </w:pPr>
            <w:r w:rsidRPr="00837364">
              <w:rPr>
                <w:color w:val="auto"/>
                <w:sz w:val="18"/>
                <w:szCs w:val="18"/>
              </w:rPr>
              <w:t>storing chemicals and fuel.</w:t>
            </w:r>
          </w:p>
        </w:tc>
      </w:tr>
      <w:tr w:rsidR="007E2B37" w:rsidRPr="00E7450B" w14:paraId="4A62CFFE" w14:textId="77777777" w:rsidTr="00655EFD">
        <w:trPr>
          <w:trHeight w:val="561"/>
        </w:trPr>
        <w:tc>
          <w:tcPr>
            <w:tcW w:w="2283" w:type="dxa"/>
            <w:tcBorders>
              <w:top w:val="dotted" w:sz="4" w:space="0" w:color="888B8D" w:themeColor="accent2"/>
              <w:left w:val="nil"/>
              <w:bottom w:val="dotted" w:sz="4" w:space="0" w:color="888B8D" w:themeColor="accent2"/>
              <w:right w:val="dotted" w:sz="4" w:space="0" w:color="888B8D" w:themeColor="accent2"/>
            </w:tcBorders>
          </w:tcPr>
          <w:p w14:paraId="0354926F" w14:textId="3B4B26B0" w:rsidR="007E2B37" w:rsidRDefault="007E2B37" w:rsidP="0059580B">
            <w:pPr>
              <w:pStyle w:val="AccredTemplate"/>
              <w:rPr>
                <w:b/>
                <w:i w:val="0"/>
                <w:iCs w:val="0"/>
                <w:color w:val="103D64"/>
              </w:rPr>
            </w:pPr>
            <w:r>
              <w:rPr>
                <w:b/>
                <w:i w:val="0"/>
                <w:iCs w:val="0"/>
                <w:color w:val="103D64"/>
              </w:rPr>
              <w:lastRenderedPageBreak/>
              <w:t>ASSESSMENT CONDITIONS</w:t>
            </w:r>
          </w:p>
        </w:tc>
        <w:tc>
          <w:tcPr>
            <w:tcW w:w="7782" w:type="dxa"/>
            <w:tcBorders>
              <w:top w:val="dotted" w:sz="4" w:space="0" w:color="888B8D" w:themeColor="accent2"/>
              <w:left w:val="dotted" w:sz="4" w:space="0" w:color="888B8D" w:themeColor="accent2"/>
              <w:bottom w:val="dotted" w:sz="4" w:space="0" w:color="888B8D" w:themeColor="accent2"/>
              <w:right w:val="nil"/>
            </w:tcBorders>
          </w:tcPr>
          <w:p w14:paraId="1A674BA7" w14:textId="531239F3" w:rsidR="00837364" w:rsidRDefault="00837364" w:rsidP="00837364">
            <w:pPr>
              <w:pStyle w:val="VRQABodyText"/>
            </w:pPr>
            <w:r>
              <w:t>Learners must have access to</w:t>
            </w:r>
            <w:r w:rsidR="005112FD">
              <w:t>:</w:t>
            </w:r>
            <w:r>
              <w:t xml:space="preserve"> </w:t>
            </w:r>
          </w:p>
          <w:p w14:paraId="4693F1CE" w14:textId="6C704452" w:rsidR="005112FD" w:rsidRPr="006C5686" w:rsidRDefault="005112FD" w:rsidP="00837364">
            <w:pPr>
              <w:pStyle w:val="VRQABullet1"/>
              <w:numPr>
                <w:ilvl w:val="0"/>
                <w:numId w:val="37"/>
              </w:numPr>
              <w:rPr>
                <w:color w:val="auto"/>
                <w:sz w:val="18"/>
                <w:szCs w:val="18"/>
              </w:rPr>
            </w:pPr>
            <w:r>
              <w:rPr>
                <w:color w:val="auto"/>
                <w:sz w:val="18"/>
                <w:szCs w:val="18"/>
              </w:rPr>
              <w:t>information resource</w:t>
            </w:r>
            <w:r w:rsidR="00FF3EE0">
              <w:rPr>
                <w:color w:val="auto"/>
                <w:sz w:val="18"/>
                <w:szCs w:val="18"/>
              </w:rPr>
              <w:t>s</w:t>
            </w:r>
            <w:r>
              <w:rPr>
                <w:color w:val="auto"/>
                <w:sz w:val="18"/>
                <w:szCs w:val="18"/>
              </w:rPr>
              <w:t xml:space="preserve"> </w:t>
            </w:r>
            <w:r w:rsidR="00FF3EE0">
              <w:rPr>
                <w:color w:val="auto"/>
                <w:sz w:val="18"/>
                <w:szCs w:val="18"/>
              </w:rPr>
              <w:t xml:space="preserve">on </w:t>
            </w:r>
            <w:r>
              <w:rPr>
                <w:color w:val="auto"/>
                <w:sz w:val="18"/>
                <w:szCs w:val="18"/>
              </w:rPr>
              <w:t>the civil construction industry</w:t>
            </w:r>
          </w:p>
          <w:p w14:paraId="7935F4DF" w14:textId="5FC23D92" w:rsidR="00837364" w:rsidRPr="006C5686" w:rsidRDefault="00837364" w:rsidP="00837364">
            <w:pPr>
              <w:pStyle w:val="VRQABullet1"/>
              <w:numPr>
                <w:ilvl w:val="0"/>
                <w:numId w:val="37"/>
              </w:numPr>
              <w:rPr>
                <w:color w:val="auto"/>
                <w:sz w:val="18"/>
                <w:szCs w:val="18"/>
              </w:rPr>
            </w:pPr>
            <w:r w:rsidRPr="006C5686">
              <w:rPr>
                <w:color w:val="auto"/>
                <w:sz w:val="18"/>
                <w:szCs w:val="18"/>
              </w:rPr>
              <w:t xml:space="preserve">relevant safety </w:t>
            </w:r>
            <w:r w:rsidR="00D04424">
              <w:rPr>
                <w:color w:val="auto"/>
                <w:sz w:val="18"/>
                <w:szCs w:val="18"/>
              </w:rPr>
              <w:t>and</w:t>
            </w:r>
            <w:r w:rsidR="00FF3EE0" w:rsidRPr="009F52B3">
              <w:rPr>
                <w:color w:val="auto"/>
                <w:sz w:val="18"/>
                <w:szCs w:val="18"/>
              </w:rPr>
              <w:t xml:space="preserve"> environmental </w:t>
            </w:r>
            <w:r w:rsidR="00D04424" w:rsidRPr="009F52B3">
              <w:rPr>
                <w:color w:val="auto"/>
                <w:sz w:val="18"/>
                <w:szCs w:val="18"/>
              </w:rPr>
              <w:t>legislation and regulations</w:t>
            </w:r>
          </w:p>
          <w:p w14:paraId="25FFFAE9" w14:textId="77777777" w:rsidR="00837364" w:rsidRPr="006C5686" w:rsidRDefault="00837364" w:rsidP="00837364">
            <w:pPr>
              <w:pStyle w:val="VRQABullet1"/>
              <w:numPr>
                <w:ilvl w:val="0"/>
                <w:numId w:val="37"/>
              </w:numPr>
              <w:rPr>
                <w:color w:val="auto"/>
                <w:sz w:val="18"/>
                <w:szCs w:val="18"/>
              </w:rPr>
            </w:pPr>
            <w:r w:rsidRPr="006C5686">
              <w:rPr>
                <w:color w:val="auto"/>
                <w:sz w:val="18"/>
                <w:szCs w:val="18"/>
              </w:rPr>
              <w:t>the internet</w:t>
            </w:r>
          </w:p>
          <w:p w14:paraId="684985B3" w14:textId="77777777" w:rsidR="00837364" w:rsidRPr="006C5686" w:rsidRDefault="00837364" w:rsidP="00837364">
            <w:pPr>
              <w:pStyle w:val="VRQABullet1"/>
              <w:numPr>
                <w:ilvl w:val="0"/>
                <w:numId w:val="37"/>
              </w:numPr>
              <w:rPr>
                <w:color w:val="auto"/>
                <w:sz w:val="18"/>
                <w:szCs w:val="18"/>
              </w:rPr>
            </w:pPr>
            <w:r w:rsidRPr="006C5686">
              <w:rPr>
                <w:color w:val="auto"/>
                <w:sz w:val="18"/>
                <w:szCs w:val="18"/>
              </w:rPr>
              <w:t>computer hardware / software.</w:t>
            </w:r>
          </w:p>
          <w:p w14:paraId="7509E162" w14:textId="77777777" w:rsidR="00837364" w:rsidRPr="00320184" w:rsidRDefault="00837364" w:rsidP="00837364">
            <w:pPr>
              <w:pStyle w:val="AccredTemplate"/>
              <w:rPr>
                <w:b/>
                <w:bCs/>
                <w:i w:val="0"/>
                <w:iCs w:val="0"/>
                <w:color w:val="auto"/>
              </w:rPr>
            </w:pPr>
            <w:r w:rsidRPr="00320184">
              <w:rPr>
                <w:b/>
                <w:bCs/>
                <w:i w:val="0"/>
                <w:iCs w:val="0"/>
                <w:color w:val="auto"/>
              </w:rPr>
              <w:t>Assessor requirements</w:t>
            </w:r>
          </w:p>
          <w:p w14:paraId="1718701B" w14:textId="77777777" w:rsidR="00837364" w:rsidRDefault="00837364" w:rsidP="00837364">
            <w:pPr>
              <w:pStyle w:val="VRQABodyText"/>
            </w:pPr>
            <w:r w:rsidRPr="00320184">
              <w:lastRenderedPageBreak/>
              <w:t>Assessors of this unit must satisfy the requirements for assessors in applicable vocational education and training legislation, frameworks and/or standards.</w:t>
            </w:r>
          </w:p>
          <w:p w14:paraId="61EEE26D" w14:textId="1F9166E5" w:rsidR="00837364" w:rsidRPr="00837364" w:rsidRDefault="00837364" w:rsidP="00837364">
            <w:pPr>
              <w:pStyle w:val="AccredTemplate"/>
              <w:rPr>
                <w:i w:val="0"/>
                <w:iCs w:val="0"/>
                <w:color w:val="auto"/>
              </w:rPr>
            </w:pPr>
            <w:r w:rsidRPr="00837364">
              <w:rPr>
                <w:i w:val="0"/>
                <w:iCs w:val="0"/>
                <w:color w:val="auto"/>
              </w:rPr>
              <w:t>No specialist vocational competency requirements for assessors apply to this unit.</w:t>
            </w:r>
          </w:p>
          <w:p w14:paraId="5E825E26" w14:textId="384C9A0A" w:rsidR="00DD39D2" w:rsidRPr="00957095" w:rsidRDefault="00DD39D2" w:rsidP="00771AD9">
            <w:pPr>
              <w:pStyle w:val="AccredTemplate"/>
              <w:rPr>
                <w:i w:val="0"/>
                <w:iCs w:val="0"/>
              </w:rPr>
            </w:pPr>
          </w:p>
        </w:tc>
      </w:tr>
    </w:tbl>
    <w:p w14:paraId="0C4AD8FD" w14:textId="77777777" w:rsidR="007A56B5" w:rsidRPr="004B56EC" w:rsidRDefault="007A56B5" w:rsidP="0036055B">
      <w:pPr>
        <w:pStyle w:val="VRQAbulletlist"/>
        <w:spacing w:before="60"/>
        <w:rPr>
          <w:sz w:val="18"/>
          <w:szCs w:val="18"/>
        </w:rPr>
      </w:pPr>
    </w:p>
    <w:sectPr w:rsidR="007A56B5" w:rsidRPr="004B56EC" w:rsidSect="007857E7">
      <w:type w:val="continuous"/>
      <w:pgSz w:w="11900" w:h="16840"/>
      <w:pgMar w:top="2041" w:right="845" w:bottom="851" w:left="851" w:header="709" w:footer="397"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0CD583" w14:textId="77777777" w:rsidR="005933B8" w:rsidRDefault="005933B8" w:rsidP="00C535EE">
      <w:r>
        <w:separator/>
      </w:r>
    </w:p>
    <w:p w14:paraId="0967F9F4" w14:textId="77777777" w:rsidR="005933B8" w:rsidRDefault="005933B8"/>
    <w:p w14:paraId="74ECC6AD" w14:textId="77777777" w:rsidR="005933B8" w:rsidRDefault="005933B8"/>
    <w:p w14:paraId="3A8ECE2A" w14:textId="77777777" w:rsidR="005933B8" w:rsidRDefault="005933B8"/>
  </w:endnote>
  <w:endnote w:type="continuationSeparator" w:id="0">
    <w:p w14:paraId="601DDDC1" w14:textId="77777777" w:rsidR="005933B8" w:rsidRDefault="005933B8" w:rsidP="00C535EE">
      <w:r>
        <w:continuationSeparator/>
      </w:r>
    </w:p>
    <w:p w14:paraId="74D131DE" w14:textId="77777777" w:rsidR="005933B8" w:rsidRDefault="005933B8"/>
    <w:p w14:paraId="1872FC0D" w14:textId="77777777" w:rsidR="005933B8" w:rsidRDefault="005933B8"/>
    <w:p w14:paraId="0E3C2F81" w14:textId="77777777" w:rsidR="005933B8" w:rsidRDefault="005933B8"/>
  </w:endnote>
  <w:endnote w:type="continuationNotice" w:id="1">
    <w:p w14:paraId="654DB9DA" w14:textId="77777777" w:rsidR="005933B8" w:rsidRDefault="005933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ostGrotesk-Book">
    <w:altName w:val="Times New Roman"/>
    <w:charset w:val="00"/>
    <w:family w:val="roman"/>
    <w:pitch w:val="default"/>
  </w:font>
  <w:font w:name="MinionPro-Regular">
    <w:altName w:val="Times New Roman"/>
    <w:panose1 w:val="02040503050306020203"/>
    <w:charset w:val="00"/>
    <w:family w:val="roman"/>
    <w:pitch w:val="default"/>
  </w:font>
  <w:font w:name="Microsoft Sans Serif">
    <w:panose1 w:val="020B0604020202020204"/>
    <w:charset w:val="00"/>
    <w:family w:val="swiss"/>
    <w:pitch w:val="variable"/>
    <w:sig w:usb0="E5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7861C" w14:textId="63727512" w:rsidR="005933B8" w:rsidRPr="009D7C68" w:rsidRDefault="005933B8" w:rsidP="00843CAF">
    <w:pPr>
      <w:pStyle w:val="Footer"/>
      <w:framePr w:wrap="none" w:vAnchor="text" w:hAnchor="page" w:x="11182" w:y="163"/>
      <w:rPr>
        <w:rStyle w:val="PageNumber"/>
        <w:rFonts w:ascii="Arial" w:hAnsi="Arial" w:cs="Arial"/>
        <w:color w:val="555559"/>
        <w:sz w:val="18"/>
        <w:szCs w:val="18"/>
      </w:rPr>
    </w:pPr>
    <w:r>
      <w:rPr>
        <w:rFonts w:ascii="Arial" w:hAnsi="Arial" w:cs="Arial"/>
        <w:noProof/>
        <w:color w:val="555559"/>
        <w:sz w:val="18"/>
        <w:szCs w:val="18"/>
        <w:lang w:val="en-AU" w:eastAsia="en-AU"/>
      </w:rPr>
      <mc:AlternateContent>
        <mc:Choice Requires="wps">
          <w:drawing>
            <wp:anchor distT="0" distB="0" distL="0" distR="0" simplePos="0" relativeHeight="251658245" behindDoc="0" locked="0" layoutInCell="1" allowOverlap="1" wp14:anchorId="3902262E" wp14:editId="17F07282">
              <wp:simplePos x="635" y="635"/>
              <wp:positionH relativeFrom="column">
                <wp:align>center</wp:align>
              </wp:positionH>
              <wp:positionV relativeFrom="paragraph">
                <wp:posOffset>635</wp:posOffset>
              </wp:positionV>
              <wp:extent cx="443865" cy="443865"/>
              <wp:effectExtent l="0" t="0" r="8890" b="635"/>
              <wp:wrapSquare wrapText="bothSides"/>
              <wp:docPr id="10" name="Text Box 10"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19649F" w14:textId="7E35DFF4" w:rsidR="005933B8" w:rsidRPr="000A7070" w:rsidRDefault="005933B8">
                          <w:pPr>
                            <w:rPr>
                              <w:rFonts w:ascii="Calibri" w:eastAsia="Calibri" w:hAnsi="Calibri" w:cs="Calibri"/>
                              <w:noProof/>
                              <w:color w:val="000000"/>
                              <w:sz w:val="22"/>
                              <w:szCs w:val="22"/>
                            </w:rPr>
                          </w:pPr>
                          <w:r w:rsidRPr="000A7070">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902262E" id="_x0000_t202" coordsize="21600,21600" o:spt="202" path="m,l,21600r21600,l21600,xe">
              <v:stroke joinstyle="miter"/>
              <v:path gradientshapeok="t" o:connecttype="rect"/>
            </v:shapetype>
            <v:shape id="Text Box 10" o:spid="_x0000_s1026" type="#_x0000_t202" alt="OFFICIAL" style="position:absolute;margin-left:0;margin-top:.05pt;width:34.95pt;height:34.95pt;z-index:25165824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" filled="f" stroked="f">
              <v:textbox style="mso-fit-shape-to-text:t" inset="0,0,0,0">
                <w:txbxContent>
                  <w:p w14:paraId="1919649F" w14:textId="7E35DFF4" w:rsidR="005933B8" w:rsidRPr="000A7070" w:rsidRDefault="005933B8">
                    <w:pPr>
                      <w:rPr>
                        <w:rFonts w:ascii="Calibri" w:eastAsia="Calibri" w:hAnsi="Calibri" w:cs="Calibri"/>
                        <w:noProof/>
                        <w:color w:val="000000"/>
                        <w:sz w:val="22"/>
                        <w:szCs w:val="22"/>
                      </w:rPr>
                    </w:pPr>
                    <w:r w:rsidRPr="000A7070">
                      <w:rPr>
                        <w:rFonts w:ascii="Calibri" w:eastAsia="Calibri" w:hAnsi="Calibri" w:cs="Calibri"/>
                        <w:noProof/>
                        <w:color w:val="000000"/>
                        <w:sz w:val="22"/>
                        <w:szCs w:val="22"/>
                      </w:rPr>
                      <w:t>OFFICIAL</w:t>
                    </w:r>
                  </w:p>
                </w:txbxContent>
              </v:textbox>
              <w10:wrap type="square"/>
            </v:shape>
          </w:pict>
        </mc:Fallback>
      </mc:AlternateContent>
    </w: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Pr>
        <w:rStyle w:val="PageNumber"/>
        <w:rFonts w:ascii="Arial" w:hAnsi="Arial" w:cs="Arial"/>
        <w:noProof/>
        <w:color w:val="555559"/>
        <w:sz w:val="18"/>
        <w:szCs w:val="18"/>
      </w:rPr>
      <w:t>4</w:t>
    </w:r>
    <w:r w:rsidRPr="009D7C68">
      <w:rPr>
        <w:rStyle w:val="PageNumber"/>
        <w:rFonts w:ascii="Arial" w:hAnsi="Arial" w:cs="Arial"/>
        <w:color w:val="555559"/>
        <w:sz w:val="18"/>
        <w:szCs w:val="18"/>
      </w:rPr>
      <w:fldChar w:fldCharType="end"/>
    </w:r>
  </w:p>
  <w:p w14:paraId="3110B73D" w14:textId="77777777" w:rsidR="005933B8" w:rsidRPr="00843CAF" w:rsidRDefault="005933B8"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To Register An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869AE" w14:textId="6FDCD730" w:rsidR="005933B8" w:rsidRDefault="005933B8">
    <w:pPr>
      <w:pStyle w:val="Footer"/>
    </w:pPr>
    <w:r>
      <w:rPr>
        <w:noProof/>
        <w:lang w:val="en-AU" w:eastAsia="en-AU"/>
      </w:rPr>
      <mc:AlternateContent>
        <mc:Choice Requires="wps">
          <w:drawing>
            <wp:anchor distT="0" distB="0" distL="0" distR="0" simplePos="0" relativeHeight="251658254" behindDoc="0" locked="0" layoutInCell="1" allowOverlap="1" wp14:anchorId="06383185" wp14:editId="4D1A565B">
              <wp:simplePos x="635" y="635"/>
              <wp:positionH relativeFrom="column">
                <wp:align>center</wp:align>
              </wp:positionH>
              <wp:positionV relativeFrom="paragraph">
                <wp:posOffset>635</wp:posOffset>
              </wp:positionV>
              <wp:extent cx="443865" cy="443865"/>
              <wp:effectExtent l="0" t="0" r="8890" b="635"/>
              <wp:wrapSquare wrapText="bothSides"/>
              <wp:docPr id="20" name="Text Box 20"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AFDB4C" w14:textId="457CA137" w:rsidR="005933B8" w:rsidRPr="000A7070" w:rsidRDefault="005933B8">
                          <w:pPr>
                            <w:rPr>
                              <w:rFonts w:ascii="Calibri" w:eastAsia="Calibri" w:hAnsi="Calibri" w:cs="Calibri"/>
                              <w:noProof/>
                              <w:color w:val="000000"/>
                              <w:sz w:val="22"/>
                              <w:szCs w:val="22"/>
                            </w:rPr>
                          </w:pPr>
                          <w:r w:rsidRPr="000A7070">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6383185" id="_x0000_t202" coordsize="21600,21600" o:spt="202" path="m,l,21600r21600,l21600,xe">
              <v:stroke joinstyle="miter"/>
              <v:path gradientshapeok="t" o:connecttype="rect"/>
            </v:shapetype>
            <v:shape id="Text Box 20" o:spid="_x0000_s1037" type="#_x0000_t202" alt="OFFICIAL" style="position:absolute;margin-left:0;margin-top:.05pt;width:34.95pt;height:34.95pt;z-index:25165825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D8xg78YAIAAKUEAAAOAAAAAAAAAAAAAAAAAC4CAABkcnMvZTJvRG9jLnhtbFBL&#10;AQItABQABgAIAAAAIQCEsNMo1gAAAAMBAAAPAAAAAAAAAAAAAAAAALoEAABkcnMvZG93bnJldi54&#10;bWxQSwUGAAAAAAQABADzAAAAvQUAAAAA&#10;" filled="f" stroked="f">
              <v:textbox style="mso-fit-shape-to-text:t" inset="0,0,0,0">
                <w:txbxContent>
                  <w:p w14:paraId="10AFDB4C" w14:textId="457CA137" w:rsidR="005933B8" w:rsidRPr="000A7070" w:rsidRDefault="005933B8">
                    <w:pPr>
                      <w:rPr>
                        <w:rFonts w:ascii="Calibri" w:eastAsia="Calibri" w:hAnsi="Calibri" w:cs="Calibri"/>
                        <w:noProof/>
                        <w:color w:val="000000"/>
                        <w:sz w:val="22"/>
                        <w:szCs w:val="22"/>
                      </w:rPr>
                    </w:pPr>
                    <w:r w:rsidRPr="000A7070">
                      <w:rPr>
                        <w:rFonts w:ascii="Calibri" w:eastAsia="Calibri" w:hAnsi="Calibri" w:cs="Calibri"/>
                        <w:noProof/>
                        <w:color w:val="000000"/>
                        <w:sz w:val="22"/>
                        <w:szCs w:val="22"/>
                      </w:rPr>
                      <w:t>OFFICIAL</w:t>
                    </w:r>
                  </w:p>
                </w:txbxContent>
              </v:textbox>
              <w10:wrap type="squar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9C410" w14:textId="05A16F68" w:rsidR="005933B8" w:rsidRPr="0039609C" w:rsidRDefault="005933B8">
    <w:pPr>
      <w:pStyle w:val="Footer"/>
      <w:jc w:val="right"/>
      <w:rPr>
        <w:rFonts w:ascii="Arial" w:hAnsi="Arial" w:cs="Arial"/>
        <w:color w:val="53565A" w:themeColor="text1"/>
        <w:sz w:val="18"/>
        <w:szCs w:val="18"/>
      </w:rPr>
    </w:pPr>
    <w:r>
      <w:rPr>
        <w:rFonts w:ascii="Arial" w:hAnsi="Arial" w:cs="Arial"/>
        <w:noProof/>
        <w:color w:val="53565A" w:themeColor="text1"/>
        <w:sz w:val="18"/>
        <w:szCs w:val="18"/>
        <w:lang w:val="en-AU" w:eastAsia="en-AU"/>
      </w:rPr>
      <mc:AlternateContent>
        <mc:Choice Requires="wps">
          <w:drawing>
            <wp:anchor distT="0" distB="0" distL="0" distR="0" simplePos="0" relativeHeight="251658255" behindDoc="0" locked="0" layoutInCell="1" allowOverlap="1" wp14:anchorId="1D3B9285" wp14:editId="7C85D51B">
              <wp:simplePos x="635" y="635"/>
              <wp:positionH relativeFrom="column">
                <wp:align>center</wp:align>
              </wp:positionH>
              <wp:positionV relativeFrom="paragraph">
                <wp:posOffset>635</wp:posOffset>
              </wp:positionV>
              <wp:extent cx="443865" cy="443865"/>
              <wp:effectExtent l="0" t="0" r="8890" b="635"/>
              <wp:wrapSquare wrapText="bothSides"/>
              <wp:docPr id="21" name="Text Box 21"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101E88" w14:textId="7570109C" w:rsidR="005933B8" w:rsidRPr="000A7070" w:rsidRDefault="005933B8">
                          <w:pPr>
                            <w:rPr>
                              <w:rFonts w:ascii="Calibri" w:eastAsia="Calibri" w:hAnsi="Calibri" w:cs="Calibri"/>
                              <w:noProof/>
                              <w:color w:val="000000"/>
                              <w:sz w:val="22"/>
                              <w:szCs w:val="22"/>
                            </w:rPr>
                          </w:pPr>
                          <w:r w:rsidRPr="000A7070">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D3B9285" id="_x0000_t202" coordsize="21600,21600" o:spt="202" path="m,l,21600r21600,l21600,xe">
              <v:stroke joinstyle="miter"/>
              <v:path gradientshapeok="t" o:connecttype="rect"/>
            </v:shapetype>
            <v:shape id="Text Box 21" o:spid="_x0000_s1038" type="#_x0000_t202" alt="OFFICIAL" style="position:absolute;left:0;text-align:left;margin-left:0;margin-top:.05pt;width:34.95pt;height:34.95pt;z-index:251658255;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DzRiQrYAIAAKUEAAAOAAAAAAAAAAAAAAAAAC4CAABkcnMvZTJvRG9jLnhtbFBL&#10;AQItABQABgAIAAAAIQCEsNMo1gAAAAMBAAAPAAAAAAAAAAAAAAAAALoEAABkcnMvZG93bnJldi54&#10;bWxQSwUGAAAAAAQABADzAAAAvQUAAAAA&#10;" filled="f" stroked="f">
              <v:textbox style="mso-fit-shape-to-text:t" inset="0,0,0,0">
                <w:txbxContent>
                  <w:p w14:paraId="30101E88" w14:textId="7570109C" w:rsidR="005933B8" w:rsidRPr="000A7070" w:rsidRDefault="005933B8">
                    <w:pPr>
                      <w:rPr>
                        <w:rFonts w:ascii="Calibri" w:eastAsia="Calibri" w:hAnsi="Calibri" w:cs="Calibri"/>
                        <w:noProof/>
                        <w:color w:val="000000"/>
                        <w:sz w:val="22"/>
                        <w:szCs w:val="22"/>
                      </w:rPr>
                    </w:pPr>
                    <w:r w:rsidRPr="000A7070">
                      <w:rPr>
                        <w:rFonts w:ascii="Calibri" w:eastAsia="Calibri" w:hAnsi="Calibri" w:cs="Calibri"/>
                        <w:noProof/>
                        <w:color w:val="000000"/>
                        <w:sz w:val="22"/>
                        <w:szCs w:val="22"/>
                      </w:rPr>
                      <w:t>OFFICIAL</w:t>
                    </w:r>
                  </w:p>
                </w:txbxContent>
              </v:textbox>
              <w10:wrap type="square"/>
            </v:shape>
          </w:pict>
        </mc:Fallback>
      </mc:AlternateContent>
    </w:r>
  </w:p>
  <w:p w14:paraId="3AD3832A" w14:textId="7DAD8150" w:rsidR="005933B8" w:rsidRPr="003A0BDB" w:rsidRDefault="005933B8" w:rsidP="002B6A6F">
    <w:pPr>
      <w:rPr>
        <w:color w:val="555559"/>
        <w:lang w:val="fr-FR"/>
      </w:rPr>
    </w:pPr>
    <w:r w:rsidRPr="007118AF">
      <w:rPr>
        <w:color w:val="FF0000"/>
        <w:lang w:val="fr-FR"/>
      </w:rPr>
      <w:t xml:space="preserve">Course </w:t>
    </w:r>
    <w:proofErr w:type="spellStart"/>
    <w:r w:rsidRPr="007118AF">
      <w:rPr>
        <w:color w:val="FF0000"/>
        <w:lang w:val="fr-FR"/>
      </w:rPr>
      <w:t>accreditation</w:t>
    </w:r>
    <w:proofErr w:type="spellEnd"/>
    <w:r w:rsidRPr="007118AF">
      <w:rPr>
        <w:color w:val="FF0000"/>
        <w:lang w:val="fr-FR"/>
      </w:rPr>
      <w:t xml:space="preserve"> document </w:t>
    </w:r>
    <w:proofErr w:type="spellStart"/>
    <w:r w:rsidRPr="007118AF">
      <w:rPr>
        <w:color w:val="FF0000"/>
        <w:lang w:val="fr-FR"/>
      </w:rPr>
      <w:t>template</w:t>
    </w:r>
    <w:proofErr w:type="spellEnd"/>
    <w:r w:rsidRPr="007118AF">
      <w:rPr>
        <w:color w:val="FF0000"/>
        <w:lang w:val="fr-FR"/>
      </w:rPr>
      <w:t xml:space="preserve"> – V6 14 April 2022</w:t>
    </w:r>
    <w:r w:rsidRPr="007118AF">
      <w:rPr>
        <w:color w:val="FF0000"/>
        <w:lang w:val="fr-FR"/>
      </w:rPr>
      <w:tab/>
    </w:r>
    <w:r w:rsidRPr="007118AF">
      <w:rPr>
        <w:color w:val="FF0000"/>
        <w:lang w:val="fr-FR"/>
      </w:rPr>
      <w:tab/>
    </w:r>
    <w:r>
      <w:rPr>
        <w:color w:val="555559"/>
        <w:lang w:val="fr-FR"/>
      </w:rPr>
      <w:tab/>
    </w:r>
    <w:r>
      <w:rPr>
        <w:color w:val="555559"/>
        <w:lang w:val="fr-FR"/>
      </w:rPr>
      <w:tab/>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0809E" w14:textId="2C3E5C9F" w:rsidR="005933B8" w:rsidRDefault="005933B8">
    <w:pPr>
      <w:pStyle w:val="Footer"/>
    </w:pPr>
    <w:r>
      <w:rPr>
        <w:noProof/>
        <w:lang w:val="en-AU" w:eastAsia="en-AU"/>
      </w:rPr>
      <mc:AlternateContent>
        <mc:Choice Requires="wps">
          <w:drawing>
            <wp:anchor distT="0" distB="0" distL="0" distR="0" simplePos="0" relativeHeight="251658253" behindDoc="0" locked="0" layoutInCell="1" allowOverlap="1" wp14:anchorId="6F741627" wp14:editId="4E2B3DA0">
              <wp:simplePos x="635" y="635"/>
              <wp:positionH relativeFrom="column">
                <wp:align>center</wp:align>
              </wp:positionH>
              <wp:positionV relativeFrom="paragraph">
                <wp:posOffset>635</wp:posOffset>
              </wp:positionV>
              <wp:extent cx="443865" cy="443865"/>
              <wp:effectExtent l="0" t="0" r="8890" b="635"/>
              <wp:wrapSquare wrapText="bothSides"/>
              <wp:docPr id="19" name="Text Box 19"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A9A247" w14:textId="13C37874" w:rsidR="005933B8" w:rsidRPr="000A7070" w:rsidRDefault="005933B8">
                          <w:pPr>
                            <w:rPr>
                              <w:rFonts w:ascii="Calibri" w:eastAsia="Calibri" w:hAnsi="Calibri" w:cs="Calibri"/>
                              <w:noProof/>
                              <w:color w:val="000000"/>
                              <w:sz w:val="22"/>
                              <w:szCs w:val="22"/>
                            </w:rPr>
                          </w:pPr>
                          <w:r w:rsidRPr="000A7070">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F741627" id="_x0000_t202" coordsize="21600,21600" o:spt="202" path="m,l,21600r21600,l21600,xe">
              <v:stroke joinstyle="miter"/>
              <v:path gradientshapeok="t" o:connecttype="rect"/>
            </v:shapetype>
            <v:shape id="Text Box 19" o:spid="_x0000_s1039" type="#_x0000_t202" alt="OFFICIAL" style="position:absolute;margin-left:0;margin-top:.05pt;width:34.95pt;height:34.95pt;z-index:251658253;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" filled="f" stroked="f">
              <v:textbox style="mso-fit-shape-to-text:t" inset="0,0,0,0">
                <w:txbxContent>
                  <w:p w14:paraId="71A9A247" w14:textId="13C37874" w:rsidR="005933B8" w:rsidRPr="000A7070" w:rsidRDefault="005933B8">
                    <w:pPr>
                      <w:rPr>
                        <w:rFonts w:ascii="Calibri" w:eastAsia="Calibri" w:hAnsi="Calibri" w:cs="Calibri"/>
                        <w:noProof/>
                        <w:color w:val="000000"/>
                        <w:sz w:val="22"/>
                        <w:szCs w:val="22"/>
                      </w:rPr>
                    </w:pPr>
                    <w:r w:rsidRPr="000A7070">
                      <w:rPr>
                        <w:rFonts w:ascii="Calibri" w:eastAsia="Calibri" w:hAnsi="Calibri" w:cs="Calibri"/>
                        <w:noProof/>
                        <w:color w:val="000000"/>
                        <w:sz w:val="22"/>
                        <w:szCs w:val="22"/>
                      </w:rPr>
                      <w:t>OFFICIAL</w:t>
                    </w:r>
                  </w:p>
                </w:txbxContent>
              </v:textbox>
              <w10:wrap type="squar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1E654" w14:textId="402EA2E1" w:rsidR="005933B8" w:rsidRDefault="005933B8">
    <w:pPr>
      <w:pStyle w:val="Footer"/>
    </w:pPr>
    <w:r>
      <w:rPr>
        <w:noProof/>
        <w:lang w:val="en-AU" w:eastAsia="en-AU"/>
      </w:rPr>
      <mc:AlternateContent>
        <mc:Choice Requires="wps">
          <w:drawing>
            <wp:anchor distT="0" distB="0" distL="0" distR="0" simplePos="0" relativeHeight="251658257" behindDoc="0" locked="0" layoutInCell="1" allowOverlap="1" wp14:anchorId="582B6249" wp14:editId="23AD2D67">
              <wp:simplePos x="635" y="635"/>
              <wp:positionH relativeFrom="column">
                <wp:align>center</wp:align>
              </wp:positionH>
              <wp:positionV relativeFrom="paragraph">
                <wp:posOffset>635</wp:posOffset>
              </wp:positionV>
              <wp:extent cx="443865" cy="443865"/>
              <wp:effectExtent l="0" t="0" r="8890" b="635"/>
              <wp:wrapSquare wrapText="bothSides"/>
              <wp:docPr id="24" name="Text Box 24"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171C58" w14:textId="7AA75CC4" w:rsidR="005933B8" w:rsidRPr="000A7070" w:rsidRDefault="005933B8">
                          <w:pPr>
                            <w:rPr>
                              <w:rFonts w:ascii="Calibri" w:eastAsia="Calibri" w:hAnsi="Calibri" w:cs="Calibri"/>
                              <w:noProof/>
                              <w:color w:val="000000"/>
                              <w:sz w:val="22"/>
                              <w:szCs w:val="22"/>
                            </w:rPr>
                          </w:pPr>
                          <w:r w:rsidRPr="000A7070">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82B6249" id="_x0000_t202" coordsize="21600,21600" o:spt="202" path="m,l,21600r21600,l21600,xe">
              <v:stroke joinstyle="miter"/>
              <v:path gradientshapeok="t" o:connecttype="rect"/>
            </v:shapetype>
            <v:shape id="Text Box 24" o:spid="_x0000_s1040" type="#_x0000_t202" alt="OFFICIAL" style="position:absolute;margin-left:0;margin-top:.05pt;width:34.95pt;height:34.95pt;z-index:251658257;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DNmv5eYAIAAKUEAAAOAAAAAAAAAAAAAAAAAC4CAABkcnMvZTJvRG9jLnhtbFBL&#10;AQItABQABgAIAAAAIQCEsNMo1gAAAAMBAAAPAAAAAAAAAAAAAAAAALoEAABkcnMvZG93bnJldi54&#10;bWxQSwUGAAAAAAQABADzAAAAvQUAAAAA&#10;" filled="f" stroked="f">
              <v:textbox style="mso-fit-shape-to-text:t" inset="0,0,0,0">
                <w:txbxContent>
                  <w:p w14:paraId="7D171C58" w14:textId="7AA75CC4" w:rsidR="005933B8" w:rsidRPr="000A7070" w:rsidRDefault="005933B8">
                    <w:pPr>
                      <w:rPr>
                        <w:rFonts w:ascii="Calibri" w:eastAsia="Calibri" w:hAnsi="Calibri" w:cs="Calibri"/>
                        <w:noProof/>
                        <w:color w:val="000000"/>
                        <w:sz w:val="22"/>
                        <w:szCs w:val="22"/>
                      </w:rPr>
                    </w:pPr>
                    <w:r w:rsidRPr="000A7070">
                      <w:rPr>
                        <w:rFonts w:ascii="Calibri" w:eastAsia="Calibri" w:hAnsi="Calibri" w:cs="Calibri"/>
                        <w:noProof/>
                        <w:color w:val="000000"/>
                        <w:sz w:val="22"/>
                        <w:szCs w:val="22"/>
                      </w:rPr>
                      <w:t>OFFICIAL</w:t>
                    </w:r>
                  </w:p>
                </w:txbxContent>
              </v:textbox>
              <w10:wrap type="squar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8DE16" w14:textId="55890211" w:rsidR="005933B8" w:rsidRDefault="005933B8">
    <w:pPr>
      <w:pStyle w:val="Footer"/>
      <w:jc w:val="right"/>
    </w:pPr>
    <w:r w:rsidRPr="005800A6">
      <w:rPr>
        <w:noProof/>
        <w:sz w:val="22"/>
        <w:szCs w:val="22"/>
        <w:lang w:val="en-AU" w:eastAsia="en-AU"/>
      </w:rPr>
      <w:drawing>
        <wp:inline distT="0" distB="0" distL="0" distR="0" wp14:anchorId="04212676" wp14:editId="06CD4002">
          <wp:extent cx="841375" cy="292735"/>
          <wp:effectExtent l="0" t="0" r="15875" b="12065"/>
          <wp:docPr id="1" name="Picture 1" descr="88x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8x31"/>
                  <pic:cNvPicPr>
                    <a:picLocks noChangeAspect="1" noChangeArrowheads="1"/>
                  </pic:cNvPicPr>
                </pic:nvPicPr>
                <pic:blipFill>
                  <a:blip r:embed="rId1" r:link="rId2" cstate="hqprint">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inline>
      </w:drawing>
    </w:r>
  </w:p>
  <w:sdt>
    <w:sdtPr>
      <w:id w:val="-2018530046"/>
      <w:docPartObj>
        <w:docPartGallery w:val="Page Numbers (Bottom of Page)"/>
        <w:docPartUnique/>
      </w:docPartObj>
    </w:sdtPr>
    <w:sdtEndPr>
      <w:rPr>
        <w:rFonts w:ascii="Arial" w:hAnsi="Arial" w:cs="Arial"/>
        <w:noProof/>
        <w:color w:val="53565A" w:themeColor="text1"/>
        <w:sz w:val="18"/>
        <w:szCs w:val="18"/>
      </w:rPr>
    </w:sdtEndPr>
    <w:sdtContent>
      <w:p w14:paraId="6E8D8416" w14:textId="49E7EA00" w:rsidR="005933B8" w:rsidRDefault="005933B8">
        <w:pPr>
          <w:pStyle w:val="Footer"/>
          <w:jc w:val="right"/>
        </w:pPr>
      </w:p>
      <w:p w14:paraId="1187F743" w14:textId="6DDCC363" w:rsidR="005933B8" w:rsidRPr="00167E69" w:rsidRDefault="005933B8">
        <w:pPr>
          <w:pStyle w:val="Footer"/>
          <w:jc w:val="right"/>
          <w:rPr>
            <w:rFonts w:ascii="Arial" w:hAnsi="Arial" w:cs="Arial"/>
            <w:color w:val="53565A" w:themeColor="text1"/>
            <w:sz w:val="18"/>
            <w:szCs w:val="18"/>
          </w:rPr>
        </w:pPr>
        <w:r w:rsidRPr="00167E69">
          <w:rPr>
            <w:rFonts w:ascii="Arial" w:hAnsi="Arial" w:cs="Arial"/>
            <w:color w:val="53565A" w:themeColor="text1"/>
            <w:sz w:val="18"/>
            <w:szCs w:val="18"/>
          </w:rPr>
          <w:fldChar w:fldCharType="begin"/>
        </w:r>
        <w:r w:rsidRPr="00167E69">
          <w:rPr>
            <w:rFonts w:ascii="Arial" w:hAnsi="Arial" w:cs="Arial"/>
            <w:color w:val="53565A" w:themeColor="text1"/>
            <w:sz w:val="18"/>
            <w:szCs w:val="18"/>
          </w:rPr>
          <w:instrText xml:space="preserve"> PAGE   \* MERGEFORMAT </w:instrText>
        </w:r>
        <w:r w:rsidRPr="00167E69">
          <w:rPr>
            <w:rFonts w:ascii="Arial" w:hAnsi="Arial" w:cs="Arial"/>
            <w:color w:val="53565A" w:themeColor="text1"/>
            <w:sz w:val="18"/>
            <w:szCs w:val="18"/>
          </w:rPr>
          <w:fldChar w:fldCharType="separate"/>
        </w:r>
        <w:r w:rsidR="007A1E0A">
          <w:rPr>
            <w:rFonts w:ascii="Arial" w:hAnsi="Arial" w:cs="Arial"/>
            <w:noProof/>
            <w:color w:val="53565A" w:themeColor="text1"/>
            <w:sz w:val="18"/>
            <w:szCs w:val="18"/>
          </w:rPr>
          <w:t>17</w:t>
        </w:r>
        <w:r w:rsidRPr="00167E69">
          <w:rPr>
            <w:rFonts w:ascii="Arial" w:hAnsi="Arial" w:cs="Arial"/>
            <w:noProof/>
            <w:color w:val="53565A" w:themeColor="text1"/>
            <w:sz w:val="18"/>
            <w:szCs w:val="18"/>
          </w:rPr>
          <w:fldChar w:fldCharType="end"/>
        </w:r>
      </w:p>
    </w:sdtContent>
  </w:sdt>
  <w:p w14:paraId="3999999D" w14:textId="02476E52" w:rsidR="005933B8" w:rsidRPr="00167E69" w:rsidRDefault="0073514C" w:rsidP="002B6A6F">
    <w:pPr>
      <w:rPr>
        <w:rFonts w:ascii="Arial" w:hAnsi="Arial" w:cs="Arial"/>
        <w:color w:val="555559"/>
        <w:sz w:val="18"/>
        <w:szCs w:val="18"/>
        <w:lang w:val="fr-FR"/>
      </w:rPr>
    </w:pPr>
    <w:r>
      <w:rPr>
        <w:rFonts w:ascii="Arial" w:hAnsi="Arial" w:cs="Arial"/>
        <w:color w:val="555559"/>
        <w:sz w:val="18"/>
        <w:szCs w:val="18"/>
        <w:lang w:val="fr-FR"/>
      </w:rPr>
      <w:t>22617</w:t>
    </w:r>
    <w:r w:rsidR="005933B8">
      <w:rPr>
        <w:rFonts w:ascii="Arial" w:hAnsi="Arial" w:cs="Arial"/>
        <w:color w:val="555559"/>
        <w:sz w:val="18"/>
        <w:szCs w:val="18"/>
        <w:lang w:val="fr-FR"/>
      </w:rPr>
      <w:t xml:space="preserve">VIC </w:t>
    </w:r>
    <w:r w:rsidR="005933B8" w:rsidRPr="00167E69">
      <w:rPr>
        <w:rFonts w:ascii="Arial" w:hAnsi="Arial" w:cs="Arial"/>
        <w:color w:val="555559"/>
        <w:sz w:val="18"/>
        <w:szCs w:val="18"/>
        <w:lang w:val="fr-FR"/>
      </w:rPr>
      <w:t xml:space="preserve">Course </w:t>
    </w:r>
    <w:r w:rsidR="005933B8">
      <w:rPr>
        <w:rFonts w:ascii="Arial" w:hAnsi="Arial" w:cs="Arial"/>
        <w:color w:val="555559"/>
        <w:sz w:val="18"/>
        <w:szCs w:val="18"/>
        <w:lang w:val="fr-FR"/>
      </w:rPr>
      <w:t xml:space="preserve">in Civil Construction </w:t>
    </w:r>
    <w:proofErr w:type="spellStart"/>
    <w:r w:rsidR="005933B8">
      <w:rPr>
        <w:rFonts w:ascii="Arial" w:hAnsi="Arial" w:cs="Arial"/>
        <w:color w:val="555559"/>
        <w:sz w:val="18"/>
        <w:szCs w:val="18"/>
        <w:lang w:val="fr-FR"/>
      </w:rPr>
      <w:t>Pathway</w:t>
    </w:r>
    <w:proofErr w:type="spellEnd"/>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48E13" w14:textId="1B9D5F3F" w:rsidR="005933B8" w:rsidRDefault="005933B8">
    <w:pPr>
      <w:pStyle w:val="Footer"/>
    </w:pPr>
    <w:r>
      <w:rPr>
        <w:noProof/>
        <w:lang w:val="en-AU" w:eastAsia="en-AU"/>
      </w:rPr>
      <mc:AlternateContent>
        <mc:Choice Requires="wps">
          <w:drawing>
            <wp:anchor distT="0" distB="0" distL="0" distR="0" simplePos="0" relativeHeight="251658256" behindDoc="0" locked="0" layoutInCell="1" allowOverlap="1" wp14:anchorId="7F5BBA2A" wp14:editId="46150E52">
              <wp:simplePos x="635" y="635"/>
              <wp:positionH relativeFrom="column">
                <wp:align>center</wp:align>
              </wp:positionH>
              <wp:positionV relativeFrom="paragraph">
                <wp:posOffset>635</wp:posOffset>
              </wp:positionV>
              <wp:extent cx="443865" cy="443865"/>
              <wp:effectExtent l="0" t="0" r="8890" b="635"/>
              <wp:wrapSquare wrapText="bothSides"/>
              <wp:docPr id="23" name="Text Box 23"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34AB41" w14:textId="3A9AD001" w:rsidR="005933B8" w:rsidRPr="000A7070" w:rsidRDefault="005933B8">
                          <w:pPr>
                            <w:rPr>
                              <w:rFonts w:ascii="Calibri" w:eastAsia="Calibri" w:hAnsi="Calibri" w:cs="Calibri"/>
                              <w:noProof/>
                              <w:color w:val="000000"/>
                              <w:sz w:val="22"/>
                              <w:szCs w:val="22"/>
                            </w:rPr>
                          </w:pPr>
                          <w:r w:rsidRPr="000A7070">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F5BBA2A" id="_x0000_t202" coordsize="21600,21600" o:spt="202" path="m,l,21600r21600,l21600,xe">
              <v:stroke joinstyle="miter"/>
              <v:path gradientshapeok="t" o:connecttype="rect"/>
            </v:shapetype>
            <v:shape id="Text Box 23" o:spid="_x0000_s1041" type="#_x0000_t202" alt="OFFICIAL" style="position:absolute;margin-left:0;margin-top:.05pt;width:34.95pt;height:34.95pt;z-index:251658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" filled="f" stroked="f">
              <v:textbox style="mso-fit-shape-to-text:t" inset="0,0,0,0">
                <w:txbxContent>
                  <w:p w14:paraId="7734AB41" w14:textId="3A9AD001" w:rsidR="005933B8" w:rsidRPr="000A7070" w:rsidRDefault="005933B8">
                    <w:pPr>
                      <w:rPr>
                        <w:rFonts w:ascii="Calibri" w:eastAsia="Calibri" w:hAnsi="Calibri" w:cs="Calibri"/>
                        <w:noProof/>
                        <w:color w:val="000000"/>
                        <w:sz w:val="22"/>
                        <w:szCs w:val="22"/>
                      </w:rPr>
                    </w:pPr>
                    <w:r w:rsidRPr="000A7070">
                      <w:rPr>
                        <w:rFonts w:ascii="Calibri" w:eastAsia="Calibri" w:hAnsi="Calibri" w:cs="Calibri"/>
                        <w:noProof/>
                        <w:color w:val="000000"/>
                        <w:sz w:val="22"/>
                        <w:szCs w:val="22"/>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C606BC" w14:textId="1C71AE1D" w:rsidR="005933B8" w:rsidRPr="00214B2F" w:rsidRDefault="005933B8">
    <w:pPr>
      <w:pStyle w:val="Footer"/>
      <w:jc w:val="right"/>
      <w:rPr>
        <w:color w:val="53565A" w:themeColor="text1"/>
        <w:sz w:val="20"/>
        <w:szCs w:val="20"/>
      </w:rPr>
    </w:pPr>
    <w:r>
      <w:rPr>
        <w:noProof/>
        <w:color w:val="53565A" w:themeColor="text1"/>
        <w:sz w:val="20"/>
        <w:szCs w:val="20"/>
        <w:lang w:val="en-AU" w:eastAsia="en-AU"/>
      </w:rPr>
      <mc:AlternateContent>
        <mc:Choice Requires="wps">
          <w:drawing>
            <wp:anchor distT="0" distB="0" distL="0" distR="0" simplePos="0" relativeHeight="251658246" behindDoc="0" locked="0" layoutInCell="1" allowOverlap="1" wp14:anchorId="5031587D" wp14:editId="497484E9">
              <wp:simplePos x="635" y="635"/>
              <wp:positionH relativeFrom="column">
                <wp:align>center</wp:align>
              </wp:positionH>
              <wp:positionV relativeFrom="paragraph">
                <wp:posOffset>635</wp:posOffset>
              </wp:positionV>
              <wp:extent cx="443865" cy="443865"/>
              <wp:effectExtent l="0" t="0" r="8890" b="635"/>
              <wp:wrapSquare wrapText="bothSides"/>
              <wp:docPr id="11" name="Text Box 11"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9CDA7D" w14:textId="3876CAD9" w:rsidR="005933B8" w:rsidRPr="000A7070" w:rsidRDefault="005933B8">
                          <w:pPr>
                            <w:rPr>
                              <w:rFonts w:ascii="Calibri" w:eastAsia="Calibri" w:hAnsi="Calibri" w:cs="Calibri"/>
                              <w:noProof/>
                              <w:color w:val="000000"/>
                              <w:sz w:val="22"/>
                              <w:szCs w:val="22"/>
                            </w:rPr>
                          </w:pPr>
                          <w:r w:rsidRPr="000A7070">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031587D" id="_x0000_t202" coordsize="21600,21600" o:spt="202" path="m,l,21600r21600,l21600,xe">
              <v:stroke joinstyle="miter"/>
              <v:path gradientshapeok="t" o:connecttype="rect"/>
            </v:shapetype>
            <v:shape id="Text Box 11" o:spid="_x0000_s1027" type="#_x0000_t202" alt="OFFICIAL" style="position:absolute;left:0;text-align:left;margin-left:0;margin-top:.05pt;width:34.95pt;height:34.95pt;z-index:25165824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i4Fx8F4CAACkBAAADgAAAAAAAAAAAAAAAAAuAgAAZHJzL2Uyb0RvYy54bWxQSwEC&#10;LQAUAAYACAAAACEAhLDTKNYAAAADAQAADwAAAAAAAAAAAAAAAAC4BAAAZHJzL2Rvd25yZXYueG1s&#10;UEsFBgAAAAAEAAQA8wAAALsFAAAAAA==&#10;" filled="f" stroked="f">
              <v:textbox style="mso-fit-shape-to-text:t" inset="0,0,0,0">
                <w:txbxContent>
                  <w:p w14:paraId="4C9CDA7D" w14:textId="3876CAD9" w:rsidR="005933B8" w:rsidRPr="000A7070" w:rsidRDefault="005933B8">
                    <w:pPr>
                      <w:rPr>
                        <w:rFonts w:ascii="Calibri" w:eastAsia="Calibri" w:hAnsi="Calibri" w:cs="Calibri"/>
                        <w:noProof/>
                        <w:color w:val="000000"/>
                        <w:sz w:val="22"/>
                        <w:szCs w:val="22"/>
                      </w:rPr>
                    </w:pPr>
                    <w:r w:rsidRPr="000A7070">
                      <w:rPr>
                        <w:rFonts w:ascii="Calibri" w:eastAsia="Calibri" w:hAnsi="Calibri" w:cs="Calibri"/>
                        <w:noProof/>
                        <w:color w:val="000000"/>
                        <w:sz w:val="22"/>
                        <w:szCs w:val="22"/>
                      </w:rPr>
                      <w:t>OFFICIAL</w:t>
                    </w:r>
                  </w:p>
                </w:txbxContent>
              </v:textbox>
              <w10:wrap type="square"/>
            </v:shape>
          </w:pict>
        </mc:Fallback>
      </mc:AlternateContent>
    </w:r>
  </w:p>
  <w:p w14:paraId="57449E28" w14:textId="547409CF" w:rsidR="005933B8" w:rsidRPr="003A0BDB" w:rsidRDefault="005933B8" w:rsidP="002B6A6F">
    <w:pPr>
      <w:rPr>
        <w:color w:val="555559"/>
        <w:lang w:val="fr-FR"/>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26DCE6" w14:textId="22F39BF6" w:rsidR="005933B8" w:rsidRPr="00843CAF" w:rsidRDefault="005933B8" w:rsidP="00785A3D">
    <w:pPr>
      <w:tabs>
        <w:tab w:val="left" w:pos="9923"/>
      </w:tabs>
      <w:rPr>
        <w:color w:val="555559"/>
      </w:rPr>
    </w:pPr>
    <w:r>
      <w:rPr>
        <w:rFonts w:ascii="Arial" w:hAnsi="Arial" w:cs="Arial"/>
        <w:noProof/>
        <w:color w:val="555559"/>
        <w:sz w:val="18"/>
        <w:szCs w:val="18"/>
        <w:lang w:val="en-AU" w:eastAsia="en-AU"/>
      </w:rPr>
      <mc:AlternateContent>
        <mc:Choice Requires="wps">
          <w:drawing>
            <wp:anchor distT="0" distB="0" distL="0" distR="0" simplePos="0" relativeHeight="251658244" behindDoc="0" locked="0" layoutInCell="1" allowOverlap="1" wp14:anchorId="76B302D5" wp14:editId="41C36619">
              <wp:simplePos x="539750" y="10255250"/>
              <wp:positionH relativeFrom="column">
                <wp:align>center</wp:align>
              </wp:positionH>
              <wp:positionV relativeFrom="paragraph">
                <wp:posOffset>635</wp:posOffset>
              </wp:positionV>
              <wp:extent cx="443865" cy="443865"/>
              <wp:effectExtent l="0" t="0" r="8890" b="635"/>
              <wp:wrapSquare wrapText="bothSides"/>
              <wp:docPr id="5" name="Text Box 5"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CD8963" w14:textId="2D1C4141" w:rsidR="005933B8" w:rsidRPr="000A7070" w:rsidRDefault="005933B8">
                          <w:pPr>
                            <w:rPr>
                              <w:rFonts w:ascii="Calibri" w:eastAsia="Calibri" w:hAnsi="Calibri" w:cs="Calibri"/>
                              <w:noProof/>
                              <w:color w:val="000000"/>
                              <w:sz w:val="22"/>
                              <w:szCs w:val="22"/>
                            </w:rPr>
                          </w:pPr>
                          <w:r w:rsidRPr="000A7070">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6B302D5" id="_x0000_t202" coordsize="21600,21600" o:spt="202" path="m,l,21600r21600,l21600,xe">
              <v:stroke joinstyle="miter"/>
              <v:path gradientshapeok="t" o:connecttype="rect"/>
            </v:shapetype>
            <v:shape id="Text Box 5" o:spid="_x0000_s1028" type="#_x0000_t202" alt="OFFICIAL" style="position:absolute;margin-left:0;margin-top:.05pt;width:34.95pt;height:34.95pt;z-index:25165824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b5JFZ14CAACiBAAADgAAAAAAAAAAAAAAAAAuAgAAZHJzL2Uyb0RvYy54bWxQSwEC&#10;LQAUAAYACAAAACEAhLDTKNYAAAADAQAADwAAAAAAAAAAAAAAAAC4BAAAZHJzL2Rvd25yZXYueG1s&#10;UEsFBgAAAAAEAAQA8wAAALsFAAAAAA==&#10;" filled="f" stroked="f">
              <v:textbox style="mso-fit-shape-to-text:t" inset="0,0,0,0">
                <w:txbxContent>
                  <w:p w14:paraId="09CD8963" w14:textId="2D1C4141" w:rsidR="005933B8" w:rsidRPr="000A7070" w:rsidRDefault="005933B8">
                    <w:pPr>
                      <w:rPr>
                        <w:rFonts w:ascii="Calibri" w:eastAsia="Calibri" w:hAnsi="Calibri" w:cs="Calibri"/>
                        <w:noProof/>
                        <w:color w:val="000000"/>
                        <w:sz w:val="22"/>
                        <w:szCs w:val="22"/>
                      </w:rPr>
                    </w:pPr>
                    <w:r w:rsidRPr="000A7070">
                      <w:rPr>
                        <w:rFonts w:ascii="Calibri" w:eastAsia="Calibri" w:hAnsi="Calibri" w:cs="Calibri"/>
                        <w:noProof/>
                        <w:color w:val="000000"/>
                        <w:sz w:val="22"/>
                        <w:szCs w:val="22"/>
                      </w:rPr>
                      <w:t>OFFICIAL</w:t>
                    </w:r>
                  </w:p>
                </w:txbxContent>
              </v:textbox>
              <w10:wrap type="square"/>
            </v:shape>
          </w:pict>
        </mc:Fallback>
      </mc:AlternateContent>
    </w:r>
    <w:r>
      <w:rPr>
        <w:rFonts w:ascii="Arial" w:hAnsi="Arial" w:cs="Arial"/>
        <w:color w:val="555559"/>
        <w:sz w:val="18"/>
        <w:szCs w:val="18"/>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7D0DE" w14:textId="0C46CF63" w:rsidR="005933B8" w:rsidRDefault="005933B8">
    <w:pPr>
      <w:pStyle w:val="Footer"/>
    </w:pPr>
    <w:r>
      <w:rPr>
        <w:noProof/>
        <w:lang w:val="en-AU" w:eastAsia="en-AU"/>
      </w:rPr>
      <mc:AlternateContent>
        <mc:Choice Requires="wps">
          <w:drawing>
            <wp:anchor distT="0" distB="0" distL="0" distR="0" simplePos="0" relativeHeight="251658248" behindDoc="0" locked="0" layoutInCell="1" allowOverlap="1" wp14:anchorId="138ECA88" wp14:editId="52DE1535">
              <wp:simplePos x="635" y="635"/>
              <wp:positionH relativeFrom="column">
                <wp:align>center</wp:align>
              </wp:positionH>
              <wp:positionV relativeFrom="paragraph">
                <wp:posOffset>635</wp:posOffset>
              </wp:positionV>
              <wp:extent cx="443865" cy="443865"/>
              <wp:effectExtent l="0" t="0" r="8890" b="635"/>
              <wp:wrapSquare wrapText="bothSides"/>
              <wp:docPr id="13" name="Text Box 13"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45D17ED" w14:textId="426BC753" w:rsidR="005933B8" w:rsidRPr="000A7070" w:rsidRDefault="005933B8">
                          <w:pPr>
                            <w:rPr>
                              <w:rFonts w:ascii="Calibri" w:eastAsia="Calibri" w:hAnsi="Calibri" w:cs="Calibri"/>
                              <w:noProof/>
                              <w:color w:val="000000"/>
                              <w:sz w:val="22"/>
                              <w:szCs w:val="22"/>
                            </w:rPr>
                          </w:pPr>
                          <w:r w:rsidRPr="000A7070">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38ECA88" id="_x0000_t202" coordsize="21600,21600" o:spt="202" path="m,l,21600r21600,l21600,xe">
              <v:stroke joinstyle="miter"/>
              <v:path gradientshapeok="t" o:connecttype="rect"/>
            </v:shapetype>
            <v:shape id="Text Box 13" o:spid="_x0000_s1030" type="#_x0000_t202" alt="OFFICIAL" style="position:absolute;margin-left:0;margin-top:.05pt;width:34.95pt;height:34.95pt;z-index:25165824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YIrVkV4CAACkBAAADgAAAAAAAAAAAAAAAAAuAgAAZHJzL2Uyb0RvYy54bWxQSwEC&#10;LQAUAAYACAAAACEAhLDTKNYAAAADAQAADwAAAAAAAAAAAAAAAAC4BAAAZHJzL2Rvd25yZXYueG1s&#10;UEsFBgAAAAAEAAQA8wAAALsFAAAAAA==&#10;" filled="f" stroked="f">
              <v:textbox style="mso-fit-shape-to-text:t" inset="0,0,0,0">
                <w:txbxContent>
                  <w:p w14:paraId="445D17ED" w14:textId="426BC753" w:rsidR="005933B8" w:rsidRPr="000A7070" w:rsidRDefault="005933B8">
                    <w:pPr>
                      <w:rPr>
                        <w:rFonts w:ascii="Calibri" w:eastAsia="Calibri" w:hAnsi="Calibri" w:cs="Calibri"/>
                        <w:noProof/>
                        <w:color w:val="000000"/>
                        <w:sz w:val="22"/>
                        <w:szCs w:val="22"/>
                      </w:rPr>
                    </w:pPr>
                    <w:r w:rsidRPr="000A7070">
                      <w:rPr>
                        <w:rFonts w:ascii="Calibri" w:eastAsia="Calibri" w:hAnsi="Calibri" w:cs="Calibri"/>
                        <w:noProof/>
                        <w:color w:val="000000"/>
                        <w:sz w:val="22"/>
                        <w:szCs w:val="22"/>
                      </w:rPr>
                      <w:t>OFFICIAL</w:t>
                    </w:r>
                  </w:p>
                </w:txbxContent>
              </v:textbox>
              <w10:wrap type="squar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D3CC0" w14:textId="68C6F95C" w:rsidR="005933B8" w:rsidRDefault="005933B8">
    <w:pPr>
      <w:pStyle w:val="Footer"/>
    </w:pPr>
    <w:r>
      <w:rPr>
        <w:noProof/>
        <w:lang w:val="en-AU" w:eastAsia="en-AU"/>
      </w:rPr>
      <mc:AlternateContent>
        <mc:Choice Requires="wps">
          <w:drawing>
            <wp:anchor distT="0" distB="0" distL="0" distR="0" simplePos="0" relativeHeight="251658249" behindDoc="0" locked="0" layoutInCell="1" allowOverlap="1" wp14:anchorId="34591B1C" wp14:editId="63DBD721">
              <wp:simplePos x="635" y="635"/>
              <wp:positionH relativeFrom="column">
                <wp:align>center</wp:align>
              </wp:positionH>
              <wp:positionV relativeFrom="paragraph">
                <wp:posOffset>635</wp:posOffset>
              </wp:positionV>
              <wp:extent cx="443865" cy="443865"/>
              <wp:effectExtent l="0" t="0" r="8890" b="635"/>
              <wp:wrapSquare wrapText="bothSides"/>
              <wp:docPr id="14" name="Text Box 14"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6BF49E" w14:textId="23940A92" w:rsidR="005933B8" w:rsidRPr="000A7070" w:rsidRDefault="005933B8">
                          <w:pPr>
                            <w:rPr>
                              <w:rFonts w:ascii="Calibri" w:eastAsia="Calibri" w:hAnsi="Calibri" w:cs="Calibri"/>
                              <w:noProof/>
                              <w:color w:val="000000"/>
                              <w:sz w:val="22"/>
                              <w:szCs w:val="22"/>
                            </w:rPr>
                          </w:pPr>
                          <w:r w:rsidRPr="000A7070">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4591B1C" id="_x0000_t202" coordsize="21600,21600" o:spt="202" path="m,l,21600r21600,l21600,xe">
              <v:stroke joinstyle="miter"/>
              <v:path gradientshapeok="t" o:connecttype="rect"/>
            </v:shapetype>
            <v:shape id="Text Box 14" o:spid="_x0000_s1031" type="#_x0000_t202" alt="OFFICIAL" style="position:absolute;margin-left:0;margin-top:.05pt;width:34.95pt;height:34.95pt;z-index:251658249;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RR76Hl4CAACkBAAADgAAAAAAAAAAAAAAAAAuAgAAZHJzL2Uyb0RvYy54bWxQSwEC&#10;LQAUAAYACAAAACEAhLDTKNYAAAADAQAADwAAAAAAAAAAAAAAAAC4BAAAZHJzL2Rvd25yZXYueG1s&#10;UEsFBgAAAAAEAAQA8wAAALsFAAAAAA==&#10;" filled="f" stroked="f">
              <v:textbox style="mso-fit-shape-to-text:t" inset="0,0,0,0">
                <w:txbxContent>
                  <w:p w14:paraId="176BF49E" w14:textId="23940A92" w:rsidR="005933B8" w:rsidRPr="000A7070" w:rsidRDefault="005933B8">
                    <w:pPr>
                      <w:rPr>
                        <w:rFonts w:ascii="Calibri" w:eastAsia="Calibri" w:hAnsi="Calibri" w:cs="Calibri"/>
                        <w:noProof/>
                        <w:color w:val="000000"/>
                        <w:sz w:val="22"/>
                        <w:szCs w:val="22"/>
                      </w:rPr>
                    </w:pPr>
                    <w:r w:rsidRPr="000A7070">
                      <w:rPr>
                        <w:rFonts w:ascii="Calibri" w:eastAsia="Calibri" w:hAnsi="Calibri" w:cs="Calibri"/>
                        <w:noProof/>
                        <w:color w:val="000000"/>
                        <w:sz w:val="22"/>
                        <w:szCs w:val="22"/>
                      </w:rPr>
                      <w:t>OFFICIAL</w:t>
                    </w:r>
                  </w:p>
                </w:txbxContent>
              </v:textbox>
              <w10:wrap type="squar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8729F8" w14:textId="2C1D7462" w:rsidR="005933B8" w:rsidRDefault="005933B8">
    <w:pPr>
      <w:pStyle w:val="Footer"/>
    </w:pPr>
    <w:r>
      <w:rPr>
        <w:noProof/>
        <w:lang w:val="en-AU" w:eastAsia="en-AU"/>
      </w:rPr>
      <mc:AlternateContent>
        <mc:Choice Requires="wps">
          <w:drawing>
            <wp:anchor distT="0" distB="0" distL="0" distR="0" simplePos="0" relativeHeight="251658247" behindDoc="0" locked="0" layoutInCell="1" allowOverlap="1" wp14:anchorId="01069ED5" wp14:editId="2C6BEB25">
              <wp:simplePos x="635" y="635"/>
              <wp:positionH relativeFrom="column">
                <wp:align>center</wp:align>
              </wp:positionH>
              <wp:positionV relativeFrom="paragraph">
                <wp:posOffset>635</wp:posOffset>
              </wp:positionV>
              <wp:extent cx="443865" cy="443865"/>
              <wp:effectExtent l="0" t="0" r="8890" b="635"/>
              <wp:wrapSquare wrapText="bothSides"/>
              <wp:docPr id="12" name="Text Box 12"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D0DACE" w14:textId="1A66FE16" w:rsidR="005933B8" w:rsidRPr="000A7070" w:rsidRDefault="005933B8">
                          <w:pPr>
                            <w:rPr>
                              <w:rFonts w:ascii="Calibri" w:eastAsia="Calibri" w:hAnsi="Calibri" w:cs="Calibri"/>
                              <w:noProof/>
                              <w:color w:val="000000"/>
                              <w:sz w:val="22"/>
                              <w:szCs w:val="22"/>
                            </w:rPr>
                          </w:pPr>
                          <w:r w:rsidRPr="000A7070">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1069ED5" id="_x0000_t202" coordsize="21600,21600" o:spt="202" path="m,l,21600r21600,l21600,xe">
              <v:stroke joinstyle="miter"/>
              <v:path gradientshapeok="t" o:connecttype="rect"/>
            </v:shapetype>
            <v:shape id="Text Box 12" o:spid="_x0000_s1032" type="#_x0000_t202" alt="OFFICIAL" style="position:absolute;margin-left:0;margin-top:.05pt;width:34.95pt;height:34.95pt;z-index:251658247;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B3X9mV4CAACkBAAADgAAAAAAAAAAAAAAAAAuAgAAZHJzL2Uyb0RvYy54bWxQSwEC&#10;LQAUAAYACAAAACEAhLDTKNYAAAADAQAADwAAAAAAAAAAAAAAAAC4BAAAZHJzL2Rvd25yZXYueG1s&#10;UEsFBgAAAAAEAAQA8wAAALsFAAAAAA==&#10;" filled="f" stroked="f">
              <v:textbox style="mso-fit-shape-to-text:t" inset="0,0,0,0">
                <w:txbxContent>
                  <w:p w14:paraId="4FD0DACE" w14:textId="1A66FE16" w:rsidR="005933B8" w:rsidRPr="000A7070" w:rsidRDefault="005933B8">
                    <w:pPr>
                      <w:rPr>
                        <w:rFonts w:ascii="Calibri" w:eastAsia="Calibri" w:hAnsi="Calibri" w:cs="Calibri"/>
                        <w:noProof/>
                        <w:color w:val="000000"/>
                        <w:sz w:val="22"/>
                        <w:szCs w:val="22"/>
                      </w:rPr>
                    </w:pPr>
                    <w:r w:rsidRPr="000A7070">
                      <w:rPr>
                        <w:rFonts w:ascii="Calibri" w:eastAsia="Calibri" w:hAnsi="Calibri" w:cs="Calibri"/>
                        <w:noProof/>
                        <w:color w:val="000000"/>
                        <w:sz w:val="22"/>
                        <w:szCs w:val="22"/>
                      </w:rPr>
                      <w:t>OFFICIAL</w:t>
                    </w:r>
                  </w:p>
                </w:txbxContent>
              </v:textbox>
              <w10:wrap type="squar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8B4F4" w14:textId="2A2FC983" w:rsidR="005933B8" w:rsidRDefault="005933B8">
    <w:pPr>
      <w:pStyle w:val="Footer"/>
    </w:pPr>
    <w:r>
      <w:rPr>
        <w:noProof/>
        <w:lang w:val="en-AU" w:eastAsia="en-AU"/>
      </w:rPr>
      <mc:AlternateContent>
        <mc:Choice Requires="wps">
          <w:drawing>
            <wp:anchor distT="0" distB="0" distL="0" distR="0" simplePos="0" relativeHeight="251658251" behindDoc="0" locked="0" layoutInCell="1" allowOverlap="1" wp14:anchorId="065282C1" wp14:editId="66EA2938">
              <wp:simplePos x="635" y="635"/>
              <wp:positionH relativeFrom="column">
                <wp:align>center</wp:align>
              </wp:positionH>
              <wp:positionV relativeFrom="paragraph">
                <wp:posOffset>635</wp:posOffset>
              </wp:positionV>
              <wp:extent cx="443865" cy="443865"/>
              <wp:effectExtent l="0" t="0" r="8890" b="635"/>
              <wp:wrapSquare wrapText="bothSides"/>
              <wp:docPr id="17" name="Text Box 17"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3076409" w14:textId="5D957EF1" w:rsidR="005933B8" w:rsidRPr="000A7070" w:rsidRDefault="005933B8">
                          <w:pPr>
                            <w:rPr>
                              <w:rFonts w:ascii="Calibri" w:eastAsia="Calibri" w:hAnsi="Calibri" w:cs="Calibri"/>
                              <w:noProof/>
                              <w:color w:val="000000"/>
                              <w:sz w:val="22"/>
                              <w:szCs w:val="22"/>
                            </w:rPr>
                          </w:pPr>
                          <w:r w:rsidRPr="000A7070">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065282C1" id="_x0000_t202" coordsize="21600,21600" o:spt="202" path="m,l,21600r21600,l21600,xe">
              <v:stroke joinstyle="miter"/>
              <v:path gradientshapeok="t" o:connecttype="rect"/>
            </v:shapetype>
            <v:shape id="Text Box 17" o:spid="_x0000_s1033" type="#_x0000_t202" alt="OFFICIAL" style="position:absolute;margin-left:0;margin-top:.05pt;width:34.95pt;height:34.95pt;z-index:251658251;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Oc0lGl4CAACkBAAADgAAAAAAAAAAAAAAAAAuAgAAZHJzL2Uyb0RvYy54bWxQSwEC&#10;LQAUAAYACAAAACEAhLDTKNYAAAADAQAADwAAAAAAAAAAAAAAAAC4BAAAZHJzL2Rvd25yZXYueG1s&#10;UEsFBgAAAAAEAAQA8wAAALsFAAAAAA==&#10;" filled="f" stroked="f">
              <v:textbox style="mso-fit-shape-to-text:t" inset="0,0,0,0">
                <w:txbxContent>
                  <w:p w14:paraId="53076409" w14:textId="5D957EF1" w:rsidR="005933B8" w:rsidRPr="000A7070" w:rsidRDefault="005933B8">
                    <w:pPr>
                      <w:rPr>
                        <w:rFonts w:ascii="Calibri" w:eastAsia="Calibri" w:hAnsi="Calibri" w:cs="Calibri"/>
                        <w:noProof/>
                        <w:color w:val="000000"/>
                        <w:sz w:val="22"/>
                        <w:szCs w:val="22"/>
                      </w:rPr>
                    </w:pPr>
                    <w:r w:rsidRPr="000A7070">
                      <w:rPr>
                        <w:rFonts w:ascii="Calibri" w:eastAsia="Calibri" w:hAnsi="Calibri" w:cs="Calibri"/>
                        <w:noProof/>
                        <w:color w:val="000000"/>
                        <w:sz w:val="22"/>
                        <w:szCs w:val="22"/>
                      </w:rPr>
                      <w:t>OFFICIAL</w:t>
                    </w:r>
                  </w:p>
                </w:txbxContent>
              </v:textbox>
              <w10:wrap type="squar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42EC9" w14:textId="5E8BCED5" w:rsidR="005933B8" w:rsidRPr="0039609C" w:rsidRDefault="005933B8">
    <w:pPr>
      <w:pStyle w:val="Footer"/>
      <w:jc w:val="right"/>
      <w:rPr>
        <w:rFonts w:ascii="Arial" w:hAnsi="Arial" w:cs="Arial"/>
        <w:color w:val="53565A" w:themeColor="text1"/>
        <w:sz w:val="18"/>
        <w:szCs w:val="18"/>
      </w:rPr>
    </w:pPr>
    <w:r>
      <w:rPr>
        <w:rFonts w:ascii="Arial" w:hAnsi="Arial" w:cs="Arial"/>
        <w:noProof/>
        <w:color w:val="53565A" w:themeColor="text1"/>
        <w:sz w:val="18"/>
        <w:szCs w:val="18"/>
        <w:lang w:val="en-AU" w:eastAsia="en-AU"/>
      </w:rPr>
      <mc:AlternateContent>
        <mc:Choice Requires="wps">
          <w:drawing>
            <wp:anchor distT="0" distB="0" distL="0" distR="0" simplePos="0" relativeHeight="251658252" behindDoc="0" locked="0" layoutInCell="1" allowOverlap="1" wp14:anchorId="348A979F" wp14:editId="55BEBCB6">
              <wp:simplePos x="635" y="635"/>
              <wp:positionH relativeFrom="column">
                <wp:align>center</wp:align>
              </wp:positionH>
              <wp:positionV relativeFrom="paragraph">
                <wp:posOffset>635</wp:posOffset>
              </wp:positionV>
              <wp:extent cx="443865" cy="443865"/>
              <wp:effectExtent l="0" t="0" r="8890" b="635"/>
              <wp:wrapSquare wrapText="bothSides"/>
              <wp:docPr id="18" name="Text Box 18"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FEF9F7" w14:textId="4EC82DB4" w:rsidR="005933B8" w:rsidRPr="000A7070" w:rsidRDefault="005933B8">
                          <w:pPr>
                            <w:rPr>
                              <w:rFonts w:ascii="Calibri" w:eastAsia="Calibri" w:hAnsi="Calibri" w:cs="Calibri"/>
                              <w:noProof/>
                              <w:color w:val="000000"/>
                              <w:sz w:val="22"/>
                              <w:szCs w:val="22"/>
                            </w:rPr>
                          </w:pPr>
                          <w:r w:rsidRPr="000A7070">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348A979F" id="_x0000_t202" coordsize="21600,21600" o:spt="202" path="m,l,21600r21600,l21600,xe">
              <v:stroke joinstyle="miter"/>
              <v:path gradientshapeok="t" o:connecttype="rect"/>
            </v:shapetype>
            <v:shape id="Text Box 18" o:spid="_x0000_s1034" type="#_x0000_t202" alt="OFFICIAL" style="position:absolute;left:0;text-align:left;margin-left:0;margin-top:.05pt;width:34.95pt;height:34.95pt;z-index:25165825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RXTWYF4CAACkBAAADgAAAAAAAAAAAAAAAAAuAgAAZHJzL2Uyb0RvYy54bWxQSwEC&#10;LQAUAAYACAAAACEAhLDTKNYAAAADAQAADwAAAAAAAAAAAAAAAAC4BAAAZHJzL2Rvd25yZXYueG1s&#10;UEsFBgAAAAAEAAQA8wAAALsFAAAAAA==&#10;" filled="f" stroked="f">
              <v:textbox style="mso-fit-shape-to-text:t" inset="0,0,0,0">
                <w:txbxContent>
                  <w:p w14:paraId="16FEF9F7" w14:textId="4EC82DB4" w:rsidR="005933B8" w:rsidRPr="000A7070" w:rsidRDefault="005933B8">
                    <w:pPr>
                      <w:rPr>
                        <w:rFonts w:ascii="Calibri" w:eastAsia="Calibri" w:hAnsi="Calibri" w:cs="Calibri"/>
                        <w:noProof/>
                        <w:color w:val="000000"/>
                        <w:sz w:val="22"/>
                        <w:szCs w:val="22"/>
                      </w:rPr>
                    </w:pPr>
                    <w:r w:rsidRPr="000A7070">
                      <w:rPr>
                        <w:rFonts w:ascii="Calibri" w:eastAsia="Calibri" w:hAnsi="Calibri" w:cs="Calibri"/>
                        <w:noProof/>
                        <w:color w:val="000000"/>
                        <w:sz w:val="22"/>
                        <w:szCs w:val="22"/>
                      </w:rPr>
                      <w:t>OFFICIAL</w:t>
                    </w:r>
                  </w:p>
                </w:txbxContent>
              </v:textbox>
              <w10:wrap type="square"/>
            </v:shape>
          </w:pict>
        </mc:Fallback>
      </mc:AlternateContent>
    </w:r>
  </w:p>
  <w:p w14:paraId="7A9B7A49" w14:textId="77777777" w:rsidR="005933B8" w:rsidRPr="003A0BDB" w:rsidRDefault="005933B8" w:rsidP="002B6A6F">
    <w:pPr>
      <w:rPr>
        <w:color w:val="555559"/>
        <w:lang w:val="fr-FR"/>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20382" w14:textId="35D3C564" w:rsidR="005933B8" w:rsidRPr="00843CAF" w:rsidRDefault="005933B8" w:rsidP="00785A3D">
    <w:pPr>
      <w:tabs>
        <w:tab w:val="left" w:pos="9923"/>
      </w:tabs>
      <w:rPr>
        <w:color w:val="555559"/>
      </w:rPr>
    </w:pPr>
    <w:r>
      <w:rPr>
        <w:rFonts w:ascii="Arial" w:hAnsi="Arial" w:cs="Arial"/>
        <w:noProof/>
        <w:color w:val="555559"/>
        <w:sz w:val="18"/>
        <w:szCs w:val="18"/>
        <w:lang w:val="en-AU" w:eastAsia="en-AU"/>
      </w:rPr>
      <mc:AlternateContent>
        <mc:Choice Requires="wps">
          <w:drawing>
            <wp:anchor distT="0" distB="0" distL="0" distR="0" simplePos="0" relativeHeight="251658250" behindDoc="0" locked="0" layoutInCell="1" allowOverlap="1" wp14:anchorId="184866DF" wp14:editId="7E91C721">
              <wp:simplePos x="635" y="635"/>
              <wp:positionH relativeFrom="column">
                <wp:align>center</wp:align>
              </wp:positionH>
              <wp:positionV relativeFrom="paragraph">
                <wp:posOffset>635</wp:posOffset>
              </wp:positionV>
              <wp:extent cx="443865" cy="443865"/>
              <wp:effectExtent l="0" t="0" r="8890" b="635"/>
              <wp:wrapSquare wrapText="bothSides"/>
              <wp:docPr id="15" name="Text Box 15" descr="OFFICIAL">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7096A1" w14:textId="7D4F7853" w:rsidR="005933B8" w:rsidRPr="000A7070" w:rsidRDefault="005933B8">
                          <w:pPr>
                            <w:rPr>
                              <w:rFonts w:ascii="Calibri" w:eastAsia="Calibri" w:hAnsi="Calibri" w:cs="Calibri"/>
                              <w:noProof/>
                              <w:color w:val="000000"/>
                              <w:sz w:val="22"/>
                              <w:szCs w:val="22"/>
                            </w:rPr>
                          </w:pPr>
                          <w:r w:rsidRPr="000A7070">
                            <w:rPr>
                              <w:rFonts w:ascii="Calibri" w:eastAsia="Calibri" w:hAnsi="Calibri" w:cs="Calibri"/>
                              <w:noProof/>
                              <w:color w:val="000000"/>
                              <w:sz w:val="22"/>
                              <w:szCs w:val="22"/>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84866DF" id="_x0000_t202" coordsize="21600,21600" o:spt="202" path="m,l,21600r21600,l21600,xe">
              <v:stroke joinstyle="miter"/>
              <v:path gradientshapeok="t" o:connecttype="rect"/>
            </v:shapetype>
            <v:shape id="Text Box 15" o:spid="_x0000_s1036" type="#_x0000_t202" alt="OFFICIAL" style="position:absolute;margin-left:0;margin-top:.05pt;width:34.95pt;height:34.95pt;z-index:25165825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MSl10V4CAAClBAAADgAAAAAAAAAAAAAAAAAuAgAAZHJzL2Uyb0RvYy54bWxQSwEC&#10;LQAUAAYACAAAACEAhLDTKNYAAAADAQAADwAAAAAAAAAAAAAAAAC4BAAAZHJzL2Rvd25yZXYueG1s&#10;UEsFBgAAAAAEAAQA8wAAALsFAAAAAA==&#10;" filled="f" stroked="f">
              <v:textbox style="mso-fit-shape-to-text:t" inset="0,0,0,0">
                <w:txbxContent>
                  <w:p w14:paraId="5F7096A1" w14:textId="7D4F7853" w:rsidR="005933B8" w:rsidRPr="000A7070" w:rsidRDefault="005933B8">
                    <w:pPr>
                      <w:rPr>
                        <w:rFonts w:ascii="Calibri" w:eastAsia="Calibri" w:hAnsi="Calibri" w:cs="Calibri"/>
                        <w:noProof/>
                        <w:color w:val="000000"/>
                        <w:sz w:val="22"/>
                        <w:szCs w:val="22"/>
                      </w:rPr>
                    </w:pPr>
                    <w:r w:rsidRPr="000A7070">
                      <w:rPr>
                        <w:rFonts w:ascii="Calibri" w:eastAsia="Calibri" w:hAnsi="Calibri" w:cs="Calibri"/>
                        <w:noProof/>
                        <w:color w:val="000000"/>
                        <w:sz w:val="22"/>
                        <w:szCs w:val="22"/>
                      </w:rPr>
                      <w:t>OFFICIAL</w:t>
                    </w:r>
                  </w:p>
                </w:txbxContent>
              </v:textbox>
              <w10:wrap type="square"/>
            </v:shape>
          </w:pict>
        </mc:Fallback>
      </mc:AlternateContent>
    </w:r>
    <w:r>
      <w:rPr>
        <w:rFonts w:ascii="Arial" w:hAnsi="Arial" w:cs="Arial"/>
        <w:color w:val="555559"/>
        <w:sz w:val="18"/>
        <w:szCs w:val="18"/>
      </w:rPr>
      <w:t>Course accreditation document template – V6 14 April 2022</w:t>
    </w:r>
    <w:r>
      <w:rPr>
        <w:rFonts w:ascii="Arial" w:hAnsi="Arial" w:cs="Arial"/>
        <w:color w:val="555559"/>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CEB85C" w14:textId="77777777" w:rsidR="005933B8" w:rsidRDefault="005933B8" w:rsidP="00C535EE">
      <w:r>
        <w:separator/>
      </w:r>
    </w:p>
    <w:p w14:paraId="36836B61" w14:textId="77777777" w:rsidR="005933B8" w:rsidRDefault="005933B8"/>
    <w:p w14:paraId="6ABB266D" w14:textId="77777777" w:rsidR="005933B8" w:rsidRDefault="005933B8"/>
    <w:p w14:paraId="28BE1AA9" w14:textId="77777777" w:rsidR="005933B8" w:rsidRDefault="005933B8"/>
  </w:footnote>
  <w:footnote w:type="continuationSeparator" w:id="0">
    <w:p w14:paraId="5CF18B2B" w14:textId="77777777" w:rsidR="005933B8" w:rsidRDefault="005933B8" w:rsidP="00C535EE">
      <w:r>
        <w:continuationSeparator/>
      </w:r>
    </w:p>
    <w:p w14:paraId="3974DDDE" w14:textId="77777777" w:rsidR="005933B8" w:rsidRDefault="005933B8"/>
    <w:p w14:paraId="5370610B" w14:textId="77777777" w:rsidR="005933B8" w:rsidRDefault="005933B8"/>
    <w:p w14:paraId="1947C335" w14:textId="77777777" w:rsidR="005933B8" w:rsidRDefault="005933B8"/>
  </w:footnote>
  <w:footnote w:type="continuationNotice" w:id="1">
    <w:p w14:paraId="549CF79A" w14:textId="77777777" w:rsidR="005933B8" w:rsidRDefault="005933B8"/>
  </w:footnote>
  <w:footnote w:id="2">
    <w:p w14:paraId="1B451D4F" w14:textId="580E79F4" w:rsidR="005933B8" w:rsidRPr="00CB4D00" w:rsidRDefault="005933B8">
      <w:pPr>
        <w:pStyle w:val="FootnoteText"/>
        <w:rPr>
          <w:lang w:val="en-AU"/>
        </w:rPr>
      </w:pPr>
      <w:r>
        <w:rPr>
          <w:rStyle w:val="FootnoteReference"/>
        </w:rPr>
        <w:footnoteRef/>
      </w:r>
      <w:r>
        <w:t xml:space="preserve"> </w:t>
      </w:r>
      <w:r w:rsidRPr="00CB4D00">
        <w:t>https://www.vic.gov.au/sites/default/files/2018-12/Victorian%20Infrastructure%20Plan.pdf</w:t>
      </w:r>
    </w:p>
  </w:footnote>
  <w:footnote w:id="3">
    <w:p w14:paraId="1CA0390C" w14:textId="55F5348D" w:rsidR="005933B8" w:rsidRPr="00CC2C5B" w:rsidRDefault="005933B8">
      <w:pPr>
        <w:pStyle w:val="FootnoteText"/>
        <w:rPr>
          <w:lang w:val="en-AU"/>
        </w:rPr>
      </w:pPr>
      <w:r>
        <w:rPr>
          <w:rStyle w:val="FootnoteReference"/>
        </w:rPr>
        <w:footnoteRef/>
      </w:r>
      <w:r>
        <w:t xml:space="preserve"> </w:t>
      </w:r>
      <w:r w:rsidRPr="00CC2C5B">
        <w:t>https://www.abs.gov.au/media-centre/media-releases/australias-population-growth-close-zero</w:t>
      </w:r>
    </w:p>
  </w:footnote>
  <w:footnote w:id="4">
    <w:p w14:paraId="1B326A15" w14:textId="369C337A" w:rsidR="005933B8" w:rsidRPr="00CC2C5B" w:rsidRDefault="005933B8">
      <w:pPr>
        <w:pStyle w:val="FootnoteText"/>
        <w:rPr>
          <w:lang w:val="en-AU"/>
        </w:rPr>
      </w:pPr>
      <w:r>
        <w:rPr>
          <w:rStyle w:val="FootnoteReference"/>
        </w:rPr>
        <w:footnoteRef/>
      </w:r>
      <w:r>
        <w:t xml:space="preserve"> </w:t>
      </w:r>
      <w:r w:rsidRPr="00CC2C5B">
        <w:t>Infrastructure Victoria, Aug 2021, Victoria’s Infrastructure Strategy 2021-2051 (Vol.1), p.4</w:t>
      </w:r>
    </w:p>
  </w:footnote>
  <w:footnote w:id="5">
    <w:p w14:paraId="0A1D2403" w14:textId="4C306811" w:rsidR="005933B8" w:rsidRPr="00CC2C5B" w:rsidRDefault="005933B8">
      <w:pPr>
        <w:pStyle w:val="FootnoteText"/>
        <w:rPr>
          <w:lang w:val="en-AU"/>
        </w:rPr>
      </w:pPr>
      <w:r>
        <w:rPr>
          <w:rStyle w:val="FootnoteReference"/>
        </w:rPr>
        <w:footnoteRef/>
      </w:r>
      <w:r>
        <w:t xml:space="preserve"> </w:t>
      </w:r>
      <w:r w:rsidRPr="00CC2C5B">
        <w:t>Insfrastructure Victoria, Aug 2021, Victoria’s Infrastructure Strategy 2021 2051 (Vol.1), p.6</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BC991" w14:textId="2F32BFDF" w:rsidR="005933B8" w:rsidRDefault="005933B8">
    <w:pPr>
      <w:pStyle w:val="Header"/>
    </w:pPr>
    <w:r w:rsidRPr="00E261DF">
      <w:rPr>
        <w:noProof/>
        <w:lang w:val="en-AU" w:eastAsia="en-AU"/>
      </w:rPr>
      <w:drawing>
        <wp:anchor distT="0" distB="0" distL="114300" distR="114300" simplePos="0" relativeHeight="251658240" behindDoc="1" locked="0" layoutInCell="1" allowOverlap="1" wp14:anchorId="674C29B0" wp14:editId="6FE84463">
          <wp:simplePos x="0" y="0"/>
          <wp:positionH relativeFrom="column">
            <wp:posOffset>-300990</wp:posOffset>
          </wp:positionH>
          <wp:positionV relativeFrom="paragraph">
            <wp:posOffset>-217170</wp:posOffset>
          </wp:positionV>
          <wp:extent cx="7082117" cy="932815"/>
          <wp:effectExtent l="0" t="0" r="5080" b="6985"/>
          <wp:wrapNone/>
          <wp:docPr id="4" name="Picture 4"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36868" w14:textId="220084C8" w:rsidR="005933B8" w:rsidRDefault="005933B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42E5C" w14:textId="3846154C" w:rsidR="005933B8" w:rsidRDefault="005933B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CF9F2" w14:textId="612970AD" w:rsidR="005933B8" w:rsidRDefault="005933B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5A932" w14:textId="0DD47424" w:rsidR="005933B8" w:rsidRDefault="005933B8">
    <w:pPr>
      <w:pStyle w:val="Header"/>
    </w:pPr>
    <w:r w:rsidRPr="00514EA1">
      <w:rPr>
        <w:noProof/>
        <w:lang w:val="en-AU" w:eastAsia="en-AU"/>
      </w:rPr>
      <w:drawing>
        <wp:inline distT="0" distB="0" distL="0" distR="0" wp14:anchorId="0B62DAAE" wp14:editId="376C8AF2">
          <wp:extent cx="6479540" cy="91699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9540" cy="916998"/>
                  </a:xfrm>
                  <a:prstGeom prst="rect">
                    <a:avLst/>
                  </a:prstGeom>
                  <a:noFill/>
                  <a:ln>
                    <a:noFill/>
                  </a:ln>
                </pic:spPr>
              </pic:pic>
            </a:graphicData>
          </a:graphic>
        </wp:inline>
      </w:drawing>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596D7" w14:textId="08F2AED2" w:rsidR="005933B8" w:rsidRDefault="005933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07CA0" w14:textId="48F799FD" w:rsidR="005933B8" w:rsidRDefault="005933B8">
    <w:pPr>
      <w:pStyle w:val="Header"/>
      <w:jc w:val="right"/>
    </w:pPr>
  </w:p>
  <w:p w14:paraId="1FB651DC" w14:textId="0CA695E0" w:rsidR="005933B8" w:rsidRDefault="005933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B07B1" w14:textId="43F6C344" w:rsidR="005933B8" w:rsidRDefault="005933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A37C0" w14:textId="6CADDD58" w:rsidR="005933B8" w:rsidRDefault="005933B8">
    <w:pPr>
      <w:pStyle w:val="Header"/>
      <w:jc w:val="right"/>
    </w:pPr>
    <w:r>
      <w:rPr>
        <w:noProof/>
        <w:lang w:val="en-AU" w:eastAsia="en-AU"/>
      </w:rPr>
      <mc:AlternateContent>
        <mc:Choice Requires="wps">
          <w:drawing>
            <wp:anchor distT="0" distB="0" distL="114300" distR="114300" simplePos="0" relativeHeight="251658243" behindDoc="0" locked="0" layoutInCell="1" allowOverlap="1" wp14:anchorId="650AF387" wp14:editId="563BD6BA">
              <wp:simplePos x="0" y="0"/>
              <wp:positionH relativeFrom="column">
                <wp:posOffset>-445135</wp:posOffset>
              </wp:positionH>
              <wp:positionV relativeFrom="paragraph">
                <wp:posOffset>-402590</wp:posOffset>
              </wp:positionV>
              <wp:extent cx="7353300" cy="1143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53300" cy="1143000"/>
                      </a:xfrm>
                      <a:prstGeom prst="rect">
                        <a:avLst/>
                      </a:prstGeom>
                      <a:solidFill>
                        <a:schemeClr val="lt1"/>
                      </a:solidFill>
                      <a:ln w="6350">
                        <a:noFill/>
                      </a:ln>
                    </wps:spPr>
                    <wps:txbx>
                      <w:txbxContent>
                        <w:p w14:paraId="2636538B" w14:textId="72A23051" w:rsidR="005933B8" w:rsidRDefault="005933B8">
                          <w:r w:rsidRPr="00514EA1">
                            <w:rPr>
                              <w:noProof/>
                              <w:lang w:val="en-AU" w:eastAsia="en-AU"/>
                            </w:rPr>
                            <w:drawing>
                              <wp:inline distT="0" distB="0" distL="0" distR="0" wp14:anchorId="5E69A661" wp14:editId="0FE1BBF5">
                                <wp:extent cx="7134225" cy="1009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0AF387" id="_x0000_t202" coordsize="21600,21600" o:spt="202" path="m,l,21600r21600,l21600,xe">
              <v:stroke joinstyle="miter"/>
              <v:path gradientshapeok="t" o:connecttype="rect"/>
            </v:shapetype>
            <v:shape id="Text Box 2" o:spid="_x0000_s1029" type="#_x0000_t202" style="position:absolute;left:0;text-align:left;margin-left:-35.05pt;margin-top:-31.7pt;width:579pt;height:90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" fillcolor="white [3201]" stroked="f" strokeweight=".5pt">
              <v:textbox>
                <w:txbxContent>
                  <w:p w14:paraId="2636538B" w14:textId="72A23051" w:rsidR="005933B8" w:rsidRDefault="005933B8">
                    <w:r w:rsidRPr="00514EA1">
                      <w:rPr>
                        <w:noProof/>
                        <w:lang w:val="en-AU" w:eastAsia="en-AU"/>
                      </w:rPr>
                      <w:drawing>
                        <wp:inline distT="0" distB="0" distL="0" distR="0" wp14:anchorId="5E69A661" wp14:editId="0FE1BBF5">
                          <wp:extent cx="7134225" cy="1009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34225" cy="1009650"/>
                                  </a:xfrm>
                                  <a:prstGeom prst="rect">
                                    <a:avLst/>
                                  </a:prstGeom>
                                  <a:noFill/>
                                  <a:ln>
                                    <a:noFill/>
                                  </a:ln>
                                </pic:spPr>
                              </pic:pic>
                            </a:graphicData>
                          </a:graphic>
                        </wp:inline>
                      </w:drawing>
                    </w:r>
                  </w:p>
                </w:txbxContent>
              </v:textbox>
            </v:shape>
          </w:pict>
        </mc:Fallback>
      </mc:AlternateContent>
    </w:r>
  </w:p>
  <w:p w14:paraId="13497A86" w14:textId="77777777" w:rsidR="005933B8" w:rsidRDefault="005933B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04771" w14:textId="5DDB5FCA" w:rsidR="005933B8" w:rsidRDefault="005933B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17658" w14:textId="682C1848" w:rsidR="005933B8" w:rsidRDefault="005933B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67BAE" w14:textId="7EAC6FB3" w:rsidR="005933B8" w:rsidRDefault="005933B8">
    <w:pPr>
      <w:pStyle w:val="Header"/>
    </w:pPr>
    <w:r w:rsidRPr="00856727">
      <w:rPr>
        <w:rFonts w:cs="Arial"/>
        <w:b/>
        <w:noProof/>
        <w:sz w:val="19"/>
        <w:szCs w:val="19"/>
        <w:lang w:val="en-AU" w:eastAsia="en-AU"/>
      </w:rPr>
      <w:drawing>
        <wp:anchor distT="0" distB="0" distL="114300" distR="114300" simplePos="0" relativeHeight="251658241" behindDoc="0" locked="0" layoutInCell="1" allowOverlap="1" wp14:anchorId="1D0EEE0D" wp14:editId="60CF1D3F">
          <wp:simplePos x="0" y="0"/>
          <wp:positionH relativeFrom="column">
            <wp:posOffset>-300990</wp:posOffset>
          </wp:positionH>
          <wp:positionV relativeFrom="paragraph">
            <wp:posOffset>-217170</wp:posOffset>
          </wp:positionV>
          <wp:extent cx="7090410" cy="932180"/>
          <wp:effectExtent l="0" t="0" r="0" b="7620"/>
          <wp:wrapNone/>
          <wp:docPr id="9" name="Picture 9"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41A979" w14:textId="65116A69" w:rsidR="005933B8" w:rsidRDefault="005933B8">
    <w:pPr>
      <w:pStyle w:val="Header"/>
    </w:pPr>
    <w:r>
      <w:rPr>
        <w:noProof/>
        <w:lang w:val="en-AU" w:eastAsia="en-AU"/>
      </w:rPr>
      <mc:AlternateContent>
        <mc:Choice Requires="wps">
          <w:drawing>
            <wp:anchor distT="0" distB="0" distL="114300" distR="114300" simplePos="0" relativeHeight="251658242" behindDoc="0" locked="0" layoutInCell="1" allowOverlap="1" wp14:anchorId="460505E4" wp14:editId="39ACCE6D">
              <wp:simplePos x="0" y="0"/>
              <wp:positionH relativeFrom="column">
                <wp:posOffset>-178435</wp:posOffset>
              </wp:positionH>
              <wp:positionV relativeFrom="paragraph">
                <wp:posOffset>-278765</wp:posOffset>
              </wp:positionV>
              <wp:extent cx="7058025" cy="10572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058025" cy="1057275"/>
                      </a:xfrm>
                      <a:prstGeom prst="rect">
                        <a:avLst/>
                      </a:prstGeom>
                      <a:solidFill>
                        <a:schemeClr val="lt1"/>
                      </a:solidFill>
                      <a:ln w="6350">
                        <a:noFill/>
                      </a:ln>
                    </wps:spPr>
                    <wps:txbx>
                      <w:txbxContent>
                        <w:p w14:paraId="6AB2AA13" w14:textId="412C676F" w:rsidR="005933B8" w:rsidRDefault="005933B8">
                          <w:r w:rsidRPr="003F0664">
                            <w:rPr>
                              <w:noProof/>
                              <w:lang w:val="en-AU" w:eastAsia="en-AU"/>
                            </w:rPr>
                            <w:drawing>
                              <wp:inline distT="0" distB="0" distL="0" distR="0" wp14:anchorId="00D0312F" wp14:editId="3348A7FA">
                                <wp:extent cx="6896100" cy="1009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0505E4" id="_x0000_t202" coordsize="21600,21600" o:spt="202" path="m,l,21600r21600,l21600,xe">
              <v:stroke joinstyle="miter"/>
              <v:path gradientshapeok="t" o:connecttype="rect"/>
            </v:shapetype>
            <v:shape id="Text Box 3" o:spid="_x0000_s1035" type="#_x0000_t202" style="position:absolute;margin-left:-14.05pt;margin-top:-21.95pt;width:555.75pt;height:83.2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" fillcolor="white [3201]" stroked="f" strokeweight=".5pt">
              <v:textbox>
                <w:txbxContent>
                  <w:p w14:paraId="6AB2AA13" w14:textId="412C676F" w:rsidR="005933B8" w:rsidRDefault="005933B8">
                    <w:r w:rsidRPr="003F0664">
                      <w:rPr>
                        <w:noProof/>
                        <w:lang w:val="en-AU" w:eastAsia="en-AU"/>
                      </w:rPr>
                      <w:drawing>
                        <wp:inline distT="0" distB="0" distL="0" distR="0" wp14:anchorId="00D0312F" wp14:editId="3348A7FA">
                          <wp:extent cx="6896100" cy="1009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96100" cy="1009650"/>
                                  </a:xfrm>
                                  <a:prstGeom prst="rect">
                                    <a:avLst/>
                                  </a:prstGeom>
                                  <a:noFill/>
                                  <a:ln>
                                    <a:noFill/>
                                  </a:ln>
                                </pic:spPr>
                              </pic:pic>
                            </a:graphicData>
                          </a:graphic>
                        </wp:inline>
                      </w:drawing>
                    </w:r>
                  </w:p>
                </w:txbxContent>
              </v:textbox>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D8FFD" w14:textId="73ABD468" w:rsidR="005933B8" w:rsidRDefault="005933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744BE"/>
    <w:multiLevelType w:val="hybridMultilevel"/>
    <w:tmpl w:val="E778655A"/>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AD5AB6"/>
    <w:multiLevelType w:val="hybridMultilevel"/>
    <w:tmpl w:val="399A5996"/>
    <w:lvl w:ilvl="0" w:tplc="5B94C8B2">
      <w:start w:val="1"/>
      <w:numFmt w:val="decimal"/>
      <w:pStyle w:val="Heading3"/>
      <w:lvlText w:val="%1."/>
      <w:lvlJc w:val="left"/>
      <w:pPr>
        <w:ind w:left="539" w:hanging="360"/>
      </w:pPr>
      <w:rPr>
        <w:rFonts w:hint="default"/>
      </w:rPr>
    </w:lvl>
    <w:lvl w:ilvl="1" w:tplc="0C090019" w:tentative="1">
      <w:start w:val="1"/>
      <w:numFmt w:val="lowerLetter"/>
      <w:lvlText w:val="%2."/>
      <w:lvlJc w:val="left"/>
      <w:pPr>
        <w:ind w:left="1259" w:hanging="360"/>
      </w:pPr>
    </w:lvl>
    <w:lvl w:ilvl="2" w:tplc="0C09001B" w:tentative="1">
      <w:start w:val="1"/>
      <w:numFmt w:val="lowerRoman"/>
      <w:lvlText w:val="%3."/>
      <w:lvlJc w:val="right"/>
      <w:pPr>
        <w:ind w:left="1979" w:hanging="180"/>
      </w:pPr>
    </w:lvl>
    <w:lvl w:ilvl="3" w:tplc="0C09000F" w:tentative="1">
      <w:start w:val="1"/>
      <w:numFmt w:val="decimal"/>
      <w:lvlText w:val="%4."/>
      <w:lvlJc w:val="left"/>
      <w:pPr>
        <w:ind w:left="2699" w:hanging="360"/>
      </w:pPr>
    </w:lvl>
    <w:lvl w:ilvl="4" w:tplc="0C090019" w:tentative="1">
      <w:start w:val="1"/>
      <w:numFmt w:val="lowerLetter"/>
      <w:lvlText w:val="%5."/>
      <w:lvlJc w:val="left"/>
      <w:pPr>
        <w:ind w:left="3419" w:hanging="360"/>
      </w:pPr>
    </w:lvl>
    <w:lvl w:ilvl="5" w:tplc="0C09001B" w:tentative="1">
      <w:start w:val="1"/>
      <w:numFmt w:val="lowerRoman"/>
      <w:lvlText w:val="%6."/>
      <w:lvlJc w:val="right"/>
      <w:pPr>
        <w:ind w:left="4139" w:hanging="180"/>
      </w:pPr>
    </w:lvl>
    <w:lvl w:ilvl="6" w:tplc="0C09000F" w:tentative="1">
      <w:start w:val="1"/>
      <w:numFmt w:val="decimal"/>
      <w:lvlText w:val="%7."/>
      <w:lvlJc w:val="left"/>
      <w:pPr>
        <w:ind w:left="4859" w:hanging="360"/>
      </w:pPr>
    </w:lvl>
    <w:lvl w:ilvl="7" w:tplc="0C090019" w:tentative="1">
      <w:start w:val="1"/>
      <w:numFmt w:val="lowerLetter"/>
      <w:lvlText w:val="%8."/>
      <w:lvlJc w:val="left"/>
      <w:pPr>
        <w:ind w:left="5579" w:hanging="360"/>
      </w:pPr>
    </w:lvl>
    <w:lvl w:ilvl="8" w:tplc="0C09001B" w:tentative="1">
      <w:start w:val="1"/>
      <w:numFmt w:val="lowerRoman"/>
      <w:lvlText w:val="%9."/>
      <w:lvlJc w:val="right"/>
      <w:pPr>
        <w:ind w:left="6299" w:hanging="180"/>
      </w:pPr>
    </w:lvl>
  </w:abstractNum>
  <w:abstractNum w:abstractNumId="3" w15:restartNumberingAfterBreak="0">
    <w:nsid w:val="06701D3D"/>
    <w:multiLevelType w:val="hybridMultilevel"/>
    <w:tmpl w:val="CB980550"/>
    <w:lvl w:ilvl="0" w:tplc="761EC0EE">
      <w:start w:val="1"/>
      <w:numFmt w:val="lowerRoman"/>
      <w:pStyle w:val="VRQAalpha-numericlist1"/>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944E36"/>
    <w:multiLevelType w:val="hybridMultilevel"/>
    <w:tmpl w:val="56B48F10"/>
    <w:lvl w:ilvl="0" w:tplc="B4E0AA68">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 w15:restartNumberingAfterBreak="0">
    <w:nsid w:val="098852E9"/>
    <w:multiLevelType w:val="hybridMultilevel"/>
    <w:tmpl w:val="2556BC0E"/>
    <w:lvl w:ilvl="0" w:tplc="0C961A4E">
      <w:start w:val="1"/>
      <w:numFmt w:val="bullet"/>
      <w:pStyle w:val="VRQABullet2"/>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6" w15:restartNumberingAfterBreak="0">
    <w:nsid w:val="0FE57AB0"/>
    <w:multiLevelType w:val="hybridMultilevel"/>
    <w:tmpl w:val="F9A00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AA7582"/>
    <w:multiLevelType w:val="hybridMultilevel"/>
    <w:tmpl w:val="8714793E"/>
    <w:lvl w:ilvl="0" w:tplc="FFFFFFFF">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2422F6A"/>
    <w:multiLevelType w:val="hybridMultilevel"/>
    <w:tmpl w:val="43904F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E537FC"/>
    <w:multiLevelType w:val="hybridMultilevel"/>
    <w:tmpl w:val="04B85972"/>
    <w:lvl w:ilvl="0" w:tplc="E7CC191E">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8EC538E"/>
    <w:multiLevelType w:val="hybridMultilevel"/>
    <w:tmpl w:val="659EC85E"/>
    <w:lvl w:ilvl="0" w:tplc="0C090001">
      <w:start w:val="1"/>
      <w:numFmt w:val="bullet"/>
      <w:lvlText w:val=""/>
      <w:lvlJc w:val="left"/>
      <w:pPr>
        <w:ind w:left="444" w:hanging="360"/>
      </w:pPr>
      <w:rPr>
        <w:rFonts w:ascii="Symbol" w:hAnsi="Symbol" w:hint="default"/>
      </w:rPr>
    </w:lvl>
    <w:lvl w:ilvl="1" w:tplc="0C090003" w:tentative="1">
      <w:start w:val="1"/>
      <w:numFmt w:val="bullet"/>
      <w:lvlText w:val="o"/>
      <w:lvlJc w:val="left"/>
      <w:pPr>
        <w:ind w:left="1164" w:hanging="360"/>
      </w:pPr>
      <w:rPr>
        <w:rFonts w:ascii="Courier New" w:hAnsi="Courier New" w:cs="Courier New" w:hint="default"/>
      </w:rPr>
    </w:lvl>
    <w:lvl w:ilvl="2" w:tplc="0C090005" w:tentative="1">
      <w:start w:val="1"/>
      <w:numFmt w:val="bullet"/>
      <w:lvlText w:val=""/>
      <w:lvlJc w:val="left"/>
      <w:pPr>
        <w:ind w:left="1884" w:hanging="360"/>
      </w:pPr>
      <w:rPr>
        <w:rFonts w:ascii="Wingdings" w:hAnsi="Wingdings" w:hint="default"/>
      </w:rPr>
    </w:lvl>
    <w:lvl w:ilvl="3" w:tplc="0C090001" w:tentative="1">
      <w:start w:val="1"/>
      <w:numFmt w:val="bullet"/>
      <w:lvlText w:val=""/>
      <w:lvlJc w:val="left"/>
      <w:pPr>
        <w:ind w:left="2604" w:hanging="360"/>
      </w:pPr>
      <w:rPr>
        <w:rFonts w:ascii="Symbol" w:hAnsi="Symbol" w:hint="default"/>
      </w:rPr>
    </w:lvl>
    <w:lvl w:ilvl="4" w:tplc="0C090003" w:tentative="1">
      <w:start w:val="1"/>
      <w:numFmt w:val="bullet"/>
      <w:lvlText w:val="o"/>
      <w:lvlJc w:val="left"/>
      <w:pPr>
        <w:ind w:left="3324" w:hanging="360"/>
      </w:pPr>
      <w:rPr>
        <w:rFonts w:ascii="Courier New" w:hAnsi="Courier New" w:cs="Courier New" w:hint="default"/>
      </w:rPr>
    </w:lvl>
    <w:lvl w:ilvl="5" w:tplc="0C090005" w:tentative="1">
      <w:start w:val="1"/>
      <w:numFmt w:val="bullet"/>
      <w:lvlText w:val=""/>
      <w:lvlJc w:val="left"/>
      <w:pPr>
        <w:ind w:left="4044" w:hanging="360"/>
      </w:pPr>
      <w:rPr>
        <w:rFonts w:ascii="Wingdings" w:hAnsi="Wingdings" w:hint="default"/>
      </w:rPr>
    </w:lvl>
    <w:lvl w:ilvl="6" w:tplc="0C090001" w:tentative="1">
      <w:start w:val="1"/>
      <w:numFmt w:val="bullet"/>
      <w:lvlText w:val=""/>
      <w:lvlJc w:val="left"/>
      <w:pPr>
        <w:ind w:left="4764" w:hanging="360"/>
      </w:pPr>
      <w:rPr>
        <w:rFonts w:ascii="Symbol" w:hAnsi="Symbol" w:hint="default"/>
      </w:rPr>
    </w:lvl>
    <w:lvl w:ilvl="7" w:tplc="0C090003" w:tentative="1">
      <w:start w:val="1"/>
      <w:numFmt w:val="bullet"/>
      <w:lvlText w:val="o"/>
      <w:lvlJc w:val="left"/>
      <w:pPr>
        <w:ind w:left="5484" w:hanging="360"/>
      </w:pPr>
      <w:rPr>
        <w:rFonts w:ascii="Courier New" w:hAnsi="Courier New" w:cs="Courier New" w:hint="default"/>
      </w:rPr>
    </w:lvl>
    <w:lvl w:ilvl="8" w:tplc="0C090005" w:tentative="1">
      <w:start w:val="1"/>
      <w:numFmt w:val="bullet"/>
      <w:lvlText w:val=""/>
      <w:lvlJc w:val="left"/>
      <w:pPr>
        <w:ind w:left="6204" w:hanging="360"/>
      </w:pPr>
      <w:rPr>
        <w:rFonts w:ascii="Wingdings" w:hAnsi="Wingdings" w:hint="default"/>
      </w:rPr>
    </w:lvl>
  </w:abstractNum>
  <w:abstractNum w:abstractNumId="11" w15:restartNumberingAfterBreak="0">
    <w:nsid w:val="1E321D77"/>
    <w:multiLevelType w:val="hybridMultilevel"/>
    <w:tmpl w:val="1AF8131C"/>
    <w:lvl w:ilvl="0" w:tplc="B4E0AA68">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2" w15:restartNumberingAfterBreak="0">
    <w:nsid w:val="1E5D0C6C"/>
    <w:multiLevelType w:val="hybridMultilevel"/>
    <w:tmpl w:val="59B4B1A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1ED628BD"/>
    <w:multiLevelType w:val="hybridMultilevel"/>
    <w:tmpl w:val="313C293A"/>
    <w:lvl w:ilvl="0" w:tplc="B4E0AA68">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4" w15:restartNumberingAfterBreak="0">
    <w:nsid w:val="1FEA0B84"/>
    <w:multiLevelType w:val="hybridMultilevel"/>
    <w:tmpl w:val="740A1572"/>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203D07"/>
    <w:multiLevelType w:val="hybridMultilevel"/>
    <w:tmpl w:val="D5141B3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236500A8"/>
    <w:multiLevelType w:val="hybridMultilevel"/>
    <w:tmpl w:val="A9022C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5C06B52"/>
    <w:multiLevelType w:val="hybridMultilevel"/>
    <w:tmpl w:val="77463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61E0097"/>
    <w:multiLevelType w:val="hybridMultilevel"/>
    <w:tmpl w:val="92DC7CE0"/>
    <w:lvl w:ilvl="0" w:tplc="3DD8027C">
      <w:start w:val="1"/>
      <w:numFmt w:val="bullet"/>
      <w:lvlText w:val=""/>
      <w:lvlJc w:val="left"/>
      <w:pPr>
        <w:ind w:left="340" w:hanging="340"/>
      </w:pPr>
      <w:rPr>
        <w:rFonts w:ascii="Symbol" w:hAnsi="Symbol" w:hint="default"/>
        <w:color w:val="555559"/>
        <w:w w:val="80"/>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345755"/>
    <w:multiLevelType w:val="hybridMultilevel"/>
    <w:tmpl w:val="6B4228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7286492"/>
    <w:multiLevelType w:val="hybridMultilevel"/>
    <w:tmpl w:val="1C506F7A"/>
    <w:lvl w:ilvl="0" w:tplc="1DB406A2">
      <w:start w:val="1"/>
      <w:numFmt w:val="decimal"/>
      <w:pStyle w:val="Heading2"/>
      <w:lvlText w:val="%1."/>
      <w:lvlJc w:val="left"/>
      <w:pPr>
        <w:ind w:left="360" w:hanging="360"/>
      </w:pPr>
      <w:rPr>
        <w:rFonts w:ascii="Arial" w:eastAsia="Times New Roman" w:hAnsi="Arial" w:cs="Arial" w:hint="default"/>
        <w:color w:val="103D64" w:themeColor="accent4"/>
        <w:sz w:val="18"/>
        <w:szCs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8172664"/>
    <w:multiLevelType w:val="hybridMultilevel"/>
    <w:tmpl w:val="9D1A9D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FDA6AD5"/>
    <w:multiLevelType w:val="hybridMultilevel"/>
    <w:tmpl w:val="6804F5D0"/>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5471C56"/>
    <w:multiLevelType w:val="hybridMultilevel"/>
    <w:tmpl w:val="F3FCD268"/>
    <w:lvl w:ilvl="0" w:tplc="5F22FD3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86F3D43"/>
    <w:multiLevelType w:val="hybridMultilevel"/>
    <w:tmpl w:val="E2E4F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C2342C7"/>
    <w:multiLevelType w:val="hybridMultilevel"/>
    <w:tmpl w:val="C2C6C0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7"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BE677C"/>
    <w:multiLevelType w:val="hybridMultilevel"/>
    <w:tmpl w:val="7A1C29CE"/>
    <w:lvl w:ilvl="0" w:tplc="B4E0AA68">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9" w15:restartNumberingAfterBreak="0">
    <w:nsid w:val="402768E4"/>
    <w:multiLevelType w:val="hybridMultilevel"/>
    <w:tmpl w:val="9232E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1C260FE"/>
    <w:multiLevelType w:val="hybridMultilevel"/>
    <w:tmpl w:val="430690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4F65964"/>
    <w:multiLevelType w:val="hybridMultilevel"/>
    <w:tmpl w:val="C2466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D241573"/>
    <w:multiLevelType w:val="hybridMultilevel"/>
    <w:tmpl w:val="ECDC35C4"/>
    <w:lvl w:ilvl="0" w:tplc="E92A92DA">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1CB19EF"/>
    <w:multiLevelType w:val="hybridMultilevel"/>
    <w:tmpl w:val="57ACF0C6"/>
    <w:lvl w:ilvl="0" w:tplc="B4E0AA68">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6" w15:restartNumberingAfterBreak="0">
    <w:nsid w:val="5906073D"/>
    <w:multiLevelType w:val="hybridMultilevel"/>
    <w:tmpl w:val="3C1C8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96A0217"/>
    <w:multiLevelType w:val="hybridMultilevel"/>
    <w:tmpl w:val="BC4A19C6"/>
    <w:lvl w:ilvl="0" w:tplc="999EE8D4">
      <w:start w:val="1"/>
      <w:numFmt w:val="lowerLetter"/>
      <w:pStyle w:val="VRQAalpha-numericlist2"/>
      <w:lvlText w:val="%1."/>
      <w:lvlJc w:val="left"/>
      <w:pPr>
        <w:ind w:left="1145" w:hanging="360"/>
      </w:p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38" w15:restartNumberingAfterBreak="0">
    <w:nsid w:val="61E550CC"/>
    <w:multiLevelType w:val="hybridMultilevel"/>
    <w:tmpl w:val="D304BB0C"/>
    <w:lvl w:ilvl="0" w:tplc="2A6AA01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2C86B94"/>
    <w:multiLevelType w:val="hybridMultilevel"/>
    <w:tmpl w:val="A20EA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5826AFF"/>
    <w:multiLevelType w:val="hybridMultilevel"/>
    <w:tmpl w:val="1C1A8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E4235A6"/>
    <w:multiLevelType w:val="hybridMultilevel"/>
    <w:tmpl w:val="366AD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17D269B"/>
    <w:multiLevelType w:val="hybridMultilevel"/>
    <w:tmpl w:val="8A7E8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9435EFE"/>
    <w:multiLevelType w:val="hybridMultilevel"/>
    <w:tmpl w:val="BB78A038"/>
    <w:lvl w:ilvl="0" w:tplc="F6F6F7E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A0B56FD"/>
    <w:multiLevelType w:val="hybridMultilevel"/>
    <w:tmpl w:val="CDC0C264"/>
    <w:lvl w:ilvl="0" w:tplc="B4E0AA68">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5" w15:restartNumberingAfterBreak="0">
    <w:nsid w:val="7C132D41"/>
    <w:multiLevelType w:val="hybridMultilevel"/>
    <w:tmpl w:val="A43037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33"/>
  </w:num>
  <w:num w:numId="3">
    <w:abstractNumId w:val="32"/>
  </w:num>
  <w:num w:numId="4">
    <w:abstractNumId w:val="27"/>
  </w:num>
  <w:num w:numId="5">
    <w:abstractNumId w:val="26"/>
  </w:num>
  <w:num w:numId="6">
    <w:abstractNumId w:val="20"/>
  </w:num>
  <w:num w:numId="7">
    <w:abstractNumId w:val="34"/>
  </w:num>
  <w:num w:numId="8">
    <w:abstractNumId w:val="2"/>
  </w:num>
  <w:num w:numId="9">
    <w:abstractNumId w:val="45"/>
  </w:num>
  <w:num w:numId="10">
    <w:abstractNumId w:val="43"/>
  </w:num>
  <w:num w:numId="11">
    <w:abstractNumId w:val="14"/>
  </w:num>
  <w:num w:numId="12">
    <w:abstractNumId w:val="22"/>
  </w:num>
  <w:num w:numId="13">
    <w:abstractNumId w:val="3"/>
  </w:num>
  <w:num w:numId="14">
    <w:abstractNumId w:val="5"/>
  </w:num>
  <w:num w:numId="15">
    <w:abstractNumId w:val="37"/>
  </w:num>
  <w:num w:numId="16">
    <w:abstractNumId w:val="19"/>
  </w:num>
  <w:num w:numId="17">
    <w:abstractNumId w:val="29"/>
  </w:num>
  <w:num w:numId="18">
    <w:abstractNumId w:val="10"/>
  </w:num>
  <w:num w:numId="19">
    <w:abstractNumId w:val="31"/>
  </w:num>
  <w:num w:numId="20">
    <w:abstractNumId w:val="21"/>
  </w:num>
  <w:num w:numId="21">
    <w:abstractNumId w:val="30"/>
  </w:num>
  <w:num w:numId="22">
    <w:abstractNumId w:val="40"/>
  </w:num>
  <w:num w:numId="23">
    <w:abstractNumId w:val="36"/>
  </w:num>
  <w:num w:numId="24">
    <w:abstractNumId w:val="42"/>
  </w:num>
  <w:num w:numId="25">
    <w:abstractNumId w:val="25"/>
  </w:num>
  <w:num w:numId="26">
    <w:abstractNumId w:val="0"/>
  </w:num>
  <w:num w:numId="27">
    <w:abstractNumId w:val="6"/>
  </w:num>
  <w:num w:numId="28">
    <w:abstractNumId w:val="39"/>
  </w:num>
  <w:num w:numId="29">
    <w:abstractNumId w:val="9"/>
  </w:num>
  <w:num w:numId="30">
    <w:abstractNumId w:val="17"/>
  </w:num>
  <w:num w:numId="31">
    <w:abstractNumId w:val="41"/>
  </w:num>
  <w:num w:numId="32">
    <w:abstractNumId w:val="24"/>
  </w:num>
  <w:num w:numId="33">
    <w:abstractNumId w:val="16"/>
  </w:num>
  <w:num w:numId="34">
    <w:abstractNumId w:val="15"/>
  </w:num>
  <w:num w:numId="35">
    <w:abstractNumId w:val="12"/>
  </w:num>
  <w:num w:numId="36">
    <w:abstractNumId w:val="8"/>
  </w:num>
  <w:num w:numId="37">
    <w:abstractNumId w:val="18"/>
  </w:num>
  <w:num w:numId="38">
    <w:abstractNumId w:val="44"/>
  </w:num>
  <w:num w:numId="39">
    <w:abstractNumId w:val="28"/>
  </w:num>
  <w:num w:numId="40">
    <w:abstractNumId w:val="11"/>
  </w:num>
  <w:num w:numId="41">
    <w:abstractNumId w:val="7"/>
  </w:num>
  <w:num w:numId="42">
    <w:abstractNumId w:val="13"/>
  </w:num>
  <w:num w:numId="43">
    <w:abstractNumId w:val="4"/>
  </w:num>
  <w:num w:numId="44">
    <w:abstractNumId w:val="35"/>
  </w:num>
  <w:num w:numId="45">
    <w:abstractNumId w:val="38"/>
  </w:num>
  <w:num w:numId="46">
    <w:abstractNumId w:val="23"/>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activeWritingStyle w:appName="MSWord" w:lang="fr-FR"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activeWritingStyle w:appName="MSWord" w:lang="en-AU" w:vendorID="64" w:dllVersion="131078" w:nlCheck="1" w:checkStyle="1"/>
  <w:activeWritingStyle w:appName="MSWord" w:lang="en-GB" w:vendorID="64" w:dllVersion="131078" w:nlCheck="1" w:checkStyle="1"/>
  <w:activeWritingStyle w:appName="MSWord" w:lang="fr-FR" w:vendorID="64" w:dllVersion="131078" w:nlCheck="1" w:checkStyle="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YxMTE2NDcyNDY1MzBU0lEKTi0uzszPAykwrAUAIF9BdCwAAAA="/>
  </w:docVars>
  <w:rsids>
    <w:rsidRoot w:val="00CE02A5"/>
    <w:rsid w:val="00000E91"/>
    <w:rsid w:val="00002011"/>
    <w:rsid w:val="000028DC"/>
    <w:rsid w:val="000045A9"/>
    <w:rsid w:val="00005B4C"/>
    <w:rsid w:val="00007AC1"/>
    <w:rsid w:val="00011D46"/>
    <w:rsid w:val="000122D3"/>
    <w:rsid w:val="000128A7"/>
    <w:rsid w:val="000130F1"/>
    <w:rsid w:val="00014CC2"/>
    <w:rsid w:val="00014D76"/>
    <w:rsid w:val="00016077"/>
    <w:rsid w:val="0001615E"/>
    <w:rsid w:val="00016B38"/>
    <w:rsid w:val="00016C28"/>
    <w:rsid w:val="00016F2F"/>
    <w:rsid w:val="00017D0A"/>
    <w:rsid w:val="00020509"/>
    <w:rsid w:val="000227C8"/>
    <w:rsid w:val="0002303A"/>
    <w:rsid w:val="00023173"/>
    <w:rsid w:val="000238C0"/>
    <w:rsid w:val="000248DA"/>
    <w:rsid w:val="00025EB6"/>
    <w:rsid w:val="0002736E"/>
    <w:rsid w:val="00027FBA"/>
    <w:rsid w:val="00030E66"/>
    <w:rsid w:val="0003112C"/>
    <w:rsid w:val="00033C8D"/>
    <w:rsid w:val="00035872"/>
    <w:rsid w:val="00036BEE"/>
    <w:rsid w:val="00036CEC"/>
    <w:rsid w:val="00036D7C"/>
    <w:rsid w:val="0003765A"/>
    <w:rsid w:val="0004011F"/>
    <w:rsid w:val="000412DC"/>
    <w:rsid w:val="000436CB"/>
    <w:rsid w:val="00044C24"/>
    <w:rsid w:val="00047036"/>
    <w:rsid w:val="000519DC"/>
    <w:rsid w:val="0005278E"/>
    <w:rsid w:val="0005297D"/>
    <w:rsid w:val="00052C44"/>
    <w:rsid w:val="0005508B"/>
    <w:rsid w:val="00055D76"/>
    <w:rsid w:val="000564D1"/>
    <w:rsid w:val="000609B8"/>
    <w:rsid w:val="00061934"/>
    <w:rsid w:val="00061A20"/>
    <w:rsid w:val="00063109"/>
    <w:rsid w:val="00063B00"/>
    <w:rsid w:val="00063FA1"/>
    <w:rsid w:val="00070080"/>
    <w:rsid w:val="0007036B"/>
    <w:rsid w:val="0007088C"/>
    <w:rsid w:val="00070D6B"/>
    <w:rsid w:val="00071C04"/>
    <w:rsid w:val="00071E7A"/>
    <w:rsid w:val="00074622"/>
    <w:rsid w:val="000765C0"/>
    <w:rsid w:val="00080194"/>
    <w:rsid w:val="00081B5F"/>
    <w:rsid w:val="00081FE7"/>
    <w:rsid w:val="00084122"/>
    <w:rsid w:val="0008573D"/>
    <w:rsid w:val="000877BC"/>
    <w:rsid w:val="0008780A"/>
    <w:rsid w:val="00093157"/>
    <w:rsid w:val="0009480D"/>
    <w:rsid w:val="0009590B"/>
    <w:rsid w:val="000A0779"/>
    <w:rsid w:val="000A33D9"/>
    <w:rsid w:val="000A3720"/>
    <w:rsid w:val="000A4468"/>
    <w:rsid w:val="000A4FF4"/>
    <w:rsid w:val="000A7070"/>
    <w:rsid w:val="000A72AF"/>
    <w:rsid w:val="000A7C31"/>
    <w:rsid w:val="000B41B8"/>
    <w:rsid w:val="000B45F3"/>
    <w:rsid w:val="000B4616"/>
    <w:rsid w:val="000B529C"/>
    <w:rsid w:val="000B5646"/>
    <w:rsid w:val="000B5866"/>
    <w:rsid w:val="000B5CAF"/>
    <w:rsid w:val="000B7401"/>
    <w:rsid w:val="000B74A9"/>
    <w:rsid w:val="000B7C6A"/>
    <w:rsid w:val="000C0275"/>
    <w:rsid w:val="000C168D"/>
    <w:rsid w:val="000C17B8"/>
    <w:rsid w:val="000C1A7A"/>
    <w:rsid w:val="000C2B2C"/>
    <w:rsid w:val="000C3A0E"/>
    <w:rsid w:val="000C74DB"/>
    <w:rsid w:val="000C7BDD"/>
    <w:rsid w:val="000D4FE5"/>
    <w:rsid w:val="000D5B5C"/>
    <w:rsid w:val="000E1D5F"/>
    <w:rsid w:val="000E1FB3"/>
    <w:rsid w:val="000E2153"/>
    <w:rsid w:val="000E226D"/>
    <w:rsid w:val="000E28FC"/>
    <w:rsid w:val="000E2B1E"/>
    <w:rsid w:val="000E397F"/>
    <w:rsid w:val="000E48AA"/>
    <w:rsid w:val="000E5171"/>
    <w:rsid w:val="000E6928"/>
    <w:rsid w:val="000E6C32"/>
    <w:rsid w:val="000E72A9"/>
    <w:rsid w:val="000E744A"/>
    <w:rsid w:val="000E7D7F"/>
    <w:rsid w:val="000F0FDD"/>
    <w:rsid w:val="000F1B68"/>
    <w:rsid w:val="000F1E54"/>
    <w:rsid w:val="000F23FC"/>
    <w:rsid w:val="000F2683"/>
    <w:rsid w:val="000F3F99"/>
    <w:rsid w:val="000F6029"/>
    <w:rsid w:val="000F7E76"/>
    <w:rsid w:val="000F7FD9"/>
    <w:rsid w:val="00102E9A"/>
    <w:rsid w:val="00105689"/>
    <w:rsid w:val="00110048"/>
    <w:rsid w:val="001113A4"/>
    <w:rsid w:val="0011360E"/>
    <w:rsid w:val="001157C3"/>
    <w:rsid w:val="00115E35"/>
    <w:rsid w:val="00116839"/>
    <w:rsid w:val="00116C02"/>
    <w:rsid w:val="001178A1"/>
    <w:rsid w:val="0012078A"/>
    <w:rsid w:val="00120D0C"/>
    <w:rsid w:val="001211E7"/>
    <w:rsid w:val="00121783"/>
    <w:rsid w:val="00121A5F"/>
    <w:rsid w:val="00122A17"/>
    <w:rsid w:val="0012394B"/>
    <w:rsid w:val="00126023"/>
    <w:rsid w:val="00126C5C"/>
    <w:rsid w:val="00126E3E"/>
    <w:rsid w:val="00127C18"/>
    <w:rsid w:val="00130EC0"/>
    <w:rsid w:val="001318EA"/>
    <w:rsid w:val="00132046"/>
    <w:rsid w:val="00132B5E"/>
    <w:rsid w:val="001337E9"/>
    <w:rsid w:val="00133FF6"/>
    <w:rsid w:val="001353D9"/>
    <w:rsid w:val="001357FB"/>
    <w:rsid w:val="00136605"/>
    <w:rsid w:val="001368BC"/>
    <w:rsid w:val="00137CD4"/>
    <w:rsid w:val="0014007D"/>
    <w:rsid w:val="00140335"/>
    <w:rsid w:val="00140B49"/>
    <w:rsid w:val="00140EFB"/>
    <w:rsid w:val="0014123F"/>
    <w:rsid w:val="001429EE"/>
    <w:rsid w:val="00142F0F"/>
    <w:rsid w:val="00146A4B"/>
    <w:rsid w:val="0014747B"/>
    <w:rsid w:val="00150E48"/>
    <w:rsid w:val="001527BE"/>
    <w:rsid w:val="001558F5"/>
    <w:rsid w:val="00156A65"/>
    <w:rsid w:val="00160344"/>
    <w:rsid w:val="00164FF7"/>
    <w:rsid w:val="001659DE"/>
    <w:rsid w:val="00166174"/>
    <w:rsid w:val="001675B5"/>
    <w:rsid w:val="0016768F"/>
    <w:rsid w:val="00167A52"/>
    <w:rsid w:val="00167E69"/>
    <w:rsid w:val="00170783"/>
    <w:rsid w:val="00170A51"/>
    <w:rsid w:val="001715C8"/>
    <w:rsid w:val="00172644"/>
    <w:rsid w:val="0017283D"/>
    <w:rsid w:val="00173834"/>
    <w:rsid w:val="00176F6F"/>
    <w:rsid w:val="00177CD9"/>
    <w:rsid w:val="00181887"/>
    <w:rsid w:val="00182064"/>
    <w:rsid w:val="00182613"/>
    <w:rsid w:val="001832E5"/>
    <w:rsid w:val="001844DD"/>
    <w:rsid w:val="00184721"/>
    <w:rsid w:val="00184A1C"/>
    <w:rsid w:val="001853DB"/>
    <w:rsid w:val="00186F0B"/>
    <w:rsid w:val="00187F3E"/>
    <w:rsid w:val="001902BA"/>
    <w:rsid w:val="001919CE"/>
    <w:rsid w:val="001922A4"/>
    <w:rsid w:val="00195990"/>
    <w:rsid w:val="00195F06"/>
    <w:rsid w:val="001A0C4C"/>
    <w:rsid w:val="001A0EAF"/>
    <w:rsid w:val="001A3A9F"/>
    <w:rsid w:val="001A449A"/>
    <w:rsid w:val="001A54E0"/>
    <w:rsid w:val="001A5766"/>
    <w:rsid w:val="001A7940"/>
    <w:rsid w:val="001A7D1B"/>
    <w:rsid w:val="001B0378"/>
    <w:rsid w:val="001B2ED4"/>
    <w:rsid w:val="001B3442"/>
    <w:rsid w:val="001B4518"/>
    <w:rsid w:val="001B50EE"/>
    <w:rsid w:val="001B512C"/>
    <w:rsid w:val="001B555A"/>
    <w:rsid w:val="001C1A85"/>
    <w:rsid w:val="001C2C24"/>
    <w:rsid w:val="001C6EBE"/>
    <w:rsid w:val="001C7781"/>
    <w:rsid w:val="001D10A2"/>
    <w:rsid w:val="001D229A"/>
    <w:rsid w:val="001D6557"/>
    <w:rsid w:val="001D6F2D"/>
    <w:rsid w:val="001E09B4"/>
    <w:rsid w:val="001E442B"/>
    <w:rsid w:val="001E67C8"/>
    <w:rsid w:val="001F0566"/>
    <w:rsid w:val="001F0BFB"/>
    <w:rsid w:val="001F2AC9"/>
    <w:rsid w:val="001F2F90"/>
    <w:rsid w:val="001F61A3"/>
    <w:rsid w:val="001F6203"/>
    <w:rsid w:val="001F6DAA"/>
    <w:rsid w:val="00201315"/>
    <w:rsid w:val="002013D6"/>
    <w:rsid w:val="00202648"/>
    <w:rsid w:val="00202E3C"/>
    <w:rsid w:val="00203477"/>
    <w:rsid w:val="002050A8"/>
    <w:rsid w:val="002055AC"/>
    <w:rsid w:val="00206D2A"/>
    <w:rsid w:val="00210096"/>
    <w:rsid w:val="002125A7"/>
    <w:rsid w:val="00212766"/>
    <w:rsid w:val="0021295C"/>
    <w:rsid w:val="00212EFF"/>
    <w:rsid w:val="00213473"/>
    <w:rsid w:val="00214B2F"/>
    <w:rsid w:val="00220D0B"/>
    <w:rsid w:val="002214A6"/>
    <w:rsid w:val="002220A4"/>
    <w:rsid w:val="00222CF1"/>
    <w:rsid w:val="002255FD"/>
    <w:rsid w:val="00226769"/>
    <w:rsid w:val="00226951"/>
    <w:rsid w:val="0022771D"/>
    <w:rsid w:val="002300BD"/>
    <w:rsid w:val="0023103B"/>
    <w:rsid w:val="00231236"/>
    <w:rsid w:val="0023190D"/>
    <w:rsid w:val="00233AAE"/>
    <w:rsid w:val="00237A80"/>
    <w:rsid w:val="002404FF"/>
    <w:rsid w:val="0024058D"/>
    <w:rsid w:val="00240A84"/>
    <w:rsid w:val="002433BC"/>
    <w:rsid w:val="002452FD"/>
    <w:rsid w:val="002457D1"/>
    <w:rsid w:val="00245C24"/>
    <w:rsid w:val="00246ED2"/>
    <w:rsid w:val="00250487"/>
    <w:rsid w:val="00250A89"/>
    <w:rsid w:val="00250AD6"/>
    <w:rsid w:val="002537B4"/>
    <w:rsid w:val="00253DE4"/>
    <w:rsid w:val="00253E60"/>
    <w:rsid w:val="0025425D"/>
    <w:rsid w:val="00254EE5"/>
    <w:rsid w:val="00255385"/>
    <w:rsid w:val="002561EB"/>
    <w:rsid w:val="00260262"/>
    <w:rsid w:val="002604E1"/>
    <w:rsid w:val="00261EC4"/>
    <w:rsid w:val="00262166"/>
    <w:rsid w:val="002627AE"/>
    <w:rsid w:val="002641BB"/>
    <w:rsid w:val="0026587A"/>
    <w:rsid w:val="0026799B"/>
    <w:rsid w:val="00267A6E"/>
    <w:rsid w:val="002703E7"/>
    <w:rsid w:val="00271355"/>
    <w:rsid w:val="00271B6E"/>
    <w:rsid w:val="00272D77"/>
    <w:rsid w:val="00272D9F"/>
    <w:rsid w:val="00274962"/>
    <w:rsid w:val="00275DA8"/>
    <w:rsid w:val="00276BA0"/>
    <w:rsid w:val="00276F8C"/>
    <w:rsid w:val="00276FC6"/>
    <w:rsid w:val="00277081"/>
    <w:rsid w:val="00277987"/>
    <w:rsid w:val="00277C77"/>
    <w:rsid w:val="00277D18"/>
    <w:rsid w:val="0028012B"/>
    <w:rsid w:val="002801C9"/>
    <w:rsid w:val="002821DD"/>
    <w:rsid w:val="00282AB3"/>
    <w:rsid w:val="002832A9"/>
    <w:rsid w:val="00284357"/>
    <w:rsid w:val="00284C29"/>
    <w:rsid w:val="00285862"/>
    <w:rsid w:val="002876F5"/>
    <w:rsid w:val="0029022D"/>
    <w:rsid w:val="0029056C"/>
    <w:rsid w:val="0029078C"/>
    <w:rsid w:val="00291AB3"/>
    <w:rsid w:val="0029225C"/>
    <w:rsid w:val="002923A9"/>
    <w:rsid w:val="00294CAD"/>
    <w:rsid w:val="0029569F"/>
    <w:rsid w:val="00296D15"/>
    <w:rsid w:val="002971D1"/>
    <w:rsid w:val="002974D3"/>
    <w:rsid w:val="0029754E"/>
    <w:rsid w:val="002A0A4D"/>
    <w:rsid w:val="002A14A4"/>
    <w:rsid w:val="002A28EE"/>
    <w:rsid w:val="002A3227"/>
    <w:rsid w:val="002A5481"/>
    <w:rsid w:val="002A54A5"/>
    <w:rsid w:val="002A68D3"/>
    <w:rsid w:val="002B03E5"/>
    <w:rsid w:val="002B0FE2"/>
    <w:rsid w:val="002B1D5E"/>
    <w:rsid w:val="002B26EC"/>
    <w:rsid w:val="002B3418"/>
    <w:rsid w:val="002B545A"/>
    <w:rsid w:val="002B6A6F"/>
    <w:rsid w:val="002B735F"/>
    <w:rsid w:val="002B7F2E"/>
    <w:rsid w:val="002C0675"/>
    <w:rsid w:val="002C0CEC"/>
    <w:rsid w:val="002C121C"/>
    <w:rsid w:val="002C1E92"/>
    <w:rsid w:val="002C2DB0"/>
    <w:rsid w:val="002C2DEE"/>
    <w:rsid w:val="002C411C"/>
    <w:rsid w:val="002C44D1"/>
    <w:rsid w:val="002C4C00"/>
    <w:rsid w:val="002C52A6"/>
    <w:rsid w:val="002C573C"/>
    <w:rsid w:val="002C6956"/>
    <w:rsid w:val="002C7D4A"/>
    <w:rsid w:val="002D0444"/>
    <w:rsid w:val="002D3247"/>
    <w:rsid w:val="002D39B1"/>
    <w:rsid w:val="002E069A"/>
    <w:rsid w:val="002E18D7"/>
    <w:rsid w:val="002E57C7"/>
    <w:rsid w:val="002E7620"/>
    <w:rsid w:val="002E7D0B"/>
    <w:rsid w:val="002E7F38"/>
    <w:rsid w:val="002F1CCD"/>
    <w:rsid w:val="002F1DF0"/>
    <w:rsid w:val="002F2A5A"/>
    <w:rsid w:val="002F3CFA"/>
    <w:rsid w:val="002F3E8E"/>
    <w:rsid w:val="002F4E69"/>
    <w:rsid w:val="002F52CB"/>
    <w:rsid w:val="002F5D37"/>
    <w:rsid w:val="002F6031"/>
    <w:rsid w:val="00302B97"/>
    <w:rsid w:val="00302CDB"/>
    <w:rsid w:val="003035EE"/>
    <w:rsid w:val="0030379E"/>
    <w:rsid w:val="00303DC7"/>
    <w:rsid w:val="00303F6E"/>
    <w:rsid w:val="00304403"/>
    <w:rsid w:val="00305D3D"/>
    <w:rsid w:val="003107E8"/>
    <w:rsid w:val="00310C58"/>
    <w:rsid w:val="00310DBF"/>
    <w:rsid w:val="00310F38"/>
    <w:rsid w:val="00314941"/>
    <w:rsid w:val="00314AEE"/>
    <w:rsid w:val="00316285"/>
    <w:rsid w:val="00317033"/>
    <w:rsid w:val="0032225D"/>
    <w:rsid w:val="003228BC"/>
    <w:rsid w:val="00322AB6"/>
    <w:rsid w:val="003247D2"/>
    <w:rsid w:val="0032605F"/>
    <w:rsid w:val="0032606F"/>
    <w:rsid w:val="00327094"/>
    <w:rsid w:val="003302BA"/>
    <w:rsid w:val="00330864"/>
    <w:rsid w:val="00333651"/>
    <w:rsid w:val="00334883"/>
    <w:rsid w:val="003354F7"/>
    <w:rsid w:val="00340109"/>
    <w:rsid w:val="003410CB"/>
    <w:rsid w:val="003440BB"/>
    <w:rsid w:val="003445CD"/>
    <w:rsid w:val="00344F6C"/>
    <w:rsid w:val="003451AE"/>
    <w:rsid w:val="00345438"/>
    <w:rsid w:val="003465AB"/>
    <w:rsid w:val="0034723A"/>
    <w:rsid w:val="0035216D"/>
    <w:rsid w:val="0035355B"/>
    <w:rsid w:val="00353B24"/>
    <w:rsid w:val="00356C33"/>
    <w:rsid w:val="0035743B"/>
    <w:rsid w:val="003600E6"/>
    <w:rsid w:val="0036055B"/>
    <w:rsid w:val="003605C6"/>
    <w:rsid w:val="00361C5D"/>
    <w:rsid w:val="00362DDA"/>
    <w:rsid w:val="0036487D"/>
    <w:rsid w:val="003660FA"/>
    <w:rsid w:val="00366DC1"/>
    <w:rsid w:val="00367A22"/>
    <w:rsid w:val="00367E9B"/>
    <w:rsid w:val="0037081E"/>
    <w:rsid w:val="00370B6E"/>
    <w:rsid w:val="00370E91"/>
    <w:rsid w:val="00371141"/>
    <w:rsid w:val="00371C10"/>
    <w:rsid w:val="00372EE6"/>
    <w:rsid w:val="00373717"/>
    <w:rsid w:val="00376443"/>
    <w:rsid w:val="00377C5D"/>
    <w:rsid w:val="003805BD"/>
    <w:rsid w:val="00380F7C"/>
    <w:rsid w:val="00385101"/>
    <w:rsid w:val="00385E9D"/>
    <w:rsid w:val="003876BE"/>
    <w:rsid w:val="00387940"/>
    <w:rsid w:val="003917B8"/>
    <w:rsid w:val="00392840"/>
    <w:rsid w:val="00392E60"/>
    <w:rsid w:val="00394421"/>
    <w:rsid w:val="0039476E"/>
    <w:rsid w:val="00395706"/>
    <w:rsid w:val="00395C07"/>
    <w:rsid w:val="0039609C"/>
    <w:rsid w:val="003A0BDB"/>
    <w:rsid w:val="003A344E"/>
    <w:rsid w:val="003A50B1"/>
    <w:rsid w:val="003A64B4"/>
    <w:rsid w:val="003A6D9F"/>
    <w:rsid w:val="003B088B"/>
    <w:rsid w:val="003B14BD"/>
    <w:rsid w:val="003B1CA0"/>
    <w:rsid w:val="003B2E4A"/>
    <w:rsid w:val="003B339D"/>
    <w:rsid w:val="003B345A"/>
    <w:rsid w:val="003B4727"/>
    <w:rsid w:val="003B4E84"/>
    <w:rsid w:val="003B5853"/>
    <w:rsid w:val="003B73D2"/>
    <w:rsid w:val="003B7550"/>
    <w:rsid w:val="003B79B6"/>
    <w:rsid w:val="003C0937"/>
    <w:rsid w:val="003C0DD0"/>
    <w:rsid w:val="003C365B"/>
    <w:rsid w:val="003C508E"/>
    <w:rsid w:val="003C638F"/>
    <w:rsid w:val="003C6C60"/>
    <w:rsid w:val="003D1168"/>
    <w:rsid w:val="003D1C47"/>
    <w:rsid w:val="003D2ABE"/>
    <w:rsid w:val="003D2EB2"/>
    <w:rsid w:val="003D476E"/>
    <w:rsid w:val="003D4F90"/>
    <w:rsid w:val="003D515B"/>
    <w:rsid w:val="003D5D61"/>
    <w:rsid w:val="003D6353"/>
    <w:rsid w:val="003D77AF"/>
    <w:rsid w:val="003E31FF"/>
    <w:rsid w:val="003E3D10"/>
    <w:rsid w:val="003E3F47"/>
    <w:rsid w:val="003F0262"/>
    <w:rsid w:val="003F0664"/>
    <w:rsid w:val="003F1BE4"/>
    <w:rsid w:val="003F1DB8"/>
    <w:rsid w:val="003F2FDA"/>
    <w:rsid w:val="003F3AE3"/>
    <w:rsid w:val="003F6EA1"/>
    <w:rsid w:val="00403B3A"/>
    <w:rsid w:val="00406465"/>
    <w:rsid w:val="00407EB1"/>
    <w:rsid w:val="00411470"/>
    <w:rsid w:val="00411976"/>
    <w:rsid w:val="00411F41"/>
    <w:rsid w:val="004143F6"/>
    <w:rsid w:val="00414D08"/>
    <w:rsid w:val="00416CF2"/>
    <w:rsid w:val="0041770D"/>
    <w:rsid w:val="004201BE"/>
    <w:rsid w:val="00420885"/>
    <w:rsid w:val="00420F21"/>
    <w:rsid w:val="00421535"/>
    <w:rsid w:val="004216D5"/>
    <w:rsid w:val="00421CED"/>
    <w:rsid w:val="0042520E"/>
    <w:rsid w:val="00426B2D"/>
    <w:rsid w:val="00426F34"/>
    <w:rsid w:val="004277D8"/>
    <w:rsid w:val="0042785F"/>
    <w:rsid w:val="00427BB7"/>
    <w:rsid w:val="00430488"/>
    <w:rsid w:val="00431B8E"/>
    <w:rsid w:val="00431CBA"/>
    <w:rsid w:val="00433EB8"/>
    <w:rsid w:val="00435AAD"/>
    <w:rsid w:val="004367AD"/>
    <w:rsid w:val="0043791A"/>
    <w:rsid w:val="004404A0"/>
    <w:rsid w:val="00440C1A"/>
    <w:rsid w:val="00441579"/>
    <w:rsid w:val="00442C29"/>
    <w:rsid w:val="00442D62"/>
    <w:rsid w:val="00443B9F"/>
    <w:rsid w:val="00443DE3"/>
    <w:rsid w:val="004443EA"/>
    <w:rsid w:val="004444FC"/>
    <w:rsid w:val="004446EB"/>
    <w:rsid w:val="004476D4"/>
    <w:rsid w:val="00450506"/>
    <w:rsid w:val="0045071F"/>
    <w:rsid w:val="0045261B"/>
    <w:rsid w:val="00453546"/>
    <w:rsid w:val="00453F3C"/>
    <w:rsid w:val="00454092"/>
    <w:rsid w:val="00454F63"/>
    <w:rsid w:val="00455941"/>
    <w:rsid w:val="00455E52"/>
    <w:rsid w:val="00456642"/>
    <w:rsid w:val="00456AEB"/>
    <w:rsid w:val="00460B2C"/>
    <w:rsid w:val="00461E0D"/>
    <w:rsid w:val="00464511"/>
    <w:rsid w:val="00464CFB"/>
    <w:rsid w:val="00465B55"/>
    <w:rsid w:val="00466680"/>
    <w:rsid w:val="00466736"/>
    <w:rsid w:val="00466DC9"/>
    <w:rsid w:val="0046706C"/>
    <w:rsid w:val="00467EF4"/>
    <w:rsid w:val="004705CD"/>
    <w:rsid w:val="00471E62"/>
    <w:rsid w:val="00471EA7"/>
    <w:rsid w:val="004724D8"/>
    <w:rsid w:val="004732AF"/>
    <w:rsid w:val="0047376B"/>
    <w:rsid w:val="00475B52"/>
    <w:rsid w:val="00476308"/>
    <w:rsid w:val="00477E08"/>
    <w:rsid w:val="0048219C"/>
    <w:rsid w:val="0048457C"/>
    <w:rsid w:val="004850C5"/>
    <w:rsid w:val="00485440"/>
    <w:rsid w:val="00485620"/>
    <w:rsid w:val="00486CB3"/>
    <w:rsid w:val="00486FBB"/>
    <w:rsid w:val="004877F8"/>
    <w:rsid w:val="004879DA"/>
    <w:rsid w:val="004909C0"/>
    <w:rsid w:val="00490CED"/>
    <w:rsid w:val="004910CF"/>
    <w:rsid w:val="00492132"/>
    <w:rsid w:val="00492CFC"/>
    <w:rsid w:val="00493999"/>
    <w:rsid w:val="00494CFC"/>
    <w:rsid w:val="00494DA0"/>
    <w:rsid w:val="00495029"/>
    <w:rsid w:val="00495CBF"/>
    <w:rsid w:val="004A2D0F"/>
    <w:rsid w:val="004A5558"/>
    <w:rsid w:val="004A7442"/>
    <w:rsid w:val="004A7A5E"/>
    <w:rsid w:val="004B16F1"/>
    <w:rsid w:val="004B56EC"/>
    <w:rsid w:val="004C03A1"/>
    <w:rsid w:val="004C1030"/>
    <w:rsid w:val="004C17DD"/>
    <w:rsid w:val="004C1F14"/>
    <w:rsid w:val="004C2033"/>
    <w:rsid w:val="004C2198"/>
    <w:rsid w:val="004C2BED"/>
    <w:rsid w:val="004C3B5E"/>
    <w:rsid w:val="004C5BF3"/>
    <w:rsid w:val="004C68B0"/>
    <w:rsid w:val="004C6C86"/>
    <w:rsid w:val="004C749C"/>
    <w:rsid w:val="004C7A5C"/>
    <w:rsid w:val="004C7B65"/>
    <w:rsid w:val="004D15A0"/>
    <w:rsid w:val="004D18E7"/>
    <w:rsid w:val="004D23CB"/>
    <w:rsid w:val="004D4348"/>
    <w:rsid w:val="004D5890"/>
    <w:rsid w:val="004D760B"/>
    <w:rsid w:val="004D7A0E"/>
    <w:rsid w:val="004E0059"/>
    <w:rsid w:val="004E2A2B"/>
    <w:rsid w:val="004E2EE8"/>
    <w:rsid w:val="004E453A"/>
    <w:rsid w:val="004E4910"/>
    <w:rsid w:val="004E5B7A"/>
    <w:rsid w:val="004E6B69"/>
    <w:rsid w:val="004E70B8"/>
    <w:rsid w:val="004F0BF3"/>
    <w:rsid w:val="004F0EB0"/>
    <w:rsid w:val="004F17D3"/>
    <w:rsid w:val="004F3AC2"/>
    <w:rsid w:val="004F4849"/>
    <w:rsid w:val="004F5745"/>
    <w:rsid w:val="004F5F73"/>
    <w:rsid w:val="004F6011"/>
    <w:rsid w:val="004F67BC"/>
    <w:rsid w:val="004F69D0"/>
    <w:rsid w:val="004F6F4E"/>
    <w:rsid w:val="004F78BF"/>
    <w:rsid w:val="00500393"/>
    <w:rsid w:val="00501263"/>
    <w:rsid w:val="00501827"/>
    <w:rsid w:val="005022E9"/>
    <w:rsid w:val="00502D64"/>
    <w:rsid w:val="0050335E"/>
    <w:rsid w:val="00506D77"/>
    <w:rsid w:val="00507CAA"/>
    <w:rsid w:val="005112FD"/>
    <w:rsid w:val="00511405"/>
    <w:rsid w:val="005126A7"/>
    <w:rsid w:val="00513969"/>
    <w:rsid w:val="00514EA1"/>
    <w:rsid w:val="0051504D"/>
    <w:rsid w:val="00516718"/>
    <w:rsid w:val="0051753D"/>
    <w:rsid w:val="00517600"/>
    <w:rsid w:val="00517D02"/>
    <w:rsid w:val="00521F7D"/>
    <w:rsid w:val="005220F2"/>
    <w:rsid w:val="005221BB"/>
    <w:rsid w:val="00523382"/>
    <w:rsid w:val="00527058"/>
    <w:rsid w:val="0053104C"/>
    <w:rsid w:val="00531CF3"/>
    <w:rsid w:val="005322B2"/>
    <w:rsid w:val="0053306C"/>
    <w:rsid w:val="00535F4E"/>
    <w:rsid w:val="00537D2B"/>
    <w:rsid w:val="00541550"/>
    <w:rsid w:val="005434EC"/>
    <w:rsid w:val="00543B50"/>
    <w:rsid w:val="00546FB1"/>
    <w:rsid w:val="005500CB"/>
    <w:rsid w:val="00550803"/>
    <w:rsid w:val="00551D6B"/>
    <w:rsid w:val="00552344"/>
    <w:rsid w:val="00552F50"/>
    <w:rsid w:val="00554CF0"/>
    <w:rsid w:val="0055568D"/>
    <w:rsid w:val="0055593E"/>
    <w:rsid w:val="00556212"/>
    <w:rsid w:val="00560CE7"/>
    <w:rsid w:val="00560CF6"/>
    <w:rsid w:val="00561D14"/>
    <w:rsid w:val="00562063"/>
    <w:rsid w:val="005622CA"/>
    <w:rsid w:val="00562625"/>
    <w:rsid w:val="005647A2"/>
    <w:rsid w:val="00565267"/>
    <w:rsid w:val="0056748C"/>
    <w:rsid w:val="0056760E"/>
    <w:rsid w:val="00567F02"/>
    <w:rsid w:val="00570570"/>
    <w:rsid w:val="00570592"/>
    <w:rsid w:val="005735CD"/>
    <w:rsid w:val="0057386F"/>
    <w:rsid w:val="00573FA5"/>
    <w:rsid w:val="0057472D"/>
    <w:rsid w:val="00575404"/>
    <w:rsid w:val="00575E88"/>
    <w:rsid w:val="005764FE"/>
    <w:rsid w:val="00576E4C"/>
    <w:rsid w:val="00580E91"/>
    <w:rsid w:val="00582A1E"/>
    <w:rsid w:val="00583F80"/>
    <w:rsid w:val="00584408"/>
    <w:rsid w:val="00586C3A"/>
    <w:rsid w:val="0059117B"/>
    <w:rsid w:val="005927D7"/>
    <w:rsid w:val="005933B8"/>
    <w:rsid w:val="005957B9"/>
    <w:rsid w:val="0059580B"/>
    <w:rsid w:val="00595ACB"/>
    <w:rsid w:val="00596DB3"/>
    <w:rsid w:val="005A4713"/>
    <w:rsid w:val="005A4BB7"/>
    <w:rsid w:val="005A79A8"/>
    <w:rsid w:val="005B08B2"/>
    <w:rsid w:val="005B0B8B"/>
    <w:rsid w:val="005B1081"/>
    <w:rsid w:val="005B25D3"/>
    <w:rsid w:val="005B3449"/>
    <w:rsid w:val="005B40C6"/>
    <w:rsid w:val="005B6A15"/>
    <w:rsid w:val="005B7EBF"/>
    <w:rsid w:val="005C0A9A"/>
    <w:rsid w:val="005C369E"/>
    <w:rsid w:val="005C4312"/>
    <w:rsid w:val="005C4B49"/>
    <w:rsid w:val="005C55D9"/>
    <w:rsid w:val="005C6930"/>
    <w:rsid w:val="005D0F86"/>
    <w:rsid w:val="005D1651"/>
    <w:rsid w:val="005D2BA0"/>
    <w:rsid w:val="005D36BB"/>
    <w:rsid w:val="005D416C"/>
    <w:rsid w:val="005D4698"/>
    <w:rsid w:val="005D5D6C"/>
    <w:rsid w:val="005D68F8"/>
    <w:rsid w:val="005D764E"/>
    <w:rsid w:val="005E04CE"/>
    <w:rsid w:val="005E08BB"/>
    <w:rsid w:val="005E08E2"/>
    <w:rsid w:val="005E0E03"/>
    <w:rsid w:val="005E21CE"/>
    <w:rsid w:val="005E23BF"/>
    <w:rsid w:val="005E3551"/>
    <w:rsid w:val="005E35E0"/>
    <w:rsid w:val="005E37D8"/>
    <w:rsid w:val="005E55F3"/>
    <w:rsid w:val="005E5863"/>
    <w:rsid w:val="005E5CE6"/>
    <w:rsid w:val="005E7E72"/>
    <w:rsid w:val="005F097D"/>
    <w:rsid w:val="005F0D73"/>
    <w:rsid w:val="005F529C"/>
    <w:rsid w:val="005F5AF6"/>
    <w:rsid w:val="006000CD"/>
    <w:rsid w:val="00600DD0"/>
    <w:rsid w:val="00600ED1"/>
    <w:rsid w:val="00601974"/>
    <w:rsid w:val="00602185"/>
    <w:rsid w:val="006042D3"/>
    <w:rsid w:val="0060444A"/>
    <w:rsid w:val="00606493"/>
    <w:rsid w:val="00606F46"/>
    <w:rsid w:val="006073EC"/>
    <w:rsid w:val="00610EA0"/>
    <w:rsid w:val="00610F91"/>
    <w:rsid w:val="0061107E"/>
    <w:rsid w:val="0061219E"/>
    <w:rsid w:val="00612D0E"/>
    <w:rsid w:val="00614604"/>
    <w:rsid w:val="00616D3C"/>
    <w:rsid w:val="0061767D"/>
    <w:rsid w:val="00617CEF"/>
    <w:rsid w:val="00620C07"/>
    <w:rsid w:val="00621949"/>
    <w:rsid w:val="006219A5"/>
    <w:rsid w:val="00622422"/>
    <w:rsid w:val="00622590"/>
    <w:rsid w:val="00622A8D"/>
    <w:rsid w:val="00625638"/>
    <w:rsid w:val="0062714B"/>
    <w:rsid w:val="00627228"/>
    <w:rsid w:val="00630151"/>
    <w:rsid w:val="006305F3"/>
    <w:rsid w:val="006324E5"/>
    <w:rsid w:val="00633D74"/>
    <w:rsid w:val="00633DE2"/>
    <w:rsid w:val="00635A40"/>
    <w:rsid w:val="00636324"/>
    <w:rsid w:val="00636387"/>
    <w:rsid w:val="00636AB7"/>
    <w:rsid w:val="00637A63"/>
    <w:rsid w:val="00640588"/>
    <w:rsid w:val="00640D0C"/>
    <w:rsid w:val="0064131C"/>
    <w:rsid w:val="0064182D"/>
    <w:rsid w:val="006422A6"/>
    <w:rsid w:val="00642C00"/>
    <w:rsid w:val="00642C53"/>
    <w:rsid w:val="00643164"/>
    <w:rsid w:val="006431F4"/>
    <w:rsid w:val="00644215"/>
    <w:rsid w:val="006459C7"/>
    <w:rsid w:val="00647E40"/>
    <w:rsid w:val="0065054C"/>
    <w:rsid w:val="00653C76"/>
    <w:rsid w:val="00655EFD"/>
    <w:rsid w:val="006566D4"/>
    <w:rsid w:val="00656BCD"/>
    <w:rsid w:val="00657519"/>
    <w:rsid w:val="00660235"/>
    <w:rsid w:val="006614C7"/>
    <w:rsid w:val="0066157A"/>
    <w:rsid w:val="006626BC"/>
    <w:rsid w:val="00664D06"/>
    <w:rsid w:val="006714C3"/>
    <w:rsid w:val="006718A0"/>
    <w:rsid w:val="00672F97"/>
    <w:rsid w:val="00675248"/>
    <w:rsid w:val="00676B99"/>
    <w:rsid w:val="00676C68"/>
    <w:rsid w:val="006803C0"/>
    <w:rsid w:val="00680870"/>
    <w:rsid w:val="0068132A"/>
    <w:rsid w:val="0068166D"/>
    <w:rsid w:val="00681D71"/>
    <w:rsid w:val="00683670"/>
    <w:rsid w:val="00683D30"/>
    <w:rsid w:val="00683D95"/>
    <w:rsid w:val="00686614"/>
    <w:rsid w:val="00687C8B"/>
    <w:rsid w:val="0069148D"/>
    <w:rsid w:val="006959CC"/>
    <w:rsid w:val="00697278"/>
    <w:rsid w:val="006A137D"/>
    <w:rsid w:val="006A1C72"/>
    <w:rsid w:val="006A3E1F"/>
    <w:rsid w:val="006A50B6"/>
    <w:rsid w:val="006A6172"/>
    <w:rsid w:val="006A71BA"/>
    <w:rsid w:val="006B05F6"/>
    <w:rsid w:val="006B29D8"/>
    <w:rsid w:val="006B796A"/>
    <w:rsid w:val="006C0C0A"/>
    <w:rsid w:val="006C0DC3"/>
    <w:rsid w:val="006C1781"/>
    <w:rsid w:val="006C1F64"/>
    <w:rsid w:val="006C22BE"/>
    <w:rsid w:val="006C319B"/>
    <w:rsid w:val="006C44AC"/>
    <w:rsid w:val="006C51F7"/>
    <w:rsid w:val="006C6515"/>
    <w:rsid w:val="006C729E"/>
    <w:rsid w:val="006C7B18"/>
    <w:rsid w:val="006D15C0"/>
    <w:rsid w:val="006D209B"/>
    <w:rsid w:val="006D48B2"/>
    <w:rsid w:val="006D5997"/>
    <w:rsid w:val="006D6628"/>
    <w:rsid w:val="006D76C9"/>
    <w:rsid w:val="006D7DCB"/>
    <w:rsid w:val="006E0B15"/>
    <w:rsid w:val="006E0D50"/>
    <w:rsid w:val="006E31E8"/>
    <w:rsid w:val="006E33FE"/>
    <w:rsid w:val="006E49F1"/>
    <w:rsid w:val="006E5613"/>
    <w:rsid w:val="006E5B14"/>
    <w:rsid w:val="006E6C38"/>
    <w:rsid w:val="006E7A73"/>
    <w:rsid w:val="006F1439"/>
    <w:rsid w:val="006F2CB6"/>
    <w:rsid w:val="006F2DF2"/>
    <w:rsid w:val="006F381E"/>
    <w:rsid w:val="006F4803"/>
    <w:rsid w:val="006F4B44"/>
    <w:rsid w:val="006F7C31"/>
    <w:rsid w:val="00701134"/>
    <w:rsid w:val="0070183C"/>
    <w:rsid w:val="00702429"/>
    <w:rsid w:val="00702889"/>
    <w:rsid w:val="007049FB"/>
    <w:rsid w:val="00705772"/>
    <w:rsid w:val="00706FB8"/>
    <w:rsid w:val="007076B3"/>
    <w:rsid w:val="00707CC8"/>
    <w:rsid w:val="007118AF"/>
    <w:rsid w:val="00711D6B"/>
    <w:rsid w:val="00712B2B"/>
    <w:rsid w:val="00712BDC"/>
    <w:rsid w:val="00713885"/>
    <w:rsid w:val="0071490E"/>
    <w:rsid w:val="007210A7"/>
    <w:rsid w:val="0072112C"/>
    <w:rsid w:val="0072218A"/>
    <w:rsid w:val="00722D2B"/>
    <w:rsid w:val="00724F66"/>
    <w:rsid w:val="00727BF6"/>
    <w:rsid w:val="00727DFC"/>
    <w:rsid w:val="00730989"/>
    <w:rsid w:val="00730E8B"/>
    <w:rsid w:val="00731EB4"/>
    <w:rsid w:val="00734E4A"/>
    <w:rsid w:val="0073514C"/>
    <w:rsid w:val="00735CEB"/>
    <w:rsid w:val="00736309"/>
    <w:rsid w:val="00737386"/>
    <w:rsid w:val="00741543"/>
    <w:rsid w:val="0074375C"/>
    <w:rsid w:val="00745142"/>
    <w:rsid w:val="007458FE"/>
    <w:rsid w:val="0074721A"/>
    <w:rsid w:val="00747373"/>
    <w:rsid w:val="007502BE"/>
    <w:rsid w:val="007507A1"/>
    <w:rsid w:val="00752B4C"/>
    <w:rsid w:val="007530C4"/>
    <w:rsid w:val="00753631"/>
    <w:rsid w:val="00753D9A"/>
    <w:rsid w:val="00754CC7"/>
    <w:rsid w:val="00755266"/>
    <w:rsid w:val="00755A53"/>
    <w:rsid w:val="00757E4D"/>
    <w:rsid w:val="00760039"/>
    <w:rsid w:val="00761074"/>
    <w:rsid w:val="00761781"/>
    <w:rsid w:val="00761AE0"/>
    <w:rsid w:val="00763E57"/>
    <w:rsid w:val="00766D08"/>
    <w:rsid w:val="00766D53"/>
    <w:rsid w:val="00770D17"/>
    <w:rsid w:val="00770E37"/>
    <w:rsid w:val="00771ABF"/>
    <w:rsid w:val="00771AD9"/>
    <w:rsid w:val="00773B96"/>
    <w:rsid w:val="007755AB"/>
    <w:rsid w:val="00775E8C"/>
    <w:rsid w:val="00775E9D"/>
    <w:rsid w:val="0077785C"/>
    <w:rsid w:val="0078014E"/>
    <w:rsid w:val="00780749"/>
    <w:rsid w:val="00782056"/>
    <w:rsid w:val="0078276A"/>
    <w:rsid w:val="00784798"/>
    <w:rsid w:val="007857E7"/>
    <w:rsid w:val="00785A23"/>
    <w:rsid w:val="00785A3D"/>
    <w:rsid w:val="00785DDC"/>
    <w:rsid w:val="00786391"/>
    <w:rsid w:val="007876BD"/>
    <w:rsid w:val="00790F90"/>
    <w:rsid w:val="00791B1B"/>
    <w:rsid w:val="00791BF6"/>
    <w:rsid w:val="00792AB3"/>
    <w:rsid w:val="0079394E"/>
    <w:rsid w:val="007A1E0A"/>
    <w:rsid w:val="007A3B65"/>
    <w:rsid w:val="007A56B5"/>
    <w:rsid w:val="007A5B6B"/>
    <w:rsid w:val="007A5D02"/>
    <w:rsid w:val="007A6048"/>
    <w:rsid w:val="007A737C"/>
    <w:rsid w:val="007A7C68"/>
    <w:rsid w:val="007B0182"/>
    <w:rsid w:val="007B0B31"/>
    <w:rsid w:val="007B0C0E"/>
    <w:rsid w:val="007B0CC5"/>
    <w:rsid w:val="007B1DD1"/>
    <w:rsid w:val="007B2CA6"/>
    <w:rsid w:val="007B33FE"/>
    <w:rsid w:val="007B3E19"/>
    <w:rsid w:val="007B4690"/>
    <w:rsid w:val="007C3038"/>
    <w:rsid w:val="007C3D88"/>
    <w:rsid w:val="007C577E"/>
    <w:rsid w:val="007C746E"/>
    <w:rsid w:val="007C7EE3"/>
    <w:rsid w:val="007D0192"/>
    <w:rsid w:val="007D35C7"/>
    <w:rsid w:val="007D5C4F"/>
    <w:rsid w:val="007D6C9F"/>
    <w:rsid w:val="007D714E"/>
    <w:rsid w:val="007D7AFF"/>
    <w:rsid w:val="007E0BCB"/>
    <w:rsid w:val="007E17A0"/>
    <w:rsid w:val="007E217B"/>
    <w:rsid w:val="007E254C"/>
    <w:rsid w:val="007E2B37"/>
    <w:rsid w:val="007E49A5"/>
    <w:rsid w:val="007E4E64"/>
    <w:rsid w:val="007E56B3"/>
    <w:rsid w:val="007E666C"/>
    <w:rsid w:val="007E77D6"/>
    <w:rsid w:val="007E7B08"/>
    <w:rsid w:val="007F02E2"/>
    <w:rsid w:val="007F1CF7"/>
    <w:rsid w:val="007F2BB1"/>
    <w:rsid w:val="007F3711"/>
    <w:rsid w:val="007F3ED0"/>
    <w:rsid w:val="007F402A"/>
    <w:rsid w:val="007F51C2"/>
    <w:rsid w:val="007F5EF0"/>
    <w:rsid w:val="007F6EF6"/>
    <w:rsid w:val="008006DE"/>
    <w:rsid w:val="0080091E"/>
    <w:rsid w:val="0080226B"/>
    <w:rsid w:val="008025D0"/>
    <w:rsid w:val="00804CBD"/>
    <w:rsid w:val="00805329"/>
    <w:rsid w:val="0080551A"/>
    <w:rsid w:val="00806197"/>
    <w:rsid w:val="008061BD"/>
    <w:rsid w:val="00807C52"/>
    <w:rsid w:val="00807D1F"/>
    <w:rsid w:val="0081023B"/>
    <w:rsid w:val="00810BEC"/>
    <w:rsid w:val="00812DF9"/>
    <w:rsid w:val="00814FD2"/>
    <w:rsid w:val="00815B09"/>
    <w:rsid w:val="00821CEF"/>
    <w:rsid w:val="008236FF"/>
    <w:rsid w:val="00823866"/>
    <w:rsid w:val="00826ACF"/>
    <w:rsid w:val="00826CE5"/>
    <w:rsid w:val="00826F64"/>
    <w:rsid w:val="00827314"/>
    <w:rsid w:val="0082765F"/>
    <w:rsid w:val="00832CD8"/>
    <w:rsid w:val="00833B03"/>
    <w:rsid w:val="00834166"/>
    <w:rsid w:val="00835C17"/>
    <w:rsid w:val="00837364"/>
    <w:rsid w:val="0083744F"/>
    <w:rsid w:val="008421B4"/>
    <w:rsid w:val="008430CE"/>
    <w:rsid w:val="00843453"/>
    <w:rsid w:val="00843CAF"/>
    <w:rsid w:val="00845E9C"/>
    <w:rsid w:val="00851E02"/>
    <w:rsid w:val="008521C3"/>
    <w:rsid w:val="008525A3"/>
    <w:rsid w:val="00853D99"/>
    <w:rsid w:val="00855115"/>
    <w:rsid w:val="008563BE"/>
    <w:rsid w:val="00856727"/>
    <w:rsid w:val="0086031E"/>
    <w:rsid w:val="00867F3E"/>
    <w:rsid w:val="00870848"/>
    <w:rsid w:val="008725E4"/>
    <w:rsid w:val="008733BB"/>
    <w:rsid w:val="0087558F"/>
    <w:rsid w:val="0088036D"/>
    <w:rsid w:val="00881A88"/>
    <w:rsid w:val="008820EB"/>
    <w:rsid w:val="008823B8"/>
    <w:rsid w:val="00882F2F"/>
    <w:rsid w:val="0088448F"/>
    <w:rsid w:val="00884973"/>
    <w:rsid w:val="00886269"/>
    <w:rsid w:val="00887410"/>
    <w:rsid w:val="0088773D"/>
    <w:rsid w:val="0089067C"/>
    <w:rsid w:val="0089444B"/>
    <w:rsid w:val="0089748F"/>
    <w:rsid w:val="008A04FA"/>
    <w:rsid w:val="008A0A4E"/>
    <w:rsid w:val="008A23ED"/>
    <w:rsid w:val="008A2D5A"/>
    <w:rsid w:val="008A4240"/>
    <w:rsid w:val="008A489B"/>
    <w:rsid w:val="008A4E1A"/>
    <w:rsid w:val="008A6566"/>
    <w:rsid w:val="008A7152"/>
    <w:rsid w:val="008A7988"/>
    <w:rsid w:val="008A7E67"/>
    <w:rsid w:val="008B04DB"/>
    <w:rsid w:val="008B0D5B"/>
    <w:rsid w:val="008B1557"/>
    <w:rsid w:val="008B1CE4"/>
    <w:rsid w:val="008B2069"/>
    <w:rsid w:val="008B39FC"/>
    <w:rsid w:val="008B3F44"/>
    <w:rsid w:val="008B4F3B"/>
    <w:rsid w:val="008B5135"/>
    <w:rsid w:val="008B52F4"/>
    <w:rsid w:val="008B5938"/>
    <w:rsid w:val="008B5CA2"/>
    <w:rsid w:val="008B6D1A"/>
    <w:rsid w:val="008C3471"/>
    <w:rsid w:val="008C4AFD"/>
    <w:rsid w:val="008C5313"/>
    <w:rsid w:val="008C5903"/>
    <w:rsid w:val="008C694F"/>
    <w:rsid w:val="008D0773"/>
    <w:rsid w:val="008D07D6"/>
    <w:rsid w:val="008D133D"/>
    <w:rsid w:val="008D1508"/>
    <w:rsid w:val="008D18E1"/>
    <w:rsid w:val="008D1DE8"/>
    <w:rsid w:val="008D1ED1"/>
    <w:rsid w:val="008D2126"/>
    <w:rsid w:val="008D2854"/>
    <w:rsid w:val="008D2E61"/>
    <w:rsid w:val="008D33C2"/>
    <w:rsid w:val="008D3403"/>
    <w:rsid w:val="008D4BD2"/>
    <w:rsid w:val="008D573C"/>
    <w:rsid w:val="008E0846"/>
    <w:rsid w:val="008E41AD"/>
    <w:rsid w:val="008E4BD2"/>
    <w:rsid w:val="008E5731"/>
    <w:rsid w:val="008E661E"/>
    <w:rsid w:val="008F3028"/>
    <w:rsid w:val="008F40BF"/>
    <w:rsid w:val="008F72C4"/>
    <w:rsid w:val="00901DAF"/>
    <w:rsid w:val="009030EE"/>
    <w:rsid w:val="00905CA4"/>
    <w:rsid w:val="00907B61"/>
    <w:rsid w:val="00910290"/>
    <w:rsid w:val="00910978"/>
    <w:rsid w:val="009132D2"/>
    <w:rsid w:val="0091604E"/>
    <w:rsid w:val="009172D3"/>
    <w:rsid w:val="0091749F"/>
    <w:rsid w:val="00924A11"/>
    <w:rsid w:val="00924CE0"/>
    <w:rsid w:val="009260D8"/>
    <w:rsid w:val="00926336"/>
    <w:rsid w:val="00930CE0"/>
    <w:rsid w:val="009310D0"/>
    <w:rsid w:val="00931D52"/>
    <w:rsid w:val="009323C5"/>
    <w:rsid w:val="009327C5"/>
    <w:rsid w:val="00932F72"/>
    <w:rsid w:val="0093327C"/>
    <w:rsid w:val="00933759"/>
    <w:rsid w:val="00933E66"/>
    <w:rsid w:val="00936868"/>
    <w:rsid w:val="00937EE7"/>
    <w:rsid w:val="00944012"/>
    <w:rsid w:val="00944063"/>
    <w:rsid w:val="00947EC7"/>
    <w:rsid w:val="009504DA"/>
    <w:rsid w:val="00952963"/>
    <w:rsid w:val="00952BA1"/>
    <w:rsid w:val="00952ECC"/>
    <w:rsid w:val="00955294"/>
    <w:rsid w:val="00957095"/>
    <w:rsid w:val="009609A9"/>
    <w:rsid w:val="00960D1F"/>
    <w:rsid w:val="00961417"/>
    <w:rsid w:val="00961D02"/>
    <w:rsid w:val="00961DB5"/>
    <w:rsid w:val="00962D3A"/>
    <w:rsid w:val="00964B1C"/>
    <w:rsid w:val="00971A9B"/>
    <w:rsid w:val="00972753"/>
    <w:rsid w:val="009737FA"/>
    <w:rsid w:val="00975339"/>
    <w:rsid w:val="00976F53"/>
    <w:rsid w:val="00977178"/>
    <w:rsid w:val="00980228"/>
    <w:rsid w:val="0098127B"/>
    <w:rsid w:val="00981E89"/>
    <w:rsid w:val="00983FD0"/>
    <w:rsid w:val="00984162"/>
    <w:rsid w:val="009849B2"/>
    <w:rsid w:val="00984B30"/>
    <w:rsid w:val="00984BFC"/>
    <w:rsid w:val="00991A83"/>
    <w:rsid w:val="00991B0A"/>
    <w:rsid w:val="00991EE4"/>
    <w:rsid w:val="009936C4"/>
    <w:rsid w:val="009947E8"/>
    <w:rsid w:val="00994AC7"/>
    <w:rsid w:val="00994EF9"/>
    <w:rsid w:val="00995DC6"/>
    <w:rsid w:val="009A01B4"/>
    <w:rsid w:val="009A222E"/>
    <w:rsid w:val="009A2CBF"/>
    <w:rsid w:val="009A444E"/>
    <w:rsid w:val="009A569A"/>
    <w:rsid w:val="009A5997"/>
    <w:rsid w:val="009A599C"/>
    <w:rsid w:val="009A5F62"/>
    <w:rsid w:val="009A6036"/>
    <w:rsid w:val="009A6076"/>
    <w:rsid w:val="009B2893"/>
    <w:rsid w:val="009B376D"/>
    <w:rsid w:val="009B6444"/>
    <w:rsid w:val="009B73F2"/>
    <w:rsid w:val="009C1277"/>
    <w:rsid w:val="009C1416"/>
    <w:rsid w:val="009C1946"/>
    <w:rsid w:val="009C6202"/>
    <w:rsid w:val="009C65F2"/>
    <w:rsid w:val="009C7D29"/>
    <w:rsid w:val="009D14DE"/>
    <w:rsid w:val="009D1880"/>
    <w:rsid w:val="009D4750"/>
    <w:rsid w:val="009D55AD"/>
    <w:rsid w:val="009D68C4"/>
    <w:rsid w:val="009D7C68"/>
    <w:rsid w:val="009E22BB"/>
    <w:rsid w:val="009E2CC2"/>
    <w:rsid w:val="009E33A6"/>
    <w:rsid w:val="009E3D20"/>
    <w:rsid w:val="009E6D74"/>
    <w:rsid w:val="009E7513"/>
    <w:rsid w:val="009E75DA"/>
    <w:rsid w:val="009F08A7"/>
    <w:rsid w:val="009F0DDE"/>
    <w:rsid w:val="009F17BF"/>
    <w:rsid w:val="009F36D6"/>
    <w:rsid w:val="009F4099"/>
    <w:rsid w:val="009F52B3"/>
    <w:rsid w:val="009F54EC"/>
    <w:rsid w:val="009F5DFC"/>
    <w:rsid w:val="009F6786"/>
    <w:rsid w:val="009F74E7"/>
    <w:rsid w:val="00A011ED"/>
    <w:rsid w:val="00A01E56"/>
    <w:rsid w:val="00A027F0"/>
    <w:rsid w:val="00A028DE"/>
    <w:rsid w:val="00A0759D"/>
    <w:rsid w:val="00A100E2"/>
    <w:rsid w:val="00A11274"/>
    <w:rsid w:val="00A11F6A"/>
    <w:rsid w:val="00A12A07"/>
    <w:rsid w:val="00A13DEE"/>
    <w:rsid w:val="00A15106"/>
    <w:rsid w:val="00A1607F"/>
    <w:rsid w:val="00A17E1B"/>
    <w:rsid w:val="00A17F88"/>
    <w:rsid w:val="00A20CFF"/>
    <w:rsid w:val="00A22003"/>
    <w:rsid w:val="00A22522"/>
    <w:rsid w:val="00A235ED"/>
    <w:rsid w:val="00A25230"/>
    <w:rsid w:val="00A26EA8"/>
    <w:rsid w:val="00A273C0"/>
    <w:rsid w:val="00A27A77"/>
    <w:rsid w:val="00A3153A"/>
    <w:rsid w:val="00A31AC9"/>
    <w:rsid w:val="00A32A67"/>
    <w:rsid w:val="00A34075"/>
    <w:rsid w:val="00A34291"/>
    <w:rsid w:val="00A34778"/>
    <w:rsid w:val="00A34998"/>
    <w:rsid w:val="00A35DE0"/>
    <w:rsid w:val="00A36B8F"/>
    <w:rsid w:val="00A370DB"/>
    <w:rsid w:val="00A371B8"/>
    <w:rsid w:val="00A40E08"/>
    <w:rsid w:val="00A42CBC"/>
    <w:rsid w:val="00A43057"/>
    <w:rsid w:val="00A43374"/>
    <w:rsid w:val="00A43686"/>
    <w:rsid w:val="00A43C79"/>
    <w:rsid w:val="00A45C09"/>
    <w:rsid w:val="00A45C56"/>
    <w:rsid w:val="00A471B1"/>
    <w:rsid w:val="00A51E6F"/>
    <w:rsid w:val="00A522E4"/>
    <w:rsid w:val="00A52D3E"/>
    <w:rsid w:val="00A53488"/>
    <w:rsid w:val="00A540DB"/>
    <w:rsid w:val="00A544D8"/>
    <w:rsid w:val="00A55302"/>
    <w:rsid w:val="00A55DE7"/>
    <w:rsid w:val="00A572D9"/>
    <w:rsid w:val="00A57AEE"/>
    <w:rsid w:val="00A60C3F"/>
    <w:rsid w:val="00A63A60"/>
    <w:rsid w:val="00A65339"/>
    <w:rsid w:val="00A66E2C"/>
    <w:rsid w:val="00A670A3"/>
    <w:rsid w:val="00A67487"/>
    <w:rsid w:val="00A72CDD"/>
    <w:rsid w:val="00A738AF"/>
    <w:rsid w:val="00A75484"/>
    <w:rsid w:val="00A75E09"/>
    <w:rsid w:val="00A826CB"/>
    <w:rsid w:val="00A833E2"/>
    <w:rsid w:val="00A839ED"/>
    <w:rsid w:val="00A83CB0"/>
    <w:rsid w:val="00A85EDC"/>
    <w:rsid w:val="00A915A2"/>
    <w:rsid w:val="00A919BE"/>
    <w:rsid w:val="00A91FC9"/>
    <w:rsid w:val="00A921C5"/>
    <w:rsid w:val="00A93F5A"/>
    <w:rsid w:val="00AA26BC"/>
    <w:rsid w:val="00AA289D"/>
    <w:rsid w:val="00AA4A9D"/>
    <w:rsid w:val="00AB02A0"/>
    <w:rsid w:val="00AB2C55"/>
    <w:rsid w:val="00AB3155"/>
    <w:rsid w:val="00AB34C0"/>
    <w:rsid w:val="00AB3EB2"/>
    <w:rsid w:val="00AB423E"/>
    <w:rsid w:val="00AB552E"/>
    <w:rsid w:val="00AB5A8B"/>
    <w:rsid w:val="00AB5C6D"/>
    <w:rsid w:val="00AB607A"/>
    <w:rsid w:val="00AB6731"/>
    <w:rsid w:val="00AB7CC9"/>
    <w:rsid w:val="00AB7F6B"/>
    <w:rsid w:val="00AC1017"/>
    <w:rsid w:val="00AC1758"/>
    <w:rsid w:val="00AC643D"/>
    <w:rsid w:val="00AC6F6B"/>
    <w:rsid w:val="00AC73C8"/>
    <w:rsid w:val="00AD10F4"/>
    <w:rsid w:val="00AD1B94"/>
    <w:rsid w:val="00AD21B3"/>
    <w:rsid w:val="00AD2B88"/>
    <w:rsid w:val="00AD77B2"/>
    <w:rsid w:val="00AE1D2F"/>
    <w:rsid w:val="00AE1E93"/>
    <w:rsid w:val="00AE7171"/>
    <w:rsid w:val="00AF4498"/>
    <w:rsid w:val="00AF449C"/>
    <w:rsid w:val="00AF4801"/>
    <w:rsid w:val="00AF6255"/>
    <w:rsid w:val="00AF6A22"/>
    <w:rsid w:val="00AF6B0C"/>
    <w:rsid w:val="00B00717"/>
    <w:rsid w:val="00B01F51"/>
    <w:rsid w:val="00B026EB"/>
    <w:rsid w:val="00B04BDC"/>
    <w:rsid w:val="00B0501F"/>
    <w:rsid w:val="00B061EF"/>
    <w:rsid w:val="00B06784"/>
    <w:rsid w:val="00B06D65"/>
    <w:rsid w:val="00B07B92"/>
    <w:rsid w:val="00B07E5F"/>
    <w:rsid w:val="00B07F64"/>
    <w:rsid w:val="00B10380"/>
    <w:rsid w:val="00B11240"/>
    <w:rsid w:val="00B117D3"/>
    <w:rsid w:val="00B13B86"/>
    <w:rsid w:val="00B13DFE"/>
    <w:rsid w:val="00B14D2A"/>
    <w:rsid w:val="00B15FF2"/>
    <w:rsid w:val="00B16E73"/>
    <w:rsid w:val="00B23F82"/>
    <w:rsid w:val="00B2567B"/>
    <w:rsid w:val="00B26CFD"/>
    <w:rsid w:val="00B2723A"/>
    <w:rsid w:val="00B27E0A"/>
    <w:rsid w:val="00B27EB6"/>
    <w:rsid w:val="00B306CA"/>
    <w:rsid w:val="00B32469"/>
    <w:rsid w:val="00B327A2"/>
    <w:rsid w:val="00B3338E"/>
    <w:rsid w:val="00B345D1"/>
    <w:rsid w:val="00B34733"/>
    <w:rsid w:val="00B34BD8"/>
    <w:rsid w:val="00B36037"/>
    <w:rsid w:val="00B365E5"/>
    <w:rsid w:val="00B37C92"/>
    <w:rsid w:val="00B403E4"/>
    <w:rsid w:val="00B40ACC"/>
    <w:rsid w:val="00B40EC4"/>
    <w:rsid w:val="00B429C3"/>
    <w:rsid w:val="00B4365A"/>
    <w:rsid w:val="00B444AC"/>
    <w:rsid w:val="00B45A38"/>
    <w:rsid w:val="00B45A9A"/>
    <w:rsid w:val="00B46742"/>
    <w:rsid w:val="00B46773"/>
    <w:rsid w:val="00B477E9"/>
    <w:rsid w:val="00B52064"/>
    <w:rsid w:val="00B537ED"/>
    <w:rsid w:val="00B53B91"/>
    <w:rsid w:val="00B54006"/>
    <w:rsid w:val="00B54CAB"/>
    <w:rsid w:val="00B54E78"/>
    <w:rsid w:val="00B550CD"/>
    <w:rsid w:val="00B57BD0"/>
    <w:rsid w:val="00B60BA1"/>
    <w:rsid w:val="00B61217"/>
    <w:rsid w:val="00B65498"/>
    <w:rsid w:val="00B7359A"/>
    <w:rsid w:val="00B7392A"/>
    <w:rsid w:val="00B73948"/>
    <w:rsid w:val="00B74489"/>
    <w:rsid w:val="00B74528"/>
    <w:rsid w:val="00B751CF"/>
    <w:rsid w:val="00B76E03"/>
    <w:rsid w:val="00B775C5"/>
    <w:rsid w:val="00B775EA"/>
    <w:rsid w:val="00B806DC"/>
    <w:rsid w:val="00B81369"/>
    <w:rsid w:val="00B823D1"/>
    <w:rsid w:val="00B84D48"/>
    <w:rsid w:val="00B85C89"/>
    <w:rsid w:val="00B87EF5"/>
    <w:rsid w:val="00B9552D"/>
    <w:rsid w:val="00B95A28"/>
    <w:rsid w:val="00B9721C"/>
    <w:rsid w:val="00B97968"/>
    <w:rsid w:val="00BA05AF"/>
    <w:rsid w:val="00BA07B8"/>
    <w:rsid w:val="00BA0CDB"/>
    <w:rsid w:val="00BA150E"/>
    <w:rsid w:val="00BA3357"/>
    <w:rsid w:val="00BA6113"/>
    <w:rsid w:val="00BB01C9"/>
    <w:rsid w:val="00BB1BD1"/>
    <w:rsid w:val="00BB1EEC"/>
    <w:rsid w:val="00BB4E0C"/>
    <w:rsid w:val="00BB5158"/>
    <w:rsid w:val="00BB5E72"/>
    <w:rsid w:val="00BB7F74"/>
    <w:rsid w:val="00BC0FE5"/>
    <w:rsid w:val="00BC1035"/>
    <w:rsid w:val="00BC1182"/>
    <w:rsid w:val="00BC1A06"/>
    <w:rsid w:val="00BC2A38"/>
    <w:rsid w:val="00BC4AEE"/>
    <w:rsid w:val="00BC64A5"/>
    <w:rsid w:val="00BC6FC7"/>
    <w:rsid w:val="00BC7855"/>
    <w:rsid w:val="00BC798F"/>
    <w:rsid w:val="00BD0942"/>
    <w:rsid w:val="00BD3E3D"/>
    <w:rsid w:val="00BD3E6A"/>
    <w:rsid w:val="00BD45AF"/>
    <w:rsid w:val="00BD6774"/>
    <w:rsid w:val="00BD6AF8"/>
    <w:rsid w:val="00BE182F"/>
    <w:rsid w:val="00BE1E8B"/>
    <w:rsid w:val="00BE263F"/>
    <w:rsid w:val="00BE2A0C"/>
    <w:rsid w:val="00BE3D3D"/>
    <w:rsid w:val="00BE4746"/>
    <w:rsid w:val="00BE4754"/>
    <w:rsid w:val="00BE4A9D"/>
    <w:rsid w:val="00BE561D"/>
    <w:rsid w:val="00BE67F3"/>
    <w:rsid w:val="00BE7237"/>
    <w:rsid w:val="00BE76DF"/>
    <w:rsid w:val="00BF0710"/>
    <w:rsid w:val="00BF2427"/>
    <w:rsid w:val="00BF30F4"/>
    <w:rsid w:val="00BF532C"/>
    <w:rsid w:val="00BF58D9"/>
    <w:rsid w:val="00BF5EBE"/>
    <w:rsid w:val="00BF672C"/>
    <w:rsid w:val="00BF6D66"/>
    <w:rsid w:val="00C00A37"/>
    <w:rsid w:val="00C00E8C"/>
    <w:rsid w:val="00C02703"/>
    <w:rsid w:val="00C02ABD"/>
    <w:rsid w:val="00C0335A"/>
    <w:rsid w:val="00C03FD7"/>
    <w:rsid w:val="00C05801"/>
    <w:rsid w:val="00C05E69"/>
    <w:rsid w:val="00C05EB9"/>
    <w:rsid w:val="00C06504"/>
    <w:rsid w:val="00C10E60"/>
    <w:rsid w:val="00C12363"/>
    <w:rsid w:val="00C12D13"/>
    <w:rsid w:val="00C137D9"/>
    <w:rsid w:val="00C14A97"/>
    <w:rsid w:val="00C1532C"/>
    <w:rsid w:val="00C15723"/>
    <w:rsid w:val="00C1590F"/>
    <w:rsid w:val="00C164A7"/>
    <w:rsid w:val="00C1799C"/>
    <w:rsid w:val="00C17B68"/>
    <w:rsid w:val="00C23ADC"/>
    <w:rsid w:val="00C2413C"/>
    <w:rsid w:val="00C24D6B"/>
    <w:rsid w:val="00C25EED"/>
    <w:rsid w:val="00C26380"/>
    <w:rsid w:val="00C263C0"/>
    <w:rsid w:val="00C263D4"/>
    <w:rsid w:val="00C26DC0"/>
    <w:rsid w:val="00C26F5F"/>
    <w:rsid w:val="00C270D9"/>
    <w:rsid w:val="00C30E98"/>
    <w:rsid w:val="00C31AEA"/>
    <w:rsid w:val="00C31DBD"/>
    <w:rsid w:val="00C32094"/>
    <w:rsid w:val="00C32095"/>
    <w:rsid w:val="00C334A6"/>
    <w:rsid w:val="00C35844"/>
    <w:rsid w:val="00C36254"/>
    <w:rsid w:val="00C3646D"/>
    <w:rsid w:val="00C406EF"/>
    <w:rsid w:val="00C41654"/>
    <w:rsid w:val="00C432FC"/>
    <w:rsid w:val="00C454ED"/>
    <w:rsid w:val="00C45590"/>
    <w:rsid w:val="00C47288"/>
    <w:rsid w:val="00C5161A"/>
    <w:rsid w:val="00C526F0"/>
    <w:rsid w:val="00C535EE"/>
    <w:rsid w:val="00C53B72"/>
    <w:rsid w:val="00C54039"/>
    <w:rsid w:val="00C54361"/>
    <w:rsid w:val="00C55A8F"/>
    <w:rsid w:val="00C5742C"/>
    <w:rsid w:val="00C64677"/>
    <w:rsid w:val="00C70E11"/>
    <w:rsid w:val="00C71374"/>
    <w:rsid w:val="00C71F1F"/>
    <w:rsid w:val="00C72843"/>
    <w:rsid w:val="00C746EE"/>
    <w:rsid w:val="00C74F38"/>
    <w:rsid w:val="00C77C5F"/>
    <w:rsid w:val="00C77F0F"/>
    <w:rsid w:val="00C81E2E"/>
    <w:rsid w:val="00C81FF2"/>
    <w:rsid w:val="00C825B8"/>
    <w:rsid w:val="00C82B19"/>
    <w:rsid w:val="00C82BF4"/>
    <w:rsid w:val="00C82C8A"/>
    <w:rsid w:val="00C82EBF"/>
    <w:rsid w:val="00C845A3"/>
    <w:rsid w:val="00C84F63"/>
    <w:rsid w:val="00C8669A"/>
    <w:rsid w:val="00C87A28"/>
    <w:rsid w:val="00C912E5"/>
    <w:rsid w:val="00C91CA4"/>
    <w:rsid w:val="00C91FB8"/>
    <w:rsid w:val="00C92C74"/>
    <w:rsid w:val="00C94CE9"/>
    <w:rsid w:val="00C95C72"/>
    <w:rsid w:val="00C96841"/>
    <w:rsid w:val="00C97230"/>
    <w:rsid w:val="00CA1596"/>
    <w:rsid w:val="00CA1C7D"/>
    <w:rsid w:val="00CA27A8"/>
    <w:rsid w:val="00CA5163"/>
    <w:rsid w:val="00CA57E9"/>
    <w:rsid w:val="00CA7443"/>
    <w:rsid w:val="00CB19B4"/>
    <w:rsid w:val="00CB1AD5"/>
    <w:rsid w:val="00CB49EC"/>
    <w:rsid w:val="00CB4D00"/>
    <w:rsid w:val="00CB685E"/>
    <w:rsid w:val="00CC1473"/>
    <w:rsid w:val="00CC197C"/>
    <w:rsid w:val="00CC2C5B"/>
    <w:rsid w:val="00CC65AE"/>
    <w:rsid w:val="00CC6F72"/>
    <w:rsid w:val="00CD0FD7"/>
    <w:rsid w:val="00CD1454"/>
    <w:rsid w:val="00CD1F93"/>
    <w:rsid w:val="00CD2F43"/>
    <w:rsid w:val="00CD3FA9"/>
    <w:rsid w:val="00CD409E"/>
    <w:rsid w:val="00CD412A"/>
    <w:rsid w:val="00CD4A99"/>
    <w:rsid w:val="00CD74CB"/>
    <w:rsid w:val="00CD7CCB"/>
    <w:rsid w:val="00CE02A5"/>
    <w:rsid w:val="00CE068D"/>
    <w:rsid w:val="00CE141D"/>
    <w:rsid w:val="00CE1A74"/>
    <w:rsid w:val="00CE1CBC"/>
    <w:rsid w:val="00CE2AA8"/>
    <w:rsid w:val="00CE2E06"/>
    <w:rsid w:val="00CE3883"/>
    <w:rsid w:val="00CE58C9"/>
    <w:rsid w:val="00CE5916"/>
    <w:rsid w:val="00CE5BE6"/>
    <w:rsid w:val="00CE700D"/>
    <w:rsid w:val="00CE7047"/>
    <w:rsid w:val="00CE7D4C"/>
    <w:rsid w:val="00CF0083"/>
    <w:rsid w:val="00CF01D2"/>
    <w:rsid w:val="00CF3141"/>
    <w:rsid w:val="00CF35CB"/>
    <w:rsid w:val="00CF4694"/>
    <w:rsid w:val="00CF46FB"/>
    <w:rsid w:val="00CF49E3"/>
    <w:rsid w:val="00CF6373"/>
    <w:rsid w:val="00CF675F"/>
    <w:rsid w:val="00CF6B69"/>
    <w:rsid w:val="00CF6F43"/>
    <w:rsid w:val="00CF767D"/>
    <w:rsid w:val="00D005FA"/>
    <w:rsid w:val="00D01522"/>
    <w:rsid w:val="00D01B12"/>
    <w:rsid w:val="00D02531"/>
    <w:rsid w:val="00D0295D"/>
    <w:rsid w:val="00D02E55"/>
    <w:rsid w:val="00D04405"/>
    <w:rsid w:val="00D04424"/>
    <w:rsid w:val="00D04C10"/>
    <w:rsid w:val="00D057DA"/>
    <w:rsid w:val="00D05DFD"/>
    <w:rsid w:val="00D101E4"/>
    <w:rsid w:val="00D11FEF"/>
    <w:rsid w:val="00D121FF"/>
    <w:rsid w:val="00D139B0"/>
    <w:rsid w:val="00D1588E"/>
    <w:rsid w:val="00D16BE2"/>
    <w:rsid w:val="00D208EE"/>
    <w:rsid w:val="00D22F37"/>
    <w:rsid w:val="00D243DD"/>
    <w:rsid w:val="00D26ABE"/>
    <w:rsid w:val="00D270CC"/>
    <w:rsid w:val="00D27C81"/>
    <w:rsid w:val="00D3033B"/>
    <w:rsid w:val="00D30399"/>
    <w:rsid w:val="00D30A59"/>
    <w:rsid w:val="00D30CE8"/>
    <w:rsid w:val="00D310B1"/>
    <w:rsid w:val="00D322F4"/>
    <w:rsid w:val="00D32D02"/>
    <w:rsid w:val="00D32DFE"/>
    <w:rsid w:val="00D33AC5"/>
    <w:rsid w:val="00D34C74"/>
    <w:rsid w:val="00D354D0"/>
    <w:rsid w:val="00D37114"/>
    <w:rsid w:val="00D40680"/>
    <w:rsid w:val="00D418B7"/>
    <w:rsid w:val="00D422B0"/>
    <w:rsid w:val="00D4323F"/>
    <w:rsid w:val="00D43C09"/>
    <w:rsid w:val="00D46372"/>
    <w:rsid w:val="00D501DF"/>
    <w:rsid w:val="00D50503"/>
    <w:rsid w:val="00D509FA"/>
    <w:rsid w:val="00D5244B"/>
    <w:rsid w:val="00D52955"/>
    <w:rsid w:val="00D52CC2"/>
    <w:rsid w:val="00D56232"/>
    <w:rsid w:val="00D5639D"/>
    <w:rsid w:val="00D631E3"/>
    <w:rsid w:val="00D63A67"/>
    <w:rsid w:val="00D65FD7"/>
    <w:rsid w:val="00D66D40"/>
    <w:rsid w:val="00D67030"/>
    <w:rsid w:val="00D6722B"/>
    <w:rsid w:val="00D702F6"/>
    <w:rsid w:val="00D71006"/>
    <w:rsid w:val="00D744B0"/>
    <w:rsid w:val="00D745F0"/>
    <w:rsid w:val="00D77996"/>
    <w:rsid w:val="00D8091C"/>
    <w:rsid w:val="00D80B37"/>
    <w:rsid w:val="00D84E36"/>
    <w:rsid w:val="00D85832"/>
    <w:rsid w:val="00D91078"/>
    <w:rsid w:val="00D94F2B"/>
    <w:rsid w:val="00D95486"/>
    <w:rsid w:val="00D96F37"/>
    <w:rsid w:val="00D971BC"/>
    <w:rsid w:val="00D978F0"/>
    <w:rsid w:val="00D97E4D"/>
    <w:rsid w:val="00DA0039"/>
    <w:rsid w:val="00DA423D"/>
    <w:rsid w:val="00DA6EAB"/>
    <w:rsid w:val="00DA742A"/>
    <w:rsid w:val="00DB177B"/>
    <w:rsid w:val="00DB2D77"/>
    <w:rsid w:val="00DB55D6"/>
    <w:rsid w:val="00DB78CF"/>
    <w:rsid w:val="00DB793C"/>
    <w:rsid w:val="00DC1D4F"/>
    <w:rsid w:val="00DC2299"/>
    <w:rsid w:val="00DC245C"/>
    <w:rsid w:val="00DC474B"/>
    <w:rsid w:val="00DC65F1"/>
    <w:rsid w:val="00DC6CC1"/>
    <w:rsid w:val="00DC78AE"/>
    <w:rsid w:val="00DC7A8C"/>
    <w:rsid w:val="00DD0B9F"/>
    <w:rsid w:val="00DD16F3"/>
    <w:rsid w:val="00DD29F9"/>
    <w:rsid w:val="00DD39D2"/>
    <w:rsid w:val="00DD3E12"/>
    <w:rsid w:val="00DD55F6"/>
    <w:rsid w:val="00DD5EA9"/>
    <w:rsid w:val="00DE304C"/>
    <w:rsid w:val="00DE39AE"/>
    <w:rsid w:val="00DE4528"/>
    <w:rsid w:val="00DE6349"/>
    <w:rsid w:val="00DE6997"/>
    <w:rsid w:val="00DE730A"/>
    <w:rsid w:val="00DF003F"/>
    <w:rsid w:val="00DF05D3"/>
    <w:rsid w:val="00DF0AFD"/>
    <w:rsid w:val="00DF0E5A"/>
    <w:rsid w:val="00DF1CD5"/>
    <w:rsid w:val="00DF236D"/>
    <w:rsid w:val="00DF3B51"/>
    <w:rsid w:val="00DF4289"/>
    <w:rsid w:val="00DF5079"/>
    <w:rsid w:val="00DF63B3"/>
    <w:rsid w:val="00DF68B9"/>
    <w:rsid w:val="00DF7B2F"/>
    <w:rsid w:val="00E01E5A"/>
    <w:rsid w:val="00E04176"/>
    <w:rsid w:val="00E055F3"/>
    <w:rsid w:val="00E05DCC"/>
    <w:rsid w:val="00E0715B"/>
    <w:rsid w:val="00E0760D"/>
    <w:rsid w:val="00E10B7B"/>
    <w:rsid w:val="00E1140F"/>
    <w:rsid w:val="00E1170C"/>
    <w:rsid w:val="00E12223"/>
    <w:rsid w:val="00E12394"/>
    <w:rsid w:val="00E1388B"/>
    <w:rsid w:val="00E1398F"/>
    <w:rsid w:val="00E13DD2"/>
    <w:rsid w:val="00E1485E"/>
    <w:rsid w:val="00E14A37"/>
    <w:rsid w:val="00E154F9"/>
    <w:rsid w:val="00E15972"/>
    <w:rsid w:val="00E205F4"/>
    <w:rsid w:val="00E21E2E"/>
    <w:rsid w:val="00E2273F"/>
    <w:rsid w:val="00E2332C"/>
    <w:rsid w:val="00E2387F"/>
    <w:rsid w:val="00E24903"/>
    <w:rsid w:val="00E261DF"/>
    <w:rsid w:val="00E26BBA"/>
    <w:rsid w:val="00E27A5C"/>
    <w:rsid w:val="00E3098E"/>
    <w:rsid w:val="00E3123A"/>
    <w:rsid w:val="00E31313"/>
    <w:rsid w:val="00E31A3D"/>
    <w:rsid w:val="00E31A8A"/>
    <w:rsid w:val="00E31D6D"/>
    <w:rsid w:val="00E3304E"/>
    <w:rsid w:val="00E33A51"/>
    <w:rsid w:val="00E34187"/>
    <w:rsid w:val="00E34955"/>
    <w:rsid w:val="00E3516B"/>
    <w:rsid w:val="00E357FA"/>
    <w:rsid w:val="00E363EA"/>
    <w:rsid w:val="00E36B12"/>
    <w:rsid w:val="00E430CD"/>
    <w:rsid w:val="00E43E89"/>
    <w:rsid w:val="00E44065"/>
    <w:rsid w:val="00E45A38"/>
    <w:rsid w:val="00E45ECE"/>
    <w:rsid w:val="00E46426"/>
    <w:rsid w:val="00E479DD"/>
    <w:rsid w:val="00E47A75"/>
    <w:rsid w:val="00E509FB"/>
    <w:rsid w:val="00E50D5A"/>
    <w:rsid w:val="00E51F01"/>
    <w:rsid w:val="00E55301"/>
    <w:rsid w:val="00E55655"/>
    <w:rsid w:val="00E557BC"/>
    <w:rsid w:val="00E55802"/>
    <w:rsid w:val="00E627F5"/>
    <w:rsid w:val="00E630AE"/>
    <w:rsid w:val="00E636E3"/>
    <w:rsid w:val="00E63740"/>
    <w:rsid w:val="00E64223"/>
    <w:rsid w:val="00E64B70"/>
    <w:rsid w:val="00E64D86"/>
    <w:rsid w:val="00E70292"/>
    <w:rsid w:val="00E70DFC"/>
    <w:rsid w:val="00E71F57"/>
    <w:rsid w:val="00E7450B"/>
    <w:rsid w:val="00E74AD2"/>
    <w:rsid w:val="00E80C8B"/>
    <w:rsid w:val="00E83A04"/>
    <w:rsid w:val="00E84209"/>
    <w:rsid w:val="00E845BF"/>
    <w:rsid w:val="00E85DEC"/>
    <w:rsid w:val="00E90DFF"/>
    <w:rsid w:val="00E918D4"/>
    <w:rsid w:val="00E91BBA"/>
    <w:rsid w:val="00E92DC8"/>
    <w:rsid w:val="00E93B6C"/>
    <w:rsid w:val="00E93CDD"/>
    <w:rsid w:val="00E94247"/>
    <w:rsid w:val="00E97437"/>
    <w:rsid w:val="00EA0BDC"/>
    <w:rsid w:val="00EA0C39"/>
    <w:rsid w:val="00EA0D5A"/>
    <w:rsid w:val="00EA0F35"/>
    <w:rsid w:val="00EA1642"/>
    <w:rsid w:val="00EA18C9"/>
    <w:rsid w:val="00EA30D7"/>
    <w:rsid w:val="00EA6900"/>
    <w:rsid w:val="00EA7709"/>
    <w:rsid w:val="00EB0DB5"/>
    <w:rsid w:val="00EB1862"/>
    <w:rsid w:val="00EB2429"/>
    <w:rsid w:val="00EB295F"/>
    <w:rsid w:val="00EB2B39"/>
    <w:rsid w:val="00EB2F25"/>
    <w:rsid w:val="00EB5233"/>
    <w:rsid w:val="00EB53FF"/>
    <w:rsid w:val="00EC088F"/>
    <w:rsid w:val="00EC1497"/>
    <w:rsid w:val="00EC1DEA"/>
    <w:rsid w:val="00EC4CC0"/>
    <w:rsid w:val="00EC61AA"/>
    <w:rsid w:val="00EC711F"/>
    <w:rsid w:val="00ED1861"/>
    <w:rsid w:val="00ED2081"/>
    <w:rsid w:val="00ED2A4A"/>
    <w:rsid w:val="00ED4E4F"/>
    <w:rsid w:val="00ED6232"/>
    <w:rsid w:val="00ED69EE"/>
    <w:rsid w:val="00EE07EF"/>
    <w:rsid w:val="00EE1A63"/>
    <w:rsid w:val="00EE3409"/>
    <w:rsid w:val="00EE40F4"/>
    <w:rsid w:val="00EE4F65"/>
    <w:rsid w:val="00EE54C1"/>
    <w:rsid w:val="00EE57BD"/>
    <w:rsid w:val="00EE68E7"/>
    <w:rsid w:val="00EE6FB2"/>
    <w:rsid w:val="00EF2539"/>
    <w:rsid w:val="00EF4AC4"/>
    <w:rsid w:val="00F01AAB"/>
    <w:rsid w:val="00F02A7D"/>
    <w:rsid w:val="00F03875"/>
    <w:rsid w:val="00F072C7"/>
    <w:rsid w:val="00F07DE1"/>
    <w:rsid w:val="00F1096E"/>
    <w:rsid w:val="00F13557"/>
    <w:rsid w:val="00F1626F"/>
    <w:rsid w:val="00F2059B"/>
    <w:rsid w:val="00F2241A"/>
    <w:rsid w:val="00F225B6"/>
    <w:rsid w:val="00F22A55"/>
    <w:rsid w:val="00F23B55"/>
    <w:rsid w:val="00F248E3"/>
    <w:rsid w:val="00F25A43"/>
    <w:rsid w:val="00F27E79"/>
    <w:rsid w:val="00F3273B"/>
    <w:rsid w:val="00F345E2"/>
    <w:rsid w:val="00F37F5D"/>
    <w:rsid w:val="00F41904"/>
    <w:rsid w:val="00F429C8"/>
    <w:rsid w:val="00F43992"/>
    <w:rsid w:val="00F44547"/>
    <w:rsid w:val="00F446BA"/>
    <w:rsid w:val="00F44B9B"/>
    <w:rsid w:val="00F45481"/>
    <w:rsid w:val="00F46334"/>
    <w:rsid w:val="00F50541"/>
    <w:rsid w:val="00F52B6B"/>
    <w:rsid w:val="00F5508B"/>
    <w:rsid w:val="00F55320"/>
    <w:rsid w:val="00F56BF3"/>
    <w:rsid w:val="00F57642"/>
    <w:rsid w:val="00F62106"/>
    <w:rsid w:val="00F66063"/>
    <w:rsid w:val="00F763A0"/>
    <w:rsid w:val="00F76DA1"/>
    <w:rsid w:val="00F778F2"/>
    <w:rsid w:val="00F80737"/>
    <w:rsid w:val="00F80BFB"/>
    <w:rsid w:val="00F824DA"/>
    <w:rsid w:val="00F83059"/>
    <w:rsid w:val="00F87B7B"/>
    <w:rsid w:val="00F90006"/>
    <w:rsid w:val="00F91D32"/>
    <w:rsid w:val="00F92F57"/>
    <w:rsid w:val="00F9502A"/>
    <w:rsid w:val="00F964C8"/>
    <w:rsid w:val="00FA03C8"/>
    <w:rsid w:val="00FA3818"/>
    <w:rsid w:val="00FA4EC1"/>
    <w:rsid w:val="00FA4EC9"/>
    <w:rsid w:val="00FA5D65"/>
    <w:rsid w:val="00FA65C1"/>
    <w:rsid w:val="00FA6920"/>
    <w:rsid w:val="00FA6A58"/>
    <w:rsid w:val="00FA714A"/>
    <w:rsid w:val="00FB05CA"/>
    <w:rsid w:val="00FB219A"/>
    <w:rsid w:val="00FB2BF8"/>
    <w:rsid w:val="00FB3F95"/>
    <w:rsid w:val="00FB40ED"/>
    <w:rsid w:val="00FB5078"/>
    <w:rsid w:val="00FB5475"/>
    <w:rsid w:val="00FB6E0D"/>
    <w:rsid w:val="00FC061D"/>
    <w:rsid w:val="00FC0B2B"/>
    <w:rsid w:val="00FC272C"/>
    <w:rsid w:val="00FC34C6"/>
    <w:rsid w:val="00FC3EF3"/>
    <w:rsid w:val="00FC46B5"/>
    <w:rsid w:val="00FC4DE6"/>
    <w:rsid w:val="00FC6B54"/>
    <w:rsid w:val="00FC7205"/>
    <w:rsid w:val="00FC7A51"/>
    <w:rsid w:val="00FD07A3"/>
    <w:rsid w:val="00FD07E4"/>
    <w:rsid w:val="00FD0A71"/>
    <w:rsid w:val="00FD1551"/>
    <w:rsid w:val="00FD3B81"/>
    <w:rsid w:val="00FD3CD0"/>
    <w:rsid w:val="00FD47AF"/>
    <w:rsid w:val="00FD58EB"/>
    <w:rsid w:val="00FD6507"/>
    <w:rsid w:val="00FD793E"/>
    <w:rsid w:val="00FD7DCE"/>
    <w:rsid w:val="00FE08B6"/>
    <w:rsid w:val="00FE0D0D"/>
    <w:rsid w:val="00FE1EFA"/>
    <w:rsid w:val="00FE2865"/>
    <w:rsid w:val="00FE3C3F"/>
    <w:rsid w:val="00FE637E"/>
    <w:rsid w:val="00FE6848"/>
    <w:rsid w:val="00FF1FEB"/>
    <w:rsid w:val="00FF3414"/>
    <w:rsid w:val="00FF3EE0"/>
    <w:rsid w:val="00FF67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A1E064"/>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77B2"/>
  </w:style>
  <w:style w:type="paragraph" w:styleId="Heading1">
    <w:name w:val="heading 1"/>
    <w:basedOn w:val="VRQAFormSectionHead"/>
    <w:next w:val="Normal"/>
    <w:link w:val="Heading1Char"/>
    <w:uiPriority w:val="9"/>
    <w:qFormat/>
    <w:rsid w:val="00A93F5A"/>
    <w:pPr>
      <w:framePr w:hSpace="0" w:wrap="auto" w:vAnchor="margin" w:hAnchor="text" w:xAlign="left" w:yAlign="inline"/>
      <w:spacing w:before="120" w:after="120"/>
      <w:outlineLvl w:val="0"/>
    </w:pPr>
    <w:rPr>
      <w:color w:val="103D64"/>
    </w:rPr>
  </w:style>
  <w:style w:type="paragraph" w:styleId="Heading2">
    <w:name w:val="heading 2"/>
    <w:basedOn w:val="VRQAIntro"/>
    <w:next w:val="Normal"/>
    <w:link w:val="Heading2Char"/>
    <w:uiPriority w:val="9"/>
    <w:qFormat/>
    <w:rsid w:val="008F72C4"/>
    <w:pPr>
      <w:numPr>
        <w:numId w:val="6"/>
      </w:numPr>
      <w:tabs>
        <w:tab w:val="clear" w:pos="160"/>
        <w:tab w:val="clear" w:pos="660"/>
      </w:tabs>
      <w:spacing w:before="60" w:after="0"/>
      <w:ind w:left="447" w:hanging="447"/>
      <w:outlineLvl w:val="1"/>
    </w:pPr>
    <w:rPr>
      <w:rFonts w:eastAsia="Times New Roman"/>
      <w:b/>
      <w:sz w:val="18"/>
      <w:szCs w:val="18"/>
      <w:lang w:val="en-AU" w:eastAsia="x-none"/>
    </w:rPr>
  </w:style>
  <w:style w:type="paragraph" w:styleId="Heading3">
    <w:name w:val="heading 3"/>
    <w:basedOn w:val="VRQAFormSection"/>
    <w:next w:val="Normal"/>
    <w:link w:val="Heading3Char"/>
    <w:uiPriority w:val="9"/>
    <w:unhideWhenUsed/>
    <w:qFormat/>
    <w:rsid w:val="00344F6C"/>
    <w:pPr>
      <w:framePr w:hSpace="0" w:wrap="auto" w:vAnchor="margin" w:hAnchor="text" w:xAlign="left" w:yAlign="inline"/>
      <w:numPr>
        <w:numId w:val="8"/>
      </w:numPr>
      <w:ind w:left="321" w:hanging="284"/>
      <w:outlineLvl w:val="2"/>
    </w:pPr>
  </w:style>
  <w:style w:type="paragraph" w:styleId="Heading4">
    <w:name w:val="heading 4"/>
    <w:basedOn w:val="VRQAIntro"/>
    <w:next w:val="Normal"/>
    <w:link w:val="Heading4Char"/>
    <w:uiPriority w:val="9"/>
    <w:unhideWhenUsed/>
    <w:qFormat/>
    <w:rsid w:val="00761AE0"/>
    <w:pPr>
      <w:tabs>
        <w:tab w:val="clear" w:pos="160"/>
        <w:tab w:val="clear" w:pos="660"/>
      </w:tabs>
      <w:spacing w:before="60" w:after="0"/>
      <w:ind w:left="321" w:hanging="321"/>
      <w:outlineLvl w:val="3"/>
    </w:pPr>
    <w:rPr>
      <w:b/>
      <w:sz w:val="18"/>
      <w:szCs w:val="18"/>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5E86"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3E5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qFormat/>
    <w:rsid w:val="00E31A8A"/>
    <w:pPr>
      <w:widowControl w:val="0"/>
      <w:suppressAutoHyphens/>
      <w:autoSpaceDE w:val="0"/>
      <w:autoSpaceDN w:val="0"/>
      <w:adjustRightInd w:val="0"/>
      <w:spacing w:after="113"/>
      <w:textAlignment w:val="center"/>
    </w:pPr>
    <w:rPr>
      <w:rFonts w:ascii="Arial" w:hAnsi="Arial" w:cs="Arial"/>
      <w:color w:val="555559"/>
      <w:sz w:val="20"/>
      <w:szCs w:val="20"/>
      <w:lang w:val="en-AU"/>
    </w:rPr>
  </w:style>
  <w:style w:type="paragraph" w:customStyle="1" w:styleId="VRQAletterlist">
    <w:name w:val="VRQA letter list"/>
    <w:basedOn w:val="Normal"/>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link w:val="VRQAsubhead1Char"/>
    <w:qFormat/>
    <w:rsid w:val="002974D3"/>
    <w:pPr>
      <w:widowControl w:val="0"/>
      <w:suppressAutoHyphens/>
      <w:autoSpaceDE w:val="0"/>
      <w:autoSpaceDN w:val="0"/>
      <w:adjustRightInd w:val="0"/>
      <w:spacing w:before="240" w:after="120"/>
      <w:jc w:val="both"/>
      <w:textAlignment w:val="center"/>
    </w:pPr>
    <w:rPr>
      <w:rFonts w:ascii="Arial" w:hAnsi="Arial" w:cs="Arial"/>
      <w:b/>
      <w:color w:val="103D64"/>
      <w:sz w:val="18"/>
      <w:szCs w:val="18"/>
      <w:lang w:val="en-GB"/>
    </w:rPr>
  </w:style>
  <w:style w:type="paragraph" w:styleId="Title">
    <w:name w:val="Title"/>
    <w:aliases w:val="TOC3"/>
    <w:basedOn w:val="Normal"/>
    <w:next w:val="Normal"/>
    <w:link w:val="TitleChar"/>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rsid w:val="007E56B3"/>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qFormat/>
    <w:rsid w:val="00DC6CC1"/>
    <w:rPr>
      <w:rFonts w:ascii="Arial" w:hAnsi="Arial"/>
      <w:color w:val="53565A" w:themeColor="text1"/>
      <w:sz w:val="18"/>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basedOn w:val="DefaultParagraphFont"/>
    <w:link w:val="Heading2"/>
    <w:uiPriority w:val="9"/>
    <w:rsid w:val="008F72C4"/>
    <w:rPr>
      <w:rFonts w:ascii="Arial" w:eastAsia="Times New Roman" w:hAnsi="Arial" w:cs="Arial"/>
      <w:b/>
      <w:color w:val="103D64"/>
      <w:sz w:val="18"/>
      <w:szCs w:val="18"/>
      <w:lang w:val="en-AU" w:eastAsia="x-none"/>
    </w:rPr>
  </w:style>
  <w:style w:type="paragraph" w:styleId="BodyText">
    <w:name w:val="Body Text"/>
    <w:basedOn w:val="Normal"/>
    <w:link w:val="BodyTextChar"/>
    <w:uiPriority w:val="99"/>
    <w:unhideWhenUsed/>
    <w:rsid w:val="00B81369"/>
    <w:pPr>
      <w:spacing w:after="120"/>
    </w:pPr>
  </w:style>
  <w:style w:type="character" w:customStyle="1" w:styleId="BodyTextChar">
    <w:name w:val="Body Text Char"/>
    <w:basedOn w:val="DefaultParagraphFont"/>
    <w:link w:val="BodyText"/>
    <w:uiPriority w:val="99"/>
    <w:rsid w:val="00B81369"/>
  </w:style>
  <w:style w:type="paragraph" w:customStyle="1" w:styleId="VRQAbulletlist">
    <w:name w:val="VRQA bullet list"/>
    <w:basedOn w:val="VRQAbulletlist-space"/>
    <w:qFormat/>
    <w:rsid w:val="00550803"/>
    <w:pPr>
      <w:spacing w:after="0"/>
    </w:pPr>
  </w:style>
  <w:style w:type="paragraph" w:customStyle="1" w:styleId="VRQAbulletlist-space">
    <w:name w:val="VRQA bullet list - space"/>
    <w:basedOn w:val="Normal"/>
    <w:qFormat/>
    <w:rsid w:val="00D702F6"/>
    <w:pPr>
      <w:autoSpaceDE w:val="0"/>
      <w:autoSpaceDN w:val="0"/>
      <w:adjustRightInd w:val="0"/>
      <w:spacing w:after="113"/>
    </w:pPr>
    <w:rPr>
      <w:rFonts w:ascii="Arial" w:eastAsia="Times New Roman" w:hAnsi="Arial" w:cs="Arial"/>
      <w:color w:val="555559"/>
      <w:sz w:val="20"/>
      <w:szCs w:val="20"/>
      <w:lang w:val="en-AU" w:eastAsia="x-none"/>
    </w:rPr>
  </w:style>
  <w:style w:type="paragraph" w:customStyle="1" w:styleId="VRQAHeading2">
    <w:name w:val="VRQA Heading 2"/>
    <w:basedOn w:val="Normal"/>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3E59"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5E86"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link w:val="VRQASubhead2Char"/>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7EB3" w:themeColor="accent1"/>
        <w:bottom w:val="single" w:sz="4" w:space="10" w:color="007EB3" w:themeColor="accent1"/>
      </w:pBdr>
      <w:spacing w:before="360" w:after="360"/>
      <w:ind w:left="864" w:right="864"/>
      <w:jc w:val="center"/>
    </w:pPr>
    <w:rPr>
      <w:i/>
      <w:iCs/>
      <w:color w:val="007EB3" w:themeColor="accent1"/>
    </w:rPr>
  </w:style>
  <w:style w:type="character" w:customStyle="1" w:styleId="IntenseQuoteChar">
    <w:name w:val="Intense Quote Char"/>
    <w:basedOn w:val="DefaultParagraphFont"/>
    <w:link w:val="IntenseQuote"/>
    <w:uiPriority w:val="30"/>
    <w:rsid w:val="00C406EF"/>
    <w:rPr>
      <w:i/>
      <w:iCs/>
      <w:color w:val="007EB3"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qFormat/>
    <w:rsid w:val="00ED2A4A"/>
    <w:pPr>
      <w:numPr>
        <w:numId w:val="5"/>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qFormat/>
    <w:rsid w:val="006B29D8"/>
    <w:pPr>
      <w:numPr>
        <w:numId w:val="4"/>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qFormat/>
    <w:rsid w:val="00CB49EC"/>
    <w:pPr>
      <w:numPr>
        <w:ilvl w:val="1"/>
        <w:numId w:val="3"/>
      </w:numPr>
    </w:pPr>
  </w:style>
  <w:style w:type="paragraph" w:customStyle="1" w:styleId="VRQAbulletlist3">
    <w:name w:val="VRQA bullet list 3"/>
    <w:basedOn w:val="VRQABulletList2"/>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rsid w:val="00344F6C"/>
    <w:rPr>
      <w:rFonts w:ascii="Arial" w:eastAsia="Times New Roman" w:hAnsi="Arial" w:cs="Arial"/>
      <w:b/>
      <w:color w:val="FFFFFF" w:themeColor="background1"/>
      <w:sz w:val="18"/>
      <w:szCs w:val="18"/>
      <w:lang w:val="en-AU" w:eastAsia="x-none"/>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5022E9"/>
    <w:rPr>
      <w:rFonts w:ascii="Arial" w:eastAsia="Times New Roman" w:hAnsi="Arial" w:cs="Arial"/>
      <w:b/>
      <w:bCs/>
      <w:color w:val="1F3864"/>
      <w:sz w:val="40"/>
      <w:szCs w:val="40"/>
      <w:lang w:val="en-GB" w:eastAsia="en-GB"/>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qFormat/>
    <w:rsid w:val="00907B61"/>
    <w:pPr>
      <w:numPr>
        <w:numId w:val="1"/>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qFormat/>
    <w:rsid w:val="00B53B91"/>
    <w:pPr>
      <w:spacing w:before="0" w:after="240"/>
    </w:pPr>
    <w:rPr>
      <w:b w:val="0"/>
      <w:u w:val="single"/>
    </w:rPr>
  </w:style>
  <w:style w:type="character" w:customStyle="1" w:styleId="VRQAweblinkcharacter">
    <w:name w:val="VRQA web link character"/>
    <w:uiPriority w:val="1"/>
    <w:qFormat/>
    <w:rsid w:val="00E31A8A"/>
    <w:rPr>
      <w:rFonts w:ascii="Arial" w:hAnsi="Arial"/>
      <w:color w:val="007EB3"/>
      <w:u w:val="single"/>
    </w:rPr>
  </w:style>
  <w:style w:type="paragraph" w:customStyle="1" w:styleId="VRQABulletpointleadin">
    <w:name w:val="VRQA Bullet point lead in"/>
    <w:basedOn w:val="VRQAbody"/>
    <w:qFormat/>
    <w:rsid w:val="004A7442"/>
    <w:pPr>
      <w:spacing w:after="60"/>
    </w:pPr>
  </w:style>
  <w:style w:type="paragraph" w:customStyle="1" w:styleId="VRQAExtractReference">
    <w:name w:val="VRQA Extract Reference"/>
    <w:basedOn w:val="VRQAExtractTop"/>
    <w:qFormat/>
    <w:rsid w:val="009947E8"/>
    <w:pPr>
      <w:pBdr>
        <w:top w:val="single" w:sz="2" w:space="1" w:color="007CA5"/>
      </w:pBdr>
      <w:spacing w:after="120"/>
    </w:pPr>
  </w:style>
  <w:style w:type="paragraph" w:customStyle="1" w:styleId="HeaderURL">
    <w:name w:val="Header URL"/>
    <w:basedOn w:val="Header"/>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qFormat/>
    <w:rsid w:val="00314941"/>
    <w:pPr>
      <w:framePr w:hSpace="180" w:wrap="around" w:vAnchor="page" w:hAnchor="page" w:x="850" w:y="2165"/>
      <w:spacing w:before="60"/>
    </w:pPr>
    <w:rPr>
      <w:b/>
      <w:color w:val="FFFFFF" w:themeColor="background1"/>
      <w:sz w:val="18"/>
      <w:szCs w:val="18"/>
    </w:rPr>
  </w:style>
  <w:style w:type="paragraph" w:customStyle="1" w:styleId="VRQAFormQuestion">
    <w:name w:val="VRQA Form Question"/>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1"/>
    <w:qFormat/>
    <w:rsid w:val="00C00A37"/>
    <w:rPr>
      <w:rFonts w:ascii="Arial" w:hAnsi="Arial"/>
      <w:color w:val="007EB3"/>
      <w:sz w:val="18"/>
      <w:u w:val="single"/>
    </w:rPr>
  </w:style>
  <w:style w:type="paragraph" w:customStyle="1" w:styleId="VRQAFormSectionHead">
    <w:name w:val="VRQA Form Section Head"/>
    <w:basedOn w:val="VRQASubhead2"/>
    <w:link w:val="VRQAFormSectionHeadChar"/>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240A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A84"/>
    <w:rPr>
      <w:rFonts w:ascii="Segoe UI" w:hAnsi="Segoe UI" w:cs="Segoe UI"/>
      <w:sz w:val="18"/>
      <w:szCs w:val="18"/>
    </w:rPr>
  </w:style>
  <w:style w:type="character" w:styleId="CommentReference">
    <w:name w:val="annotation reference"/>
    <w:basedOn w:val="DefaultParagraphFont"/>
    <w:uiPriority w:val="99"/>
    <w:semiHidden/>
    <w:unhideWhenUsed/>
    <w:rsid w:val="00362DDA"/>
    <w:rPr>
      <w:sz w:val="16"/>
      <w:szCs w:val="16"/>
    </w:rPr>
  </w:style>
  <w:style w:type="paragraph" w:styleId="CommentText">
    <w:name w:val="annotation text"/>
    <w:basedOn w:val="Normal"/>
    <w:link w:val="CommentTextChar"/>
    <w:uiPriority w:val="99"/>
    <w:unhideWhenUsed/>
    <w:rsid w:val="00362DDA"/>
    <w:rPr>
      <w:sz w:val="20"/>
      <w:szCs w:val="20"/>
    </w:rPr>
  </w:style>
  <w:style w:type="character" w:customStyle="1" w:styleId="CommentTextChar">
    <w:name w:val="Comment Text Char"/>
    <w:basedOn w:val="DefaultParagraphFont"/>
    <w:link w:val="CommentText"/>
    <w:uiPriority w:val="99"/>
    <w:rsid w:val="00362DDA"/>
    <w:rPr>
      <w:sz w:val="20"/>
      <w:szCs w:val="20"/>
    </w:rPr>
  </w:style>
  <w:style w:type="paragraph" w:styleId="CommentSubject">
    <w:name w:val="annotation subject"/>
    <w:basedOn w:val="CommentText"/>
    <w:next w:val="CommentText"/>
    <w:link w:val="CommentSubjectChar"/>
    <w:uiPriority w:val="99"/>
    <w:semiHidden/>
    <w:unhideWhenUsed/>
    <w:rsid w:val="00362DDA"/>
    <w:rPr>
      <w:b/>
      <w:bCs/>
    </w:rPr>
  </w:style>
  <w:style w:type="character" w:customStyle="1" w:styleId="CommentSubjectChar">
    <w:name w:val="Comment Subject Char"/>
    <w:basedOn w:val="CommentTextChar"/>
    <w:link w:val="CommentSubject"/>
    <w:uiPriority w:val="99"/>
    <w:semiHidden/>
    <w:rsid w:val="00362DDA"/>
    <w:rPr>
      <w:b/>
      <w:bCs/>
      <w:sz w:val="20"/>
      <w:szCs w:val="20"/>
    </w:rPr>
  </w:style>
  <w:style w:type="paragraph" w:styleId="Revision">
    <w:name w:val="Revision"/>
    <w:hidden/>
    <w:uiPriority w:val="99"/>
    <w:semiHidden/>
    <w:rsid w:val="00933E66"/>
  </w:style>
  <w:style w:type="character" w:styleId="FollowedHyperlink">
    <w:name w:val="FollowedHyperlink"/>
    <w:basedOn w:val="DefaultParagraphFont"/>
    <w:uiPriority w:val="99"/>
    <w:semiHidden/>
    <w:unhideWhenUsed/>
    <w:rsid w:val="00E90DFF"/>
    <w:rPr>
      <w:color w:val="103D64" w:themeColor="followedHyperlink"/>
      <w:u w:val="single"/>
    </w:rPr>
  </w:style>
  <w:style w:type="character" w:styleId="PlaceholderText">
    <w:name w:val="Placeholder Text"/>
    <w:basedOn w:val="DefaultParagraphFont"/>
    <w:uiPriority w:val="99"/>
    <w:semiHidden/>
    <w:rsid w:val="00DC2299"/>
    <w:rPr>
      <w:color w:val="808080"/>
    </w:rPr>
  </w:style>
  <w:style w:type="paragraph" w:customStyle="1" w:styleId="VHeading">
    <w:name w:val="VHeading"/>
    <w:basedOn w:val="VRQAFormSectionHead"/>
    <w:link w:val="VHeadingChar"/>
    <w:qFormat/>
    <w:rsid w:val="0088773D"/>
    <w:pPr>
      <w:framePr w:wrap="around"/>
    </w:pPr>
  </w:style>
  <w:style w:type="character" w:customStyle="1" w:styleId="VRQAsubhead1Char">
    <w:name w:val="VRQA subhead 1 Char"/>
    <w:basedOn w:val="DefaultParagraphFont"/>
    <w:link w:val="VRQAsubhead1"/>
    <w:rsid w:val="002974D3"/>
    <w:rPr>
      <w:rFonts w:ascii="Arial" w:hAnsi="Arial" w:cs="Arial"/>
      <w:b/>
      <w:color w:val="103D64"/>
      <w:sz w:val="18"/>
      <w:szCs w:val="18"/>
      <w:lang w:val="en-GB"/>
    </w:rPr>
  </w:style>
  <w:style w:type="character" w:customStyle="1" w:styleId="VRQASubhead2Char">
    <w:name w:val="VRQA Subhead 2 Char"/>
    <w:basedOn w:val="VRQAsubhead1Char"/>
    <w:link w:val="VRQASubhead2"/>
    <w:rsid w:val="0088773D"/>
    <w:rPr>
      <w:rFonts w:ascii="Arial" w:hAnsi="Arial" w:cs="Arial"/>
      <w:b/>
      <w:color w:val="007CA5"/>
      <w:sz w:val="20"/>
      <w:szCs w:val="20"/>
      <w:lang w:val="en-GB"/>
    </w:rPr>
  </w:style>
  <w:style w:type="character" w:customStyle="1" w:styleId="VRQAFormSectionHeadChar">
    <w:name w:val="VRQA Form Section Head Char"/>
    <w:basedOn w:val="VRQASubhead2Char"/>
    <w:link w:val="VRQAFormSectionHead"/>
    <w:rsid w:val="0088773D"/>
    <w:rPr>
      <w:rFonts w:ascii="Arial" w:hAnsi="Arial" w:cs="Arial"/>
      <w:b w:val="0"/>
      <w:color w:val="007CA5"/>
      <w:sz w:val="20"/>
      <w:szCs w:val="20"/>
      <w:lang w:val="en-GB"/>
    </w:rPr>
  </w:style>
  <w:style w:type="character" w:customStyle="1" w:styleId="VHeadingChar">
    <w:name w:val="VHeading Char"/>
    <w:basedOn w:val="VRQAFormSectionHeadChar"/>
    <w:link w:val="VHeading"/>
    <w:rsid w:val="0088773D"/>
    <w:rPr>
      <w:rFonts w:ascii="Arial" w:hAnsi="Arial" w:cs="Arial"/>
      <w:b w:val="0"/>
      <w:color w:val="007CA5"/>
      <w:sz w:val="20"/>
      <w:szCs w:val="20"/>
      <w:lang w:val="en-GB"/>
    </w:rPr>
  </w:style>
  <w:style w:type="paragraph" w:customStyle="1" w:styleId="Guidingtext">
    <w:name w:val="Guiding text"/>
    <w:basedOn w:val="Normal"/>
    <w:autoRedefine/>
    <w:qFormat/>
    <w:rsid w:val="00630151"/>
    <w:pPr>
      <w:spacing w:after="120"/>
    </w:pPr>
    <w:rPr>
      <w:rFonts w:ascii="Arial" w:hAnsi="Arial" w:cs="Arial"/>
      <w:color w:val="007CA5"/>
      <w:sz w:val="18"/>
      <w:szCs w:val="18"/>
      <w:lang w:val="en-AU" w:eastAsia="x-none"/>
    </w:rPr>
  </w:style>
  <w:style w:type="paragraph" w:customStyle="1" w:styleId="Bodycopy">
    <w:name w:val="Body copy"/>
    <w:basedOn w:val="Normal"/>
    <w:autoRedefine/>
    <w:qFormat/>
    <w:rsid w:val="001B512C"/>
    <w:pPr>
      <w:spacing w:before="120" w:after="120"/>
      <w:ind w:right="37"/>
    </w:pPr>
    <w:rPr>
      <w:rFonts w:ascii="Arial" w:eastAsia="Times New Roman" w:hAnsi="Arial" w:cs="Arial"/>
      <w:b/>
      <w:bCs/>
      <w:color w:val="555559"/>
      <w:sz w:val="18"/>
      <w:szCs w:val="18"/>
      <w:lang w:val="en-AU" w:eastAsia="x-none"/>
    </w:rPr>
  </w:style>
  <w:style w:type="paragraph" w:customStyle="1" w:styleId="Guidingtextbulleted">
    <w:name w:val="Guiding text bulleted"/>
    <w:basedOn w:val="Normal"/>
    <w:next w:val="Normal"/>
    <w:autoRedefine/>
    <w:qFormat/>
    <w:rsid w:val="00291AB3"/>
    <w:pPr>
      <w:framePr w:hSpace="180" w:wrap="around" w:vAnchor="page" w:hAnchor="page" w:x="850" w:y="2165"/>
      <w:spacing w:before="120" w:after="120"/>
    </w:pPr>
    <w:rPr>
      <w:rFonts w:ascii="Arial" w:eastAsia="Times New Roman" w:hAnsi="Arial" w:cs="Arial"/>
      <w:color w:val="007CA5"/>
      <w:sz w:val="18"/>
      <w:szCs w:val="18"/>
      <w:lang w:val="en-AU" w:eastAsia="x-none"/>
    </w:rPr>
  </w:style>
  <w:style w:type="paragraph" w:styleId="ListBullet">
    <w:name w:val="List Bullet"/>
    <w:basedOn w:val="Normal"/>
    <w:autoRedefine/>
    <w:qFormat/>
    <w:rsid w:val="00456AEB"/>
    <w:pPr>
      <w:numPr>
        <w:numId w:val="7"/>
      </w:numPr>
      <w:spacing w:before="120" w:after="120"/>
      <w:ind w:left="284" w:hanging="284"/>
    </w:pPr>
    <w:rPr>
      <w:rFonts w:ascii="Arial" w:eastAsia="Times New Roman" w:hAnsi="Arial" w:cs="Times New Roman"/>
      <w:sz w:val="22"/>
      <w:lang w:val="en-GB" w:eastAsia="en-GB"/>
    </w:rPr>
  </w:style>
  <w:style w:type="character" w:customStyle="1" w:styleId="Heading1Char">
    <w:name w:val="Heading 1 Char"/>
    <w:basedOn w:val="DefaultParagraphFont"/>
    <w:link w:val="Heading1"/>
    <w:uiPriority w:val="9"/>
    <w:rsid w:val="00A93F5A"/>
    <w:rPr>
      <w:rFonts w:ascii="Arial" w:hAnsi="Arial" w:cs="Arial"/>
      <w:color w:val="103D64"/>
      <w:lang w:val="en-GB"/>
    </w:rPr>
  </w:style>
  <w:style w:type="paragraph" w:customStyle="1" w:styleId="VRQABodyText">
    <w:name w:val="VRQA Body Text"/>
    <w:basedOn w:val="Normal"/>
    <w:qFormat/>
    <w:rsid w:val="00A40E08"/>
    <w:pPr>
      <w:spacing w:before="120" w:after="120"/>
    </w:pPr>
    <w:rPr>
      <w:rFonts w:ascii="Arial" w:eastAsia="Times New Roman" w:hAnsi="Arial" w:cs="Arial"/>
      <w:sz w:val="18"/>
      <w:szCs w:val="18"/>
      <w:lang w:val="en-AU" w:eastAsia="x-none"/>
    </w:rPr>
  </w:style>
  <w:style w:type="paragraph" w:customStyle="1" w:styleId="VRQAalpha-numericlist1">
    <w:name w:val="VRQA alpha-numeric list 1"/>
    <w:basedOn w:val="VRQABullet1"/>
    <w:qFormat/>
    <w:rsid w:val="0051753D"/>
    <w:pPr>
      <w:numPr>
        <w:numId w:val="13"/>
      </w:numPr>
    </w:pPr>
  </w:style>
  <w:style w:type="paragraph" w:customStyle="1" w:styleId="VRQAalpha-numericlist2">
    <w:name w:val="VRQA alpha-numeric list 2"/>
    <w:basedOn w:val="VRQABullet2"/>
    <w:autoRedefine/>
    <w:qFormat/>
    <w:rsid w:val="0051753D"/>
    <w:pPr>
      <w:numPr>
        <w:numId w:val="15"/>
      </w:numPr>
    </w:pPr>
  </w:style>
  <w:style w:type="paragraph" w:customStyle="1" w:styleId="VRQABullet2">
    <w:name w:val="VRQA Bullet 2"/>
    <w:basedOn w:val="VRQABullet1"/>
    <w:autoRedefine/>
    <w:qFormat/>
    <w:rsid w:val="00C87A28"/>
    <w:pPr>
      <w:numPr>
        <w:numId w:val="14"/>
      </w:numPr>
    </w:pPr>
  </w:style>
  <w:style w:type="paragraph" w:customStyle="1" w:styleId="VRQABullet1">
    <w:name w:val="VRQA Bullet 1"/>
    <w:basedOn w:val="Normal"/>
    <w:qFormat/>
    <w:rsid w:val="0051753D"/>
    <w:pPr>
      <w:autoSpaceDE w:val="0"/>
      <w:autoSpaceDN w:val="0"/>
      <w:adjustRightInd w:val="0"/>
      <w:spacing w:after="120" w:line="264" w:lineRule="auto"/>
      <w:contextualSpacing/>
    </w:pPr>
    <w:rPr>
      <w:rFonts w:ascii="Arial" w:eastAsia="Times New Roman" w:hAnsi="Arial" w:cs="Arial"/>
      <w:color w:val="53565A"/>
      <w:sz w:val="20"/>
      <w:szCs w:val="20"/>
      <w:lang w:val="en-AU" w:eastAsia="x-none"/>
    </w:rPr>
  </w:style>
  <w:style w:type="paragraph" w:customStyle="1" w:styleId="VRQASubheading3">
    <w:name w:val="VRQA Subheading 3"/>
    <w:basedOn w:val="Normal"/>
    <w:next w:val="VRQABodyText"/>
    <w:autoRedefine/>
    <w:qFormat/>
    <w:rsid w:val="0051753D"/>
    <w:pPr>
      <w:keepNext/>
      <w:keepLines/>
      <w:spacing w:before="240" w:after="240" w:line="264" w:lineRule="auto"/>
      <w:outlineLvl w:val="1"/>
    </w:pPr>
    <w:rPr>
      <w:rFonts w:ascii="Arial" w:eastAsiaTheme="majorEastAsia" w:hAnsi="Arial" w:cstheme="majorBidi"/>
      <w:color w:val="007EB3" w:themeColor="accent1"/>
      <w:sz w:val="22"/>
      <w:szCs w:val="26"/>
      <w:lang w:val="en-GB"/>
    </w:rPr>
  </w:style>
  <w:style w:type="character" w:customStyle="1" w:styleId="UnresolvedMention1">
    <w:name w:val="Unresolved Mention1"/>
    <w:basedOn w:val="DefaultParagraphFont"/>
    <w:uiPriority w:val="99"/>
    <w:semiHidden/>
    <w:unhideWhenUsed/>
    <w:rsid w:val="00CA1C7D"/>
    <w:rPr>
      <w:color w:val="605E5C"/>
      <w:shd w:val="clear" w:color="auto" w:fill="E1DFDD"/>
    </w:rPr>
  </w:style>
  <w:style w:type="paragraph" w:customStyle="1" w:styleId="AccredTemplate">
    <w:name w:val="Accred Template"/>
    <w:basedOn w:val="Normal"/>
    <w:link w:val="AccredTemplateChar"/>
    <w:qFormat/>
    <w:rsid w:val="00E46426"/>
    <w:pPr>
      <w:spacing w:before="60" w:after="120"/>
    </w:pPr>
    <w:rPr>
      <w:rFonts w:ascii="Arial" w:hAnsi="Arial" w:cs="Arial"/>
      <w:i/>
      <w:iCs/>
      <w:color w:val="007CA5"/>
      <w:sz w:val="18"/>
      <w:szCs w:val="18"/>
      <w:lang w:val="en-GB"/>
    </w:rPr>
  </w:style>
  <w:style w:type="paragraph" w:customStyle="1" w:styleId="AccredBOLD">
    <w:name w:val="Accred BOLD"/>
    <w:basedOn w:val="Normal"/>
    <w:link w:val="AccredBOLDChar"/>
    <w:rsid w:val="00DC245C"/>
    <w:rPr>
      <w:rFonts w:ascii="Arial" w:hAnsi="Arial" w:cs="Arial"/>
      <w:b/>
      <w:bCs/>
      <w:i/>
      <w:iCs/>
      <w:color w:val="007CA5"/>
      <w:sz w:val="18"/>
      <w:szCs w:val="18"/>
      <w:lang w:val="en-GB"/>
    </w:rPr>
  </w:style>
  <w:style w:type="character" w:customStyle="1" w:styleId="AccredTemplateChar">
    <w:name w:val="Accred Template Char"/>
    <w:basedOn w:val="DefaultParagraphFont"/>
    <w:link w:val="AccredTemplate"/>
    <w:rsid w:val="00E46426"/>
    <w:rPr>
      <w:rFonts w:ascii="Arial" w:hAnsi="Arial" w:cs="Arial"/>
      <w:i/>
      <w:iCs/>
      <w:color w:val="007CA5"/>
      <w:sz w:val="18"/>
      <w:szCs w:val="18"/>
      <w:lang w:val="en-GB"/>
    </w:rPr>
  </w:style>
  <w:style w:type="paragraph" w:customStyle="1" w:styleId="AccredBold0">
    <w:name w:val="Accred Bold"/>
    <w:basedOn w:val="AccredBOLD"/>
    <w:link w:val="AccredBoldChar0"/>
    <w:qFormat/>
    <w:rsid w:val="000238C0"/>
    <w:pPr>
      <w:spacing w:after="60"/>
    </w:pPr>
  </w:style>
  <w:style w:type="character" w:customStyle="1" w:styleId="AccredBOLDChar">
    <w:name w:val="Accred BOLD Char"/>
    <w:basedOn w:val="DefaultParagraphFont"/>
    <w:link w:val="AccredBOLD"/>
    <w:rsid w:val="00DC245C"/>
    <w:rPr>
      <w:rFonts w:ascii="Arial" w:hAnsi="Arial" w:cs="Arial"/>
      <w:b/>
      <w:bCs/>
      <w:i/>
      <w:iCs/>
      <w:color w:val="007CA5"/>
      <w:sz w:val="18"/>
      <w:szCs w:val="18"/>
      <w:lang w:val="en-GB"/>
    </w:rPr>
  </w:style>
  <w:style w:type="character" w:customStyle="1" w:styleId="AccredBoldChar0">
    <w:name w:val="Accred Bold Char"/>
    <w:basedOn w:val="AccredBOLDChar"/>
    <w:link w:val="AccredBold0"/>
    <w:rsid w:val="000238C0"/>
    <w:rPr>
      <w:rFonts w:ascii="Arial" w:hAnsi="Arial" w:cs="Arial"/>
      <w:b/>
      <w:bCs/>
      <w:i/>
      <w:iCs/>
      <w:color w:val="007CA5"/>
      <w:sz w:val="18"/>
      <w:szCs w:val="18"/>
      <w:lang w:val="en-GB"/>
    </w:rPr>
  </w:style>
  <w:style w:type="paragraph" w:styleId="PlainText">
    <w:name w:val="Plain Text"/>
    <w:basedOn w:val="Normal"/>
    <w:link w:val="PlainTextChar"/>
    <w:uiPriority w:val="99"/>
    <w:unhideWhenUsed/>
    <w:rsid w:val="00130EC0"/>
    <w:rPr>
      <w:rFonts w:ascii="Calibri" w:hAnsi="Calibri"/>
      <w:sz w:val="22"/>
      <w:szCs w:val="21"/>
      <w:lang w:val="en-AU"/>
    </w:rPr>
  </w:style>
  <w:style w:type="character" w:customStyle="1" w:styleId="PlainTextChar">
    <w:name w:val="Plain Text Char"/>
    <w:basedOn w:val="DefaultParagraphFont"/>
    <w:link w:val="PlainText"/>
    <w:uiPriority w:val="99"/>
    <w:rsid w:val="00130EC0"/>
    <w:rPr>
      <w:rFonts w:ascii="Calibri" w:hAnsi="Calibri"/>
      <w:sz w:val="22"/>
      <w:szCs w:val="21"/>
      <w:lang w:val="en-AU"/>
    </w:rPr>
  </w:style>
  <w:style w:type="paragraph" w:styleId="TOC1">
    <w:name w:val="toc 1"/>
    <w:basedOn w:val="Normal"/>
    <w:next w:val="Normal"/>
    <w:autoRedefine/>
    <w:uiPriority w:val="39"/>
    <w:unhideWhenUsed/>
    <w:rsid w:val="00202E3C"/>
    <w:pPr>
      <w:spacing w:after="100"/>
    </w:pPr>
    <w:rPr>
      <w:rFonts w:ascii="Arial" w:hAnsi="Arial"/>
      <w:color w:val="53565A" w:themeColor="text1"/>
      <w:sz w:val="20"/>
    </w:rPr>
  </w:style>
  <w:style w:type="paragraph" w:styleId="TOCHeading">
    <w:name w:val="TOC Heading"/>
    <w:basedOn w:val="Heading1"/>
    <w:next w:val="Normal"/>
    <w:uiPriority w:val="39"/>
    <w:unhideWhenUsed/>
    <w:qFormat/>
    <w:rsid w:val="00DF003F"/>
    <w:pPr>
      <w:keepNext/>
      <w:keepLines/>
      <w:widowControl/>
      <w:suppressAutoHyphens w:val="0"/>
      <w:autoSpaceDE/>
      <w:autoSpaceDN/>
      <w:adjustRightInd/>
      <w:spacing w:before="240" w:after="0" w:line="259" w:lineRule="auto"/>
      <w:textAlignment w:val="auto"/>
      <w:outlineLvl w:val="9"/>
    </w:pPr>
    <w:rPr>
      <w:rFonts w:asciiTheme="majorHAnsi" w:eastAsiaTheme="majorEastAsia" w:hAnsiTheme="majorHAnsi" w:cstheme="majorBidi"/>
      <w:color w:val="005E86" w:themeColor="accent1" w:themeShade="BF"/>
      <w:sz w:val="32"/>
      <w:szCs w:val="32"/>
      <w:lang w:val="en-US"/>
    </w:rPr>
  </w:style>
  <w:style w:type="paragraph" w:styleId="TOC2">
    <w:name w:val="toc 2"/>
    <w:basedOn w:val="Normal"/>
    <w:next w:val="Normal"/>
    <w:autoRedefine/>
    <w:uiPriority w:val="39"/>
    <w:unhideWhenUsed/>
    <w:rsid w:val="00FE6848"/>
    <w:pPr>
      <w:tabs>
        <w:tab w:val="left" w:pos="720"/>
        <w:tab w:val="right" w:leader="dot" w:pos="10194"/>
      </w:tabs>
      <w:spacing w:after="100"/>
      <w:ind w:left="240"/>
    </w:pPr>
    <w:rPr>
      <w:rFonts w:ascii="Arial" w:hAnsi="Arial"/>
      <w:color w:val="53565A" w:themeColor="text1"/>
      <w:sz w:val="20"/>
    </w:rPr>
  </w:style>
  <w:style w:type="paragraph" w:styleId="TOC3">
    <w:name w:val="toc 3"/>
    <w:basedOn w:val="Normal"/>
    <w:next w:val="Normal"/>
    <w:autoRedefine/>
    <w:uiPriority w:val="39"/>
    <w:unhideWhenUsed/>
    <w:rsid w:val="00A370DB"/>
    <w:pPr>
      <w:spacing w:after="100"/>
      <w:ind w:left="480"/>
    </w:pPr>
    <w:rPr>
      <w:rFonts w:ascii="Arial" w:hAnsi="Arial"/>
      <w:color w:val="53565A" w:themeColor="text1"/>
      <w:sz w:val="20"/>
    </w:rPr>
  </w:style>
  <w:style w:type="character" w:styleId="SubtleReference">
    <w:name w:val="Subtle Reference"/>
    <w:basedOn w:val="CharStyle100"/>
    <w:uiPriority w:val="31"/>
    <w:qFormat/>
    <w:rsid w:val="00546FB1"/>
    <w:rPr>
      <w:rFonts w:ascii="Arial" w:eastAsia="Times New Roman" w:hAnsi="Arial" w:cs="Arial"/>
      <w:b/>
      <w:bCs/>
      <w:color w:val="1F3864"/>
      <w:sz w:val="40"/>
      <w:szCs w:val="40"/>
      <w:lang w:val="en-GB" w:eastAsia="en-GB"/>
    </w:rPr>
  </w:style>
  <w:style w:type="character" w:styleId="BookTitle">
    <w:name w:val="Book Title"/>
    <w:basedOn w:val="SubtleReference"/>
    <w:uiPriority w:val="33"/>
    <w:qFormat/>
    <w:rsid w:val="00A915A2"/>
    <w:rPr>
      <w:rFonts w:ascii="Arial" w:eastAsia="Times New Roman" w:hAnsi="Arial" w:cs="Arial"/>
      <w:b/>
      <w:bCs/>
      <w:color w:val="1F3864"/>
      <w:sz w:val="40"/>
      <w:szCs w:val="40"/>
      <w:lang w:val="en-GB" w:eastAsia="en-GB"/>
    </w:rPr>
  </w:style>
  <w:style w:type="character" w:customStyle="1" w:styleId="Heading4Char">
    <w:name w:val="Heading 4 Char"/>
    <w:basedOn w:val="DefaultParagraphFont"/>
    <w:link w:val="Heading4"/>
    <w:uiPriority w:val="9"/>
    <w:rsid w:val="00761AE0"/>
    <w:rPr>
      <w:rFonts w:ascii="Arial" w:hAnsi="Arial" w:cs="Arial"/>
      <w:b/>
      <w:color w:val="103D64"/>
      <w:sz w:val="18"/>
      <w:szCs w:val="18"/>
      <w:lang w:val="en-GB"/>
    </w:rPr>
  </w:style>
  <w:style w:type="paragraph" w:styleId="TOC4">
    <w:name w:val="toc 4"/>
    <w:basedOn w:val="Normal"/>
    <w:next w:val="Normal"/>
    <w:autoRedefine/>
    <w:uiPriority w:val="39"/>
    <w:unhideWhenUsed/>
    <w:rsid w:val="00C71374"/>
    <w:pPr>
      <w:tabs>
        <w:tab w:val="right" w:leader="dot" w:pos="10194"/>
      </w:tabs>
      <w:spacing w:after="100"/>
      <w:ind w:left="720"/>
    </w:pPr>
    <w:rPr>
      <w:rFonts w:ascii="Arial" w:hAnsi="Arial"/>
      <w:color w:val="53565A" w:themeColor="text1"/>
      <w:sz w:val="20"/>
    </w:rPr>
  </w:style>
  <w:style w:type="paragraph" w:styleId="FootnoteText">
    <w:name w:val="footnote text"/>
    <w:basedOn w:val="Normal"/>
    <w:link w:val="FootnoteTextChar"/>
    <w:uiPriority w:val="99"/>
    <w:semiHidden/>
    <w:unhideWhenUsed/>
    <w:rsid w:val="00CB4D00"/>
    <w:rPr>
      <w:sz w:val="20"/>
      <w:szCs w:val="20"/>
    </w:rPr>
  </w:style>
  <w:style w:type="character" w:customStyle="1" w:styleId="FootnoteTextChar">
    <w:name w:val="Footnote Text Char"/>
    <w:basedOn w:val="DefaultParagraphFont"/>
    <w:link w:val="FootnoteText"/>
    <w:uiPriority w:val="99"/>
    <w:semiHidden/>
    <w:rsid w:val="00CB4D00"/>
    <w:rPr>
      <w:sz w:val="20"/>
      <w:szCs w:val="20"/>
    </w:rPr>
  </w:style>
  <w:style w:type="character" w:styleId="FootnoteReference">
    <w:name w:val="footnote reference"/>
    <w:basedOn w:val="DefaultParagraphFont"/>
    <w:uiPriority w:val="99"/>
    <w:semiHidden/>
    <w:unhideWhenUsed/>
    <w:rsid w:val="00CB4D0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182658">
      <w:bodyDiv w:val="1"/>
      <w:marLeft w:val="0"/>
      <w:marRight w:val="0"/>
      <w:marTop w:val="0"/>
      <w:marBottom w:val="0"/>
      <w:divBdr>
        <w:top w:val="none" w:sz="0" w:space="0" w:color="auto"/>
        <w:left w:val="none" w:sz="0" w:space="0" w:color="auto"/>
        <w:bottom w:val="none" w:sz="0" w:space="0" w:color="auto"/>
        <w:right w:val="none" w:sz="0" w:space="0" w:color="auto"/>
      </w:divBdr>
    </w:div>
    <w:div w:id="502282923">
      <w:bodyDiv w:val="1"/>
      <w:marLeft w:val="0"/>
      <w:marRight w:val="0"/>
      <w:marTop w:val="0"/>
      <w:marBottom w:val="0"/>
      <w:divBdr>
        <w:top w:val="none" w:sz="0" w:space="0" w:color="auto"/>
        <w:left w:val="none" w:sz="0" w:space="0" w:color="auto"/>
        <w:bottom w:val="none" w:sz="0" w:space="0" w:color="auto"/>
        <w:right w:val="none" w:sz="0" w:space="0" w:color="auto"/>
      </w:divBdr>
    </w:div>
    <w:div w:id="540091215">
      <w:bodyDiv w:val="1"/>
      <w:marLeft w:val="0"/>
      <w:marRight w:val="0"/>
      <w:marTop w:val="0"/>
      <w:marBottom w:val="0"/>
      <w:divBdr>
        <w:top w:val="none" w:sz="0" w:space="0" w:color="auto"/>
        <w:left w:val="none" w:sz="0" w:space="0" w:color="auto"/>
        <w:bottom w:val="none" w:sz="0" w:space="0" w:color="auto"/>
        <w:right w:val="none" w:sz="0" w:space="0" w:color="auto"/>
      </w:divBdr>
    </w:div>
    <w:div w:id="1192187736">
      <w:bodyDiv w:val="1"/>
      <w:marLeft w:val="0"/>
      <w:marRight w:val="0"/>
      <w:marTop w:val="0"/>
      <w:marBottom w:val="0"/>
      <w:divBdr>
        <w:top w:val="none" w:sz="0" w:space="0" w:color="auto"/>
        <w:left w:val="none" w:sz="0" w:space="0" w:color="auto"/>
        <w:bottom w:val="none" w:sz="0" w:space="0" w:color="auto"/>
        <w:right w:val="none" w:sz="0" w:space="0" w:color="auto"/>
      </w:divBdr>
    </w:div>
    <w:div w:id="1243878191">
      <w:bodyDiv w:val="1"/>
      <w:marLeft w:val="0"/>
      <w:marRight w:val="0"/>
      <w:marTop w:val="0"/>
      <w:marBottom w:val="0"/>
      <w:divBdr>
        <w:top w:val="none" w:sz="0" w:space="0" w:color="auto"/>
        <w:left w:val="none" w:sz="0" w:space="0" w:color="auto"/>
        <w:bottom w:val="none" w:sz="0" w:space="0" w:color="auto"/>
        <w:right w:val="none" w:sz="0" w:space="0" w:color="auto"/>
      </w:divBdr>
    </w:div>
    <w:div w:id="1745755198">
      <w:bodyDiv w:val="1"/>
      <w:marLeft w:val="0"/>
      <w:marRight w:val="0"/>
      <w:marTop w:val="0"/>
      <w:marBottom w:val="0"/>
      <w:divBdr>
        <w:top w:val="none" w:sz="0" w:space="0" w:color="auto"/>
        <w:left w:val="none" w:sz="0" w:space="0" w:color="auto"/>
        <w:bottom w:val="none" w:sz="0" w:space="0" w:color="auto"/>
        <w:right w:val="none" w:sz="0" w:space="0" w:color="auto"/>
      </w:divBdr>
    </w:div>
    <w:div w:id="1757746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header" Target="header7.xml"/><Relationship Id="rId39" Type="http://schemas.openxmlformats.org/officeDocument/2006/relationships/hyperlink" Target="https://www.vic.gov.au/department-accredited-vet-courses" TargetMode="External"/><Relationship Id="rId21" Type="http://schemas.openxmlformats.org/officeDocument/2006/relationships/footer" Target="footer4.xml"/><Relationship Id="rId34" Type="http://schemas.openxmlformats.org/officeDocument/2006/relationships/footer" Target="footer11.xml"/><Relationship Id="rId42" Type="http://schemas.openxmlformats.org/officeDocument/2006/relationships/header" Target="header13.xm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header" Target="header10.xml"/><Relationship Id="rId37" Type="http://schemas.openxmlformats.org/officeDocument/2006/relationships/hyperlink" Target="https://creativecommons.org/licenses/by-nd/4.0/" TargetMode="External"/><Relationship Id="rId40" Type="http://schemas.openxmlformats.org/officeDocument/2006/relationships/hyperlink" Target="http://www.abs.gov.au/AUSSTATS/abs@.nsf/DetailsPage/1272.02001?OpenDocument" TargetMode="External"/><Relationship Id="rId45" Type="http://schemas.openxmlformats.org/officeDocument/2006/relationships/header" Target="header14.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footer" Target="footer8.xml"/><Relationship Id="rId36" Type="http://schemas.openxmlformats.org/officeDocument/2006/relationships/footer" Target="footer12.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header" Target="header9.xml"/><Relationship Id="rId44" Type="http://schemas.openxmlformats.org/officeDocument/2006/relationships/footer" Target="footer1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header" Target="header11.xml"/><Relationship Id="rId43" Type="http://schemas.openxmlformats.org/officeDocument/2006/relationships/footer" Target="footer13.xml"/><Relationship Id="rId48" Type="http://schemas.openxmlformats.org/officeDocument/2006/relationships/theme" Target="theme/theme1.xml"/><Relationship Id="rId8"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header" Target="header6.xml"/><Relationship Id="rId33" Type="http://schemas.openxmlformats.org/officeDocument/2006/relationships/footer" Target="footer10.xml"/><Relationship Id="rId38" Type="http://schemas.openxmlformats.org/officeDocument/2006/relationships/hyperlink" Target="mailto:course.enquiry@education.vic.gov.au" TargetMode="External"/><Relationship Id="rId46" Type="http://schemas.openxmlformats.org/officeDocument/2006/relationships/footer" Target="footer15.xml"/><Relationship Id="rId20" Type="http://schemas.openxmlformats.org/officeDocument/2006/relationships/header" Target="header4.xml"/><Relationship Id="rId41" Type="http://schemas.openxmlformats.org/officeDocument/2006/relationships/header" Target="header12.xml"/></Relationships>
</file>

<file path=word/_rels/footer14.xml.rels><?xml version="1.0" encoding="UTF-8" standalone="yes"?>
<Relationships xmlns="http://schemas.openxmlformats.org/package/2006/relationships"><Relationship Id="rId2" Type="http://schemas.openxmlformats.org/officeDocument/2006/relationships/image" Target="cid:image001.png@01D8145D.18B663F0" TargetMode="External"/><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4.wmf"/></Relationships>
</file>

<file path=word/_rels/header4.xml.rels><?xml version="1.0" encoding="UTF-8" standalone="yes"?>
<Relationships xmlns="http://schemas.openxmlformats.org/package/2006/relationships"><Relationship Id="rId1" Type="http://schemas.openxmlformats.org/officeDocument/2006/relationships/image" Target="media/image4.wmf"/></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6.wmf"/></Relationships>
</file>

<file path=word/theme/theme1.xml><?xml version="1.0" encoding="utf-8"?>
<a:theme xmlns:a="http://schemas.openxmlformats.org/drawingml/2006/main" name="Office Theme">
  <a:themeElements>
    <a:clrScheme name="Blue Warm">
      <a:dk1>
        <a:srgbClr val="53565A"/>
      </a:dk1>
      <a:lt1>
        <a:srgbClr val="FFFFFF"/>
      </a:lt1>
      <a:dk2>
        <a:srgbClr val="103D64"/>
      </a:dk2>
      <a:lt2>
        <a:srgbClr val="00C1D5"/>
      </a:lt2>
      <a:accent1>
        <a:srgbClr val="007EB3"/>
      </a:accent1>
      <a:accent2>
        <a:srgbClr val="888B8D"/>
      </a:accent2>
      <a:accent3>
        <a:srgbClr val="103D64"/>
      </a:accent3>
      <a:accent4>
        <a:srgbClr val="103D64"/>
      </a:accent4>
      <a:accent5>
        <a:srgbClr val="B2BC36"/>
      </a:accent5>
      <a:accent6>
        <a:srgbClr val="007EB3"/>
      </a:accent6>
      <a:hlink>
        <a:srgbClr val="007EB3"/>
      </a:hlink>
      <a:folHlink>
        <a:srgbClr val="103D64"/>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TaxCatchAll xmlns="cb9114c1-daad-44dd-acad-30f4246641f2">
      <Value>101</Value>
      <Value>138</Value>
    </TaxCatchAll>
    <DEECD_Expired xmlns="http://schemas.microsoft.com/sharepoint/v3">false</DEECD_Expired>
    <DEECD_Keywords xmlns="http://schemas.microsoft.com/sharepoint/v3" xsi:nil="true"/>
    <PublishingExpirationDate xmlns="http://schemas.microsoft.com/sharepoint/v3" xsi:nil="true"/>
    <DEECD_Description xmlns="http://schemas.microsoft.com/sharepoint/v3">Course-Civil-Construction-Pathway-VRQA-22617VIC</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EDAA5F11E899A4DAA29BDE9D18A566E" ma:contentTypeVersion="3" ma:contentTypeDescription="Create a new document." ma:contentTypeScope="" ma:versionID="066eb989ee7bddbc7ac9dce986a4d024">
  <xsd:schema xmlns:xsd="http://www.w3.org/2001/XMLSchema" xmlns:xs="http://www.w3.org/2001/XMLSchema" xmlns:p="http://schemas.microsoft.com/office/2006/metadata/properties" xmlns:ns2="56179755-015c-4810-bcc8-b6896153f7ee" targetNamespace="http://schemas.microsoft.com/office/2006/metadata/properties" ma:root="true" ma:fieldsID="318678ae9b2b0239f8fb41f8de87034d" ns2:_="">
    <xsd:import namespace="56179755-015c-4810-bcc8-b6896153f7ee"/>
    <xsd:element name="properties">
      <xsd:complexType>
        <xsd:sequence>
          <xsd:element name="documentManagement">
            <xsd:complexType>
              <xsd:all>
                <xsd:element ref="ns2:_dlc_DocId" minOccurs="0"/>
                <xsd:element ref="ns2:_dlc_DocIdUrl" minOccurs="0"/>
                <xsd:element ref="ns2:_dlc_DocIdPersistId" minOccurs="0"/>
                <xsd:element ref="ns2:State_x0020_Register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79755-015c-4810-bcc8-b6896153f7e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tate_x0020_Register_x0020_ID" ma:index="11" nillable="true" ma:displayName="State Register ID" ma:description="Related State Register Identification" ma:internalName="State_x0020_Register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B7763-1658-42CA-8ADB-EFF316D1607B}">
  <ds:schemaRefs>
    <ds:schemaRef ds:uri="http://schemas.microsoft.com/sharepoint/v3/contenttype/forms"/>
  </ds:schemaRefs>
</ds:datastoreItem>
</file>

<file path=customXml/itemProps2.xml><?xml version="1.0" encoding="utf-8"?>
<ds:datastoreItem xmlns:ds="http://schemas.openxmlformats.org/officeDocument/2006/customXml" ds:itemID="{844DFDCE-31BA-4EC8-96B2-B1C7B383E15C}">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56179755-015c-4810-bcc8-b6896153f7ee"/>
    <ds:schemaRef ds:uri="http://www.w3.org/XML/1998/namespace"/>
  </ds:schemaRefs>
</ds:datastoreItem>
</file>

<file path=customXml/itemProps3.xml><?xml version="1.0" encoding="utf-8"?>
<ds:datastoreItem xmlns:ds="http://schemas.openxmlformats.org/officeDocument/2006/customXml" ds:itemID="{9417FF5A-C165-433F-8710-D209166D64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179755-015c-4810-bcc8-b6896153f7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BA371B-A4DA-4529-9FEA-CC8E6A0A5898}"/>
</file>

<file path=customXml/itemProps5.xml><?xml version="1.0" encoding="utf-8"?>
<ds:datastoreItem xmlns:ds="http://schemas.openxmlformats.org/officeDocument/2006/customXml" ds:itemID="{0BA78CDD-3840-4401-87A3-8A6FF6C56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4750</Words>
  <Characters>27079</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Manager>Victorian Registration and Qualifications Authority (VRQA)</Manager>
  <Company>Department of Education and Training</Company>
  <LinksUpToDate>false</LinksUpToDate>
  <CharactersWithSpaces>31766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Application to Register an Independent School Application form</dc:subject>
  <dc:creator>Susan Fechner</dc:creator>
  <cp:keywords>school, registration, amendment, Additional Year Level, education,registration, VRQA,Victorian Registration and Qualifications Authority, independent school, guidelines, guide, policy, guide,VRQA, Victorian Registration and Qualifications Authority,management, complaints,authorised,standards, providers,registered,regulation</cp:keywords>
  <dc:description>Application to Register an Independent School Application form</dc:description>
  <cp:lastModifiedBy>TSD</cp:lastModifiedBy>
  <cp:revision>2</cp:revision>
  <cp:lastPrinted>2018-08-02T03:40:00Z</cp:lastPrinted>
  <dcterms:created xsi:type="dcterms:W3CDTF">2023-02-21T02:13:00Z</dcterms:created>
  <dcterms:modified xsi:type="dcterms:W3CDTF">2023-02-21T02:13:00Z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BusUnit">
    <vt:lpwstr/>
  </property>
  <property fmtid="{D5CDD505-2E9C-101B-9397-08002B2CF9AE}" pid="4" name="DET_EDRMS_SecClass">
    <vt:lpwstr/>
  </property>
  <property fmtid="{D5CDD505-2E9C-101B-9397-08002B2CF9AE}" pid="5" name="DET_EDRMS_RCS">
    <vt:lpwstr/>
  </property>
  <property fmtid="{D5CDD505-2E9C-101B-9397-08002B2CF9AE}" pid="6" name="RecordPoint_WorkflowType">
    <vt:lpwstr>ActiveSubmitStub</vt:lpwstr>
  </property>
  <property fmtid="{D5CDD505-2E9C-101B-9397-08002B2CF9AE}" pid="7" name="RecordPoint_ActiveItemListId">
    <vt:lpwstr>{1fc5ed57-0c88-44f2-8d00-21521867d5e3}</vt:lpwstr>
  </property>
  <property fmtid="{D5CDD505-2E9C-101B-9397-08002B2CF9AE}" pid="8" name="RecordPoint_ActiveItemWebId">
    <vt:lpwstr>{51726366-a4ae-4783-8c4f-fd08c7d5ec2d}</vt:lpwstr>
  </property>
  <property fmtid="{D5CDD505-2E9C-101B-9397-08002B2CF9AE}" pid="9" name="RecordPoint_ActiveItemSiteId">
    <vt:lpwstr>{2e710be0-3838-4eeb-a542-07ee89741069}</vt:lpwstr>
  </property>
  <property fmtid="{D5CDD505-2E9C-101B-9397-08002B2CF9AE}" pid="10" name="TaxCatchAll">
    <vt:lpwstr>19;#VRQA|8ecb8a11-c424-4b73-ad34-eadad919d3e3;#15;#Page|eb523acf-a821-456c-a76b-7607578309d7</vt:lpwstr>
  </property>
  <property fmtid="{D5CDD505-2E9C-101B-9397-08002B2CF9AE}" pid="11" name="DEECD_Author">
    <vt:lpwstr>138;#VRQA|8ecb8a11-c424-4b73-ad34-eadad919d3e3</vt:lpwstr>
  </property>
  <property fmtid="{D5CDD505-2E9C-101B-9397-08002B2CF9AE}" pid="12" name="DEECD_SubjectCategory">
    <vt:lpwstr/>
  </property>
  <property fmtid="{D5CDD505-2E9C-101B-9397-08002B2CF9AE}" pid="13" name="DEECD_ItemType">
    <vt:lpwstr>101;#Page|eb523acf-a821-456c-a76b-7607578309d7</vt:lpwstr>
  </property>
  <property fmtid="{D5CDD505-2E9C-101B-9397-08002B2CF9AE}" pid="14" name="DEECD_Audience">
    <vt:lpwstr/>
  </property>
  <property fmtid="{D5CDD505-2E9C-101B-9397-08002B2CF9AE}" pid="15" name="DET_EDRMS_RCSTaxHTField0">
    <vt:lpwstr>1.2.2 Project Documentation|a3ce4c3c-7960-4756-834e-8cbbf9028802</vt:lpwstr>
  </property>
  <property fmtid="{D5CDD505-2E9C-101B-9397-08002B2CF9AE}" pid="16" name="DET_EDRMS_SecClassTaxHTField0">
    <vt:lpwstr/>
  </property>
  <property fmtid="{D5CDD505-2E9C-101B-9397-08002B2CF9AE}" pid="17" name="DET_EDRMS_BusUnitTaxHTField0">
    <vt:lpwstr/>
  </property>
  <property fmtid="{D5CDD505-2E9C-101B-9397-08002B2CF9AE}" pid="18" name="RecordPoint_SubmissionDate">
    <vt:lpwstr/>
  </property>
  <property fmtid="{D5CDD505-2E9C-101B-9397-08002B2CF9AE}" pid="19" name="RecordPoint_ActiveItemMoved">
    <vt:lpwstr/>
  </property>
  <property fmtid="{D5CDD505-2E9C-101B-9397-08002B2CF9AE}" pid="20" name="RecordPoint_RecordFormat">
    <vt:lpwstr/>
  </property>
  <property fmtid="{D5CDD505-2E9C-101B-9397-08002B2CF9AE}" pid="21" name="RecordPoint_ActiveItemUniqueId">
    <vt:lpwstr>{7225fa5c-07bb-435f-a928-3a2aa3b468b3}</vt:lpwstr>
  </property>
  <property fmtid="{D5CDD505-2E9C-101B-9397-08002B2CF9AE}" pid="22" name="RecordPoint_RecordNumberSubmitted">
    <vt:lpwstr>R20220237977</vt:lpwstr>
  </property>
  <property fmtid="{D5CDD505-2E9C-101B-9397-08002B2CF9AE}" pid="23" name="RecordPoint_SubmissionCompleted">
    <vt:lpwstr>2022-04-21T13:36:07.5119335+10:00</vt:lpwstr>
  </property>
  <property fmtid="{D5CDD505-2E9C-101B-9397-08002B2CF9AE}" pid="24" name="DEECD_Coverage">
    <vt:lpwstr>State of Victoria</vt:lpwstr>
  </property>
  <property fmtid="{D5CDD505-2E9C-101B-9397-08002B2CF9AE}" pid="25" name="DEECD_PageLanguage">
    <vt:lpwstr/>
  </property>
  <property fmtid="{D5CDD505-2E9C-101B-9397-08002B2CF9AE}" pid="26" name="DEECD_AudienceTaxHTField0">
    <vt:lpwstr/>
  </property>
  <property fmtid="{D5CDD505-2E9C-101B-9397-08002B2CF9AE}" pid="27" name="DEECD_Identifier">
    <vt:lpwstr/>
  </property>
  <property fmtid="{D5CDD505-2E9C-101B-9397-08002B2CF9AE}" pid="28" name="DEECD_PageLanguageTaxHTField0">
    <vt:lpwstr/>
  </property>
  <property fmtid="{D5CDD505-2E9C-101B-9397-08002B2CF9AE}" pid="29" name="DEECD_AuthorTaxHTField0">
    <vt:lpwstr/>
  </property>
  <property fmtid="{D5CDD505-2E9C-101B-9397-08002B2CF9AE}" pid="30" name="DEECD_SubjectCategoryTaxHTField0">
    <vt:lpwstr/>
  </property>
  <property fmtid="{D5CDD505-2E9C-101B-9397-08002B2CF9AE}" pid="31" name="DEECD_ItemTypeTaxHTField0">
    <vt:lpwstr>Document|0e98add5-cdde-4fb4-bd68-fd1f3a23270e</vt:lpwstr>
  </property>
  <property fmtid="{D5CDD505-2E9C-101B-9397-08002B2CF9AE}" pid="32" name="DEECD_Availability">
    <vt:lpwstr/>
  </property>
  <property fmtid="{D5CDD505-2E9C-101B-9397-08002B2CF9AE}" pid="33" name="ClassificationContentMarkingFooterShapeIds">
    <vt:lpwstr>5,a,b,c,d,e,f,11,12,13,14,15,17,18,19</vt:lpwstr>
  </property>
  <property fmtid="{D5CDD505-2E9C-101B-9397-08002B2CF9AE}" pid="34" name="ClassificationContentMarkingFooterFontProps">
    <vt:lpwstr>#000000,11,Calibri</vt:lpwstr>
  </property>
  <property fmtid="{D5CDD505-2E9C-101B-9397-08002B2CF9AE}" pid="35" name="ClassificationContentMarkingFooterText">
    <vt:lpwstr>OFFICIAL</vt:lpwstr>
  </property>
  <property fmtid="{D5CDD505-2E9C-101B-9397-08002B2CF9AE}" pid="36" name="MSIP_Label_41a614bb-7b8e-4b4e-afa5-3fac8d0b6cac_Enabled">
    <vt:lpwstr>true</vt:lpwstr>
  </property>
  <property fmtid="{D5CDD505-2E9C-101B-9397-08002B2CF9AE}" pid="37" name="MSIP_Label_41a614bb-7b8e-4b4e-afa5-3fac8d0b6cac_SetDate">
    <vt:lpwstr>2022-11-06T22:54:27Z</vt:lpwstr>
  </property>
  <property fmtid="{D5CDD505-2E9C-101B-9397-08002B2CF9AE}" pid="38" name="MSIP_Label_41a614bb-7b8e-4b4e-afa5-3fac8d0b6cac_Method">
    <vt:lpwstr>Privileged</vt:lpwstr>
  </property>
  <property fmtid="{D5CDD505-2E9C-101B-9397-08002B2CF9AE}" pid="39" name="MSIP_Label_41a614bb-7b8e-4b4e-afa5-3fac8d0b6cac_Name">
    <vt:lpwstr>OFFICIAL</vt:lpwstr>
  </property>
  <property fmtid="{D5CDD505-2E9C-101B-9397-08002B2CF9AE}" pid="40" name="MSIP_Label_41a614bb-7b8e-4b4e-afa5-3fac8d0b6cac_SiteId">
    <vt:lpwstr>435f6007-b395-4841-9bdb-dcba52302216</vt:lpwstr>
  </property>
  <property fmtid="{D5CDD505-2E9C-101B-9397-08002B2CF9AE}" pid="41" name="MSIP_Label_41a614bb-7b8e-4b4e-afa5-3fac8d0b6cac_ActionId">
    <vt:lpwstr>73897353-2d73-448c-9398-dac0d23a1ea3</vt:lpwstr>
  </property>
  <property fmtid="{D5CDD505-2E9C-101B-9397-08002B2CF9AE}" pid="42" name="MSIP_Label_41a614bb-7b8e-4b4e-afa5-3fac8d0b6cac_ContentBits">
    <vt:lpwstr>2</vt:lpwstr>
  </property>
  <property fmtid="{D5CDD505-2E9C-101B-9397-08002B2CF9AE}" pid="43" name="_dlc_DocIdItemGuid">
    <vt:lpwstr>8be463d6-e27f-4b36-bfde-f1688959a649</vt:lpwstr>
  </property>
</Properties>
</file>