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0"/>
          <w:headerReference w:type="default" r:id="rId11"/>
          <w:footerReference w:type="even"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39A579DA" w:rsidR="00DA77A1" w:rsidRDefault="00EA1EE2" w:rsidP="007868CF">
      <w:pPr>
        <w:pStyle w:val="Reference"/>
      </w:pPr>
      <w:r>
        <w:t>30</w:t>
      </w:r>
      <w:r w:rsidR="00625FEF">
        <w:t xml:space="preserve"> May</w:t>
      </w:r>
      <w:r w:rsidR="00FA4C93">
        <w:t xml:space="preserve"> </w:t>
      </w:r>
      <w:r w:rsidR="000A1957">
        <w:t>202</w:t>
      </w:r>
      <w:r w:rsidR="00FA4C93">
        <w:t>4</w:t>
      </w:r>
    </w:p>
    <w:p w14:paraId="0B7AC0BD" w14:textId="244122EE"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19ECD7B" w14:textId="6B2004D9" w:rsidR="0094064F" w:rsidRDefault="008E780F"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KATE GORMAN</w:t>
      </w: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2A479063"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8E780F">
        <w:rPr>
          <w:rFonts w:ascii="Calibri" w:eastAsia="Calibri" w:hAnsi="Calibri" w:cs="Times New Roman"/>
          <w:bCs/>
          <w:sz w:val="24"/>
          <w:szCs w:val="24"/>
          <w:lang w:eastAsia="en-US"/>
        </w:rPr>
        <w:t>17 May</w:t>
      </w:r>
      <w:r w:rsidR="0094064F">
        <w:rPr>
          <w:rFonts w:ascii="Calibri" w:eastAsia="Calibri" w:hAnsi="Calibri" w:cs="Times New Roman"/>
          <w:bCs/>
          <w:sz w:val="24"/>
          <w:szCs w:val="24"/>
          <w:lang w:eastAsia="en-US"/>
        </w:rPr>
        <w:t xml:space="preserve">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1BF5779F"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8E780F">
        <w:rPr>
          <w:rFonts w:ascii="Calibri" w:eastAsia="Calibri" w:hAnsi="Calibri" w:cs="Times New Roman"/>
          <w:sz w:val="24"/>
          <w:szCs w:val="24"/>
          <w:lang w:eastAsia="en-US"/>
        </w:rPr>
        <w:t>17 May</w:t>
      </w:r>
      <w:r>
        <w:rPr>
          <w:rFonts w:ascii="Calibri" w:eastAsia="Calibri" w:hAnsi="Calibri" w:cs="Times New Roman"/>
          <w:sz w:val="24"/>
          <w:szCs w:val="24"/>
          <w:lang w:eastAsia="en-US"/>
        </w:rPr>
        <w:t xml:space="preserve"> 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2A135FAA"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3A05B2">
        <w:rPr>
          <w:rFonts w:ascii="Calibri" w:eastAsia="Calibri" w:hAnsi="Calibri" w:cs="Times New Roman"/>
          <w:sz w:val="24"/>
          <w:szCs w:val="24"/>
          <w:lang w:eastAsia="en-US"/>
        </w:rPr>
        <w:t>dge John Bowman</w:t>
      </w:r>
      <w:r w:rsidR="00541175">
        <w:rPr>
          <w:rFonts w:ascii="Calibri" w:eastAsia="Calibri" w:hAnsi="Calibri" w:cs="Times New Roman"/>
          <w:sz w:val="24"/>
          <w:szCs w:val="24"/>
          <w:lang w:eastAsia="en-US"/>
        </w:rPr>
        <w:t xml:space="preserve">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2DCB66FB"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815185">
        <w:rPr>
          <w:rFonts w:ascii="Calibri" w:eastAsia="Calibri" w:hAnsi="Calibri" w:cs="Times New Roman"/>
          <w:sz w:val="24"/>
          <w:szCs w:val="24"/>
          <w:lang w:eastAsia="en-US"/>
        </w:rPr>
        <w:t xml:space="preserve">r </w:t>
      </w:r>
      <w:r w:rsidR="008E780F">
        <w:rPr>
          <w:rFonts w:ascii="Calibri" w:eastAsia="Calibri" w:hAnsi="Calibri" w:cs="Times New Roman"/>
          <w:sz w:val="24"/>
          <w:szCs w:val="24"/>
          <w:lang w:eastAsia="en-US"/>
        </w:rPr>
        <w:t xml:space="preserve">Paul Searle </w:t>
      </w:r>
      <w:r w:rsidRPr="007868CF">
        <w:rPr>
          <w:rFonts w:ascii="Calibri" w:eastAsia="Calibri" w:hAnsi="Calibri" w:cs="Times New Roman"/>
          <w:sz w:val="24"/>
          <w:szCs w:val="24"/>
          <w:lang w:eastAsia="en-US"/>
        </w:rPr>
        <w:t>appeared on behalf of the Stewards.</w:t>
      </w:r>
    </w:p>
    <w:p w14:paraId="5688DBC9" w14:textId="43A4902F" w:rsidR="009749BF"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5A141D">
        <w:rPr>
          <w:rFonts w:ascii="Calibri" w:eastAsia="Calibri" w:hAnsi="Calibri" w:cs="Times New Roman"/>
          <w:sz w:val="24"/>
          <w:szCs w:val="24"/>
          <w:lang w:eastAsia="en-US"/>
        </w:rPr>
        <w:t>s</w:t>
      </w:r>
      <w:r w:rsidR="009C0995">
        <w:rPr>
          <w:rFonts w:ascii="Calibri" w:eastAsia="Calibri" w:hAnsi="Calibri" w:cs="Times New Roman"/>
          <w:sz w:val="24"/>
          <w:szCs w:val="24"/>
          <w:lang w:eastAsia="en-US"/>
        </w:rPr>
        <w:t xml:space="preserve"> </w:t>
      </w:r>
      <w:r w:rsidR="008E780F">
        <w:rPr>
          <w:rFonts w:ascii="Calibri" w:eastAsia="Calibri" w:hAnsi="Calibri" w:cs="Times New Roman"/>
          <w:sz w:val="24"/>
          <w:szCs w:val="24"/>
          <w:lang w:eastAsia="en-US"/>
        </w:rPr>
        <w:t xml:space="preserve">Kate Gorman </w:t>
      </w:r>
      <w:r w:rsidR="003956E8">
        <w:rPr>
          <w:rFonts w:ascii="Calibri" w:eastAsia="Calibri" w:hAnsi="Calibri" w:cs="Times New Roman"/>
          <w:sz w:val="24"/>
          <w:szCs w:val="24"/>
          <w:lang w:eastAsia="en-US"/>
        </w:rPr>
        <w:t xml:space="preserve">represented </w:t>
      </w:r>
      <w:r w:rsidR="008E780F">
        <w:rPr>
          <w:rFonts w:ascii="Calibri" w:eastAsia="Calibri" w:hAnsi="Calibri" w:cs="Times New Roman"/>
          <w:sz w:val="24"/>
          <w:szCs w:val="24"/>
          <w:lang w:eastAsia="en-US"/>
        </w:rPr>
        <w:t xml:space="preserve">herself.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7552F0CE" w:rsidR="000C4ED8" w:rsidRDefault="000C4ED8" w:rsidP="003A05B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3A05B2">
        <w:rPr>
          <w:rFonts w:ascii="Calibri" w:eastAsia="Calibri" w:hAnsi="Calibri" w:cs="Times New Roman"/>
          <w:b/>
          <w:sz w:val="24"/>
          <w:szCs w:val="24"/>
          <w:lang w:eastAsia="en-US"/>
        </w:rPr>
        <w:tab/>
      </w:r>
      <w:r w:rsidRPr="007E5D3C">
        <w:rPr>
          <w:rFonts w:ascii="Calibri" w:eastAsia="Calibri" w:hAnsi="Calibri" w:cs="Times New Roman"/>
          <w:bCs/>
          <w:sz w:val="24"/>
          <w:szCs w:val="24"/>
          <w:lang w:eastAsia="en-US"/>
        </w:rPr>
        <w:t xml:space="preserve">Greyhounds Australasia Rule (“GAR”) </w:t>
      </w:r>
      <w:r>
        <w:rPr>
          <w:rFonts w:ascii="Calibri" w:eastAsia="Calibri" w:hAnsi="Calibri" w:cs="Times New Roman"/>
          <w:bCs/>
          <w:sz w:val="24"/>
          <w:szCs w:val="24"/>
          <w:lang w:eastAsia="en-US"/>
        </w:rPr>
        <w:t>1</w:t>
      </w:r>
      <w:r w:rsidR="004A4D7A">
        <w:rPr>
          <w:rFonts w:ascii="Calibri" w:eastAsia="Calibri" w:hAnsi="Calibri" w:cs="Times New Roman"/>
          <w:bCs/>
          <w:sz w:val="24"/>
          <w:szCs w:val="24"/>
          <w:lang w:eastAsia="en-US"/>
        </w:rPr>
        <w:t>2</w:t>
      </w:r>
      <w:r w:rsidR="008E780F">
        <w:rPr>
          <w:rFonts w:ascii="Calibri" w:eastAsia="Calibri" w:hAnsi="Calibri" w:cs="Times New Roman"/>
          <w:bCs/>
          <w:sz w:val="24"/>
          <w:szCs w:val="24"/>
          <w:lang w:eastAsia="en-US"/>
        </w:rPr>
        <w:t>3</w:t>
      </w:r>
      <w:r w:rsidRPr="007E5D3C">
        <w:rPr>
          <w:rFonts w:ascii="Calibri" w:eastAsia="Calibri" w:hAnsi="Calibri" w:cs="Times New Roman"/>
          <w:bCs/>
          <w:sz w:val="24"/>
          <w:szCs w:val="24"/>
          <w:lang w:eastAsia="en-US"/>
        </w:rPr>
        <w:t xml:space="preserve"> states:</w:t>
      </w:r>
    </w:p>
    <w:p w14:paraId="42846F8E" w14:textId="77777777" w:rsidR="00AD252C" w:rsidRDefault="00AD252C" w:rsidP="00AD252C">
      <w:pPr>
        <w:spacing w:line="259" w:lineRule="auto"/>
        <w:ind w:left="2835"/>
        <w:jc w:val="both"/>
        <w:rPr>
          <w:rFonts w:ascii="Calibri" w:eastAsia="Calibri" w:hAnsi="Calibri" w:cs="Times New Roman"/>
          <w:bCs/>
          <w:sz w:val="24"/>
          <w:szCs w:val="24"/>
          <w:lang w:eastAsia="en-US"/>
        </w:rPr>
      </w:pPr>
    </w:p>
    <w:p w14:paraId="447E16E9" w14:textId="60D732BE" w:rsidR="00625FEF" w:rsidRDefault="008E780F" w:rsidP="009C0995">
      <w:pPr>
        <w:spacing w:line="259" w:lineRule="auto"/>
        <w:ind w:left="2835"/>
        <w:jc w:val="both"/>
        <w:rPr>
          <w:rFonts w:ascii="Calibri" w:eastAsia="Calibri" w:hAnsi="Calibri" w:cs="Times New Roman"/>
          <w:bCs/>
          <w:sz w:val="24"/>
          <w:szCs w:val="24"/>
          <w:lang w:eastAsia="en-US"/>
        </w:rPr>
      </w:pPr>
      <w:r w:rsidRPr="008E780F">
        <w:rPr>
          <w:rFonts w:ascii="Calibri" w:eastAsia="Calibri" w:hAnsi="Calibri" w:cs="Times New Roman"/>
          <w:bCs/>
          <w:sz w:val="24"/>
          <w:szCs w:val="24"/>
          <w:lang w:eastAsia="en-US"/>
        </w:rPr>
        <w:t>Where, in the opinion of the Stewards, a greyhound is found to have marred during an Event, the Stewards must impose a period of suspension in respect of the greyhound pursuant to rule 127, which is to be recorded by them as part of the identification record.</w:t>
      </w:r>
    </w:p>
    <w:p w14:paraId="544452BB" w14:textId="77777777" w:rsidR="00625FEF" w:rsidRDefault="00625FEF" w:rsidP="009C0995">
      <w:pPr>
        <w:spacing w:line="259" w:lineRule="auto"/>
        <w:ind w:left="2835"/>
        <w:jc w:val="both"/>
        <w:rPr>
          <w:rFonts w:ascii="Calibri" w:eastAsia="Calibri" w:hAnsi="Calibri" w:cs="Times New Roman"/>
          <w:bCs/>
          <w:sz w:val="24"/>
          <w:szCs w:val="24"/>
          <w:lang w:eastAsia="en-US"/>
        </w:rPr>
      </w:pPr>
    </w:p>
    <w:p w14:paraId="3D0A7DC2" w14:textId="73958277" w:rsidR="00F6752C" w:rsidRDefault="000C4ED8" w:rsidP="00AD252C">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proofErr w:type="spellStart"/>
      <w:r w:rsidR="008E780F" w:rsidRPr="008E780F">
        <w:rPr>
          <w:rFonts w:ascii="Calibri" w:eastAsia="Calibri" w:hAnsi="Calibri" w:cs="Times New Roman"/>
          <w:bCs/>
          <w:sz w:val="24"/>
          <w:szCs w:val="24"/>
          <w:lang w:eastAsia="en-US"/>
        </w:rPr>
        <w:t>Volkanovski</w:t>
      </w:r>
      <w:proofErr w:type="spellEnd"/>
      <w:r w:rsidR="008E780F" w:rsidRPr="008E780F">
        <w:rPr>
          <w:rFonts w:ascii="Calibri" w:eastAsia="Calibri" w:hAnsi="Calibri" w:cs="Times New Roman"/>
          <w:bCs/>
          <w:sz w:val="24"/>
          <w:szCs w:val="24"/>
          <w:lang w:eastAsia="en-US"/>
        </w:rPr>
        <w:t xml:space="preserve"> (turned head outwards and marred Ounce </w:t>
      </w:r>
      <w:proofErr w:type="gramStart"/>
      <w:r w:rsidR="008E780F" w:rsidRPr="008E780F">
        <w:rPr>
          <w:rFonts w:ascii="Calibri" w:eastAsia="Calibri" w:hAnsi="Calibri" w:cs="Times New Roman"/>
          <w:bCs/>
          <w:sz w:val="24"/>
          <w:szCs w:val="24"/>
          <w:lang w:eastAsia="en-US"/>
        </w:rPr>
        <w:t>Of</w:t>
      </w:r>
      <w:proofErr w:type="gramEnd"/>
      <w:r w:rsidR="008E780F" w:rsidRPr="008E780F">
        <w:rPr>
          <w:rFonts w:ascii="Calibri" w:eastAsia="Calibri" w:hAnsi="Calibri" w:cs="Times New Roman"/>
          <w:bCs/>
          <w:sz w:val="24"/>
          <w:szCs w:val="24"/>
          <w:lang w:eastAsia="en-US"/>
        </w:rPr>
        <w:t xml:space="preserve"> Luck on the home turn) underwent a post-race veterinary examination - no apparent injury was reported. Stewards spoke to kennel representative Mr. Matthew Bright regarding </w:t>
      </w:r>
      <w:proofErr w:type="spellStart"/>
      <w:r w:rsidR="008E780F" w:rsidRPr="008E780F">
        <w:rPr>
          <w:rFonts w:ascii="Calibri" w:eastAsia="Calibri" w:hAnsi="Calibri" w:cs="Times New Roman"/>
          <w:bCs/>
          <w:sz w:val="24"/>
          <w:szCs w:val="24"/>
          <w:lang w:eastAsia="en-US"/>
        </w:rPr>
        <w:t>Volkanovski's</w:t>
      </w:r>
      <w:proofErr w:type="spellEnd"/>
      <w:r w:rsidR="008E780F" w:rsidRPr="008E780F">
        <w:rPr>
          <w:rFonts w:ascii="Calibri" w:eastAsia="Calibri" w:hAnsi="Calibri" w:cs="Times New Roman"/>
          <w:bCs/>
          <w:sz w:val="24"/>
          <w:szCs w:val="24"/>
          <w:lang w:eastAsia="en-US"/>
        </w:rPr>
        <w:t xml:space="preserve"> racing manners on the home turn. Acting under the provisions of GAR 123, </w:t>
      </w:r>
      <w:proofErr w:type="spellStart"/>
      <w:r w:rsidR="008E780F" w:rsidRPr="008E780F">
        <w:rPr>
          <w:rFonts w:ascii="Calibri" w:eastAsia="Calibri" w:hAnsi="Calibri" w:cs="Times New Roman"/>
          <w:bCs/>
          <w:sz w:val="24"/>
          <w:szCs w:val="24"/>
          <w:lang w:eastAsia="en-US"/>
        </w:rPr>
        <w:t>Volkanovski</w:t>
      </w:r>
      <w:proofErr w:type="spellEnd"/>
      <w:r w:rsidR="008E780F" w:rsidRPr="008E780F">
        <w:rPr>
          <w:rFonts w:ascii="Calibri" w:eastAsia="Calibri" w:hAnsi="Calibri" w:cs="Times New Roman"/>
          <w:bCs/>
          <w:sz w:val="24"/>
          <w:szCs w:val="24"/>
          <w:lang w:eastAsia="en-US"/>
        </w:rPr>
        <w:t xml:space="preserve"> was charged with marring. Mr. Bright pleaded not guilty to the charge. </w:t>
      </w:r>
      <w:proofErr w:type="spellStart"/>
      <w:r w:rsidR="008E780F" w:rsidRPr="008E780F">
        <w:rPr>
          <w:rFonts w:ascii="Calibri" w:eastAsia="Calibri" w:hAnsi="Calibri" w:cs="Times New Roman"/>
          <w:bCs/>
          <w:sz w:val="24"/>
          <w:szCs w:val="24"/>
          <w:lang w:eastAsia="en-US"/>
        </w:rPr>
        <w:t>Volkanovski</w:t>
      </w:r>
      <w:proofErr w:type="spellEnd"/>
      <w:r w:rsidR="008E780F" w:rsidRPr="008E780F">
        <w:rPr>
          <w:rFonts w:ascii="Calibri" w:eastAsia="Calibri" w:hAnsi="Calibri" w:cs="Times New Roman"/>
          <w:bCs/>
          <w:sz w:val="24"/>
          <w:szCs w:val="24"/>
          <w:lang w:eastAsia="en-US"/>
        </w:rPr>
        <w:t xml:space="preserve"> was found guilty and suspended for 28 days at Sandown and must perform a satisfactory trial in accordance with GAR 127, and pursuant to GAR 132, before any future nomination will be accepted.</w:t>
      </w:r>
      <w:r w:rsidR="008E780F">
        <w:rPr>
          <w:rFonts w:ascii="Calibri" w:eastAsia="Calibri" w:hAnsi="Calibri" w:cs="Times New Roman"/>
          <w:bCs/>
          <w:sz w:val="24"/>
          <w:szCs w:val="24"/>
          <w:lang w:eastAsia="en-US"/>
        </w:rPr>
        <w:t xml:space="preserve"> </w:t>
      </w:r>
    </w:p>
    <w:p w14:paraId="7C8C39B3" w14:textId="77777777" w:rsidR="00AD252C" w:rsidRDefault="00AD252C" w:rsidP="00AD252C">
      <w:pPr>
        <w:spacing w:line="259" w:lineRule="auto"/>
        <w:ind w:left="2835" w:hanging="2835"/>
        <w:jc w:val="both"/>
        <w:rPr>
          <w:rFonts w:ascii="Calibri" w:eastAsia="Arial" w:hAnsi="Calibri"/>
          <w:color w:val="000000"/>
          <w:sz w:val="24"/>
          <w:szCs w:val="24"/>
        </w:rPr>
      </w:pPr>
    </w:p>
    <w:p w14:paraId="07E56721" w14:textId="0EE3C667" w:rsidR="002470A6" w:rsidRPr="007868CF" w:rsidRDefault="007868CF" w:rsidP="00282D6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A05B2">
        <w:rPr>
          <w:rFonts w:ascii="Calibri" w:eastAsia="Calibri" w:hAnsi="Calibri" w:cs="Times New Roman"/>
          <w:sz w:val="24"/>
          <w:szCs w:val="24"/>
          <w:lang w:eastAsia="en-US"/>
        </w:rPr>
        <w:t>Not G</w:t>
      </w:r>
      <w:r w:rsidRPr="007868CF">
        <w:rPr>
          <w:rFonts w:ascii="Calibri" w:eastAsia="Calibri" w:hAnsi="Calibri" w:cs="Times New Roman"/>
          <w:sz w:val="24"/>
          <w:szCs w:val="24"/>
          <w:lang w:eastAsia="en-US"/>
        </w:rPr>
        <w:t>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83ACB27" w14:textId="77777777" w:rsidR="00351950" w:rsidRDefault="00351950" w:rsidP="00B757F4">
      <w:pPr>
        <w:spacing w:after="160" w:line="259" w:lineRule="auto"/>
        <w:jc w:val="both"/>
        <w:rPr>
          <w:rFonts w:ascii="Calibri" w:eastAsia="Calibri" w:hAnsi="Calibri" w:cs="Calibri"/>
          <w:b/>
          <w:bCs/>
          <w:kern w:val="2"/>
          <w:sz w:val="24"/>
          <w:szCs w:val="24"/>
          <w:lang w:eastAsia="en-US"/>
          <w14:ligatures w14:val="standardContextual"/>
        </w:rPr>
      </w:pPr>
    </w:p>
    <w:p w14:paraId="7F3FAB05" w14:textId="24CA2161" w:rsidR="007910AE" w:rsidRDefault="003A05B2"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lastRenderedPageBreak/>
        <w:t>D</w:t>
      </w:r>
      <w:r w:rsidR="008F0B7F">
        <w:rPr>
          <w:rFonts w:ascii="Calibri" w:eastAsia="Calibri" w:hAnsi="Calibri" w:cs="Calibri"/>
          <w:b/>
          <w:bCs/>
          <w:kern w:val="2"/>
          <w:sz w:val="24"/>
          <w:szCs w:val="24"/>
          <w:lang w:eastAsia="en-US"/>
          <w14:ligatures w14:val="standardContextual"/>
        </w:rPr>
        <w:t xml:space="preserve">ECISION </w:t>
      </w:r>
    </w:p>
    <w:p w14:paraId="42DBBB97" w14:textId="423C641A" w:rsidR="00487BBF" w:rsidRDefault="0094064F" w:rsidP="00625FE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w:t>
      </w:r>
      <w:r w:rsidR="008E780F">
        <w:rPr>
          <w:rFonts w:ascii="Calibri" w:eastAsia="Calibri" w:hAnsi="Calibri" w:cs="Times New Roman"/>
          <w:bCs/>
          <w:sz w:val="24"/>
          <w:szCs w:val="24"/>
          <w:lang w:eastAsia="en-US"/>
        </w:rPr>
        <w:t xml:space="preserve">s Kate Gorman, you are the trainer of </w:t>
      </w:r>
      <w:proofErr w:type="spellStart"/>
      <w:r w:rsidR="002A406C" w:rsidRPr="002A406C">
        <w:rPr>
          <w:rFonts w:ascii="Calibri" w:eastAsia="Calibri" w:hAnsi="Calibri" w:cs="Times New Roman"/>
          <w:bCs/>
          <w:sz w:val="24"/>
          <w:szCs w:val="24"/>
          <w:lang w:eastAsia="en-US"/>
        </w:rPr>
        <w:t>Volkanovski</w:t>
      </w:r>
      <w:proofErr w:type="spellEnd"/>
      <w:r w:rsidR="008E780F">
        <w:rPr>
          <w:rFonts w:ascii="Calibri" w:eastAsia="Calibri" w:hAnsi="Calibri" w:cs="Times New Roman"/>
          <w:bCs/>
          <w:sz w:val="24"/>
          <w:szCs w:val="24"/>
          <w:lang w:eastAsia="en-US"/>
        </w:rPr>
        <w:t>, which competed in Race 7 at Sandown on 13 May 2024. Following the race, the Stewards found that there had been a breach of GAR 123 and that marring, as defined in GAR 9, had occurred on the home turn</w:t>
      </w:r>
      <w:r w:rsidR="00EA1EE2">
        <w:rPr>
          <w:rFonts w:ascii="Calibri" w:eastAsia="Calibri" w:hAnsi="Calibri" w:cs="Times New Roman"/>
          <w:bCs/>
          <w:sz w:val="24"/>
          <w:szCs w:val="24"/>
          <w:lang w:eastAsia="en-US"/>
        </w:rPr>
        <w:t>. T</w:t>
      </w:r>
      <w:r w:rsidR="008E780F">
        <w:rPr>
          <w:rFonts w:ascii="Calibri" w:eastAsia="Calibri" w:hAnsi="Calibri" w:cs="Times New Roman"/>
          <w:bCs/>
          <w:sz w:val="24"/>
          <w:szCs w:val="24"/>
          <w:lang w:eastAsia="en-US"/>
        </w:rPr>
        <w:t>he dog was penalised as a result.</w:t>
      </w:r>
    </w:p>
    <w:p w14:paraId="50EEABB5" w14:textId="77777777" w:rsidR="008E780F" w:rsidRDefault="008E780F" w:rsidP="00625FEF">
      <w:pPr>
        <w:spacing w:line="259" w:lineRule="auto"/>
        <w:jc w:val="both"/>
        <w:rPr>
          <w:rFonts w:ascii="Calibri" w:eastAsia="Calibri" w:hAnsi="Calibri" w:cs="Times New Roman"/>
          <w:bCs/>
          <w:sz w:val="24"/>
          <w:szCs w:val="24"/>
          <w:lang w:eastAsia="en-US"/>
        </w:rPr>
      </w:pPr>
    </w:p>
    <w:p w14:paraId="3C8A2DA8" w14:textId="6C08CD08" w:rsidR="008E780F" w:rsidRDefault="008E780F" w:rsidP="00625FE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entered an appeal in relation to that finding, essentially asserting that the dog’s muzzle had become caught in the rug of the dog to its outside, namely Out of Luck.</w:t>
      </w:r>
    </w:p>
    <w:p w14:paraId="4B591608" w14:textId="77777777" w:rsidR="008E780F" w:rsidRDefault="008E780F" w:rsidP="00625FEF">
      <w:pPr>
        <w:spacing w:line="259" w:lineRule="auto"/>
        <w:jc w:val="both"/>
        <w:rPr>
          <w:rFonts w:ascii="Calibri" w:eastAsia="Calibri" w:hAnsi="Calibri" w:cs="Times New Roman"/>
          <w:bCs/>
          <w:sz w:val="24"/>
          <w:szCs w:val="24"/>
          <w:lang w:eastAsia="en-US"/>
        </w:rPr>
      </w:pPr>
    </w:p>
    <w:p w14:paraId="5D393330" w14:textId="6F040F0B" w:rsidR="008E780F" w:rsidRDefault="008E780F" w:rsidP="00625FE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During the hearing, you become aware of some further still shots extracted from the video. The</w:t>
      </w:r>
      <w:r w:rsidR="002A406C">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e had been </w:t>
      </w:r>
      <w:r w:rsidR="002A406C">
        <w:rPr>
          <w:rFonts w:ascii="Calibri" w:eastAsia="Calibri" w:hAnsi="Calibri" w:cs="Times New Roman"/>
          <w:bCs/>
          <w:sz w:val="24"/>
          <w:szCs w:val="24"/>
          <w:lang w:eastAsia="en-US"/>
        </w:rPr>
        <w:t>forwarded</w:t>
      </w:r>
      <w:r>
        <w:rPr>
          <w:rFonts w:ascii="Calibri" w:eastAsia="Calibri" w:hAnsi="Calibri" w:cs="Times New Roman"/>
          <w:bCs/>
          <w:sz w:val="24"/>
          <w:szCs w:val="24"/>
          <w:lang w:eastAsia="en-US"/>
        </w:rPr>
        <w:t xml:space="preserve"> to you by Mr Paul Searle on behalf of the Stewards, but you were </w:t>
      </w:r>
      <w:r w:rsidR="00EA1EE2">
        <w:rPr>
          <w:rFonts w:ascii="Calibri" w:eastAsia="Calibri" w:hAnsi="Calibri" w:cs="Times New Roman"/>
          <w:bCs/>
          <w:sz w:val="24"/>
          <w:szCs w:val="24"/>
          <w:lang w:eastAsia="en-US"/>
        </w:rPr>
        <w:t>un</w:t>
      </w:r>
      <w:r w:rsidR="002A406C">
        <w:rPr>
          <w:rFonts w:ascii="Calibri" w:eastAsia="Calibri" w:hAnsi="Calibri" w:cs="Times New Roman"/>
          <w:bCs/>
          <w:sz w:val="24"/>
          <w:szCs w:val="24"/>
          <w:lang w:eastAsia="en-US"/>
        </w:rPr>
        <w:t>aware</w:t>
      </w:r>
      <w:r>
        <w:rPr>
          <w:rFonts w:ascii="Calibri" w:eastAsia="Calibri" w:hAnsi="Calibri" w:cs="Times New Roman"/>
          <w:bCs/>
          <w:sz w:val="24"/>
          <w:szCs w:val="24"/>
          <w:lang w:eastAsia="en-US"/>
        </w:rPr>
        <w:t xml:space="preserve"> of their existence and had only examined the video and what could be described as </w:t>
      </w:r>
      <w:r w:rsidR="002A406C">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till </w:t>
      </w:r>
      <w:r w:rsidR="002A406C">
        <w:rPr>
          <w:rFonts w:ascii="Calibri" w:eastAsia="Calibri" w:hAnsi="Calibri" w:cs="Times New Roman"/>
          <w:bCs/>
          <w:sz w:val="24"/>
          <w:szCs w:val="24"/>
          <w:lang w:eastAsia="en-US"/>
        </w:rPr>
        <w:t>s</w:t>
      </w:r>
      <w:r>
        <w:rPr>
          <w:rFonts w:ascii="Calibri" w:eastAsia="Calibri" w:hAnsi="Calibri" w:cs="Times New Roman"/>
          <w:bCs/>
          <w:sz w:val="24"/>
          <w:szCs w:val="24"/>
          <w:lang w:eastAsia="en-US"/>
        </w:rPr>
        <w:t>hot number one.</w:t>
      </w:r>
    </w:p>
    <w:p w14:paraId="4955EE35" w14:textId="77777777" w:rsidR="008E780F" w:rsidRDefault="008E780F" w:rsidP="00625FEF">
      <w:pPr>
        <w:spacing w:line="259" w:lineRule="auto"/>
        <w:jc w:val="both"/>
        <w:rPr>
          <w:rFonts w:ascii="Calibri" w:eastAsia="Calibri" w:hAnsi="Calibri" w:cs="Times New Roman"/>
          <w:bCs/>
          <w:sz w:val="24"/>
          <w:szCs w:val="24"/>
          <w:lang w:eastAsia="en-US"/>
        </w:rPr>
      </w:pPr>
    </w:p>
    <w:p w14:paraId="1F610238" w14:textId="7675C976" w:rsidR="008E780F" w:rsidRDefault="008E780F" w:rsidP="00625FE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Having </w:t>
      </w:r>
      <w:r w:rsidR="002A406C">
        <w:rPr>
          <w:rFonts w:ascii="Calibri" w:eastAsia="Calibri" w:hAnsi="Calibri" w:cs="Times New Roman"/>
          <w:bCs/>
          <w:sz w:val="24"/>
          <w:szCs w:val="24"/>
          <w:lang w:eastAsia="en-US"/>
        </w:rPr>
        <w:t>familiarised</w:t>
      </w:r>
      <w:r>
        <w:rPr>
          <w:rFonts w:ascii="Calibri" w:eastAsia="Calibri" w:hAnsi="Calibri" w:cs="Times New Roman"/>
          <w:bCs/>
          <w:sz w:val="24"/>
          <w:szCs w:val="24"/>
          <w:lang w:eastAsia="en-US"/>
        </w:rPr>
        <w:t xml:space="preserve"> yourself with all the material, very </w:t>
      </w:r>
      <w:r w:rsidR="002A406C">
        <w:rPr>
          <w:rFonts w:ascii="Calibri" w:eastAsia="Calibri" w:hAnsi="Calibri" w:cs="Times New Roman"/>
          <w:bCs/>
          <w:sz w:val="24"/>
          <w:szCs w:val="24"/>
          <w:lang w:eastAsia="en-US"/>
        </w:rPr>
        <w:t xml:space="preserve">sensibility </w:t>
      </w:r>
      <w:r>
        <w:rPr>
          <w:rFonts w:ascii="Calibri" w:eastAsia="Calibri" w:hAnsi="Calibri" w:cs="Times New Roman"/>
          <w:bCs/>
          <w:sz w:val="24"/>
          <w:szCs w:val="24"/>
          <w:lang w:eastAsia="en-US"/>
        </w:rPr>
        <w:t xml:space="preserve">you effectively withdrew the appeal. I </w:t>
      </w:r>
      <w:proofErr w:type="gramStart"/>
      <w:r>
        <w:rPr>
          <w:rFonts w:ascii="Calibri" w:eastAsia="Calibri" w:hAnsi="Calibri" w:cs="Times New Roman"/>
          <w:bCs/>
          <w:sz w:val="24"/>
          <w:szCs w:val="24"/>
          <w:lang w:eastAsia="en-US"/>
        </w:rPr>
        <w:t>can</w:t>
      </w:r>
      <w:proofErr w:type="gramEnd"/>
      <w:r>
        <w:rPr>
          <w:rFonts w:ascii="Calibri" w:eastAsia="Calibri" w:hAnsi="Calibri" w:cs="Times New Roman"/>
          <w:bCs/>
          <w:sz w:val="24"/>
          <w:szCs w:val="24"/>
          <w:lang w:eastAsia="en-US"/>
        </w:rPr>
        <w:t xml:space="preserve"> appreciate that, if you had looked only at </w:t>
      </w:r>
      <w:r w:rsidR="001B70CA">
        <w:rPr>
          <w:rFonts w:ascii="Calibri" w:eastAsia="Calibri" w:hAnsi="Calibri" w:cs="Times New Roman"/>
          <w:bCs/>
          <w:sz w:val="24"/>
          <w:szCs w:val="24"/>
          <w:lang w:eastAsia="en-US"/>
        </w:rPr>
        <w:t xml:space="preserve">photograph number 1 and the video replays, you may well have had some concerns as to the circumstances of the </w:t>
      </w:r>
      <w:r w:rsidR="00EA1EE2">
        <w:rPr>
          <w:rFonts w:ascii="Calibri" w:eastAsia="Calibri" w:hAnsi="Calibri" w:cs="Times New Roman"/>
          <w:bCs/>
          <w:sz w:val="24"/>
          <w:szCs w:val="24"/>
          <w:lang w:eastAsia="en-US"/>
        </w:rPr>
        <w:t>C</w:t>
      </w:r>
      <w:r w:rsidR="001B70CA">
        <w:rPr>
          <w:rFonts w:ascii="Calibri" w:eastAsia="Calibri" w:hAnsi="Calibri" w:cs="Times New Roman"/>
          <w:bCs/>
          <w:sz w:val="24"/>
          <w:szCs w:val="24"/>
          <w:lang w:eastAsia="en-US"/>
        </w:rPr>
        <w:t>harge.</w:t>
      </w:r>
    </w:p>
    <w:p w14:paraId="4003073A" w14:textId="77777777" w:rsidR="001B70CA" w:rsidRDefault="001B70CA" w:rsidP="00625FEF">
      <w:pPr>
        <w:spacing w:line="259" w:lineRule="auto"/>
        <w:jc w:val="both"/>
        <w:rPr>
          <w:rFonts w:ascii="Calibri" w:eastAsia="Calibri" w:hAnsi="Calibri" w:cs="Times New Roman"/>
          <w:bCs/>
          <w:sz w:val="24"/>
          <w:szCs w:val="24"/>
          <w:lang w:eastAsia="en-US"/>
        </w:rPr>
      </w:pPr>
    </w:p>
    <w:p w14:paraId="5C357B60" w14:textId="70235E53" w:rsidR="001B70CA" w:rsidRDefault="001B70CA" w:rsidP="00625FE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Not that it helps your situation, but it is hard not to have some sympathy for you in all the circumstances</w:t>
      </w:r>
      <w:r w:rsidR="002A406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proofErr w:type="spellStart"/>
      <w:r w:rsidR="002A406C" w:rsidRPr="002A406C">
        <w:rPr>
          <w:rFonts w:ascii="Calibri" w:eastAsia="Calibri" w:hAnsi="Calibri" w:cs="Times New Roman"/>
          <w:bCs/>
          <w:sz w:val="24"/>
          <w:szCs w:val="24"/>
          <w:lang w:eastAsia="en-US"/>
        </w:rPr>
        <w:t>Volkanovski</w:t>
      </w:r>
      <w:proofErr w:type="spellEnd"/>
      <w:r>
        <w:rPr>
          <w:rFonts w:ascii="Calibri" w:eastAsia="Calibri" w:hAnsi="Calibri" w:cs="Times New Roman"/>
          <w:bCs/>
          <w:sz w:val="24"/>
          <w:szCs w:val="24"/>
          <w:lang w:eastAsia="en-US"/>
        </w:rPr>
        <w:t xml:space="preserve"> has been a very good dog for you. On this occasion, it was taking a run between </w:t>
      </w:r>
      <w:proofErr w:type="spellStart"/>
      <w:r w:rsidR="002A406C" w:rsidRPr="002A406C">
        <w:rPr>
          <w:rFonts w:ascii="Calibri" w:eastAsia="Calibri" w:hAnsi="Calibri" w:cs="Times New Roman"/>
          <w:bCs/>
          <w:sz w:val="24"/>
          <w:szCs w:val="24"/>
          <w:lang w:eastAsia="en-US"/>
        </w:rPr>
        <w:t>Poholke</w:t>
      </w:r>
      <w:proofErr w:type="spellEnd"/>
      <w:r>
        <w:rPr>
          <w:rFonts w:ascii="Calibri" w:eastAsia="Calibri" w:hAnsi="Calibri" w:cs="Times New Roman"/>
          <w:bCs/>
          <w:sz w:val="24"/>
          <w:szCs w:val="24"/>
          <w:lang w:eastAsia="en-US"/>
        </w:rPr>
        <w:t xml:space="preserve"> and Ounce of Luck. It certainly looked as if </w:t>
      </w:r>
      <w:proofErr w:type="spellStart"/>
      <w:r w:rsidR="002A406C" w:rsidRPr="002A406C">
        <w:rPr>
          <w:rFonts w:ascii="Calibri" w:eastAsia="Calibri" w:hAnsi="Calibri" w:cs="Times New Roman"/>
          <w:bCs/>
          <w:sz w:val="24"/>
          <w:szCs w:val="24"/>
          <w:lang w:eastAsia="en-US"/>
        </w:rPr>
        <w:t>Volkanovski</w:t>
      </w:r>
      <w:proofErr w:type="spellEnd"/>
      <w:r>
        <w:rPr>
          <w:rFonts w:ascii="Calibri" w:eastAsia="Calibri" w:hAnsi="Calibri" w:cs="Times New Roman"/>
          <w:bCs/>
          <w:sz w:val="24"/>
          <w:szCs w:val="24"/>
          <w:lang w:eastAsia="en-US"/>
        </w:rPr>
        <w:t xml:space="preserve"> was on its way to a win. </w:t>
      </w:r>
      <w:proofErr w:type="spellStart"/>
      <w:r w:rsidR="002A406C" w:rsidRPr="002A406C">
        <w:rPr>
          <w:rFonts w:ascii="Calibri" w:eastAsia="Calibri" w:hAnsi="Calibri" w:cs="Times New Roman"/>
          <w:bCs/>
          <w:sz w:val="24"/>
          <w:szCs w:val="24"/>
          <w:lang w:eastAsia="en-US"/>
        </w:rPr>
        <w:t>Poholke</w:t>
      </w:r>
      <w:proofErr w:type="spellEnd"/>
      <w:r>
        <w:rPr>
          <w:rFonts w:ascii="Calibri" w:eastAsia="Calibri" w:hAnsi="Calibri" w:cs="Times New Roman"/>
          <w:bCs/>
          <w:sz w:val="24"/>
          <w:szCs w:val="24"/>
          <w:lang w:eastAsia="en-US"/>
        </w:rPr>
        <w:t xml:space="preserve"> moved off its line and closed the gap which your dog was taking between it and Out of Luck.</w:t>
      </w:r>
    </w:p>
    <w:p w14:paraId="1AE8CBE2" w14:textId="77777777" w:rsidR="001B70CA" w:rsidRDefault="001B70CA" w:rsidP="00625FEF">
      <w:pPr>
        <w:spacing w:line="259" w:lineRule="auto"/>
        <w:jc w:val="both"/>
        <w:rPr>
          <w:rFonts w:ascii="Calibri" w:eastAsia="Calibri" w:hAnsi="Calibri" w:cs="Times New Roman"/>
          <w:bCs/>
          <w:sz w:val="24"/>
          <w:szCs w:val="24"/>
          <w:lang w:eastAsia="en-US"/>
        </w:rPr>
      </w:pPr>
    </w:p>
    <w:p w14:paraId="5BBDC6F5" w14:textId="17E67DB5" w:rsidR="001B70CA" w:rsidRDefault="001B70CA" w:rsidP="00625FE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As I observed during the hearing, if this were a horse race with jockeys, the rider of </w:t>
      </w:r>
      <w:proofErr w:type="spellStart"/>
      <w:r w:rsidR="002A406C" w:rsidRPr="002A406C">
        <w:rPr>
          <w:rFonts w:ascii="Calibri" w:eastAsia="Calibri" w:hAnsi="Calibri" w:cs="Times New Roman"/>
          <w:bCs/>
          <w:sz w:val="24"/>
          <w:szCs w:val="24"/>
          <w:lang w:eastAsia="en-US"/>
        </w:rPr>
        <w:t>Poholke</w:t>
      </w:r>
      <w:proofErr w:type="spellEnd"/>
      <w:r>
        <w:rPr>
          <w:rFonts w:ascii="Calibri" w:eastAsia="Calibri" w:hAnsi="Calibri" w:cs="Times New Roman"/>
          <w:bCs/>
          <w:sz w:val="24"/>
          <w:szCs w:val="24"/>
          <w:lang w:eastAsia="en-US"/>
        </w:rPr>
        <w:t xml:space="preserve"> would have been in a certain amount of trouble for careless riding, having closed the gap on </w:t>
      </w:r>
      <w:proofErr w:type="spellStart"/>
      <w:r w:rsidR="002A406C" w:rsidRPr="002A406C">
        <w:rPr>
          <w:rFonts w:ascii="Calibri" w:eastAsia="Calibri" w:hAnsi="Calibri" w:cs="Times New Roman"/>
          <w:bCs/>
          <w:sz w:val="24"/>
          <w:szCs w:val="24"/>
          <w:lang w:eastAsia="en-US"/>
        </w:rPr>
        <w:t>Volkanovski</w:t>
      </w:r>
      <w:proofErr w:type="spellEnd"/>
      <w:r>
        <w:rPr>
          <w:rFonts w:ascii="Calibri" w:eastAsia="Calibri" w:hAnsi="Calibri" w:cs="Times New Roman"/>
          <w:bCs/>
          <w:sz w:val="24"/>
          <w:szCs w:val="24"/>
          <w:lang w:eastAsia="en-US"/>
        </w:rPr>
        <w:t xml:space="preserve"> and taken it</w:t>
      </w:r>
      <w:r w:rsidR="00EA1EE2">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running.</w:t>
      </w:r>
    </w:p>
    <w:p w14:paraId="594AD902" w14:textId="77777777" w:rsidR="001B70CA" w:rsidRDefault="001B70CA" w:rsidP="00625FEF">
      <w:pPr>
        <w:spacing w:line="259" w:lineRule="auto"/>
        <w:jc w:val="both"/>
        <w:rPr>
          <w:rFonts w:ascii="Calibri" w:eastAsia="Calibri" w:hAnsi="Calibri" w:cs="Times New Roman"/>
          <w:bCs/>
          <w:sz w:val="24"/>
          <w:szCs w:val="24"/>
          <w:lang w:eastAsia="en-US"/>
        </w:rPr>
      </w:pPr>
    </w:p>
    <w:p w14:paraId="277B3BDE" w14:textId="4E60B49C" w:rsidR="001B70CA" w:rsidRDefault="001B70CA" w:rsidP="00625FE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That is little consolation. The bottom line is </w:t>
      </w:r>
      <w:proofErr w:type="gramStart"/>
      <w:r>
        <w:rPr>
          <w:rFonts w:ascii="Calibri" w:eastAsia="Calibri" w:hAnsi="Calibri" w:cs="Times New Roman"/>
          <w:bCs/>
          <w:sz w:val="24"/>
          <w:szCs w:val="24"/>
          <w:lang w:eastAsia="en-US"/>
        </w:rPr>
        <w:t>that,</w:t>
      </w:r>
      <w:proofErr w:type="gramEnd"/>
      <w:r>
        <w:rPr>
          <w:rFonts w:ascii="Calibri" w:eastAsia="Calibri" w:hAnsi="Calibri" w:cs="Times New Roman"/>
          <w:bCs/>
          <w:sz w:val="24"/>
          <w:szCs w:val="24"/>
          <w:lang w:eastAsia="en-US"/>
        </w:rPr>
        <w:t xml:space="preserve"> having been squeezed in this way, your dog did turn its attention to Out of Luck and marring did occur.</w:t>
      </w:r>
    </w:p>
    <w:p w14:paraId="11976633" w14:textId="77777777" w:rsidR="001B70CA" w:rsidRDefault="001B70CA" w:rsidP="00625FEF">
      <w:pPr>
        <w:spacing w:line="259" w:lineRule="auto"/>
        <w:jc w:val="both"/>
        <w:rPr>
          <w:rFonts w:ascii="Calibri" w:eastAsia="Calibri" w:hAnsi="Calibri" w:cs="Times New Roman"/>
          <w:bCs/>
          <w:sz w:val="24"/>
          <w:szCs w:val="24"/>
          <w:lang w:eastAsia="en-US"/>
        </w:rPr>
      </w:pPr>
    </w:p>
    <w:p w14:paraId="252717A0" w14:textId="134E730A" w:rsidR="001B70CA" w:rsidRDefault="001B70CA" w:rsidP="00625FE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 appreciate the very </w:t>
      </w:r>
      <w:proofErr w:type="gramStart"/>
      <w:r>
        <w:rPr>
          <w:rFonts w:ascii="Calibri" w:eastAsia="Calibri" w:hAnsi="Calibri" w:cs="Times New Roman"/>
          <w:bCs/>
          <w:sz w:val="24"/>
          <w:szCs w:val="24"/>
          <w:lang w:eastAsia="en-US"/>
        </w:rPr>
        <w:t>common sense</w:t>
      </w:r>
      <w:proofErr w:type="gramEnd"/>
      <w:r>
        <w:rPr>
          <w:rFonts w:ascii="Calibri" w:eastAsia="Calibri" w:hAnsi="Calibri" w:cs="Times New Roman"/>
          <w:bCs/>
          <w:sz w:val="24"/>
          <w:szCs w:val="24"/>
          <w:lang w:eastAsia="en-US"/>
        </w:rPr>
        <w:t xml:space="preserve"> approach which you have adopted once you bec</w:t>
      </w:r>
      <w:r w:rsidR="00EA1EE2">
        <w:rPr>
          <w:rFonts w:ascii="Calibri" w:eastAsia="Calibri" w:hAnsi="Calibri" w:cs="Times New Roman"/>
          <w:bCs/>
          <w:sz w:val="24"/>
          <w:szCs w:val="24"/>
          <w:lang w:eastAsia="en-US"/>
        </w:rPr>
        <w:t>a</w:t>
      </w:r>
      <w:r>
        <w:rPr>
          <w:rFonts w:ascii="Calibri" w:eastAsia="Calibri" w:hAnsi="Calibri" w:cs="Times New Roman"/>
          <w:bCs/>
          <w:sz w:val="24"/>
          <w:szCs w:val="24"/>
          <w:lang w:eastAsia="en-US"/>
        </w:rPr>
        <w:t>me familiar with all the material.</w:t>
      </w:r>
    </w:p>
    <w:p w14:paraId="7EE896FE" w14:textId="5373B201" w:rsidR="001B70CA" w:rsidRDefault="001B70CA" w:rsidP="00625FEF">
      <w:pPr>
        <w:spacing w:line="259" w:lineRule="auto"/>
        <w:jc w:val="both"/>
        <w:rPr>
          <w:rFonts w:ascii="Calibri" w:eastAsia="Calibri" w:hAnsi="Calibri" w:cs="Times New Roman"/>
          <w:bCs/>
          <w:sz w:val="24"/>
          <w:szCs w:val="24"/>
          <w:lang w:eastAsia="en-US"/>
        </w:rPr>
      </w:pPr>
    </w:p>
    <w:p w14:paraId="249723CA" w14:textId="4666E28E" w:rsidR="00A10BA2" w:rsidRDefault="001B70CA" w:rsidP="00625FE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According, your appeal is, in effect, dismissed, although a more accurate description might be that it is withdrawn. The penalty imposed by the Stewards remains in place.</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5E2970B5" w14:textId="03605AA6"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6"/>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0198"/>
    <w:rsid w:val="00051453"/>
    <w:rsid w:val="000516E8"/>
    <w:rsid w:val="000569D9"/>
    <w:rsid w:val="000642AD"/>
    <w:rsid w:val="000716D0"/>
    <w:rsid w:val="000717EB"/>
    <w:rsid w:val="00073C6A"/>
    <w:rsid w:val="00075A28"/>
    <w:rsid w:val="00080ECA"/>
    <w:rsid w:val="00084934"/>
    <w:rsid w:val="00087EA5"/>
    <w:rsid w:val="000934F0"/>
    <w:rsid w:val="00096897"/>
    <w:rsid w:val="000A1957"/>
    <w:rsid w:val="000A40DD"/>
    <w:rsid w:val="000B112B"/>
    <w:rsid w:val="000B5E53"/>
    <w:rsid w:val="000C03DC"/>
    <w:rsid w:val="000C203F"/>
    <w:rsid w:val="000C4E17"/>
    <w:rsid w:val="000C4ED8"/>
    <w:rsid w:val="000D0B13"/>
    <w:rsid w:val="000F3A2F"/>
    <w:rsid w:val="000F5E0F"/>
    <w:rsid w:val="00100645"/>
    <w:rsid w:val="00100B03"/>
    <w:rsid w:val="00105417"/>
    <w:rsid w:val="0011339F"/>
    <w:rsid w:val="001164B5"/>
    <w:rsid w:val="0011725D"/>
    <w:rsid w:val="0012029D"/>
    <w:rsid w:val="001203CF"/>
    <w:rsid w:val="0012210D"/>
    <w:rsid w:val="00137B7F"/>
    <w:rsid w:val="00142AF8"/>
    <w:rsid w:val="001459C3"/>
    <w:rsid w:val="001530AD"/>
    <w:rsid w:val="0015359D"/>
    <w:rsid w:val="00155CA4"/>
    <w:rsid w:val="00164C46"/>
    <w:rsid w:val="00165E82"/>
    <w:rsid w:val="001721BD"/>
    <w:rsid w:val="00180EA0"/>
    <w:rsid w:val="00182F21"/>
    <w:rsid w:val="0018346D"/>
    <w:rsid w:val="00190678"/>
    <w:rsid w:val="00194944"/>
    <w:rsid w:val="001A384E"/>
    <w:rsid w:val="001A3ED3"/>
    <w:rsid w:val="001A59CB"/>
    <w:rsid w:val="001B70CA"/>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4F38"/>
    <w:rsid w:val="00237626"/>
    <w:rsid w:val="0024275A"/>
    <w:rsid w:val="00243140"/>
    <w:rsid w:val="0024395F"/>
    <w:rsid w:val="00244414"/>
    <w:rsid w:val="00245238"/>
    <w:rsid w:val="002470A6"/>
    <w:rsid w:val="00251262"/>
    <w:rsid w:val="00252460"/>
    <w:rsid w:val="0026091D"/>
    <w:rsid w:val="00262F34"/>
    <w:rsid w:val="00265C0A"/>
    <w:rsid w:val="00272B82"/>
    <w:rsid w:val="00277913"/>
    <w:rsid w:val="002813FF"/>
    <w:rsid w:val="00281955"/>
    <w:rsid w:val="00282D6E"/>
    <w:rsid w:val="00284AA1"/>
    <w:rsid w:val="00284C5D"/>
    <w:rsid w:val="002A3FC8"/>
    <w:rsid w:val="002A406C"/>
    <w:rsid w:val="002B6B8E"/>
    <w:rsid w:val="002B78BC"/>
    <w:rsid w:val="002C07ED"/>
    <w:rsid w:val="002C19E7"/>
    <w:rsid w:val="002C47BE"/>
    <w:rsid w:val="002C5227"/>
    <w:rsid w:val="002C65C0"/>
    <w:rsid w:val="002D1DBB"/>
    <w:rsid w:val="002D54AB"/>
    <w:rsid w:val="002E22BA"/>
    <w:rsid w:val="002F7434"/>
    <w:rsid w:val="00300116"/>
    <w:rsid w:val="00306C58"/>
    <w:rsid w:val="00311140"/>
    <w:rsid w:val="00322BC0"/>
    <w:rsid w:val="00323843"/>
    <w:rsid w:val="0032538F"/>
    <w:rsid w:val="00326B73"/>
    <w:rsid w:val="00332654"/>
    <w:rsid w:val="00335102"/>
    <w:rsid w:val="00344B4E"/>
    <w:rsid w:val="00345DD8"/>
    <w:rsid w:val="00351950"/>
    <w:rsid w:val="00356BAC"/>
    <w:rsid w:val="00363EB0"/>
    <w:rsid w:val="00366514"/>
    <w:rsid w:val="003701C4"/>
    <w:rsid w:val="00370738"/>
    <w:rsid w:val="00373511"/>
    <w:rsid w:val="0037633E"/>
    <w:rsid w:val="00376C30"/>
    <w:rsid w:val="003875DE"/>
    <w:rsid w:val="003904DC"/>
    <w:rsid w:val="00390F94"/>
    <w:rsid w:val="003956E8"/>
    <w:rsid w:val="00396189"/>
    <w:rsid w:val="00397564"/>
    <w:rsid w:val="003A05B2"/>
    <w:rsid w:val="003A17CB"/>
    <w:rsid w:val="003A1C27"/>
    <w:rsid w:val="003A2364"/>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5497"/>
    <w:rsid w:val="003F5878"/>
    <w:rsid w:val="004035CC"/>
    <w:rsid w:val="0040472C"/>
    <w:rsid w:val="00405629"/>
    <w:rsid w:val="0040758A"/>
    <w:rsid w:val="004121DD"/>
    <w:rsid w:val="00412555"/>
    <w:rsid w:val="00415ACC"/>
    <w:rsid w:val="004208B8"/>
    <w:rsid w:val="004235E9"/>
    <w:rsid w:val="004258E8"/>
    <w:rsid w:val="00425AD7"/>
    <w:rsid w:val="004331F5"/>
    <w:rsid w:val="00434C95"/>
    <w:rsid w:val="004435FB"/>
    <w:rsid w:val="004453E3"/>
    <w:rsid w:val="00447020"/>
    <w:rsid w:val="0046587C"/>
    <w:rsid w:val="00475B56"/>
    <w:rsid w:val="004773C3"/>
    <w:rsid w:val="00481420"/>
    <w:rsid w:val="00483FDC"/>
    <w:rsid w:val="00487BBF"/>
    <w:rsid w:val="004A103B"/>
    <w:rsid w:val="004A3FBE"/>
    <w:rsid w:val="004A4D7A"/>
    <w:rsid w:val="004A729B"/>
    <w:rsid w:val="004B4D88"/>
    <w:rsid w:val="004B62F6"/>
    <w:rsid w:val="004D6D59"/>
    <w:rsid w:val="004E0DAE"/>
    <w:rsid w:val="004F01FB"/>
    <w:rsid w:val="004F2218"/>
    <w:rsid w:val="00502F35"/>
    <w:rsid w:val="005044B5"/>
    <w:rsid w:val="00512165"/>
    <w:rsid w:val="005169FE"/>
    <w:rsid w:val="005250ED"/>
    <w:rsid w:val="00525438"/>
    <w:rsid w:val="0053232B"/>
    <w:rsid w:val="00532A17"/>
    <w:rsid w:val="00532B82"/>
    <w:rsid w:val="005359E0"/>
    <w:rsid w:val="00536E7B"/>
    <w:rsid w:val="00541155"/>
    <w:rsid w:val="00541175"/>
    <w:rsid w:val="0055069F"/>
    <w:rsid w:val="00552283"/>
    <w:rsid w:val="005531C4"/>
    <w:rsid w:val="00557158"/>
    <w:rsid w:val="005626C9"/>
    <w:rsid w:val="00571F56"/>
    <w:rsid w:val="00572FEA"/>
    <w:rsid w:val="00573D70"/>
    <w:rsid w:val="00574661"/>
    <w:rsid w:val="0057668D"/>
    <w:rsid w:val="005829EA"/>
    <w:rsid w:val="00582A28"/>
    <w:rsid w:val="00584BAA"/>
    <w:rsid w:val="00587769"/>
    <w:rsid w:val="005956CC"/>
    <w:rsid w:val="0059725A"/>
    <w:rsid w:val="005A141D"/>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25282"/>
    <w:rsid w:val="00625FEF"/>
    <w:rsid w:val="006458D5"/>
    <w:rsid w:val="00650664"/>
    <w:rsid w:val="00651C01"/>
    <w:rsid w:val="006529A5"/>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5FC"/>
    <w:rsid w:val="00695E3E"/>
    <w:rsid w:val="006A0546"/>
    <w:rsid w:val="006A45B1"/>
    <w:rsid w:val="006B7BEC"/>
    <w:rsid w:val="006C0B3C"/>
    <w:rsid w:val="006C15F4"/>
    <w:rsid w:val="006C3981"/>
    <w:rsid w:val="006C4514"/>
    <w:rsid w:val="006D7D92"/>
    <w:rsid w:val="006E61F0"/>
    <w:rsid w:val="006E7B2E"/>
    <w:rsid w:val="006F0207"/>
    <w:rsid w:val="006F1848"/>
    <w:rsid w:val="006F5129"/>
    <w:rsid w:val="0070093F"/>
    <w:rsid w:val="00700DD7"/>
    <w:rsid w:val="00717EBB"/>
    <w:rsid w:val="00726590"/>
    <w:rsid w:val="0073552C"/>
    <w:rsid w:val="00736FFB"/>
    <w:rsid w:val="007403A5"/>
    <w:rsid w:val="007510B7"/>
    <w:rsid w:val="00752A82"/>
    <w:rsid w:val="00752DED"/>
    <w:rsid w:val="00754BBF"/>
    <w:rsid w:val="00757D1A"/>
    <w:rsid w:val="007623B9"/>
    <w:rsid w:val="007670D8"/>
    <w:rsid w:val="00771C25"/>
    <w:rsid w:val="00774401"/>
    <w:rsid w:val="00775903"/>
    <w:rsid w:val="0077691E"/>
    <w:rsid w:val="0078335B"/>
    <w:rsid w:val="0078392C"/>
    <w:rsid w:val="007868CF"/>
    <w:rsid w:val="007910AE"/>
    <w:rsid w:val="007A10C7"/>
    <w:rsid w:val="007A30B3"/>
    <w:rsid w:val="007A3D33"/>
    <w:rsid w:val="007C1888"/>
    <w:rsid w:val="007C32D2"/>
    <w:rsid w:val="007C4987"/>
    <w:rsid w:val="007C5883"/>
    <w:rsid w:val="007C5B13"/>
    <w:rsid w:val="007C60EA"/>
    <w:rsid w:val="007C677B"/>
    <w:rsid w:val="007C69C8"/>
    <w:rsid w:val="007D1488"/>
    <w:rsid w:val="007D34EC"/>
    <w:rsid w:val="007D40DD"/>
    <w:rsid w:val="007E3700"/>
    <w:rsid w:val="007E5D59"/>
    <w:rsid w:val="007E6836"/>
    <w:rsid w:val="00800FE9"/>
    <w:rsid w:val="00801CCD"/>
    <w:rsid w:val="00812905"/>
    <w:rsid w:val="008142E6"/>
    <w:rsid w:val="00815185"/>
    <w:rsid w:val="008155BE"/>
    <w:rsid w:val="00825CBB"/>
    <w:rsid w:val="00837CC1"/>
    <w:rsid w:val="00842094"/>
    <w:rsid w:val="00845D53"/>
    <w:rsid w:val="0085189D"/>
    <w:rsid w:val="0085353A"/>
    <w:rsid w:val="008555BA"/>
    <w:rsid w:val="008653EC"/>
    <w:rsid w:val="008679B2"/>
    <w:rsid w:val="00867C1C"/>
    <w:rsid w:val="00871B7E"/>
    <w:rsid w:val="00872465"/>
    <w:rsid w:val="008766F3"/>
    <w:rsid w:val="00880431"/>
    <w:rsid w:val="00880D7B"/>
    <w:rsid w:val="008855EA"/>
    <w:rsid w:val="0088616A"/>
    <w:rsid w:val="00887787"/>
    <w:rsid w:val="008943F9"/>
    <w:rsid w:val="008A5B93"/>
    <w:rsid w:val="008B4632"/>
    <w:rsid w:val="008B55E6"/>
    <w:rsid w:val="008B5832"/>
    <w:rsid w:val="008C03D8"/>
    <w:rsid w:val="008C0473"/>
    <w:rsid w:val="008C0F76"/>
    <w:rsid w:val="008C38F2"/>
    <w:rsid w:val="008C3D3D"/>
    <w:rsid w:val="008D0FD8"/>
    <w:rsid w:val="008D6C88"/>
    <w:rsid w:val="008E4E18"/>
    <w:rsid w:val="008E780F"/>
    <w:rsid w:val="008F0B7F"/>
    <w:rsid w:val="008F172C"/>
    <w:rsid w:val="008F4DA8"/>
    <w:rsid w:val="008F4E8B"/>
    <w:rsid w:val="00910FBD"/>
    <w:rsid w:val="00914572"/>
    <w:rsid w:val="00917941"/>
    <w:rsid w:val="00917B1C"/>
    <w:rsid w:val="00925697"/>
    <w:rsid w:val="0092611D"/>
    <w:rsid w:val="00927A54"/>
    <w:rsid w:val="0094064F"/>
    <w:rsid w:val="009451DB"/>
    <w:rsid w:val="00945E83"/>
    <w:rsid w:val="00947A78"/>
    <w:rsid w:val="00947FCE"/>
    <w:rsid w:val="00951BDF"/>
    <w:rsid w:val="0095300E"/>
    <w:rsid w:val="00955D40"/>
    <w:rsid w:val="00961464"/>
    <w:rsid w:val="00967409"/>
    <w:rsid w:val="009749BF"/>
    <w:rsid w:val="00980A09"/>
    <w:rsid w:val="00984F4D"/>
    <w:rsid w:val="00986C4F"/>
    <w:rsid w:val="009A39EC"/>
    <w:rsid w:val="009A7521"/>
    <w:rsid w:val="009B2445"/>
    <w:rsid w:val="009B2D82"/>
    <w:rsid w:val="009B6B36"/>
    <w:rsid w:val="009C0995"/>
    <w:rsid w:val="009C45E2"/>
    <w:rsid w:val="009D1D60"/>
    <w:rsid w:val="009D512A"/>
    <w:rsid w:val="009D5A6E"/>
    <w:rsid w:val="009E0109"/>
    <w:rsid w:val="009E064F"/>
    <w:rsid w:val="009E39AA"/>
    <w:rsid w:val="009E6A12"/>
    <w:rsid w:val="009E6E9A"/>
    <w:rsid w:val="009F7369"/>
    <w:rsid w:val="00A009FE"/>
    <w:rsid w:val="00A01007"/>
    <w:rsid w:val="00A108AF"/>
    <w:rsid w:val="00A10BA2"/>
    <w:rsid w:val="00A14154"/>
    <w:rsid w:val="00A1637F"/>
    <w:rsid w:val="00A20FFF"/>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66DE5"/>
    <w:rsid w:val="00A72796"/>
    <w:rsid w:val="00A72D45"/>
    <w:rsid w:val="00A73A3D"/>
    <w:rsid w:val="00A81302"/>
    <w:rsid w:val="00A855AC"/>
    <w:rsid w:val="00A86237"/>
    <w:rsid w:val="00A86E51"/>
    <w:rsid w:val="00A910E4"/>
    <w:rsid w:val="00A952E7"/>
    <w:rsid w:val="00AA7195"/>
    <w:rsid w:val="00AA78E1"/>
    <w:rsid w:val="00AB5D17"/>
    <w:rsid w:val="00AB5FFD"/>
    <w:rsid w:val="00AC1060"/>
    <w:rsid w:val="00AC1C4F"/>
    <w:rsid w:val="00AC2BA7"/>
    <w:rsid w:val="00AD252C"/>
    <w:rsid w:val="00AD49B5"/>
    <w:rsid w:val="00AD62DF"/>
    <w:rsid w:val="00AE7065"/>
    <w:rsid w:val="00AF3D25"/>
    <w:rsid w:val="00B04302"/>
    <w:rsid w:val="00B07A91"/>
    <w:rsid w:val="00B104AE"/>
    <w:rsid w:val="00B126C4"/>
    <w:rsid w:val="00B22F6F"/>
    <w:rsid w:val="00B2760E"/>
    <w:rsid w:val="00B3017F"/>
    <w:rsid w:val="00B30C4A"/>
    <w:rsid w:val="00B327BB"/>
    <w:rsid w:val="00B430BD"/>
    <w:rsid w:val="00B43134"/>
    <w:rsid w:val="00B45872"/>
    <w:rsid w:val="00B552F2"/>
    <w:rsid w:val="00B57A57"/>
    <w:rsid w:val="00B61069"/>
    <w:rsid w:val="00B67001"/>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D2BB3"/>
    <w:rsid w:val="00BE1D69"/>
    <w:rsid w:val="00BE3B8B"/>
    <w:rsid w:val="00BF4D7B"/>
    <w:rsid w:val="00C004CB"/>
    <w:rsid w:val="00C0314F"/>
    <w:rsid w:val="00C033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90C2F"/>
    <w:rsid w:val="00C90F7D"/>
    <w:rsid w:val="00C96759"/>
    <w:rsid w:val="00CA2BE6"/>
    <w:rsid w:val="00CA5C5B"/>
    <w:rsid w:val="00CB0C35"/>
    <w:rsid w:val="00CB69A4"/>
    <w:rsid w:val="00CB7455"/>
    <w:rsid w:val="00CC37BD"/>
    <w:rsid w:val="00CC422D"/>
    <w:rsid w:val="00CC7D0C"/>
    <w:rsid w:val="00CD0F12"/>
    <w:rsid w:val="00CE2139"/>
    <w:rsid w:val="00CE49D2"/>
    <w:rsid w:val="00CE4E87"/>
    <w:rsid w:val="00CF0999"/>
    <w:rsid w:val="00CF1032"/>
    <w:rsid w:val="00CF1D51"/>
    <w:rsid w:val="00CF43D6"/>
    <w:rsid w:val="00D02731"/>
    <w:rsid w:val="00D052F4"/>
    <w:rsid w:val="00D06897"/>
    <w:rsid w:val="00D06E95"/>
    <w:rsid w:val="00D10903"/>
    <w:rsid w:val="00D10E3C"/>
    <w:rsid w:val="00D11CDD"/>
    <w:rsid w:val="00D168F9"/>
    <w:rsid w:val="00D1737F"/>
    <w:rsid w:val="00D22002"/>
    <w:rsid w:val="00D2379C"/>
    <w:rsid w:val="00D3257D"/>
    <w:rsid w:val="00D33A46"/>
    <w:rsid w:val="00D3532D"/>
    <w:rsid w:val="00D44698"/>
    <w:rsid w:val="00D459F1"/>
    <w:rsid w:val="00D52796"/>
    <w:rsid w:val="00D54208"/>
    <w:rsid w:val="00D63101"/>
    <w:rsid w:val="00D6499E"/>
    <w:rsid w:val="00D7609B"/>
    <w:rsid w:val="00D80CDF"/>
    <w:rsid w:val="00D82636"/>
    <w:rsid w:val="00D84020"/>
    <w:rsid w:val="00D87E9A"/>
    <w:rsid w:val="00D95864"/>
    <w:rsid w:val="00DA005B"/>
    <w:rsid w:val="00DA4A1F"/>
    <w:rsid w:val="00DA4FA8"/>
    <w:rsid w:val="00DA6C74"/>
    <w:rsid w:val="00DA77A1"/>
    <w:rsid w:val="00DB1F87"/>
    <w:rsid w:val="00DB20FD"/>
    <w:rsid w:val="00DB4054"/>
    <w:rsid w:val="00DB4E5D"/>
    <w:rsid w:val="00DC1816"/>
    <w:rsid w:val="00DC3E85"/>
    <w:rsid w:val="00DD68D2"/>
    <w:rsid w:val="00DE6F9C"/>
    <w:rsid w:val="00DE7A8E"/>
    <w:rsid w:val="00E00B29"/>
    <w:rsid w:val="00E07246"/>
    <w:rsid w:val="00E1180F"/>
    <w:rsid w:val="00E12B58"/>
    <w:rsid w:val="00E14B1E"/>
    <w:rsid w:val="00E179C6"/>
    <w:rsid w:val="00E230D5"/>
    <w:rsid w:val="00E24C91"/>
    <w:rsid w:val="00E255AD"/>
    <w:rsid w:val="00E25E31"/>
    <w:rsid w:val="00E2658C"/>
    <w:rsid w:val="00E32C79"/>
    <w:rsid w:val="00E3506E"/>
    <w:rsid w:val="00E3731D"/>
    <w:rsid w:val="00E375D6"/>
    <w:rsid w:val="00E44AD3"/>
    <w:rsid w:val="00E44DDE"/>
    <w:rsid w:val="00E46697"/>
    <w:rsid w:val="00E47247"/>
    <w:rsid w:val="00E50D8A"/>
    <w:rsid w:val="00E538BB"/>
    <w:rsid w:val="00E53C26"/>
    <w:rsid w:val="00E54C26"/>
    <w:rsid w:val="00E5524A"/>
    <w:rsid w:val="00E559D3"/>
    <w:rsid w:val="00E63058"/>
    <w:rsid w:val="00E674E3"/>
    <w:rsid w:val="00E71838"/>
    <w:rsid w:val="00E7382E"/>
    <w:rsid w:val="00E744C5"/>
    <w:rsid w:val="00E7492C"/>
    <w:rsid w:val="00E75B7D"/>
    <w:rsid w:val="00E80131"/>
    <w:rsid w:val="00E83377"/>
    <w:rsid w:val="00E83A64"/>
    <w:rsid w:val="00E84F61"/>
    <w:rsid w:val="00E862DD"/>
    <w:rsid w:val="00E90A28"/>
    <w:rsid w:val="00E913BF"/>
    <w:rsid w:val="00E95D90"/>
    <w:rsid w:val="00EA0EC0"/>
    <w:rsid w:val="00EA1EE2"/>
    <w:rsid w:val="00EA39F1"/>
    <w:rsid w:val="00EA61C7"/>
    <w:rsid w:val="00EB0ECC"/>
    <w:rsid w:val="00EB10A2"/>
    <w:rsid w:val="00EB462D"/>
    <w:rsid w:val="00EC3A41"/>
    <w:rsid w:val="00ED10B6"/>
    <w:rsid w:val="00ED73A9"/>
    <w:rsid w:val="00EE16A7"/>
    <w:rsid w:val="00EE4B93"/>
    <w:rsid w:val="00EF09D1"/>
    <w:rsid w:val="00EF292A"/>
    <w:rsid w:val="00EF2D08"/>
    <w:rsid w:val="00EF74A5"/>
    <w:rsid w:val="00F04203"/>
    <w:rsid w:val="00F06284"/>
    <w:rsid w:val="00F14511"/>
    <w:rsid w:val="00F1717F"/>
    <w:rsid w:val="00F177CF"/>
    <w:rsid w:val="00F21D43"/>
    <w:rsid w:val="00F236D3"/>
    <w:rsid w:val="00F2745C"/>
    <w:rsid w:val="00F35B00"/>
    <w:rsid w:val="00F36DB0"/>
    <w:rsid w:val="00F400A2"/>
    <w:rsid w:val="00F539CA"/>
    <w:rsid w:val="00F53D5E"/>
    <w:rsid w:val="00F53F88"/>
    <w:rsid w:val="00F5419F"/>
    <w:rsid w:val="00F548DD"/>
    <w:rsid w:val="00F60B4E"/>
    <w:rsid w:val="00F6303B"/>
    <w:rsid w:val="00F6406D"/>
    <w:rsid w:val="00F65ABA"/>
    <w:rsid w:val="00F66FE4"/>
    <w:rsid w:val="00F6752C"/>
    <w:rsid w:val="00F7160A"/>
    <w:rsid w:val="00F743E2"/>
    <w:rsid w:val="00F76151"/>
    <w:rsid w:val="00F822F6"/>
    <w:rsid w:val="00F85109"/>
    <w:rsid w:val="00F91E35"/>
    <w:rsid w:val="00F92E17"/>
    <w:rsid w:val="00FA1224"/>
    <w:rsid w:val="00FA2C28"/>
    <w:rsid w:val="00FA3074"/>
    <w:rsid w:val="00FA342C"/>
    <w:rsid w:val="00FA4C93"/>
    <w:rsid w:val="00FA50FD"/>
    <w:rsid w:val="00FB2DB9"/>
    <w:rsid w:val="00FD1759"/>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72567383-1e26-4692-bdad-5f5be69e1590"/>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1211962b-e7f0-4e86-a0d1-2328247b4c11"/>
    <ds:schemaRef ds:uri="ae0cd296-55d0-417d-93e3-30a04cec7f2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7</cp:revision>
  <cp:lastPrinted>2024-05-30T01:16:00Z</cp:lastPrinted>
  <dcterms:created xsi:type="dcterms:W3CDTF">2024-05-22T06:22:00Z</dcterms:created>
  <dcterms:modified xsi:type="dcterms:W3CDTF">2024-05-30T01:17:00Z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