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97DBE" w14:textId="036E6F38" w:rsidR="009837C5" w:rsidRDefault="009837C5"/>
    <w:tbl>
      <w:tblPr>
        <w:tblStyle w:val="RMITTable"/>
        <w:tblpPr w:leftFromText="181" w:rightFromText="181" w:vertAnchor="page" w:horzAnchor="page" w:tblpX="851" w:tblpY="11339"/>
        <w:tblW w:w="0" w:type="auto"/>
        <w:tblLayout w:type="fixed"/>
        <w:tblLook w:val="04A0" w:firstRow="1" w:lastRow="0" w:firstColumn="1" w:lastColumn="0" w:noHBand="0" w:noVBand="1"/>
      </w:tblPr>
      <w:tblGrid>
        <w:gridCol w:w="2552"/>
      </w:tblGrid>
      <w:tr w:rsidR="00152A28" w14:paraId="32E37016" w14:textId="77777777" w:rsidTr="00C03D71">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2552" w:type="dxa"/>
            <w:tcBorders>
              <w:top w:val="nil"/>
              <w:left w:val="nil"/>
              <w:bottom w:val="nil"/>
              <w:right w:val="nil"/>
            </w:tcBorders>
            <w:shd w:val="clear" w:color="auto" w:fill="auto"/>
            <w:tcMar>
              <w:top w:w="0" w:type="dxa"/>
              <w:left w:w="0" w:type="dxa"/>
              <w:bottom w:w="0" w:type="dxa"/>
              <w:right w:w="0" w:type="dxa"/>
            </w:tcMar>
            <w:vAlign w:val="center"/>
          </w:tcPr>
          <w:bookmarkStart w:id="0" w:name="DraftTable"/>
          <w:p w14:paraId="53A9C47A" w14:textId="77777777" w:rsidR="00286FFA" w:rsidRPr="00286FFA" w:rsidRDefault="00CD7974" w:rsidP="00C03D71">
            <w:pPr>
              <w:pStyle w:val="Draft"/>
              <w:framePr w:hSpace="0" w:wrap="auto" w:vAnchor="margin" w:hAnchor="text" w:xAlign="left" w:yAlign="inline"/>
            </w:pPr>
            <w:r w:rsidRPr="0098401B">
              <w:fldChar w:fldCharType="begin"/>
            </w:r>
            <w:r w:rsidRPr="0098401B">
              <w:instrText xml:space="preserve"> DOCPROPERTY  xDraft  \* MERGEFORMAT </w:instrText>
            </w:r>
            <w:r w:rsidRPr="0098401B">
              <w:fldChar w:fldCharType="end"/>
            </w:r>
            <w:r w:rsidR="0098401B">
              <w:t xml:space="preserve"> </w:t>
            </w:r>
            <w:r w:rsidR="00793954">
              <w:fldChar w:fldCharType="begin"/>
            </w:r>
            <w:r w:rsidR="00793954">
              <w:instrText xml:space="preserve"> DOCPROPERTY  xConfidential  \* MERGEFORMAT </w:instrText>
            </w:r>
            <w:r w:rsidR="00793954">
              <w:fldChar w:fldCharType="end"/>
            </w:r>
          </w:p>
        </w:tc>
      </w:tr>
      <w:bookmarkEnd w:id="0"/>
    </w:tbl>
    <w:p w14:paraId="5FF145B6" w14:textId="77777777" w:rsidR="008646A5" w:rsidRDefault="008646A5">
      <w:pPr>
        <w:autoSpaceDE/>
        <w:autoSpaceDN/>
        <w:adjustRightInd/>
        <w:spacing w:after="200" w:line="276" w:lineRule="auto"/>
        <w:rPr>
          <w:rFonts w:asciiTheme="minorHAnsi" w:hAnsiTheme="minorHAnsi" w:cstheme="minorHAnsi"/>
        </w:rPr>
      </w:pPr>
    </w:p>
    <w:p w14:paraId="5FEC7413" w14:textId="77777777" w:rsidR="008646A5" w:rsidRDefault="008646A5">
      <w:pPr>
        <w:autoSpaceDE/>
        <w:autoSpaceDN/>
        <w:adjustRightInd/>
        <w:spacing w:after="200" w:line="276" w:lineRule="auto"/>
        <w:rPr>
          <w:rFonts w:asciiTheme="minorHAnsi" w:hAnsiTheme="minorHAnsi" w:cstheme="minorHAnsi"/>
        </w:rPr>
      </w:pPr>
    </w:p>
    <w:p w14:paraId="35F541C5" w14:textId="77777777" w:rsidR="008646A5" w:rsidRDefault="008646A5">
      <w:pPr>
        <w:autoSpaceDE/>
        <w:autoSpaceDN/>
        <w:adjustRightInd/>
        <w:spacing w:after="200" w:line="276" w:lineRule="auto"/>
        <w:rPr>
          <w:rFonts w:asciiTheme="minorHAnsi" w:hAnsiTheme="minorHAnsi" w:cstheme="minorHAnsi"/>
        </w:rPr>
      </w:pPr>
    </w:p>
    <w:p w14:paraId="2F2B2A58" w14:textId="77777777" w:rsidR="008646A5" w:rsidRDefault="008646A5">
      <w:pPr>
        <w:autoSpaceDE/>
        <w:autoSpaceDN/>
        <w:adjustRightInd/>
        <w:spacing w:after="200" w:line="276" w:lineRule="auto"/>
        <w:rPr>
          <w:rFonts w:asciiTheme="minorHAnsi" w:hAnsiTheme="minorHAnsi" w:cstheme="minorHAnsi"/>
        </w:rPr>
      </w:pPr>
    </w:p>
    <w:p w14:paraId="0DDFF5BF" w14:textId="1ED3ACD6" w:rsidR="008646A5" w:rsidRDefault="008646A5">
      <w:pPr>
        <w:autoSpaceDE/>
        <w:autoSpaceDN/>
        <w:adjustRightInd/>
        <w:spacing w:after="200" w:line="276" w:lineRule="auto"/>
        <w:rPr>
          <w:rFonts w:asciiTheme="minorHAnsi" w:hAnsiTheme="minorHAnsi" w:cstheme="minorHAnsi"/>
        </w:rPr>
      </w:pPr>
    </w:p>
    <w:p w14:paraId="399A49FC" w14:textId="6F1523E2" w:rsidR="00B317B1" w:rsidRDefault="00B317B1">
      <w:pPr>
        <w:autoSpaceDE/>
        <w:autoSpaceDN/>
        <w:adjustRightInd/>
        <w:spacing w:after="200" w:line="276" w:lineRule="auto"/>
        <w:rPr>
          <w:rFonts w:asciiTheme="minorHAnsi" w:hAnsiTheme="minorHAnsi" w:cstheme="minorHAnsi"/>
        </w:rPr>
      </w:pPr>
    </w:p>
    <w:p w14:paraId="190E7F0E" w14:textId="5C2CE991" w:rsidR="00B317B1" w:rsidRDefault="00B317B1">
      <w:pPr>
        <w:autoSpaceDE/>
        <w:autoSpaceDN/>
        <w:adjustRightInd/>
        <w:spacing w:after="200" w:line="276" w:lineRule="auto"/>
        <w:rPr>
          <w:rFonts w:asciiTheme="minorHAnsi" w:hAnsiTheme="minorHAnsi" w:cstheme="minorHAnsi"/>
        </w:rPr>
      </w:pPr>
    </w:p>
    <w:p w14:paraId="42094355" w14:textId="77777777" w:rsidR="00B317B1" w:rsidRDefault="00B317B1">
      <w:pPr>
        <w:autoSpaceDE/>
        <w:autoSpaceDN/>
        <w:adjustRightInd/>
        <w:spacing w:after="200" w:line="276" w:lineRule="auto"/>
        <w:rPr>
          <w:rFonts w:asciiTheme="minorHAnsi" w:hAnsiTheme="minorHAnsi" w:cstheme="minorHAnsi"/>
        </w:rPr>
      </w:pPr>
    </w:p>
    <w:p w14:paraId="2265BED9" w14:textId="77777777" w:rsidR="008646A5" w:rsidRDefault="008646A5">
      <w:pPr>
        <w:autoSpaceDE/>
        <w:autoSpaceDN/>
        <w:adjustRightInd/>
        <w:spacing w:after="200" w:line="276" w:lineRule="auto"/>
        <w:rPr>
          <w:rFonts w:asciiTheme="minorHAnsi" w:hAnsiTheme="minorHAnsi" w:cstheme="minorHAnsi"/>
        </w:rPr>
      </w:pPr>
    </w:p>
    <w:p w14:paraId="253EF350" w14:textId="77777777" w:rsidR="008646A5" w:rsidRDefault="008646A5">
      <w:pPr>
        <w:autoSpaceDE/>
        <w:autoSpaceDN/>
        <w:adjustRightInd/>
        <w:spacing w:after="200" w:line="276" w:lineRule="auto"/>
        <w:rPr>
          <w:rFonts w:asciiTheme="minorHAnsi" w:hAnsiTheme="minorHAnsi" w:cstheme="minorHAnsi"/>
        </w:rPr>
      </w:pPr>
    </w:p>
    <w:p w14:paraId="34EEF12B" w14:textId="77777777" w:rsidR="005F6ECC" w:rsidRDefault="005F6ECC">
      <w:pPr>
        <w:autoSpaceDE/>
        <w:autoSpaceDN/>
        <w:adjustRightInd/>
        <w:spacing w:after="200" w:line="276" w:lineRule="auto"/>
        <w:rPr>
          <w:rFonts w:asciiTheme="minorHAnsi" w:hAnsiTheme="minorHAnsi" w:cstheme="minorHAnsi"/>
        </w:rPr>
      </w:pPr>
    </w:p>
    <w:p w14:paraId="074FBDDC" w14:textId="77777777" w:rsidR="003A746D" w:rsidRDefault="003A746D">
      <w:pPr>
        <w:autoSpaceDE/>
        <w:autoSpaceDN/>
        <w:adjustRightInd/>
        <w:spacing w:after="200" w:line="276" w:lineRule="auto"/>
        <w:rPr>
          <w:rFonts w:asciiTheme="minorHAnsi" w:hAnsiTheme="minorHAnsi" w:cstheme="minorHAnsi"/>
        </w:rPr>
      </w:pPr>
    </w:p>
    <w:p w14:paraId="5F1A572B" w14:textId="77777777" w:rsidR="003A746D" w:rsidRDefault="003A746D">
      <w:pPr>
        <w:autoSpaceDE/>
        <w:autoSpaceDN/>
        <w:adjustRightInd/>
        <w:spacing w:after="200" w:line="276" w:lineRule="auto"/>
        <w:rPr>
          <w:rFonts w:asciiTheme="minorHAnsi" w:hAnsiTheme="minorHAnsi" w:cstheme="minorHAnsi"/>
        </w:rPr>
      </w:pPr>
    </w:p>
    <w:p w14:paraId="56D85B45" w14:textId="77777777" w:rsidR="003A746D" w:rsidRDefault="003A746D">
      <w:pPr>
        <w:autoSpaceDE/>
        <w:autoSpaceDN/>
        <w:adjustRightInd/>
        <w:spacing w:after="200" w:line="276" w:lineRule="auto"/>
        <w:rPr>
          <w:rFonts w:asciiTheme="minorHAnsi" w:hAnsiTheme="minorHAnsi" w:cstheme="minorHAnsi"/>
        </w:rPr>
      </w:pPr>
    </w:p>
    <w:p w14:paraId="33B09A1E" w14:textId="77777777" w:rsidR="003A746D" w:rsidRDefault="003A746D">
      <w:pPr>
        <w:autoSpaceDE/>
        <w:autoSpaceDN/>
        <w:adjustRightInd/>
        <w:spacing w:after="200" w:line="276" w:lineRule="auto"/>
        <w:rPr>
          <w:rFonts w:asciiTheme="minorHAnsi" w:hAnsiTheme="minorHAnsi" w:cstheme="minorHAnsi"/>
        </w:rPr>
      </w:pPr>
    </w:p>
    <w:p w14:paraId="609EE94E" w14:textId="77777777" w:rsidR="003A746D" w:rsidRDefault="003A746D">
      <w:pPr>
        <w:autoSpaceDE/>
        <w:autoSpaceDN/>
        <w:adjustRightInd/>
        <w:spacing w:after="200" w:line="276" w:lineRule="auto"/>
        <w:rPr>
          <w:rFonts w:asciiTheme="minorHAnsi" w:hAnsiTheme="minorHAnsi" w:cstheme="minorHAnsi"/>
        </w:rPr>
      </w:pPr>
    </w:p>
    <w:p w14:paraId="1FE724A1" w14:textId="77777777" w:rsidR="003A746D" w:rsidRDefault="003A746D">
      <w:pPr>
        <w:autoSpaceDE/>
        <w:autoSpaceDN/>
        <w:adjustRightInd/>
        <w:spacing w:after="200" w:line="276" w:lineRule="auto"/>
        <w:rPr>
          <w:rFonts w:asciiTheme="minorHAnsi" w:hAnsiTheme="minorHAnsi" w:cstheme="minorHAnsi"/>
        </w:rPr>
      </w:pPr>
    </w:p>
    <w:p w14:paraId="013AEF22" w14:textId="77777777" w:rsidR="003A746D" w:rsidRDefault="003A746D">
      <w:pPr>
        <w:autoSpaceDE/>
        <w:autoSpaceDN/>
        <w:adjustRightInd/>
        <w:spacing w:after="200" w:line="276" w:lineRule="auto"/>
        <w:rPr>
          <w:rFonts w:asciiTheme="minorHAnsi" w:hAnsiTheme="minorHAnsi" w:cstheme="minorHAnsi"/>
        </w:rPr>
      </w:pPr>
    </w:p>
    <w:p w14:paraId="5FD7242D" w14:textId="77777777" w:rsidR="003A746D" w:rsidRDefault="003A746D">
      <w:pPr>
        <w:autoSpaceDE/>
        <w:autoSpaceDN/>
        <w:adjustRightInd/>
        <w:spacing w:after="200" w:line="276" w:lineRule="auto"/>
        <w:rPr>
          <w:rFonts w:asciiTheme="minorHAnsi" w:hAnsiTheme="minorHAnsi" w:cstheme="minorHAnsi"/>
        </w:rPr>
      </w:pPr>
    </w:p>
    <w:p w14:paraId="4DCB21E2" w14:textId="77777777" w:rsidR="003A746D" w:rsidRDefault="003A746D">
      <w:pPr>
        <w:autoSpaceDE/>
        <w:autoSpaceDN/>
        <w:adjustRightInd/>
        <w:spacing w:after="200" w:line="276" w:lineRule="auto"/>
        <w:rPr>
          <w:rFonts w:asciiTheme="minorHAnsi" w:hAnsiTheme="minorHAnsi" w:cstheme="minorHAnsi"/>
        </w:rPr>
      </w:pPr>
    </w:p>
    <w:p w14:paraId="2F50E30A" w14:textId="57A608D5" w:rsidR="003A746D" w:rsidRDefault="003A746D" w:rsidP="003A746D">
      <w:pPr>
        <w:pStyle w:val="BodyText"/>
        <w:tabs>
          <w:tab w:val="left" w:pos="2541"/>
        </w:tabs>
        <w:jc w:val="center"/>
        <w:rPr>
          <w:rFonts w:asciiTheme="minorHAnsi" w:hAnsiTheme="minorHAnsi" w:cstheme="minorHAnsi"/>
          <w:i/>
          <w:iCs/>
          <w:color w:val="FFFFFF" w:themeColor="background1"/>
          <w:sz w:val="48"/>
          <w:szCs w:val="48"/>
        </w:rPr>
      </w:pPr>
      <w:r w:rsidRPr="003A746D">
        <w:rPr>
          <w:rFonts w:asciiTheme="minorHAnsi" w:hAnsiTheme="minorHAnsi" w:cstheme="minorHAnsi"/>
          <w:i/>
          <w:iCs/>
          <w:color w:val="FFFFFF" w:themeColor="background1"/>
          <w:sz w:val="48"/>
          <w:szCs w:val="48"/>
        </w:rPr>
        <w:t>Building Gender Equity</w:t>
      </w:r>
      <w:r w:rsidR="00067EB3" w:rsidRPr="00067EB3">
        <w:rPr>
          <w:rFonts w:asciiTheme="minorHAnsi" w:hAnsiTheme="minorHAnsi" w:cstheme="minorHAnsi"/>
          <w:i/>
          <w:iCs/>
          <w:color w:val="FFFFFF" w:themeColor="background1"/>
          <w:sz w:val="48"/>
          <w:szCs w:val="48"/>
        </w:rPr>
        <w:t xml:space="preserve"> </w:t>
      </w:r>
      <w:r w:rsidR="00067EB3">
        <w:rPr>
          <w:rFonts w:asciiTheme="minorHAnsi" w:hAnsiTheme="minorHAnsi" w:cstheme="minorHAnsi"/>
          <w:i/>
          <w:iCs/>
          <w:color w:val="FFFFFF" w:themeColor="background1"/>
          <w:sz w:val="48"/>
          <w:szCs w:val="48"/>
        </w:rPr>
        <w:t>Strategy</w:t>
      </w:r>
      <w:r w:rsidR="00067EB3" w:rsidRPr="003A746D">
        <w:rPr>
          <w:rFonts w:asciiTheme="minorHAnsi" w:hAnsiTheme="minorHAnsi" w:cstheme="minorHAnsi"/>
          <w:i/>
          <w:iCs/>
          <w:color w:val="FFFFFF" w:themeColor="background1"/>
          <w:sz w:val="48"/>
          <w:szCs w:val="48"/>
        </w:rPr>
        <w:t xml:space="preserve"> 2023-2031</w:t>
      </w:r>
      <w:r w:rsidRPr="003A746D">
        <w:rPr>
          <w:rFonts w:asciiTheme="minorHAnsi" w:hAnsiTheme="minorHAnsi" w:cstheme="minorHAnsi"/>
          <w:i/>
          <w:iCs/>
          <w:color w:val="FFFFFF" w:themeColor="background1"/>
          <w:sz w:val="48"/>
          <w:szCs w:val="48"/>
        </w:rPr>
        <w:t xml:space="preserve">: Women in Construction </w:t>
      </w:r>
    </w:p>
    <w:p w14:paraId="143E88ED" w14:textId="34AD267D" w:rsidR="00067EB3" w:rsidRDefault="003A746D" w:rsidP="00067EB3">
      <w:pPr>
        <w:pStyle w:val="BodyText"/>
        <w:tabs>
          <w:tab w:val="left" w:pos="2541"/>
        </w:tabs>
        <w:jc w:val="center"/>
        <w:rPr>
          <w:rFonts w:asciiTheme="minorHAnsi" w:hAnsiTheme="minorHAnsi" w:cstheme="minorHAnsi"/>
          <w:i/>
          <w:iCs/>
          <w:color w:val="FFFFFF" w:themeColor="background1"/>
          <w:sz w:val="48"/>
          <w:szCs w:val="48"/>
        </w:rPr>
      </w:pPr>
      <w:r w:rsidRPr="003A746D">
        <w:rPr>
          <w:rFonts w:asciiTheme="minorHAnsi" w:hAnsiTheme="minorHAnsi" w:cstheme="minorHAnsi"/>
          <w:i/>
          <w:iCs/>
          <w:color w:val="FFFFFF" w:themeColor="background1"/>
          <w:sz w:val="48"/>
          <w:szCs w:val="48"/>
        </w:rPr>
        <w:t>FOCUS GROUP CONSULTATION</w:t>
      </w:r>
      <w:r w:rsidR="008A4CBA">
        <w:rPr>
          <w:rFonts w:asciiTheme="minorHAnsi" w:hAnsiTheme="minorHAnsi" w:cstheme="minorHAnsi"/>
          <w:i/>
          <w:iCs/>
          <w:color w:val="FFFFFF" w:themeColor="background1"/>
          <w:sz w:val="48"/>
          <w:szCs w:val="48"/>
        </w:rPr>
        <w:t>: 1</w:t>
      </w:r>
    </w:p>
    <w:p w14:paraId="3EA4412B" w14:textId="2F097160" w:rsidR="003A746D" w:rsidRDefault="00067EB3" w:rsidP="00067EB3">
      <w:pPr>
        <w:pStyle w:val="BodyText"/>
        <w:tabs>
          <w:tab w:val="left" w:pos="2541"/>
        </w:tabs>
        <w:jc w:val="center"/>
        <w:rPr>
          <w:rFonts w:asciiTheme="minorHAnsi" w:hAnsiTheme="minorHAnsi" w:cstheme="minorHAnsi"/>
        </w:rPr>
        <w:sectPr w:rsidR="003A746D" w:rsidSect="003A746D">
          <w:headerReference w:type="default" r:id="rId9"/>
          <w:footerReference w:type="default" r:id="rId10"/>
          <w:headerReference w:type="first" r:id="rId11"/>
          <w:endnotePr>
            <w:numFmt w:val="decimal"/>
          </w:endnotePr>
          <w:pgSz w:w="11906" w:h="16838" w:code="9"/>
          <w:pgMar w:top="2183" w:right="1644" w:bottom="1616" w:left="1701" w:header="941" w:footer="567" w:gutter="0"/>
          <w:pgNumType w:start="1"/>
          <w:cols w:space="708"/>
          <w:titlePg/>
          <w:docGrid w:linePitch="360"/>
        </w:sectPr>
      </w:pPr>
      <w:r>
        <w:rPr>
          <w:rFonts w:asciiTheme="minorHAnsi" w:hAnsiTheme="minorHAnsi" w:cstheme="minorHAnsi"/>
          <w:i/>
          <w:iCs/>
          <w:color w:val="FFFFFF" w:themeColor="background1"/>
          <w:sz w:val="48"/>
          <w:szCs w:val="48"/>
        </w:rPr>
        <w:t xml:space="preserve"> 2022 </w:t>
      </w:r>
    </w:p>
    <w:p w14:paraId="46512A20" w14:textId="77777777" w:rsidR="008B5107" w:rsidRPr="00295545" w:rsidRDefault="008B5107" w:rsidP="008B5107">
      <w:pPr>
        <w:pStyle w:val="BodyTextspacebefore"/>
        <w:rPr>
          <w:rFonts w:asciiTheme="minorHAnsi" w:hAnsiTheme="minorHAnsi" w:cstheme="minorHAnsi"/>
        </w:rPr>
      </w:pPr>
      <w:r w:rsidRPr="00295545">
        <w:rPr>
          <w:rFonts w:asciiTheme="minorHAnsi" w:hAnsiTheme="minorHAnsi" w:cstheme="minorHAnsi"/>
        </w:rPr>
        <w:lastRenderedPageBreak/>
        <w:t>Published by RMIT University</w:t>
      </w:r>
    </w:p>
    <w:p w14:paraId="32C9F3C1" w14:textId="472434D2" w:rsidR="008B5107" w:rsidRPr="00295545" w:rsidRDefault="008B5107" w:rsidP="008B5107">
      <w:pPr>
        <w:pStyle w:val="BodyTextspacebefore"/>
        <w:rPr>
          <w:rFonts w:asciiTheme="minorHAnsi" w:hAnsiTheme="minorHAnsi" w:cstheme="minorHAnsi"/>
          <w:b/>
        </w:rPr>
      </w:pPr>
      <w:r w:rsidRPr="00295545">
        <w:rPr>
          <w:rFonts w:asciiTheme="minorHAnsi" w:hAnsiTheme="minorHAnsi" w:cstheme="minorHAnsi"/>
          <w:b/>
        </w:rPr>
        <w:t>Copyright ©</w:t>
      </w:r>
      <w:r w:rsidRPr="00295545">
        <w:rPr>
          <w:rFonts w:asciiTheme="minorHAnsi" w:hAnsiTheme="minorHAnsi" w:cstheme="minorHAnsi"/>
          <w:b/>
        </w:rPr>
        <w:fldChar w:fldCharType="begin"/>
      </w:r>
      <w:r w:rsidRPr="00295545">
        <w:rPr>
          <w:rFonts w:asciiTheme="minorHAnsi" w:hAnsiTheme="minorHAnsi" w:cstheme="minorHAnsi"/>
          <w:b/>
        </w:rPr>
        <w:instrText xml:space="preserve"> DOCPROPERTY  Year  \* MERGEFORMAT </w:instrText>
      </w:r>
      <w:r w:rsidRPr="00295545">
        <w:rPr>
          <w:rFonts w:asciiTheme="minorHAnsi" w:hAnsiTheme="minorHAnsi" w:cstheme="minorHAnsi"/>
          <w:b/>
        </w:rPr>
        <w:fldChar w:fldCharType="end"/>
      </w:r>
      <w:r w:rsidRPr="00295545">
        <w:rPr>
          <w:rFonts w:asciiTheme="minorHAnsi" w:hAnsiTheme="minorHAnsi" w:cstheme="minorHAnsi"/>
          <w:b/>
        </w:rPr>
        <w:t xml:space="preserve"> RMIT University 202</w:t>
      </w:r>
      <w:r w:rsidR="00306916" w:rsidRPr="00295545">
        <w:rPr>
          <w:rFonts w:asciiTheme="minorHAnsi" w:hAnsiTheme="minorHAnsi" w:cstheme="minorHAnsi"/>
          <w:b/>
        </w:rPr>
        <w:t>2</w:t>
      </w:r>
    </w:p>
    <w:p w14:paraId="0898FCB2" w14:textId="454D5F25" w:rsidR="008B5107" w:rsidRPr="00295545" w:rsidRDefault="008B5107" w:rsidP="008B5107">
      <w:pPr>
        <w:pStyle w:val="BodyTextspacebefore"/>
        <w:rPr>
          <w:rFonts w:asciiTheme="minorHAnsi" w:hAnsiTheme="minorHAnsi" w:cstheme="minorHAnsi"/>
        </w:rPr>
      </w:pPr>
      <w:r w:rsidRPr="00295545">
        <w:rPr>
          <w:rFonts w:asciiTheme="minorHAnsi" w:hAnsiTheme="minorHAnsi" w:cstheme="minorHAnsi"/>
        </w:rPr>
        <w:t xml:space="preserve">Except </w:t>
      </w:r>
      <w:r w:rsidR="00A22386">
        <w:rPr>
          <w:rFonts w:asciiTheme="minorHAnsi" w:hAnsiTheme="minorHAnsi" w:cstheme="minorHAnsi"/>
        </w:rPr>
        <w:t xml:space="preserve">for </w:t>
      </w:r>
      <w:r w:rsidRPr="00295545">
        <w:rPr>
          <w:rFonts w:asciiTheme="minorHAnsi" w:hAnsiTheme="minorHAnsi" w:cstheme="minorHAnsi"/>
        </w:rPr>
        <w:t>external referenced documents and images</w:t>
      </w:r>
    </w:p>
    <w:p w14:paraId="7022FA60" w14:textId="15FA4015" w:rsidR="008B5107" w:rsidRPr="00295545" w:rsidRDefault="008B5107" w:rsidP="00295545">
      <w:pPr>
        <w:pStyle w:val="BodyTextspacebefore"/>
        <w:rPr>
          <w:rFonts w:asciiTheme="minorHAnsi" w:hAnsiTheme="minorHAnsi" w:cstheme="minorHAnsi"/>
        </w:rPr>
      </w:pPr>
      <w:r w:rsidRPr="00295545">
        <w:rPr>
          <w:rFonts w:asciiTheme="minorHAnsi" w:hAnsiTheme="minorHAnsi" w:cstheme="minorHAnsi"/>
        </w:rPr>
        <w:t xml:space="preserve">All rights reserved. Apart from any use permitted under the Copyright Act 1968 </w:t>
      </w:r>
      <w:r w:rsidRPr="00295545">
        <w:rPr>
          <w:rFonts w:asciiTheme="minorHAnsi" w:hAnsiTheme="minorHAnsi" w:cstheme="minorHAnsi"/>
        </w:rPr>
        <w:br/>
        <w:t>no part may be reproduced, stored in a retrieval system or transmitted by any means or process whatsoever without the p</w:t>
      </w:r>
      <w:r w:rsidR="00A22386">
        <w:rPr>
          <w:rFonts w:asciiTheme="minorHAnsi" w:hAnsiTheme="minorHAnsi" w:cstheme="minorHAnsi"/>
        </w:rPr>
        <w:t>ublisher's prior written permission</w:t>
      </w:r>
      <w:r w:rsidRPr="00295545">
        <w:rPr>
          <w:rFonts w:asciiTheme="minorHAnsi" w:hAnsiTheme="minorHAnsi" w:cstheme="minorHAnsi"/>
        </w:rPr>
        <w:t xml:space="preserve">. </w:t>
      </w:r>
    </w:p>
    <w:p w14:paraId="08EC1A2F" w14:textId="77777777" w:rsidR="008B5107" w:rsidRPr="00CB562F" w:rsidRDefault="008B5107" w:rsidP="008B5107">
      <w:pPr>
        <w:pStyle w:val="BodyTextspacebefore"/>
        <w:rPr>
          <w:rFonts w:asciiTheme="minorHAnsi" w:hAnsiTheme="minorHAnsi" w:cstheme="minorHAnsi"/>
          <w:b/>
        </w:rPr>
      </w:pPr>
      <w:r w:rsidRPr="00CB562F">
        <w:rPr>
          <w:rFonts w:asciiTheme="minorHAnsi" w:hAnsiTheme="minorHAnsi" w:cstheme="minorHAnsi"/>
          <w:b/>
        </w:rPr>
        <w:t xml:space="preserve">Authors </w:t>
      </w:r>
    </w:p>
    <w:p w14:paraId="64B5205D" w14:textId="63F209ED" w:rsidR="008B5107" w:rsidRPr="00295545" w:rsidRDefault="00194AA5" w:rsidP="008B5107">
      <w:pPr>
        <w:pStyle w:val="BodyTextspacebefore"/>
        <w:rPr>
          <w:rFonts w:asciiTheme="minorHAnsi" w:hAnsiTheme="minorHAnsi" w:cstheme="minorHAnsi"/>
        </w:rPr>
      </w:pPr>
      <w:r w:rsidRPr="00CB562F">
        <w:rPr>
          <w:rFonts w:asciiTheme="minorHAnsi" w:hAnsiTheme="minorHAnsi" w:cstheme="minorHAnsi"/>
        </w:rPr>
        <w:t xml:space="preserve">Sarah Holdsworth and </w:t>
      </w:r>
      <w:r w:rsidR="008B5107" w:rsidRPr="00CB562F">
        <w:rPr>
          <w:rFonts w:asciiTheme="minorHAnsi" w:hAnsiTheme="minorHAnsi" w:cstheme="minorHAnsi"/>
        </w:rPr>
        <w:t>Michelle Turner</w:t>
      </w:r>
    </w:p>
    <w:p w14:paraId="13A77ED5" w14:textId="77777777" w:rsidR="008B5107" w:rsidRPr="00295545" w:rsidRDefault="008B5107" w:rsidP="008B5107">
      <w:pPr>
        <w:pStyle w:val="BodyTextspacebefore"/>
        <w:rPr>
          <w:rFonts w:asciiTheme="minorHAnsi" w:hAnsiTheme="minorHAnsi" w:cstheme="minorHAnsi"/>
          <w:b/>
        </w:rPr>
      </w:pPr>
      <w:r w:rsidRPr="00295545">
        <w:rPr>
          <w:rFonts w:asciiTheme="minorHAnsi" w:hAnsiTheme="minorHAnsi" w:cstheme="minorHAnsi"/>
          <w:b/>
        </w:rPr>
        <w:t>Suggested citation</w:t>
      </w:r>
    </w:p>
    <w:p w14:paraId="1BB96C33" w14:textId="350FE4A2" w:rsidR="008B5107" w:rsidRPr="00295545" w:rsidRDefault="008646A5" w:rsidP="00484ACC">
      <w:pPr>
        <w:pStyle w:val="BodyTextspacebefore"/>
        <w:rPr>
          <w:rFonts w:asciiTheme="minorHAnsi" w:hAnsiTheme="minorHAnsi" w:cstheme="minorHAnsi"/>
        </w:rPr>
      </w:pPr>
      <w:r>
        <w:rPr>
          <w:rFonts w:asciiTheme="minorHAnsi" w:hAnsiTheme="minorHAnsi" w:cstheme="minorHAnsi"/>
        </w:rPr>
        <w:t xml:space="preserve">Holdsworth, S. &amp; Turner, M. (2022). </w:t>
      </w:r>
      <w:r w:rsidR="00484ACC" w:rsidRPr="00484ACC">
        <w:rPr>
          <w:rFonts w:asciiTheme="minorHAnsi" w:hAnsiTheme="minorHAnsi" w:cstheme="minorHAnsi"/>
        </w:rPr>
        <w:t xml:space="preserve">Building Gender Equality: Victoria's Women in Construction </w:t>
      </w:r>
      <w:r w:rsidR="00F85FED">
        <w:rPr>
          <w:rFonts w:asciiTheme="minorHAnsi" w:hAnsiTheme="minorHAnsi" w:cstheme="minorHAnsi"/>
        </w:rPr>
        <w:t>Strategy</w:t>
      </w:r>
      <w:r w:rsidR="00484ACC" w:rsidRPr="00484ACC">
        <w:rPr>
          <w:rFonts w:asciiTheme="minorHAnsi" w:hAnsiTheme="minorHAnsi" w:cstheme="minorHAnsi"/>
        </w:rPr>
        <w:t xml:space="preserve"> 2023-2031</w:t>
      </w:r>
      <w:r w:rsidR="00484ACC">
        <w:rPr>
          <w:rFonts w:asciiTheme="minorHAnsi" w:hAnsiTheme="minorHAnsi" w:cstheme="minorHAnsi"/>
        </w:rPr>
        <w:t xml:space="preserve">. </w:t>
      </w:r>
      <w:r w:rsidR="00484ACC" w:rsidRPr="00484ACC">
        <w:rPr>
          <w:rFonts w:asciiTheme="minorHAnsi" w:hAnsiTheme="minorHAnsi" w:cstheme="minorHAnsi"/>
        </w:rPr>
        <w:t xml:space="preserve">Focus </w:t>
      </w:r>
      <w:r w:rsidR="00484ACC">
        <w:rPr>
          <w:rFonts w:asciiTheme="minorHAnsi" w:hAnsiTheme="minorHAnsi" w:cstheme="minorHAnsi"/>
        </w:rPr>
        <w:t>G</w:t>
      </w:r>
      <w:r w:rsidR="00484ACC" w:rsidRPr="00484ACC">
        <w:rPr>
          <w:rFonts w:asciiTheme="minorHAnsi" w:hAnsiTheme="minorHAnsi" w:cstheme="minorHAnsi"/>
        </w:rPr>
        <w:t xml:space="preserve">roup </w:t>
      </w:r>
      <w:r w:rsidR="00484ACC">
        <w:rPr>
          <w:rFonts w:asciiTheme="minorHAnsi" w:hAnsiTheme="minorHAnsi" w:cstheme="minorHAnsi"/>
        </w:rPr>
        <w:t>C</w:t>
      </w:r>
      <w:r w:rsidR="00484ACC" w:rsidRPr="00484ACC">
        <w:rPr>
          <w:rFonts w:asciiTheme="minorHAnsi" w:hAnsiTheme="minorHAnsi" w:cstheme="minorHAnsi"/>
        </w:rPr>
        <w:t>onsultation</w:t>
      </w:r>
      <w:r w:rsidR="002E29A4">
        <w:rPr>
          <w:rFonts w:asciiTheme="minorHAnsi" w:hAnsiTheme="minorHAnsi" w:cstheme="minorHAnsi"/>
        </w:rPr>
        <w:t>: 1</w:t>
      </w:r>
      <w:r w:rsidR="00484ACC">
        <w:rPr>
          <w:rFonts w:asciiTheme="minorHAnsi" w:hAnsiTheme="minorHAnsi" w:cstheme="minorHAnsi"/>
        </w:rPr>
        <w:t>. RMIT University: Melbourne, Australia.</w:t>
      </w:r>
    </w:p>
    <w:p w14:paraId="3378AA8F" w14:textId="77777777" w:rsidR="008B5107" w:rsidRPr="00295545" w:rsidRDefault="008B5107" w:rsidP="008B5107">
      <w:pPr>
        <w:pStyle w:val="BodyTextspacebefore"/>
        <w:rPr>
          <w:rFonts w:asciiTheme="minorHAnsi" w:hAnsiTheme="minorHAnsi" w:cstheme="minorHAnsi"/>
          <w:b/>
        </w:rPr>
      </w:pPr>
      <w:r w:rsidRPr="00295545">
        <w:rPr>
          <w:rFonts w:asciiTheme="minorHAnsi" w:hAnsiTheme="minorHAnsi" w:cstheme="minorHAnsi"/>
          <w:b/>
        </w:rPr>
        <w:t>Correspondence</w:t>
      </w:r>
    </w:p>
    <w:p w14:paraId="3733F51C" w14:textId="628B3975" w:rsidR="008B5107" w:rsidRDefault="00484ACC" w:rsidP="008B5107">
      <w:pPr>
        <w:pStyle w:val="BodyTextspacebefore"/>
        <w:rPr>
          <w:rFonts w:asciiTheme="minorHAnsi" w:hAnsiTheme="minorHAnsi" w:cstheme="minorHAnsi"/>
        </w:rPr>
      </w:pPr>
      <w:r>
        <w:rPr>
          <w:rFonts w:asciiTheme="minorHAnsi" w:hAnsiTheme="minorHAnsi" w:cstheme="minorHAnsi"/>
        </w:rPr>
        <w:t xml:space="preserve">Dr Sarah Holdsworth: </w:t>
      </w:r>
      <w:hyperlink r:id="rId12" w:history="1">
        <w:r w:rsidRPr="00E300AE">
          <w:rPr>
            <w:rStyle w:val="Hyperlink"/>
            <w:rFonts w:asciiTheme="minorHAnsi" w:hAnsiTheme="minorHAnsi" w:cstheme="minorHAnsi"/>
          </w:rPr>
          <w:t>sarah.holdsworth@rmit.edu.au</w:t>
        </w:r>
      </w:hyperlink>
    </w:p>
    <w:p w14:paraId="5F4EFFBF" w14:textId="77777777" w:rsidR="008B5107" w:rsidRPr="00295545" w:rsidRDefault="008B5107" w:rsidP="008B5107">
      <w:pPr>
        <w:pStyle w:val="BodyTextspacebefore"/>
        <w:rPr>
          <w:rFonts w:asciiTheme="minorHAnsi" w:hAnsiTheme="minorHAnsi" w:cstheme="minorHAnsi"/>
          <w:b/>
        </w:rPr>
      </w:pPr>
      <w:r w:rsidRPr="00295545">
        <w:rPr>
          <w:rFonts w:asciiTheme="minorHAnsi" w:hAnsiTheme="minorHAnsi" w:cstheme="minorHAnsi"/>
          <w:b/>
        </w:rPr>
        <w:t>Acknowledgements</w:t>
      </w:r>
    </w:p>
    <w:p w14:paraId="74B634A6" w14:textId="25121B20" w:rsidR="008B5107" w:rsidRPr="00295545" w:rsidRDefault="008B5107" w:rsidP="008B5107">
      <w:pPr>
        <w:pStyle w:val="BodyTextspacebefore"/>
        <w:rPr>
          <w:rFonts w:asciiTheme="minorHAnsi" w:hAnsiTheme="minorHAnsi" w:cstheme="minorHAnsi"/>
        </w:rPr>
      </w:pPr>
      <w:r w:rsidRPr="00484ACC">
        <w:rPr>
          <w:rFonts w:asciiTheme="minorHAnsi" w:hAnsiTheme="minorHAnsi" w:cstheme="minorHAnsi"/>
        </w:rPr>
        <w:t xml:space="preserve">This research was commissioned by the </w:t>
      </w:r>
      <w:r w:rsidR="00484ACC" w:rsidRPr="00484ACC">
        <w:rPr>
          <w:rFonts w:asciiTheme="minorHAnsi" w:hAnsiTheme="minorHAnsi" w:cstheme="minorHAnsi"/>
        </w:rPr>
        <w:t>Victorian Government, Australia.</w:t>
      </w:r>
    </w:p>
    <w:p w14:paraId="0A9860C6" w14:textId="77777777" w:rsidR="003C7817" w:rsidRDefault="003C7817" w:rsidP="003C7817">
      <w:pPr>
        <w:pStyle w:val="BodyText"/>
      </w:pPr>
    </w:p>
    <w:p w14:paraId="336EF258" w14:textId="77777777" w:rsidR="00B75EC6" w:rsidRDefault="00B75EC6" w:rsidP="0035685D"/>
    <w:p w14:paraId="4253E233" w14:textId="77777777" w:rsidR="008B5107" w:rsidRDefault="008B5107">
      <w:pPr>
        <w:spacing w:after="200" w:line="276" w:lineRule="auto"/>
      </w:pPr>
      <w:r>
        <w:br w:type="page"/>
      </w:r>
    </w:p>
    <w:p w14:paraId="27199C44" w14:textId="77777777" w:rsidR="00697349" w:rsidRPr="00330136" w:rsidRDefault="00C43577" w:rsidP="00330136">
      <w:pPr>
        <w:pStyle w:val="TOCHead"/>
      </w:pPr>
      <w:r w:rsidRPr="00590DBB">
        <w:lastRenderedPageBreak/>
        <w:t>Contents</w:t>
      </w:r>
    </w:p>
    <w:p w14:paraId="6F23DF71" w14:textId="0AE6F787" w:rsidR="009E6368" w:rsidRDefault="00330136">
      <w:pPr>
        <w:pStyle w:val="TOC1"/>
        <w:tabs>
          <w:tab w:val="left" w:pos="1100"/>
        </w:tabs>
        <w:rPr>
          <w:rFonts w:asciiTheme="minorHAnsi" w:eastAsiaTheme="minorEastAsia" w:hAnsiTheme="minorHAnsi" w:cstheme="minorBidi"/>
          <w:b w:val="0"/>
          <w:noProof/>
          <w:lang w:eastAsia="en-AU"/>
        </w:rPr>
      </w:pPr>
      <w:r w:rsidRPr="00295545">
        <w:rPr>
          <w:rFonts w:asciiTheme="minorHAnsi" w:hAnsiTheme="minorHAnsi" w:cstheme="minorHAnsi"/>
        </w:rPr>
        <w:fldChar w:fldCharType="begin"/>
      </w:r>
      <w:r w:rsidRPr="00295545">
        <w:rPr>
          <w:rFonts w:asciiTheme="minorHAnsi" w:hAnsiTheme="minorHAnsi" w:cstheme="minorHAnsi"/>
        </w:rPr>
        <w:instrText xml:space="preserve"> TOC \o "1-</w:instrText>
      </w:r>
      <w:r w:rsidR="00FC7959" w:rsidRPr="00295545">
        <w:rPr>
          <w:rFonts w:asciiTheme="minorHAnsi" w:hAnsiTheme="minorHAnsi" w:cstheme="minorHAnsi"/>
        </w:rPr>
        <w:instrText>3</w:instrText>
      </w:r>
      <w:r w:rsidRPr="00295545">
        <w:rPr>
          <w:rFonts w:asciiTheme="minorHAnsi" w:hAnsiTheme="minorHAnsi" w:cstheme="minorHAnsi"/>
        </w:rPr>
        <w:instrText>" \h \z \t "Appendix heading 1,</w:instrText>
      </w:r>
      <w:r w:rsidR="00A04773" w:rsidRPr="00295545">
        <w:rPr>
          <w:rFonts w:asciiTheme="minorHAnsi" w:hAnsiTheme="minorHAnsi" w:cstheme="minorHAnsi"/>
        </w:rPr>
        <w:instrText>2</w:instrText>
      </w:r>
      <w:r w:rsidRPr="00295545">
        <w:rPr>
          <w:rFonts w:asciiTheme="minorHAnsi" w:hAnsiTheme="minorHAnsi" w:cstheme="minorHAnsi"/>
        </w:rPr>
        <w:instrText xml:space="preserve">" </w:instrText>
      </w:r>
      <w:r w:rsidRPr="00295545">
        <w:rPr>
          <w:rFonts w:asciiTheme="minorHAnsi" w:hAnsiTheme="minorHAnsi" w:cstheme="minorHAnsi"/>
        </w:rPr>
        <w:fldChar w:fldCharType="separate"/>
      </w:r>
      <w:hyperlink w:anchor="_Toc132364666" w:history="1">
        <w:r w:rsidR="009E6368" w:rsidRPr="008903C7">
          <w:rPr>
            <w:rStyle w:val="Hyperlink"/>
            <w:noProof/>
          </w:rPr>
          <w:t>Part 1:</w:t>
        </w:r>
        <w:r w:rsidR="009E6368">
          <w:rPr>
            <w:rFonts w:asciiTheme="minorHAnsi" w:eastAsiaTheme="minorEastAsia" w:hAnsiTheme="minorHAnsi" w:cstheme="minorBidi"/>
            <w:b w:val="0"/>
            <w:noProof/>
            <w:lang w:eastAsia="en-AU"/>
          </w:rPr>
          <w:tab/>
        </w:r>
        <w:r w:rsidR="009E6368" w:rsidRPr="008903C7">
          <w:rPr>
            <w:rStyle w:val="Hyperlink"/>
            <w:noProof/>
          </w:rPr>
          <w:t>Introduction</w:t>
        </w:r>
        <w:r w:rsidR="009E6368">
          <w:rPr>
            <w:noProof/>
            <w:webHidden/>
          </w:rPr>
          <w:tab/>
        </w:r>
        <w:r w:rsidR="009E6368">
          <w:rPr>
            <w:noProof/>
            <w:webHidden/>
          </w:rPr>
          <w:fldChar w:fldCharType="begin"/>
        </w:r>
        <w:r w:rsidR="009E6368">
          <w:rPr>
            <w:noProof/>
            <w:webHidden/>
          </w:rPr>
          <w:instrText xml:space="preserve"> PAGEREF _Toc132364666 \h </w:instrText>
        </w:r>
        <w:r w:rsidR="009E6368">
          <w:rPr>
            <w:noProof/>
            <w:webHidden/>
          </w:rPr>
        </w:r>
        <w:r w:rsidR="009E6368">
          <w:rPr>
            <w:noProof/>
            <w:webHidden/>
          </w:rPr>
          <w:fldChar w:fldCharType="separate"/>
        </w:r>
        <w:r w:rsidR="009E6368">
          <w:rPr>
            <w:noProof/>
            <w:webHidden/>
          </w:rPr>
          <w:t>4</w:t>
        </w:r>
        <w:r w:rsidR="009E6368">
          <w:rPr>
            <w:noProof/>
            <w:webHidden/>
          </w:rPr>
          <w:fldChar w:fldCharType="end"/>
        </w:r>
      </w:hyperlink>
    </w:p>
    <w:p w14:paraId="4E3FE6DD" w14:textId="2960E8B3" w:rsidR="009E6368" w:rsidRDefault="00343DCC">
      <w:pPr>
        <w:pStyle w:val="TOC2"/>
        <w:rPr>
          <w:rFonts w:asciiTheme="minorHAnsi" w:eastAsiaTheme="minorEastAsia" w:hAnsiTheme="minorHAnsi" w:cstheme="minorBidi"/>
          <w:noProof/>
          <w:lang w:eastAsia="en-AU"/>
        </w:rPr>
      </w:pPr>
      <w:hyperlink w:anchor="_Toc132364667" w:history="1">
        <w:r w:rsidR="009E6368" w:rsidRPr="008903C7">
          <w:rPr>
            <w:rStyle w:val="Hyperlink"/>
            <w:noProof/>
            <w14:scene3d>
              <w14:camera w14:prst="orthographicFront"/>
              <w14:lightRig w14:rig="threePt" w14:dir="t">
                <w14:rot w14:lat="0" w14:lon="0" w14:rev="0"/>
              </w14:lightRig>
            </w14:scene3d>
          </w:rPr>
          <w:t>1.1</w:t>
        </w:r>
        <w:r w:rsidR="009E6368">
          <w:rPr>
            <w:rFonts w:asciiTheme="minorHAnsi" w:eastAsiaTheme="minorEastAsia" w:hAnsiTheme="minorHAnsi" w:cstheme="minorBidi"/>
            <w:noProof/>
            <w:lang w:eastAsia="en-AU"/>
          </w:rPr>
          <w:tab/>
        </w:r>
        <w:r w:rsidR="009E6368" w:rsidRPr="008903C7">
          <w:rPr>
            <w:rStyle w:val="Hyperlink"/>
            <w:noProof/>
          </w:rPr>
          <w:t>Background</w:t>
        </w:r>
        <w:r w:rsidR="009E6368">
          <w:rPr>
            <w:noProof/>
            <w:webHidden/>
          </w:rPr>
          <w:tab/>
        </w:r>
        <w:r w:rsidR="009E6368">
          <w:rPr>
            <w:noProof/>
            <w:webHidden/>
          </w:rPr>
          <w:fldChar w:fldCharType="begin"/>
        </w:r>
        <w:r w:rsidR="009E6368">
          <w:rPr>
            <w:noProof/>
            <w:webHidden/>
          </w:rPr>
          <w:instrText xml:space="preserve"> PAGEREF _Toc132364667 \h </w:instrText>
        </w:r>
        <w:r w:rsidR="009E6368">
          <w:rPr>
            <w:noProof/>
            <w:webHidden/>
          </w:rPr>
        </w:r>
        <w:r w:rsidR="009E6368">
          <w:rPr>
            <w:noProof/>
            <w:webHidden/>
          </w:rPr>
          <w:fldChar w:fldCharType="separate"/>
        </w:r>
        <w:r w:rsidR="009E6368">
          <w:rPr>
            <w:noProof/>
            <w:webHidden/>
          </w:rPr>
          <w:t>4</w:t>
        </w:r>
        <w:r w:rsidR="009E6368">
          <w:rPr>
            <w:noProof/>
            <w:webHidden/>
          </w:rPr>
          <w:fldChar w:fldCharType="end"/>
        </w:r>
      </w:hyperlink>
    </w:p>
    <w:p w14:paraId="04888D06" w14:textId="3B875F15" w:rsidR="009E6368" w:rsidRDefault="00343DCC">
      <w:pPr>
        <w:pStyle w:val="TOC2"/>
        <w:rPr>
          <w:rFonts w:asciiTheme="minorHAnsi" w:eastAsiaTheme="minorEastAsia" w:hAnsiTheme="minorHAnsi" w:cstheme="minorBidi"/>
          <w:noProof/>
          <w:lang w:eastAsia="en-AU"/>
        </w:rPr>
      </w:pPr>
      <w:hyperlink w:anchor="_Toc132364668" w:history="1">
        <w:r w:rsidR="009E6368" w:rsidRPr="008903C7">
          <w:rPr>
            <w:rStyle w:val="Hyperlink"/>
            <w:noProof/>
            <w14:scene3d>
              <w14:camera w14:prst="orthographicFront"/>
              <w14:lightRig w14:rig="threePt" w14:dir="t">
                <w14:rot w14:lat="0" w14:lon="0" w14:rev="0"/>
              </w14:lightRig>
            </w14:scene3d>
          </w:rPr>
          <w:t>1.2</w:t>
        </w:r>
        <w:r w:rsidR="009E6368">
          <w:rPr>
            <w:rFonts w:asciiTheme="minorHAnsi" w:eastAsiaTheme="minorEastAsia" w:hAnsiTheme="minorHAnsi" w:cstheme="minorBidi"/>
            <w:noProof/>
            <w:lang w:eastAsia="en-AU"/>
          </w:rPr>
          <w:tab/>
        </w:r>
        <w:r w:rsidR="009E6368" w:rsidRPr="008903C7">
          <w:rPr>
            <w:rStyle w:val="Hyperlink"/>
            <w:noProof/>
          </w:rPr>
          <w:t>Key findings</w:t>
        </w:r>
        <w:r w:rsidR="009E6368">
          <w:rPr>
            <w:noProof/>
            <w:webHidden/>
          </w:rPr>
          <w:tab/>
        </w:r>
        <w:r w:rsidR="009E6368">
          <w:rPr>
            <w:noProof/>
            <w:webHidden/>
          </w:rPr>
          <w:fldChar w:fldCharType="begin"/>
        </w:r>
        <w:r w:rsidR="009E6368">
          <w:rPr>
            <w:noProof/>
            <w:webHidden/>
          </w:rPr>
          <w:instrText xml:space="preserve"> PAGEREF _Toc132364668 \h </w:instrText>
        </w:r>
        <w:r w:rsidR="009E6368">
          <w:rPr>
            <w:noProof/>
            <w:webHidden/>
          </w:rPr>
        </w:r>
        <w:r w:rsidR="009E6368">
          <w:rPr>
            <w:noProof/>
            <w:webHidden/>
          </w:rPr>
          <w:fldChar w:fldCharType="separate"/>
        </w:r>
        <w:r w:rsidR="009E6368">
          <w:rPr>
            <w:noProof/>
            <w:webHidden/>
          </w:rPr>
          <w:t>4</w:t>
        </w:r>
        <w:r w:rsidR="009E6368">
          <w:rPr>
            <w:noProof/>
            <w:webHidden/>
          </w:rPr>
          <w:fldChar w:fldCharType="end"/>
        </w:r>
      </w:hyperlink>
    </w:p>
    <w:p w14:paraId="0596BF67" w14:textId="7898FB78" w:rsidR="009E6368" w:rsidRDefault="00343DCC">
      <w:pPr>
        <w:pStyle w:val="TOC2"/>
        <w:rPr>
          <w:rFonts w:asciiTheme="minorHAnsi" w:eastAsiaTheme="minorEastAsia" w:hAnsiTheme="minorHAnsi" w:cstheme="minorBidi"/>
          <w:noProof/>
          <w:lang w:eastAsia="en-AU"/>
        </w:rPr>
      </w:pPr>
      <w:hyperlink w:anchor="_Toc132364669" w:history="1">
        <w:r w:rsidR="009E6368" w:rsidRPr="008903C7">
          <w:rPr>
            <w:rStyle w:val="Hyperlink"/>
            <w:noProof/>
            <w14:scene3d>
              <w14:camera w14:prst="orthographicFront"/>
              <w14:lightRig w14:rig="threePt" w14:dir="t">
                <w14:rot w14:lat="0" w14:lon="0" w14:rev="0"/>
              </w14:lightRig>
            </w14:scene3d>
          </w:rPr>
          <w:t>1.3</w:t>
        </w:r>
        <w:r w:rsidR="009E6368">
          <w:rPr>
            <w:rFonts w:asciiTheme="minorHAnsi" w:eastAsiaTheme="minorEastAsia" w:hAnsiTheme="minorHAnsi" w:cstheme="minorBidi"/>
            <w:noProof/>
            <w:lang w:eastAsia="en-AU"/>
          </w:rPr>
          <w:tab/>
        </w:r>
        <w:r w:rsidR="009E6368" w:rsidRPr="008903C7">
          <w:rPr>
            <w:rStyle w:val="Hyperlink"/>
            <w:noProof/>
          </w:rPr>
          <w:t>Report structure</w:t>
        </w:r>
        <w:r w:rsidR="009E6368">
          <w:rPr>
            <w:noProof/>
            <w:webHidden/>
          </w:rPr>
          <w:tab/>
        </w:r>
        <w:r w:rsidR="009E6368">
          <w:rPr>
            <w:noProof/>
            <w:webHidden/>
          </w:rPr>
          <w:fldChar w:fldCharType="begin"/>
        </w:r>
        <w:r w:rsidR="009E6368">
          <w:rPr>
            <w:noProof/>
            <w:webHidden/>
          </w:rPr>
          <w:instrText xml:space="preserve"> PAGEREF _Toc132364669 \h </w:instrText>
        </w:r>
        <w:r w:rsidR="009E6368">
          <w:rPr>
            <w:noProof/>
            <w:webHidden/>
          </w:rPr>
        </w:r>
        <w:r w:rsidR="009E6368">
          <w:rPr>
            <w:noProof/>
            <w:webHidden/>
          </w:rPr>
          <w:fldChar w:fldCharType="separate"/>
        </w:r>
        <w:r w:rsidR="009E6368">
          <w:rPr>
            <w:noProof/>
            <w:webHidden/>
          </w:rPr>
          <w:t>8</w:t>
        </w:r>
        <w:r w:rsidR="009E6368">
          <w:rPr>
            <w:noProof/>
            <w:webHidden/>
          </w:rPr>
          <w:fldChar w:fldCharType="end"/>
        </w:r>
      </w:hyperlink>
    </w:p>
    <w:p w14:paraId="033989F2" w14:textId="51E6DDDD" w:rsidR="009E6368" w:rsidRDefault="00343DCC">
      <w:pPr>
        <w:pStyle w:val="TOC1"/>
        <w:tabs>
          <w:tab w:val="left" w:pos="1100"/>
        </w:tabs>
        <w:rPr>
          <w:rFonts w:asciiTheme="minorHAnsi" w:eastAsiaTheme="minorEastAsia" w:hAnsiTheme="minorHAnsi" w:cstheme="minorBidi"/>
          <w:b w:val="0"/>
          <w:noProof/>
          <w:lang w:eastAsia="en-AU"/>
        </w:rPr>
      </w:pPr>
      <w:hyperlink w:anchor="_Toc132364670" w:history="1">
        <w:r w:rsidR="009E6368" w:rsidRPr="008903C7">
          <w:rPr>
            <w:rStyle w:val="Hyperlink"/>
            <w:noProof/>
          </w:rPr>
          <w:t>Part 2:</w:t>
        </w:r>
        <w:r w:rsidR="009E6368">
          <w:rPr>
            <w:rFonts w:asciiTheme="minorHAnsi" w:eastAsiaTheme="minorEastAsia" w:hAnsiTheme="minorHAnsi" w:cstheme="minorBidi"/>
            <w:b w:val="0"/>
            <w:noProof/>
            <w:lang w:eastAsia="en-AU"/>
          </w:rPr>
          <w:tab/>
        </w:r>
        <w:r w:rsidR="009E6368" w:rsidRPr="008903C7">
          <w:rPr>
            <w:rStyle w:val="Hyperlink"/>
            <w:noProof/>
          </w:rPr>
          <w:t>Methodology</w:t>
        </w:r>
        <w:r w:rsidR="009E6368">
          <w:rPr>
            <w:noProof/>
            <w:webHidden/>
          </w:rPr>
          <w:tab/>
        </w:r>
        <w:r w:rsidR="009E6368">
          <w:rPr>
            <w:noProof/>
            <w:webHidden/>
          </w:rPr>
          <w:fldChar w:fldCharType="begin"/>
        </w:r>
        <w:r w:rsidR="009E6368">
          <w:rPr>
            <w:noProof/>
            <w:webHidden/>
          </w:rPr>
          <w:instrText xml:space="preserve"> PAGEREF _Toc132364670 \h </w:instrText>
        </w:r>
        <w:r w:rsidR="009E6368">
          <w:rPr>
            <w:noProof/>
            <w:webHidden/>
          </w:rPr>
        </w:r>
        <w:r w:rsidR="009E6368">
          <w:rPr>
            <w:noProof/>
            <w:webHidden/>
          </w:rPr>
          <w:fldChar w:fldCharType="separate"/>
        </w:r>
        <w:r w:rsidR="009E6368">
          <w:rPr>
            <w:noProof/>
            <w:webHidden/>
          </w:rPr>
          <w:t>9</w:t>
        </w:r>
        <w:r w:rsidR="009E6368">
          <w:rPr>
            <w:noProof/>
            <w:webHidden/>
          </w:rPr>
          <w:fldChar w:fldCharType="end"/>
        </w:r>
      </w:hyperlink>
    </w:p>
    <w:p w14:paraId="516DACE1" w14:textId="4E5CE3E2" w:rsidR="009E6368" w:rsidRDefault="00343DCC">
      <w:pPr>
        <w:pStyle w:val="TOC2"/>
        <w:rPr>
          <w:rFonts w:asciiTheme="minorHAnsi" w:eastAsiaTheme="minorEastAsia" w:hAnsiTheme="minorHAnsi" w:cstheme="minorBidi"/>
          <w:noProof/>
          <w:lang w:eastAsia="en-AU"/>
        </w:rPr>
      </w:pPr>
      <w:hyperlink w:anchor="_Toc132364671" w:history="1">
        <w:r w:rsidR="009E6368" w:rsidRPr="008903C7">
          <w:rPr>
            <w:rStyle w:val="Hyperlink"/>
            <w:noProof/>
            <w14:scene3d>
              <w14:camera w14:prst="orthographicFront"/>
              <w14:lightRig w14:rig="threePt" w14:dir="t">
                <w14:rot w14:lat="0" w14:lon="0" w14:rev="0"/>
              </w14:lightRig>
            </w14:scene3d>
          </w:rPr>
          <w:t>2.1</w:t>
        </w:r>
        <w:r w:rsidR="009E6368">
          <w:rPr>
            <w:rFonts w:asciiTheme="minorHAnsi" w:eastAsiaTheme="minorEastAsia" w:hAnsiTheme="minorHAnsi" w:cstheme="minorBidi"/>
            <w:noProof/>
            <w:lang w:eastAsia="en-AU"/>
          </w:rPr>
          <w:tab/>
        </w:r>
        <w:r w:rsidR="009E6368" w:rsidRPr="008903C7">
          <w:rPr>
            <w:rStyle w:val="Hyperlink"/>
            <w:noProof/>
          </w:rPr>
          <w:t>Research approach</w:t>
        </w:r>
        <w:r w:rsidR="009E6368">
          <w:rPr>
            <w:noProof/>
            <w:webHidden/>
          </w:rPr>
          <w:tab/>
        </w:r>
        <w:r w:rsidR="009E6368">
          <w:rPr>
            <w:noProof/>
            <w:webHidden/>
          </w:rPr>
          <w:fldChar w:fldCharType="begin"/>
        </w:r>
        <w:r w:rsidR="009E6368">
          <w:rPr>
            <w:noProof/>
            <w:webHidden/>
          </w:rPr>
          <w:instrText xml:space="preserve"> PAGEREF _Toc132364671 \h </w:instrText>
        </w:r>
        <w:r w:rsidR="009E6368">
          <w:rPr>
            <w:noProof/>
            <w:webHidden/>
          </w:rPr>
        </w:r>
        <w:r w:rsidR="009E6368">
          <w:rPr>
            <w:noProof/>
            <w:webHidden/>
          </w:rPr>
          <w:fldChar w:fldCharType="separate"/>
        </w:r>
        <w:r w:rsidR="009E6368">
          <w:rPr>
            <w:noProof/>
            <w:webHidden/>
          </w:rPr>
          <w:t>9</w:t>
        </w:r>
        <w:r w:rsidR="009E6368">
          <w:rPr>
            <w:noProof/>
            <w:webHidden/>
          </w:rPr>
          <w:fldChar w:fldCharType="end"/>
        </w:r>
      </w:hyperlink>
    </w:p>
    <w:p w14:paraId="778E14C5" w14:textId="0454FA52" w:rsidR="009E6368" w:rsidRDefault="00343DCC">
      <w:pPr>
        <w:pStyle w:val="TOC2"/>
        <w:rPr>
          <w:rFonts w:asciiTheme="minorHAnsi" w:eastAsiaTheme="minorEastAsia" w:hAnsiTheme="minorHAnsi" w:cstheme="minorBidi"/>
          <w:noProof/>
          <w:lang w:eastAsia="en-AU"/>
        </w:rPr>
      </w:pPr>
      <w:hyperlink w:anchor="_Toc132364672" w:history="1">
        <w:r w:rsidR="009E6368" w:rsidRPr="008903C7">
          <w:rPr>
            <w:rStyle w:val="Hyperlink"/>
            <w:noProof/>
            <w14:scene3d>
              <w14:camera w14:prst="orthographicFront"/>
              <w14:lightRig w14:rig="threePt" w14:dir="t">
                <w14:rot w14:lat="0" w14:lon="0" w14:rev="0"/>
              </w14:lightRig>
            </w14:scene3d>
          </w:rPr>
          <w:t>2.2</w:t>
        </w:r>
        <w:r w:rsidR="009E6368">
          <w:rPr>
            <w:rFonts w:asciiTheme="minorHAnsi" w:eastAsiaTheme="minorEastAsia" w:hAnsiTheme="minorHAnsi" w:cstheme="minorBidi"/>
            <w:noProof/>
            <w:lang w:eastAsia="en-AU"/>
          </w:rPr>
          <w:tab/>
        </w:r>
        <w:r w:rsidR="009E6368" w:rsidRPr="008903C7">
          <w:rPr>
            <w:rStyle w:val="Hyperlink"/>
            <w:noProof/>
          </w:rPr>
          <w:t>Participants</w:t>
        </w:r>
        <w:r w:rsidR="009E6368">
          <w:rPr>
            <w:noProof/>
            <w:webHidden/>
          </w:rPr>
          <w:tab/>
        </w:r>
        <w:r w:rsidR="009E6368">
          <w:rPr>
            <w:noProof/>
            <w:webHidden/>
          </w:rPr>
          <w:fldChar w:fldCharType="begin"/>
        </w:r>
        <w:r w:rsidR="009E6368">
          <w:rPr>
            <w:noProof/>
            <w:webHidden/>
          </w:rPr>
          <w:instrText xml:space="preserve"> PAGEREF _Toc132364672 \h </w:instrText>
        </w:r>
        <w:r w:rsidR="009E6368">
          <w:rPr>
            <w:noProof/>
            <w:webHidden/>
          </w:rPr>
        </w:r>
        <w:r w:rsidR="009E6368">
          <w:rPr>
            <w:noProof/>
            <w:webHidden/>
          </w:rPr>
          <w:fldChar w:fldCharType="separate"/>
        </w:r>
        <w:r w:rsidR="009E6368">
          <w:rPr>
            <w:noProof/>
            <w:webHidden/>
          </w:rPr>
          <w:t>9</w:t>
        </w:r>
        <w:r w:rsidR="009E6368">
          <w:rPr>
            <w:noProof/>
            <w:webHidden/>
          </w:rPr>
          <w:fldChar w:fldCharType="end"/>
        </w:r>
      </w:hyperlink>
    </w:p>
    <w:p w14:paraId="20BFC307" w14:textId="24C59A52" w:rsidR="009E6368" w:rsidRDefault="00343DCC">
      <w:pPr>
        <w:pStyle w:val="TOC1"/>
        <w:tabs>
          <w:tab w:val="left" w:pos="1100"/>
        </w:tabs>
        <w:rPr>
          <w:rFonts w:asciiTheme="minorHAnsi" w:eastAsiaTheme="minorEastAsia" w:hAnsiTheme="minorHAnsi" w:cstheme="minorBidi"/>
          <w:b w:val="0"/>
          <w:noProof/>
          <w:lang w:eastAsia="en-AU"/>
        </w:rPr>
      </w:pPr>
      <w:hyperlink w:anchor="_Toc132364673" w:history="1">
        <w:r w:rsidR="009E6368" w:rsidRPr="008903C7">
          <w:rPr>
            <w:rStyle w:val="Hyperlink"/>
            <w:noProof/>
          </w:rPr>
          <w:t>Part 3:</w:t>
        </w:r>
        <w:r w:rsidR="009E6368">
          <w:rPr>
            <w:rFonts w:asciiTheme="minorHAnsi" w:eastAsiaTheme="minorEastAsia" w:hAnsiTheme="minorHAnsi" w:cstheme="minorBidi"/>
            <w:b w:val="0"/>
            <w:noProof/>
            <w:lang w:eastAsia="en-AU"/>
          </w:rPr>
          <w:tab/>
        </w:r>
        <w:r w:rsidR="009E6368" w:rsidRPr="008903C7">
          <w:rPr>
            <w:rStyle w:val="Hyperlink"/>
            <w:noProof/>
          </w:rPr>
          <w:t>Findings for Strategy 2023-2031</w:t>
        </w:r>
        <w:r w:rsidR="009E6368">
          <w:rPr>
            <w:noProof/>
            <w:webHidden/>
          </w:rPr>
          <w:tab/>
        </w:r>
        <w:r w:rsidR="009E6368">
          <w:rPr>
            <w:noProof/>
            <w:webHidden/>
          </w:rPr>
          <w:fldChar w:fldCharType="begin"/>
        </w:r>
        <w:r w:rsidR="009E6368">
          <w:rPr>
            <w:noProof/>
            <w:webHidden/>
          </w:rPr>
          <w:instrText xml:space="preserve"> PAGEREF _Toc132364673 \h </w:instrText>
        </w:r>
        <w:r w:rsidR="009E6368">
          <w:rPr>
            <w:noProof/>
            <w:webHidden/>
          </w:rPr>
        </w:r>
        <w:r w:rsidR="009E6368">
          <w:rPr>
            <w:noProof/>
            <w:webHidden/>
          </w:rPr>
          <w:fldChar w:fldCharType="separate"/>
        </w:r>
        <w:r w:rsidR="009E6368">
          <w:rPr>
            <w:noProof/>
            <w:webHidden/>
          </w:rPr>
          <w:t>11</w:t>
        </w:r>
        <w:r w:rsidR="009E6368">
          <w:rPr>
            <w:noProof/>
            <w:webHidden/>
          </w:rPr>
          <w:fldChar w:fldCharType="end"/>
        </w:r>
      </w:hyperlink>
    </w:p>
    <w:p w14:paraId="77A9A7F3" w14:textId="650B4974" w:rsidR="009E6368" w:rsidRDefault="00343DCC">
      <w:pPr>
        <w:pStyle w:val="TOC2"/>
        <w:rPr>
          <w:rFonts w:asciiTheme="minorHAnsi" w:eastAsiaTheme="minorEastAsia" w:hAnsiTheme="minorHAnsi" w:cstheme="minorBidi"/>
          <w:noProof/>
          <w:lang w:eastAsia="en-AU"/>
        </w:rPr>
      </w:pPr>
      <w:hyperlink w:anchor="_Toc132364674" w:history="1">
        <w:r w:rsidR="009E6368" w:rsidRPr="008903C7">
          <w:rPr>
            <w:rStyle w:val="Hyperlink"/>
            <w:noProof/>
            <w14:scene3d>
              <w14:camera w14:prst="orthographicFront"/>
              <w14:lightRig w14:rig="threePt" w14:dir="t">
                <w14:rot w14:lat="0" w14:lon="0" w14:rev="0"/>
              </w14:lightRig>
            </w14:scene3d>
          </w:rPr>
          <w:t>3.1</w:t>
        </w:r>
        <w:r w:rsidR="009E6368">
          <w:rPr>
            <w:rFonts w:asciiTheme="minorHAnsi" w:eastAsiaTheme="minorEastAsia" w:hAnsiTheme="minorHAnsi" w:cstheme="minorBidi"/>
            <w:noProof/>
            <w:lang w:eastAsia="en-AU"/>
          </w:rPr>
          <w:tab/>
        </w:r>
        <w:r w:rsidR="009E6368" w:rsidRPr="008903C7">
          <w:rPr>
            <w:rStyle w:val="Hyperlink"/>
            <w:noProof/>
          </w:rPr>
          <w:t>Introduction</w:t>
        </w:r>
        <w:r w:rsidR="009E6368">
          <w:rPr>
            <w:noProof/>
            <w:webHidden/>
          </w:rPr>
          <w:tab/>
        </w:r>
        <w:r w:rsidR="009E6368">
          <w:rPr>
            <w:noProof/>
            <w:webHidden/>
          </w:rPr>
          <w:fldChar w:fldCharType="begin"/>
        </w:r>
        <w:r w:rsidR="009E6368">
          <w:rPr>
            <w:noProof/>
            <w:webHidden/>
          </w:rPr>
          <w:instrText xml:space="preserve"> PAGEREF _Toc132364674 \h </w:instrText>
        </w:r>
        <w:r w:rsidR="009E6368">
          <w:rPr>
            <w:noProof/>
            <w:webHidden/>
          </w:rPr>
        </w:r>
        <w:r w:rsidR="009E6368">
          <w:rPr>
            <w:noProof/>
            <w:webHidden/>
          </w:rPr>
          <w:fldChar w:fldCharType="separate"/>
        </w:r>
        <w:r w:rsidR="009E6368">
          <w:rPr>
            <w:noProof/>
            <w:webHidden/>
          </w:rPr>
          <w:t>11</w:t>
        </w:r>
        <w:r w:rsidR="009E6368">
          <w:rPr>
            <w:noProof/>
            <w:webHidden/>
          </w:rPr>
          <w:fldChar w:fldCharType="end"/>
        </w:r>
      </w:hyperlink>
    </w:p>
    <w:p w14:paraId="429D0F43" w14:textId="6744A0ED" w:rsidR="009E6368" w:rsidRDefault="00343DCC">
      <w:pPr>
        <w:pStyle w:val="TOC2"/>
        <w:rPr>
          <w:rFonts w:asciiTheme="minorHAnsi" w:eastAsiaTheme="minorEastAsia" w:hAnsiTheme="minorHAnsi" w:cstheme="minorBidi"/>
          <w:noProof/>
          <w:lang w:eastAsia="en-AU"/>
        </w:rPr>
      </w:pPr>
      <w:hyperlink w:anchor="_Toc132364675" w:history="1">
        <w:r w:rsidR="009E6368" w:rsidRPr="008903C7">
          <w:rPr>
            <w:rStyle w:val="Hyperlink"/>
            <w:noProof/>
            <w14:scene3d>
              <w14:camera w14:prst="orthographicFront"/>
              <w14:lightRig w14:rig="threePt" w14:dir="t">
                <w14:rot w14:lat="0" w14:lon="0" w14:rev="0"/>
              </w14:lightRig>
            </w14:scene3d>
          </w:rPr>
          <w:t>3.2</w:t>
        </w:r>
        <w:r w:rsidR="009E6368">
          <w:rPr>
            <w:rFonts w:asciiTheme="minorHAnsi" w:eastAsiaTheme="minorEastAsia" w:hAnsiTheme="minorHAnsi" w:cstheme="minorBidi"/>
            <w:noProof/>
            <w:lang w:eastAsia="en-AU"/>
          </w:rPr>
          <w:tab/>
        </w:r>
        <w:r w:rsidR="009E6368" w:rsidRPr="008903C7">
          <w:rPr>
            <w:rStyle w:val="Hyperlink"/>
            <w:noProof/>
          </w:rPr>
          <w:t>Scope</w:t>
        </w:r>
        <w:r w:rsidR="009E6368">
          <w:rPr>
            <w:noProof/>
            <w:webHidden/>
          </w:rPr>
          <w:tab/>
        </w:r>
        <w:r w:rsidR="009E6368">
          <w:rPr>
            <w:noProof/>
            <w:webHidden/>
          </w:rPr>
          <w:fldChar w:fldCharType="begin"/>
        </w:r>
        <w:r w:rsidR="009E6368">
          <w:rPr>
            <w:noProof/>
            <w:webHidden/>
          </w:rPr>
          <w:instrText xml:space="preserve"> PAGEREF _Toc132364675 \h </w:instrText>
        </w:r>
        <w:r w:rsidR="009E6368">
          <w:rPr>
            <w:noProof/>
            <w:webHidden/>
          </w:rPr>
        </w:r>
        <w:r w:rsidR="009E6368">
          <w:rPr>
            <w:noProof/>
            <w:webHidden/>
          </w:rPr>
          <w:fldChar w:fldCharType="separate"/>
        </w:r>
        <w:r w:rsidR="009E6368">
          <w:rPr>
            <w:noProof/>
            <w:webHidden/>
          </w:rPr>
          <w:t>11</w:t>
        </w:r>
        <w:r w:rsidR="009E6368">
          <w:rPr>
            <w:noProof/>
            <w:webHidden/>
          </w:rPr>
          <w:fldChar w:fldCharType="end"/>
        </w:r>
      </w:hyperlink>
    </w:p>
    <w:p w14:paraId="1E5F4C18" w14:textId="0780E090" w:rsidR="009E6368" w:rsidRDefault="00343DCC">
      <w:pPr>
        <w:pStyle w:val="TOC3"/>
        <w:rPr>
          <w:rFonts w:asciiTheme="minorHAnsi" w:eastAsiaTheme="minorEastAsia" w:hAnsiTheme="minorHAnsi" w:cstheme="minorBidi"/>
          <w:noProof/>
          <w:lang w:eastAsia="en-AU"/>
        </w:rPr>
      </w:pPr>
      <w:hyperlink w:anchor="_Toc132364676" w:history="1">
        <w:r w:rsidR="009E6368" w:rsidRPr="008903C7">
          <w:rPr>
            <w:rStyle w:val="Hyperlink"/>
            <w:noProof/>
          </w:rPr>
          <w:t>Who, what and where?</w:t>
        </w:r>
        <w:r w:rsidR="009E6368">
          <w:rPr>
            <w:noProof/>
            <w:webHidden/>
          </w:rPr>
          <w:tab/>
        </w:r>
        <w:r w:rsidR="009E6368">
          <w:rPr>
            <w:noProof/>
            <w:webHidden/>
          </w:rPr>
          <w:fldChar w:fldCharType="begin"/>
        </w:r>
        <w:r w:rsidR="009E6368">
          <w:rPr>
            <w:noProof/>
            <w:webHidden/>
          </w:rPr>
          <w:instrText xml:space="preserve"> PAGEREF _Toc132364676 \h </w:instrText>
        </w:r>
        <w:r w:rsidR="009E6368">
          <w:rPr>
            <w:noProof/>
            <w:webHidden/>
          </w:rPr>
        </w:r>
        <w:r w:rsidR="009E6368">
          <w:rPr>
            <w:noProof/>
            <w:webHidden/>
          </w:rPr>
          <w:fldChar w:fldCharType="separate"/>
        </w:r>
        <w:r w:rsidR="009E6368">
          <w:rPr>
            <w:noProof/>
            <w:webHidden/>
          </w:rPr>
          <w:t>11</w:t>
        </w:r>
        <w:r w:rsidR="009E6368">
          <w:rPr>
            <w:noProof/>
            <w:webHidden/>
          </w:rPr>
          <w:fldChar w:fldCharType="end"/>
        </w:r>
      </w:hyperlink>
    </w:p>
    <w:p w14:paraId="48F6E486" w14:textId="499242BF" w:rsidR="009E6368" w:rsidRDefault="00343DCC">
      <w:pPr>
        <w:pStyle w:val="TOC3"/>
        <w:rPr>
          <w:rFonts w:asciiTheme="minorHAnsi" w:eastAsiaTheme="minorEastAsia" w:hAnsiTheme="minorHAnsi" w:cstheme="minorBidi"/>
          <w:noProof/>
          <w:lang w:eastAsia="en-AU"/>
        </w:rPr>
      </w:pPr>
      <w:hyperlink w:anchor="_Toc132364677" w:history="1">
        <w:r w:rsidR="009E6368" w:rsidRPr="008903C7">
          <w:rPr>
            <w:rStyle w:val="Hyperlink"/>
            <w:noProof/>
          </w:rPr>
          <w:t>Gender equality or diversity and inclusion?</w:t>
        </w:r>
        <w:r w:rsidR="009E6368">
          <w:rPr>
            <w:noProof/>
            <w:webHidden/>
          </w:rPr>
          <w:tab/>
        </w:r>
        <w:r w:rsidR="009E6368">
          <w:rPr>
            <w:noProof/>
            <w:webHidden/>
          </w:rPr>
          <w:fldChar w:fldCharType="begin"/>
        </w:r>
        <w:r w:rsidR="009E6368">
          <w:rPr>
            <w:noProof/>
            <w:webHidden/>
          </w:rPr>
          <w:instrText xml:space="preserve"> PAGEREF _Toc132364677 \h </w:instrText>
        </w:r>
        <w:r w:rsidR="009E6368">
          <w:rPr>
            <w:noProof/>
            <w:webHidden/>
          </w:rPr>
        </w:r>
        <w:r w:rsidR="009E6368">
          <w:rPr>
            <w:noProof/>
            <w:webHidden/>
          </w:rPr>
          <w:fldChar w:fldCharType="separate"/>
        </w:r>
        <w:r w:rsidR="009E6368">
          <w:rPr>
            <w:noProof/>
            <w:webHidden/>
          </w:rPr>
          <w:t>12</w:t>
        </w:r>
        <w:r w:rsidR="009E6368">
          <w:rPr>
            <w:noProof/>
            <w:webHidden/>
          </w:rPr>
          <w:fldChar w:fldCharType="end"/>
        </w:r>
      </w:hyperlink>
    </w:p>
    <w:p w14:paraId="42A9BE2C" w14:textId="3FECA0A8" w:rsidR="009E6368" w:rsidRDefault="00343DCC">
      <w:pPr>
        <w:pStyle w:val="TOC3"/>
        <w:rPr>
          <w:rFonts w:asciiTheme="minorHAnsi" w:eastAsiaTheme="minorEastAsia" w:hAnsiTheme="minorHAnsi" w:cstheme="minorBidi"/>
          <w:noProof/>
          <w:lang w:eastAsia="en-AU"/>
        </w:rPr>
      </w:pPr>
      <w:hyperlink w:anchor="_Toc132364678" w:history="1">
        <w:r w:rsidR="009E6368" w:rsidRPr="008903C7">
          <w:rPr>
            <w:rStyle w:val="Hyperlink"/>
            <w:noProof/>
          </w:rPr>
          <w:t>Equity or equality?</w:t>
        </w:r>
        <w:r w:rsidR="009E6368">
          <w:rPr>
            <w:noProof/>
            <w:webHidden/>
          </w:rPr>
          <w:tab/>
        </w:r>
        <w:r w:rsidR="009E6368">
          <w:rPr>
            <w:noProof/>
            <w:webHidden/>
          </w:rPr>
          <w:fldChar w:fldCharType="begin"/>
        </w:r>
        <w:r w:rsidR="009E6368">
          <w:rPr>
            <w:noProof/>
            <w:webHidden/>
          </w:rPr>
          <w:instrText xml:space="preserve"> PAGEREF _Toc132364678 \h </w:instrText>
        </w:r>
        <w:r w:rsidR="009E6368">
          <w:rPr>
            <w:noProof/>
            <w:webHidden/>
          </w:rPr>
        </w:r>
        <w:r w:rsidR="009E6368">
          <w:rPr>
            <w:noProof/>
            <w:webHidden/>
          </w:rPr>
          <w:fldChar w:fldCharType="separate"/>
        </w:r>
        <w:r w:rsidR="009E6368">
          <w:rPr>
            <w:noProof/>
            <w:webHidden/>
          </w:rPr>
          <w:t>13</w:t>
        </w:r>
        <w:r w:rsidR="009E6368">
          <w:rPr>
            <w:noProof/>
            <w:webHidden/>
          </w:rPr>
          <w:fldChar w:fldCharType="end"/>
        </w:r>
      </w:hyperlink>
    </w:p>
    <w:p w14:paraId="04F1817E" w14:textId="472AF63E" w:rsidR="009E6368" w:rsidRDefault="00343DCC">
      <w:pPr>
        <w:pStyle w:val="TOC3"/>
        <w:rPr>
          <w:rFonts w:asciiTheme="minorHAnsi" w:eastAsiaTheme="minorEastAsia" w:hAnsiTheme="minorHAnsi" w:cstheme="minorBidi"/>
          <w:noProof/>
          <w:lang w:eastAsia="en-AU"/>
        </w:rPr>
      </w:pPr>
      <w:hyperlink w:anchor="_Toc132364679" w:history="1">
        <w:r w:rsidR="009E6368" w:rsidRPr="008903C7">
          <w:rPr>
            <w:rStyle w:val="Hyperlink"/>
            <w:noProof/>
          </w:rPr>
          <w:t>The inclusion of education</w:t>
        </w:r>
        <w:r w:rsidR="009E6368">
          <w:rPr>
            <w:noProof/>
            <w:webHidden/>
          </w:rPr>
          <w:tab/>
        </w:r>
        <w:r w:rsidR="009E6368">
          <w:rPr>
            <w:noProof/>
            <w:webHidden/>
          </w:rPr>
          <w:fldChar w:fldCharType="begin"/>
        </w:r>
        <w:r w:rsidR="009E6368">
          <w:rPr>
            <w:noProof/>
            <w:webHidden/>
          </w:rPr>
          <w:instrText xml:space="preserve"> PAGEREF _Toc132364679 \h </w:instrText>
        </w:r>
        <w:r w:rsidR="009E6368">
          <w:rPr>
            <w:noProof/>
            <w:webHidden/>
          </w:rPr>
        </w:r>
        <w:r w:rsidR="009E6368">
          <w:rPr>
            <w:noProof/>
            <w:webHidden/>
          </w:rPr>
          <w:fldChar w:fldCharType="separate"/>
        </w:r>
        <w:r w:rsidR="009E6368">
          <w:rPr>
            <w:noProof/>
            <w:webHidden/>
          </w:rPr>
          <w:t>13</w:t>
        </w:r>
        <w:r w:rsidR="009E6368">
          <w:rPr>
            <w:noProof/>
            <w:webHidden/>
          </w:rPr>
          <w:fldChar w:fldCharType="end"/>
        </w:r>
      </w:hyperlink>
    </w:p>
    <w:p w14:paraId="40017AA4" w14:textId="5435E122" w:rsidR="009E6368" w:rsidRDefault="00343DCC">
      <w:pPr>
        <w:pStyle w:val="TOC3"/>
        <w:rPr>
          <w:rFonts w:asciiTheme="minorHAnsi" w:eastAsiaTheme="minorEastAsia" w:hAnsiTheme="minorHAnsi" w:cstheme="minorBidi"/>
          <w:noProof/>
          <w:lang w:eastAsia="en-AU"/>
        </w:rPr>
      </w:pPr>
      <w:hyperlink w:anchor="_Toc132364680" w:history="1">
        <w:r w:rsidR="009E6368" w:rsidRPr="008903C7">
          <w:rPr>
            <w:rStyle w:val="Hyperlink"/>
            <w:noProof/>
          </w:rPr>
          <w:t>Responsibility for implementation</w:t>
        </w:r>
        <w:r w:rsidR="009E6368">
          <w:rPr>
            <w:noProof/>
            <w:webHidden/>
          </w:rPr>
          <w:tab/>
        </w:r>
        <w:r w:rsidR="009E6368">
          <w:rPr>
            <w:noProof/>
            <w:webHidden/>
          </w:rPr>
          <w:fldChar w:fldCharType="begin"/>
        </w:r>
        <w:r w:rsidR="009E6368">
          <w:rPr>
            <w:noProof/>
            <w:webHidden/>
          </w:rPr>
          <w:instrText xml:space="preserve"> PAGEREF _Toc132364680 \h </w:instrText>
        </w:r>
        <w:r w:rsidR="009E6368">
          <w:rPr>
            <w:noProof/>
            <w:webHidden/>
          </w:rPr>
        </w:r>
        <w:r w:rsidR="009E6368">
          <w:rPr>
            <w:noProof/>
            <w:webHidden/>
          </w:rPr>
          <w:fldChar w:fldCharType="separate"/>
        </w:r>
        <w:r w:rsidR="009E6368">
          <w:rPr>
            <w:noProof/>
            <w:webHidden/>
          </w:rPr>
          <w:t>14</w:t>
        </w:r>
        <w:r w:rsidR="009E6368">
          <w:rPr>
            <w:noProof/>
            <w:webHidden/>
          </w:rPr>
          <w:fldChar w:fldCharType="end"/>
        </w:r>
      </w:hyperlink>
    </w:p>
    <w:p w14:paraId="13CAC471" w14:textId="7855F37B" w:rsidR="009E6368" w:rsidRDefault="00343DCC">
      <w:pPr>
        <w:pStyle w:val="TOC2"/>
        <w:rPr>
          <w:rFonts w:asciiTheme="minorHAnsi" w:eastAsiaTheme="minorEastAsia" w:hAnsiTheme="minorHAnsi" w:cstheme="minorBidi"/>
          <w:noProof/>
          <w:lang w:eastAsia="en-AU"/>
        </w:rPr>
      </w:pPr>
      <w:hyperlink w:anchor="_Toc132364681" w:history="1">
        <w:r w:rsidR="009E6368" w:rsidRPr="008903C7">
          <w:rPr>
            <w:rStyle w:val="Hyperlink"/>
            <w:noProof/>
            <w14:scene3d>
              <w14:camera w14:prst="orthographicFront"/>
              <w14:lightRig w14:rig="threePt" w14:dir="t">
                <w14:rot w14:lat="0" w14:lon="0" w14:rev="0"/>
              </w14:lightRig>
            </w14:scene3d>
          </w:rPr>
          <w:t>3.3</w:t>
        </w:r>
        <w:r w:rsidR="009E6368">
          <w:rPr>
            <w:rFonts w:asciiTheme="minorHAnsi" w:eastAsiaTheme="minorEastAsia" w:hAnsiTheme="minorHAnsi" w:cstheme="minorBidi"/>
            <w:noProof/>
            <w:lang w:eastAsia="en-AU"/>
          </w:rPr>
          <w:tab/>
        </w:r>
        <w:r w:rsidR="009E6368" w:rsidRPr="008903C7">
          <w:rPr>
            <w:rStyle w:val="Hyperlink"/>
            <w:noProof/>
          </w:rPr>
          <w:t>Vision statement</w:t>
        </w:r>
        <w:r w:rsidR="009E6368">
          <w:rPr>
            <w:noProof/>
            <w:webHidden/>
          </w:rPr>
          <w:tab/>
        </w:r>
        <w:r w:rsidR="009E6368">
          <w:rPr>
            <w:noProof/>
            <w:webHidden/>
          </w:rPr>
          <w:fldChar w:fldCharType="begin"/>
        </w:r>
        <w:r w:rsidR="009E6368">
          <w:rPr>
            <w:noProof/>
            <w:webHidden/>
          </w:rPr>
          <w:instrText xml:space="preserve"> PAGEREF _Toc132364681 \h </w:instrText>
        </w:r>
        <w:r w:rsidR="009E6368">
          <w:rPr>
            <w:noProof/>
            <w:webHidden/>
          </w:rPr>
        </w:r>
        <w:r w:rsidR="009E6368">
          <w:rPr>
            <w:noProof/>
            <w:webHidden/>
          </w:rPr>
          <w:fldChar w:fldCharType="separate"/>
        </w:r>
        <w:r w:rsidR="009E6368">
          <w:rPr>
            <w:noProof/>
            <w:webHidden/>
          </w:rPr>
          <w:t>15</w:t>
        </w:r>
        <w:r w:rsidR="009E6368">
          <w:rPr>
            <w:noProof/>
            <w:webHidden/>
          </w:rPr>
          <w:fldChar w:fldCharType="end"/>
        </w:r>
      </w:hyperlink>
    </w:p>
    <w:p w14:paraId="64DED4E0" w14:textId="513BDAAE" w:rsidR="009E6368" w:rsidRDefault="00343DCC">
      <w:pPr>
        <w:pStyle w:val="TOC3"/>
        <w:rPr>
          <w:rFonts w:asciiTheme="minorHAnsi" w:eastAsiaTheme="minorEastAsia" w:hAnsiTheme="minorHAnsi" w:cstheme="minorBidi"/>
          <w:noProof/>
          <w:lang w:eastAsia="en-AU"/>
        </w:rPr>
      </w:pPr>
      <w:hyperlink w:anchor="_Toc132364682" w:history="1">
        <w:r w:rsidR="009E6368" w:rsidRPr="008903C7">
          <w:rPr>
            <w:rStyle w:val="Hyperlink"/>
            <w:noProof/>
          </w:rPr>
          <w:t>A vision to effect change at the industry and society levels</w:t>
        </w:r>
        <w:r w:rsidR="009E6368">
          <w:rPr>
            <w:noProof/>
            <w:webHidden/>
          </w:rPr>
          <w:tab/>
        </w:r>
        <w:r w:rsidR="009E6368">
          <w:rPr>
            <w:noProof/>
            <w:webHidden/>
          </w:rPr>
          <w:fldChar w:fldCharType="begin"/>
        </w:r>
        <w:r w:rsidR="009E6368">
          <w:rPr>
            <w:noProof/>
            <w:webHidden/>
          </w:rPr>
          <w:instrText xml:space="preserve"> PAGEREF _Toc132364682 \h </w:instrText>
        </w:r>
        <w:r w:rsidR="009E6368">
          <w:rPr>
            <w:noProof/>
            <w:webHidden/>
          </w:rPr>
        </w:r>
        <w:r w:rsidR="009E6368">
          <w:rPr>
            <w:noProof/>
            <w:webHidden/>
          </w:rPr>
          <w:fldChar w:fldCharType="separate"/>
        </w:r>
        <w:r w:rsidR="009E6368">
          <w:rPr>
            <w:noProof/>
            <w:webHidden/>
          </w:rPr>
          <w:t>16</w:t>
        </w:r>
        <w:r w:rsidR="009E6368">
          <w:rPr>
            <w:noProof/>
            <w:webHidden/>
          </w:rPr>
          <w:fldChar w:fldCharType="end"/>
        </w:r>
      </w:hyperlink>
    </w:p>
    <w:p w14:paraId="53998D8F" w14:textId="78A3B7ED" w:rsidR="009E6368" w:rsidRDefault="00343DCC">
      <w:pPr>
        <w:pStyle w:val="TOC3"/>
        <w:rPr>
          <w:rFonts w:asciiTheme="minorHAnsi" w:eastAsiaTheme="minorEastAsia" w:hAnsiTheme="minorHAnsi" w:cstheme="minorBidi"/>
          <w:noProof/>
          <w:lang w:eastAsia="en-AU"/>
        </w:rPr>
      </w:pPr>
      <w:hyperlink w:anchor="_Toc132364683" w:history="1">
        <w:r w:rsidR="009E6368" w:rsidRPr="008903C7">
          <w:rPr>
            <w:rStyle w:val="Hyperlink"/>
            <w:noProof/>
          </w:rPr>
          <w:t>Links with existing strategies</w:t>
        </w:r>
        <w:r w:rsidR="009E6368">
          <w:rPr>
            <w:noProof/>
            <w:webHidden/>
          </w:rPr>
          <w:tab/>
        </w:r>
        <w:r w:rsidR="009E6368">
          <w:rPr>
            <w:noProof/>
            <w:webHidden/>
          </w:rPr>
          <w:fldChar w:fldCharType="begin"/>
        </w:r>
        <w:r w:rsidR="009E6368">
          <w:rPr>
            <w:noProof/>
            <w:webHidden/>
          </w:rPr>
          <w:instrText xml:space="preserve"> PAGEREF _Toc132364683 \h </w:instrText>
        </w:r>
        <w:r w:rsidR="009E6368">
          <w:rPr>
            <w:noProof/>
            <w:webHidden/>
          </w:rPr>
        </w:r>
        <w:r w:rsidR="009E6368">
          <w:rPr>
            <w:noProof/>
            <w:webHidden/>
          </w:rPr>
          <w:fldChar w:fldCharType="separate"/>
        </w:r>
        <w:r w:rsidR="009E6368">
          <w:rPr>
            <w:noProof/>
            <w:webHidden/>
          </w:rPr>
          <w:t>17</w:t>
        </w:r>
        <w:r w:rsidR="009E6368">
          <w:rPr>
            <w:noProof/>
            <w:webHidden/>
          </w:rPr>
          <w:fldChar w:fldCharType="end"/>
        </w:r>
      </w:hyperlink>
    </w:p>
    <w:p w14:paraId="44D88E46" w14:textId="61DD133E" w:rsidR="009E6368" w:rsidRDefault="00343DCC">
      <w:pPr>
        <w:pStyle w:val="TOC3"/>
        <w:rPr>
          <w:rFonts w:asciiTheme="minorHAnsi" w:eastAsiaTheme="minorEastAsia" w:hAnsiTheme="minorHAnsi" w:cstheme="minorBidi"/>
          <w:noProof/>
          <w:lang w:eastAsia="en-AU"/>
        </w:rPr>
      </w:pPr>
      <w:hyperlink w:anchor="_Toc132364684" w:history="1">
        <w:r w:rsidR="009E6368" w:rsidRPr="008903C7">
          <w:rPr>
            <w:rStyle w:val="Hyperlink"/>
            <w:noProof/>
          </w:rPr>
          <w:t>Creating “value”</w:t>
        </w:r>
        <w:r w:rsidR="009E6368">
          <w:rPr>
            <w:noProof/>
            <w:webHidden/>
          </w:rPr>
          <w:tab/>
        </w:r>
        <w:r w:rsidR="009E6368">
          <w:rPr>
            <w:noProof/>
            <w:webHidden/>
          </w:rPr>
          <w:fldChar w:fldCharType="begin"/>
        </w:r>
        <w:r w:rsidR="009E6368">
          <w:rPr>
            <w:noProof/>
            <w:webHidden/>
          </w:rPr>
          <w:instrText xml:space="preserve"> PAGEREF _Toc132364684 \h </w:instrText>
        </w:r>
        <w:r w:rsidR="009E6368">
          <w:rPr>
            <w:noProof/>
            <w:webHidden/>
          </w:rPr>
        </w:r>
        <w:r w:rsidR="009E6368">
          <w:rPr>
            <w:noProof/>
            <w:webHidden/>
          </w:rPr>
          <w:fldChar w:fldCharType="separate"/>
        </w:r>
        <w:r w:rsidR="009E6368">
          <w:rPr>
            <w:noProof/>
            <w:webHidden/>
          </w:rPr>
          <w:t>18</w:t>
        </w:r>
        <w:r w:rsidR="009E6368">
          <w:rPr>
            <w:noProof/>
            <w:webHidden/>
          </w:rPr>
          <w:fldChar w:fldCharType="end"/>
        </w:r>
      </w:hyperlink>
    </w:p>
    <w:p w14:paraId="42D6FFC7" w14:textId="76AEAFC0" w:rsidR="009E6368" w:rsidRDefault="00343DCC">
      <w:pPr>
        <w:pStyle w:val="TOC2"/>
        <w:rPr>
          <w:rFonts w:asciiTheme="minorHAnsi" w:eastAsiaTheme="minorEastAsia" w:hAnsiTheme="minorHAnsi" w:cstheme="minorBidi"/>
          <w:noProof/>
          <w:lang w:eastAsia="en-AU"/>
        </w:rPr>
      </w:pPr>
      <w:hyperlink w:anchor="_Toc132364685" w:history="1">
        <w:r w:rsidR="009E6368" w:rsidRPr="008903C7">
          <w:rPr>
            <w:rStyle w:val="Hyperlink"/>
            <w:noProof/>
            <w14:scene3d>
              <w14:camera w14:prst="orthographicFront"/>
              <w14:lightRig w14:rig="threePt" w14:dir="t">
                <w14:rot w14:lat="0" w14:lon="0" w14:rev="0"/>
              </w14:lightRig>
            </w14:scene3d>
          </w:rPr>
          <w:t>3.4</w:t>
        </w:r>
        <w:r w:rsidR="009E6368">
          <w:rPr>
            <w:rFonts w:asciiTheme="minorHAnsi" w:eastAsiaTheme="minorEastAsia" w:hAnsiTheme="minorHAnsi" w:cstheme="minorBidi"/>
            <w:noProof/>
            <w:lang w:eastAsia="en-AU"/>
          </w:rPr>
          <w:tab/>
        </w:r>
        <w:r w:rsidR="009E6368" w:rsidRPr="008903C7">
          <w:rPr>
            <w:rStyle w:val="Hyperlink"/>
            <w:noProof/>
          </w:rPr>
          <w:t>Challenges the Strategy should address</w:t>
        </w:r>
        <w:r w:rsidR="009E6368">
          <w:rPr>
            <w:noProof/>
            <w:webHidden/>
          </w:rPr>
          <w:tab/>
        </w:r>
        <w:r w:rsidR="009E6368">
          <w:rPr>
            <w:noProof/>
            <w:webHidden/>
          </w:rPr>
          <w:fldChar w:fldCharType="begin"/>
        </w:r>
        <w:r w:rsidR="009E6368">
          <w:rPr>
            <w:noProof/>
            <w:webHidden/>
          </w:rPr>
          <w:instrText xml:space="preserve"> PAGEREF _Toc132364685 \h </w:instrText>
        </w:r>
        <w:r w:rsidR="009E6368">
          <w:rPr>
            <w:noProof/>
            <w:webHidden/>
          </w:rPr>
        </w:r>
        <w:r w:rsidR="009E6368">
          <w:rPr>
            <w:noProof/>
            <w:webHidden/>
          </w:rPr>
          <w:fldChar w:fldCharType="separate"/>
        </w:r>
        <w:r w:rsidR="009E6368">
          <w:rPr>
            <w:noProof/>
            <w:webHidden/>
          </w:rPr>
          <w:t>18</w:t>
        </w:r>
        <w:r w:rsidR="009E6368">
          <w:rPr>
            <w:noProof/>
            <w:webHidden/>
          </w:rPr>
          <w:fldChar w:fldCharType="end"/>
        </w:r>
      </w:hyperlink>
    </w:p>
    <w:p w14:paraId="4D1F41CB" w14:textId="5BA85A61" w:rsidR="009E6368" w:rsidRDefault="00343DCC">
      <w:pPr>
        <w:pStyle w:val="TOC3"/>
        <w:rPr>
          <w:rFonts w:asciiTheme="minorHAnsi" w:eastAsiaTheme="minorEastAsia" w:hAnsiTheme="minorHAnsi" w:cstheme="minorBidi"/>
          <w:noProof/>
          <w:lang w:eastAsia="en-AU"/>
        </w:rPr>
      </w:pPr>
      <w:hyperlink w:anchor="_Toc132364686" w:history="1">
        <w:r w:rsidR="009E6368" w:rsidRPr="008903C7">
          <w:rPr>
            <w:rStyle w:val="Hyperlink"/>
            <w:noProof/>
          </w:rPr>
          <w:t>Support</w:t>
        </w:r>
        <w:r w:rsidR="009E6368">
          <w:rPr>
            <w:noProof/>
            <w:webHidden/>
          </w:rPr>
          <w:tab/>
        </w:r>
        <w:r w:rsidR="009E6368">
          <w:rPr>
            <w:noProof/>
            <w:webHidden/>
          </w:rPr>
          <w:fldChar w:fldCharType="begin"/>
        </w:r>
        <w:r w:rsidR="009E6368">
          <w:rPr>
            <w:noProof/>
            <w:webHidden/>
          </w:rPr>
          <w:instrText xml:space="preserve"> PAGEREF _Toc132364686 \h </w:instrText>
        </w:r>
        <w:r w:rsidR="009E6368">
          <w:rPr>
            <w:noProof/>
            <w:webHidden/>
          </w:rPr>
        </w:r>
        <w:r w:rsidR="009E6368">
          <w:rPr>
            <w:noProof/>
            <w:webHidden/>
          </w:rPr>
          <w:fldChar w:fldCharType="separate"/>
        </w:r>
        <w:r w:rsidR="009E6368">
          <w:rPr>
            <w:noProof/>
            <w:webHidden/>
          </w:rPr>
          <w:t>19</w:t>
        </w:r>
        <w:r w:rsidR="009E6368">
          <w:rPr>
            <w:noProof/>
            <w:webHidden/>
          </w:rPr>
          <w:fldChar w:fldCharType="end"/>
        </w:r>
      </w:hyperlink>
    </w:p>
    <w:p w14:paraId="432BF40B" w14:textId="225F4AE0" w:rsidR="009E6368" w:rsidRDefault="00343DCC">
      <w:pPr>
        <w:pStyle w:val="TOC3"/>
        <w:rPr>
          <w:rFonts w:asciiTheme="minorHAnsi" w:eastAsiaTheme="minorEastAsia" w:hAnsiTheme="minorHAnsi" w:cstheme="minorBidi"/>
          <w:noProof/>
          <w:lang w:eastAsia="en-AU"/>
        </w:rPr>
      </w:pPr>
      <w:hyperlink w:anchor="_Toc132364687" w:history="1">
        <w:r w:rsidR="009E6368" w:rsidRPr="008903C7">
          <w:rPr>
            <w:rStyle w:val="Hyperlink"/>
            <w:noProof/>
          </w:rPr>
          <w:t>Male-dominated culture</w:t>
        </w:r>
        <w:r w:rsidR="009E6368">
          <w:rPr>
            <w:noProof/>
            <w:webHidden/>
          </w:rPr>
          <w:tab/>
        </w:r>
        <w:r w:rsidR="009E6368">
          <w:rPr>
            <w:noProof/>
            <w:webHidden/>
          </w:rPr>
          <w:fldChar w:fldCharType="begin"/>
        </w:r>
        <w:r w:rsidR="009E6368">
          <w:rPr>
            <w:noProof/>
            <w:webHidden/>
          </w:rPr>
          <w:instrText xml:space="preserve"> PAGEREF _Toc132364687 \h </w:instrText>
        </w:r>
        <w:r w:rsidR="009E6368">
          <w:rPr>
            <w:noProof/>
            <w:webHidden/>
          </w:rPr>
        </w:r>
        <w:r w:rsidR="009E6368">
          <w:rPr>
            <w:noProof/>
            <w:webHidden/>
          </w:rPr>
          <w:fldChar w:fldCharType="separate"/>
        </w:r>
        <w:r w:rsidR="009E6368">
          <w:rPr>
            <w:noProof/>
            <w:webHidden/>
          </w:rPr>
          <w:t>20</w:t>
        </w:r>
        <w:r w:rsidR="009E6368">
          <w:rPr>
            <w:noProof/>
            <w:webHidden/>
          </w:rPr>
          <w:fldChar w:fldCharType="end"/>
        </w:r>
      </w:hyperlink>
    </w:p>
    <w:p w14:paraId="083E2809" w14:textId="0851174B" w:rsidR="009E6368" w:rsidRDefault="00343DCC">
      <w:pPr>
        <w:pStyle w:val="TOC3"/>
        <w:rPr>
          <w:rFonts w:asciiTheme="minorHAnsi" w:eastAsiaTheme="minorEastAsia" w:hAnsiTheme="minorHAnsi" w:cstheme="minorBidi"/>
          <w:noProof/>
          <w:lang w:eastAsia="en-AU"/>
        </w:rPr>
      </w:pPr>
      <w:hyperlink w:anchor="_Toc132364688" w:history="1">
        <w:r w:rsidR="009E6368" w:rsidRPr="008903C7">
          <w:rPr>
            <w:rStyle w:val="Hyperlink"/>
            <w:noProof/>
          </w:rPr>
          <w:t>Pathways</w:t>
        </w:r>
        <w:r w:rsidR="009E6368">
          <w:rPr>
            <w:noProof/>
            <w:webHidden/>
          </w:rPr>
          <w:tab/>
        </w:r>
        <w:r w:rsidR="009E6368">
          <w:rPr>
            <w:noProof/>
            <w:webHidden/>
          </w:rPr>
          <w:fldChar w:fldCharType="begin"/>
        </w:r>
        <w:r w:rsidR="009E6368">
          <w:rPr>
            <w:noProof/>
            <w:webHidden/>
          </w:rPr>
          <w:instrText xml:space="preserve"> PAGEREF _Toc132364688 \h </w:instrText>
        </w:r>
        <w:r w:rsidR="009E6368">
          <w:rPr>
            <w:noProof/>
            <w:webHidden/>
          </w:rPr>
        </w:r>
        <w:r w:rsidR="009E6368">
          <w:rPr>
            <w:noProof/>
            <w:webHidden/>
          </w:rPr>
          <w:fldChar w:fldCharType="separate"/>
        </w:r>
        <w:r w:rsidR="009E6368">
          <w:rPr>
            <w:noProof/>
            <w:webHidden/>
          </w:rPr>
          <w:t>23</w:t>
        </w:r>
        <w:r w:rsidR="009E6368">
          <w:rPr>
            <w:noProof/>
            <w:webHidden/>
          </w:rPr>
          <w:fldChar w:fldCharType="end"/>
        </w:r>
      </w:hyperlink>
    </w:p>
    <w:p w14:paraId="5392932C" w14:textId="0150ED58" w:rsidR="009E6368" w:rsidRDefault="00343DCC">
      <w:pPr>
        <w:pStyle w:val="TOC3"/>
        <w:rPr>
          <w:rFonts w:asciiTheme="minorHAnsi" w:eastAsiaTheme="minorEastAsia" w:hAnsiTheme="minorHAnsi" w:cstheme="minorBidi"/>
          <w:noProof/>
          <w:lang w:eastAsia="en-AU"/>
        </w:rPr>
      </w:pPr>
      <w:hyperlink w:anchor="_Toc132364689" w:history="1">
        <w:r w:rsidR="009E6368" w:rsidRPr="008903C7">
          <w:rPr>
            <w:rStyle w:val="Hyperlink"/>
            <w:noProof/>
          </w:rPr>
          <w:t>Aligning the challenges with the career cycle model</w:t>
        </w:r>
        <w:r w:rsidR="009E6368">
          <w:rPr>
            <w:noProof/>
            <w:webHidden/>
          </w:rPr>
          <w:tab/>
        </w:r>
        <w:r w:rsidR="009E6368">
          <w:rPr>
            <w:noProof/>
            <w:webHidden/>
          </w:rPr>
          <w:fldChar w:fldCharType="begin"/>
        </w:r>
        <w:r w:rsidR="009E6368">
          <w:rPr>
            <w:noProof/>
            <w:webHidden/>
          </w:rPr>
          <w:instrText xml:space="preserve"> PAGEREF _Toc132364689 \h </w:instrText>
        </w:r>
        <w:r w:rsidR="009E6368">
          <w:rPr>
            <w:noProof/>
            <w:webHidden/>
          </w:rPr>
        </w:r>
        <w:r w:rsidR="009E6368">
          <w:rPr>
            <w:noProof/>
            <w:webHidden/>
          </w:rPr>
          <w:fldChar w:fldCharType="separate"/>
        </w:r>
        <w:r w:rsidR="009E6368">
          <w:rPr>
            <w:noProof/>
            <w:webHidden/>
          </w:rPr>
          <w:t>27</w:t>
        </w:r>
        <w:r w:rsidR="009E6368">
          <w:rPr>
            <w:noProof/>
            <w:webHidden/>
          </w:rPr>
          <w:fldChar w:fldCharType="end"/>
        </w:r>
      </w:hyperlink>
    </w:p>
    <w:p w14:paraId="3924D7C6" w14:textId="0D84FEDB" w:rsidR="009E6368" w:rsidRDefault="00343DCC">
      <w:pPr>
        <w:pStyle w:val="TOC2"/>
        <w:rPr>
          <w:rFonts w:asciiTheme="minorHAnsi" w:eastAsiaTheme="minorEastAsia" w:hAnsiTheme="minorHAnsi" w:cstheme="minorBidi"/>
          <w:noProof/>
          <w:lang w:eastAsia="en-AU"/>
        </w:rPr>
      </w:pPr>
      <w:hyperlink w:anchor="_Toc132364690" w:history="1">
        <w:r w:rsidR="009E6368" w:rsidRPr="008903C7">
          <w:rPr>
            <w:rStyle w:val="Hyperlink"/>
            <w:noProof/>
            <w14:scene3d>
              <w14:camera w14:prst="orthographicFront"/>
              <w14:lightRig w14:rig="threePt" w14:dir="t">
                <w14:rot w14:lat="0" w14:lon="0" w14:rev="0"/>
              </w14:lightRig>
            </w14:scene3d>
          </w:rPr>
          <w:t>3.5</w:t>
        </w:r>
        <w:r w:rsidR="009E6368">
          <w:rPr>
            <w:rFonts w:asciiTheme="minorHAnsi" w:eastAsiaTheme="minorEastAsia" w:hAnsiTheme="minorHAnsi" w:cstheme="minorBidi"/>
            <w:noProof/>
            <w:lang w:eastAsia="en-AU"/>
          </w:rPr>
          <w:tab/>
        </w:r>
        <w:r w:rsidR="009E6368" w:rsidRPr="008903C7">
          <w:rPr>
            <w:rStyle w:val="Hyperlink"/>
            <w:noProof/>
          </w:rPr>
          <w:t>Intersectionality</w:t>
        </w:r>
        <w:r w:rsidR="009E6368">
          <w:rPr>
            <w:noProof/>
            <w:webHidden/>
          </w:rPr>
          <w:tab/>
        </w:r>
        <w:r w:rsidR="009E6368">
          <w:rPr>
            <w:noProof/>
            <w:webHidden/>
          </w:rPr>
          <w:fldChar w:fldCharType="begin"/>
        </w:r>
        <w:r w:rsidR="009E6368">
          <w:rPr>
            <w:noProof/>
            <w:webHidden/>
          </w:rPr>
          <w:instrText xml:space="preserve"> PAGEREF _Toc132364690 \h </w:instrText>
        </w:r>
        <w:r w:rsidR="009E6368">
          <w:rPr>
            <w:noProof/>
            <w:webHidden/>
          </w:rPr>
        </w:r>
        <w:r w:rsidR="009E6368">
          <w:rPr>
            <w:noProof/>
            <w:webHidden/>
          </w:rPr>
          <w:fldChar w:fldCharType="separate"/>
        </w:r>
        <w:r w:rsidR="009E6368">
          <w:rPr>
            <w:noProof/>
            <w:webHidden/>
          </w:rPr>
          <w:t>28</w:t>
        </w:r>
        <w:r w:rsidR="009E6368">
          <w:rPr>
            <w:noProof/>
            <w:webHidden/>
          </w:rPr>
          <w:fldChar w:fldCharType="end"/>
        </w:r>
      </w:hyperlink>
    </w:p>
    <w:p w14:paraId="5576AA22" w14:textId="7713B44F" w:rsidR="009E6368" w:rsidRDefault="00343DCC">
      <w:pPr>
        <w:pStyle w:val="TOC2"/>
        <w:rPr>
          <w:rFonts w:asciiTheme="minorHAnsi" w:eastAsiaTheme="minorEastAsia" w:hAnsiTheme="minorHAnsi" w:cstheme="minorBidi"/>
          <w:noProof/>
          <w:lang w:eastAsia="en-AU"/>
        </w:rPr>
      </w:pPr>
      <w:hyperlink w:anchor="_Toc132364691" w:history="1">
        <w:r w:rsidR="009E6368" w:rsidRPr="008903C7">
          <w:rPr>
            <w:rStyle w:val="Hyperlink"/>
            <w:noProof/>
            <w14:scene3d>
              <w14:camera w14:prst="orthographicFront"/>
              <w14:lightRig w14:rig="threePt" w14:dir="t">
                <w14:rot w14:lat="0" w14:lon="0" w14:rev="0"/>
              </w14:lightRig>
            </w14:scene3d>
          </w:rPr>
          <w:t>3.6</w:t>
        </w:r>
        <w:r w:rsidR="009E6368">
          <w:rPr>
            <w:rFonts w:asciiTheme="minorHAnsi" w:eastAsiaTheme="minorEastAsia" w:hAnsiTheme="minorHAnsi" w:cstheme="minorBidi"/>
            <w:noProof/>
            <w:lang w:eastAsia="en-AU"/>
          </w:rPr>
          <w:tab/>
        </w:r>
        <w:r w:rsidR="009E6368" w:rsidRPr="008903C7">
          <w:rPr>
            <w:rStyle w:val="Hyperlink"/>
            <w:noProof/>
          </w:rPr>
          <w:t>Key Priority areas</w:t>
        </w:r>
        <w:r w:rsidR="009E6368">
          <w:rPr>
            <w:noProof/>
            <w:webHidden/>
          </w:rPr>
          <w:tab/>
        </w:r>
        <w:r w:rsidR="009E6368">
          <w:rPr>
            <w:noProof/>
            <w:webHidden/>
          </w:rPr>
          <w:fldChar w:fldCharType="begin"/>
        </w:r>
        <w:r w:rsidR="009E6368">
          <w:rPr>
            <w:noProof/>
            <w:webHidden/>
          </w:rPr>
          <w:instrText xml:space="preserve"> PAGEREF _Toc132364691 \h </w:instrText>
        </w:r>
        <w:r w:rsidR="009E6368">
          <w:rPr>
            <w:noProof/>
            <w:webHidden/>
          </w:rPr>
        </w:r>
        <w:r w:rsidR="009E6368">
          <w:rPr>
            <w:noProof/>
            <w:webHidden/>
          </w:rPr>
          <w:fldChar w:fldCharType="separate"/>
        </w:r>
        <w:r w:rsidR="009E6368">
          <w:rPr>
            <w:noProof/>
            <w:webHidden/>
          </w:rPr>
          <w:t>30</w:t>
        </w:r>
        <w:r w:rsidR="009E6368">
          <w:rPr>
            <w:noProof/>
            <w:webHidden/>
          </w:rPr>
          <w:fldChar w:fldCharType="end"/>
        </w:r>
      </w:hyperlink>
    </w:p>
    <w:p w14:paraId="4469C713" w14:textId="23F13BDB" w:rsidR="009E6368" w:rsidRDefault="00343DCC">
      <w:pPr>
        <w:pStyle w:val="TOC3"/>
        <w:rPr>
          <w:rFonts w:asciiTheme="minorHAnsi" w:eastAsiaTheme="minorEastAsia" w:hAnsiTheme="minorHAnsi" w:cstheme="minorBidi"/>
          <w:noProof/>
          <w:lang w:eastAsia="en-AU"/>
        </w:rPr>
      </w:pPr>
      <w:hyperlink w:anchor="_Toc132364692" w:history="1">
        <w:r w:rsidR="009E6368" w:rsidRPr="008903C7">
          <w:rPr>
            <w:rStyle w:val="Hyperlink"/>
            <w:noProof/>
          </w:rPr>
          <w:t>Priority Area 1: Economic Equity</w:t>
        </w:r>
        <w:r w:rsidR="009E6368">
          <w:rPr>
            <w:noProof/>
            <w:webHidden/>
          </w:rPr>
          <w:tab/>
        </w:r>
        <w:r w:rsidR="009E6368">
          <w:rPr>
            <w:noProof/>
            <w:webHidden/>
          </w:rPr>
          <w:fldChar w:fldCharType="begin"/>
        </w:r>
        <w:r w:rsidR="009E6368">
          <w:rPr>
            <w:noProof/>
            <w:webHidden/>
          </w:rPr>
          <w:instrText xml:space="preserve"> PAGEREF _Toc132364692 \h </w:instrText>
        </w:r>
        <w:r w:rsidR="009E6368">
          <w:rPr>
            <w:noProof/>
            <w:webHidden/>
          </w:rPr>
        </w:r>
        <w:r w:rsidR="009E6368">
          <w:rPr>
            <w:noProof/>
            <w:webHidden/>
          </w:rPr>
          <w:fldChar w:fldCharType="separate"/>
        </w:r>
        <w:r w:rsidR="009E6368">
          <w:rPr>
            <w:noProof/>
            <w:webHidden/>
          </w:rPr>
          <w:t>31</w:t>
        </w:r>
        <w:r w:rsidR="009E6368">
          <w:rPr>
            <w:noProof/>
            <w:webHidden/>
          </w:rPr>
          <w:fldChar w:fldCharType="end"/>
        </w:r>
      </w:hyperlink>
    </w:p>
    <w:p w14:paraId="2906ECE2" w14:textId="6D50FB98" w:rsidR="009E6368" w:rsidRDefault="00343DCC">
      <w:pPr>
        <w:pStyle w:val="TOC3"/>
        <w:rPr>
          <w:rFonts w:asciiTheme="minorHAnsi" w:eastAsiaTheme="minorEastAsia" w:hAnsiTheme="minorHAnsi" w:cstheme="minorBidi"/>
          <w:noProof/>
          <w:lang w:eastAsia="en-AU"/>
        </w:rPr>
      </w:pPr>
      <w:hyperlink w:anchor="_Toc132364693" w:history="1">
        <w:r w:rsidR="009E6368" w:rsidRPr="008903C7">
          <w:rPr>
            <w:rStyle w:val="Hyperlink"/>
            <w:noProof/>
          </w:rPr>
          <w:t>Priority Area 2: Leadership</w:t>
        </w:r>
        <w:r w:rsidR="009E6368">
          <w:rPr>
            <w:noProof/>
            <w:webHidden/>
          </w:rPr>
          <w:tab/>
        </w:r>
        <w:r w:rsidR="009E6368">
          <w:rPr>
            <w:noProof/>
            <w:webHidden/>
          </w:rPr>
          <w:fldChar w:fldCharType="begin"/>
        </w:r>
        <w:r w:rsidR="009E6368">
          <w:rPr>
            <w:noProof/>
            <w:webHidden/>
          </w:rPr>
          <w:instrText xml:space="preserve"> PAGEREF _Toc132364693 \h </w:instrText>
        </w:r>
        <w:r w:rsidR="009E6368">
          <w:rPr>
            <w:noProof/>
            <w:webHidden/>
          </w:rPr>
        </w:r>
        <w:r w:rsidR="009E6368">
          <w:rPr>
            <w:noProof/>
            <w:webHidden/>
          </w:rPr>
          <w:fldChar w:fldCharType="separate"/>
        </w:r>
        <w:r w:rsidR="009E6368">
          <w:rPr>
            <w:noProof/>
            <w:webHidden/>
          </w:rPr>
          <w:t>33</w:t>
        </w:r>
        <w:r w:rsidR="009E6368">
          <w:rPr>
            <w:noProof/>
            <w:webHidden/>
          </w:rPr>
          <w:fldChar w:fldCharType="end"/>
        </w:r>
      </w:hyperlink>
    </w:p>
    <w:p w14:paraId="09BA70CC" w14:textId="1957AE84" w:rsidR="009E6368" w:rsidRDefault="00343DCC">
      <w:pPr>
        <w:pStyle w:val="TOC3"/>
        <w:rPr>
          <w:rFonts w:asciiTheme="minorHAnsi" w:eastAsiaTheme="minorEastAsia" w:hAnsiTheme="minorHAnsi" w:cstheme="minorBidi"/>
          <w:noProof/>
          <w:lang w:eastAsia="en-AU"/>
        </w:rPr>
      </w:pPr>
      <w:hyperlink w:anchor="_Toc132364694" w:history="1">
        <w:r w:rsidR="009E6368" w:rsidRPr="008903C7">
          <w:rPr>
            <w:rStyle w:val="Hyperlink"/>
            <w:noProof/>
          </w:rPr>
          <w:t>Priority Area 3: Health and Wellbeing</w:t>
        </w:r>
        <w:r w:rsidR="009E6368">
          <w:rPr>
            <w:noProof/>
            <w:webHidden/>
          </w:rPr>
          <w:tab/>
        </w:r>
        <w:r w:rsidR="009E6368">
          <w:rPr>
            <w:noProof/>
            <w:webHidden/>
          </w:rPr>
          <w:fldChar w:fldCharType="begin"/>
        </w:r>
        <w:r w:rsidR="009E6368">
          <w:rPr>
            <w:noProof/>
            <w:webHidden/>
          </w:rPr>
          <w:instrText xml:space="preserve"> PAGEREF _Toc132364694 \h </w:instrText>
        </w:r>
        <w:r w:rsidR="009E6368">
          <w:rPr>
            <w:noProof/>
            <w:webHidden/>
          </w:rPr>
        </w:r>
        <w:r w:rsidR="009E6368">
          <w:rPr>
            <w:noProof/>
            <w:webHidden/>
          </w:rPr>
          <w:fldChar w:fldCharType="separate"/>
        </w:r>
        <w:r w:rsidR="009E6368">
          <w:rPr>
            <w:noProof/>
            <w:webHidden/>
          </w:rPr>
          <w:t>34</w:t>
        </w:r>
        <w:r w:rsidR="009E6368">
          <w:rPr>
            <w:noProof/>
            <w:webHidden/>
          </w:rPr>
          <w:fldChar w:fldCharType="end"/>
        </w:r>
      </w:hyperlink>
    </w:p>
    <w:p w14:paraId="5085FBA7" w14:textId="1358A4C9" w:rsidR="009E6368" w:rsidRDefault="00343DCC">
      <w:pPr>
        <w:pStyle w:val="TOC3"/>
        <w:rPr>
          <w:rFonts w:asciiTheme="minorHAnsi" w:eastAsiaTheme="minorEastAsia" w:hAnsiTheme="minorHAnsi" w:cstheme="minorBidi"/>
          <w:noProof/>
          <w:lang w:eastAsia="en-AU"/>
        </w:rPr>
      </w:pPr>
      <w:hyperlink w:anchor="_Toc132364695" w:history="1">
        <w:r w:rsidR="009E6368" w:rsidRPr="008903C7">
          <w:rPr>
            <w:rStyle w:val="Hyperlink"/>
            <w:noProof/>
          </w:rPr>
          <w:t>Priority Area 4: Ending Gendered Violence</w:t>
        </w:r>
        <w:r w:rsidR="009E6368">
          <w:rPr>
            <w:noProof/>
            <w:webHidden/>
          </w:rPr>
          <w:tab/>
        </w:r>
        <w:r w:rsidR="009E6368">
          <w:rPr>
            <w:noProof/>
            <w:webHidden/>
          </w:rPr>
          <w:fldChar w:fldCharType="begin"/>
        </w:r>
        <w:r w:rsidR="009E6368">
          <w:rPr>
            <w:noProof/>
            <w:webHidden/>
          </w:rPr>
          <w:instrText xml:space="preserve"> PAGEREF _Toc132364695 \h </w:instrText>
        </w:r>
        <w:r w:rsidR="009E6368">
          <w:rPr>
            <w:noProof/>
            <w:webHidden/>
          </w:rPr>
        </w:r>
        <w:r w:rsidR="009E6368">
          <w:rPr>
            <w:noProof/>
            <w:webHidden/>
          </w:rPr>
          <w:fldChar w:fldCharType="separate"/>
        </w:r>
        <w:r w:rsidR="009E6368">
          <w:rPr>
            <w:noProof/>
            <w:webHidden/>
          </w:rPr>
          <w:t>35</w:t>
        </w:r>
        <w:r w:rsidR="009E6368">
          <w:rPr>
            <w:noProof/>
            <w:webHidden/>
          </w:rPr>
          <w:fldChar w:fldCharType="end"/>
        </w:r>
      </w:hyperlink>
    </w:p>
    <w:p w14:paraId="3F1422B0" w14:textId="4F02F936" w:rsidR="009E6368" w:rsidRDefault="00343DCC">
      <w:pPr>
        <w:pStyle w:val="TOC3"/>
        <w:rPr>
          <w:rFonts w:asciiTheme="minorHAnsi" w:eastAsiaTheme="minorEastAsia" w:hAnsiTheme="minorHAnsi" w:cstheme="minorBidi"/>
          <w:noProof/>
          <w:lang w:eastAsia="en-AU"/>
        </w:rPr>
      </w:pPr>
      <w:hyperlink w:anchor="_Toc132364696" w:history="1">
        <w:r w:rsidR="009E6368" w:rsidRPr="008903C7">
          <w:rPr>
            <w:rStyle w:val="Hyperlink"/>
            <w:noProof/>
          </w:rPr>
          <w:t>Priority Area 5: Education</w:t>
        </w:r>
        <w:r w:rsidR="009E6368">
          <w:rPr>
            <w:noProof/>
            <w:webHidden/>
          </w:rPr>
          <w:tab/>
        </w:r>
        <w:r w:rsidR="009E6368">
          <w:rPr>
            <w:noProof/>
            <w:webHidden/>
          </w:rPr>
          <w:fldChar w:fldCharType="begin"/>
        </w:r>
        <w:r w:rsidR="009E6368">
          <w:rPr>
            <w:noProof/>
            <w:webHidden/>
          </w:rPr>
          <w:instrText xml:space="preserve"> PAGEREF _Toc132364696 \h </w:instrText>
        </w:r>
        <w:r w:rsidR="009E6368">
          <w:rPr>
            <w:noProof/>
            <w:webHidden/>
          </w:rPr>
        </w:r>
        <w:r w:rsidR="009E6368">
          <w:rPr>
            <w:noProof/>
            <w:webHidden/>
          </w:rPr>
          <w:fldChar w:fldCharType="separate"/>
        </w:r>
        <w:r w:rsidR="009E6368">
          <w:rPr>
            <w:noProof/>
            <w:webHidden/>
          </w:rPr>
          <w:t>39</w:t>
        </w:r>
        <w:r w:rsidR="009E6368">
          <w:rPr>
            <w:noProof/>
            <w:webHidden/>
          </w:rPr>
          <w:fldChar w:fldCharType="end"/>
        </w:r>
      </w:hyperlink>
    </w:p>
    <w:p w14:paraId="02839ECC" w14:textId="2905D8BE" w:rsidR="009E6368" w:rsidRDefault="00343DCC">
      <w:pPr>
        <w:pStyle w:val="TOC2"/>
        <w:rPr>
          <w:rFonts w:asciiTheme="minorHAnsi" w:eastAsiaTheme="minorEastAsia" w:hAnsiTheme="minorHAnsi" w:cstheme="minorBidi"/>
          <w:noProof/>
          <w:lang w:eastAsia="en-AU"/>
        </w:rPr>
      </w:pPr>
      <w:hyperlink w:anchor="_Toc132364697" w:history="1">
        <w:r w:rsidR="009E6368" w:rsidRPr="008903C7">
          <w:rPr>
            <w:rStyle w:val="Hyperlink"/>
            <w:noProof/>
            <w14:scene3d>
              <w14:camera w14:prst="orthographicFront"/>
              <w14:lightRig w14:rig="threePt" w14:dir="t">
                <w14:rot w14:lat="0" w14:lon="0" w14:rev="0"/>
              </w14:lightRig>
            </w14:scene3d>
          </w:rPr>
          <w:t>3.7</w:t>
        </w:r>
        <w:r w:rsidR="009E6368">
          <w:rPr>
            <w:rFonts w:asciiTheme="minorHAnsi" w:eastAsiaTheme="minorEastAsia" w:hAnsiTheme="minorHAnsi" w:cstheme="minorBidi"/>
            <w:noProof/>
            <w:lang w:eastAsia="en-AU"/>
          </w:rPr>
          <w:tab/>
        </w:r>
        <w:r w:rsidR="009E6368" w:rsidRPr="008903C7">
          <w:rPr>
            <w:rStyle w:val="Hyperlink"/>
            <w:noProof/>
          </w:rPr>
          <w:t>Governance and Implementation</w:t>
        </w:r>
        <w:r w:rsidR="009E6368">
          <w:rPr>
            <w:noProof/>
            <w:webHidden/>
          </w:rPr>
          <w:tab/>
        </w:r>
        <w:r w:rsidR="009E6368">
          <w:rPr>
            <w:noProof/>
            <w:webHidden/>
          </w:rPr>
          <w:fldChar w:fldCharType="begin"/>
        </w:r>
        <w:r w:rsidR="009E6368">
          <w:rPr>
            <w:noProof/>
            <w:webHidden/>
          </w:rPr>
          <w:instrText xml:space="preserve"> PAGEREF _Toc132364697 \h </w:instrText>
        </w:r>
        <w:r w:rsidR="009E6368">
          <w:rPr>
            <w:noProof/>
            <w:webHidden/>
          </w:rPr>
        </w:r>
        <w:r w:rsidR="009E6368">
          <w:rPr>
            <w:noProof/>
            <w:webHidden/>
          </w:rPr>
          <w:fldChar w:fldCharType="separate"/>
        </w:r>
        <w:r w:rsidR="009E6368">
          <w:rPr>
            <w:noProof/>
            <w:webHidden/>
          </w:rPr>
          <w:t>39</w:t>
        </w:r>
        <w:r w:rsidR="009E6368">
          <w:rPr>
            <w:noProof/>
            <w:webHidden/>
          </w:rPr>
          <w:fldChar w:fldCharType="end"/>
        </w:r>
      </w:hyperlink>
    </w:p>
    <w:p w14:paraId="0E6F97F5" w14:textId="3BC27555" w:rsidR="009E6368" w:rsidRDefault="00343DCC">
      <w:pPr>
        <w:pStyle w:val="TOC1"/>
        <w:tabs>
          <w:tab w:val="left" w:pos="1100"/>
        </w:tabs>
        <w:rPr>
          <w:rFonts w:asciiTheme="minorHAnsi" w:eastAsiaTheme="minorEastAsia" w:hAnsiTheme="minorHAnsi" w:cstheme="minorBidi"/>
          <w:b w:val="0"/>
          <w:noProof/>
          <w:lang w:eastAsia="en-AU"/>
        </w:rPr>
      </w:pPr>
      <w:hyperlink w:anchor="_Toc132364698" w:history="1">
        <w:r w:rsidR="009E6368" w:rsidRPr="008903C7">
          <w:rPr>
            <w:rStyle w:val="Hyperlink"/>
            <w:noProof/>
          </w:rPr>
          <w:t>Part 4:</w:t>
        </w:r>
        <w:r w:rsidR="009E6368">
          <w:rPr>
            <w:rFonts w:asciiTheme="minorHAnsi" w:eastAsiaTheme="minorEastAsia" w:hAnsiTheme="minorHAnsi" w:cstheme="minorBidi"/>
            <w:b w:val="0"/>
            <w:noProof/>
            <w:lang w:eastAsia="en-AU"/>
          </w:rPr>
          <w:tab/>
        </w:r>
        <w:r w:rsidR="009E6368" w:rsidRPr="008903C7">
          <w:rPr>
            <w:rStyle w:val="Hyperlink"/>
            <w:noProof/>
          </w:rPr>
          <w:t>Findings for Action Plan 2023-2026</w:t>
        </w:r>
        <w:r w:rsidR="009E6368">
          <w:rPr>
            <w:noProof/>
            <w:webHidden/>
          </w:rPr>
          <w:tab/>
        </w:r>
        <w:r w:rsidR="009E6368">
          <w:rPr>
            <w:noProof/>
            <w:webHidden/>
          </w:rPr>
          <w:fldChar w:fldCharType="begin"/>
        </w:r>
        <w:r w:rsidR="009E6368">
          <w:rPr>
            <w:noProof/>
            <w:webHidden/>
          </w:rPr>
          <w:instrText xml:space="preserve"> PAGEREF _Toc132364698 \h </w:instrText>
        </w:r>
        <w:r w:rsidR="009E6368">
          <w:rPr>
            <w:noProof/>
            <w:webHidden/>
          </w:rPr>
        </w:r>
        <w:r w:rsidR="009E6368">
          <w:rPr>
            <w:noProof/>
            <w:webHidden/>
          </w:rPr>
          <w:fldChar w:fldCharType="separate"/>
        </w:r>
        <w:r w:rsidR="009E6368">
          <w:rPr>
            <w:noProof/>
            <w:webHidden/>
          </w:rPr>
          <w:t>40</w:t>
        </w:r>
        <w:r w:rsidR="009E6368">
          <w:rPr>
            <w:noProof/>
            <w:webHidden/>
          </w:rPr>
          <w:fldChar w:fldCharType="end"/>
        </w:r>
      </w:hyperlink>
    </w:p>
    <w:p w14:paraId="6A254D0C" w14:textId="21235F12" w:rsidR="009E6368" w:rsidRDefault="00343DCC">
      <w:pPr>
        <w:pStyle w:val="TOC2"/>
        <w:rPr>
          <w:rFonts w:asciiTheme="minorHAnsi" w:eastAsiaTheme="minorEastAsia" w:hAnsiTheme="minorHAnsi" w:cstheme="minorBidi"/>
          <w:noProof/>
          <w:lang w:eastAsia="en-AU"/>
        </w:rPr>
      </w:pPr>
      <w:hyperlink w:anchor="_Toc132364699" w:history="1">
        <w:r w:rsidR="009E6368" w:rsidRPr="008903C7">
          <w:rPr>
            <w:rStyle w:val="Hyperlink"/>
            <w:noProof/>
            <w14:scene3d>
              <w14:camera w14:prst="orthographicFront"/>
              <w14:lightRig w14:rig="threePt" w14:dir="t">
                <w14:rot w14:lat="0" w14:lon="0" w14:rev="0"/>
              </w14:lightRig>
            </w14:scene3d>
          </w:rPr>
          <w:t>4.1</w:t>
        </w:r>
        <w:r w:rsidR="009E6368">
          <w:rPr>
            <w:rFonts w:asciiTheme="minorHAnsi" w:eastAsiaTheme="minorEastAsia" w:hAnsiTheme="minorHAnsi" w:cstheme="minorBidi"/>
            <w:noProof/>
            <w:lang w:eastAsia="en-AU"/>
          </w:rPr>
          <w:tab/>
        </w:r>
        <w:r w:rsidR="009E6368" w:rsidRPr="008903C7">
          <w:rPr>
            <w:rStyle w:val="Hyperlink"/>
            <w:noProof/>
          </w:rPr>
          <w:t>Introduction</w:t>
        </w:r>
        <w:r w:rsidR="009E6368">
          <w:rPr>
            <w:noProof/>
            <w:webHidden/>
          </w:rPr>
          <w:tab/>
        </w:r>
        <w:r w:rsidR="009E6368">
          <w:rPr>
            <w:noProof/>
            <w:webHidden/>
          </w:rPr>
          <w:fldChar w:fldCharType="begin"/>
        </w:r>
        <w:r w:rsidR="009E6368">
          <w:rPr>
            <w:noProof/>
            <w:webHidden/>
          </w:rPr>
          <w:instrText xml:space="preserve"> PAGEREF _Toc132364699 \h </w:instrText>
        </w:r>
        <w:r w:rsidR="009E6368">
          <w:rPr>
            <w:noProof/>
            <w:webHidden/>
          </w:rPr>
        </w:r>
        <w:r w:rsidR="009E6368">
          <w:rPr>
            <w:noProof/>
            <w:webHidden/>
          </w:rPr>
          <w:fldChar w:fldCharType="separate"/>
        </w:r>
        <w:r w:rsidR="009E6368">
          <w:rPr>
            <w:noProof/>
            <w:webHidden/>
          </w:rPr>
          <w:t>40</w:t>
        </w:r>
        <w:r w:rsidR="009E6368">
          <w:rPr>
            <w:noProof/>
            <w:webHidden/>
          </w:rPr>
          <w:fldChar w:fldCharType="end"/>
        </w:r>
      </w:hyperlink>
    </w:p>
    <w:p w14:paraId="3409BB4C" w14:textId="34F65591" w:rsidR="009E6368" w:rsidRDefault="00343DCC">
      <w:pPr>
        <w:pStyle w:val="TOC2"/>
        <w:rPr>
          <w:rFonts w:asciiTheme="minorHAnsi" w:eastAsiaTheme="minorEastAsia" w:hAnsiTheme="minorHAnsi" w:cstheme="minorBidi"/>
          <w:noProof/>
          <w:lang w:eastAsia="en-AU"/>
        </w:rPr>
      </w:pPr>
      <w:hyperlink w:anchor="_Toc132364700" w:history="1">
        <w:r w:rsidR="009E6368" w:rsidRPr="008903C7">
          <w:rPr>
            <w:rStyle w:val="Hyperlink"/>
            <w:noProof/>
            <w14:scene3d>
              <w14:camera w14:prst="orthographicFront"/>
              <w14:lightRig w14:rig="threePt" w14:dir="t">
                <w14:rot w14:lat="0" w14:lon="0" w14:rev="0"/>
              </w14:lightRig>
            </w14:scene3d>
          </w:rPr>
          <w:t>4.2</w:t>
        </w:r>
        <w:r w:rsidR="009E6368">
          <w:rPr>
            <w:rFonts w:asciiTheme="minorHAnsi" w:eastAsiaTheme="minorEastAsia" w:hAnsiTheme="minorHAnsi" w:cstheme="minorBidi"/>
            <w:noProof/>
            <w:lang w:eastAsia="en-AU"/>
          </w:rPr>
          <w:tab/>
        </w:r>
        <w:r w:rsidR="009E6368" w:rsidRPr="008903C7">
          <w:rPr>
            <w:rStyle w:val="Hyperlink"/>
            <w:noProof/>
          </w:rPr>
          <w:t>Support and addressing the male dominated culture through accountability and recognition</w:t>
        </w:r>
        <w:r w:rsidR="009E6368">
          <w:rPr>
            <w:noProof/>
            <w:webHidden/>
          </w:rPr>
          <w:tab/>
        </w:r>
        <w:r w:rsidR="009E6368">
          <w:rPr>
            <w:noProof/>
            <w:webHidden/>
          </w:rPr>
          <w:fldChar w:fldCharType="begin"/>
        </w:r>
        <w:r w:rsidR="009E6368">
          <w:rPr>
            <w:noProof/>
            <w:webHidden/>
          </w:rPr>
          <w:instrText xml:space="preserve"> PAGEREF _Toc132364700 \h </w:instrText>
        </w:r>
        <w:r w:rsidR="009E6368">
          <w:rPr>
            <w:noProof/>
            <w:webHidden/>
          </w:rPr>
        </w:r>
        <w:r w:rsidR="009E6368">
          <w:rPr>
            <w:noProof/>
            <w:webHidden/>
          </w:rPr>
          <w:fldChar w:fldCharType="separate"/>
        </w:r>
        <w:r w:rsidR="009E6368">
          <w:rPr>
            <w:noProof/>
            <w:webHidden/>
          </w:rPr>
          <w:t>40</w:t>
        </w:r>
        <w:r w:rsidR="009E6368">
          <w:rPr>
            <w:noProof/>
            <w:webHidden/>
          </w:rPr>
          <w:fldChar w:fldCharType="end"/>
        </w:r>
      </w:hyperlink>
    </w:p>
    <w:p w14:paraId="746328B3" w14:textId="3206C333" w:rsidR="009E6368" w:rsidRDefault="00343DCC">
      <w:pPr>
        <w:pStyle w:val="TOC3"/>
        <w:tabs>
          <w:tab w:val="left" w:pos="1100"/>
        </w:tabs>
        <w:rPr>
          <w:rFonts w:asciiTheme="minorHAnsi" w:eastAsiaTheme="minorEastAsia" w:hAnsiTheme="minorHAnsi" w:cstheme="minorBidi"/>
          <w:noProof/>
          <w:lang w:eastAsia="en-AU"/>
        </w:rPr>
      </w:pPr>
      <w:hyperlink w:anchor="_Toc132364701" w:history="1">
        <w:r w:rsidR="009E6368" w:rsidRPr="008903C7">
          <w:rPr>
            <w:rStyle w:val="Hyperlink"/>
            <w:rFonts w:ascii="Wingdings" w:hAnsi="Wingdings"/>
            <w:iCs/>
            <w:noProof/>
          </w:rPr>
          <w:t></w:t>
        </w:r>
        <w:r w:rsidR="009E6368">
          <w:rPr>
            <w:rFonts w:asciiTheme="minorHAnsi" w:eastAsiaTheme="minorEastAsia" w:hAnsiTheme="minorHAnsi" w:cstheme="minorBidi"/>
            <w:noProof/>
            <w:lang w:eastAsia="en-AU"/>
          </w:rPr>
          <w:tab/>
        </w:r>
        <w:r w:rsidR="009E6368" w:rsidRPr="008903C7">
          <w:rPr>
            <w:rStyle w:val="Hyperlink"/>
            <w:i/>
            <w:iCs/>
            <w:noProof/>
          </w:rPr>
          <w:t>Support</w:t>
        </w:r>
        <w:r w:rsidR="009E6368">
          <w:rPr>
            <w:noProof/>
            <w:webHidden/>
          </w:rPr>
          <w:tab/>
        </w:r>
        <w:r w:rsidR="009E6368">
          <w:rPr>
            <w:noProof/>
            <w:webHidden/>
          </w:rPr>
          <w:fldChar w:fldCharType="begin"/>
        </w:r>
        <w:r w:rsidR="009E6368">
          <w:rPr>
            <w:noProof/>
            <w:webHidden/>
          </w:rPr>
          <w:instrText xml:space="preserve"> PAGEREF _Toc132364701 \h </w:instrText>
        </w:r>
        <w:r w:rsidR="009E6368">
          <w:rPr>
            <w:noProof/>
            <w:webHidden/>
          </w:rPr>
        </w:r>
        <w:r w:rsidR="009E6368">
          <w:rPr>
            <w:noProof/>
            <w:webHidden/>
          </w:rPr>
          <w:fldChar w:fldCharType="separate"/>
        </w:r>
        <w:r w:rsidR="009E6368">
          <w:rPr>
            <w:noProof/>
            <w:webHidden/>
          </w:rPr>
          <w:t>40</w:t>
        </w:r>
        <w:r w:rsidR="009E6368">
          <w:rPr>
            <w:noProof/>
            <w:webHidden/>
          </w:rPr>
          <w:fldChar w:fldCharType="end"/>
        </w:r>
      </w:hyperlink>
    </w:p>
    <w:p w14:paraId="1B1D4FEB" w14:textId="0AC782F8" w:rsidR="009E6368" w:rsidRDefault="00343DCC">
      <w:pPr>
        <w:pStyle w:val="TOC3"/>
        <w:tabs>
          <w:tab w:val="left" w:pos="1100"/>
        </w:tabs>
        <w:rPr>
          <w:rFonts w:asciiTheme="minorHAnsi" w:eastAsiaTheme="minorEastAsia" w:hAnsiTheme="minorHAnsi" w:cstheme="minorBidi"/>
          <w:noProof/>
          <w:lang w:eastAsia="en-AU"/>
        </w:rPr>
      </w:pPr>
      <w:hyperlink w:anchor="_Toc132364702" w:history="1">
        <w:r w:rsidR="009E6368" w:rsidRPr="008903C7">
          <w:rPr>
            <w:rStyle w:val="Hyperlink"/>
            <w:rFonts w:ascii="Wingdings" w:hAnsi="Wingdings"/>
            <w:iCs/>
            <w:noProof/>
          </w:rPr>
          <w:t></w:t>
        </w:r>
        <w:r w:rsidR="009E6368">
          <w:rPr>
            <w:rFonts w:asciiTheme="minorHAnsi" w:eastAsiaTheme="minorEastAsia" w:hAnsiTheme="minorHAnsi" w:cstheme="minorBidi"/>
            <w:noProof/>
            <w:lang w:eastAsia="en-AU"/>
          </w:rPr>
          <w:tab/>
        </w:r>
        <w:r w:rsidR="009E6368" w:rsidRPr="008903C7">
          <w:rPr>
            <w:rStyle w:val="Hyperlink"/>
            <w:i/>
            <w:iCs/>
            <w:noProof/>
          </w:rPr>
          <w:t>Addressing the male-dominated culture through accountability and recognition</w:t>
        </w:r>
        <w:r w:rsidR="009E6368">
          <w:rPr>
            <w:noProof/>
            <w:webHidden/>
          </w:rPr>
          <w:tab/>
        </w:r>
        <w:r w:rsidR="009E6368">
          <w:rPr>
            <w:noProof/>
            <w:webHidden/>
          </w:rPr>
          <w:fldChar w:fldCharType="begin"/>
        </w:r>
        <w:r w:rsidR="009E6368">
          <w:rPr>
            <w:noProof/>
            <w:webHidden/>
          </w:rPr>
          <w:instrText xml:space="preserve"> PAGEREF _Toc132364702 \h </w:instrText>
        </w:r>
        <w:r w:rsidR="009E6368">
          <w:rPr>
            <w:noProof/>
            <w:webHidden/>
          </w:rPr>
        </w:r>
        <w:r w:rsidR="009E6368">
          <w:rPr>
            <w:noProof/>
            <w:webHidden/>
          </w:rPr>
          <w:fldChar w:fldCharType="separate"/>
        </w:r>
        <w:r w:rsidR="009E6368">
          <w:rPr>
            <w:noProof/>
            <w:webHidden/>
          </w:rPr>
          <w:t>42</w:t>
        </w:r>
        <w:r w:rsidR="009E6368">
          <w:rPr>
            <w:noProof/>
            <w:webHidden/>
          </w:rPr>
          <w:fldChar w:fldCharType="end"/>
        </w:r>
      </w:hyperlink>
    </w:p>
    <w:p w14:paraId="4E8FABA2" w14:textId="2544A1DC" w:rsidR="009E6368" w:rsidRDefault="00343DCC">
      <w:pPr>
        <w:pStyle w:val="TOC2"/>
        <w:rPr>
          <w:rFonts w:asciiTheme="minorHAnsi" w:eastAsiaTheme="minorEastAsia" w:hAnsiTheme="minorHAnsi" w:cstheme="minorBidi"/>
          <w:noProof/>
          <w:lang w:eastAsia="en-AU"/>
        </w:rPr>
      </w:pPr>
      <w:hyperlink w:anchor="_Toc132364703" w:history="1">
        <w:r w:rsidR="009E6368" w:rsidRPr="008903C7">
          <w:rPr>
            <w:rStyle w:val="Hyperlink"/>
            <w:noProof/>
            <w14:scene3d>
              <w14:camera w14:prst="orthographicFront"/>
              <w14:lightRig w14:rig="threePt" w14:dir="t">
                <w14:rot w14:lat="0" w14:lon="0" w14:rev="0"/>
              </w14:lightRig>
            </w14:scene3d>
          </w:rPr>
          <w:t>4.3</w:t>
        </w:r>
        <w:r w:rsidR="009E6368">
          <w:rPr>
            <w:rFonts w:asciiTheme="minorHAnsi" w:eastAsiaTheme="minorEastAsia" w:hAnsiTheme="minorHAnsi" w:cstheme="minorBidi"/>
            <w:noProof/>
            <w:lang w:eastAsia="en-AU"/>
          </w:rPr>
          <w:tab/>
        </w:r>
        <w:r w:rsidR="009E6368" w:rsidRPr="008903C7">
          <w:rPr>
            <w:rStyle w:val="Hyperlink"/>
            <w:noProof/>
          </w:rPr>
          <w:t>Pathways</w:t>
        </w:r>
        <w:r w:rsidR="009E6368">
          <w:rPr>
            <w:noProof/>
            <w:webHidden/>
          </w:rPr>
          <w:tab/>
        </w:r>
        <w:r w:rsidR="009E6368">
          <w:rPr>
            <w:noProof/>
            <w:webHidden/>
          </w:rPr>
          <w:fldChar w:fldCharType="begin"/>
        </w:r>
        <w:r w:rsidR="009E6368">
          <w:rPr>
            <w:noProof/>
            <w:webHidden/>
          </w:rPr>
          <w:instrText xml:space="preserve"> PAGEREF _Toc132364703 \h </w:instrText>
        </w:r>
        <w:r w:rsidR="009E6368">
          <w:rPr>
            <w:noProof/>
            <w:webHidden/>
          </w:rPr>
        </w:r>
        <w:r w:rsidR="009E6368">
          <w:rPr>
            <w:noProof/>
            <w:webHidden/>
          </w:rPr>
          <w:fldChar w:fldCharType="separate"/>
        </w:r>
        <w:r w:rsidR="009E6368">
          <w:rPr>
            <w:noProof/>
            <w:webHidden/>
          </w:rPr>
          <w:t>43</w:t>
        </w:r>
        <w:r w:rsidR="009E6368">
          <w:rPr>
            <w:noProof/>
            <w:webHidden/>
          </w:rPr>
          <w:fldChar w:fldCharType="end"/>
        </w:r>
      </w:hyperlink>
    </w:p>
    <w:p w14:paraId="78B847B4" w14:textId="76E0BCBA" w:rsidR="009E6368" w:rsidRDefault="00343DCC">
      <w:pPr>
        <w:pStyle w:val="TOC3"/>
        <w:tabs>
          <w:tab w:val="left" w:pos="1100"/>
        </w:tabs>
        <w:rPr>
          <w:rFonts w:asciiTheme="minorHAnsi" w:eastAsiaTheme="minorEastAsia" w:hAnsiTheme="minorHAnsi" w:cstheme="minorBidi"/>
          <w:noProof/>
          <w:lang w:eastAsia="en-AU"/>
        </w:rPr>
      </w:pPr>
      <w:hyperlink w:anchor="_Toc132364704" w:history="1">
        <w:r w:rsidR="009E6368" w:rsidRPr="008903C7">
          <w:rPr>
            <w:rStyle w:val="Hyperlink"/>
            <w:rFonts w:ascii="Wingdings" w:hAnsi="Wingdings"/>
            <w:iCs/>
            <w:noProof/>
          </w:rPr>
          <w:t></w:t>
        </w:r>
        <w:r w:rsidR="009E6368">
          <w:rPr>
            <w:rFonts w:asciiTheme="minorHAnsi" w:eastAsiaTheme="minorEastAsia" w:hAnsiTheme="minorHAnsi" w:cstheme="minorBidi"/>
            <w:noProof/>
            <w:lang w:eastAsia="en-AU"/>
          </w:rPr>
          <w:tab/>
        </w:r>
        <w:r w:rsidR="009E6368" w:rsidRPr="008903C7">
          <w:rPr>
            <w:rStyle w:val="Hyperlink"/>
            <w:i/>
            <w:iCs/>
            <w:noProof/>
          </w:rPr>
          <w:t>Incentivise women’s participation</w:t>
        </w:r>
        <w:r w:rsidR="009E6368">
          <w:rPr>
            <w:noProof/>
            <w:webHidden/>
          </w:rPr>
          <w:tab/>
        </w:r>
        <w:r w:rsidR="009E6368">
          <w:rPr>
            <w:noProof/>
            <w:webHidden/>
          </w:rPr>
          <w:fldChar w:fldCharType="begin"/>
        </w:r>
        <w:r w:rsidR="009E6368">
          <w:rPr>
            <w:noProof/>
            <w:webHidden/>
          </w:rPr>
          <w:instrText xml:space="preserve"> PAGEREF _Toc132364704 \h </w:instrText>
        </w:r>
        <w:r w:rsidR="009E6368">
          <w:rPr>
            <w:noProof/>
            <w:webHidden/>
          </w:rPr>
        </w:r>
        <w:r w:rsidR="009E6368">
          <w:rPr>
            <w:noProof/>
            <w:webHidden/>
          </w:rPr>
          <w:fldChar w:fldCharType="separate"/>
        </w:r>
        <w:r w:rsidR="009E6368">
          <w:rPr>
            <w:noProof/>
            <w:webHidden/>
          </w:rPr>
          <w:t>44</w:t>
        </w:r>
        <w:r w:rsidR="009E6368">
          <w:rPr>
            <w:noProof/>
            <w:webHidden/>
          </w:rPr>
          <w:fldChar w:fldCharType="end"/>
        </w:r>
      </w:hyperlink>
    </w:p>
    <w:p w14:paraId="50A3CD22" w14:textId="477BE507" w:rsidR="009E6368" w:rsidRDefault="00343DCC">
      <w:pPr>
        <w:pStyle w:val="TOC3"/>
        <w:tabs>
          <w:tab w:val="left" w:pos="1100"/>
        </w:tabs>
        <w:rPr>
          <w:rFonts w:asciiTheme="minorHAnsi" w:eastAsiaTheme="minorEastAsia" w:hAnsiTheme="minorHAnsi" w:cstheme="minorBidi"/>
          <w:noProof/>
          <w:lang w:eastAsia="en-AU"/>
        </w:rPr>
      </w:pPr>
      <w:hyperlink w:anchor="_Toc132364705" w:history="1">
        <w:r w:rsidR="009E6368" w:rsidRPr="008903C7">
          <w:rPr>
            <w:rStyle w:val="Hyperlink"/>
            <w:rFonts w:ascii="Wingdings" w:hAnsi="Wingdings"/>
            <w:iCs/>
            <w:noProof/>
          </w:rPr>
          <w:t></w:t>
        </w:r>
        <w:r w:rsidR="009E6368">
          <w:rPr>
            <w:rFonts w:asciiTheme="minorHAnsi" w:eastAsiaTheme="minorEastAsia" w:hAnsiTheme="minorHAnsi" w:cstheme="minorBidi"/>
            <w:noProof/>
            <w:lang w:eastAsia="en-AU"/>
          </w:rPr>
          <w:tab/>
        </w:r>
        <w:r w:rsidR="009E6368" w:rsidRPr="008903C7">
          <w:rPr>
            <w:rStyle w:val="Hyperlink"/>
            <w:i/>
            <w:iCs/>
            <w:noProof/>
          </w:rPr>
          <w:t>Promotion of the industry</w:t>
        </w:r>
        <w:r w:rsidR="009E6368">
          <w:rPr>
            <w:noProof/>
            <w:webHidden/>
          </w:rPr>
          <w:tab/>
        </w:r>
        <w:r w:rsidR="009E6368">
          <w:rPr>
            <w:noProof/>
            <w:webHidden/>
          </w:rPr>
          <w:fldChar w:fldCharType="begin"/>
        </w:r>
        <w:r w:rsidR="009E6368">
          <w:rPr>
            <w:noProof/>
            <w:webHidden/>
          </w:rPr>
          <w:instrText xml:space="preserve"> PAGEREF _Toc132364705 \h </w:instrText>
        </w:r>
        <w:r w:rsidR="009E6368">
          <w:rPr>
            <w:noProof/>
            <w:webHidden/>
          </w:rPr>
        </w:r>
        <w:r w:rsidR="009E6368">
          <w:rPr>
            <w:noProof/>
            <w:webHidden/>
          </w:rPr>
          <w:fldChar w:fldCharType="separate"/>
        </w:r>
        <w:r w:rsidR="009E6368">
          <w:rPr>
            <w:noProof/>
            <w:webHidden/>
          </w:rPr>
          <w:t>44</w:t>
        </w:r>
        <w:r w:rsidR="009E6368">
          <w:rPr>
            <w:noProof/>
            <w:webHidden/>
          </w:rPr>
          <w:fldChar w:fldCharType="end"/>
        </w:r>
      </w:hyperlink>
    </w:p>
    <w:p w14:paraId="37017E39" w14:textId="4FEF784C" w:rsidR="009E6368" w:rsidRDefault="00343DCC">
      <w:pPr>
        <w:pStyle w:val="TOC1"/>
        <w:tabs>
          <w:tab w:val="left" w:pos="1100"/>
        </w:tabs>
        <w:rPr>
          <w:rFonts w:asciiTheme="minorHAnsi" w:eastAsiaTheme="minorEastAsia" w:hAnsiTheme="minorHAnsi" w:cstheme="minorBidi"/>
          <w:b w:val="0"/>
          <w:noProof/>
          <w:lang w:eastAsia="en-AU"/>
        </w:rPr>
      </w:pPr>
      <w:hyperlink w:anchor="_Toc132364706" w:history="1">
        <w:r w:rsidR="009E6368" w:rsidRPr="008903C7">
          <w:rPr>
            <w:rStyle w:val="Hyperlink"/>
            <w:noProof/>
          </w:rPr>
          <w:t>Part 5:</w:t>
        </w:r>
        <w:r w:rsidR="009E6368">
          <w:rPr>
            <w:rFonts w:asciiTheme="minorHAnsi" w:eastAsiaTheme="minorEastAsia" w:hAnsiTheme="minorHAnsi" w:cstheme="minorBidi"/>
            <w:b w:val="0"/>
            <w:noProof/>
            <w:lang w:eastAsia="en-AU"/>
          </w:rPr>
          <w:tab/>
        </w:r>
        <w:r w:rsidR="009E6368" w:rsidRPr="008903C7">
          <w:rPr>
            <w:rStyle w:val="Hyperlink"/>
            <w:noProof/>
          </w:rPr>
          <w:t>Appendix</w:t>
        </w:r>
        <w:r w:rsidR="009E6368">
          <w:rPr>
            <w:noProof/>
            <w:webHidden/>
          </w:rPr>
          <w:tab/>
        </w:r>
        <w:r w:rsidR="009E6368">
          <w:rPr>
            <w:noProof/>
            <w:webHidden/>
          </w:rPr>
          <w:fldChar w:fldCharType="begin"/>
        </w:r>
        <w:r w:rsidR="009E6368">
          <w:rPr>
            <w:noProof/>
            <w:webHidden/>
          </w:rPr>
          <w:instrText xml:space="preserve"> PAGEREF _Toc132364706 \h </w:instrText>
        </w:r>
        <w:r w:rsidR="009E6368">
          <w:rPr>
            <w:noProof/>
            <w:webHidden/>
          </w:rPr>
        </w:r>
        <w:r w:rsidR="009E6368">
          <w:rPr>
            <w:noProof/>
            <w:webHidden/>
          </w:rPr>
          <w:fldChar w:fldCharType="separate"/>
        </w:r>
        <w:r w:rsidR="009E6368">
          <w:rPr>
            <w:noProof/>
            <w:webHidden/>
          </w:rPr>
          <w:t>47</w:t>
        </w:r>
        <w:r w:rsidR="009E6368">
          <w:rPr>
            <w:noProof/>
            <w:webHidden/>
          </w:rPr>
          <w:fldChar w:fldCharType="end"/>
        </w:r>
      </w:hyperlink>
    </w:p>
    <w:p w14:paraId="4F5427A0" w14:textId="65BFD359" w:rsidR="009E6368" w:rsidRDefault="00343DCC">
      <w:pPr>
        <w:pStyle w:val="TOC2"/>
        <w:rPr>
          <w:rFonts w:asciiTheme="minorHAnsi" w:eastAsiaTheme="minorEastAsia" w:hAnsiTheme="minorHAnsi" w:cstheme="minorBidi"/>
          <w:noProof/>
          <w:lang w:eastAsia="en-AU"/>
        </w:rPr>
      </w:pPr>
      <w:hyperlink w:anchor="_Toc132364707" w:history="1">
        <w:r w:rsidR="009E6368" w:rsidRPr="008903C7">
          <w:rPr>
            <w:rStyle w:val="Hyperlink"/>
            <w:noProof/>
            <w14:scene3d>
              <w14:camera w14:prst="orthographicFront"/>
              <w14:lightRig w14:rig="threePt" w14:dir="t">
                <w14:rot w14:lat="0" w14:lon="0" w14:rev="0"/>
              </w14:lightRig>
            </w14:scene3d>
          </w:rPr>
          <w:t>5.1</w:t>
        </w:r>
        <w:r w:rsidR="009E6368">
          <w:rPr>
            <w:rFonts w:asciiTheme="minorHAnsi" w:eastAsiaTheme="minorEastAsia" w:hAnsiTheme="minorHAnsi" w:cstheme="minorBidi"/>
            <w:noProof/>
            <w:lang w:eastAsia="en-AU"/>
          </w:rPr>
          <w:tab/>
        </w:r>
        <w:r w:rsidR="009E6368" w:rsidRPr="008903C7">
          <w:rPr>
            <w:rStyle w:val="Hyperlink"/>
            <w:noProof/>
          </w:rPr>
          <w:t>Focus Group Consultation Documents</w:t>
        </w:r>
        <w:r w:rsidR="009E6368">
          <w:rPr>
            <w:noProof/>
            <w:webHidden/>
          </w:rPr>
          <w:tab/>
        </w:r>
        <w:r w:rsidR="009E6368">
          <w:rPr>
            <w:noProof/>
            <w:webHidden/>
          </w:rPr>
          <w:fldChar w:fldCharType="begin"/>
        </w:r>
        <w:r w:rsidR="009E6368">
          <w:rPr>
            <w:noProof/>
            <w:webHidden/>
          </w:rPr>
          <w:instrText xml:space="preserve"> PAGEREF _Toc132364707 \h </w:instrText>
        </w:r>
        <w:r w:rsidR="009E6368">
          <w:rPr>
            <w:noProof/>
            <w:webHidden/>
          </w:rPr>
        </w:r>
        <w:r w:rsidR="009E6368">
          <w:rPr>
            <w:noProof/>
            <w:webHidden/>
          </w:rPr>
          <w:fldChar w:fldCharType="separate"/>
        </w:r>
        <w:r w:rsidR="009E6368">
          <w:rPr>
            <w:noProof/>
            <w:webHidden/>
          </w:rPr>
          <w:t>48</w:t>
        </w:r>
        <w:r w:rsidR="009E6368">
          <w:rPr>
            <w:noProof/>
            <w:webHidden/>
          </w:rPr>
          <w:fldChar w:fldCharType="end"/>
        </w:r>
      </w:hyperlink>
    </w:p>
    <w:p w14:paraId="3B264D6C" w14:textId="6A80F393" w:rsidR="00E44C60" w:rsidRPr="00295545" w:rsidRDefault="00330136" w:rsidP="00E44C60">
      <w:pPr>
        <w:rPr>
          <w:rFonts w:asciiTheme="minorHAnsi" w:hAnsiTheme="minorHAnsi" w:cstheme="minorHAnsi"/>
        </w:rPr>
      </w:pPr>
      <w:r w:rsidRPr="00295545">
        <w:rPr>
          <w:rFonts w:asciiTheme="minorHAnsi" w:hAnsiTheme="minorHAnsi" w:cstheme="minorHAnsi"/>
        </w:rPr>
        <w:fldChar w:fldCharType="end"/>
      </w:r>
    </w:p>
    <w:p w14:paraId="76CE78DD" w14:textId="77777777" w:rsidR="00C55D9B" w:rsidRPr="00295545" w:rsidRDefault="00C55D9B" w:rsidP="00C55D9B">
      <w:pPr>
        <w:rPr>
          <w:rFonts w:asciiTheme="minorHAnsi" w:hAnsiTheme="minorHAnsi" w:cstheme="minorHAnsi"/>
          <w:b/>
          <w:sz w:val="16"/>
        </w:rPr>
      </w:pPr>
      <w:r w:rsidRPr="00295545">
        <w:rPr>
          <w:rFonts w:asciiTheme="minorHAnsi" w:hAnsiTheme="minorHAnsi" w:cstheme="minorHAnsi"/>
          <w:b/>
          <w:noProof/>
          <w:sz w:val="16"/>
          <w:lang w:eastAsia="en-AU"/>
        </w:rPr>
        <mc:AlternateContent>
          <mc:Choice Requires="wps">
            <w:drawing>
              <wp:inline distT="0" distB="0" distL="0" distR="0" wp14:anchorId="387A401E" wp14:editId="44FA98D0">
                <wp:extent cx="396000" cy="0"/>
                <wp:effectExtent l="0" t="0" r="23495" b="19050"/>
                <wp:docPr id="21" name="Straight Connector 21"/>
                <wp:cNvGraphicFramePr/>
                <a:graphic xmlns:a="http://schemas.openxmlformats.org/drawingml/2006/main">
                  <a:graphicData uri="http://schemas.microsoft.com/office/word/2010/wordprocessingShape">
                    <wps:wsp>
                      <wps:cNvCnPr/>
                      <wps:spPr>
                        <a:xfrm>
                          <a:off x="0" y="0"/>
                          <a:ext cx="396000" cy="0"/>
                        </a:xfrm>
                        <a:prstGeom prst="line">
                          <a:avLst/>
                        </a:prstGeom>
                        <a:ln w="1270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055996"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3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" strokeweight="1pt">
                <w10:anchorlock/>
              </v:line>
            </w:pict>
          </mc:Fallback>
        </mc:AlternateContent>
      </w:r>
    </w:p>
    <w:p w14:paraId="69FFAD0B" w14:textId="4FDBD598" w:rsidR="00C55D9B" w:rsidRPr="00295545" w:rsidRDefault="00C55D9B" w:rsidP="00C55D9B">
      <w:pPr>
        <w:spacing w:before="280" w:after="28"/>
        <w:rPr>
          <w:rFonts w:asciiTheme="minorHAnsi" w:hAnsiTheme="minorHAnsi" w:cstheme="minorHAnsi"/>
          <w:b/>
        </w:rPr>
      </w:pPr>
      <w:r w:rsidRPr="00295545">
        <w:rPr>
          <w:rFonts w:asciiTheme="minorHAnsi" w:hAnsiTheme="minorHAnsi" w:cstheme="minorHAnsi"/>
          <w:b/>
        </w:rPr>
        <w:t>List of Tables</w:t>
      </w:r>
    </w:p>
    <w:p w14:paraId="427B6462" w14:textId="77777777" w:rsidR="002D6624" w:rsidRPr="00295545" w:rsidRDefault="002D6624" w:rsidP="00C55D9B">
      <w:pPr>
        <w:rPr>
          <w:rFonts w:asciiTheme="minorHAnsi" w:hAnsiTheme="minorHAnsi" w:cstheme="minorHAnsi"/>
          <w:b/>
        </w:rPr>
      </w:pPr>
    </w:p>
    <w:p w14:paraId="0A9896DF" w14:textId="5F95462A" w:rsidR="009E6368" w:rsidRDefault="003E1BAF">
      <w:pPr>
        <w:pStyle w:val="TableofFigures"/>
        <w:rPr>
          <w:rFonts w:asciiTheme="minorHAnsi" w:eastAsiaTheme="minorEastAsia" w:hAnsiTheme="minorHAnsi" w:cstheme="minorBidi"/>
          <w:lang w:eastAsia="en-AU"/>
        </w:rPr>
      </w:pPr>
      <w:r w:rsidRPr="00294C5C">
        <w:rPr>
          <w:rFonts w:asciiTheme="majorHAnsi" w:hAnsiTheme="majorHAnsi" w:cstheme="majorHAnsi"/>
          <w:b/>
        </w:rPr>
        <w:fldChar w:fldCharType="begin"/>
      </w:r>
      <w:r w:rsidRPr="00294C5C">
        <w:rPr>
          <w:rFonts w:asciiTheme="majorHAnsi" w:hAnsiTheme="majorHAnsi" w:cstheme="majorHAnsi"/>
          <w:b/>
        </w:rPr>
        <w:instrText xml:space="preserve"> TOC \h \z \c "Table" </w:instrText>
      </w:r>
      <w:r w:rsidRPr="00294C5C">
        <w:rPr>
          <w:rFonts w:asciiTheme="majorHAnsi" w:hAnsiTheme="majorHAnsi" w:cstheme="majorHAnsi"/>
          <w:b/>
        </w:rPr>
        <w:fldChar w:fldCharType="separate"/>
      </w:r>
      <w:hyperlink w:anchor="_Toc132364708" w:history="1">
        <w:r w:rsidR="009E6368" w:rsidRPr="007303FF">
          <w:rPr>
            <w:rStyle w:val="Hyperlink"/>
          </w:rPr>
          <w:t>Table 1. Focus Group Participants</w:t>
        </w:r>
        <w:r w:rsidR="009E6368">
          <w:rPr>
            <w:webHidden/>
          </w:rPr>
          <w:tab/>
        </w:r>
        <w:r w:rsidR="009E6368">
          <w:rPr>
            <w:webHidden/>
          </w:rPr>
          <w:fldChar w:fldCharType="begin"/>
        </w:r>
        <w:r w:rsidR="009E6368">
          <w:rPr>
            <w:webHidden/>
          </w:rPr>
          <w:instrText xml:space="preserve"> PAGEREF _Toc132364708 \h </w:instrText>
        </w:r>
        <w:r w:rsidR="009E6368">
          <w:rPr>
            <w:webHidden/>
          </w:rPr>
        </w:r>
        <w:r w:rsidR="009E6368">
          <w:rPr>
            <w:webHidden/>
          </w:rPr>
          <w:fldChar w:fldCharType="separate"/>
        </w:r>
        <w:r w:rsidR="009E6368">
          <w:rPr>
            <w:webHidden/>
          </w:rPr>
          <w:t>10</w:t>
        </w:r>
        <w:r w:rsidR="009E6368">
          <w:rPr>
            <w:webHidden/>
          </w:rPr>
          <w:fldChar w:fldCharType="end"/>
        </w:r>
      </w:hyperlink>
    </w:p>
    <w:p w14:paraId="1AE09BAA" w14:textId="26E3C08A" w:rsidR="009E6368" w:rsidRDefault="00343DCC">
      <w:pPr>
        <w:pStyle w:val="TableofFigures"/>
        <w:rPr>
          <w:rFonts w:asciiTheme="minorHAnsi" w:eastAsiaTheme="minorEastAsia" w:hAnsiTheme="minorHAnsi" w:cstheme="minorBidi"/>
          <w:lang w:eastAsia="en-AU"/>
        </w:rPr>
      </w:pPr>
      <w:hyperlink w:anchor="_Toc132364709" w:history="1">
        <w:r w:rsidR="009E6368" w:rsidRPr="007303FF">
          <w:rPr>
            <w:rStyle w:val="Hyperlink"/>
          </w:rPr>
          <w:t>Table 2. Challenges to women’s equality raised by stakeholder groups</w:t>
        </w:r>
        <w:r w:rsidR="009E6368">
          <w:rPr>
            <w:webHidden/>
          </w:rPr>
          <w:tab/>
        </w:r>
        <w:r w:rsidR="009E6368">
          <w:rPr>
            <w:webHidden/>
          </w:rPr>
          <w:fldChar w:fldCharType="begin"/>
        </w:r>
        <w:r w:rsidR="009E6368">
          <w:rPr>
            <w:webHidden/>
          </w:rPr>
          <w:instrText xml:space="preserve"> PAGEREF _Toc132364709 \h </w:instrText>
        </w:r>
        <w:r w:rsidR="009E6368">
          <w:rPr>
            <w:webHidden/>
          </w:rPr>
        </w:r>
        <w:r w:rsidR="009E6368">
          <w:rPr>
            <w:webHidden/>
          </w:rPr>
          <w:fldChar w:fldCharType="separate"/>
        </w:r>
        <w:r w:rsidR="009E6368">
          <w:rPr>
            <w:webHidden/>
          </w:rPr>
          <w:t>19</w:t>
        </w:r>
        <w:r w:rsidR="009E6368">
          <w:rPr>
            <w:webHidden/>
          </w:rPr>
          <w:fldChar w:fldCharType="end"/>
        </w:r>
      </w:hyperlink>
    </w:p>
    <w:p w14:paraId="35C09A81" w14:textId="36FAEEEA" w:rsidR="009E6368" w:rsidRDefault="00343DCC">
      <w:pPr>
        <w:pStyle w:val="TableofFigures"/>
        <w:rPr>
          <w:rFonts w:asciiTheme="minorHAnsi" w:eastAsiaTheme="minorEastAsia" w:hAnsiTheme="minorHAnsi" w:cstheme="minorBidi"/>
          <w:lang w:eastAsia="en-AU"/>
        </w:rPr>
      </w:pPr>
      <w:hyperlink w:anchor="_Toc132364710" w:history="1">
        <w:r w:rsidR="009E6368" w:rsidRPr="007303FF">
          <w:rPr>
            <w:rStyle w:val="Hyperlink"/>
          </w:rPr>
          <w:t>Table 3. Challenges aligned with career stage</w:t>
        </w:r>
        <w:r w:rsidR="009E6368">
          <w:rPr>
            <w:webHidden/>
          </w:rPr>
          <w:tab/>
        </w:r>
        <w:r w:rsidR="009E6368">
          <w:rPr>
            <w:webHidden/>
          </w:rPr>
          <w:fldChar w:fldCharType="begin"/>
        </w:r>
        <w:r w:rsidR="009E6368">
          <w:rPr>
            <w:webHidden/>
          </w:rPr>
          <w:instrText xml:space="preserve"> PAGEREF _Toc132364710 \h </w:instrText>
        </w:r>
        <w:r w:rsidR="009E6368">
          <w:rPr>
            <w:webHidden/>
          </w:rPr>
        </w:r>
        <w:r w:rsidR="009E6368">
          <w:rPr>
            <w:webHidden/>
          </w:rPr>
          <w:fldChar w:fldCharType="separate"/>
        </w:r>
        <w:r w:rsidR="009E6368">
          <w:rPr>
            <w:webHidden/>
          </w:rPr>
          <w:t>28</w:t>
        </w:r>
        <w:r w:rsidR="009E6368">
          <w:rPr>
            <w:webHidden/>
          </w:rPr>
          <w:fldChar w:fldCharType="end"/>
        </w:r>
      </w:hyperlink>
    </w:p>
    <w:p w14:paraId="38F42739" w14:textId="077B3BF2" w:rsidR="009E6368" w:rsidRDefault="00343DCC">
      <w:pPr>
        <w:pStyle w:val="TableofFigures"/>
        <w:rPr>
          <w:rFonts w:asciiTheme="minorHAnsi" w:eastAsiaTheme="minorEastAsia" w:hAnsiTheme="minorHAnsi" w:cstheme="minorBidi"/>
          <w:lang w:eastAsia="en-AU"/>
        </w:rPr>
      </w:pPr>
      <w:hyperlink w:anchor="_Toc132364711" w:history="1">
        <w:r w:rsidR="009E6368" w:rsidRPr="007303FF">
          <w:rPr>
            <w:rStyle w:val="Hyperlink"/>
          </w:rPr>
          <w:t>Table 4. Actions to support women in the workplace</w:t>
        </w:r>
        <w:r w:rsidR="009E6368">
          <w:rPr>
            <w:webHidden/>
          </w:rPr>
          <w:tab/>
        </w:r>
        <w:r w:rsidR="009E6368">
          <w:rPr>
            <w:webHidden/>
          </w:rPr>
          <w:fldChar w:fldCharType="begin"/>
        </w:r>
        <w:r w:rsidR="009E6368">
          <w:rPr>
            <w:webHidden/>
          </w:rPr>
          <w:instrText xml:space="preserve"> PAGEREF _Toc132364711 \h </w:instrText>
        </w:r>
        <w:r w:rsidR="009E6368">
          <w:rPr>
            <w:webHidden/>
          </w:rPr>
        </w:r>
        <w:r w:rsidR="009E6368">
          <w:rPr>
            <w:webHidden/>
          </w:rPr>
          <w:fldChar w:fldCharType="separate"/>
        </w:r>
        <w:r w:rsidR="009E6368">
          <w:rPr>
            <w:webHidden/>
          </w:rPr>
          <w:t>41</w:t>
        </w:r>
        <w:r w:rsidR="009E6368">
          <w:rPr>
            <w:webHidden/>
          </w:rPr>
          <w:fldChar w:fldCharType="end"/>
        </w:r>
      </w:hyperlink>
    </w:p>
    <w:p w14:paraId="09917FD1" w14:textId="55EAD6CA" w:rsidR="009E6368" w:rsidRDefault="00343DCC">
      <w:pPr>
        <w:pStyle w:val="TableofFigures"/>
        <w:rPr>
          <w:rFonts w:asciiTheme="minorHAnsi" w:eastAsiaTheme="minorEastAsia" w:hAnsiTheme="minorHAnsi" w:cstheme="minorBidi"/>
          <w:lang w:eastAsia="en-AU"/>
        </w:rPr>
      </w:pPr>
      <w:hyperlink w:anchor="_Toc132364712" w:history="1">
        <w:r w:rsidR="009E6368" w:rsidRPr="007303FF">
          <w:rPr>
            <w:rStyle w:val="Hyperlink"/>
          </w:rPr>
          <w:t>Table 5. Actions to address the masculine culture of the industry</w:t>
        </w:r>
        <w:r w:rsidR="009E6368">
          <w:rPr>
            <w:webHidden/>
          </w:rPr>
          <w:tab/>
        </w:r>
        <w:r w:rsidR="009E6368">
          <w:rPr>
            <w:webHidden/>
          </w:rPr>
          <w:fldChar w:fldCharType="begin"/>
        </w:r>
        <w:r w:rsidR="009E6368">
          <w:rPr>
            <w:webHidden/>
          </w:rPr>
          <w:instrText xml:space="preserve"> PAGEREF _Toc132364712 \h </w:instrText>
        </w:r>
        <w:r w:rsidR="009E6368">
          <w:rPr>
            <w:webHidden/>
          </w:rPr>
        </w:r>
        <w:r w:rsidR="009E6368">
          <w:rPr>
            <w:webHidden/>
          </w:rPr>
          <w:fldChar w:fldCharType="separate"/>
        </w:r>
        <w:r w:rsidR="009E6368">
          <w:rPr>
            <w:webHidden/>
          </w:rPr>
          <w:t>43</w:t>
        </w:r>
        <w:r w:rsidR="009E6368">
          <w:rPr>
            <w:webHidden/>
          </w:rPr>
          <w:fldChar w:fldCharType="end"/>
        </w:r>
      </w:hyperlink>
    </w:p>
    <w:p w14:paraId="2DE11AB1" w14:textId="2D2FFD89" w:rsidR="009E6368" w:rsidRDefault="00343DCC">
      <w:pPr>
        <w:pStyle w:val="TableofFigures"/>
        <w:rPr>
          <w:rFonts w:asciiTheme="minorHAnsi" w:eastAsiaTheme="minorEastAsia" w:hAnsiTheme="minorHAnsi" w:cstheme="minorBidi"/>
          <w:lang w:eastAsia="en-AU"/>
        </w:rPr>
      </w:pPr>
      <w:hyperlink w:anchor="_Toc132364713" w:history="1">
        <w:r w:rsidR="009E6368" w:rsidRPr="007303FF">
          <w:rPr>
            <w:rStyle w:val="Hyperlink"/>
          </w:rPr>
          <w:t>Table 6. Actions to incentivise women’s participation in the construction industry</w:t>
        </w:r>
        <w:r w:rsidR="009E6368">
          <w:rPr>
            <w:webHidden/>
          </w:rPr>
          <w:tab/>
        </w:r>
        <w:r w:rsidR="009E6368">
          <w:rPr>
            <w:webHidden/>
          </w:rPr>
          <w:fldChar w:fldCharType="begin"/>
        </w:r>
        <w:r w:rsidR="009E6368">
          <w:rPr>
            <w:webHidden/>
          </w:rPr>
          <w:instrText xml:space="preserve"> PAGEREF _Toc132364713 \h </w:instrText>
        </w:r>
        <w:r w:rsidR="009E6368">
          <w:rPr>
            <w:webHidden/>
          </w:rPr>
        </w:r>
        <w:r w:rsidR="009E6368">
          <w:rPr>
            <w:webHidden/>
          </w:rPr>
          <w:fldChar w:fldCharType="separate"/>
        </w:r>
        <w:r w:rsidR="009E6368">
          <w:rPr>
            <w:webHidden/>
          </w:rPr>
          <w:t>44</w:t>
        </w:r>
        <w:r w:rsidR="009E6368">
          <w:rPr>
            <w:webHidden/>
          </w:rPr>
          <w:fldChar w:fldCharType="end"/>
        </w:r>
      </w:hyperlink>
    </w:p>
    <w:p w14:paraId="2FC9C0C2" w14:textId="7B3081D3" w:rsidR="009E6368" w:rsidRDefault="00343DCC">
      <w:pPr>
        <w:pStyle w:val="TableofFigures"/>
        <w:rPr>
          <w:rFonts w:asciiTheme="minorHAnsi" w:eastAsiaTheme="minorEastAsia" w:hAnsiTheme="minorHAnsi" w:cstheme="minorBidi"/>
          <w:lang w:eastAsia="en-AU"/>
        </w:rPr>
      </w:pPr>
      <w:hyperlink w:anchor="_Toc132364714" w:history="1">
        <w:r w:rsidR="009E6368" w:rsidRPr="007303FF">
          <w:rPr>
            <w:rStyle w:val="Hyperlink"/>
          </w:rPr>
          <w:t>Table 7. Actions to increase the promotion and access of women to construction related occupations and career progression</w:t>
        </w:r>
        <w:r w:rsidR="009E6368">
          <w:rPr>
            <w:webHidden/>
          </w:rPr>
          <w:tab/>
        </w:r>
        <w:r w:rsidR="009E6368">
          <w:rPr>
            <w:webHidden/>
          </w:rPr>
          <w:fldChar w:fldCharType="begin"/>
        </w:r>
        <w:r w:rsidR="009E6368">
          <w:rPr>
            <w:webHidden/>
          </w:rPr>
          <w:instrText xml:space="preserve"> PAGEREF _Toc132364714 \h </w:instrText>
        </w:r>
        <w:r w:rsidR="009E6368">
          <w:rPr>
            <w:webHidden/>
          </w:rPr>
        </w:r>
        <w:r w:rsidR="009E6368">
          <w:rPr>
            <w:webHidden/>
          </w:rPr>
          <w:fldChar w:fldCharType="separate"/>
        </w:r>
        <w:r w:rsidR="009E6368">
          <w:rPr>
            <w:webHidden/>
          </w:rPr>
          <w:t>45</w:t>
        </w:r>
        <w:r w:rsidR="009E6368">
          <w:rPr>
            <w:webHidden/>
          </w:rPr>
          <w:fldChar w:fldCharType="end"/>
        </w:r>
      </w:hyperlink>
    </w:p>
    <w:p w14:paraId="346CE76C" w14:textId="77777777" w:rsidR="002D6624" w:rsidRDefault="003E1BAF" w:rsidP="00C55D9B">
      <w:pPr>
        <w:rPr>
          <w:rFonts w:asciiTheme="majorHAnsi" w:hAnsiTheme="majorHAnsi" w:cstheme="majorHAnsi"/>
          <w:b/>
        </w:rPr>
      </w:pPr>
      <w:r w:rsidRPr="00294C5C">
        <w:rPr>
          <w:rFonts w:asciiTheme="majorHAnsi" w:hAnsiTheme="majorHAnsi" w:cstheme="majorHAnsi"/>
          <w:b/>
        </w:rPr>
        <w:fldChar w:fldCharType="end"/>
      </w:r>
    </w:p>
    <w:p w14:paraId="2A4F4D7C" w14:textId="77777777" w:rsidR="00067EB3" w:rsidRPr="00067EB3" w:rsidRDefault="00067EB3" w:rsidP="00067EB3">
      <w:pPr>
        <w:pStyle w:val="BodyText"/>
      </w:pPr>
    </w:p>
    <w:p w14:paraId="5518F782" w14:textId="77777777" w:rsidR="00067EB3" w:rsidRPr="00067EB3" w:rsidRDefault="00067EB3" w:rsidP="00067EB3">
      <w:pPr>
        <w:pStyle w:val="BodyText"/>
      </w:pPr>
    </w:p>
    <w:p w14:paraId="4DAB67F4" w14:textId="77777777" w:rsidR="00067EB3" w:rsidRPr="00067EB3" w:rsidRDefault="00067EB3" w:rsidP="00067EB3">
      <w:pPr>
        <w:pStyle w:val="BodyText"/>
      </w:pPr>
    </w:p>
    <w:p w14:paraId="34619F58" w14:textId="77777777" w:rsidR="00067EB3" w:rsidRDefault="00067EB3" w:rsidP="00067EB3">
      <w:pPr>
        <w:pStyle w:val="BodyText"/>
        <w:rPr>
          <w:rFonts w:asciiTheme="majorHAnsi" w:hAnsiTheme="majorHAnsi" w:cstheme="majorHAnsi"/>
          <w:b/>
        </w:rPr>
      </w:pPr>
    </w:p>
    <w:p w14:paraId="063B39E2" w14:textId="62DB6991" w:rsidR="00067EB3" w:rsidRDefault="00067EB3" w:rsidP="00067EB3">
      <w:pPr>
        <w:pStyle w:val="BodyText"/>
        <w:tabs>
          <w:tab w:val="left" w:pos="2254"/>
        </w:tabs>
        <w:rPr>
          <w:rFonts w:asciiTheme="majorHAnsi" w:hAnsiTheme="majorHAnsi" w:cstheme="majorHAnsi"/>
          <w:b/>
        </w:rPr>
      </w:pPr>
      <w:r>
        <w:rPr>
          <w:rFonts w:asciiTheme="majorHAnsi" w:hAnsiTheme="majorHAnsi" w:cstheme="majorHAnsi"/>
          <w:b/>
        </w:rPr>
        <w:tab/>
      </w:r>
    </w:p>
    <w:p w14:paraId="12C6E576" w14:textId="31BE0BE7" w:rsidR="00067EB3" w:rsidRPr="00067EB3" w:rsidRDefault="00067EB3" w:rsidP="00067EB3">
      <w:pPr>
        <w:pStyle w:val="BodyText"/>
        <w:tabs>
          <w:tab w:val="left" w:pos="2254"/>
        </w:tabs>
        <w:sectPr w:rsidR="00067EB3" w:rsidRPr="00067EB3" w:rsidSect="003A746D">
          <w:headerReference w:type="first" r:id="rId13"/>
          <w:endnotePr>
            <w:numFmt w:val="decimal"/>
          </w:endnotePr>
          <w:pgSz w:w="11906" w:h="16838" w:code="9"/>
          <w:pgMar w:top="2183" w:right="1644" w:bottom="1616" w:left="1701" w:header="941" w:footer="567" w:gutter="0"/>
          <w:pgNumType w:start="1"/>
          <w:cols w:space="708"/>
          <w:titlePg/>
          <w:docGrid w:linePitch="360"/>
        </w:sectPr>
      </w:pPr>
      <w:r>
        <w:tab/>
      </w:r>
    </w:p>
    <w:p w14:paraId="73A37D72" w14:textId="6B810019" w:rsidR="00904B09" w:rsidRDefault="005100EA" w:rsidP="004640B0">
      <w:pPr>
        <w:pStyle w:val="Heading1"/>
      </w:pPr>
      <w:bookmarkStart w:id="1" w:name="_Toc132364666"/>
      <w:r>
        <w:t>Introduction</w:t>
      </w:r>
      <w:bookmarkEnd w:id="1"/>
    </w:p>
    <w:p w14:paraId="32BBDAC3" w14:textId="05A1C89F" w:rsidR="00AE2DE7" w:rsidRDefault="007F4079" w:rsidP="007F4079">
      <w:pPr>
        <w:pStyle w:val="Heading2"/>
      </w:pPr>
      <w:bookmarkStart w:id="2" w:name="_Toc132364667"/>
      <w:r>
        <w:t>Background</w:t>
      </w:r>
      <w:bookmarkEnd w:id="2"/>
    </w:p>
    <w:p w14:paraId="1A00977E" w14:textId="66A5D129" w:rsidR="006371E8" w:rsidRPr="0008650A" w:rsidRDefault="00AD0336" w:rsidP="006371E8">
      <w:pPr>
        <w:pStyle w:val="BodyText0spaceafter"/>
        <w:rPr>
          <w:rFonts w:asciiTheme="majorHAnsi" w:hAnsiTheme="majorHAnsi" w:cstheme="majorHAnsi"/>
          <w:szCs w:val="20"/>
        </w:rPr>
      </w:pPr>
      <w:r>
        <w:rPr>
          <w:rFonts w:asciiTheme="majorHAnsi" w:hAnsiTheme="majorHAnsi" w:cstheme="majorHAnsi"/>
          <w:szCs w:val="20"/>
        </w:rPr>
        <w:t xml:space="preserve">The </w:t>
      </w:r>
      <w:r w:rsidR="006371E8" w:rsidRPr="0008650A">
        <w:rPr>
          <w:rFonts w:asciiTheme="majorHAnsi" w:hAnsiTheme="majorHAnsi" w:cstheme="majorHAnsi"/>
          <w:szCs w:val="20"/>
        </w:rPr>
        <w:t>construction industry represent</w:t>
      </w:r>
      <w:r w:rsidR="009A22F1">
        <w:rPr>
          <w:rFonts w:asciiTheme="majorHAnsi" w:hAnsiTheme="majorHAnsi" w:cstheme="majorHAnsi"/>
          <w:szCs w:val="20"/>
        </w:rPr>
        <w:t>s</w:t>
      </w:r>
      <w:r w:rsidR="006371E8" w:rsidRPr="0008650A">
        <w:rPr>
          <w:rFonts w:asciiTheme="majorHAnsi" w:hAnsiTheme="majorHAnsi" w:cstheme="majorHAnsi"/>
          <w:szCs w:val="20"/>
        </w:rPr>
        <w:t xml:space="preserve"> one of </w:t>
      </w:r>
      <w:r w:rsidR="003379BF" w:rsidRPr="0008650A">
        <w:rPr>
          <w:rFonts w:asciiTheme="majorHAnsi" w:hAnsiTheme="majorHAnsi" w:cstheme="majorHAnsi"/>
          <w:szCs w:val="20"/>
        </w:rPr>
        <w:t>Australia's three highest creators of economic value</w:t>
      </w:r>
      <w:r w:rsidR="006371E8" w:rsidRPr="0008650A">
        <w:rPr>
          <w:rFonts w:asciiTheme="majorHAnsi" w:hAnsiTheme="majorHAnsi" w:cstheme="majorHAnsi"/>
          <w:szCs w:val="20"/>
        </w:rPr>
        <w:t xml:space="preserve"> and the second biggest employer</w:t>
      </w:r>
      <w:r w:rsidR="00524374">
        <w:rPr>
          <w:rFonts w:asciiTheme="majorHAnsi" w:hAnsiTheme="majorHAnsi" w:cstheme="majorHAnsi"/>
          <w:szCs w:val="20"/>
        </w:rPr>
        <w:t>; ho</w:t>
      </w:r>
      <w:r>
        <w:rPr>
          <w:rFonts w:asciiTheme="majorHAnsi" w:hAnsiTheme="majorHAnsi" w:cstheme="majorHAnsi"/>
          <w:szCs w:val="20"/>
        </w:rPr>
        <w:t xml:space="preserve">wever, </w:t>
      </w:r>
      <w:r w:rsidR="0008650A" w:rsidRPr="0008650A">
        <w:rPr>
          <w:rFonts w:asciiTheme="majorHAnsi" w:hAnsiTheme="majorHAnsi" w:cstheme="majorHAnsi"/>
          <w:szCs w:val="20"/>
        </w:rPr>
        <w:t xml:space="preserve">women’s </w:t>
      </w:r>
      <w:r w:rsidR="009A22F1" w:rsidRPr="0008650A">
        <w:rPr>
          <w:rFonts w:asciiTheme="majorHAnsi" w:hAnsiTheme="majorHAnsi" w:cstheme="majorHAnsi"/>
          <w:szCs w:val="20"/>
        </w:rPr>
        <w:t>involvement remains low at all levels</w:t>
      </w:r>
      <w:r w:rsidR="009A22F1">
        <w:rPr>
          <w:rFonts w:asciiTheme="majorHAnsi" w:hAnsiTheme="majorHAnsi" w:cstheme="majorHAnsi"/>
          <w:szCs w:val="20"/>
        </w:rPr>
        <w:t>.</w:t>
      </w:r>
      <w:r w:rsidR="006371E8" w:rsidRPr="0008650A">
        <w:rPr>
          <w:rFonts w:asciiTheme="majorHAnsi" w:hAnsiTheme="majorHAnsi" w:cstheme="majorHAnsi"/>
          <w:szCs w:val="20"/>
        </w:rPr>
        <w:t xml:space="preserve"> </w:t>
      </w:r>
      <w:r w:rsidR="009A22F1">
        <w:rPr>
          <w:rFonts w:asciiTheme="majorHAnsi" w:hAnsiTheme="majorHAnsi" w:cstheme="majorHAnsi"/>
          <w:szCs w:val="20"/>
        </w:rPr>
        <w:t xml:space="preserve">The </w:t>
      </w:r>
      <w:r w:rsidR="006371E8" w:rsidRPr="0008650A">
        <w:rPr>
          <w:rFonts w:asciiTheme="majorHAnsi" w:hAnsiTheme="majorHAnsi" w:cstheme="majorHAnsi"/>
          <w:szCs w:val="20"/>
        </w:rPr>
        <w:t xml:space="preserve">systemic cultural issues </w:t>
      </w:r>
      <w:r w:rsidR="0008650A" w:rsidRPr="0008650A">
        <w:rPr>
          <w:rFonts w:asciiTheme="majorHAnsi" w:hAnsiTheme="majorHAnsi" w:cstheme="majorHAnsi"/>
          <w:szCs w:val="20"/>
        </w:rPr>
        <w:t xml:space="preserve">prevalent in the industry </w:t>
      </w:r>
      <w:r w:rsidR="009A22F1">
        <w:rPr>
          <w:rFonts w:asciiTheme="majorHAnsi" w:hAnsiTheme="majorHAnsi" w:cstheme="majorHAnsi"/>
          <w:szCs w:val="20"/>
        </w:rPr>
        <w:t xml:space="preserve">continue to </w:t>
      </w:r>
      <w:r w:rsidR="0008650A" w:rsidRPr="0008650A">
        <w:rPr>
          <w:rFonts w:asciiTheme="majorHAnsi" w:hAnsiTheme="majorHAnsi" w:cstheme="majorHAnsi"/>
          <w:szCs w:val="20"/>
        </w:rPr>
        <w:t>impac</w:t>
      </w:r>
      <w:r w:rsidR="009A22F1">
        <w:rPr>
          <w:rFonts w:asciiTheme="majorHAnsi" w:hAnsiTheme="majorHAnsi" w:cstheme="majorHAnsi"/>
          <w:szCs w:val="20"/>
        </w:rPr>
        <w:t>t the attraction and retention of women in the sector</w:t>
      </w:r>
      <w:r w:rsidR="00524374" w:rsidRPr="0008650A">
        <w:rPr>
          <w:rFonts w:asciiTheme="majorHAnsi" w:hAnsiTheme="majorHAnsi" w:cstheme="majorHAnsi"/>
          <w:szCs w:val="20"/>
        </w:rPr>
        <w:t xml:space="preserve">. </w:t>
      </w:r>
    </w:p>
    <w:p w14:paraId="2C64ED78" w14:textId="3FB5DD4C" w:rsidR="006371E8" w:rsidRPr="0008650A" w:rsidRDefault="006371E8" w:rsidP="006371E8">
      <w:pPr>
        <w:pStyle w:val="BodyText0spaceafter"/>
        <w:rPr>
          <w:rFonts w:asciiTheme="majorHAnsi" w:hAnsiTheme="majorHAnsi" w:cstheme="majorHAnsi"/>
          <w:szCs w:val="20"/>
        </w:rPr>
      </w:pPr>
    </w:p>
    <w:p w14:paraId="49FE8D0E" w14:textId="5F9090B9" w:rsidR="00CE35D4" w:rsidRPr="0008650A" w:rsidRDefault="0008650A" w:rsidP="0008650A">
      <w:pPr>
        <w:pStyle w:val="BodyText"/>
        <w:rPr>
          <w:rFonts w:asciiTheme="majorHAnsi" w:hAnsiTheme="majorHAnsi" w:cstheme="majorHAnsi"/>
          <w:sz w:val="20"/>
          <w:szCs w:val="20"/>
        </w:rPr>
      </w:pPr>
      <w:r w:rsidRPr="0008650A">
        <w:rPr>
          <w:rFonts w:asciiTheme="majorHAnsi" w:hAnsiTheme="majorHAnsi" w:cstheme="majorHAnsi"/>
          <w:sz w:val="20"/>
          <w:szCs w:val="20"/>
        </w:rPr>
        <w:t xml:space="preserve">To address the issues inherent within the industry, the Victorian Government partnered with the Building Industry Consultative Committee (BICC) </w:t>
      </w:r>
      <w:r w:rsidR="0018735D">
        <w:rPr>
          <w:rFonts w:asciiTheme="majorHAnsi" w:hAnsiTheme="majorHAnsi" w:cstheme="majorHAnsi"/>
          <w:sz w:val="20"/>
          <w:szCs w:val="20"/>
        </w:rPr>
        <w:t xml:space="preserve">in 2018 </w:t>
      </w:r>
      <w:r w:rsidRPr="0008650A">
        <w:rPr>
          <w:rFonts w:asciiTheme="majorHAnsi" w:hAnsiTheme="majorHAnsi" w:cstheme="majorHAnsi"/>
          <w:sz w:val="20"/>
          <w:szCs w:val="20"/>
        </w:rPr>
        <w:t>to increase the proportion of women working in the construction industry</w:t>
      </w:r>
      <w:r>
        <w:rPr>
          <w:rFonts w:asciiTheme="majorHAnsi" w:hAnsiTheme="majorHAnsi" w:cstheme="majorHAnsi"/>
          <w:sz w:val="20"/>
          <w:szCs w:val="20"/>
        </w:rPr>
        <w:t>,</w:t>
      </w:r>
      <w:r w:rsidRPr="0008650A">
        <w:rPr>
          <w:rFonts w:asciiTheme="majorHAnsi" w:hAnsiTheme="majorHAnsi" w:cstheme="majorHAnsi"/>
          <w:sz w:val="20"/>
          <w:szCs w:val="20"/>
        </w:rPr>
        <w:t xml:space="preserve"> resulting in</w:t>
      </w:r>
      <w:r w:rsidR="0018735D">
        <w:rPr>
          <w:rFonts w:asciiTheme="majorHAnsi" w:hAnsiTheme="majorHAnsi" w:cstheme="majorHAnsi"/>
          <w:sz w:val="20"/>
          <w:szCs w:val="20"/>
        </w:rPr>
        <w:t xml:space="preserve"> the</w:t>
      </w:r>
      <w:r w:rsidRPr="0008650A">
        <w:rPr>
          <w:rFonts w:asciiTheme="majorHAnsi" w:hAnsiTheme="majorHAnsi" w:cstheme="majorHAnsi"/>
          <w:sz w:val="20"/>
          <w:szCs w:val="20"/>
        </w:rPr>
        <w:t xml:space="preserve"> </w:t>
      </w:r>
      <w:r w:rsidRPr="0008650A">
        <w:rPr>
          <w:rFonts w:asciiTheme="majorHAnsi" w:hAnsiTheme="majorHAnsi" w:cstheme="majorHAnsi"/>
          <w:i/>
          <w:iCs/>
          <w:sz w:val="20"/>
          <w:szCs w:val="20"/>
        </w:rPr>
        <w:t xml:space="preserve">Building Gender Equality: Victoria's Women in Construction </w:t>
      </w:r>
      <w:r w:rsidR="00F85FED">
        <w:rPr>
          <w:rFonts w:asciiTheme="majorHAnsi" w:hAnsiTheme="majorHAnsi" w:cstheme="majorHAnsi"/>
          <w:i/>
          <w:iCs/>
          <w:sz w:val="20"/>
          <w:szCs w:val="20"/>
        </w:rPr>
        <w:t>Strategy</w:t>
      </w:r>
      <w:r w:rsidRPr="0008650A">
        <w:rPr>
          <w:rFonts w:asciiTheme="majorHAnsi" w:hAnsiTheme="majorHAnsi" w:cstheme="majorHAnsi"/>
          <w:i/>
          <w:iCs/>
          <w:sz w:val="20"/>
          <w:szCs w:val="20"/>
        </w:rPr>
        <w:t xml:space="preserve"> 2019-2022</w:t>
      </w:r>
      <w:r w:rsidRPr="0008650A">
        <w:rPr>
          <w:rFonts w:asciiTheme="majorHAnsi" w:hAnsiTheme="majorHAnsi" w:cstheme="majorHAnsi"/>
          <w:sz w:val="20"/>
          <w:szCs w:val="20"/>
        </w:rPr>
        <w:t xml:space="preserve">. </w:t>
      </w:r>
      <w:r w:rsidR="00CE35D4" w:rsidRPr="0008650A">
        <w:rPr>
          <w:rFonts w:asciiTheme="majorHAnsi" w:hAnsiTheme="majorHAnsi" w:cstheme="majorHAnsi"/>
          <w:sz w:val="20"/>
          <w:szCs w:val="20"/>
        </w:rPr>
        <w:t xml:space="preserve">The </w:t>
      </w:r>
      <w:r w:rsidR="00BA67F3" w:rsidRPr="0008650A">
        <w:rPr>
          <w:rFonts w:asciiTheme="majorHAnsi" w:hAnsiTheme="majorHAnsi" w:cstheme="majorHAnsi"/>
          <w:sz w:val="20"/>
          <w:szCs w:val="20"/>
        </w:rPr>
        <w:t xml:space="preserve">BICC developed the </w:t>
      </w:r>
      <w:r w:rsidR="00F85FED">
        <w:rPr>
          <w:rFonts w:asciiTheme="majorHAnsi" w:hAnsiTheme="majorHAnsi" w:cstheme="majorHAnsi"/>
          <w:sz w:val="20"/>
          <w:szCs w:val="20"/>
        </w:rPr>
        <w:t>Strategy</w:t>
      </w:r>
      <w:r w:rsidR="002F506A" w:rsidRPr="0008650A">
        <w:rPr>
          <w:rFonts w:asciiTheme="majorHAnsi" w:hAnsiTheme="majorHAnsi" w:cstheme="majorHAnsi"/>
          <w:sz w:val="20"/>
          <w:szCs w:val="20"/>
        </w:rPr>
        <w:t xml:space="preserve"> </w:t>
      </w:r>
      <w:r w:rsidR="00CE35D4" w:rsidRPr="0008650A">
        <w:rPr>
          <w:rFonts w:asciiTheme="majorHAnsi" w:hAnsiTheme="majorHAnsi" w:cstheme="majorHAnsi"/>
          <w:sz w:val="20"/>
          <w:szCs w:val="20"/>
        </w:rPr>
        <w:t xml:space="preserve">in partnership with key organisations in the industry to address the attraction, recruitment and retention of women in trade and other onsite roles. </w:t>
      </w:r>
      <w:r w:rsidR="000F2C95" w:rsidRPr="0008650A">
        <w:rPr>
          <w:rFonts w:asciiTheme="majorHAnsi" w:hAnsiTheme="majorHAnsi" w:cstheme="majorHAnsi"/>
          <w:sz w:val="20"/>
          <w:szCs w:val="20"/>
        </w:rPr>
        <w:t xml:space="preserve">The </w:t>
      </w:r>
      <w:r w:rsidR="00F85FED">
        <w:rPr>
          <w:rFonts w:asciiTheme="majorHAnsi" w:hAnsiTheme="majorHAnsi" w:cstheme="majorHAnsi"/>
          <w:sz w:val="20"/>
          <w:szCs w:val="20"/>
        </w:rPr>
        <w:t>Strategy</w:t>
      </w:r>
      <w:r w:rsidR="000F2C95" w:rsidRPr="0008650A">
        <w:rPr>
          <w:rFonts w:asciiTheme="majorHAnsi" w:hAnsiTheme="majorHAnsi" w:cstheme="majorHAnsi"/>
          <w:sz w:val="20"/>
          <w:szCs w:val="20"/>
        </w:rPr>
        <w:t xml:space="preserve"> set out a four-year work program with actions at three </w:t>
      </w:r>
      <w:r w:rsidR="000E2469" w:rsidRPr="0008650A">
        <w:rPr>
          <w:rFonts w:asciiTheme="majorHAnsi" w:hAnsiTheme="majorHAnsi" w:cstheme="majorHAnsi"/>
          <w:sz w:val="20"/>
          <w:szCs w:val="20"/>
        </w:rPr>
        <w:t>critical</w:t>
      </w:r>
      <w:r w:rsidR="000F2C95" w:rsidRPr="0008650A">
        <w:rPr>
          <w:rFonts w:asciiTheme="majorHAnsi" w:hAnsiTheme="majorHAnsi" w:cstheme="majorHAnsi"/>
          <w:sz w:val="20"/>
          <w:szCs w:val="20"/>
        </w:rPr>
        <w:t xml:space="preserve"> </w:t>
      </w:r>
      <w:r w:rsidR="000E2469" w:rsidRPr="0008650A">
        <w:rPr>
          <w:rFonts w:asciiTheme="majorHAnsi" w:hAnsiTheme="majorHAnsi" w:cstheme="majorHAnsi"/>
          <w:sz w:val="20"/>
          <w:szCs w:val="20"/>
        </w:rPr>
        <w:t>intervention points</w:t>
      </w:r>
      <w:r w:rsidR="000F2C95" w:rsidRPr="0008650A">
        <w:rPr>
          <w:rFonts w:asciiTheme="majorHAnsi" w:hAnsiTheme="majorHAnsi" w:cstheme="majorHAnsi"/>
          <w:sz w:val="20"/>
          <w:szCs w:val="20"/>
        </w:rPr>
        <w:t>: attract, recruit and retain.</w:t>
      </w:r>
    </w:p>
    <w:p w14:paraId="00B8D997" w14:textId="029C72EE" w:rsidR="0018735D" w:rsidRDefault="00BD7238" w:rsidP="00900F3A">
      <w:pPr>
        <w:pStyle w:val="BodyText0spaceafter"/>
        <w:rPr>
          <w:rFonts w:asciiTheme="majorHAnsi" w:hAnsiTheme="majorHAnsi" w:cstheme="majorHAnsi"/>
          <w:szCs w:val="20"/>
        </w:rPr>
      </w:pPr>
      <w:r w:rsidRPr="0008650A">
        <w:rPr>
          <w:rFonts w:asciiTheme="majorHAnsi" w:hAnsiTheme="majorHAnsi" w:cstheme="majorHAnsi"/>
          <w:szCs w:val="20"/>
        </w:rPr>
        <w:t>I</w:t>
      </w:r>
      <w:r w:rsidR="00D34CE0" w:rsidRPr="0008650A">
        <w:rPr>
          <w:rFonts w:asciiTheme="majorHAnsi" w:hAnsiTheme="majorHAnsi" w:cstheme="majorHAnsi"/>
          <w:szCs w:val="20"/>
        </w:rPr>
        <w:t>n 2022</w:t>
      </w:r>
      <w:r w:rsidR="009C189A" w:rsidRPr="0008650A">
        <w:rPr>
          <w:rFonts w:asciiTheme="majorHAnsi" w:hAnsiTheme="majorHAnsi" w:cstheme="majorHAnsi"/>
          <w:szCs w:val="20"/>
        </w:rPr>
        <w:t>,</w:t>
      </w:r>
      <w:r w:rsidR="00D34CE0" w:rsidRPr="0008650A">
        <w:rPr>
          <w:rFonts w:asciiTheme="majorHAnsi" w:hAnsiTheme="majorHAnsi" w:cstheme="majorHAnsi"/>
          <w:szCs w:val="20"/>
        </w:rPr>
        <w:t xml:space="preserve"> </w:t>
      </w:r>
      <w:r w:rsidRPr="0008650A">
        <w:rPr>
          <w:rFonts w:asciiTheme="majorHAnsi" w:hAnsiTheme="majorHAnsi" w:cstheme="majorHAnsi"/>
          <w:szCs w:val="20"/>
        </w:rPr>
        <w:t xml:space="preserve">the Victorian </w:t>
      </w:r>
      <w:r w:rsidR="0008650A">
        <w:rPr>
          <w:rFonts w:asciiTheme="majorHAnsi" w:hAnsiTheme="majorHAnsi" w:cstheme="majorHAnsi"/>
          <w:szCs w:val="20"/>
        </w:rPr>
        <w:t>G</w:t>
      </w:r>
      <w:r w:rsidR="00E0081F" w:rsidRPr="0008650A">
        <w:rPr>
          <w:rFonts w:asciiTheme="majorHAnsi" w:hAnsiTheme="majorHAnsi" w:cstheme="majorHAnsi"/>
          <w:szCs w:val="20"/>
        </w:rPr>
        <w:t xml:space="preserve">overnment </w:t>
      </w:r>
      <w:r w:rsidRPr="0008650A">
        <w:rPr>
          <w:rFonts w:asciiTheme="majorHAnsi" w:hAnsiTheme="majorHAnsi" w:cstheme="majorHAnsi"/>
          <w:szCs w:val="20"/>
        </w:rPr>
        <w:t>continue</w:t>
      </w:r>
      <w:r w:rsidR="00E0081F" w:rsidRPr="0008650A">
        <w:rPr>
          <w:rFonts w:asciiTheme="majorHAnsi" w:hAnsiTheme="majorHAnsi" w:cstheme="majorHAnsi"/>
          <w:szCs w:val="20"/>
        </w:rPr>
        <w:t>d</w:t>
      </w:r>
      <w:r w:rsidRPr="0008650A">
        <w:rPr>
          <w:rFonts w:asciiTheme="majorHAnsi" w:hAnsiTheme="majorHAnsi" w:cstheme="majorHAnsi"/>
          <w:szCs w:val="20"/>
        </w:rPr>
        <w:t xml:space="preserve"> </w:t>
      </w:r>
      <w:r w:rsidR="00AB1ED5">
        <w:rPr>
          <w:rFonts w:asciiTheme="majorHAnsi" w:hAnsiTheme="majorHAnsi" w:cstheme="majorHAnsi"/>
          <w:szCs w:val="20"/>
        </w:rPr>
        <w:t xml:space="preserve">its efforts </w:t>
      </w:r>
      <w:r w:rsidR="00524374">
        <w:rPr>
          <w:rFonts w:asciiTheme="majorHAnsi" w:hAnsiTheme="majorHAnsi" w:cstheme="majorHAnsi"/>
          <w:szCs w:val="20"/>
        </w:rPr>
        <w:t>to strengthen</w:t>
      </w:r>
      <w:r w:rsidR="00AB1ED5">
        <w:rPr>
          <w:rFonts w:asciiTheme="majorHAnsi" w:hAnsiTheme="majorHAnsi" w:cstheme="majorHAnsi"/>
          <w:szCs w:val="20"/>
        </w:rPr>
        <w:t xml:space="preserve"> </w:t>
      </w:r>
      <w:r w:rsidR="00F60986" w:rsidRPr="0008650A">
        <w:rPr>
          <w:rFonts w:asciiTheme="majorHAnsi" w:hAnsiTheme="majorHAnsi" w:cstheme="majorHAnsi"/>
          <w:szCs w:val="20"/>
        </w:rPr>
        <w:t xml:space="preserve">gender equality by </w:t>
      </w:r>
      <w:r w:rsidR="00D34CE0" w:rsidRPr="0008650A">
        <w:rPr>
          <w:rFonts w:asciiTheme="majorHAnsi" w:hAnsiTheme="majorHAnsi" w:cstheme="majorHAnsi"/>
          <w:szCs w:val="20"/>
        </w:rPr>
        <w:t>committ</w:t>
      </w:r>
      <w:r w:rsidR="00F60986" w:rsidRPr="0008650A">
        <w:rPr>
          <w:rFonts w:asciiTheme="majorHAnsi" w:hAnsiTheme="majorHAnsi" w:cstheme="majorHAnsi"/>
          <w:szCs w:val="20"/>
        </w:rPr>
        <w:t xml:space="preserve">ing to </w:t>
      </w:r>
      <w:r w:rsidR="00524374">
        <w:rPr>
          <w:rFonts w:asciiTheme="majorHAnsi" w:hAnsiTheme="majorHAnsi" w:cstheme="majorHAnsi"/>
          <w:szCs w:val="20"/>
        </w:rPr>
        <w:t>continu</w:t>
      </w:r>
      <w:r w:rsidR="00A80D22">
        <w:rPr>
          <w:rFonts w:asciiTheme="majorHAnsi" w:hAnsiTheme="majorHAnsi" w:cstheme="majorHAnsi"/>
          <w:szCs w:val="20"/>
        </w:rPr>
        <w:t>e an</w:t>
      </w:r>
      <w:r w:rsidR="00524374">
        <w:rPr>
          <w:rFonts w:asciiTheme="majorHAnsi" w:hAnsiTheme="majorHAnsi" w:cstheme="majorHAnsi"/>
          <w:szCs w:val="20"/>
        </w:rPr>
        <w:t>d expand</w:t>
      </w:r>
      <w:r w:rsidR="00A80D22">
        <w:rPr>
          <w:rFonts w:asciiTheme="majorHAnsi" w:hAnsiTheme="majorHAnsi" w:cstheme="majorHAnsi"/>
          <w:szCs w:val="20"/>
        </w:rPr>
        <w:t xml:space="preserve"> on </w:t>
      </w:r>
      <w:r w:rsidR="00D34CE0" w:rsidRPr="0008650A">
        <w:rPr>
          <w:rFonts w:asciiTheme="majorHAnsi" w:hAnsiTheme="majorHAnsi" w:cstheme="majorHAnsi"/>
          <w:szCs w:val="20"/>
        </w:rPr>
        <w:t xml:space="preserve">the 2019-2022 </w:t>
      </w:r>
      <w:r w:rsidR="00F85FED">
        <w:rPr>
          <w:rFonts w:asciiTheme="majorHAnsi" w:hAnsiTheme="majorHAnsi" w:cstheme="majorHAnsi"/>
          <w:szCs w:val="20"/>
        </w:rPr>
        <w:t>Strategy</w:t>
      </w:r>
      <w:r w:rsidR="00E0081F" w:rsidRPr="0008650A">
        <w:rPr>
          <w:rFonts w:asciiTheme="majorHAnsi" w:hAnsiTheme="majorHAnsi" w:cstheme="majorHAnsi"/>
          <w:szCs w:val="20"/>
        </w:rPr>
        <w:t>.</w:t>
      </w:r>
      <w:r w:rsidR="000C128D" w:rsidRPr="0008650A">
        <w:rPr>
          <w:rFonts w:asciiTheme="majorHAnsi" w:hAnsiTheme="majorHAnsi" w:cstheme="majorHAnsi"/>
          <w:szCs w:val="20"/>
        </w:rPr>
        <w:t xml:space="preserve"> </w:t>
      </w:r>
      <w:r w:rsidR="006743CF" w:rsidRPr="0008650A">
        <w:rPr>
          <w:rFonts w:asciiTheme="majorHAnsi" w:hAnsiTheme="majorHAnsi" w:cstheme="majorHAnsi"/>
          <w:szCs w:val="20"/>
        </w:rPr>
        <w:t xml:space="preserve">The Department of Premier and Cabinet (DPC) is leading the development of an eight-year </w:t>
      </w:r>
      <w:bookmarkStart w:id="3" w:name="_Hlk107583134"/>
      <w:r w:rsidR="001A3B80" w:rsidRPr="0008650A">
        <w:rPr>
          <w:rFonts w:asciiTheme="majorHAnsi" w:hAnsiTheme="majorHAnsi" w:cstheme="majorHAnsi"/>
          <w:i/>
          <w:iCs/>
          <w:szCs w:val="20"/>
        </w:rPr>
        <w:t xml:space="preserve">Building </w:t>
      </w:r>
      <w:r w:rsidR="005C3A3B">
        <w:rPr>
          <w:rFonts w:asciiTheme="majorHAnsi" w:hAnsiTheme="majorHAnsi" w:cstheme="majorHAnsi"/>
          <w:i/>
          <w:iCs/>
          <w:szCs w:val="20"/>
        </w:rPr>
        <w:t>Equity Strategy</w:t>
      </w:r>
      <w:r w:rsidR="001A3B80" w:rsidRPr="0008650A">
        <w:rPr>
          <w:rFonts w:asciiTheme="majorHAnsi" w:hAnsiTheme="majorHAnsi" w:cstheme="majorHAnsi"/>
          <w:i/>
          <w:iCs/>
          <w:szCs w:val="20"/>
        </w:rPr>
        <w:t xml:space="preserve"> </w:t>
      </w:r>
      <w:r w:rsidR="006743CF" w:rsidRPr="0008650A">
        <w:rPr>
          <w:rFonts w:asciiTheme="majorHAnsi" w:hAnsiTheme="majorHAnsi" w:cstheme="majorHAnsi"/>
          <w:i/>
          <w:iCs/>
          <w:szCs w:val="20"/>
        </w:rPr>
        <w:t>2023-2031</w:t>
      </w:r>
      <w:bookmarkEnd w:id="3"/>
      <w:r w:rsidR="00067EB3">
        <w:rPr>
          <w:rFonts w:asciiTheme="majorHAnsi" w:hAnsiTheme="majorHAnsi" w:cstheme="majorHAnsi"/>
          <w:i/>
          <w:iCs/>
          <w:szCs w:val="20"/>
        </w:rPr>
        <w:t xml:space="preserve"> – Women in Construction</w:t>
      </w:r>
      <w:r w:rsidR="006743CF" w:rsidRPr="0008650A">
        <w:rPr>
          <w:rFonts w:asciiTheme="majorHAnsi" w:hAnsiTheme="majorHAnsi" w:cstheme="majorHAnsi"/>
          <w:szCs w:val="20"/>
        </w:rPr>
        <w:t xml:space="preserve"> </w:t>
      </w:r>
      <w:r w:rsidR="000B303A" w:rsidRPr="0008650A">
        <w:rPr>
          <w:rFonts w:asciiTheme="majorHAnsi" w:hAnsiTheme="majorHAnsi" w:cstheme="majorHAnsi"/>
          <w:szCs w:val="20"/>
        </w:rPr>
        <w:t xml:space="preserve">(the </w:t>
      </w:r>
      <w:r w:rsidR="00F85FED">
        <w:rPr>
          <w:rFonts w:asciiTheme="majorHAnsi" w:hAnsiTheme="majorHAnsi" w:cstheme="majorHAnsi"/>
          <w:szCs w:val="20"/>
        </w:rPr>
        <w:t>Strategy</w:t>
      </w:r>
      <w:r w:rsidR="000B303A" w:rsidRPr="0008650A">
        <w:rPr>
          <w:rFonts w:asciiTheme="majorHAnsi" w:hAnsiTheme="majorHAnsi" w:cstheme="majorHAnsi"/>
          <w:szCs w:val="20"/>
        </w:rPr>
        <w:t xml:space="preserve">) </w:t>
      </w:r>
      <w:r w:rsidR="006743CF" w:rsidRPr="0008650A">
        <w:rPr>
          <w:rFonts w:asciiTheme="majorHAnsi" w:hAnsiTheme="majorHAnsi" w:cstheme="majorHAnsi"/>
          <w:szCs w:val="20"/>
        </w:rPr>
        <w:t xml:space="preserve">and </w:t>
      </w:r>
      <w:r w:rsidR="000B303A" w:rsidRPr="0008650A">
        <w:rPr>
          <w:rFonts w:asciiTheme="majorHAnsi" w:hAnsiTheme="majorHAnsi" w:cstheme="majorHAnsi"/>
          <w:szCs w:val="20"/>
        </w:rPr>
        <w:t xml:space="preserve">an initial </w:t>
      </w:r>
      <w:r w:rsidR="00524374">
        <w:rPr>
          <w:rFonts w:asciiTheme="majorHAnsi" w:hAnsiTheme="majorHAnsi" w:cstheme="majorHAnsi"/>
          <w:szCs w:val="20"/>
        </w:rPr>
        <w:t>four</w:t>
      </w:r>
      <w:r w:rsidR="006743CF" w:rsidRPr="0008650A">
        <w:rPr>
          <w:rFonts w:asciiTheme="majorHAnsi" w:hAnsiTheme="majorHAnsi" w:cstheme="majorHAnsi"/>
          <w:szCs w:val="20"/>
        </w:rPr>
        <w:t xml:space="preserve">-year action plan that will build on the work </w:t>
      </w:r>
      <w:r w:rsidR="000C128D" w:rsidRPr="0008650A">
        <w:rPr>
          <w:rFonts w:asciiTheme="majorHAnsi" w:hAnsiTheme="majorHAnsi" w:cstheme="majorHAnsi"/>
          <w:szCs w:val="20"/>
        </w:rPr>
        <w:t xml:space="preserve">already </w:t>
      </w:r>
      <w:r w:rsidR="000B303A" w:rsidRPr="0008650A">
        <w:rPr>
          <w:rFonts w:asciiTheme="majorHAnsi" w:hAnsiTheme="majorHAnsi" w:cstheme="majorHAnsi"/>
          <w:szCs w:val="20"/>
        </w:rPr>
        <w:t>commenced</w:t>
      </w:r>
      <w:r w:rsidR="006743CF" w:rsidRPr="0008650A">
        <w:rPr>
          <w:rFonts w:asciiTheme="majorHAnsi" w:hAnsiTheme="majorHAnsi" w:cstheme="majorHAnsi"/>
          <w:szCs w:val="20"/>
        </w:rPr>
        <w:t xml:space="preserve">. </w:t>
      </w:r>
    </w:p>
    <w:p w14:paraId="27F4BA14" w14:textId="77777777" w:rsidR="0018735D" w:rsidRDefault="0018735D" w:rsidP="00900F3A">
      <w:pPr>
        <w:pStyle w:val="BodyText0spaceafter"/>
        <w:rPr>
          <w:rFonts w:asciiTheme="majorHAnsi" w:hAnsiTheme="majorHAnsi" w:cstheme="majorHAnsi"/>
          <w:szCs w:val="20"/>
        </w:rPr>
      </w:pPr>
    </w:p>
    <w:p w14:paraId="24BCFEA2" w14:textId="0DC19343" w:rsidR="00674B45" w:rsidRPr="0008650A" w:rsidRDefault="006743CF" w:rsidP="00900F3A">
      <w:pPr>
        <w:pStyle w:val="BodyText0spaceafter"/>
        <w:rPr>
          <w:rFonts w:asciiTheme="majorHAnsi" w:hAnsiTheme="majorHAnsi" w:cstheme="majorHAnsi"/>
          <w:szCs w:val="20"/>
        </w:rPr>
      </w:pPr>
      <w:r w:rsidRPr="0008650A">
        <w:rPr>
          <w:rFonts w:asciiTheme="majorHAnsi" w:hAnsiTheme="majorHAnsi" w:cstheme="majorHAnsi"/>
          <w:szCs w:val="20"/>
        </w:rPr>
        <w:t xml:space="preserve">The </w:t>
      </w:r>
      <w:r w:rsidR="00F85FED">
        <w:rPr>
          <w:rFonts w:asciiTheme="majorHAnsi" w:hAnsiTheme="majorHAnsi" w:cstheme="majorHAnsi"/>
          <w:szCs w:val="20"/>
        </w:rPr>
        <w:t>Strategy</w:t>
      </w:r>
      <w:r w:rsidR="006D7FF9" w:rsidRPr="0008650A">
        <w:rPr>
          <w:rFonts w:asciiTheme="majorHAnsi" w:hAnsiTheme="majorHAnsi" w:cstheme="majorHAnsi"/>
          <w:szCs w:val="20"/>
        </w:rPr>
        <w:t>'s purpose</w:t>
      </w:r>
      <w:r w:rsidRPr="0008650A">
        <w:rPr>
          <w:rFonts w:asciiTheme="majorHAnsi" w:hAnsiTheme="majorHAnsi" w:cstheme="majorHAnsi"/>
          <w:szCs w:val="20"/>
        </w:rPr>
        <w:t xml:space="preserve"> is to create an industry agreed, long-term </w:t>
      </w:r>
      <w:r w:rsidR="0018735D">
        <w:rPr>
          <w:rFonts w:asciiTheme="majorHAnsi" w:hAnsiTheme="majorHAnsi" w:cstheme="majorHAnsi"/>
          <w:szCs w:val="20"/>
        </w:rPr>
        <w:t xml:space="preserve">plan </w:t>
      </w:r>
      <w:r w:rsidRPr="0008650A">
        <w:rPr>
          <w:rFonts w:asciiTheme="majorHAnsi" w:hAnsiTheme="majorHAnsi" w:cstheme="majorHAnsi"/>
          <w:szCs w:val="20"/>
        </w:rPr>
        <w:t>t</w:t>
      </w:r>
      <w:r w:rsidR="00524374">
        <w:rPr>
          <w:rFonts w:asciiTheme="majorHAnsi" w:hAnsiTheme="majorHAnsi" w:cstheme="majorHAnsi"/>
          <w:szCs w:val="20"/>
        </w:rPr>
        <w:t>o</w:t>
      </w:r>
      <w:r w:rsidRPr="0008650A">
        <w:rPr>
          <w:rFonts w:asciiTheme="majorHAnsi" w:hAnsiTheme="majorHAnsi" w:cstheme="majorHAnsi"/>
          <w:szCs w:val="20"/>
        </w:rPr>
        <w:t xml:space="preserve"> increase the number of women in onsite and offsite professional, trade and non-trade roles across the building, construction, infrastructure, and civil engineering sectors. </w:t>
      </w:r>
      <w:r w:rsidR="00FB2A9D" w:rsidRPr="0008650A">
        <w:rPr>
          <w:rFonts w:asciiTheme="majorHAnsi" w:hAnsiTheme="majorHAnsi" w:cstheme="majorHAnsi"/>
          <w:szCs w:val="20"/>
        </w:rPr>
        <w:t xml:space="preserve">The development of </w:t>
      </w:r>
      <w:r w:rsidR="004F0C1B" w:rsidRPr="0008650A">
        <w:rPr>
          <w:rFonts w:asciiTheme="majorHAnsi" w:hAnsiTheme="majorHAnsi" w:cstheme="majorHAnsi"/>
          <w:szCs w:val="20"/>
        </w:rPr>
        <w:t xml:space="preserve">the second </w:t>
      </w:r>
      <w:r w:rsidR="00F85FED">
        <w:rPr>
          <w:rFonts w:asciiTheme="majorHAnsi" w:hAnsiTheme="majorHAnsi" w:cstheme="majorHAnsi"/>
          <w:szCs w:val="20"/>
        </w:rPr>
        <w:t>Strategy</w:t>
      </w:r>
      <w:r w:rsidR="004F0C1B" w:rsidRPr="0008650A">
        <w:rPr>
          <w:rFonts w:asciiTheme="majorHAnsi" w:hAnsiTheme="majorHAnsi" w:cstheme="majorHAnsi"/>
          <w:szCs w:val="20"/>
        </w:rPr>
        <w:t xml:space="preserve"> p</w:t>
      </w:r>
      <w:r w:rsidR="00A428B0" w:rsidRPr="0008650A">
        <w:rPr>
          <w:rFonts w:asciiTheme="majorHAnsi" w:hAnsiTheme="majorHAnsi" w:cstheme="majorHAnsi"/>
          <w:szCs w:val="20"/>
        </w:rPr>
        <w:t>resents the opportunity for a generational shift within the Victorian construction industry.</w:t>
      </w:r>
    </w:p>
    <w:p w14:paraId="5CDFC53B" w14:textId="77777777" w:rsidR="00900F3A" w:rsidRPr="00D512A7" w:rsidRDefault="00900F3A" w:rsidP="00D512A7">
      <w:pPr>
        <w:pStyle w:val="BodyText0spaceafter"/>
      </w:pPr>
    </w:p>
    <w:p w14:paraId="0455EC81" w14:textId="0E4B66EF" w:rsidR="00900F3A" w:rsidRPr="00D512A7" w:rsidRDefault="003D72E4" w:rsidP="00D512A7">
      <w:pPr>
        <w:pStyle w:val="BodyText0spaceafter"/>
      </w:pPr>
      <w:r w:rsidRPr="00D512A7">
        <w:t xml:space="preserve">This report presents the findings from </w:t>
      </w:r>
      <w:r w:rsidR="00900F3A" w:rsidRPr="00D512A7">
        <w:t xml:space="preserve">focus </w:t>
      </w:r>
      <w:r w:rsidR="006D0C21" w:rsidRPr="00D512A7">
        <w:t>groups conducted</w:t>
      </w:r>
      <w:r w:rsidR="00900F3A" w:rsidRPr="00D512A7">
        <w:t xml:space="preserve"> to identify and understand the critical issues facing women in construction t</w:t>
      </w:r>
      <w:r w:rsidRPr="00D512A7">
        <w:t>o</w:t>
      </w:r>
      <w:r w:rsidR="00900F3A" w:rsidRPr="00D512A7">
        <w:t xml:space="preserve"> inform the </w:t>
      </w:r>
      <w:r w:rsidRPr="00D512A7">
        <w:t xml:space="preserve">development of the </w:t>
      </w:r>
      <w:r w:rsidR="00F85FED">
        <w:t>Strategy</w:t>
      </w:r>
      <w:r w:rsidR="00900F3A" w:rsidRPr="00D512A7">
        <w:t xml:space="preserve"> </w:t>
      </w:r>
      <w:r w:rsidR="000966A8" w:rsidRPr="00D512A7">
        <w:t xml:space="preserve">and its </w:t>
      </w:r>
      <w:r w:rsidR="0018735D" w:rsidRPr="00D512A7">
        <w:t xml:space="preserve">related </w:t>
      </w:r>
      <w:r w:rsidR="00900F3A" w:rsidRPr="00D512A7">
        <w:t xml:space="preserve">action plan. The approach ensures that the </w:t>
      </w:r>
      <w:r w:rsidR="00F85FED">
        <w:t>Strategy</w:t>
      </w:r>
      <w:r w:rsidR="00900F3A" w:rsidRPr="00D512A7">
        <w:t xml:space="preserve"> </w:t>
      </w:r>
      <w:r w:rsidR="00BA67F3" w:rsidRPr="00D512A7">
        <w:t xml:space="preserve">meets the </w:t>
      </w:r>
      <w:r w:rsidR="00524374">
        <w:t>industry's needs and includes</w:t>
      </w:r>
      <w:r w:rsidR="00900F3A" w:rsidRPr="00D512A7">
        <w:t xml:space="preserve"> all </w:t>
      </w:r>
      <w:r w:rsidR="0018735D" w:rsidRPr="00D512A7">
        <w:t xml:space="preserve">stakeholder </w:t>
      </w:r>
      <w:r w:rsidR="00900F3A" w:rsidRPr="00D512A7">
        <w:t>voices</w:t>
      </w:r>
      <w:r w:rsidR="00524374">
        <w:t xml:space="preserve"> while committing the industry </w:t>
      </w:r>
      <w:r w:rsidR="00900F3A" w:rsidRPr="00D512A7">
        <w:t>to more equitable and inclusive workplaces, identified responsibilities to action change</w:t>
      </w:r>
      <w:r w:rsidR="00ED073B" w:rsidRPr="00D512A7">
        <w:t>,</w:t>
      </w:r>
      <w:r w:rsidR="00900F3A" w:rsidRPr="00D512A7">
        <w:t xml:space="preserve"> and a </w:t>
      </w:r>
      <w:r w:rsidR="00F85FED">
        <w:t>Strategy</w:t>
      </w:r>
      <w:r w:rsidR="00900F3A" w:rsidRPr="00D512A7">
        <w:t xml:space="preserve"> to guide the industry's evolution.</w:t>
      </w:r>
    </w:p>
    <w:p w14:paraId="35672072" w14:textId="7C0294AB" w:rsidR="007F4079" w:rsidRPr="007F4079" w:rsidRDefault="007F4079" w:rsidP="007F4079">
      <w:pPr>
        <w:pStyle w:val="Heading2"/>
      </w:pPr>
      <w:bookmarkStart w:id="4" w:name="_Toc132364668"/>
      <w:r>
        <w:t>Key findings</w:t>
      </w:r>
      <w:bookmarkEnd w:id="4"/>
    </w:p>
    <w:p w14:paraId="5540055A" w14:textId="7A5B763E" w:rsidR="00AC3304" w:rsidRDefault="00E92AA0" w:rsidP="00214097">
      <w:pPr>
        <w:pStyle w:val="BodyText0spaceafter"/>
      </w:pPr>
      <w:r>
        <w:t>Sixteen focus groups were conducted with s</w:t>
      </w:r>
      <w:r w:rsidR="006C68C0" w:rsidRPr="0039774D">
        <w:t>takeholder</w:t>
      </w:r>
      <w:r>
        <w:t>s</w:t>
      </w:r>
      <w:r w:rsidR="007F2A48">
        <w:t xml:space="preserve"> </w:t>
      </w:r>
      <w:r w:rsidR="00255DA2">
        <w:t xml:space="preserve">associated with </w:t>
      </w:r>
      <w:r w:rsidR="005E7EC5">
        <w:t>th</w:t>
      </w:r>
      <w:r w:rsidR="006C68C0" w:rsidRPr="0039774D">
        <w:t>e Victoria</w:t>
      </w:r>
      <w:r>
        <w:t>n</w:t>
      </w:r>
      <w:r w:rsidR="006C68C0" w:rsidRPr="0039774D">
        <w:t xml:space="preserve"> construction industry</w:t>
      </w:r>
      <w:r>
        <w:t>. The</w:t>
      </w:r>
      <w:r w:rsidR="0093244E">
        <w:t xml:space="preserve"> </w:t>
      </w:r>
      <w:r>
        <w:t>Victorian G</w:t>
      </w:r>
      <w:r w:rsidR="0093244E" w:rsidRPr="0093244E">
        <w:t xml:space="preserve">overnment, </w:t>
      </w:r>
      <w:r w:rsidR="00BB2052">
        <w:t>Union</w:t>
      </w:r>
      <w:r w:rsidR="0093244E" w:rsidRPr="0093244E">
        <w:t xml:space="preserve">s, employers, industry </w:t>
      </w:r>
      <w:r w:rsidR="004B54A4">
        <w:t>Association</w:t>
      </w:r>
      <w:r w:rsidR="0093244E" w:rsidRPr="0093244E">
        <w:t>s/peak bodies</w:t>
      </w:r>
      <w:r>
        <w:t>,</w:t>
      </w:r>
      <w:r w:rsidR="0093244E" w:rsidRPr="0093244E">
        <w:t xml:space="preserve"> and education/training providers</w:t>
      </w:r>
      <w:r>
        <w:t xml:space="preserve"> were represented</w:t>
      </w:r>
      <w:r w:rsidR="00EA3186">
        <w:t>.</w:t>
      </w:r>
      <w:r w:rsidR="00E14DAD">
        <w:t xml:space="preserve"> </w:t>
      </w:r>
      <w:r w:rsidR="00AC3304">
        <w:t>Both women and men participated in focus groups.</w:t>
      </w:r>
    </w:p>
    <w:p w14:paraId="4C03B214" w14:textId="77777777" w:rsidR="00AC3304" w:rsidRDefault="00AC3304" w:rsidP="00214097">
      <w:pPr>
        <w:pStyle w:val="BodyText0spaceafter"/>
      </w:pPr>
    </w:p>
    <w:p w14:paraId="05ACBE83" w14:textId="04EE7C29" w:rsidR="008879E3" w:rsidRDefault="00285759" w:rsidP="00214097">
      <w:pPr>
        <w:pStyle w:val="BodyText0spaceafter"/>
      </w:pPr>
      <w:r>
        <w:t>The focus groups explore</w:t>
      </w:r>
      <w:r w:rsidR="000924F3">
        <w:t>d</w:t>
      </w:r>
      <w:r>
        <w:t xml:space="preserve"> the </w:t>
      </w:r>
      <w:r w:rsidR="005163C1">
        <w:t xml:space="preserve">scope and vision of the new </w:t>
      </w:r>
      <w:r w:rsidR="00F85FED">
        <w:t>Strategy</w:t>
      </w:r>
      <w:r w:rsidR="005163C1">
        <w:t>, challenges experience</w:t>
      </w:r>
      <w:r w:rsidR="0018735D">
        <w:t>d</w:t>
      </w:r>
      <w:r w:rsidR="005163C1">
        <w:t xml:space="preserve"> by women</w:t>
      </w:r>
      <w:r w:rsidR="00F50136">
        <w:t xml:space="preserve"> in construction</w:t>
      </w:r>
      <w:r w:rsidR="005163C1">
        <w:t xml:space="preserve">, and areas of priority to </w:t>
      </w:r>
      <w:r>
        <w:t xml:space="preserve">inform the </w:t>
      </w:r>
      <w:r w:rsidR="00C30F27">
        <w:t xml:space="preserve">development of the </w:t>
      </w:r>
      <w:r w:rsidR="00F85FED">
        <w:t>Strategy</w:t>
      </w:r>
      <w:r w:rsidR="00C30F27">
        <w:t xml:space="preserve"> and its </w:t>
      </w:r>
      <w:r w:rsidR="00F50136">
        <w:t xml:space="preserve">associated </w:t>
      </w:r>
      <w:r>
        <w:t>action plan</w:t>
      </w:r>
      <w:r w:rsidR="00C30F27">
        <w:t xml:space="preserve">. </w:t>
      </w:r>
    </w:p>
    <w:p w14:paraId="038F731E" w14:textId="77777777" w:rsidR="008879E3" w:rsidRDefault="008879E3" w:rsidP="00214097">
      <w:pPr>
        <w:pStyle w:val="BodyText0spaceafter"/>
      </w:pPr>
    </w:p>
    <w:p w14:paraId="4451E29D" w14:textId="78B3BC08" w:rsidR="0018735D" w:rsidRDefault="00C30F27" w:rsidP="00214097">
      <w:pPr>
        <w:pStyle w:val="BodyText0spaceafter"/>
      </w:pPr>
      <w:r>
        <w:t xml:space="preserve">The </w:t>
      </w:r>
      <w:r w:rsidR="00285759">
        <w:t>lived experience</w:t>
      </w:r>
      <w:r>
        <w:t xml:space="preserve"> of focus group participants</w:t>
      </w:r>
      <w:r w:rsidR="00524374">
        <w:t xml:space="preserve"> and the initiatives already in place</w:t>
      </w:r>
      <w:r w:rsidR="00285759">
        <w:t xml:space="preserve"> will</w:t>
      </w:r>
      <w:r w:rsidR="00524374">
        <w:t xml:space="preserve"> additionally </w:t>
      </w:r>
      <w:r w:rsidR="00285759">
        <w:t xml:space="preserve">be incorporated into the </w:t>
      </w:r>
      <w:r w:rsidR="00F85FED">
        <w:t>Strategy</w:t>
      </w:r>
      <w:r w:rsidR="00285759">
        <w:t xml:space="preserve"> and the action plan to build o</w:t>
      </w:r>
      <w:r w:rsidR="008879E3">
        <w:t xml:space="preserve">n </w:t>
      </w:r>
      <w:r w:rsidR="00285759">
        <w:t xml:space="preserve">the work </w:t>
      </w:r>
      <w:r w:rsidR="000C7922">
        <w:t xml:space="preserve">implemented through the first </w:t>
      </w:r>
      <w:r w:rsidR="00F85FED">
        <w:t>Strategy</w:t>
      </w:r>
      <w:r w:rsidR="000C7922">
        <w:t xml:space="preserve">. </w:t>
      </w:r>
      <w:r w:rsidR="00285759">
        <w:t xml:space="preserve"> </w:t>
      </w:r>
    </w:p>
    <w:p w14:paraId="1170F014" w14:textId="77777777" w:rsidR="0018735D" w:rsidRDefault="0018735D" w:rsidP="00214097">
      <w:pPr>
        <w:pStyle w:val="BodyText0spaceafter"/>
      </w:pPr>
    </w:p>
    <w:p w14:paraId="0EFD9A67" w14:textId="3E8F2B76" w:rsidR="00214097" w:rsidRPr="00214097" w:rsidRDefault="008879E3" w:rsidP="00214097">
      <w:pPr>
        <w:pStyle w:val="BodyText0spaceafter"/>
      </w:pPr>
      <w:r>
        <w:t>K</w:t>
      </w:r>
      <w:r w:rsidR="00F85292" w:rsidRPr="00D85C06">
        <w:t xml:space="preserve">ey </w:t>
      </w:r>
      <w:r w:rsidR="00F85292">
        <w:t>f</w:t>
      </w:r>
      <w:r w:rsidR="00F85292" w:rsidRPr="00D85C06">
        <w:t>indings</w:t>
      </w:r>
      <w:r w:rsidR="00F85292">
        <w:t xml:space="preserve"> </w:t>
      </w:r>
      <w:r w:rsidR="0018735D">
        <w:t xml:space="preserve">from focus group consultation </w:t>
      </w:r>
      <w:r w:rsidR="00F85292" w:rsidRPr="00D85C06">
        <w:t>include</w:t>
      </w:r>
      <w:r w:rsidR="00F85292">
        <w:t>d</w:t>
      </w:r>
      <w:r w:rsidR="00856C02">
        <w:t xml:space="preserve"> the following</w:t>
      </w:r>
      <w:r w:rsidR="00F85292" w:rsidRPr="00D85C06">
        <w:t>:</w:t>
      </w:r>
    </w:p>
    <w:p w14:paraId="1D098B7C" w14:textId="4C5F6BFE" w:rsidR="00656A47" w:rsidRPr="00214097" w:rsidRDefault="00656A47">
      <w:pPr>
        <w:pStyle w:val="Heading4"/>
        <w:numPr>
          <w:ilvl w:val="0"/>
          <w:numId w:val="25"/>
        </w:numPr>
      </w:pPr>
      <w:r w:rsidRPr="00214097">
        <w:t xml:space="preserve">Scope </w:t>
      </w:r>
    </w:p>
    <w:p w14:paraId="097B6747" w14:textId="5AAF3775" w:rsidR="002B23AF" w:rsidRDefault="00392610" w:rsidP="00214097">
      <w:pPr>
        <w:pStyle w:val="BodyText0spaceafter"/>
      </w:pPr>
      <w:r w:rsidRPr="00245051">
        <w:t>Focus group participants agreed that t</w:t>
      </w:r>
      <w:r w:rsidR="002F23BB" w:rsidRPr="00245051">
        <w:t xml:space="preserve">he </w:t>
      </w:r>
      <w:r w:rsidR="00C56DAD" w:rsidRPr="00245051">
        <w:t xml:space="preserve">scope </w:t>
      </w:r>
      <w:r w:rsidR="00C56DAD">
        <w:t xml:space="preserve">of the </w:t>
      </w:r>
      <w:r w:rsidR="00F85FED">
        <w:t>Strategy</w:t>
      </w:r>
      <w:r w:rsidR="00C56DAD">
        <w:t xml:space="preserve"> should remain inclusive of all sectors</w:t>
      </w:r>
      <w:r w:rsidR="000C7922">
        <w:t xml:space="preserve"> of the industry</w:t>
      </w:r>
      <w:r w:rsidR="00C56DAD">
        <w:t xml:space="preserve">, roles, </w:t>
      </w:r>
      <w:r w:rsidR="00BE5915">
        <w:t xml:space="preserve">tender </w:t>
      </w:r>
      <w:r w:rsidR="003F4777">
        <w:t>types,</w:t>
      </w:r>
      <w:r w:rsidR="00BE5915">
        <w:t xml:space="preserve"> and </w:t>
      </w:r>
      <w:r w:rsidR="000C7922">
        <w:t>workplaces</w:t>
      </w:r>
      <w:r w:rsidR="00524374">
        <w:t>,</w:t>
      </w:r>
      <w:r w:rsidR="000C7922">
        <w:t xml:space="preserve"> </w:t>
      </w:r>
      <w:r w:rsidR="00656A47">
        <w:t xml:space="preserve">including </w:t>
      </w:r>
      <w:r w:rsidR="00BE5915">
        <w:t>both onsite and offsite.</w:t>
      </w:r>
      <w:r w:rsidR="009F2157">
        <w:t xml:space="preserve"> The </w:t>
      </w:r>
      <w:r w:rsidR="008B703C">
        <w:t>"</w:t>
      </w:r>
      <w:r w:rsidR="0018735D">
        <w:t>c</w:t>
      </w:r>
      <w:r w:rsidR="009F2157">
        <w:t>onstruction industry</w:t>
      </w:r>
      <w:r w:rsidR="008B703C">
        <w:t>"</w:t>
      </w:r>
      <w:r w:rsidR="009F2157">
        <w:t xml:space="preserve"> </w:t>
      </w:r>
      <w:r w:rsidR="001917E9">
        <w:t xml:space="preserve">is a </w:t>
      </w:r>
      <w:r w:rsidR="0018735D">
        <w:t xml:space="preserve">broad </w:t>
      </w:r>
      <w:r w:rsidR="009F2157">
        <w:t>term</w:t>
      </w:r>
      <w:r w:rsidR="00524374">
        <w:t>,</w:t>
      </w:r>
      <w:r w:rsidR="0018735D">
        <w:t xml:space="preserve"> </w:t>
      </w:r>
      <w:r w:rsidR="000C7922">
        <w:t>and clarification</w:t>
      </w:r>
      <w:r w:rsidR="00E66186">
        <w:t xml:space="preserve"> of </w:t>
      </w:r>
      <w:r w:rsidR="00C141D1">
        <w:t>the type of work, professions, occupations</w:t>
      </w:r>
      <w:r w:rsidR="008907E4">
        <w:t xml:space="preserve">, </w:t>
      </w:r>
      <w:r w:rsidR="008879E3">
        <w:t xml:space="preserve">and organisations </w:t>
      </w:r>
      <w:r w:rsidR="00565AF0">
        <w:t xml:space="preserve">must be </w:t>
      </w:r>
      <w:r w:rsidR="0018735D">
        <w:t xml:space="preserve">defined </w:t>
      </w:r>
      <w:r w:rsidR="00D9151B">
        <w:t>in the scope</w:t>
      </w:r>
      <w:r w:rsidR="0018735D">
        <w:t xml:space="preserve"> so that it is clear what the reach of the </w:t>
      </w:r>
      <w:r w:rsidR="00F85FED">
        <w:t>Strategy</w:t>
      </w:r>
      <w:r w:rsidR="0018735D">
        <w:t xml:space="preserve"> will be</w:t>
      </w:r>
      <w:r w:rsidR="00D9151B">
        <w:t>.</w:t>
      </w:r>
    </w:p>
    <w:p w14:paraId="20EDA090" w14:textId="03BEBF3A" w:rsidR="002B23AF" w:rsidRPr="002B23AF" w:rsidRDefault="002B23AF">
      <w:pPr>
        <w:pStyle w:val="Heading4"/>
        <w:numPr>
          <w:ilvl w:val="0"/>
          <w:numId w:val="25"/>
        </w:numPr>
      </w:pPr>
      <w:r w:rsidRPr="002B23AF">
        <w:t>Vision</w:t>
      </w:r>
    </w:p>
    <w:p w14:paraId="211FA418" w14:textId="07EA7F59" w:rsidR="00A61D46" w:rsidRPr="00214097" w:rsidRDefault="00392610" w:rsidP="005D6B5C">
      <w:pPr>
        <w:pStyle w:val="BodyText0spaceafter"/>
      </w:pPr>
      <w:r w:rsidRPr="00245051">
        <w:t>Focus group participants agreed that the S</w:t>
      </w:r>
      <w:r w:rsidR="00F85FED" w:rsidRPr="00245051">
        <w:t>trategy</w:t>
      </w:r>
      <w:r w:rsidR="001B466A" w:rsidRPr="00245051">
        <w:t xml:space="preserve"> </w:t>
      </w:r>
      <w:r w:rsidR="001B466A" w:rsidRPr="00214097">
        <w:t>should be aspirational</w:t>
      </w:r>
      <w:r w:rsidR="000357BB">
        <w:t>,</w:t>
      </w:r>
      <w:r w:rsidR="008907E4">
        <w:t xml:space="preserve"> </w:t>
      </w:r>
      <w:r w:rsidR="000357BB">
        <w:t xml:space="preserve">with a vision to </w:t>
      </w:r>
      <w:r w:rsidR="001B466A" w:rsidRPr="00214097">
        <w:t xml:space="preserve">lead </w:t>
      </w:r>
      <w:r w:rsidR="002B23AF" w:rsidRPr="00214097">
        <w:t xml:space="preserve">the </w:t>
      </w:r>
      <w:r w:rsidR="001B03A2">
        <w:t xml:space="preserve">industry </w:t>
      </w:r>
      <w:r w:rsidR="002B23AF" w:rsidRPr="00214097">
        <w:t>and</w:t>
      </w:r>
      <w:r w:rsidR="001B466A" w:rsidRPr="00214097">
        <w:t xml:space="preserve"> the </w:t>
      </w:r>
      <w:r w:rsidR="001B03A2">
        <w:t xml:space="preserve">broader </w:t>
      </w:r>
      <w:r w:rsidR="001B466A" w:rsidRPr="00214097">
        <w:t xml:space="preserve">community </w:t>
      </w:r>
      <w:r w:rsidR="000357BB">
        <w:t xml:space="preserve">to world’s </w:t>
      </w:r>
      <w:r w:rsidR="001B466A" w:rsidRPr="00214097">
        <w:t>best practice</w:t>
      </w:r>
      <w:r w:rsidR="000357BB">
        <w:t xml:space="preserve"> </w:t>
      </w:r>
      <w:r w:rsidR="001B03A2">
        <w:t xml:space="preserve">for </w:t>
      </w:r>
      <w:r w:rsidR="000357BB">
        <w:t>gender equality</w:t>
      </w:r>
      <w:r w:rsidR="001B466A" w:rsidRPr="00214097">
        <w:t>.</w:t>
      </w:r>
      <w:r w:rsidR="00052FDC" w:rsidRPr="00214097">
        <w:t xml:space="preserve"> </w:t>
      </w:r>
      <w:r w:rsidR="00AC4138">
        <w:t>Communicati</w:t>
      </w:r>
      <w:r w:rsidR="00BF3A57">
        <w:t xml:space="preserve">ng the </w:t>
      </w:r>
      <w:r w:rsidR="00E12CA1">
        <w:t xml:space="preserve">vision </w:t>
      </w:r>
      <w:r w:rsidR="00AC4138">
        <w:t xml:space="preserve">and rebranding of the industry </w:t>
      </w:r>
      <w:r w:rsidR="00E12CA1">
        <w:t xml:space="preserve">is </w:t>
      </w:r>
      <w:r w:rsidR="00856C02">
        <w:t>essential</w:t>
      </w:r>
      <w:r w:rsidR="00BF3A57">
        <w:t xml:space="preserve"> to improving </w:t>
      </w:r>
      <w:r w:rsidR="00524374">
        <w:t xml:space="preserve">the </w:t>
      </w:r>
      <w:r w:rsidR="00905CC1">
        <w:t>inclusion of all</w:t>
      </w:r>
      <w:r w:rsidR="000C7922">
        <w:t xml:space="preserve"> workers</w:t>
      </w:r>
      <w:r w:rsidR="001B03A2">
        <w:t xml:space="preserve">. </w:t>
      </w:r>
    </w:p>
    <w:p w14:paraId="0B4C9AC2" w14:textId="77777777" w:rsidR="00AE33FE" w:rsidRPr="00214097" w:rsidRDefault="00AE33FE" w:rsidP="005D6B5C">
      <w:pPr>
        <w:pStyle w:val="BodyText0spaceafter"/>
      </w:pPr>
    </w:p>
    <w:p w14:paraId="503F5554" w14:textId="36BD8B51" w:rsidR="0006048D" w:rsidRPr="002020EF" w:rsidRDefault="00157FFB" w:rsidP="002020EF">
      <w:pPr>
        <w:pStyle w:val="BodyText0spaceafter"/>
      </w:pPr>
      <w:r>
        <w:t>P</w:t>
      </w:r>
      <w:r w:rsidR="0006048D" w:rsidRPr="002020EF">
        <w:t>articipants question</w:t>
      </w:r>
      <w:r w:rsidR="003D28FF" w:rsidRPr="002020EF">
        <w:t>ed</w:t>
      </w:r>
      <w:r w:rsidR="0006048D" w:rsidRPr="002020EF">
        <w:t xml:space="preserve"> whether th</w:t>
      </w:r>
      <w:r w:rsidR="00A10F4B">
        <w:t xml:space="preserve">e </w:t>
      </w:r>
      <w:r w:rsidR="00F85FED">
        <w:t>Strategy</w:t>
      </w:r>
      <w:r w:rsidR="00EC605D">
        <w:t xml:space="preserve">’s central tenant </w:t>
      </w:r>
      <w:r w:rsidR="0006048D" w:rsidRPr="002020EF">
        <w:t xml:space="preserve">should be about </w:t>
      </w:r>
      <w:r>
        <w:t>“</w:t>
      </w:r>
      <w:r w:rsidR="00EC605D">
        <w:t>equity</w:t>
      </w:r>
      <w:r>
        <w:t>”</w:t>
      </w:r>
      <w:r w:rsidR="00EC605D">
        <w:t xml:space="preserve"> rather than </w:t>
      </w:r>
      <w:r>
        <w:t>“</w:t>
      </w:r>
      <w:r w:rsidR="00EC605D">
        <w:t>equality</w:t>
      </w:r>
      <w:r>
        <w:t>”</w:t>
      </w:r>
      <w:r w:rsidR="00EC605D">
        <w:t xml:space="preserve"> and </w:t>
      </w:r>
      <w:r>
        <w:t>“</w:t>
      </w:r>
      <w:r w:rsidR="0006048D" w:rsidRPr="002020EF">
        <w:t>diversity and inclusion</w:t>
      </w:r>
      <w:r>
        <w:t>”</w:t>
      </w:r>
      <w:r w:rsidR="00EC605D">
        <w:t xml:space="preserve"> r</w:t>
      </w:r>
      <w:r w:rsidR="00AE419B">
        <w:t xml:space="preserve">ather than </w:t>
      </w:r>
      <w:r>
        <w:t>“</w:t>
      </w:r>
      <w:r w:rsidR="00EC605D">
        <w:t>gender</w:t>
      </w:r>
      <w:r>
        <w:t>”</w:t>
      </w:r>
      <w:r w:rsidR="00EC605D">
        <w:t>.</w:t>
      </w:r>
      <w:r w:rsidR="00AE419B">
        <w:t xml:space="preserve"> </w:t>
      </w:r>
      <w:r>
        <w:t>Some argued that a d</w:t>
      </w:r>
      <w:r w:rsidR="00172465">
        <w:t xml:space="preserve">iversity and inclusion focus would be inclusive of all minority groups and </w:t>
      </w:r>
      <w:r w:rsidR="00552440" w:rsidRPr="002020EF">
        <w:t xml:space="preserve">remove any </w:t>
      </w:r>
      <w:r w:rsidR="008C4E62" w:rsidRPr="002020EF">
        <w:t>resentment</w:t>
      </w:r>
      <w:r>
        <w:t xml:space="preserve"> </w:t>
      </w:r>
      <w:r w:rsidR="000C7922">
        <w:t xml:space="preserve">from men </w:t>
      </w:r>
      <w:r w:rsidR="00552440" w:rsidRPr="002020EF">
        <w:t>towards women</w:t>
      </w:r>
      <w:r w:rsidR="00CA3D1E">
        <w:t xml:space="preserve">. </w:t>
      </w:r>
    </w:p>
    <w:p w14:paraId="23891B57" w14:textId="77777777" w:rsidR="00214097" w:rsidRPr="002020EF" w:rsidRDefault="00214097" w:rsidP="002020EF">
      <w:pPr>
        <w:pStyle w:val="BodyText0spaceafter"/>
      </w:pPr>
    </w:p>
    <w:p w14:paraId="2EE06D85" w14:textId="498E7E57" w:rsidR="00B80F06" w:rsidRPr="002020EF" w:rsidRDefault="00304723" w:rsidP="002020EF">
      <w:pPr>
        <w:pStyle w:val="BodyText0spaceafter"/>
      </w:pPr>
      <w:r w:rsidRPr="002020EF">
        <w:t xml:space="preserve">All stakeholder groups suggested </w:t>
      </w:r>
      <w:r w:rsidR="00D95659" w:rsidRPr="002020EF">
        <w:t xml:space="preserve">that the </w:t>
      </w:r>
      <w:r w:rsidR="00F85FED">
        <w:t>Strategy</w:t>
      </w:r>
      <w:r w:rsidR="00CB17E7">
        <w:t xml:space="preserve"> </w:t>
      </w:r>
      <w:r w:rsidR="00F43B68">
        <w:t xml:space="preserve">communicate </w:t>
      </w:r>
      <w:r w:rsidR="00157FFB">
        <w:t xml:space="preserve">the </w:t>
      </w:r>
      <w:r w:rsidR="00CB17E7">
        <w:t>economic and social value</w:t>
      </w:r>
      <w:r w:rsidR="00F43B68">
        <w:t xml:space="preserve"> </w:t>
      </w:r>
      <w:r w:rsidR="00157FFB">
        <w:t xml:space="preserve">that women can bring to </w:t>
      </w:r>
      <w:r w:rsidR="00CB17E7">
        <w:t>construction</w:t>
      </w:r>
      <w:r w:rsidR="00B80F06" w:rsidRPr="002020EF">
        <w:t>.</w:t>
      </w:r>
    </w:p>
    <w:p w14:paraId="0DF90EA8" w14:textId="77777777" w:rsidR="005D6B5C" w:rsidRPr="002020EF" w:rsidRDefault="005D6B5C" w:rsidP="002020EF">
      <w:pPr>
        <w:pStyle w:val="BodyText0spaceafter"/>
      </w:pPr>
    </w:p>
    <w:p w14:paraId="5C903E24" w14:textId="3F35A212" w:rsidR="004B647A" w:rsidRDefault="00161E12" w:rsidP="004D2A7D">
      <w:pPr>
        <w:pStyle w:val="BodyText0spaceafter"/>
      </w:pPr>
      <w:r w:rsidRPr="002020EF">
        <w:t>Intersectionality</w:t>
      </w:r>
      <w:r w:rsidR="00635681" w:rsidRPr="002020EF">
        <w:t xml:space="preserve"> was</w:t>
      </w:r>
      <w:r w:rsidR="00304723" w:rsidRPr="002020EF">
        <w:t xml:space="preserve"> recognised as essential</w:t>
      </w:r>
      <w:r w:rsidR="00635681" w:rsidRPr="002020EF">
        <w:t xml:space="preserve"> to include but too much to tackle in this </w:t>
      </w:r>
      <w:r w:rsidR="00F85FED">
        <w:t>Strategy</w:t>
      </w:r>
      <w:r w:rsidR="00304723" w:rsidRPr="002020EF">
        <w:t xml:space="preserve">. </w:t>
      </w:r>
      <w:r w:rsidR="00CA3D1E">
        <w:t>S</w:t>
      </w:r>
      <w:r w:rsidR="00524374">
        <w:t>takeholders suggested the development of a greater understanding of intersectionality concerning women’s experience</w:t>
      </w:r>
      <w:r w:rsidRPr="002020EF">
        <w:t>s as a starting point</w:t>
      </w:r>
      <w:r w:rsidR="00635681" w:rsidRPr="002020EF">
        <w:t xml:space="preserve">. </w:t>
      </w:r>
      <w:r w:rsidR="00EC741B">
        <w:t xml:space="preserve">However, if </w:t>
      </w:r>
      <w:r w:rsidR="00157FFB">
        <w:t>“</w:t>
      </w:r>
      <w:r w:rsidR="00EC741B">
        <w:t>diversity and inclusion</w:t>
      </w:r>
      <w:r w:rsidR="00157FFB">
        <w:t>”</w:t>
      </w:r>
      <w:r w:rsidR="00EC741B">
        <w:t xml:space="preserve"> replaced </w:t>
      </w:r>
      <w:r w:rsidR="00157FFB">
        <w:t>“</w:t>
      </w:r>
      <w:r w:rsidR="00EC741B">
        <w:t>women</w:t>
      </w:r>
      <w:r w:rsidR="00157FFB">
        <w:t>”</w:t>
      </w:r>
      <w:r w:rsidR="00E771AF">
        <w:t xml:space="preserve"> as the focus</w:t>
      </w:r>
      <w:r w:rsidR="00EC741B">
        <w:t>, intersectionality would be addressed inherently.</w:t>
      </w:r>
    </w:p>
    <w:p w14:paraId="294B9396" w14:textId="0FC60185" w:rsidR="004B647A" w:rsidRDefault="005D6B5C">
      <w:pPr>
        <w:pStyle w:val="Heading4"/>
        <w:numPr>
          <w:ilvl w:val="0"/>
          <w:numId w:val="25"/>
        </w:numPr>
      </w:pPr>
      <w:r>
        <w:t xml:space="preserve">Key </w:t>
      </w:r>
      <w:r w:rsidR="0074638E">
        <w:t>challenges impacting equality</w:t>
      </w:r>
    </w:p>
    <w:p w14:paraId="1A66FC00" w14:textId="53D51D52" w:rsidR="004B647A" w:rsidRDefault="00CA2D15" w:rsidP="004938C9">
      <w:pPr>
        <w:pStyle w:val="BodyText0spaceafter"/>
      </w:pPr>
      <w:r>
        <w:t>The k</w:t>
      </w:r>
      <w:r w:rsidR="00C74EE2">
        <w:t xml:space="preserve">ey issues </w:t>
      </w:r>
      <w:r>
        <w:t xml:space="preserve">women faced in </w:t>
      </w:r>
      <w:r w:rsidR="002C7C91">
        <w:t xml:space="preserve">the </w:t>
      </w:r>
      <w:r w:rsidR="00C74EE2">
        <w:t>exploration, education and tr</w:t>
      </w:r>
      <w:r w:rsidR="002C7C91">
        <w:t>ai</w:t>
      </w:r>
      <w:r w:rsidR="00C74EE2">
        <w:t>ning, ea</w:t>
      </w:r>
      <w:r w:rsidR="002C7C91">
        <w:t>r</w:t>
      </w:r>
      <w:r w:rsidR="00C74EE2">
        <w:t xml:space="preserve">ly experiences </w:t>
      </w:r>
      <w:r w:rsidR="002C7C91">
        <w:t>and growth in the construction i</w:t>
      </w:r>
      <w:r w:rsidR="00703061">
        <w:t>ndustr</w:t>
      </w:r>
      <w:r w:rsidR="002C7C91">
        <w:t xml:space="preserve">y included: </w:t>
      </w:r>
      <w:r w:rsidR="00703061">
        <w:t>support, the male</w:t>
      </w:r>
      <w:r w:rsidR="00B83750">
        <w:t>-</w:t>
      </w:r>
      <w:r w:rsidR="00703061">
        <w:t>domina</w:t>
      </w:r>
      <w:r w:rsidR="00157FFB">
        <w:t xml:space="preserve">ted </w:t>
      </w:r>
      <w:r w:rsidR="00703061">
        <w:t>culture and pathways.</w:t>
      </w:r>
    </w:p>
    <w:p w14:paraId="1B7F3BA9" w14:textId="1AA2209E" w:rsidR="00372C32" w:rsidRDefault="00372C32" w:rsidP="004938C9">
      <w:pPr>
        <w:pStyle w:val="BodyText0spaceafter"/>
      </w:pPr>
    </w:p>
    <w:p w14:paraId="3C3A97B9" w14:textId="77777777" w:rsidR="00AC14F6" w:rsidRPr="00157FFB" w:rsidRDefault="00F47A30" w:rsidP="00F47A30">
      <w:pPr>
        <w:pStyle w:val="BodyText0spaceafter"/>
        <w:rPr>
          <w:i/>
          <w:iCs/>
        </w:rPr>
      </w:pPr>
      <w:r w:rsidRPr="00157FFB">
        <w:rPr>
          <w:i/>
          <w:iCs/>
        </w:rPr>
        <w:t>Support</w:t>
      </w:r>
      <w:r w:rsidR="00B83750" w:rsidRPr="00157FFB">
        <w:rPr>
          <w:i/>
          <w:iCs/>
        </w:rPr>
        <w:t xml:space="preserve"> </w:t>
      </w:r>
    </w:p>
    <w:p w14:paraId="071EF9CF" w14:textId="4A0364D3" w:rsidR="00F47A30" w:rsidRDefault="00F47A30" w:rsidP="00F47A30">
      <w:pPr>
        <w:pStyle w:val="BodyText0spaceafter"/>
      </w:pPr>
      <w:r w:rsidRPr="00F47A30">
        <w:t xml:space="preserve">A lack of support for women inhibits </w:t>
      </w:r>
      <w:r w:rsidR="00CA3D1E">
        <w:t xml:space="preserve">them </w:t>
      </w:r>
      <w:r w:rsidR="000C7922">
        <w:t xml:space="preserve">from </w:t>
      </w:r>
      <w:r w:rsidRPr="00F47A30">
        <w:t>reporting</w:t>
      </w:r>
      <w:r w:rsidR="00CA3D1E">
        <w:t xml:space="preserve"> </w:t>
      </w:r>
      <w:r w:rsidRPr="00F47A30">
        <w:t>inappropriate workplace behaviours</w:t>
      </w:r>
      <w:r w:rsidR="00CA3D1E">
        <w:t xml:space="preserve"> which deters </w:t>
      </w:r>
      <w:r w:rsidRPr="00F47A30">
        <w:t>skill</w:t>
      </w:r>
      <w:r w:rsidR="000C7922">
        <w:t>s</w:t>
      </w:r>
      <w:r w:rsidRPr="00F47A30">
        <w:t xml:space="preserve"> development, accessing work</w:t>
      </w:r>
      <w:r w:rsidR="000C7922">
        <w:t>,</w:t>
      </w:r>
      <w:r w:rsidRPr="00F47A30">
        <w:t xml:space="preserve"> and feelings of belonging and inclusion</w:t>
      </w:r>
      <w:r w:rsidR="00CA3D1E">
        <w:t xml:space="preserve"> often does not occur</w:t>
      </w:r>
      <w:r w:rsidRPr="00F47A30">
        <w:t xml:space="preserve">. The lack of support is problematic in attracting and retaining women </w:t>
      </w:r>
      <w:r w:rsidR="001F7D79">
        <w:t xml:space="preserve">across all occupations. </w:t>
      </w:r>
      <w:r w:rsidRPr="00F47A30">
        <w:t xml:space="preserve"> </w:t>
      </w:r>
    </w:p>
    <w:p w14:paraId="06F9A5DB" w14:textId="77777777" w:rsidR="00F47A30" w:rsidRPr="00F47A30" w:rsidRDefault="00F47A30" w:rsidP="00F47A30">
      <w:pPr>
        <w:pStyle w:val="BodyText0spaceafter"/>
      </w:pPr>
    </w:p>
    <w:p w14:paraId="04EA54F7" w14:textId="4680CBD8" w:rsidR="00B83750" w:rsidRPr="00157FFB" w:rsidRDefault="00B83750" w:rsidP="00F47A30">
      <w:pPr>
        <w:pStyle w:val="BodyText0spaceafter"/>
        <w:rPr>
          <w:i/>
          <w:iCs/>
        </w:rPr>
      </w:pPr>
      <w:r w:rsidRPr="00157FFB">
        <w:rPr>
          <w:i/>
          <w:iCs/>
        </w:rPr>
        <w:t>Male</w:t>
      </w:r>
      <w:r w:rsidR="0083566D" w:rsidRPr="00157FFB">
        <w:rPr>
          <w:i/>
          <w:iCs/>
        </w:rPr>
        <w:t>-</w:t>
      </w:r>
      <w:r w:rsidRPr="00157FFB">
        <w:rPr>
          <w:i/>
          <w:iCs/>
        </w:rPr>
        <w:t>dominated culture</w:t>
      </w:r>
    </w:p>
    <w:p w14:paraId="345B90BC" w14:textId="26A88172" w:rsidR="00F47A30" w:rsidRDefault="001F4B08" w:rsidP="00F47A30">
      <w:pPr>
        <w:pStyle w:val="BodyText0spaceafter"/>
      </w:pPr>
      <w:r w:rsidRPr="001F4B08">
        <w:rPr>
          <w:i/>
          <w:iCs/>
        </w:rPr>
        <w:t>Safe, respectful and inclusive workplace:</w:t>
      </w:r>
      <w:r>
        <w:t xml:space="preserve"> </w:t>
      </w:r>
      <w:r w:rsidR="00F47A30" w:rsidRPr="00F47A30">
        <w:t xml:space="preserve">The male-dominated culture and associated </w:t>
      </w:r>
      <w:r w:rsidR="001F7D79">
        <w:t xml:space="preserve">problematic </w:t>
      </w:r>
      <w:r w:rsidR="00F47A30" w:rsidRPr="00F47A30">
        <w:t xml:space="preserve">behaviour </w:t>
      </w:r>
      <w:r w:rsidR="00692132">
        <w:t>deliberately exclude</w:t>
      </w:r>
      <w:r w:rsidR="001F7D79">
        <w:t>s</w:t>
      </w:r>
      <w:r w:rsidR="00692132">
        <w:t xml:space="preserve"> women from work opportunities and </w:t>
      </w:r>
      <w:r w:rsidR="00157FFB">
        <w:t>create</w:t>
      </w:r>
      <w:r w:rsidR="001F7D79">
        <w:t>s</w:t>
      </w:r>
      <w:r w:rsidR="00157FFB">
        <w:t xml:space="preserve"> </w:t>
      </w:r>
      <w:r w:rsidR="00692132">
        <w:t>physically and psychologically unsafe</w:t>
      </w:r>
      <w:r w:rsidR="00157FFB">
        <w:t xml:space="preserve"> environments</w:t>
      </w:r>
      <w:r w:rsidR="00F47A30" w:rsidRPr="00F47A30">
        <w:t xml:space="preserve">. The consequences of such a culture inhibit the attraction </w:t>
      </w:r>
      <w:r w:rsidR="00157FFB">
        <w:t xml:space="preserve">and retention </w:t>
      </w:r>
      <w:r w:rsidR="00F47A30" w:rsidRPr="00F47A30">
        <w:t xml:space="preserve">of women </w:t>
      </w:r>
      <w:r w:rsidR="00157FFB">
        <w:t xml:space="preserve">into the industry </w:t>
      </w:r>
      <w:r w:rsidR="00F47A30" w:rsidRPr="00F47A30">
        <w:t>and perpetuate the gendered work stereotype</w:t>
      </w:r>
      <w:r w:rsidR="001F7D79">
        <w:t>s</w:t>
      </w:r>
      <w:r w:rsidR="00F47A30" w:rsidRPr="00F47A30">
        <w:t xml:space="preserve"> that construction is not appropriate </w:t>
      </w:r>
      <w:r w:rsidR="001F7D79">
        <w:t xml:space="preserve">and is unwelcoming </w:t>
      </w:r>
      <w:r w:rsidR="00F47A30" w:rsidRPr="00F47A30">
        <w:t>of women of all ages and life stages.</w:t>
      </w:r>
    </w:p>
    <w:p w14:paraId="1F3D538C" w14:textId="77777777" w:rsidR="00F47A30" w:rsidRPr="00F47A30" w:rsidRDefault="00F47A30" w:rsidP="00F47A30">
      <w:pPr>
        <w:pStyle w:val="BodyText0spaceafter"/>
      </w:pPr>
    </w:p>
    <w:p w14:paraId="37CC4F9E" w14:textId="4B6448AA" w:rsidR="00F47A30" w:rsidRDefault="001F4B08" w:rsidP="00F47A30">
      <w:pPr>
        <w:pStyle w:val="BodyText0spaceafter"/>
      </w:pPr>
      <w:r w:rsidRPr="001F4B08">
        <w:rPr>
          <w:i/>
          <w:iCs/>
        </w:rPr>
        <w:t>Leave:</w:t>
      </w:r>
      <w:r>
        <w:t xml:space="preserve"> </w:t>
      </w:r>
      <w:r w:rsidR="001F7D79">
        <w:t>T</w:t>
      </w:r>
      <w:r w:rsidR="00F47A30" w:rsidRPr="00F47A30">
        <w:t>aking leave</w:t>
      </w:r>
      <w:r w:rsidR="00157FFB">
        <w:t xml:space="preserve"> in construction </w:t>
      </w:r>
      <w:r w:rsidR="001F7D79">
        <w:t>is</w:t>
      </w:r>
      <w:r w:rsidR="001F7D79" w:rsidRPr="00F47A30">
        <w:t xml:space="preserve"> associated </w:t>
      </w:r>
      <w:r w:rsidR="001F7D79">
        <w:t xml:space="preserve">with stigma </w:t>
      </w:r>
      <w:r w:rsidR="00157FFB">
        <w:t xml:space="preserve">and </w:t>
      </w:r>
      <w:r w:rsidR="00CA3D1E">
        <w:t>hinders</w:t>
      </w:r>
      <w:r w:rsidR="00157FFB">
        <w:t xml:space="preserve"> </w:t>
      </w:r>
      <w:r w:rsidR="00904B67">
        <w:t>the attraction and retention of women.</w:t>
      </w:r>
      <w:r w:rsidR="00F47A30" w:rsidRPr="00F47A30">
        <w:t xml:space="preserve"> However, the young</w:t>
      </w:r>
      <w:r w:rsidR="001F7D79">
        <w:t xml:space="preserve"> </w:t>
      </w:r>
      <w:r w:rsidR="00F47A30" w:rsidRPr="00F47A30">
        <w:t xml:space="preserve">generation </w:t>
      </w:r>
      <w:r w:rsidR="001F7D79">
        <w:t xml:space="preserve">now </w:t>
      </w:r>
      <w:r w:rsidR="00F47A30" w:rsidRPr="00F47A30">
        <w:t xml:space="preserve">entering the industry </w:t>
      </w:r>
      <w:r w:rsidR="007F6D8A">
        <w:t>ha</w:t>
      </w:r>
      <w:r w:rsidR="00524374">
        <w:t>s</w:t>
      </w:r>
      <w:r w:rsidR="007F6D8A">
        <w:t xml:space="preserve"> a different understanding of masculinity </w:t>
      </w:r>
      <w:r w:rsidR="0003282D">
        <w:t xml:space="preserve">(positive </w:t>
      </w:r>
      <w:r w:rsidR="00524374">
        <w:t>rather than toxic masculinity) and holds</w:t>
      </w:r>
      <w:r w:rsidR="00F47A30" w:rsidRPr="00F47A30">
        <w:t xml:space="preserve"> different perceptions of leave and </w:t>
      </w:r>
      <w:r w:rsidR="0003282D">
        <w:t xml:space="preserve">family </w:t>
      </w:r>
      <w:r w:rsidR="00F47A30" w:rsidRPr="00F47A30">
        <w:t>role</w:t>
      </w:r>
      <w:r w:rsidR="00864FEA">
        <w:t>s</w:t>
      </w:r>
      <w:r w:rsidR="001F7D79">
        <w:t xml:space="preserve"> and </w:t>
      </w:r>
      <w:r w:rsidR="00F47A30" w:rsidRPr="00F47A30">
        <w:t xml:space="preserve">responsibilities. </w:t>
      </w:r>
      <w:r w:rsidR="001F7D79">
        <w:t xml:space="preserve">Blocking </w:t>
      </w:r>
      <w:r w:rsidR="00F47A30" w:rsidRPr="00F47A30">
        <w:t>opportunities to co-par</w:t>
      </w:r>
      <w:r w:rsidR="00AA36C7">
        <w:t>en</w:t>
      </w:r>
      <w:r w:rsidR="00F47A30" w:rsidRPr="00F47A30">
        <w:t xml:space="preserve">t </w:t>
      </w:r>
      <w:r w:rsidR="00864FEA">
        <w:t xml:space="preserve">or participate in family life as desired </w:t>
      </w:r>
      <w:r w:rsidR="00F47A30" w:rsidRPr="00F47A30">
        <w:t xml:space="preserve">may result in </w:t>
      </w:r>
      <w:r w:rsidR="00524374">
        <w:t>lower</w:t>
      </w:r>
      <w:r w:rsidR="00F47A30" w:rsidRPr="00F47A30">
        <w:t xml:space="preserve"> attraction and retention </w:t>
      </w:r>
      <w:r w:rsidR="00AA36C7">
        <w:t>of all gender</w:t>
      </w:r>
      <w:r w:rsidR="00157FFB">
        <w:t>s</w:t>
      </w:r>
      <w:r w:rsidR="001F7D79">
        <w:t>.</w:t>
      </w:r>
      <w:r w:rsidR="00F47A30" w:rsidRPr="00F47A30">
        <w:t xml:space="preserve"> </w:t>
      </w:r>
    </w:p>
    <w:p w14:paraId="352BE126" w14:textId="77777777" w:rsidR="00F47A30" w:rsidRPr="00F47A30" w:rsidRDefault="00F47A30" w:rsidP="00F47A30">
      <w:pPr>
        <w:pStyle w:val="BodyText0spaceafter"/>
      </w:pPr>
    </w:p>
    <w:p w14:paraId="341739A4" w14:textId="716D6679" w:rsidR="00F47A30" w:rsidRDefault="001F4B08" w:rsidP="00F47A30">
      <w:pPr>
        <w:pStyle w:val="BodyText0spaceafter"/>
      </w:pPr>
      <w:r w:rsidRPr="001F4B08">
        <w:rPr>
          <w:i/>
          <w:iCs/>
        </w:rPr>
        <w:t>Flexible work arrangements:</w:t>
      </w:r>
      <w:r>
        <w:t xml:space="preserve"> </w:t>
      </w:r>
      <w:r w:rsidR="00F47A30" w:rsidRPr="00F47A30">
        <w:t xml:space="preserve">The lack of flexible work arrangements </w:t>
      </w:r>
      <w:r w:rsidR="00FA1C9B">
        <w:t>is</w:t>
      </w:r>
      <w:r w:rsidR="00F47A30" w:rsidRPr="00F47A30">
        <w:t xml:space="preserve"> a barrier </w:t>
      </w:r>
      <w:r w:rsidR="00864FEA">
        <w:t xml:space="preserve">to </w:t>
      </w:r>
      <w:r w:rsidR="00E07D58">
        <w:t>attracting and retaining</w:t>
      </w:r>
      <w:r w:rsidR="00F47A30" w:rsidRPr="00F47A30">
        <w:t xml:space="preserve"> women in construction. E</w:t>
      </w:r>
      <w:r w:rsidR="00FA1C9B">
        <w:t>nterpr</w:t>
      </w:r>
      <w:r w:rsidR="00017CD4">
        <w:t>i</w:t>
      </w:r>
      <w:r w:rsidR="00FA1C9B">
        <w:t xml:space="preserve">se </w:t>
      </w:r>
      <w:r w:rsidR="00F47A30" w:rsidRPr="00F47A30">
        <w:t>B</w:t>
      </w:r>
      <w:r w:rsidR="00FA1C9B">
        <w:t>arg</w:t>
      </w:r>
      <w:r w:rsidR="00020E02">
        <w:t>ain</w:t>
      </w:r>
      <w:r w:rsidR="00FA1C9B">
        <w:t xml:space="preserve">ing </w:t>
      </w:r>
      <w:r w:rsidR="00F47A30" w:rsidRPr="00F47A30">
        <w:t>A</w:t>
      </w:r>
      <w:r w:rsidR="00FA1C9B">
        <w:t>greement</w:t>
      </w:r>
      <w:r w:rsidR="00F47A30" w:rsidRPr="00F47A30">
        <w:t>s</w:t>
      </w:r>
      <w:r w:rsidR="00017CD4">
        <w:t xml:space="preserve"> (EBAs)</w:t>
      </w:r>
      <w:r w:rsidR="00F47A30" w:rsidRPr="00F47A30">
        <w:t xml:space="preserve"> </w:t>
      </w:r>
      <w:r w:rsidR="00E07D58">
        <w:t>prohibit</w:t>
      </w:r>
      <w:r w:rsidR="00F47A30" w:rsidRPr="00F47A30">
        <w:t xml:space="preserve"> the inclusion of job-sharing and part-time work</w:t>
      </w:r>
      <w:r w:rsidR="00524374">
        <w:t>, reinforcing</w:t>
      </w:r>
      <w:r w:rsidR="002E29DB">
        <w:t xml:space="preserve"> </w:t>
      </w:r>
      <w:r w:rsidR="00197E51">
        <w:t>rigid work</w:t>
      </w:r>
      <w:r w:rsidR="00020E02">
        <w:t xml:space="preserve"> schedule </w:t>
      </w:r>
      <w:r w:rsidR="00197E51">
        <w:t>arrangements</w:t>
      </w:r>
      <w:r w:rsidR="002E29DB">
        <w:t xml:space="preserve">. There </w:t>
      </w:r>
      <w:r w:rsidR="00197E51">
        <w:t>is</w:t>
      </w:r>
      <w:r w:rsidR="00F47A30" w:rsidRPr="00F47A30">
        <w:t xml:space="preserve"> concern </w:t>
      </w:r>
      <w:r w:rsidR="00020E02">
        <w:t xml:space="preserve">from </w:t>
      </w:r>
      <w:r w:rsidR="00BB2052">
        <w:t>Union</w:t>
      </w:r>
      <w:r w:rsidR="00020E02">
        <w:t xml:space="preserve">s </w:t>
      </w:r>
      <w:r w:rsidR="00615B43">
        <w:t>that</w:t>
      </w:r>
      <w:r w:rsidR="00197E51">
        <w:t xml:space="preserve"> flexibility </w:t>
      </w:r>
      <w:r w:rsidR="002E29DB">
        <w:t xml:space="preserve">will </w:t>
      </w:r>
      <w:r w:rsidR="00F47A30" w:rsidRPr="00F47A30">
        <w:t>re</w:t>
      </w:r>
      <w:r w:rsidR="00197E51">
        <w:t xml:space="preserve">sult in the loss of </w:t>
      </w:r>
      <w:r w:rsidR="00F47A30" w:rsidRPr="00F47A30">
        <w:t xml:space="preserve">pay entitlements and leave workers worse off financially. Employers were concerned that flexible work arrangements would compromise work schedules. However, the provision of flexible work arrangements was </w:t>
      </w:r>
      <w:r w:rsidR="002E29DB">
        <w:t xml:space="preserve">identified </w:t>
      </w:r>
      <w:r w:rsidR="00F47A30" w:rsidRPr="00F47A30">
        <w:t>as providing increased work</w:t>
      </w:r>
      <w:r w:rsidR="008660D4">
        <w:t>-</w:t>
      </w:r>
      <w:r w:rsidR="00F47A30" w:rsidRPr="00F47A30">
        <w:t xml:space="preserve">life balance and enabling more women to enter the industry as it would </w:t>
      </w:r>
      <w:r w:rsidR="002E29DB">
        <w:t xml:space="preserve">facilitate </w:t>
      </w:r>
      <w:r w:rsidR="00F47A30" w:rsidRPr="00F47A30">
        <w:t>co-parenting.</w:t>
      </w:r>
    </w:p>
    <w:p w14:paraId="36006902" w14:textId="77777777" w:rsidR="00F47A30" w:rsidRPr="00F47A30" w:rsidRDefault="00F47A30" w:rsidP="00F47A30">
      <w:pPr>
        <w:pStyle w:val="BodyText0spaceafter"/>
      </w:pPr>
    </w:p>
    <w:p w14:paraId="7A0B08DD" w14:textId="36C3C71B" w:rsidR="00F47A30" w:rsidRDefault="001F4B08" w:rsidP="00F47A30">
      <w:pPr>
        <w:pStyle w:val="BodyText0spaceafter"/>
      </w:pPr>
      <w:r w:rsidRPr="001F4B08">
        <w:rPr>
          <w:i/>
          <w:iCs/>
        </w:rPr>
        <w:t>Acc</w:t>
      </w:r>
      <w:r w:rsidR="00144BF1">
        <w:rPr>
          <w:i/>
          <w:iCs/>
        </w:rPr>
        <w:t>ep</w:t>
      </w:r>
      <w:r w:rsidRPr="001F4B08">
        <w:rPr>
          <w:i/>
          <w:iCs/>
        </w:rPr>
        <w:t>tance:</w:t>
      </w:r>
      <w:r>
        <w:t xml:space="preserve"> </w:t>
      </w:r>
      <w:r w:rsidR="00F47A30" w:rsidRPr="00F47A30">
        <w:t xml:space="preserve">Women are not </w:t>
      </w:r>
      <w:r w:rsidR="00566C12" w:rsidRPr="00F47A30">
        <w:t>fully</w:t>
      </w:r>
      <w:r w:rsidR="00F47A30" w:rsidRPr="00F47A30">
        <w:t xml:space="preserve"> accepted </w:t>
      </w:r>
      <w:r w:rsidR="00615B43">
        <w:t>i</w:t>
      </w:r>
      <w:r w:rsidR="00F47A30" w:rsidRPr="00F47A30">
        <w:t xml:space="preserve">n the industry, which impacts </w:t>
      </w:r>
      <w:r w:rsidR="00231BA4">
        <w:t xml:space="preserve">their ability to </w:t>
      </w:r>
      <w:r w:rsidR="00F47A30" w:rsidRPr="00F47A30">
        <w:t xml:space="preserve">access work </w:t>
      </w:r>
      <w:r w:rsidR="00231BA4">
        <w:t xml:space="preserve">and </w:t>
      </w:r>
      <w:r w:rsidR="00F47A30" w:rsidRPr="00F47A30">
        <w:t>develop long-term career pathways</w:t>
      </w:r>
      <w:r w:rsidR="002E29DB">
        <w:t xml:space="preserve">. Further, lack of acceptance </w:t>
      </w:r>
      <w:r w:rsidR="00231BA4">
        <w:t>fuel</w:t>
      </w:r>
      <w:r w:rsidR="002E29DB">
        <w:t xml:space="preserve">s </w:t>
      </w:r>
      <w:r w:rsidR="00F47A30" w:rsidRPr="00F47A30">
        <w:t xml:space="preserve">inappropriate </w:t>
      </w:r>
      <w:r w:rsidR="002E29DB">
        <w:t xml:space="preserve">and </w:t>
      </w:r>
      <w:r w:rsidR="00F47A30" w:rsidRPr="00F47A30">
        <w:t xml:space="preserve">disrespectful behaviour </w:t>
      </w:r>
      <w:r w:rsidR="002E29DB">
        <w:t>by men.</w:t>
      </w:r>
    </w:p>
    <w:p w14:paraId="157786A1" w14:textId="47842861" w:rsidR="005520FB" w:rsidRPr="00574C4C" w:rsidRDefault="005520FB" w:rsidP="00574C4C">
      <w:pPr>
        <w:pStyle w:val="BodyText0spaceafter"/>
      </w:pPr>
    </w:p>
    <w:p w14:paraId="179DF1CF" w14:textId="347D0489" w:rsidR="00574C4C" w:rsidRDefault="00566C12" w:rsidP="00574C4C">
      <w:pPr>
        <w:pStyle w:val="BodyText0spaceafter"/>
      </w:pPr>
      <w:r>
        <w:rPr>
          <w:i/>
          <w:iCs/>
        </w:rPr>
        <w:t>W</w:t>
      </w:r>
      <w:r w:rsidR="00574C4C" w:rsidRPr="00574C4C">
        <w:rPr>
          <w:i/>
          <w:iCs/>
        </w:rPr>
        <w:t>omen in leadership positions:</w:t>
      </w:r>
      <w:r w:rsidR="00574C4C" w:rsidRPr="00574C4C">
        <w:t xml:space="preserve"> The</w:t>
      </w:r>
      <w:r>
        <w:t xml:space="preserve">re is a </w:t>
      </w:r>
      <w:r w:rsidR="00574C4C" w:rsidRPr="00574C4C">
        <w:t>lack of women in leadership po</w:t>
      </w:r>
      <w:r w:rsidR="00231BA4">
        <w:t>si</w:t>
      </w:r>
      <w:r w:rsidR="00574C4C" w:rsidRPr="00574C4C">
        <w:t xml:space="preserve">tions </w:t>
      </w:r>
      <w:r>
        <w:t xml:space="preserve">due to culture-based barriers. Women in </w:t>
      </w:r>
      <w:r w:rsidRPr="00574C4C">
        <w:t>leadership positions</w:t>
      </w:r>
      <w:r>
        <w:t xml:space="preserve"> can help </w:t>
      </w:r>
      <w:r w:rsidR="00524374">
        <w:t>change the culture through positional power and influence and</w:t>
      </w:r>
      <w:r>
        <w:t xml:space="preserve"> inspire other women in their career path</w:t>
      </w:r>
      <w:r w:rsidR="00524374">
        <w:t>s</w:t>
      </w:r>
      <w:r>
        <w:t xml:space="preserve"> and aspirations. </w:t>
      </w:r>
      <w:r w:rsidR="00574C4C" w:rsidRPr="00574C4C">
        <w:t xml:space="preserve"> </w:t>
      </w:r>
    </w:p>
    <w:p w14:paraId="3BA5A2E6" w14:textId="77777777" w:rsidR="00574C4C" w:rsidRPr="00574C4C" w:rsidRDefault="00574C4C" w:rsidP="00574C4C">
      <w:pPr>
        <w:pStyle w:val="BodyText0spaceafter"/>
      </w:pPr>
    </w:p>
    <w:p w14:paraId="2152441B" w14:textId="16FE9D7A" w:rsidR="00574C4C" w:rsidRPr="00574C4C" w:rsidRDefault="002133D0" w:rsidP="00574C4C">
      <w:pPr>
        <w:pStyle w:val="BodyText0spaceafter"/>
      </w:pPr>
      <w:r>
        <w:rPr>
          <w:i/>
          <w:iCs/>
        </w:rPr>
        <w:t xml:space="preserve">Negative </w:t>
      </w:r>
      <w:r w:rsidR="00CB2EEC">
        <w:rPr>
          <w:i/>
          <w:iCs/>
        </w:rPr>
        <w:t>industry reputation</w:t>
      </w:r>
      <w:r w:rsidR="00574C4C" w:rsidRPr="00574C4C">
        <w:rPr>
          <w:i/>
          <w:iCs/>
        </w:rPr>
        <w:t>:</w:t>
      </w:r>
      <w:r w:rsidR="00574C4C" w:rsidRPr="00574C4C">
        <w:t xml:space="preserve"> </w:t>
      </w:r>
      <w:r w:rsidR="00524374">
        <w:t xml:space="preserve">The public </w:t>
      </w:r>
      <w:r w:rsidR="000658D9">
        <w:t xml:space="preserve">perceives </w:t>
      </w:r>
      <w:r w:rsidR="00524374">
        <w:t>construction work</w:t>
      </w:r>
      <w:r w:rsidR="002F104E">
        <w:t xml:space="preserve"> </w:t>
      </w:r>
      <w:r w:rsidR="00574C4C" w:rsidRPr="00574C4C">
        <w:t xml:space="preserve">as dangerous, hostile </w:t>
      </w:r>
      <w:r w:rsidR="00566C12">
        <w:t xml:space="preserve">towards women, </w:t>
      </w:r>
      <w:r w:rsidR="00574C4C" w:rsidRPr="00574C4C">
        <w:t>and require</w:t>
      </w:r>
      <w:r w:rsidR="00566C12">
        <w:t>s</w:t>
      </w:r>
      <w:r w:rsidR="00574C4C" w:rsidRPr="00574C4C">
        <w:t xml:space="preserve"> little academic acumen. These stereotypes deter women and their families from considering/supporting a career in construction.</w:t>
      </w:r>
    </w:p>
    <w:p w14:paraId="340DFC89" w14:textId="77777777" w:rsidR="00574C4C" w:rsidRPr="00574C4C" w:rsidRDefault="00574C4C" w:rsidP="00574C4C">
      <w:pPr>
        <w:pStyle w:val="BodyText0spaceafter"/>
      </w:pPr>
    </w:p>
    <w:p w14:paraId="5514F57C" w14:textId="5427BDAE" w:rsidR="0081097F" w:rsidRDefault="00574C4C" w:rsidP="00574C4C">
      <w:pPr>
        <w:pStyle w:val="BodyText0spaceafter"/>
        <w:rPr>
          <w:b/>
          <w:bCs/>
        </w:rPr>
      </w:pPr>
      <w:r w:rsidRPr="00574C4C">
        <w:rPr>
          <w:b/>
          <w:bCs/>
        </w:rPr>
        <w:t>Pathways</w:t>
      </w:r>
    </w:p>
    <w:p w14:paraId="6B65F87A" w14:textId="5D47602B" w:rsidR="0010478F" w:rsidRDefault="0010478F" w:rsidP="0010478F">
      <w:pPr>
        <w:pStyle w:val="BodyText0spaceafter"/>
      </w:pPr>
      <w:r w:rsidRPr="0010478F">
        <w:rPr>
          <w:i/>
          <w:iCs/>
        </w:rPr>
        <w:t>Access to information about construction-related occupations and entry points:</w:t>
      </w:r>
      <w:r w:rsidRPr="0010478F">
        <w:t xml:space="preserve"> There </w:t>
      </w:r>
      <w:r w:rsidR="0042133C">
        <w:t xml:space="preserve">is </w:t>
      </w:r>
      <w:r w:rsidRPr="0010478F">
        <w:t xml:space="preserve">a considerable lack of awareness </w:t>
      </w:r>
      <w:r w:rsidR="00E91553">
        <w:t xml:space="preserve">among </w:t>
      </w:r>
      <w:r w:rsidR="002F104E">
        <w:t>schoolgirls</w:t>
      </w:r>
      <w:r w:rsidR="00E91553">
        <w:t xml:space="preserve">, women and their families </w:t>
      </w:r>
      <w:r w:rsidRPr="0010478F">
        <w:t xml:space="preserve">of </w:t>
      </w:r>
      <w:r w:rsidR="00E91553">
        <w:t xml:space="preserve">the </w:t>
      </w:r>
      <w:r w:rsidRPr="0010478F">
        <w:t xml:space="preserve">professional roles, apprenticeships/traineeships and </w:t>
      </w:r>
      <w:r w:rsidR="002F104E" w:rsidRPr="0010478F">
        <w:t>semi-skilled</w:t>
      </w:r>
      <w:r w:rsidRPr="0010478F">
        <w:t xml:space="preserve"> occupations </w:t>
      </w:r>
      <w:r w:rsidR="000658D9">
        <w:t xml:space="preserve">available in </w:t>
      </w:r>
      <w:r w:rsidR="00052ADB">
        <w:t xml:space="preserve">the construction industry. </w:t>
      </w:r>
      <w:r w:rsidR="000658D9">
        <w:t xml:space="preserve"> </w:t>
      </w:r>
      <w:r w:rsidR="00052ADB">
        <w:t xml:space="preserve">Further, </w:t>
      </w:r>
      <w:r w:rsidRPr="0010478F">
        <w:t>education pathways</w:t>
      </w:r>
      <w:r w:rsidR="00052ADB">
        <w:t xml:space="preserve"> into these occupations are complex and confusing, negatively impacting the number of school leavers and mature aged women</w:t>
      </w:r>
      <w:r w:rsidRPr="0010478F">
        <w:t xml:space="preserve"> entering the industry. </w:t>
      </w:r>
      <w:r w:rsidR="009D118A">
        <w:t>Curriculum intervention programs in lower secondary and primary school</w:t>
      </w:r>
      <w:r w:rsidR="001E7763">
        <w:t>s</w:t>
      </w:r>
      <w:r w:rsidR="009D118A">
        <w:t xml:space="preserve"> are vital to challeng</w:t>
      </w:r>
      <w:r w:rsidR="002F104E">
        <w:t xml:space="preserve">e </w:t>
      </w:r>
      <w:r w:rsidR="009D118A">
        <w:t>gender work stereotypes and increas</w:t>
      </w:r>
      <w:r w:rsidR="00524374">
        <w:t>e</w:t>
      </w:r>
      <w:r w:rsidR="009D118A">
        <w:t xml:space="preserve"> awareness of opportunities presented by the construction industry</w:t>
      </w:r>
      <w:r w:rsidRPr="0010478F">
        <w:t>.</w:t>
      </w:r>
    </w:p>
    <w:p w14:paraId="632DD064" w14:textId="77777777" w:rsidR="0010478F" w:rsidRPr="0010478F" w:rsidRDefault="0010478F" w:rsidP="0010478F">
      <w:pPr>
        <w:pStyle w:val="BodyText0spaceafter"/>
      </w:pPr>
    </w:p>
    <w:p w14:paraId="41FA53A3" w14:textId="79CE1B24" w:rsidR="0010478F" w:rsidRDefault="00566C12" w:rsidP="0010478F">
      <w:pPr>
        <w:pStyle w:val="BodyText0spaceafter"/>
      </w:pPr>
      <w:r>
        <w:rPr>
          <w:i/>
          <w:iCs/>
        </w:rPr>
        <w:t>Apprentice and trainee e</w:t>
      </w:r>
      <w:r w:rsidR="0010478F" w:rsidRPr="0010478F">
        <w:rPr>
          <w:i/>
          <w:iCs/>
        </w:rPr>
        <w:t>ducation and training:</w:t>
      </w:r>
      <w:r w:rsidR="0010478F" w:rsidRPr="0010478F">
        <w:t xml:space="preserve"> Pre-apprenticeship programs are </w:t>
      </w:r>
      <w:r w:rsidR="001E7763">
        <w:t>critical</w:t>
      </w:r>
      <w:r w:rsidR="0010478F" w:rsidRPr="0010478F">
        <w:t xml:space="preserve"> entry </w:t>
      </w:r>
      <w:r w:rsidR="00384325">
        <w:t xml:space="preserve">pathways </w:t>
      </w:r>
      <w:r w:rsidR="0010478F" w:rsidRPr="0010478F">
        <w:t>into construction for women</w:t>
      </w:r>
      <w:r w:rsidR="002F104E">
        <w:t>. H</w:t>
      </w:r>
      <w:r w:rsidR="0010478F" w:rsidRPr="0010478F">
        <w:t xml:space="preserve">owever, inflexible delivery modes limit women's participation. Low apprenticeship wages decrease </w:t>
      </w:r>
      <w:r w:rsidR="006C4871">
        <w:t xml:space="preserve">women’s uptake of </w:t>
      </w:r>
      <w:r w:rsidR="0010478F" w:rsidRPr="0010478F">
        <w:t>apprenticeship</w:t>
      </w:r>
      <w:r w:rsidR="006C4871">
        <w:t xml:space="preserve">s as </w:t>
      </w:r>
      <w:r w:rsidR="000658D9">
        <w:t xml:space="preserve">a planned </w:t>
      </w:r>
      <w:r w:rsidR="0010478F" w:rsidRPr="0010478F">
        <w:t xml:space="preserve">career change. </w:t>
      </w:r>
      <w:r w:rsidR="006C4871">
        <w:t>Further, a</w:t>
      </w:r>
      <w:r w:rsidR="0010478F" w:rsidRPr="0010478F">
        <w:t xml:space="preserve"> lack of governance in the trades training system, </w:t>
      </w:r>
      <w:r w:rsidR="002F104E">
        <w:t xml:space="preserve">few </w:t>
      </w:r>
      <w:r w:rsidR="0010478F" w:rsidRPr="0010478F">
        <w:t>female trainers</w:t>
      </w:r>
      <w:r w:rsidR="002F104E">
        <w:t>,</w:t>
      </w:r>
      <w:r w:rsidR="0010478F" w:rsidRPr="0010478F">
        <w:t xml:space="preserve"> and workplace culture contribute to low retention rates of women in </w:t>
      </w:r>
      <w:r w:rsidR="009C01A2">
        <w:t>appren</w:t>
      </w:r>
      <w:r w:rsidR="009D118A">
        <w:t>t</w:t>
      </w:r>
      <w:r w:rsidR="009C01A2">
        <w:t>iceships and traineeships.</w:t>
      </w:r>
      <w:r w:rsidR="0010478F" w:rsidRPr="0010478F">
        <w:t xml:space="preserve"> </w:t>
      </w:r>
      <w:r w:rsidR="009D118A">
        <w:t>In a</w:t>
      </w:r>
      <w:r w:rsidR="00B67B72">
        <w:t>d</w:t>
      </w:r>
      <w:r w:rsidR="009D118A">
        <w:t xml:space="preserve">dition, </w:t>
      </w:r>
      <w:r w:rsidR="0010478F" w:rsidRPr="0010478F">
        <w:t xml:space="preserve">the inflexibility of the workplace </w:t>
      </w:r>
      <w:r>
        <w:t xml:space="preserve">can </w:t>
      </w:r>
      <w:r w:rsidRPr="0010478F">
        <w:t>prevent</w:t>
      </w:r>
      <w:r w:rsidR="0010478F" w:rsidRPr="0010478F">
        <w:t xml:space="preserve"> women from accessing further training and inhibit career development.</w:t>
      </w:r>
    </w:p>
    <w:p w14:paraId="7CE01337" w14:textId="77777777" w:rsidR="0010478F" w:rsidRPr="00405C04" w:rsidRDefault="0010478F" w:rsidP="00405C04">
      <w:pPr>
        <w:pStyle w:val="BodyText0spaceafter"/>
      </w:pPr>
    </w:p>
    <w:p w14:paraId="3B675CAC" w14:textId="22F736CA" w:rsidR="0010478F" w:rsidRPr="00405C04" w:rsidRDefault="002F104E" w:rsidP="00405C04">
      <w:pPr>
        <w:pStyle w:val="BodyText0spaceafter"/>
      </w:pPr>
      <w:r>
        <w:rPr>
          <w:i/>
          <w:iCs/>
        </w:rPr>
        <w:t xml:space="preserve">Mapping </w:t>
      </w:r>
      <w:r w:rsidR="0010478F" w:rsidRPr="0029606B">
        <w:rPr>
          <w:i/>
          <w:iCs/>
        </w:rPr>
        <w:t>capabilities:</w:t>
      </w:r>
      <w:r w:rsidR="0010478F" w:rsidRPr="00405C04">
        <w:t xml:space="preserve"> The identification and communication of capabilities and skills</w:t>
      </w:r>
      <w:r w:rsidR="000658D9">
        <w:t xml:space="preserve"> </w:t>
      </w:r>
      <w:r w:rsidR="0010478F" w:rsidRPr="00405C04">
        <w:t>associated with different types of work w</w:t>
      </w:r>
      <w:r w:rsidR="000658D9">
        <w:t xml:space="preserve">ill </w:t>
      </w:r>
      <w:r w:rsidR="0010478F" w:rsidRPr="00405C04">
        <w:t xml:space="preserve">enable women </w:t>
      </w:r>
      <w:r w:rsidR="00524374">
        <w:t>to explore</w:t>
      </w:r>
      <w:r w:rsidR="0010478F" w:rsidRPr="00405C04">
        <w:t xml:space="preserve"> a career path</w:t>
      </w:r>
      <w:r w:rsidR="000658D9">
        <w:t xml:space="preserve"> into construction. In addition, it will also assist </w:t>
      </w:r>
      <w:r w:rsidR="0010478F" w:rsidRPr="00405C04">
        <w:t>those currently working in the industry to match their s</w:t>
      </w:r>
      <w:r w:rsidR="00566C12">
        <w:t xml:space="preserve">kills, </w:t>
      </w:r>
      <w:r w:rsidR="0010478F" w:rsidRPr="00405C04">
        <w:t xml:space="preserve">abilities, and interests with work opportunities. </w:t>
      </w:r>
    </w:p>
    <w:p w14:paraId="2636EFB6" w14:textId="2496CFF7" w:rsidR="00405C04" w:rsidRPr="00405C04" w:rsidRDefault="00405C04" w:rsidP="00405C04">
      <w:pPr>
        <w:pStyle w:val="BodyText0spaceafter"/>
      </w:pPr>
    </w:p>
    <w:p w14:paraId="6E28DA60" w14:textId="4BCDE0A0" w:rsidR="00BC5801" w:rsidRPr="00BC5801" w:rsidRDefault="00405C04" w:rsidP="00224FAE">
      <w:pPr>
        <w:pStyle w:val="BodyText0spaceafter"/>
      </w:pPr>
      <w:r w:rsidRPr="00405C04">
        <w:rPr>
          <w:i/>
          <w:iCs/>
        </w:rPr>
        <w:t xml:space="preserve">Accessing </w:t>
      </w:r>
      <w:r w:rsidR="00FE5DF3">
        <w:rPr>
          <w:i/>
          <w:iCs/>
        </w:rPr>
        <w:t>meaningful work</w:t>
      </w:r>
      <w:r w:rsidRPr="00405C04">
        <w:rPr>
          <w:i/>
          <w:iCs/>
        </w:rPr>
        <w:t xml:space="preserve">: </w:t>
      </w:r>
      <w:r w:rsidR="00A8501A" w:rsidRPr="00A8501A">
        <w:t xml:space="preserve">Women often lack access to meaningful work as they are perceived as </w:t>
      </w:r>
      <w:r w:rsidR="00524374">
        <w:t xml:space="preserve">incapable </w:t>
      </w:r>
      <w:r w:rsidR="000658D9">
        <w:t>and/</w:t>
      </w:r>
      <w:r w:rsidR="00524374">
        <w:t>or unable to access training, compromising</w:t>
      </w:r>
      <w:r w:rsidR="00A8501A" w:rsidRPr="00A8501A">
        <w:t xml:space="preserve"> their productivity</w:t>
      </w:r>
      <w:r w:rsidR="00FF6EB9">
        <w:t xml:space="preserve"> and ability to upskill. In addition</w:t>
      </w:r>
      <w:r w:rsidR="001A3A3E">
        <w:t>,</w:t>
      </w:r>
      <w:r w:rsidR="00FF6EB9">
        <w:t xml:space="preserve"> there is limited recognition of transferable skills</w:t>
      </w:r>
      <w:r w:rsidR="001A3A3E">
        <w:t>,</w:t>
      </w:r>
      <w:r w:rsidR="00FF6EB9">
        <w:t xml:space="preserve"> </w:t>
      </w:r>
      <w:r w:rsidR="001A3A3E">
        <w:t>so mature</w:t>
      </w:r>
      <w:r w:rsidR="002F104E">
        <w:t>-aged</w:t>
      </w:r>
      <w:r w:rsidR="001A3A3E">
        <w:t xml:space="preserve"> women are deterred from entering the industry as the costs and rigid training times are problematic.</w:t>
      </w:r>
    </w:p>
    <w:p w14:paraId="18D43C4B" w14:textId="6287FCAE" w:rsidR="00224FAE" w:rsidRDefault="00224FAE" w:rsidP="002F104E">
      <w:pPr>
        <w:pStyle w:val="Heading4"/>
      </w:pPr>
      <w:r>
        <w:t>Intersectionality</w:t>
      </w:r>
    </w:p>
    <w:p w14:paraId="743AAE0C" w14:textId="58391D73" w:rsidR="00CC6CDD" w:rsidRPr="00CC6CDD" w:rsidRDefault="004B5267" w:rsidP="00CC6CDD">
      <w:pPr>
        <w:pStyle w:val="BodyText0spaceafter"/>
      </w:pPr>
      <w:r>
        <w:t>The m</w:t>
      </w:r>
      <w:r w:rsidR="00106613">
        <w:t>ultiple level</w:t>
      </w:r>
      <w:r w:rsidR="005A1B5F">
        <w:t>s</w:t>
      </w:r>
      <w:r w:rsidR="00106613">
        <w:t xml:space="preserve"> of </w:t>
      </w:r>
      <w:r w:rsidR="002F104E">
        <w:t xml:space="preserve">disadvantage </w:t>
      </w:r>
      <w:r w:rsidR="00106613">
        <w:t xml:space="preserve">experienced by women </w:t>
      </w:r>
      <w:r w:rsidR="00CC6CDD">
        <w:t>are</w:t>
      </w:r>
      <w:r>
        <w:t xml:space="preserve"> </w:t>
      </w:r>
      <w:r w:rsidR="009C5CB3">
        <w:t>essential</w:t>
      </w:r>
      <w:r w:rsidR="00106613">
        <w:t xml:space="preserve"> to </w:t>
      </w:r>
      <w:r w:rsidR="002F104E">
        <w:t xml:space="preserve">acknowledge </w:t>
      </w:r>
      <w:r w:rsidR="005A1B5F">
        <w:t xml:space="preserve">in the </w:t>
      </w:r>
      <w:r w:rsidR="00F85FED">
        <w:t>Strategy</w:t>
      </w:r>
      <w:r w:rsidR="005A1B5F">
        <w:t xml:space="preserve">. </w:t>
      </w:r>
      <w:r w:rsidR="0075106B">
        <w:t>E</w:t>
      </w:r>
      <w:r w:rsidR="00B20981">
        <w:t xml:space="preserve">xploration of </w:t>
      </w:r>
      <w:r w:rsidR="0075106B">
        <w:t xml:space="preserve">multiple </w:t>
      </w:r>
      <w:r w:rsidR="00383647">
        <w:t xml:space="preserve">disadvantages </w:t>
      </w:r>
      <w:r w:rsidR="00B20981">
        <w:t xml:space="preserve">experienced </w:t>
      </w:r>
      <w:r w:rsidR="002F104E">
        <w:t xml:space="preserve">by women </w:t>
      </w:r>
      <w:r w:rsidR="00106613">
        <w:t>was viewed as</w:t>
      </w:r>
      <w:r w:rsidR="00CC6CDD">
        <w:t xml:space="preserve"> the </w:t>
      </w:r>
      <w:r w:rsidR="002F104E">
        <w:t xml:space="preserve">first step, </w:t>
      </w:r>
      <w:r w:rsidR="00CC6CDD">
        <w:t xml:space="preserve">with subsequent action developed across the </w:t>
      </w:r>
      <w:r w:rsidR="00F85FED">
        <w:t>Strategy</w:t>
      </w:r>
      <w:r w:rsidR="00CC6CDD">
        <w:t xml:space="preserve">’s </w:t>
      </w:r>
      <w:r w:rsidR="002F104E">
        <w:t>second a</w:t>
      </w:r>
      <w:r w:rsidR="00CC6CDD">
        <w:t>ction plan.</w:t>
      </w:r>
    </w:p>
    <w:p w14:paraId="6E94B433" w14:textId="13CFDA76" w:rsidR="00F85292" w:rsidRPr="00F85292" w:rsidRDefault="00F85292" w:rsidP="00F85292">
      <w:pPr>
        <w:pStyle w:val="Heading4"/>
      </w:pPr>
      <w:r>
        <w:t>Key priority area</w:t>
      </w:r>
      <w:r w:rsidR="00760CA2">
        <w:t>s</w:t>
      </w:r>
      <w:r w:rsidR="00385B9E">
        <w:t xml:space="preserve"> </w:t>
      </w:r>
    </w:p>
    <w:p w14:paraId="6E8A7EF7" w14:textId="45CF88A1" w:rsidR="00760CA2" w:rsidRPr="00D53A6E" w:rsidRDefault="00F35355" w:rsidP="00F35355">
      <w:pPr>
        <w:pStyle w:val="BodyText0spaceafter"/>
      </w:pPr>
      <w:r w:rsidRPr="00F35355">
        <w:rPr>
          <w:i/>
          <w:iCs/>
        </w:rPr>
        <w:t>1.</w:t>
      </w:r>
      <w:r>
        <w:rPr>
          <w:i/>
          <w:iCs/>
        </w:rPr>
        <w:t xml:space="preserve"> </w:t>
      </w:r>
      <w:r w:rsidR="001528D3" w:rsidRPr="00D53A6E">
        <w:rPr>
          <w:i/>
          <w:iCs/>
        </w:rPr>
        <w:t xml:space="preserve">Economic </w:t>
      </w:r>
      <w:r>
        <w:rPr>
          <w:i/>
          <w:iCs/>
        </w:rPr>
        <w:t>E</w:t>
      </w:r>
      <w:r w:rsidR="001528D3" w:rsidRPr="00D53A6E">
        <w:rPr>
          <w:i/>
          <w:iCs/>
        </w:rPr>
        <w:t>qu</w:t>
      </w:r>
      <w:r>
        <w:rPr>
          <w:i/>
          <w:iCs/>
        </w:rPr>
        <w:t>ity</w:t>
      </w:r>
      <w:r w:rsidR="002020EF" w:rsidRPr="00D53A6E">
        <w:rPr>
          <w:i/>
          <w:iCs/>
        </w:rPr>
        <w:t>:</w:t>
      </w:r>
      <w:r w:rsidR="002020EF" w:rsidRPr="00D53A6E">
        <w:t xml:space="preserve"> </w:t>
      </w:r>
      <w:r w:rsidR="001528D3" w:rsidRPr="00D53A6E">
        <w:t xml:space="preserve"> </w:t>
      </w:r>
      <w:r w:rsidR="002020EF" w:rsidRPr="00D53A6E">
        <w:t>All stakeholder groups</w:t>
      </w:r>
      <w:r w:rsidR="00D53A6E" w:rsidRPr="00D53A6E">
        <w:t xml:space="preserve"> </w:t>
      </w:r>
      <w:r>
        <w:t xml:space="preserve">agreed </w:t>
      </w:r>
      <w:r w:rsidR="00D53A6E" w:rsidRPr="00D53A6E">
        <w:t xml:space="preserve">this is an important </w:t>
      </w:r>
      <w:r w:rsidR="00912A8F" w:rsidRPr="00D53A6E">
        <w:t>priority area</w:t>
      </w:r>
      <w:r w:rsidR="00D53A6E" w:rsidRPr="00D53A6E">
        <w:t xml:space="preserve">. However, </w:t>
      </w:r>
      <w:r w:rsidR="00912A8F" w:rsidRPr="00D53A6E">
        <w:t xml:space="preserve">social values resulting from economic </w:t>
      </w:r>
      <w:r w:rsidR="00C11734" w:rsidRPr="00D53A6E">
        <w:t>equ</w:t>
      </w:r>
      <w:r>
        <w:t xml:space="preserve">ity </w:t>
      </w:r>
      <w:r w:rsidR="00C11734" w:rsidRPr="00D53A6E">
        <w:t xml:space="preserve">and </w:t>
      </w:r>
      <w:r w:rsidR="00912A8F" w:rsidRPr="00D53A6E">
        <w:t xml:space="preserve">independence were also identified as </w:t>
      </w:r>
      <w:r w:rsidR="00524374">
        <w:t>essential</w:t>
      </w:r>
      <w:r w:rsidR="000E6C91" w:rsidRPr="00D53A6E">
        <w:t xml:space="preserve"> </w:t>
      </w:r>
      <w:r w:rsidR="00574CF8" w:rsidRPr="00D53A6E">
        <w:t>in</w:t>
      </w:r>
      <w:r w:rsidR="004C6340" w:rsidRPr="00D53A6E">
        <w:t xml:space="preserve"> this </w:t>
      </w:r>
      <w:r w:rsidR="000E6C91" w:rsidRPr="00D53A6E">
        <w:t>priority area</w:t>
      </w:r>
      <w:r w:rsidR="00AE0A30" w:rsidRPr="00D53A6E">
        <w:t xml:space="preserve">. </w:t>
      </w:r>
      <w:r w:rsidR="00C11734" w:rsidRPr="00D53A6E">
        <w:t>An education piece on financial literacy for women was identified as an impo</w:t>
      </w:r>
      <w:r w:rsidR="0052400D" w:rsidRPr="00D53A6E">
        <w:t>rt</w:t>
      </w:r>
      <w:r w:rsidR="00C11734" w:rsidRPr="00D53A6E">
        <w:t xml:space="preserve">ant inclusion in this </w:t>
      </w:r>
      <w:r w:rsidR="0052400D" w:rsidRPr="00D53A6E">
        <w:t>p</w:t>
      </w:r>
      <w:r w:rsidR="00912A8F" w:rsidRPr="00D53A6E">
        <w:t>riority area</w:t>
      </w:r>
      <w:r w:rsidR="000807B6" w:rsidRPr="00D53A6E">
        <w:t xml:space="preserve">. </w:t>
      </w:r>
      <w:r w:rsidR="005B6275" w:rsidRPr="00D53A6E">
        <w:t>Mapping skills</w:t>
      </w:r>
      <w:r w:rsidR="007549FC" w:rsidRPr="00D53A6E">
        <w:t xml:space="preserve"> and capabilities </w:t>
      </w:r>
      <w:r w:rsidR="005B6275" w:rsidRPr="00D53A6E">
        <w:t>associated w</w:t>
      </w:r>
      <w:r w:rsidR="008643F5" w:rsidRPr="00D53A6E">
        <w:t xml:space="preserve">ith </w:t>
      </w:r>
      <w:r w:rsidR="007549FC" w:rsidRPr="00D53A6E">
        <w:t xml:space="preserve">construction related </w:t>
      </w:r>
      <w:r w:rsidR="008643F5" w:rsidRPr="00D53A6E">
        <w:t>occupations and ta</w:t>
      </w:r>
      <w:r w:rsidR="00F43B68" w:rsidRPr="00D53A6E">
        <w:t>s</w:t>
      </w:r>
      <w:r w:rsidR="008643F5" w:rsidRPr="00D53A6E">
        <w:t xml:space="preserve">ks </w:t>
      </w:r>
      <w:r w:rsidR="007549FC" w:rsidRPr="00D53A6E">
        <w:t>are</w:t>
      </w:r>
      <w:r w:rsidR="005B6275" w:rsidRPr="00D53A6E">
        <w:t xml:space="preserve"> central to </w:t>
      </w:r>
      <w:r w:rsidR="00C11734" w:rsidRPr="00D53A6E">
        <w:t>improving</w:t>
      </w:r>
      <w:r w:rsidR="00EF27A0" w:rsidRPr="00D53A6E">
        <w:t xml:space="preserve"> the i</w:t>
      </w:r>
      <w:r w:rsidR="00F43B68" w:rsidRPr="00D53A6E">
        <w:t xml:space="preserve">ndustry's image, increasing women's attraction to </w:t>
      </w:r>
      <w:r w:rsidR="004A1820" w:rsidRPr="00D53A6E">
        <w:t>construction related work</w:t>
      </w:r>
      <w:r w:rsidR="00F43B68" w:rsidRPr="00D53A6E">
        <w:t>, and</w:t>
      </w:r>
      <w:r w:rsidR="00564142" w:rsidRPr="00D53A6E">
        <w:t xml:space="preserve"> creating clearer career pathways.</w:t>
      </w:r>
    </w:p>
    <w:p w14:paraId="578F3E78" w14:textId="77777777" w:rsidR="00224FAE" w:rsidRPr="00E939EF" w:rsidRDefault="00224FAE" w:rsidP="00224FAE">
      <w:pPr>
        <w:pStyle w:val="BodyText0spaceafter"/>
        <w:rPr>
          <w:highlight w:val="yellow"/>
        </w:rPr>
      </w:pPr>
    </w:p>
    <w:p w14:paraId="10F04754" w14:textId="638607C1" w:rsidR="00BD3EB3" w:rsidRPr="00873AF6" w:rsidRDefault="00F35355" w:rsidP="00B04FF6">
      <w:pPr>
        <w:pStyle w:val="BodyText0spaceafter"/>
      </w:pPr>
      <w:r>
        <w:rPr>
          <w:i/>
          <w:iCs/>
        </w:rPr>
        <w:t xml:space="preserve">2. </w:t>
      </w:r>
      <w:r w:rsidR="00BD3EB3" w:rsidRPr="00873AF6">
        <w:rPr>
          <w:i/>
          <w:iCs/>
        </w:rPr>
        <w:t>Leadership</w:t>
      </w:r>
      <w:r w:rsidR="00F43B68" w:rsidRPr="00873AF6">
        <w:rPr>
          <w:i/>
          <w:iCs/>
        </w:rPr>
        <w:t>:</w:t>
      </w:r>
      <w:r w:rsidR="00BD3EB3" w:rsidRPr="00873AF6">
        <w:t xml:space="preserve"> </w:t>
      </w:r>
      <w:r w:rsidR="0052400D" w:rsidRPr="00873AF6">
        <w:t>Leadership was central to improving gender equality, but s</w:t>
      </w:r>
      <w:r w:rsidR="00BD3EB3" w:rsidRPr="00873AF6">
        <w:t xml:space="preserve">o </w:t>
      </w:r>
      <w:r w:rsidR="00760CA2" w:rsidRPr="00873AF6">
        <w:t xml:space="preserve">was </w:t>
      </w:r>
      <w:r w:rsidR="00BD3EB3" w:rsidRPr="00873AF6">
        <w:t>representation</w:t>
      </w:r>
      <w:r w:rsidR="00873AF6" w:rsidRPr="00873AF6">
        <w:t xml:space="preserve"> at all levels</w:t>
      </w:r>
      <w:r w:rsidR="005E2071" w:rsidRPr="00873AF6">
        <w:t xml:space="preserve">. </w:t>
      </w:r>
      <w:r w:rsidR="00B24097" w:rsidRPr="00873AF6">
        <w:t xml:space="preserve">The definition of </w:t>
      </w:r>
      <w:r w:rsidR="008A271E" w:rsidRPr="00873AF6">
        <w:t xml:space="preserve">leadership </w:t>
      </w:r>
      <w:r w:rsidR="00B24097" w:rsidRPr="00873AF6">
        <w:t>must</w:t>
      </w:r>
      <w:r w:rsidR="004A1820" w:rsidRPr="00873AF6">
        <w:t xml:space="preserve"> </w:t>
      </w:r>
      <w:r w:rsidR="005E2071" w:rsidRPr="00873AF6">
        <w:t xml:space="preserve">include respectful behaviours and </w:t>
      </w:r>
      <w:r w:rsidR="00683D61" w:rsidRPr="00873AF6">
        <w:t xml:space="preserve">subsequent </w:t>
      </w:r>
      <w:r w:rsidR="008A271E" w:rsidRPr="00873AF6">
        <w:t>actions when witnessing</w:t>
      </w:r>
      <w:r w:rsidR="005E2071" w:rsidRPr="00873AF6">
        <w:t xml:space="preserve"> </w:t>
      </w:r>
      <w:r w:rsidR="00B31CAA" w:rsidRPr="00873AF6">
        <w:t>inappropriate</w:t>
      </w:r>
      <w:r w:rsidR="005E2071" w:rsidRPr="00873AF6">
        <w:t xml:space="preserve"> behaviours. Leadership </w:t>
      </w:r>
      <w:r w:rsidR="00004EF6" w:rsidRPr="00873AF6">
        <w:t xml:space="preserve">is vital to </w:t>
      </w:r>
      <w:r w:rsidR="008430F0" w:rsidRPr="00873AF6">
        <w:t xml:space="preserve">the </w:t>
      </w:r>
      <w:r w:rsidR="00B31CAA" w:rsidRPr="00873AF6">
        <w:t xml:space="preserve">cultural change </w:t>
      </w:r>
      <w:r w:rsidR="008430F0" w:rsidRPr="00873AF6">
        <w:t xml:space="preserve">required </w:t>
      </w:r>
      <w:r w:rsidR="00004EF6" w:rsidRPr="00873AF6">
        <w:t xml:space="preserve">to </w:t>
      </w:r>
      <w:r w:rsidR="008C5379" w:rsidRPr="00873AF6">
        <w:t xml:space="preserve">remove </w:t>
      </w:r>
      <w:r w:rsidR="00004EF6" w:rsidRPr="00873AF6">
        <w:t>t</w:t>
      </w:r>
      <w:r w:rsidR="00B31CAA" w:rsidRPr="00873AF6">
        <w:t xml:space="preserve">he </w:t>
      </w:r>
      <w:r w:rsidR="00004EF6" w:rsidRPr="00873AF6">
        <w:t>many issues i</w:t>
      </w:r>
      <w:r w:rsidR="00B31CAA" w:rsidRPr="00873AF6">
        <w:t>dentified as problematic for women</w:t>
      </w:r>
      <w:r w:rsidR="008C5379" w:rsidRPr="00873AF6">
        <w:t xml:space="preserve"> working in the industry</w:t>
      </w:r>
      <w:r w:rsidR="00873AF6" w:rsidRPr="00873AF6">
        <w:t>.</w:t>
      </w:r>
    </w:p>
    <w:p w14:paraId="7B779C01" w14:textId="78A11816" w:rsidR="00B04FF6" w:rsidRPr="00E939EF" w:rsidRDefault="00B04FF6" w:rsidP="00B04FF6">
      <w:pPr>
        <w:pStyle w:val="BodyText0spaceafter"/>
        <w:rPr>
          <w:highlight w:val="yellow"/>
        </w:rPr>
      </w:pPr>
    </w:p>
    <w:p w14:paraId="5725F6DB" w14:textId="76D67392" w:rsidR="00B04FF6" w:rsidRPr="00DF374C" w:rsidRDefault="00F35355" w:rsidP="001A1CC2">
      <w:pPr>
        <w:pStyle w:val="BodyText0spaceafter"/>
      </w:pPr>
      <w:r>
        <w:rPr>
          <w:i/>
          <w:iCs/>
        </w:rPr>
        <w:t xml:space="preserve">3. </w:t>
      </w:r>
      <w:r w:rsidR="003A4349" w:rsidRPr="00DF374C">
        <w:rPr>
          <w:i/>
          <w:iCs/>
        </w:rPr>
        <w:t>Health and Wellbeing:</w:t>
      </w:r>
      <w:r w:rsidR="00B04FF6" w:rsidRPr="00DF374C">
        <w:rPr>
          <w:i/>
          <w:iCs/>
        </w:rPr>
        <w:t xml:space="preserve"> </w:t>
      </w:r>
      <w:r w:rsidR="00812152" w:rsidRPr="00DF374C">
        <w:t xml:space="preserve">There was discussion among the different stakeholders within and across focus groups as to whether </w:t>
      </w:r>
      <w:r w:rsidR="00720F64" w:rsidRPr="00DF374C">
        <w:t xml:space="preserve">health and wellbeing </w:t>
      </w:r>
      <w:r w:rsidR="00812152" w:rsidRPr="00DF374C">
        <w:t xml:space="preserve">should </w:t>
      </w:r>
      <w:r w:rsidR="00720F64" w:rsidRPr="00DF374C">
        <w:t xml:space="preserve">be renamed </w:t>
      </w:r>
      <w:r w:rsidR="009005AB" w:rsidRPr="00DF374C">
        <w:t>O</w:t>
      </w:r>
      <w:r w:rsidR="009005AB">
        <w:t>ccupational Health and Safety (O</w:t>
      </w:r>
      <w:r w:rsidR="00720F64" w:rsidRPr="00DF374C">
        <w:t>HS</w:t>
      </w:r>
      <w:r w:rsidR="009005AB">
        <w:t>)</w:t>
      </w:r>
      <w:r w:rsidR="00720F64" w:rsidRPr="00DF374C">
        <w:t>. There was also discussion a</w:t>
      </w:r>
      <w:r w:rsidR="00524374">
        <w:t>bout</w:t>
      </w:r>
      <w:r w:rsidR="00720F64" w:rsidRPr="00DF374C">
        <w:t xml:space="preserve"> whether </w:t>
      </w:r>
      <w:r w:rsidR="00812152" w:rsidRPr="00DF374C">
        <w:t>gendered violence</w:t>
      </w:r>
      <w:r w:rsidR="00720F64" w:rsidRPr="00DF374C">
        <w:t xml:space="preserve"> should be part of this priority area.</w:t>
      </w:r>
      <w:r w:rsidR="001A1CC2" w:rsidRPr="00DF374C">
        <w:t xml:space="preserve"> </w:t>
      </w:r>
      <w:r w:rsidR="00CB2EEC">
        <w:t>P</w:t>
      </w:r>
      <w:r w:rsidR="00AD0225" w:rsidRPr="00DF374C">
        <w:t>artic</w:t>
      </w:r>
      <w:r w:rsidR="00F347B1" w:rsidRPr="00DF374C">
        <w:t>i</w:t>
      </w:r>
      <w:r w:rsidR="00AD0225" w:rsidRPr="00DF374C">
        <w:t xml:space="preserve">pants felt </w:t>
      </w:r>
      <w:r w:rsidR="00812152" w:rsidRPr="00DF374C">
        <w:t>this priority area should focus on health and</w:t>
      </w:r>
      <w:r w:rsidR="001A1CC2" w:rsidRPr="00DF374C">
        <w:t xml:space="preserve"> wellbeing and </w:t>
      </w:r>
      <w:r w:rsidR="00720F64" w:rsidRPr="00DF374C">
        <w:t>that s</w:t>
      </w:r>
      <w:r w:rsidR="001A1CC2" w:rsidRPr="00DF374C">
        <w:t xml:space="preserve">afety </w:t>
      </w:r>
      <w:r w:rsidR="00720F64" w:rsidRPr="00DF374C">
        <w:t xml:space="preserve">form part of an additional </w:t>
      </w:r>
      <w:r w:rsidR="00F347B1" w:rsidRPr="00DF374C">
        <w:t>priority area</w:t>
      </w:r>
      <w:r w:rsidR="001A1CC2" w:rsidRPr="00DF374C">
        <w:t>.</w:t>
      </w:r>
    </w:p>
    <w:p w14:paraId="68CCBC80" w14:textId="116859D0" w:rsidR="001A1CC2" w:rsidRPr="00E939EF" w:rsidRDefault="001A1CC2" w:rsidP="001A1CC2">
      <w:pPr>
        <w:pStyle w:val="BodyText0spaceafter"/>
        <w:rPr>
          <w:highlight w:val="yellow"/>
        </w:rPr>
      </w:pPr>
    </w:p>
    <w:p w14:paraId="015677CF" w14:textId="7DC46CD4" w:rsidR="00D874CF" w:rsidRPr="00873AF6" w:rsidRDefault="00F35355" w:rsidP="00E0339A">
      <w:pPr>
        <w:pStyle w:val="BodyText0spaceafter"/>
      </w:pPr>
      <w:r>
        <w:rPr>
          <w:i/>
          <w:iCs/>
        </w:rPr>
        <w:t xml:space="preserve">4. Ending </w:t>
      </w:r>
      <w:r w:rsidR="00126863" w:rsidRPr="00873AF6">
        <w:rPr>
          <w:i/>
          <w:iCs/>
        </w:rPr>
        <w:t>Gendered Violence</w:t>
      </w:r>
      <w:r w:rsidR="00812152" w:rsidRPr="00873AF6">
        <w:rPr>
          <w:i/>
          <w:iCs/>
        </w:rPr>
        <w:t>:</w:t>
      </w:r>
      <w:r w:rsidR="00812152" w:rsidRPr="00873AF6">
        <w:t xml:space="preserve"> </w:t>
      </w:r>
      <w:r w:rsidR="00A444D3" w:rsidRPr="00873AF6">
        <w:t xml:space="preserve">Gendered </w:t>
      </w:r>
      <w:r w:rsidR="00F347B1" w:rsidRPr="00873AF6">
        <w:t>v</w:t>
      </w:r>
      <w:r w:rsidR="00A444D3" w:rsidRPr="00873AF6">
        <w:t xml:space="preserve">iolence </w:t>
      </w:r>
      <w:r w:rsidR="00F347B1" w:rsidRPr="00873AF6">
        <w:t xml:space="preserve">as a priority area </w:t>
      </w:r>
      <w:r w:rsidR="00A32B25" w:rsidRPr="00873AF6">
        <w:t>a</w:t>
      </w:r>
      <w:r w:rsidR="00F347B1" w:rsidRPr="00873AF6">
        <w:t xml:space="preserve">nd term </w:t>
      </w:r>
      <w:r w:rsidR="00A444D3" w:rsidRPr="00873AF6">
        <w:t>w</w:t>
      </w:r>
      <w:r w:rsidR="00524374">
        <w:t>as</w:t>
      </w:r>
      <w:r w:rsidR="00A444D3" w:rsidRPr="00873AF6">
        <w:t xml:space="preserve"> </w:t>
      </w:r>
      <w:r w:rsidR="00D85C06" w:rsidRPr="00873AF6">
        <w:t>polarising</w:t>
      </w:r>
      <w:r w:rsidR="00A444D3" w:rsidRPr="00873AF6">
        <w:t xml:space="preserve"> among </w:t>
      </w:r>
      <w:r w:rsidR="003000A5" w:rsidRPr="00873AF6">
        <w:t>stakeholder</w:t>
      </w:r>
      <w:r w:rsidR="000C053F">
        <w:t xml:space="preserve">s. </w:t>
      </w:r>
      <w:r w:rsidR="00A444D3" w:rsidRPr="00873AF6">
        <w:t xml:space="preserve">Despite </w:t>
      </w:r>
      <w:r w:rsidR="00524374">
        <w:t xml:space="preserve">the </w:t>
      </w:r>
      <w:r w:rsidR="00873AF6" w:rsidRPr="00873AF6">
        <w:t xml:space="preserve">agreement </w:t>
      </w:r>
      <w:r w:rsidR="00A32B25" w:rsidRPr="00873AF6">
        <w:t xml:space="preserve">that </w:t>
      </w:r>
      <w:r w:rsidR="00524374">
        <w:t>all genders experience gendered violence</w:t>
      </w:r>
      <w:r w:rsidR="00873AF6" w:rsidRPr="00873AF6">
        <w:t xml:space="preserve"> </w:t>
      </w:r>
      <w:r w:rsidR="00F122B9" w:rsidRPr="00873AF6">
        <w:t xml:space="preserve">and that </w:t>
      </w:r>
      <w:r w:rsidR="001F309E" w:rsidRPr="00873AF6">
        <w:t xml:space="preserve">the </w:t>
      </w:r>
      <w:r w:rsidR="00873AF6" w:rsidRPr="00873AF6">
        <w:t xml:space="preserve">industry </w:t>
      </w:r>
      <w:r w:rsidR="00524374">
        <w:t>is responsible for educating and leading change within their sphere of influence, participants were concerned that</w:t>
      </w:r>
      <w:r w:rsidR="00873AF6" w:rsidRPr="00873AF6">
        <w:t xml:space="preserve"> </w:t>
      </w:r>
      <w:r w:rsidR="001A1CC2" w:rsidRPr="00873AF6">
        <w:t>g</w:t>
      </w:r>
      <w:r w:rsidR="002F3EFA" w:rsidRPr="00873AF6">
        <w:t>endered violence was only understood as physical violence</w:t>
      </w:r>
      <w:r w:rsidR="00524374">
        <w:t xml:space="preserve">. </w:t>
      </w:r>
      <w:r w:rsidR="00CB2EEC">
        <w:t>Some participants felt t</w:t>
      </w:r>
      <w:r w:rsidR="00F62E5D" w:rsidRPr="00873AF6">
        <w:t xml:space="preserve">he term was </w:t>
      </w:r>
      <w:r w:rsidR="00AC6135" w:rsidRPr="00873AF6">
        <w:t xml:space="preserve">offensive and </w:t>
      </w:r>
      <w:r w:rsidR="00617DB9" w:rsidRPr="00873AF6">
        <w:t>a</w:t>
      </w:r>
      <w:r w:rsidR="00685F18" w:rsidRPr="00873AF6">
        <w:t>ccusatorial</w:t>
      </w:r>
      <w:r w:rsidR="00873AF6" w:rsidRPr="00873AF6">
        <w:t xml:space="preserve"> </w:t>
      </w:r>
      <w:r w:rsidR="008977B1" w:rsidRPr="00873AF6">
        <w:t xml:space="preserve">and would </w:t>
      </w:r>
      <w:r w:rsidR="008A7731" w:rsidRPr="00873AF6">
        <w:t>alienat</w:t>
      </w:r>
      <w:r w:rsidR="008977B1" w:rsidRPr="00873AF6">
        <w:t>e</w:t>
      </w:r>
      <w:r w:rsidR="006110EA" w:rsidRPr="00873AF6">
        <w:t xml:space="preserve"> and limit</w:t>
      </w:r>
      <w:r w:rsidR="00873AF6" w:rsidRPr="00873AF6">
        <w:t xml:space="preserve"> </w:t>
      </w:r>
      <w:r w:rsidR="006110EA" w:rsidRPr="00873AF6">
        <w:t xml:space="preserve">the impact of any associated </w:t>
      </w:r>
      <w:r w:rsidR="006A60D5">
        <w:t xml:space="preserve">actions. </w:t>
      </w:r>
      <w:r w:rsidR="00205E4A" w:rsidRPr="00873AF6">
        <w:t xml:space="preserve">Industry </w:t>
      </w:r>
      <w:r w:rsidR="0007187B" w:rsidRPr="00873AF6">
        <w:t>stakeholders</w:t>
      </w:r>
      <w:r w:rsidR="00205E4A" w:rsidRPr="00873AF6">
        <w:t xml:space="preserve"> </w:t>
      </w:r>
      <w:r w:rsidR="006A60D5">
        <w:t xml:space="preserve">suggested </w:t>
      </w:r>
      <w:r w:rsidR="00205E4A" w:rsidRPr="00873AF6">
        <w:t>replac</w:t>
      </w:r>
      <w:r w:rsidR="008977B1" w:rsidRPr="00873AF6">
        <w:t>ing</w:t>
      </w:r>
      <w:r w:rsidR="00205E4A" w:rsidRPr="00873AF6">
        <w:t xml:space="preserve"> the term with something more positive such as respect</w:t>
      </w:r>
      <w:r w:rsidR="0007187B" w:rsidRPr="00873AF6">
        <w:t xml:space="preserve">. </w:t>
      </w:r>
      <w:r w:rsidR="00BF6881" w:rsidRPr="00873AF6">
        <w:t>However</w:t>
      </w:r>
      <w:r w:rsidR="00524374">
        <w:t>,</w:t>
      </w:r>
      <w:r w:rsidR="006A60D5">
        <w:t xml:space="preserve"> </w:t>
      </w:r>
      <w:r w:rsidR="002E0312" w:rsidRPr="00873AF6">
        <w:t>most</w:t>
      </w:r>
      <w:r w:rsidR="00BF6881" w:rsidRPr="00873AF6">
        <w:t xml:space="preserve"> </w:t>
      </w:r>
      <w:r w:rsidR="0007187B" w:rsidRPr="00873AF6">
        <w:t>participants across the various stakeholder groups felt</w:t>
      </w:r>
      <w:r w:rsidR="006321E7" w:rsidRPr="00873AF6">
        <w:t xml:space="preserve"> that</w:t>
      </w:r>
      <w:r w:rsidR="006A60D5">
        <w:t xml:space="preserve">, while </w:t>
      </w:r>
      <w:r w:rsidR="0007187B" w:rsidRPr="00873AF6">
        <w:t>confronting</w:t>
      </w:r>
      <w:r w:rsidR="006A60D5">
        <w:t xml:space="preserve">, </w:t>
      </w:r>
      <w:r w:rsidR="0007187B" w:rsidRPr="00873AF6">
        <w:t xml:space="preserve">the term </w:t>
      </w:r>
      <w:r w:rsidR="006A60D5">
        <w:t xml:space="preserve">was important to retain </w:t>
      </w:r>
      <w:r w:rsidR="00873AF6" w:rsidRPr="00873AF6">
        <w:t xml:space="preserve">in </w:t>
      </w:r>
      <w:r w:rsidR="00A61D46" w:rsidRPr="00873AF6">
        <w:t xml:space="preserve">the </w:t>
      </w:r>
      <w:r w:rsidR="00F85FED">
        <w:t>Strategy</w:t>
      </w:r>
      <w:r w:rsidR="00A61D46" w:rsidRPr="00873AF6">
        <w:t>.</w:t>
      </w:r>
      <w:r w:rsidR="0007187B" w:rsidRPr="00873AF6">
        <w:t xml:space="preserve"> </w:t>
      </w:r>
    </w:p>
    <w:p w14:paraId="2C7E9A33" w14:textId="77777777" w:rsidR="001A1CC2" w:rsidRPr="00E939EF" w:rsidRDefault="001A1CC2" w:rsidP="00E0339A">
      <w:pPr>
        <w:pStyle w:val="BodyText0spaceafter"/>
        <w:rPr>
          <w:highlight w:val="yellow"/>
        </w:rPr>
      </w:pPr>
    </w:p>
    <w:p w14:paraId="034047C7" w14:textId="118F43C3" w:rsidR="00CB2EEC" w:rsidRDefault="006A60D5" w:rsidP="002E0312">
      <w:pPr>
        <w:pStyle w:val="BodyText0spaceafter"/>
      </w:pPr>
      <w:r>
        <w:rPr>
          <w:i/>
          <w:iCs/>
        </w:rPr>
        <w:t xml:space="preserve">5. </w:t>
      </w:r>
      <w:r w:rsidR="00E0339A" w:rsidRPr="00856E9F">
        <w:rPr>
          <w:i/>
          <w:iCs/>
        </w:rPr>
        <w:t>Education:</w:t>
      </w:r>
      <w:r w:rsidR="00E0339A" w:rsidRPr="00856E9F">
        <w:t xml:space="preserve"> </w:t>
      </w:r>
      <w:r w:rsidR="00564142" w:rsidRPr="00856E9F">
        <w:t>An additional priority area on education was suggested by stakeholder</w:t>
      </w:r>
      <w:r w:rsidR="001A78EC" w:rsidRPr="00856E9F">
        <w:t>s</w:t>
      </w:r>
      <w:r>
        <w:t xml:space="preserve"> </w:t>
      </w:r>
      <w:r w:rsidR="00CB2EEC">
        <w:t xml:space="preserve">with a </w:t>
      </w:r>
      <w:r w:rsidR="002B4D05" w:rsidRPr="00856E9F">
        <w:t>focus</w:t>
      </w:r>
      <w:r>
        <w:t xml:space="preserve"> on</w:t>
      </w:r>
      <w:r w:rsidR="00CB2EEC">
        <w:t>:</w:t>
      </w:r>
    </w:p>
    <w:p w14:paraId="5ADA0CF6" w14:textId="24C7988D" w:rsidR="00CB2EEC" w:rsidRDefault="006A60D5" w:rsidP="00CB2EEC">
      <w:pPr>
        <w:pStyle w:val="BodyText0spaceafter"/>
        <w:numPr>
          <w:ilvl w:val="0"/>
          <w:numId w:val="30"/>
        </w:numPr>
      </w:pPr>
      <w:r>
        <w:t>i</w:t>
      </w:r>
      <w:r w:rsidR="002B4D05" w:rsidRPr="00856E9F">
        <w:t>ncreas</w:t>
      </w:r>
      <w:r>
        <w:t xml:space="preserve">ing </w:t>
      </w:r>
      <w:r w:rsidR="002B4D05" w:rsidRPr="00856E9F">
        <w:t>the knowledge and support</w:t>
      </w:r>
      <w:r>
        <w:t xml:space="preserve">ing </w:t>
      </w:r>
      <w:r w:rsidR="00564142" w:rsidRPr="00856E9F">
        <w:t>the education sector</w:t>
      </w:r>
      <w:r w:rsidR="002B4D05" w:rsidRPr="00856E9F">
        <w:t xml:space="preserve"> </w:t>
      </w:r>
      <w:r>
        <w:t>to facilitate the attraction of</w:t>
      </w:r>
      <w:r w:rsidR="002B4D05" w:rsidRPr="00856E9F">
        <w:t xml:space="preserve"> women </w:t>
      </w:r>
      <w:r>
        <w:t xml:space="preserve">into the industry, </w:t>
      </w:r>
    </w:p>
    <w:p w14:paraId="4ED376B2" w14:textId="672DC5C4" w:rsidR="00CB2EEC" w:rsidRDefault="00CB2EEC" w:rsidP="00CB2EEC">
      <w:pPr>
        <w:pStyle w:val="BodyText0spaceafter"/>
        <w:numPr>
          <w:ilvl w:val="0"/>
          <w:numId w:val="30"/>
        </w:numPr>
      </w:pPr>
      <w:r>
        <w:t>e</w:t>
      </w:r>
      <w:r w:rsidR="002B4D05" w:rsidRPr="00856E9F">
        <w:t>ducat</w:t>
      </w:r>
      <w:r>
        <w:t xml:space="preserve">ing </w:t>
      </w:r>
      <w:r w:rsidR="00564142" w:rsidRPr="00856E9F">
        <w:t xml:space="preserve">within </w:t>
      </w:r>
      <w:r w:rsidR="00856E9F" w:rsidRPr="00856E9F">
        <w:t xml:space="preserve">the </w:t>
      </w:r>
      <w:r w:rsidR="00D760E4" w:rsidRPr="00856E9F">
        <w:t>industry</w:t>
      </w:r>
      <w:r w:rsidR="00564142" w:rsidRPr="00856E9F">
        <w:t xml:space="preserve"> </w:t>
      </w:r>
      <w:r w:rsidR="002B4D05" w:rsidRPr="00856E9F">
        <w:t xml:space="preserve">on </w:t>
      </w:r>
      <w:r w:rsidR="003B345C" w:rsidRPr="00856E9F">
        <w:t xml:space="preserve">the </w:t>
      </w:r>
      <w:r w:rsidR="002B4D05" w:rsidRPr="00856E9F">
        <w:t>issue of ge</w:t>
      </w:r>
      <w:r w:rsidR="003B345C" w:rsidRPr="00856E9F">
        <w:t>n</w:t>
      </w:r>
      <w:r w:rsidR="002B4D05" w:rsidRPr="00856E9F">
        <w:t>der in</w:t>
      </w:r>
      <w:r w:rsidR="003B345C" w:rsidRPr="00856E9F">
        <w:t>e</w:t>
      </w:r>
      <w:r w:rsidR="002B4D05" w:rsidRPr="00856E9F">
        <w:t>quality, and</w:t>
      </w:r>
      <w:r>
        <w:t xml:space="preserve"> </w:t>
      </w:r>
    </w:p>
    <w:p w14:paraId="45F227D3" w14:textId="59FAC7FF" w:rsidR="002E0312" w:rsidRDefault="00CB2EEC" w:rsidP="00CB2EEC">
      <w:pPr>
        <w:pStyle w:val="BodyText0spaceafter"/>
        <w:numPr>
          <w:ilvl w:val="0"/>
          <w:numId w:val="30"/>
        </w:numPr>
      </w:pPr>
      <w:r>
        <w:t xml:space="preserve">developing </w:t>
      </w:r>
      <w:r w:rsidR="00564142" w:rsidRPr="00856E9F">
        <w:t>educati</w:t>
      </w:r>
      <w:r w:rsidR="002B4D05" w:rsidRPr="00856E9F">
        <w:t>o</w:t>
      </w:r>
      <w:r w:rsidR="00564142" w:rsidRPr="00856E9F">
        <w:t>n</w:t>
      </w:r>
      <w:r>
        <w:t xml:space="preserve"> materials and initiatives for the </w:t>
      </w:r>
      <w:r w:rsidR="003B345C" w:rsidRPr="00856E9F">
        <w:t>broader community to</w:t>
      </w:r>
      <w:r w:rsidR="00564142" w:rsidRPr="00856E9F">
        <w:t xml:space="preserve"> improve the </w:t>
      </w:r>
      <w:r w:rsidR="00D760E4" w:rsidRPr="00856E9F">
        <w:t>industr</w:t>
      </w:r>
      <w:r w:rsidR="003B345C" w:rsidRPr="00856E9F">
        <w:t>y’s</w:t>
      </w:r>
      <w:r w:rsidR="00D760E4" w:rsidRPr="00856E9F">
        <w:t xml:space="preserve"> reputation as an employer of choice for women and girls.</w:t>
      </w:r>
    </w:p>
    <w:p w14:paraId="60F713F1" w14:textId="4A1DB430" w:rsidR="002E0312" w:rsidRPr="002E0312" w:rsidRDefault="002E0312" w:rsidP="002E0312">
      <w:pPr>
        <w:pStyle w:val="Heading4"/>
      </w:pPr>
      <w:r>
        <w:t>Governance</w:t>
      </w:r>
    </w:p>
    <w:p w14:paraId="668382F2" w14:textId="6BEF70BA" w:rsidR="00D70932" w:rsidRDefault="00B11CCB" w:rsidP="00D512A7">
      <w:pPr>
        <w:pStyle w:val="BodyText0spaceafter"/>
      </w:pPr>
      <w:r w:rsidRPr="00D512A7">
        <w:t xml:space="preserve">All stakeholders </w:t>
      </w:r>
      <w:r w:rsidR="000C053F" w:rsidRPr="00D512A7">
        <w:t>believed</w:t>
      </w:r>
      <w:r w:rsidR="000C053F">
        <w:t xml:space="preserve"> that </w:t>
      </w:r>
      <w:r w:rsidRPr="00D512A7">
        <w:t xml:space="preserve">the </w:t>
      </w:r>
      <w:r w:rsidR="00F85FED">
        <w:t>Strategy</w:t>
      </w:r>
      <w:r w:rsidRPr="00D512A7">
        <w:t xml:space="preserve"> should sit with the </w:t>
      </w:r>
      <w:r w:rsidR="000C053F" w:rsidRPr="000C053F">
        <w:t>Building Industry Consultative Council</w:t>
      </w:r>
      <w:r w:rsidR="000C053F">
        <w:t xml:space="preserve"> (</w:t>
      </w:r>
      <w:r w:rsidRPr="00D512A7">
        <w:t>BICC</w:t>
      </w:r>
      <w:r w:rsidR="000C053F">
        <w:t>)</w:t>
      </w:r>
      <w:r w:rsidRPr="00D512A7">
        <w:t xml:space="preserve"> or </w:t>
      </w:r>
      <w:r w:rsidR="001949E8" w:rsidRPr="00D512A7">
        <w:t>an associated committee</w:t>
      </w:r>
      <w:r w:rsidR="002835F6" w:rsidRPr="00D512A7">
        <w:t xml:space="preserve">. </w:t>
      </w:r>
      <w:r w:rsidR="00CB2EEC">
        <w:t>It was s</w:t>
      </w:r>
      <w:r w:rsidR="002835F6" w:rsidRPr="00D512A7">
        <w:t>uggest</w:t>
      </w:r>
      <w:r w:rsidR="00CB2EEC">
        <w:t>ed</w:t>
      </w:r>
      <w:r w:rsidR="002835F6" w:rsidRPr="00D512A7">
        <w:t xml:space="preserve"> that </w:t>
      </w:r>
      <w:r w:rsidR="001949E8" w:rsidRPr="00D512A7">
        <w:t>the current members</w:t>
      </w:r>
      <w:r w:rsidR="002835F6" w:rsidRPr="00D512A7">
        <w:t>hip</w:t>
      </w:r>
      <w:r w:rsidR="001949E8" w:rsidRPr="00D512A7">
        <w:t xml:space="preserve"> </w:t>
      </w:r>
      <w:r w:rsidR="002835F6" w:rsidRPr="00D512A7">
        <w:t xml:space="preserve">of the BICC </w:t>
      </w:r>
      <w:r w:rsidR="000C053F">
        <w:t>(</w:t>
      </w:r>
      <w:hyperlink r:id="rId14" w:history="1">
        <w:r w:rsidR="000C053F" w:rsidRPr="000C053F">
          <w:rPr>
            <w:rStyle w:val="Hyperlink"/>
          </w:rPr>
          <w:t>see link)</w:t>
        </w:r>
      </w:hyperlink>
      <w:r w:rsidR="000C053F">
        <w:t xml:space="preserve"> </w:t>
      </w:r>
      <w:r w:rsidR="002835F6" w:rsidRPr="00D512A7">
        <w:t xml:space="preserve">should be </w:t>
      </w:r>
      <w:r w:rsidR="001949E8" w:rsidRPr="00D512A7">
        <w:t xml:space="preserve">expanded to include </w:t>
      </w:r>
      <w:r w:rsidR="00524374">
        <w:t>other</w:t>
      </w:r>
      <w:r w:rsidR="006A60D5" w:rsidRPr="00D512A7">
        <w:t xml:space="preserve"> sectors of the construction industry. </w:t>
      </w:r>
      <w:r w:rsidR="00CB2EEC">
        <w:t>Participants agreed that a</w:t>
      </w:r>
      <w:r w:rsidR="002E0312" w:rsidRPr="00D512A7">
        <w:t xml:space="preserve"> third party should independently assess the </w:t>
      </w:r>
      <w:r w:rsidR="00F85FED">
        <w:t>Strategy</w:t>
      </w:r>
      <w:r w:rsidR="002E0312" w:rsidRPr="00D512A7">
        <w:t xml:space="preserve"> and</w:t>
      </w:r>
      <w:r w:rsidR="007B036C" w:rsidRPr="00D512A7">
        <w:t xml:space="preserve"> a</w:t>
      </w:r>
      <w:r w:rsidR="002E0312" w:rsidRPr="00D512A7">
        <w:t>ction pla</w:t>
      </w:r>
      <w:r w:rsidR="002835F6" w:rsidRPr="00D512A7">
        <w:t xml:space="preserve">ns. </w:t>
      </w:r>
    </w:p>
    <w:p w14:paraId="5D08250E" w14:textId="19280443" w:rsidR="00D70932" w:rsidRDefault="007926D8" w:rsidP="00D70932">
      <w:pPr>
        <w:pStyle w:val="Heading4"/>
      </w:pPr>
      <w:r>
        <w:t xml:space="preserve">Action Plan </w:t>
      </w:r>
      <w:r w:rsidR="00D70932">
        <w:t>2023-2026</w:t>
      </w:r>
    </w:p>
    <w:p w14:paraId="7B88A82C" w14:textId="5580F9A7" w:rsidR="00C91AC0" w:rsidRDefault="00C91AC0" w:rsidP="00921DF4">
      <w:pPr>
        <w:pStyle w:val="BodyText0spaceafter"/>
      </w:pPr>
      <w:r>
        <w:t>Actions emerging from focus group discussion</w:t>
      </w:r>
      <w:r w:rsidR="006A60D5">
        <w:t>s</w:t>
      </w:r>
      <w:r>
        <w:t xml:space="preserve"> are </w:t>
      </w:r>
      <w:r w:rsidR="002A6140">
        <w:t xml:space="preserve">considered according to the career cycle model of </w:t>
      </w:r>
      <w:r w:rsidR="002A6140" w:rsidRPr="002A6140">
        <w:t>exploration (attract), education and training (attract and recruit), early experience (recruit and retain), and growth (retain)</w:t>
      </w:r>
      <w:r w:rsidR="002A6140">
        <w:t xml:space="preserve">. Actions are categorised into </w:t>
      </w:r>
      <w:r>
        <w:t xml:space="preserve">support for women, addressing the male dominated workplace culture, and pathways. </w:t>
      </w:r>
    </w:p>
    <w:p w14:paraId="22BE7033" w14:textId="77777777" w:rsidR="006E55D0" w:rsidRPr="006E55D0" w:rsidRDefault="006E55D0" w:rsidP="006E55D0">
      <w:pPr>
        <w:pStyle w:val="Heading2"/>
        <w:tabs>
          <w:tab w:val="clear" w:pos="567"/>
        </w:tabs>
      </w:pPr>
      <w:bookmarkStart w:id="5" w:name="_Toc57187943"/>
      <w:bookmarkStart w:id="6" w:name="_Toc132364669"/>
      <w:r w:rsidRPr="006E55D0">
        <w:t>Report structure</w:t>
      </w:r>
      <w:bookmarkEnd w:id="5"/>
      <w:bookmarkEnd w:id="6"/>
      <w:r w:rsidRPr="006E55D0">
        <w:t xml:space="preserve"> </w:t>
      </w:r>
    </w:p>
    <w:p w14:paraId="7EE32599" w14:textId="782BACE2" w:rsidR="006E55D0" w:rsidRDefault="006E55D0" w:rsidP="006E55D0">
      <w:pPr>
        <w:autoSpaceDE/>
        <w:autoSpaceDN/>
        <w:adjustRightInd/>
        <w:spacing w:before="227" w:after="227" w:line="280" w:lineRule="atLeast"/>
        <w:rPr>
          <w:rFonts w:asciiTheme="minorHAnsi" w:hAnsiTheme="minorHAnsi" w:cstheme="minorBidi"/>
          <w:sz w:val="20"/>
        </w:rPr>
      </w:pPr>
      <w:r w:rsidRPr="006E55D0">
        <w:rPr>
          <w:rFonts w:asciiTheme="minorHAnsi" w:hAnsiTheme="minorHAnsi" w:cstheme="minorBidi"/>
          <w:sz w:val="20"/>
        </w:rPr>
        <w:t xml:space="preserve">The report is organised into </w:t>
      </w:r>
      <w:r w:rsidR="00524374">
        <w:rPr>
          <w:rFonts w:asciiTheme="minorHAnsi" w:hAnsiTheme="minorHAnsi" w:cstheme="minorBidi"/>
          <w:sz w:val="20"/>
        </w:rPr>
        <w:t>five</w:t>
      </w:r>
      <w:r w:rsidRPr="006E55D0">
        <w:rPr>
          <w:rFonts w:asciiTheme="minorHAnsi" w:hAnsiTheme="minorHAnsi" w:cstheme="minorBidi"/>
          <w:sz w:val="20"/>
        </w:rPr>
        <w:t xml:space="preserve"> parts, as </w:t>
      </w:r>
      <w:r w:rsidR="00DF374C">
        <w:rPr>
          <w:rFonts w:asciiTheme="minorHAnsi" w:hAnsiTheme="minorHAnsi" w:cstheme="minorBidi"/>
          <w:sz w:val="20"/>
        </w:rPr>
        <w:t>follows</w:t>
      </w:r>
      <w:r w:rsidRPr="006E55D0">
        <w:rPr>
          <w:rFonts w:asciiTheme="minorHAnsi" w:hAnsiTheme="minorHAnsi" w:cstheme="minorBidi"/>
          <w:sz w:val="20"/>
        </w:rPr>
        <w:t>:</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969"/>
        <w:gridCol w:w="4592"/>
      </w:tblGrid>
      <w:tr w:rsidR="006E55D0" w:rsidRPr="006E55D0" w14:paraId="6A72CBA8" w14:textId="77777777" w:rsidTr="000C720C">
        <w:tc>
          <w:tcPr>
            <w:tcW w:w="3969" w:type="dxa"/>
            <w:tcBorders>
              <w:top w:val="single" w:sz="4" w:space="0" w:color="auto"/>
            </w:tcBorders>
          </w:tcPr>
          <w:p w14:paraId="6B264CF3" w14:textId="0E3F0C16" w:rsidR="006E55D0" w:rsidRPr="006E55D0" w:rsidRDefault="006E55D0" w:rsidP="006E55D0">
            <w:pPr>
              <w:autoSpaceDE/>
              <w:autoSpaceDN/>
              <w:adjustRightInd/>
              <w:spacing w:before="60" w:after="60" w:line="280" w:lineRule="atLeast"/>
              <w:rPr>
                <w:rFonts w:asciiTheme="minorHAnsi" w:hAnsiTheme="minorHAnsi" w:cstheme="minorBidi"/>
                <w:sz w:val="20"/>
              </w:rPr>
            </w:pPr>
            <w:r w:rsidRPr="006E55D0">
              <w:rPr>
                <w:rFonts w:asciiTheme="minorHAnsi" w:hAnsiTheme="minorHAnsi" w:cstheme="minorBidi"/>
                <w:sz w:val="20"/>
              </w:rPr>
              <w:t xml:space="preserve">Part 1: </w:t>
            </w:r>
            <w:r w:rsidR="00C354F8">
              <w:rPr>
                <w:rFonts w:asciiTheme="minorHAnsi" w:hAnsiTheme="minorHAnsi" w:cstheme="minorBidi"/>
                <w:sz w:val="20"/>
              </w:rPr>
              <w:t>Introduction</w:t>
            </w:r>
          </w:p>
        </w:tc>
        <w:tc>
          <w:tcPr>
            <w:tcW w:w="4592" w:type="dxa"/>
            <w:tcBorders>
              <w:top w:val="single" w:sz="4" w:space="0" w:color="auto"/>
            </w:tcBorders>
          </w:tcPr>
          <w:p w14:paraId="3762F58C" w14:textId="3E945C2D" w:rsidR="006E55D0" w:rsidRPr="006E55D0" w:rsidRDefault="006E55D0" w:rsidP="006E55D0">
            <w:pPr>
              <w:autoSpaceDE/>
              <w:autoSpaceDN/>
              <w:adjustRightInd/>
              <w:spacing w:before="60" w:after="60" w:line="280" w:lineRule="atLeast"/>
              <w:rPr>
                <w:rFonts w:asciiTheme="minorHAnsi" w:hAnsiTheme="minorHAnsi" w:cstheme="minorBidi"/>
                <w:sz w:val="20"/>
              </w:rPr>
            </w:pPr>
            <w:r w:rsidRPr="006E55D0">
              <w:rPr>
                <w:rFonts w:asciiTheme="minorHAnsi" w:hAnsiTheme="minorHAnsi" w:cstheme="minorBidi"/>
                <w:sz w:val="20"/>
              </w:rPr>
              <w:t>A brief overview of the report is outlined</w:t>
            </w:r>
            <w:r w:rsidR="00524374">
              <w:rPr>
                <w:rFonts w:asciiTheme="minorHAnsi" w:hAnsiTheme="minorHAnsi" w:cstheme="minorBidi"/>
                <w:sz w:val="20"/>
              </w:rPr>
              <w:t>,</w:t>
            </w:r>
            <w:r w:rsidR="00995B5E">
              <w:rPr>
                <w:rFonts w:asciiTheme="minorHAnsi" w:hAnsiTheme="minorHAnsi" w:cstheme="minorBidi"/>
                <w:sz w:val="20"/>
              </w:rPr>
              <w:t xml:space="preserve"> including background, key findings, and report structure</w:t>
            </w:r>
            <w:r w:rsidRPr="006E55D0">
              <w:rPr>
                <w:rFonts w:asciiTheme="minorHAnsi" w:hAnsiTheme="minorHAnsi" w:cstheme="minorBidi"/>
                <w:sz w:val="20"/>
              </w:rPr>
              <w:t>.</w:t>
            </w:r>
          </w:p>
        </w:tc>
      </w:tr>
      <w:tr w:rsidR="006E55D0" w:rsidRPr="006E55D0" w14:paraId="61C71E0C" w14:textId="77777777" w:rsidTr="000C720C">
        <w:tc>
          <w:tcPr>
            <w:tcW w:w="3969" w:type="dxa"/>
          </w:tcPr>
          <w:p w14:paraId="2163866A" w14:textId="34C5CC03" w:rsidR="006E55D0" w:rsidRPr="006E55D0" w:rsidRDefault="006E55D0" w:rsidP="006E55D0">
            <w:pPr>
              <w:autoSpaceDE/>
              <w:autoSpaceDN/>
              <w:adjustRightInd/>
              <w:spacing w:before="60" w:after="60" w:line="280" w:lineRule="atLeast"/>
              <w:rPr>
                <w:rFonts w:asciiTheme="minorHAnsi" w:hAnsiTheme="minorHAnsi" w:cstheme="minorBidi"/>
                <w:sz w:val="20"/>
              </w:rPr>
            </w:pPr>
            <w:r w:rsidRPr="006E55D0">
              <w:rPr>
                <w:rFonts w:asciiTheme="minorHAnsi" w:hAnsiTheme="minorHAnsi" w:cstheme="minorBidi"/>
                <w:sz w:val="20"/>
              </w:rPr>
              <w:t xml:space="preserve">Part </w:t>
            </w:r>
            <w:r w:rsidR="00C354F8">
              <w:rPr>
                <w:rFonts w:asciiTheme="minorHAnsi" w:hAnsiTheme="minorHAnsi" w:cstheme="minorBidi"/>
                <w:sz w:val="20"/>
              </w:rPr>
              <w:t>2</w:t>
            </w:r>
            <w:r w:rsidRPr="006E55D0">
              <w:rPr>
                <w:rFonts w:asciiTheme="minorHAnsi" w:hAnsiTheme="minorHAnsi" w:cstheme="minorBidi"/>
                <w:sz w:val="20"/>
              </w:rPr>
              <w:t>: Method</w:t>
            </w:r>
            <w:r w:rsidR="00C354F8">
              <w:rPr>
                <w:rFonts w:asciiTheme="minorHAnsi" w:hAnsiTheme="minorHAnsi" w:cstheme="minorBidi"/>
                <w:sz w:val="20"/>
              </w:rPr>
              <w:t>ology</w:t>
            </w:r>
          </w:p>
        </w:tc>
        <w:tc>
          <w:tcPr>
            <w:tcW w:w="4592" w:type="dxa"/>
          </w:tcPr>
          <w:p w14:paraId="02285EBD" w14:textId="77777777" w:rsidR="006E55D0" w:rsidRPr="006E55D0" w:rsidRDefault="006E55D0" w:rsidP="006E55D0">
            <w:pPr>
              <w:autoSpaceDE/>
              <w:autoSpaceDN/>
              <w:adjustRightInd/>
              <w:spacing w:before="60" w:after="60" w:line="280" w:lineRule="atLeast"/>
              <w:rPr>
                <w:rFonts w:asciiTheme="minorHAnsi" w:hAnsiTheme="minorHAnsi" w:cstheme="minorBidi"/>
                <w:sz w:val="20"/>
              </w:rPr>
            </w:pPr>
            <w:r w:rsidRPr="006E55D0">
              <w:rPr>
                <w:rFonts w:asciiTheme="minorHAnsi" w:hAnsiTheme="minorHAnsi" w:cstheme="minorBidi"/>
                <w:sz w:val="20"/>
              </w:rPr>
              <w:t>Data collection and analysis methods are outlined.</w:t>
            </w:r>
          </w:p>
        </w:tc>
      </w:tr>
      <w:tr w:rsidR="006E55D0" w:rsidRPr="006E55D0" w14:paraId="75CD0275" w14:textId="77777777" w:rsidTr="000C720C">
        <w:tc>
          <w:tcPr>
            <w:tcW w:w="3969" w:type="dxa"/>
          </w:tcPr>
          <w:p w14:paraId="2ED8A4B4" w14:textId="1B00DC64" w:rsidR="006E55D0" w:rsidRPr="006E55D0" w:rsidRDefault="006E55D0" w:rsidP="006E55D0">
            <w:pPr>
              <w:autoSpaceDE/>
              <w:autoSpaceDN/>
              <w:adjustRightInd/>
              <w:spacing w:before="60" w:after="60" w:line="280" w:lineRule="atLeast"/>
              <w:rPr>
                <w:rFonts w:asciiTheme="minorHAnsi" w:hAnsiTheme="minorHAnsi" w:cstheme="minorBidi"/>
                <w:sz w:val="20"/>
              </w:rPr>
            </w:pPr>
            <w:r w:rsidRPr="006E55D0">
              <w:rPr>
                <w:rFonts w:asciiTheme="minorHAnsi" w:hAnsiTheme="minorHAnsi" w:cstheme="minorBidi"/>
                <w:sz w:val="20"/>
              </w:rPr>
              <w:t xml:space="preserve">Part </w:t>
            </w:r>
            <w:r w:rsidR="00C354F8">
              <w:rPr>
                <w:rFonts w:asciiTheme="minorHAnsi" w:hAnsiTheme="minorHAnsi" w:cstheme="minorBidi"/>
                <w:sz w:val="20"/>
              </w:rPr>
              <w:t>3</w:t>
            </w:r>
            <w:r w:rsidRPr="006E55D0">
              <w:rPr>
                <w:rFonts w:asciiTheme="minorHAnsi" w:hAnsiTheme="minorHAnsi" w:cstheme="minorBidi"/>
                <w:sz w:val="20"/>
              </w:rPr>
              <w:t xml:space="preserve">: </w:t>
            </w:r>
            <w:r w:rsidR="00F85FED">
              <w:rPr>
                <w:rFonts w:asciiTheme="minorHAnsi" w:hAnsiTheme="minorHAnsi" w:cstheme="minorBidi"/>
                <w:sz w:val="20"/>
              </w:rPr>
              <w:t>Strategy</w:t>
            </w:r>
            <w:r w:rsidR="00A65D2B" w:rsidRPr="006E55D0">
              <w:rPr>
                <w:rFonts w:asciiTheme="minorHAnsi" w:hAnsiTheme="minorHAnsi" w:cstheme="minorBidi"/>
                <w:sz w:val="20"/>
              </w:rPr>
              <w:t xml:space="preserve"> </w:t>
            </w:r>
          </w:p>
        </w:tc>
        <w:tc>
          <w:tcPr>
            <w:tcW w:w="4592" w:type="dxa"/>
          </w:tcPr>
          <w:p w14:paraId="48335EEA" w14:textId="0D0D3FD4" w:rsidR="006E55D0" w:rsidRPr="006E55D0" w:rsidRDefault="006E55D0" w:rsidP="006E55D0">
            <w:pPr>
              <w:autoSpaceDE/>
              <w:autoSpaceDN/>
              <w:adjustRightInd/>
              <w:spacing w:before="60" w:after="60" w:line="280" w:lineRule="atLeast"/>
              <w:rPr>
                <w:rFonts w:asciiTheme="minorHAnsi" w:hAnsiTheme="minorHAnsi" w:cstheme="minorBidi"/>
                <w:sz w:val="20"/>
              </w:rPr>
            </w:pPr>
            <w:r w:rsidRPr="006E55D0">
              <w:rPr>
                <w:rFonts w:asciiTheme="minorHAnsi" w:hAnsiTheme="minorHAnsi" w:cstheme="minorBidi"/>
                <w:sz w:val="20"/>
              </w:rPr>
              <w:t xml:space="preserve">Findings are presented from </w:t>
            </w:r>
            <w:r w:rsidR="00C354F8">
              <w:rPr>
                <w:rFonts w:asciiTheme="minorHAnsi" w:hAnsiTheme="minorHAnsi" w:cstheme="minorBidi"/>
                <w:sz w:val="20"/>
              </w:rPr>
              <w:t xml:space="preserve">focus groups in relation to the new </w:t>
            </w:r>
            <w:r w:rsidR="00F85FED">
              <w:rPr>
                <w:rFonts w:asciiTheme="minorHAnsi" w:hAnsiTheme="minorHAnsi" w:cstheme="minorBidi"/>
                <w:sz w:val="20"/>
              </w:rPr>
              <w:t>Strategy</w:t>
            </w:r>
            <w:r w:rsidR="00C354F8">
              <w:rPr>
                <w:rFonts w:asciiTheme="minorHAnsi" w:hAnsiTheme="minorHAnsi" w:cstheme="minorBidi"/>
                <w:sz w:val="20"/>
              </w:rPr>
              <w:t xml:space="preserve">. </w:t>
            </w:r>
          </w:p>
        </w:tc>
      </w:tr>
      <w:tr w:rsidR="006E55D0" w:rsidRPr="006E55D0" w14:paraId="6DFCB0A5" w14:textId="77777777" w:rsidTr="000C720C">
        <w:tc>
          <w:tcPr>
            <w:tcW w:w="3969" w:type="dxa"/>
          </w:tcPr>
          <w:p w14:paraId="54E43F55" w14:textId="2A14D498" w:rsidR="006E55D0" w:rsidRPr="006E55D0" w:rsidRDefault="006E55D0" w:rsidP="006E55D0">
            <w:pPr>
              <w:autoSpaceDE/>
              <w:autoSpaceDN/>
              <w:adjustRightInd/>
              <w:spacing w:before="60" w:after="60" w:line="280" w:lineRule="atLeast"/>
              <w:rPr>
                <w:rFonts w:asciiTheme="minorHAnsi" w:hAnsiTheme="minorHAnsi" w:cstheme="minorBidi"/>
                <w:sz w:val="20"/>
              </w:rPr>
            </w:pPr>
            <w:r w:rsidRPr="006E55D0">
              <w:rPr>
                <w:rFonts w:asciiTheme="minorHAnsi" w:hAnsiTheme="minorHAnsi" w:cstheme="minorBidi"/>
                <w:sz w:val="20"/>
              </w:rPr>
              <w:t xml:space="preserve">Part </w:t>
            </w:r>
            <w:r w:rsidR="00C354F8">
              <w:rPr>
                <w:rFonts w:asciiTheme="minorHAnsi" w:hAnsiTheme="minorHAnsi" w:cstheme="minorBidi"/>
                <w:sz w:val="20"/>
              </w:rPr>
              <w:t>4</w:t>
            </w:r>
            <w:r w:rsidRPr="006E55D0">
              <w:rPr>
                <w:rFonts w:asciiTheme="minorHAnsi" w:hAnsiTheme="minorHAnsi" w:cstheme="minorBidi"/>
                <w:sz w:val="20"/>
              </w:rPr>
              <w:t xml:space="preserve">: </w:t>
            </w:r>
            <w:r w:rsidR="00AB44F4">
              <w:rPr>
                <w:rFonts w:asciiTheme="minorHAnsi" w:hAnsiTheme="minorHAnsi" w:cstheme="minorBidi"/>
                <w:sz w:val="20"/>
              </w:rPr>
              <w:t>Action P</w:t>
            </w:r>
            <w:r w:rsidR="00C354F8" w:rsidRPr="00C354F8">
              <w:rPr>
                <w:rFonts w:asciiTheme="minorHAnsi" w:hAnsiTheme="minorHAnsi" w:cstheme="minorBidi"/>
                <w:sz w:val="20"/>
              </w:rPr>
              <w:t>lan 2023-202</w:t>
            </w:r>
            <w:r w:rsidR="00AB44F4">
              <w:rPr>
                <w:rFonts w:asciiTheme="minorHAnsi" w:hAnsiTheme="minorHAnsi" w:cstheme="minorBidi"/>
                <w:sz w:val="20"/>
              </w:rPr>
              <w:t>6</w:t>
            </w:r>
          </w:p>
        </w:tc>
        <w:tc>
          <w:tcPr>
            <w:tcW w:w="4592" w:type="dxa"/>
          </w:tcPr>
          <w:p w14:paraId="535E9165" w14:textId="587B19BD" w:rsidR="006E55D0" w:rsidRPr="006E55D0" w:rsidRDefault="00C354F8" w:rsidP="006E55D0">
            <w:pPr>
              <w:autoSpaceDE/>
              <w:autoSpaceDN/>
              <w:adjustRightInd/>
              <w:spacing w:before="60" w:after="60" w:line="280" w:lineRule="atLeast"/>
              <w:rPr>
                <w:rFonts w:asciiTheme="minorHAnsi" w:hAnsiTheme="minorHAnsi" w:cstheme="minorBidi"/>
                <w:sz w:val="20"/>
              </w:rPr>
            </w:pPr>
            <w:r w:rsidRPr="00C354F8">
              <w:rPr>
                <w:rFonts w:asciiTheme="minorHAnsi" w:hAnsiTheme="minorHAnsi" w:cstheme="minorBidi"/>
                <w:sz w:val="20"/>
              </w:rPr>
              <w:t xml:space="preserve">Findings are presented from focus groups in relation to </w:t>
            </w:r>
            <w:r w:rsidR="00D937CC">
              <w:rPr>
                <w:rFonts w:asciiTheme="minorHAnsi" w:hAnsiTheme="minorHAnsi" w:cstheme="minorBidi"/>
                <w:sz w:val="20"/>
              </w:rPr>
              <w:t xml:space="preserve">initiatives </w:t>
            </w:r>
            <w:r w:rsidR="008F1A39">
              <w:rPr>
                <w:rFonts w:asciiTheme="minorHAnsi" w:hAnsiTheme="minorHAnsi" w:cstheme="minorBidi"/>
                <w:sz w:val="20"/>
              </w:rPr>
              <w:t xml:space="preserve">informing </w:t>
            </w:r>
            <w:r w:rsidRPr="00C354F8">
              <w:rPr>
                <w:rFonts w:asciiTheme="minorHAnsi" w:hAnsiTheme="minorHAnsi" w:cstheme="minorBidi"/>
                <w:sz w:val="20"/>
              </w:rPr>
              <w:t xml:space="preserve">the </w:t>
            </w:r>
            <w:r w:rsidR="00656DB4">
              <w:rPr>
                <w:rFonts w:asciiTheme="minorHAnsi" w:hAnsiTheme="minorHAnsi" w:cstheme="minorBidi"/>
                <w:sz w:val="20"/>
              </w:rPr>
              <w:t xml:space="preserve">Action </w:t>
            </w:r>
            <w:r>
              <w:rPr>
                <w:rFonts w:asciiTheme="minorHAnsi" w:hAnsiTheme="minorHAnsi" w:cstheme="minorBidi"/>
                <w:sz w:val="20"/>
              </w:rPr>
              <w:t>Plan</w:t>
            </w:r>
            <w:r w:rsidRPr="00C354F8">
              <w:rPr>
                <w:rFonts w:asciiTheme="minorHAnsi" w:hAnsiTheme="minorHAnsi" w:cstheme="minorBidi"/>
                <w:sz w:val="20"/>
              </w:rPr>
              <w:t>.</w:t>
            </w:r>
          </w:p>
        </w:tc>
      </w:tr>
      <w:tr w:rsidR="006E55D0" w:rsidRPr="006E55D0" w14:paraId="1DF9D295" w14:textId="77777777" w:rsidTr="000C720C">
        <w:tc>
          <w:tcPr>
            <w:tcW w:w="3969" w:type="dxa"/>
          </w:tcPr>
          <w:p w14:paraId="0BA6AE22" w14:textId="0BC1062F" w:rsidR="006E55D0" w:rsidRPr="006E55D0" w:rsidRDefault="006E55D0" w:rsidP="006E55D0">
            <w:pPr>
              <w:autoSpaceDE/>
              <w:autoSpaceDN/>
              <w:adjustRightInd/>
              <w:spacing w:before="60" w:after="60" w:line="280" w:lineRule="atLeast"/>
              <w:rPr>
                <w:rFonts w:asciiTheme="minorHAnsi" w:hAnsiTheme="minorHAnsi" w:cstheme="minorBidi"/>
                <w:sz w:val="20"/>
              </w:rPr>
            </w:pPr>
            <w:r w:rsidRPr="006E55D0">
              <w:rPr>
                <w:rFonts w:asciiTheme="minorHAnsi" w:hAnsiTheme="minorHAnsi" w:cstheme="minorBidi"/>
                <w:sz w:val="20"/>
              </w:rPr>
              <w:t xml:space="preserve">Part </w:t>
            </w:r>
            <w:r w:rsidR="00C354F8">
              <w:rPr>
                <w:rFonts w:asciiTheme="minorHAnsi" w:hAnsiTheme="minorHAnsi" w:cstheme="minorBidi"/>
                <w:sz w:val="20"/>
              </w:rPr>
              <w:t>5</w:t>
            </w:r>
            <w:r w:rsidRPr="006E55D0">
              <w:rPr>
                <w:rFonts w:asciiTheme="minorHAnsi" w:hAnsiTheme="minorHAnsi" w:cstheme="minorBidi"/>
                <w:sz w:val="20"/>
              </w:rPr>
              <w:t>: Appendices</w:t>
            </w:r>
          </w:p>
        </w:tc>
        <w:tc>
          <w:tcPr>
            <w:tcW w:w="4592" w:type="dxa"/>
          </w:tcPr>
          <w:p w14:paraId="14731503" w14:textId="5CA110C6" w:rsidR="006E55D0" w:rsidRPr="006E55D0" w:rsidRDefault="00C354F8" w:rsidP="006E55D0">
            <w:pPr>
              <w:autoSpaceDE/>
              <w:autoSpaceDN/>
              <w:adjustRightInd/>
              <w:spacing w:before="60" w:after="60" w:line="280" w:lineRule="atLeast"/>
              <w:rPr>
                <w:rFonts w:asciiTheme="minorHAnsi" w:hAnsiTheme="minorHAnsi" w:cstheme="minorBidi"/>
                <w:sz w:val="20"/>
              </w:rPr>
            </w:pPr>
            <w:r>
              <w:rPr>
                <w:rFonts w:asciiTheme="minorHAnsi" w:hAnsiTheme="minorHAnsi" w:cstheme="minorBidi"/>
                <w:sz w:val="20"/>
              </w:rPr>
              <w:t xml:space="preserve">Information provided to participants in preparation for </w:t>
            </w:r>
            <w:r w:rsidR="00524374">
              <w:rPr>
                <w:rFonts w:asciiTheme="minorHAnsi" w:hAnsiTheme="minorHAnsi" w:cstheme="minorBidi"/>
                <w:sz w:val="20"/>
              </w:rPr>
              <w:t xml:space="preserve">the </w:t>
            </w:r>
            <w:r>
              <w:rPr>
                <w:rFonts w:asciiTheme="minorHAnsi" w:hAnsiTheme="minorHAnsi" w:cstheme="minorBidi"/>
                <w:sz w:val="20"/>
              </w:rPr>
              <w:t>focus group discussion.</w:t>
            </w:r>
          </w:p>
        </w:tc>
      </w:tr>
    </w:tbl>
    <w:p w14:paraId="14106457" w14:textId="77777777" w:rsidR="006E55D0" w:rsidRPr="006E55D0" w:rsidRDefault="006E55D0" w:rsidP="006E55D0">
      <w:pPr>
        <w:autoSpaceDE/>
        <w:autoSpaceDN/>
        <w:adjustRightInd/>
        <w:spacing w:before="227" w:after="227" w:line="280" w:lineRule="atLeast"/>
        <w:rPr>
          <w:rFonts w:asciiTheme="minorHAnsi" w:hAnsiTheme="minorHAnsi" w:cstheme="minorBidi"/>
          <w:sz w:val="20"/>
        </w:rPr>
      </w:pPr>
    </w:p>
    <w:p w14:paraId="063777CE" w14:textId="77777777" w:rsidR="006E55D0" w:rsidRPr="00D70932" w:rsidRDefault="006E55D0" w:rsidP="00D70932"/>
    <w:p w14:paraId="4B809F15" w14:textId="10B429A4" w:rsidR="00306916" w:rsidRDefault="00306916" w:rsidP="00306916">
      <w:pPr>
        <w:pStyle w:val="Heading1"/>
      </w:pPr>
      <w:bookmarkStart w:id="7" w:name="_Toc73718507"/>
      <w:bookmarkStart w:id="8" w:name="_Toc132364670"/>
      <w:r>
        <w:t>Methodology</w:t>
      </w:r>
      <w:bookmarkEnd w:id="7"/>
      <w:bookmarkEnd w:id="8"/>
    </w:p>
    <w:p w14:paraId="2063BFEC" w14:textId="3AA06378" w:rsidR="00306916" w:rsidRDefault="00306916" w:rsidP="00306916">
      <w:pPr>
        <w:pStyle w:val="Heading2"/>
      </w:pPr>
      <w:bookmarkStart w:id="9" w:name="_Toc73718508"/>
      <w:bookmarkStart w:id="10" w:name="_Toc132364671"/>
      <w:r>
        <w:t>Research approach</w:t>
      </w:r>
      <w:bookmarkEnd w:id="9"/>
      <w:bookmarkEnd w:id="10"/>
      <w:r>
        <w:t xml:space="preserve"> </w:t>
      </w:r>
    </w:p>
    <w:p w14:paraId="00C3CFC2" w14:textId="1A1AF84E" w:rsidR="008F1A39" w:rsidRDefault="0008650A" w:rsidP="0008650A">
      <w:pPr>
        <w:pStyle w:val="BodyText0spaceafter"/>
        <w:rPr>
          <w:rFonts w:asciiTheme="majorHAnsi" w:hAnsiTheme="majorHAnsi" w:cstheme="majorHAnsi"/>
          <w:szCs w:val="20"/>
        </w:rPr>
      </w:pPr>
      <w:r>
        <w:rPr>
          <w:rFonts w:asciiTheme="majorHAnsi" w:hAnsiTheme="majorHAnsi" w:cstheme="majorHAnsi"/>
          <w:szCs w:val="20"/>
        </w:rPr>
        <w:t xml:space="preserve">The </w:t>
      </w:r>
      <w:r w:rsidRPr="0008650A">
        <w:rPr>
          <w:rFonts w:asciiTheme="majorHAnsi" w:hAnsiTheme="majorHAnsi" w:cstheme="majorHAnsi"/>
          <w:szCs w:val="20"/>
        </w:rPr>
        <w:t xml:space="preserve">Victorian Government alone cannot achieve gender </w:t>
      </w:r>
      <w:r w:rsidR="008F1A39" w:rsidRPr="0008650A">
        <w:rPr>
          <w:rFonts w:asciiTheme="majorHAnsi" w:hAnsiTheme="majorHAnsi" w:cstheme="majorHAnsi"/>
          <w:szCs w:val="20"/>
        </w:rPr>
        <w:t>equality</w:t>
      </w:r>
      <w:r w:rsidR="008F1A39">
        <w:rPr>
          <w:rFonts w:asciiTheme="majorHAnsi" w:hAnsiTheme="majorHAnsi" w:cstheme="majorHAnsi"/>
          <w:szCs w:val="20"/>
        </w:rPr>
        <w:t xml:space="preserve"> in construction</w:t>
      </w:r>
      <w:r w:rsidRPr="0008650A">
        <w:rPr>
          <w:rFonts w:asciiTheme="majorHAnsi" w:hAnsiTheme="majorHAnsi" w:cstheme="majorHAnsi"/>
          <w:szCs w:val="20"/>
        </w:rPr>
        <w:t xml:space="preserve">. </w:t>
      </w:r>
      <w:r w:rsidR="00524374">
        <w:rPr>
          <w:rFonts w:asciiTheme="majorHAnsi" w:hAnsiTheme="majorHAnsi" w:cstheme="majorHAnsi"/>
          <w:szCs w:val="20"/>
        </w:rPr>
        <w:t>All industry stakeholders are responsible for building</w:t>
      </w:r>
      <w:r w:rsidRPr="0008650A">
        <w:rPr>
          <w:rFonts w:asciiTheme="majorHAnsi" w:hAnsiTheme="majorHAnsi" w:cstheme="majorHAnsi"/>
          <w:szCs w:val="20"/>
        </w:rPr>
        <w:t xml:space="preserve"> a culture of respect and equality for all individuals. The</w:t>
      </w:r>
      <w:r>
        <w:rPr>
          <w:rFonts w:asciiTheme="majorHAnsi" w:hAnsiTheme="majorHAnsi" w:cstheme="majorHAnsi"/>
          <w:szCs w:val="20"/>
        </w:rPr>
        <w:t xml:space="preserve">refore, </w:t>
      </w:r>
      <w:r w:rsidR="008F1A39">
        <w:rPr>
          <w:rFonts w:asciiTheme="majorHAnsi" w:hAnsiTheme="majorHAnsi" w:cstheme="majorHAnsi"/>
          <w:szCs w:val="20"/>
        </w:rPr>
        <w:t xml:space="preserve">a collaborative approach </w:t>
      </w:r>
      <w:r w:rsidR="00791E06">
        <w:rPr>
          <w:rFonts w:asciiTheme="majorHAnsi" w:hAnsiTheme="majorHAnsi" w:cstheme="majorHAnsi"/>
          <w:szCs w:val="20"/>
        </w:rPr>
        <w:t xml:space="preserve">is being </w:t>
      </w:r>
      <w:r w:rsidR="008F1A39">
        <w:rPr>
          <w:rFonts w:asciiTheme="majorHAnsi" w:hAnsiTheme="majorHAnsi" w:cstheme="majorHAnsi"/>
          <w:szCs w:val="20"/>
        </w:rPr>
        <w:t xml:space="preserve">undertaken to develop the new </w:t>
      </w:r>
      <w:r w:rsidR="00F85FED">
        <w:rPr>
          <w:rFonts w:asciiTheme="majorHAnsi" w:hAnsiTheme="majorHAnsi" w:cstheme="majorHAnsi"/>
          <w:szCs w:val="20"/>
        </w:rPr>
        <w:t>Strategy</w:t>
      </w:r>
      <w:r w:rsidR="008F1A39" w:rsidRPr="0008650A">
        <w:rPr>
          <w:rFonts w:asciiTheme="majorHAnsi" w:hAnsiTheme="majorHAnsi" w:cstheme="majorHAnsi"/>
          <w:szCs w:val="20"/>
        </w:rPr>
        <w:t>.</w:t>
      </w:r>
    </w:p>
    <w:p w14:paraId="781FE009" w14:textId="77777777" w:rsidR="0008650A" w:rsidRDefault="0008650A" w:rsidP="0008650A">
      <w:pPr>
        <w:pStyle w:val="BodyText0spaceafter"/>
        <w:rPr>
          <w:rFonts w:asciiTheme="majorHAnsi" w:hAnsiTheme="majorHAnsi" w:cstheme="majorHAnsi"/>
          <w:szCs w:val="20"/>
        </w:rPr>
      </w:pPr>
    </w:p>
    <w:p w14:paraId="266B1421" w14:textId="02D082CC" w:rsidR="0008650A" w:rsidRPr="0008650A" w:rsidRDefault="0008650A" w:rsidP="0008650A">
      <w:pPr>
        <w:pStyle w:val="BodyText0spaceafter"/>
        <w:rPr>
          <w:rFonts w:asciiTheme="majorHAnsi" w:hAnsiTheme="majorHAnsi" w:cstheme="majorHAnsi"/>
          <w:szCs w:val="20"/>
        </w:rPr>
      </w:pPr>
      <w:r w:rsidRPr="0008650A">
        <w:rPr>
          <w:rFonts w:asciiTheme="majorHAnsi" w:hAnsiTheme="majorHAnsi" w:cstheme="majorHAnsi"/>
          <w:szCs w:val="20"/>
        </w:rPr>
        <w:t xml:space="preserve">The development of the </w:t>
      </w:r>
      <w:r w:rsidR="00F85FED">
        <w:rPr>
          <w:rFonts w:asciiTheme="majorHAnsi" w:hAnsiTheme="majorHAnsi" w:cstheme="majorHAnsi"/>
          <w:szCs w:val="20"/>
        </w:rPr>
        <w:t>Strategy</w:t>
      </w:r>
      <w:r w:rsidRPr="0008650A">
        <w:rPr>
          <w:rFonts w:asciiTheme="majorHAnsi" w:hAnsiTheme="majorHAnsi" w:cstheme="majorHAnsi"/>
          <w:szCs w:val="20"/>
        </w:rPr>
        <w:t>'s scope</w:t>
      </w:r>
      <w:r w:rsidR="008F1A39">
        <w:rPr>
          <w:rFonts w:asciiTheme="majorHAnsi" w:hAnsiTheme="majorHAnsi" w:cstheme="majorHAnsi"/>
          <w:szCs w:val="20"/>
        </w:rPr>
        <w:t xml:space="preserve">, vision, </w:t>
      </w:r>
      <w:r w:rsidRPr="0008650A">
        <w:rPr>
          <w:rFonts w:asciiTheme="majorHAnsi" w:hAnsiTheme="majorHAnsi" w:cstheme="majorHAnsi"/>
          <w:szCs w:val="20"/>
        </w:rPr>
        <w:t xml:space="preserve">and </w:t>
      </w:r>
      <w:r w:rsidR="00791E06">
        <w:rPr>
          <w:rFonts w:asciiTheme="majorHAnsi" w:hAnsiTheme="majorHAnsi" w:cstheme="majorHAnsi"/>
          <w:szCs w:val="20"/>
        </w:rPr>
        <w:t xml:space="preserve">associated </w:t>
      </w:r>
      <w:r w:rsidRPr="0008650A">
        <w:rPr>
          <w:rFonts w:asciiTheme="majorHAnsi" w:hAnsiTheme="majorHAnsi" w:cstheme="majorHAnsi"/>
          <w:szCs w:val="20"/>
        </w:rPr>
        <w:t>action</w:t>
      </w:r>
      <w:r w:rsidR="00C96C6B">
        <w:rPr>
          <w:rFonts w:asciiTheme="majorHAnsi" w:hAnsiTheme="majorHAnsi" w:cstheme="majorHAnsi"/>
          <w:szCs w:val="20"/>
        </w:rPr>
        <w:t xml:space="preserve">s will be developed in consultation </w:t>
      </w:r>
      <w:r w:rsidRPr="0008650A">
        <w:rPr>
          <w:rFonts w:asciiTheme="majorHAnsi" w:hAnsiTheme="majorHAnsi" w:cstheme="majorHAnsi"/>
          <w:szCs w:val="20"/>
        </w:rPr>
        <w:t xml:space="preserve">with </w:t>
      </w:r>
      <w:r w:rsidR="00791E06">
        <w:rPr>
          <w:rFonts w:asciiTheme="majorHAnsi" w:hAnsiTheme="majorHAnsi" w:cstheme="majorHAnsi"/>
          <w:szCs w:val="20"/>
        </w:rPr>
        <w:t xml:space="preserve">stakeholders from </w:t>
      </w:r>
      <w:r w:rsidRPr="0008650A">
        <w:rPr>
          <w:rFonts w:asciiTheme="majorHAnsi" w:hAnsiTheme="majorHAnsi" w:cstheme="majorHAnsi"/>
          <w:szCs w:val="20"/>
        </w:rPr>
        <w:t xml:space="preserve">relevant government departments and representatives from education, construction, infrastructure, civil engineering and the employees of these sectors. </w:t>
      </w:r>
    </w:p>
    <w:p w14:paraId="6BDA07D3" w14:textId="77777777" w:rsidR="0008650A" w:rsidRDefault="0008650A" w:rsidP="00DF1A08">
      <w:pPr>
        <w:pStyle w:val="BodyText0spaceafter"/>
      </w:pPr>
    </w:p>
    <w:p w14:paraId="207CE64D" w14:textId="77777777" w:rsidR="00F63F05" w:rsidRDefault="00DF1A08" w:rsidP="00F63F05">
      <w:pPr>
        <w:pStyle w:val="BodyText0spaceafter"/>
      </w:pPr>
      <w:r>
        <w:t>F</w:t>
      </w:r>
      <w:r w:rsidRPr="00D07DB9">
        <w:t xml:space="preserve">ocus groups </w:t>
      </w:r>
      <w:r>
        <w:t xml:space="preserve">were conducted with stakeholders from the </w:t>
      </w:r>
      <w:r w:rsidRPr="00D07DB9">
        <w:t>Victorian construction industry</w:t>
      </w:r>
      <w:r>
        <w:t xml:space="preserve"> </w:t>
      </w:r>
      <w:r w:rsidR="00F63F05">
        <w:t>to:</w:t>
      </w:r>
    </w:p>
    <w:p w14:paraId="102B7D45" w14:textId="6B0A7AD6" w:rsidR="00F63F05" w:rsidRDefault="00F63F05">
      <w:pPr>
        <w:pStyle w:val="BodyText0spaceafter"/>
        <w:numPr>
          <w:ilvl w:val="0"/>
          <w:numId w:val="26"/>
        </w:numPr>
        <w:rPr>
          <w:i/>
          <w:iCs/>
        </w:rPr>
      </w:pPr>
      <w:r>
        <w:t>I</w:t>
      </w:r>
      <w:r w:rsidR="00DF1A08">
        <w:t xml:space="preserve">dentify and discuss </w:t>
      </w:r>
      <w:r w:rsidR="008F1A39">
        <w:t xml:space="preserve">the scope, vision, and </w:t>
      </w:r>
      <w:r w:rsidR="00DF1A08">
        <w:t>key areas of focus for the</w:t>
      </w:r>
      <w:r>
        <w:t xml:space="preserve"> </w:t>
      </w:r>
      <w:r w:rsidR="005C3A3B" w:rsidRPr="0008650A">
        <w:rPr>
          <w:rFonts w:asciiTheme="majorHAnsi" w:hAnsiTheme="majorHAnsi" w:cstheme="majorHAnsi"/>
          <w:i/>
          <w:iCs/>
          <w:szCs w:val="20"/>
        </w:rPr>
        <w:t xml:space="preserve">Building </w:t>
      </w:r>
      <w:r w:rsidR="005C3A3B">
        <w:rPr>
          <w:rFonts w:asciiTheme="majorHAnsi" w:hAnsiTheme="majorHAnsi" w:cstheme="majorHAnsi"/>
          <w:i/>
          <w:iCs/>
          <w:szCs w:val="20"/>
        </w:rPr>
        <w:t>Equity Strategy</w:t>
      </w:r>
      <w:r w:rsidR="005C3A3B" w:rsidRPr="0008650A">
        <w:rPr>
          <w:rFonts w:asciiTheme="majorHAnsi" w:hAnsiTheme="majorHAnsi" w:cstheme="majorHAnsi"/>
          <w:i/>
          <w:iCs/>
          <w:szCs w:val="20"/>
        </w:rPr>
        <w:t xml:space="preserve"> 2023-2031</w:t>
      </w:r>
      <w:r>
        <w:rPr>
          <w:i/>
          <w:iCs/>
        </w:rPr>
        <w:t>; and</w:t>
      </w:r>
    </w:p>
    <w:p w14:paraId="4D3D28B1" w14:textId="49250F73" w:rsidR="00DF1A08" w:rsidRDefault="00F63F05">
      <w:pPr>
        <w:pStyle w:val="BodyText0spaceafter"/>
        <w:numPr>
          <w:ilvl w:val="0"/>
          <w:numId w:val="26"/>
        </w:numPr>
      </w:pPr>
      <w:r>
        <w:t>E</w:t>
      </w:r>
      <w:r w:rsidR="00DF1A08" w:rsidRPr="00A13994">
        <w:t>xplore</w:t>
      </w:r>
      <w:r w:rsidR="00DF1A08" w:rsidRPr="00BF46CF">
        <w:t xml:space="preserve"> critical</w:t>
      </w:r>
      <w:r w:rsidR="00DF1A08" w:rsidRPr="00D07DB9">
        <w:t xml:space="preserve"> actions </w:t>
      </w:r>
      <w:r w:rsidR="00DF1A08">
        <w:t xml:space="preserve">for </w:t>
      </w:r>
      <w:r w:rsidR="0006531B">
        <w:t xml:space="preserve">the </w:t>
      </w:r>
      <w:r w:rsidR="00DF1A08">
        <w:t xml:space="preserve">period of </w:t>
      </w:r>
      <w:r w:rsidR="00DF1A08" w:rsidRPr="00D07DB9">
        <w:t>2023-202</w:t>
      </w:r>
      <w:r w:rsidR="004F1EC9">
        <w:t>6</w:t>
      </w:r>
      <w:r w:rsidR="00DF1A08">
        <w:t>.</w:t>
      </w:r>
    </w:p>
    <w:p w14:paraId="3E4EFA59" w14:textId="77777777" w:rsidR="00DF1A08" w:rsidRDefault="00DF1A08" w:rsidP="00DF1A08">
      <w:pPr>
        <w:pStyle w:val="BodyText0spaceafter"/>
      </w:pPr>
    </w:p>
    <w:p w14:paraId="76E6FF52" w14:textId="77777777" w:rsidR="00DF1A08" w:rsidRDefault="00DF1A08" w:rsidP="00DF1A08">
      <w:pPr>
        <w:pStyle w:val="BodyText0spaceafter"/>
      </w:pPr>
      <w:r>
        <w:t>Focus groups explored:</w:t>
      </w:r>
    </w:p>
    <w:p w14:paraId="16DDE893" w14:textId="11F0032F" w:rsidR="00DF1A08" w:rsidRPr="00D07DB9" w:rsidRDefault="00DF1A08">
      <w:pPr>
        <w:pStyle w:val="BodyText0spaceafter"/>
        <w:numPr>
          <w:ilvl w:val="0"/>
          <w:numId w:val="9"/>
        </w:numPr>
      </w:pPr>
      <w:r>
        <w:t>T</w:t>
      </w:r>
      <w:r w:rsidRPr="00D07DB9">
        <w:t xml:space="preserve">he </w:t>
      </w:r>
      <w:r>
        <w:t xml:space="preserve">proposed </w:t>
      </w:r>
      <w:r w:rsidRPr="00D07DB9">
        <w:t xml:space="preserve">scope </w:t>
      </w:r>
      <w:r>
        <w:t xml:space="preserve">and vision </w:t>
      </w:r>
      <w:r w:rsidRPr="00D07DB9">
        <w:t xml:space="preserve">of the </w:t>
      </w:r>
      <w:r w:rsidR="00F85FED">
        <w:t>Strategy</w:t>
      </w:r>
      <w:r w:rsidRPr="00D07DB9">
        <w:t>.</w:t>
      </w:r>
    </w:p>
    <w:p w14:paraId="5A300593" w14:textId="5FFADE0B" w:rsidR="00DF1A08" w:rsidRPr="00D07DB9" w:rsidRDefault="00DF1A08">
      <w:pPr>
        <w:pStyle w:val="BodyText0spaceafter"/>
        <w:numPr>
          <w:ilvl w:val="0"/>
          <w:numId w:val="9"/>
        </w:numPr>
      </w:pPr>
      <w:r>
        <w:t>T</w:t>
      </w:r>
      <w:r w:rsidRPr="00D07DB9">
        <w:t xml:space="preserve">he role of government, industry </w:t>
      </w:r>
      <w:r w:rsidR="004B54A4">
        <w:t>Association</w:t>
      </w:r>
      <w:r w:rsidRPr="00D07DB9">
        <w:t xml:space="preserve">s, employers and </w:t>
      </w:r>
      <w:r w:rsidR="00BB2052">
        <w:t>Union</w:t>
      </w:r>
      <w:r w:rsidRPr="00D07DB9">
        <w:t>s in setting standards for acceptable behaviour and modelling good practice.</w:t>
      </w:r>
    </w:p>
    <w:p w14:paraId="7F52BEC0" w14:textId="77777777" w:rsidR="00DF1A08" w:rsidRPr="00D07DB9" w:rsidRDefault="00DF1A08">
      <w:pPr>
        <w:pStyle w:val="BodyText0spaceafter"/>
        <w:numPr>
          <w:ilvl w:val="0"/>
          <w:numId w:val="9"/>
        </w:numPr>
      </w:pPr>
      <w:r>
        <w:t>T</w:t>
      </w:r>
      <w:r w:rsidRPr="00D07DB9">
        <w:t xml:space="preserve">he barriers women </w:t>
      </w:r>
      <w:r>
        <w:t xml:space="preserve">experience </w:t>
      </w:r>
      <w:r w:rsidRPr="00D07DB9">
        <w:t>across the</w:t>
      </w:r>
      <w:r>
        <w:t>ir</w:t>
      </w:r>
      <w:r w:rsidRPr="00D07DB9">
        <w:t xml:space="preserve"> career lifecycle and how these c</w:t>
      </w:r>
      <w:r>
        <w:t xml:space="preserve">an </w:t>
      </w:r>
      <w:r w:rsidRPr="00D07DB9">
        <w:t>be removed.</w:t>
      </w:r>
    </w:p>
    <w:p w14:paraId="246CD09A" w14:textId="0303FA5D" w:rsidR="00DF1A08" w:rsidRPr="00D07DB9" w:rsidRDefault="00DF1A08">
      <w:pPr>
        <w:pStyle w:val="BodyText0spaceafter"/>
        <w:numPr>
          <w:ilvl w:val="0"/>
          <w:numId w:val="9"/>
        </w:numPr>
      </w:pPr>
      <w:r>
        <w:t>T</w:t>
      </w:r>
      <w:r w:rsidRPr="00D07DB9">
        <w:t xml:space="preserve">he </w:t>
      </w:r>
      <w:r>
        <w:t xml:space="preserve">forms </w:t>
      </w:r>
      <w:r w:rsidRPr="00D07DB9">
        <w:t xml:space="preserve">of disadvantage and discrimination </w:t>
      </w:r>
      <w:r w:rsidR="00F63F05">
        <w:t xml:space="preserve">women </w:t>
      </w:r>
      <w:r w:rsidRPr="00D07DB9">
        <w:t xml:space="preserve">experience, why </w:t>
      </w:r>
      <w:r>
        <w:t>these behaviours are</w:t>
      </w:r>
      <w:r w:rsidRPr="00D07DB9">
        <w:t xml:space="preserve"> present </w:t>
      </w:r>
      <w:r>
        <w:t xml:space="preserve">and reinforced, </w:t>
      </w:r>
      <w:r w:rsidRPr="00D07DB9">
        <w:t>and what can be done to address these negative behaviours</w:t>
      </w:r>
      <w:r>
        <w:t>.</w:t>
      </w:r>
      <w:r w:rsidRPr="00D07DB9">
        <w:t xml:space="preserve"> </w:t>
      </w:r>
    </w:p>
    <w:p w14:paraId="7D8B595E" w14:textId="00055FE1" w:rsidR="00DF1A08" w:rsidRDefault="00DF1A08">
      <w:pPr>
        <w:pStyle w:val="BodyText0spaceafter"/>
        <w:numPr>
          <w:ilvl w:val="0"/>
          <w:numId w:val="9"/>
        </w:numPr>
      </w:pPr>
      <w:r>
        <w:t xml:space="preserve">The </w:t>
      </w:r>
      <w:r w:rsidRPr="00D07DB9">
        <w:t xml:space="preserve">traditional male stereotypes </w:t>
      </w:r>
      <w:r>
        <w:t>prevalent in the industry and how these can</w:t>
      </w:r>
      <w:r w:rsidRPr="00D07DB9">
        <w:t xml:space="preserve"> be </w:t>
      </w:r>
      <w:r>
        <w:t xml:space="preserve">modified </w:t>
      </w:r>
      <w:r w:rsidR="00524374">
        <w:t>to actively encourage and normalise inclusion</w:t>
      </w:r>
      <w:r>
        <w:t>.</w:t>
      </w:r>
    </w:p>
    <w:p w14:paraId="3CFE9BBF" w14:textId="77777777" w:rsidR="008F1A39" w:rsidRDefault="008F1A39" w:rsidP="00D512A7">
      <w:pPr>
        <w:pStyle w:val="BodyText0spaceafter"/>
      </w:pPr>
    </w:p>
    <w:p w14:paraId="5081ADD4" w14:textId="7544E2E9" w:rsidR="00DF1A08" w:rsidRPr="00073759" w:rsidRDefault="00DF1A08" w:rsidP="00D512A7">
      <w:pPr>
        <w:pStyle w:val="BodyText0spaceafter"/>
      </w:pPr>
      <w:r w:rsidRPr="00073759">
        <w:t>All focus groups were recorded and transcribed verbatim</w:t>
      </w:r>
      <w:r w:rsidR="008F1A39">
        <w:t xml:space="preserve">. </w:t>
      </w:r>
      <w:r w:rsidRPr="00073759">
        <w:t>The focus group data w</w:t>
      </w:r>
      <w:r w:rsidR="00524374">
        <w:t>ere</w:t>
      </w:r>
      <w:r w:rsidRPr="00073759">
        <w:t xml:space="preserve"> de-identified and thematically analysed. The </w:t>
      </w:r>
      <w:r w:rsidR="00524374">
        <w:t>thematic analysis result</w:t>
      </w:r>
      <w:r w:rsidRPr="00073759">
        <w:t>s are reported in Part 3</w:t>
      </w:r>
      <w:r w:rsidR="00EA59CF">
        <w:t xml:space="preserve"> and Part 4</w:t>
      </w:r>
      <w:r w:rsidRPr="00073759">
        <w:t>.</w:t>
      </w:r>
      <w:r w:rsidR="008F1A39" w:rsidRPr="008F1A39">
        <w:t xml:space="preserve"> </w:t>
      </w:r>
      <w:r w:rsidR="008F1A39">
        <w:t xml:space="preserve">Ethics approval </w:t>
      </w:r>
      <w:r w:rsidR="00EA59CF">
        <w:t>was</w:t>
      </w:r>
      <w:r w:rsidR="008F1A39">
        <w:t xml:space="preserve"> attained from RMIT University to conduct focus groups </w:t>
      </w:r>
      <w:r w:rsidR="00524374">
        <w:t xml:space="preserve">and </w:t>
      </w:r>
      <w:r w:rsidR="008F1A39">
        <w:t>collect and analyse the data.</w:t>
      </w:r>
    </w:p>
    <w:p w14:paraId="466B562D" w14:textId="7788BE2C" w:rsidR="00817B9E" w:rsidRDefault="00DF1A08" w:rsidP="00817B9E">
      <w:pPr>
        <w:pStyle w:val="Heading2"/>
      </w:pPr>
      <w:bookmarkStart w:id="11" w:name="_Toc132364672"/>
      <w:r>
        <w:t>Participants</w:t>
      </w:r>
      <w:bookmarkEnd w:id="11"/>
    </w:p>
    <w:p w14:paraId="25B29BF1" w14:textId="4E0EC78A" w:rsidR="00DF1A08" w:rsidRDefault="00DF1A08" w:rsidP="00DF1A08">
      <w:pPr>
        <w:pStyle w:val="BodyText0spaceafter"/>
      </w:pPr>
      <w:r w:rsidRPr="00DE7816">
        <w:t xml:space="preserve">Sixteen two-hour focus groups were conducted with 83 </w:t>
      </w:r>
      <w:r w:rsidR="00EA59CF">
        <w:t>participants</w:t>
      </w:r>
      <w:r w:rsidR="00524374">
        <w:t>,</w:t>
      </w:r>
      <w:r w:rsidR="00EA59CF">
        <w:t xml:space="preserve"> including </w:t>
      </w:r>
      <w:r w:rsidR="00AC3304">
        <w:t xml:space="preserve">men and women </w:t>
      </w:r>
      <w:r w:rsidR="00EA59CF">
        <w:t xml:space="preserve">from </w:t>
      </w:r>
      <w:r w:rsidRPr="00DE7816">
        <w:t xml:space="preserve">industry </w:t>
      </w:r>
      <w:r w:rsidR="004B54A4">
        <w:t>Association</w:t>
      </w:r>
      <w:r>
        <w:t>s</w:t>
      </w:r>
      <w:r w:rsidRPr="00DE7816">
        <w:t>, state government</w:t>
      </w:r>
      <w:r>
        <w:t xml:space="preserve"> departments</w:t>
      </w:r>
      <w:r w:rsidRPr="00DE7816">
        <w:t xml:space="preserve">, schools, </w:t>
      </w:r>
      <w:r>
        <w:t xml:space="preserve">higher education, </w:t>
      </w:r>
      <w:r w:rsidRPr="0094782B">
        <w:t>vocational education and training</w:t>
      </w:r>
      <w:r>
        <w:t xml:space="preserve"> (</w:t>
      </w:r>
      <w:r w:rsidRPr="00DE7816">
        <w:t>VET</w:t>
      </w:r>
      <w:r>
        <w:t xml:space="preserve">), employer organisations, </w:t>
      </w:r>
      <w:r w:rsidR="00BB2052">
        <w:t>Union</w:t>
      </w:r>
      <w:r w:rsidRPr="00DE7816">
        <w:t xml:space="preserve">s, and women’s advocacy/employment groups. </w:t>
      </w:r>
      <w:r>
        <w:t xml:space="preserve">Table 1 summarises </w:t>
      </w:r>
      <w:r w:rsidR="00791E06">
        <w:t xml:space="preserve">stakeholder </w:t>
      </w:r>
      <w:r w:rsidR="00547C5A">
        <w:t>group</w:t>
      </w:r>
      <w:r w:rsidR="00524374">
        <w:t>s</w:t>
      </w:r>
      <w:r w:rsidR="00547C5A">
        <w:t xml:space="preserve"> </w:t>
      </w:r>
      <w:r>
        <w:t xml:space="preserve">and </w:t>
      </w:r>
      <w:r w:rsidR="00524374">
        <w:t xml:space="preserve">the </w:t>
      </w:r>
      <w:r>
        <w:t>number of participants</w:t>
      </w:r>
      <w:r w:rsidR="00524374">
        <w:t xml:space="preserve"> involved in the consultation</w:t>
      </w:r>
      <w:r>
        <w:t>.</w:t>
      </w:r>
    </w:p>
    <w:p w14:paraId="5015256C" w14:textId="77777777" w:rsidR="00DF1A08" w:rsidRDefault="00DF1A08" w:rsidP="00DF1A08">
      <w:pPr>
        <w:pStyle w:val="BodyText0spaceafter"/>
      </w:pPr>
    </w:p>
    <w:p w14:paraId="564974E7" w14:textId="104FDE57" w:rsidR="00DF1A08" w:rsidRPr="00DE7816" w:rsidRDefault="00524374" w:rsidP="00500274">
      <w:pPr>
        <w:pStyle w:val="BodyText0spaceafter"/>
      </w:pPr>
      <w:r>
        <w:t>Participants were provided with documents outlining topics for consideration and discussion in preparation for the focus group</w:t>
      </w:r>
      <w:r w:rsidR="00DF1A08">
        <w:t>. Refer to A</w:t>
      </w:r>
      <w:r w:rsidR="00DF1A08" w:rsidRPr="00DE7816">
        <w:t xml:space="preserve">ppendix 1 for </w:t>
      </w:r>
      <w:r w:rsidR="00DF1A08">
        <w:t xml:space="preserve">preparatory focus group </w:t>
      </w:r>
      <w:r w:rsidR="00DF1A08" w:rsidRPr="00DE7816">
        <w:t>documents.</w:t>
      </w:r>
      <w:r w:rsidR="00500274">
        <w:t xml:space="preserve"> Participants were also provided with the report “</w:t>
      </w:r>
      <w:r w:rsidR="00500274" w:rsidRPr="00500274">
        <w:rPr>
          <w:i/>
          <w:iCs/>
        </w:rPr>
        <w:t>Preparing for Building Equality: Insights for Success</w:t>
      </w:r>
      <w:r w:rsidR="00500274">
        <w:t xml:space="preserve">” by </w:t>
      </w:r>
      <w:r w:rsidR="00500274" w:rsidRPr="00500274">
        <w:t>Valerie Francis, Amelia Costigan and Eva Cunningham</w:t>
      </w:r>
      <w:r w:rsidR="00500274">
        <w:t>.</w:t>
      </w:r>
    </w:p>
    <w:p w14:paraId="5B16A57F" w14:textId="77777777" w:rsidR="00DF1A08" w:rsidRPr="00A13994" w:rsidRDefault="00DF1A08" w:rsidP="00DF1A08">
      <w:pPr>
        <w:pStyle w:val="BodyText"/>
      </w:pPr>
    </w:p>
    <w:p w14:paraId="0ED7E257" w14:textId="77777777" w:rsidR="00DF1A08" w:rsidRPr="003602B8" w:rsidRDefault="00DF1A08" w:rsidP="00DF1A08">
      <w:pPr>
        <w:pStyle w:val="Tabletitle"/>
      </w:pPr>
      <w:bookmarkStart w:id="12" w:name="_Toc132364708"/>
      <w:r>
        <w:t xml:space="preserve">Table </w:t>
      </w:r>
      <w:r w:rsidR="00343DCC">
        <w:fldChar w:fldCharType="begin"/>
      </w:r>
      <w:r w:rsidR="00343DCC">
        <w:instrText xml:space="preserve"> SEQ Table \* ARABIC </w:instrText>
      </w:r>
      <w:r w:rsidR="00343DCC">
        <w:fldChar w:fldCharType="separate"/>
      </w:r>
      <w:r>
        <w:rPr>
          <w:noProof/>
        </w:rPr>
        <w:t>1</w:t>
      </w:r>
      <w:r w:rsidR="00343DCC">
        <w:rPr>
          <w:noProof/>
        </w:rPr>
        <w:fldChar w:fldCharType="end"/>
      </w:r>
      <w:r>
        <w:rPr>
          <w:noProof/>
        </w:rPr>
        <w:t>.</w:t>
      </w:r>
      <w:r>
        <w:t xml:space="preserve"> Focus </w:t>
      </w:r>
      <w:r w:rsidRPr="003602B8">
        <w:t>Group Participants</w:t>
      </w:r>
      <w:bookmarkEnd w:id="12"/>
    </w:p>
    <w:tbl>
      <w:tblPr>
        <w:tblStyle w:val="TableGrid"/>
        <w:tblW w:w="0" w:type="auto"/>
        <w:tblLook w:val="04A0" w:firstRow="1" w:lastRow="0" w:firstColumn="1" w:lastColumn="0" w:noHBand="0" w:noVBand="1"/>
      </w:tblPr>
      <w:tblGrid>
        <w:gridCol w:w="4275"/>
        <w:gridCol w:w="2524"/>
      </w:tblGrid>
      <w:tr w:rsidR="00DF1A08" w:rsidRPr="003602B8" w14:paraId="7D61E40C" w14:textId="77777777" w:rsidTr="00500274">
        <w:tc>
          <w:tcPr>
            <w:tcW w:w="4275" w:type="dxa"/>
            <w:shd w:val="clear" w:color="auto" w:fill="BDBDBD" w:themeFill="accent2" w:themeFillTint="66"/>
          </w:tcPr>
          <w:p w14:paraId="0B12D7FC" w14:textId="014EDF4D" w:rsidR="00DF1A08" w:rsidRPr="003602B8" w:rsidRDefault="00EA59CF" w:rsidP="00DE666B">
            <w:pPr>
              <w:pStyle w:val="BodyText"/>
              <w:rPr>
                <w:b/>
                <w:bCs/>
                <w:sz w:val="18"/>
                <w:szCs w:val="18"/>
              </w:rPr>
            </w:pPr>
            <w:r>
              <w:rPr>
                <w:b/>
                <w:bCs/>
                <w:sz w:val="18"/>
                <w:szCs w:val="18"/>
              </w:rPr>
              <w:t xml:space="preserve">Industry Stakeholder Groups </w:t>
            </w:r>
          </w:p>
        </w:tc>
        <w:tc>
          <w:tcPr>
            <w:tcW w:w="2524" w:type="dxa"/>
            <w:shd w:val="clear" w:color="auto" w:fill="BDBDBD" w:themeFill="accent2" w:themeFillTint="66"/>
          </w:tcPr>
          <w:p w14:paraId="6CF490BF" w14:textId="77777777" w:rsidR="00DF1A08" w:rsidRPr="003602B8" w:rsidRDefault="00DF1A08" w:rsidP="00DE666B">
            <w:pPr>
              <w:pStyle w:val="BodyText"/>
              <w:rPr>
                <w:b/>
                <w:bCs/>
                <w:sz w:val="18"/>
                <w:szCs w:val="18"/>
              </w:rPr>
            </w:pPr>
            <w:r w:rsidRPr="003602B8">
              <w:rPr>
                <w:b/>
                <w:bCs/>
                <w:sz w:val="18"/>
                <w:szCs w:val="18"/>
              </w:rPr>
              <w:t>Number of participants</w:t>
            </w:r>
          </w:p>
        </w:tc>
      </w:tr>
      <w:tr w:rsidR="00DF1A08" w14:paraId="4C1AEC16" w14:textId="77777777" w:rsidTr="00500274">
        <w:tc>
          <w:tcPr>
            <w:tcW w:w="4275" w:type="dxa"/>
            <w:shd w:val="clear" w:color="auto" w:fill="D9D9D9" w:themeFill="background2" w:themeFillShade="D9"/>
          </w:tcPr>
          <w:p w14:paraId="2F769985" w14:textId="77777777" w:rsidR="00DF1A08" w:rsidRPr="003602B8" w:rsidRDefault="00DF1A08" w:rsidP="00DE666B">
            <w:pPr>
              <w:pStyle w:val="BodyText"/>
              <w:rPr>
                <w:sz w:val="18"/>
                <w:szCs w:val="18"/>
              </w:rPr>
            </w:pPr>
            <w:r w:rsidRPr="003602B8">
              <w:rPr>
                <w:sz w:val="18"/>
                <w:szCs w:val="18"/>
              </w:rPr>
              <w:t>Government</w:t>
            </w:r>
          </w:p>
        </w:tc>
        <w:tc>
          <w:tcPr>
            <w:tcW w:w="2524" w:type="dxa"/>
            <w:shd w:val="clear" w:color="auto" w:fill="F8D3D1" w:themeFill="accent1" w:themeFillTint="33"/>
          </w:tcPr>
          <w:p w14:paraId="73EC5237" w14:textId="77777777" w:rsidR="00DF1A08" w:rsidRPr="003602B8" w:rsidRDefault="00DF1A08" w:rsidP="00DE666B">
            <w:pPr>
              <w:pStyle w:val="BodyText"/>
              <w:jc w:val="center"/>
              <w:rPr>
                <w:sz w:val="18"/>
                <w:szCs w:val="18"/>
              </w:rPr>
            </w:pPr>
            <w:r w:rsidRPr="003602B8">
              <w:rPr>
                <w:sz w:val="18"/>
                <w:szCs w:val="18"/>
              </w:rPr>
              <w:t>20</w:t>
            </w:r>
          </w:p>
        </w:tc>
      </w:tr>
      <w:tr w:rsidR="00DF1A08" w14:paraId="0F0CA07C" w14:textId="77777777" w:rsidTr="00500274">
        <w:tc>
          <w:tcPr>
            <w:tcW w:w="4275" w:type="dxa"/>
            <w:shd w:val="clear" w:color="auto" w:fill="D9D9D9" w:themeFill="background2" w:themeFillShade="D9"/>
          </w:tcPr>
          <w:p w14:paraId="3FDFD53E" w14:textId="1A48DF24" w:rsidR="00DF1A08" w:rsidRPr="003602B8" w:rsidRDefault="00DF1A08" w:rsidP="00DE666B">
            <w:pPr>
              <w:pStyle w:val="BodyText"/>
              <w:rPr>
                <w:sz w:val="18"/>
                <w:szCs w:val="18"/>
              </w:rPr>
            </w:pPr>
            <w:r w:rsidRPr="003602B8">
              <w:rPr>
                <w:sz w:val="18"/>
                <w:szCs w:val="18"/>
              </w:rPr>
              <w:t xml:space="preserve">Industry </w:t>
            </w:r>
            <w:r w:rsidR="004B54A4">
              <w:rPr>
                <w:sz w:val="18"/>
                <w:szCs w:val="18"/>
              </w:rPr>
              <w:t>Association</w:t>
            </w:r>
            <w:r w:rsidRPr="003602B8">
              <w:rPr>
                <w:sz w:val="18"/>
                <w:szCs w:val="18"/>
              </w:rPr>
              <w:t>s</w:t>
            </w:r>
          </w:p>
        </w:tc>
        <w:tc>
          <w:tcPr>
            <w:tcW w:w="2524" w:type="dxa"/>
            <w:shd w:val="clear" w:color="auto" w:fill="F8D3D1" w:themeFill="accent1" w:themeFillTint="33"/>
          </w:tcPr>
          <w:p w14:paraId="09048FC8" w14:textId="77777777" w:rsidR="00DF1A08" w:rsidRPr="003602B8" w:rsidRDefault="00DF1A08" w:rsidP="00DE666B">
            <w:pPr>
              <w:pStyle w:val="BodyText"/>
              <w:jc w:val="center"/>
              <w:rPr>
                <w:sz w:val="18"/>
                <w:szCs w:val="18"/>
              </w:rPr>
            </w:pPr>
            <w:r w:rsidRPr="003602B8">
              <w:rPr>
                <w:sz w:val="18"/>
                <w:szCs w:val="18"/>
              </w:rPr>
              <w:t>11</w:t>
            </w:r>
          </w:p>
        </w:tc>
      </w:tr>
      <w:tr w:rsidR="00DF1A08" w14:paraId="7A228AFC" w14:textId="77777777" w:rsidTr="00500274">
        <w:tc>
          <w:tcPr>
            <w:tcW w:w="4275" w:type="dxa"/>
            <w:shd w:val="clear" w:color="auto" w:fill="D9D9D9" w:themeFill="background2" w:themeFillShade="D9"/>
          </w:tcPr>
          <w:p w14:paraId="72756AB1" w14:textId="1C3E4C8B" w:rsidR="00DF1A08" w:rsidRPr="003602B8" w:rsidRDefault="00DF1A08" w:rsidP="00DE666B">
            <w:pPr>
              <w:pStyle w:val="BodyText"/>
              <w:rPr>
                <w:sz w:val="18"/>
                <w:szCs w:val="18"/>
              </w:rPr>
            </w:pPr>
            <w:r w:rsidRPr="003602B8">
              <w:rPr>
                <w:sz w:val="18"/>
                <w:szCs w:val="18"/>
              </w:rPr>
              <w:t>E</w:t>
            </w:r>
            <w:r>
              <w:rPr>
                <w:sz w:val="18"/>
                <w:szCs w:val="18"/>
              </w:rPr>
              <w:t>mployers</w:t>
            </w:r>
            <w:r w:rsidRPr="003602B8">
              <w:rPr>
                <w:sz w:val="18"/>
                <w:szCs w:val="18"/>
              </w:rPr>
              <w:t xml:space="preserve"> </w:t>
            </w:r>
            <w:r w:rsidR="000246E7">
              <w:rPr>
                <w:sz w:val="18"/>
                <w:szCs w:val="18"/>
              </w:rPr>
              <w:t>–</w:t>
            </w:r>
            <w:r w:rsidRPr="003602B8">
              <w:rPr>
                <w:sz w:val="18"/>
                <w:szCs w:val="18"/>
              </w:rPr>
              <w:t xml:space="preserve"> </w:t>
            </w:r>
            <w:r w:rsidR="000246E7">
              <w:rPr>
                <w:sz w:val="18"/>
                <w:szCs w:val="18"/>
              </w:rPr>
              <w:t>Commercial (</w:t>
            </w:r>
            <w:r w:rsidR="00524374">
              <w:rPr>
                <w:sz w:val="18"/>
                <w:szCs w:val="18"/>
              </w:rPr>
              <w:t>B</w:t>
            </w:r>
            <w:r w:rsidRPr="003602B8">
              <w:rPr>
                <w:sz w:val="18"/>
                <w:szCs w:val="18"/>
              </w:rPr>
              <w:t>uilders</w:t>
            </w:r>
            <w:r w:rsidR="000246E7">
              <w:rPr>
                <w:sz w:val="18"/>
                <w:szCs w:val="18"/>
              </w:rPr>
              <w:t>)</w:t>
            </w:r>
          </w:p>
        </w:tc>
        <w:tc>
          <w:tcPr>
            <w:tcW w:w="2524" w:type="dxa"/>
            <w:shd w:val="clear" w:color="auto" w:fill="F8D3D1" w:themeFill="accent1" w:themeFillTint="33"/>
          </w:tcPr>
          <w:p w14:paraId="1D8B0A9A" w14:textId="77777777" w:rsidR="00DF1A08" w:rsidRPr="003602B8" w:rsidRDefault="00DF1A08" w:rsidP="00DE666B">
            <w:pPr>
              <w:pStyle w:val="BodyText"/>
              <w:jc w:val="center"/>
              <w:rPr>
                <w:sz w:val="18"/>
                <w:szCs w:val="18"/>
              </w:rPr>
            </w:pPr>
            <w:r w:rsidRPr="003602B8">
              <w:rPr>
                <w:sz w:val="18"/>
                <w:szCs w:val="18"/>
              </w:rPr>
              <w:t>17</w:t>
            </w:r>
          </w:p>
        </w:tc>
      </w:tr>
      <w:tr w:rsidR="00DF1A08" w14:paraId="54CBC54A" w14:textId="77777777" w:rsidTr="00500274">
        <w:tc>
          <w:tcPr>
            <w:tcW w:w="4275" w:type="dxa"/>
            <w:shd w:val="clear" w:color="auto" w:fill="D9D9D9" w:themeFill="background2" w:themeFillShade="D9"/>
          </w:tcPr>
          <w:p w14:paraId="1A3AEBF9" w14:textId="2D9A0839" w:rsidR="00DF1A08" w:rsidRPr="003602B8" w:rsidRDefault="00DF1A08" w:rsidP="00DE666B">
            <w:pPr>
              <w:pStyle w:val="BodyText"/>
              <w:rPr>
                <w:sz w:val="18"/>
                <w:szCs w:val="18"/>
              </w:rPr>
            </w:pPr>
            <w:r w:rsidRPr="003602B8">
              <w:rPr>
                <w:sz w:val="18"/>
                <w:szCs w:val="18"/>
              </w:rPr>
              <w:t>E</w:t>
            </w:r>
            <w:r>
              <w:rPr>
                <w:sz w:val="18"/>
                <w:szCs w:val="18"/>
              </w:rPr>
              <w:t xml:space="preserve">mployers </w:t>
            </w:r>
            <w:r w:rsidR="000246E7">
              <w:rPr>
                <w:sz w:val="18"/>
                <w:szCs w:val="18"/>
              </w:rPr>
              <w:t>–</w:t>
            </w:r>
            <w:r w:rsidRPr="003602B8">
              <w:rPr>
                <w:sz w:val="18"/>
                <w:szCs w:val="18"/>
              </w:rPr>
              <w:t xml:space="preserve"> Civil</w:t>
            </w:r>
            <w:r w:rsidR="000246E7">
              <w:rPr>
                <w:sz w:val="18"/>
                <w:szCs w:val="18"/>
              </w:rPr>
              <w:t xml:space="preserve"> (</w:t>
            </w:r>
            <w:r w:rsidR="00524374">
              <w:rPr>
                <w:sz w:val="18"/>
                <w:szCs w:val="18"/>
              </w:rPr>
              <w:t>I</w:t>
            </w:r>
            <w:r w:rsidRPr="003602B8">
              <w:rPr>
                <w:sz w:val="18"/>
                <w:szCs w:val="18"/>
              </w:rPr>
              <w:t>nfrastructure</w:t>
            </w:r>
            <w:r w:rsidR="000246E7">
              <w:rPr>
                <w:sz w:val="18"/>
                <w:szCs w:val="18"/>
              </w:rPr>
              <w:t>)</w:t>
            </w:r>
          </w:p>
        </w:tc>
        <w:tc>
          <w:tcPr>
            <w:tcW w:w="2524" w:type="dxa"/>
            <w:shd w:val="clear" w:color="auto" w:fill="F8D3D1" w:themeFill="accent1" w:themeFillTint="33"/>
          </w:tcPr>
          <w:p w14:paraId="617B5DD6" w14:textId="77777777" w:rsidR="00DF1A08" w:rsidRPr="003602B8" w:rsidRDefault="00DF1A08" w:rsidP="00DE666B">
            <w:pPr>
              <w:pStyle w:val="BodyText"/>
              <w:jc w:val="center"/>
              <w:rPr>
                <w:sz w:val="18"/>
                <w:szCs w:val="18"/>
              </w:rPr>
            </w:pPr>
            <w:r w:rsidRPr="003602B8">
              <w:rPr>
                <w:sz w:val="18"/>
                <w:szCs w:val="18"/>
              </w:rPr>
              <w:t>10</w:t>
            </w:r>
          </w:p>
        </w:tc>
      </w:tr>
      <w:tr w:rsidR="00DF1A08" w14:paraId="558507BA" w14:textId="77777777" w:rsidTr="00500274">
        <w:tc>
          <w:tcPr>
            <w:tcW w:w="4275" w:type="dxa"/>
            <w:shd w:val="clear" w:color="auto" w:fill="D9D9D9" w:themeFill="background2" w:themeFillShade="D9"/>
          </w:tcPr>
          <w:p w14:paraId="285C8CF6" w14:textId="77777777" w:rsidR="00DF1A08" w:rsidRPr="003602B8" w:rsidRDefault="00DF1A08" w:rsidP="00DE666B">
            <w:pPr>
              <w:pStyle w:val="BodyText"/>
              <w:rPr>
                <w:sz w:val="18"/>
                <w:szCs w:val="18"/>
              </w:rPr>
            </w:pPr>
            <w:r w:rsidRPr="003602B8">
              <w:rPr>
                <w:sz w:val="18"/>
                <w:szCs w:val="18"/>
              </w:rPr>
              <w:t>Education</w:t>
            </w:r>
          </w:p>
        </w:tc>
        <w:tc>
          <w:tcPr>
            <w:tcW w:w="2524" w:type="dxa"/>
            <w:shd w:val="clear" w:color="auto" w:fill="F8D3D1" w:themeFill="accent1" w:themeFillTint="33"/>
          </w:tcPr>
          <w:p w14:paraId="0198947C" w14:textId="77777777" w:rsidR="00DF1A08" w:rsidRPr="003602B8" w:rsidRDefault="00DF1A08" w:rsidP="00DE666B">
            <w:pPr>
              <w:pStyle w:val="BodyText"/>
              <w:jc w:val="center"/>
              <w:rPr>
                <w:sz w:val="18"/>
                <w:szCs w:val="18"/>
              </w:rPr>
            </w:pPr>
            <w:r w:rsidRPr="003602B8">
              <w:rPr>
                <w:sz w:val="18"/>
                <w:szCs w:val="18"/>
              </w:rPr>
              <w:t>18</w:t>
            </w:r>
          </w:p>
        </w:tc>
      </w:tr>
      <w:tr w:rsidR="00DF1A08" w14:paraId="3CA4E99B" w14:textId="77777777" w:rsidTr="00500274">
        <w:tc>
          <w:tcPr>
            <w:tcW w:w="4275" w:type="dxa"/>
            <w:shd w:val="clear" w:color="auto" w:fill="D9D9D9" w:themeFill="background2" w:themeFillShade="D9"/>
          </w:tcPr>
          <w:p w14:paraId="6B864AA1" w14:textId="300B877A" w:rsidR="00DF1A08" w:rsidRPr="003602B8" w:rsidRDefault="00BB2052" w:rsidP="00DE666B">
            <w:pPr>
              <w:pStyle w:val="BodyText"/>
              <w:rPr>
                <w:sz w:val="18"/>
                <w:szCs w:val="18"/>
              </w:rPr>
            </w:pPr>
            <w:r>
              <w:rPr>
                <w:sz w:val="18"/>
                <w:szCs w:val="18"/>
              </w:rPr>
              <w:t>Union</w:t>
            </w:r>
            <w:r w:rsidR="00DF1A08" w:rsidRPr="003602B8">
              <w:rPr>
                <w:sz w:val="18"/>
                <w:szCs w:val="18"/>
              </w:rPr>
              <w:t>s</w:t>
            </w:r>
          </w:p>
        </w:tc>
        <w:tc>
          <w:tcPr>
            <w:tcW w:w="2524" w:type="dxa"/>
            <w:shd w:val="clear" w:color="auto" w:fill="F8D3D1" w:themeFill="accent1" w:themeFillTint="33"/>
          </w:tcPr>
          <w:p w14:paraId="19E9E28D" w14:textId="77777777" w:rsidR="00DF1A08" w:rsidRPr="003602B8" w:rsidRDefault="00DF1A08" w:rsidP="00DE666B">
            <w:pPr>
              <w:pStyle w:val="BodyText"/>
              <w:jc w:val="center"/>
              <w:rPr>
                <w:sz w:val="18"/>
                <w:szCs w:val="18"/>
              </w:rPr>
            </w:pPr>
            <w:r w:rsidRPr="003602B8">
              <w:rPr>
                <w:sz w:val="18"/>
                <w:szCs w:val="18"/>
              </w:rPr>
              <w:t>7</w:t>
            </w:r>
          </w:p>
        </w:tc>
      </w:tr>
      <w:tr w:rsidR="00DF1A08" w14:paraId="21256F4F" w14:textId="77777777" w:rsidTr="00500274">
        <w:tc>
          <w:tcPr>
            <w:tcW w:w="4275" w:type="dxa"/>
            <w:shd w:val="clear" w:color="auto" w:fill="D9D9D9" w:themeFill="background2" w:themeFillShade="D9"/>
          </w:tcPr>
          <w:p w14:paraId="1DA2A37F" w14:textId="77777777" w:rsidR="00DF1A08" w:rsidRPr="003602B8" w:rsidRDefault="00DF1A08" w:rsidP="00DE666B">
            <w:pPr>
              <w:pStyle w:val="BodyText"/>
              <w:rPr>
                <w:sz w:val="18"/>
                <w:szCs w:val="18"/>
              </w:rPr>
            </w:pPr>
            <w:r w:rsidRPr="003602B8">
              <w:rPr>
                <w:sz w:val="18"/>
                <w:szCs w:val="18"/>
              </w:rPr>
              <w:t>Total</w:t>
            </w:r>
          </w:p>
        </w:tc>
        <w:tc>
          <w:tcPr>
            <w:tcW w:w="2524" w:type="dxa"/>
            <w:shd w:val="clear" w:color="auto" w:fill="F8D3D1" w:themeFill="accent1" w:themeFillTint="33"/>
          </w:tcPr>
          <w:p w14:paraId="0366FDDB" w14:textId="77777777" w:rsidR="00DF1A08" w:rsidRPr="003602B8" w:rsidRDefault="00DF1A08" w:rsidP="00DE666B">
            <w:pPr>
              <w:pStyle w:val="BodyText"/>
              <w:jc w:val="center"/>
              <w:rPr>
                <w:sz w:val="18"/>
                <w:szCs w:val="18"/>
              </w:rPr>
            </w:pPr>
            <w:r w:rsidRPr="003602B8">
              <w:rPr>
                <w:sz w:val="18"/>
                <w:szCs w:val="18"/>
              </w:rPr>
              <w:t>83</w:t>
            </w:r>
          </w:p>
        </w:tc>
      </w:tr>
    </w:tbl>
    <w:p w14:paraId="342BFEBE" w14:textId="77777777" w:rsidR="00DF1A08" w:rsidRDefault="00DF1A08" w:rsidP="00DF1A08">
      <w:pPr>
        <w:pStyle w:val="BodyText"/>
      </w:pPr>
    </w:p>
    <w:p w14:paraId="3519C6F9" w14:textId="77777777" w:rsidR="00957CDC" w:rsidRDefault="00957CDC" w:rsidP="00957CDC">
      <w:pPr>
        <w:pStyle w:val="BodyText"/>
      </w:pPr>
    </w:p>
    <w:p w14:paraId="15500C2E" w14:textId="63483E1C" w:rsidR="004640B0" w:rsidRDefault="000224BD" w:rsidP="004640B0">
      <w:pPr>
        <w:pStyle w:val="Heading1"/>
      </w:pPr>
      <w:bookmarkStart w:id="13" w:name="_Toc132364673"/>
      <w:r>
        <w:t>F</w:t>
      </w:r>
      <w:r w:rsidR="006B4856">
        <w:t>indings</w:t>
      </w:r>
      <w:r w:rsidR="00DE3330">
        <w:t xml:space="preserve"> for</w:t>
      </w:r>
      <w:r w:rsidR="00502B09">
        <w:t xml:space="preserve"> </w:t>
      </w:r>
      <w:r w:rsidR="00F85FED">
        <w:t>Strategy</w:t>
      </w:r>
      <w:r w:rsidR="0018049F">
        <w:t xml:space="preserve"> 2023-2031</w:t>
      </w:r>
      <w:bookmarkEnd w:id="13"/>
    </w:p>
    <w:p w14:paraId="3AF008CB" w14:textId="1023F779" w:rsidR="009E219A" w:rsidRDefault="0011275E" w:rsidP="009E219A">
      <w:pPr>
        <w:pStyle w:val="Heading2"/>
      </w:pPr>
      <w:r>
        <w:t xml:space="preserve"> </w:t>
      </w:r>
      <w:bookmarkStart w:id="14" w:name="_Toc132364674"/>
      <w:r w:rsidR="006B4856">
        <w:t>Introduction</w:t>
      </w:r>
      <w:bookmarkEnd w:id="14"/>
      <w:r w:rsidR="006B4856">
        <w:t xml:space="preserve"> </w:t>
      </w:r>
    </w:p>
    <w:p w14:paraId="3B896332" w14:textId="77777777" w:rsidR="00DF1A08" w:rsidRDefault="00DF1A08" w:rsidP="00DF1A08">
      <w:pPr>
        <w:pStyle w:val="BodyText0spaceafter"/>
      </w:pPr>
      <w:r>
        <w:t>This section presents the findings from the sixteen focus groups and is structured into the following areas:</w:t>
      </w:r>
    </w:p>
    <w:p w14:paraId="20AF4D82" w14:textId="77777777" w:rsidR="00DF1A08" w:rsidRDefault="00DF1A08">
      <w:pPr>
        <w:pStyle w:val="BodyText0spaceafter"/>
        <w:numPr>
          <w:ilvl w:val="0"/>
          <w:numId w:val="18"/>
        </w:numPr>
      </w:pPr>
      <w:r>
        <w:t>Scope</w:t>
      </w:r>
    </w:p>
    <w:p w14:paraId="003D2DA0" w14:textId="7AA98801" w:rsidR="00DF1A08" w:rsidRDefault="00DF1A08">
      <w:pPr>
        <w:pStyle w:val="BodyText0spaceafter"/>
        <w:numPr>
          <w:ilvl w:val="0"/>
          <w:numId w:val="18"/>
        </w:numPr>
      </w:pPr>
      <w:r>
        <w:t>Vision</w:t>
      </w:r>
      <w:r w:rsidR="00EE0ADF">
        <w:t xml:space="preserve"> statement</w:t>
      </w:r>
    </w:p>
    <w:p w14:paraId="460C0BD8" w14:textId="063FCF57" w:rsidR="00DF1A08" w:rsidRDefault="00DF1A08">
      <w:pPr>
        <w:pStyle w:val="BodyText0spaceafter"/>
        <w:numPr>
          <w:ilvl w:val="0"/>
          <w:numId w:val="18"/>
        </w:numPr>
      </w:pPr>
      <w:r>
        <w:t xml:space="preserve">Challenges </w:t>
      </w:r>
      <w:r w:rsidR="00EE0ADF">
        <w:t xml:space="preserve">the </w:t>
      </w:r>
      <w:r w:rsidR="00F85FED">
        <w:t>Strategy</w:t>
      </w:r>
      <w:r w:rsidR="00EE0ADF">
        <w:t xml:space="preserve"> should address</w:t>
      </w:r>
      <w:r>
        <w:t xml:space="preserve"> </w:t>
      </w:r>
    </w:p>
    <w:p w14:paraId="572F4A91" w14:textId="77777777" w:rsidR="00DF1A08" w:rsidRDefault="00DF1A08">
      <w:pPr>
        <w:pStyle w:val="BodyText0spaceafter"/>
        <w:numPr>
          <w:ilvl w:val="0"/>
          <w:numId w:val="18"/>
        </w:numPr>
      </w:pPr>
      <w:r>
        <w:t>Intersectionality</w:t>
      </w:r>
    </w:p>
    <w:p w14:paraId="0786564E" w14:textId="77777777" w:rsidR="00DE3330" w:rsidRDefault="00DF1A08">
      <w:pPr>
        <w:pStyle w:val="BodyText0spaceafter"/>
        <w:numPr>
          <w:ilvl w:val="0"/>
          <w:numId w:val="18"/>
        </w:numPr>
      </w:pPr>
      <w:r>
        <w:t xml:space="preserve">Key priority areas </w:t>
      </w:r>
    </w:p>
    <w:p w14:paraId="2B11D77F" w14:textId="48510BC7" w:rsidR="00250818" w:rsidRDefault="00250818" w:rsidP="00596243">
      <w:pPr>
        <w:pStyle w:val="Heading2"/>
      </w:pPr>
      <w:bookmarkStart w:id="15" w:name="_Toc132364675"/>
      <w:r>
        <w:t>Scope</w:t>
      </w:r>
      <w:bookmarkEnd w:id="15"/>
    </w:p>
    <w:p w14:paraId="44C18020" w14:textId="22DD0211" w:rsidR="007330C2" w:rsidRDefault="007330C2" w:rsidP="00795DEB">
      <w:pPr>
        <w:pStyle w:val="Heading3"/>
      </w:pPr>
      <w:bookmarkStart w:id="16" w:name="_Toc132364676"/>
      <w:r>
        <w:t>Who</w:t>
      </w:r>
      <w:r w:rsidR="004938C9">
        <w:t>,</w:t>
      </w:r>
      <w:r>
        <w:t xml:space="preserve"> </w:t>
      </w:r>
      <w:r w:rsidR="00746161">
        <w:t xml:space="preserve">what </w:t>
      </w:r>
      <w:r>
        <w:t>and where</w:t>
      </w:r>
      <w:r w:rsidR="00795DEB">
        <w:t>?</w:t>
      </w:r>
      <w:bookmarkEnd w:id="16"/>
    </w:p>
    <w:p w14:paraId="752F83A2" w14:textId="39BA8EEF" w:rsidR="001F09D0" w:rsidRDefault="001F09D0" w:rsidP="00D512A7">
      <w:pPr>
        <w:pStyle w:val="BodyText0spaceafter"/>
      </w:pPr>
      <w:r w:rsidRPr="001F09D0">
        <w:t xml:space="preserve">Participants </w:t>
      </w:r>
      <w:r w:rsidR="00FB43A5">
        <w:t xml:space="preserve">were asked to comment on how the construction industry should be described in the </w:t>
      </w:r>
      <w:r w:rsidR="00F85FED">
        <w:t>Strategy</w:t>
      </w:r>
      <w:r w:rsidR="00A02A03">
        <w:t>, and the following description was provided to participants as a starting point</w:t>
      </w:r>
      <w:r w:rsidR="00FB43A5">
        <w:t>:</w:t>
      </w:r>
    </w:p>
    <w:p w14:paraId="7FBBEB89" w14:textId="6747ED6A" w:rsidR="00FB43A5" w:rsidRDefault="00FB43A5" w:rsidP="00D512A7">
      <w:pPr>
        <w:pStyle w:val="BodyText0spaceafter"/>
      </w:pPr>
    </w:p>
    <w:tbl>
      <w:tblPr>
        <w:tblStyle w:val="TableGrid"/>
        <w:tblW w:w="0" w:type="auto"/>
        <w:tblLook w:val="04A0" w:firstRow="1" w:lastRow="0" w:firstColumn="1" w:lastColumn="0" w:noHBand="0" w:noVBand="1"/>
      </w:tblPr>
      <w:tblGrid>
        <w:gridCol w:w="8551"/>
      </w:tblGrid>
      <w:tr w:rsidR="00FB43A5" w14:paraId="3A858A3F" w14:textId="77777777" w:rsidTr="00FB43A5">
        <w:tc>
          <w:tcPr>
            <w:tcW w:w="8551" w:type="dxa"/>
            <w:shd w:val="clear" w:color="auto" w:fill="D9D9D9" w:themeFill="background1" w:themeFillShade="D9"/>
          </w:tcPr>
          <w:p w14:paraId="4A724760" w14:textId="77777777" w:rsidR="00FB43A5" w:rsidRDefault="00FB43A5" w:rsidP="00FB43A5">
            <w:pPr>
              <w:pStyle w:val="BodyText0spaceafter"/>
              <w:rPr>
                <w:i/>
                <w:iCs/>
              </w:rPr>
            </w:pPr>
          </w:p>
          <w:p w14:paraId="7925317D" w14:textId="4AB7E20A" w:rsidR="00FB43A5" w:rsidRDefault="00FB43A5" w:rsidP="00FB43A5">
            <w:pPr>
              <w:pStyle w:val="BodyText0spaceafter"/>
              <w:rPr>
                <w:i/>
                <w:iCs/>
              </w:rPr>
            </w:pPr>
            <w:r>
              <w:rPr>
                <w:i/>
                <w:iCs/>
              </w:rPr>
              <w:t>B</w:t>
            </w:r>
            <w:r w:rsidRPr="001F09D0">
              <w:rPr>
                <w:i/>
                <w:iCs/>
              </w:rPr>
              <w:t>uilding, construction, infrastructure, and civil engineering</w:t>
            </w:r>
            <w:r>
              <w:rPr>
                <w:i/>
                <w:iCs/>
              </w:rPr>
              <w:t>.</w:t>
            </w:r>
          </w:p>
          <w:p w14:paraId="5E4FE809" w14:textId="77777777" w:rsidR="00FB43A5" w:rsidRDefault="00FB43A5" w:rsidP="00FB43A5">
            <w:pPr>
              <w:pStyle w:val="BodyText"/>
              <w:spacing w:after="0"/>
            </w:pPr>
          </w:p>
        </w:tc>
      </w:tr>
    </w:tbl>
    <w:p w14:paraId="4D6BE515" w14:textId="77777777" w:rsidR="00FB43A5" w:rsidRPr="00FB43A5" w:rsidRDefault="00FB43A5" w:rsidP="00D512A7">
      <w:pPr>
        <w:pStyle w:val="BodyText0spaceafter"/>
      </w:pPr>
    </w:p>
    <w:p w14:paraId="1CB48BE3" w14:textId="0629B1F9" w:rsidR="00DF1A08" w:rsidRPr="001B58B6" w:rsidRDefault="00DF1A08" w:rsidP="00D512A7">
      <w:pPr>
        <w:pStyle w:val="BodyText0spaceafter"/>
      </w:pPr>
      <w:r w:rsidRPr="001B58B6">
        <w:t>Government</w:t>
      </w:r>
      <w:r>
        <w:t xml:space="preserve">, </w:t>
      </w:r>
      <w:r w:rsidRPr="001B58B6">
        <w:t xml:space="preserve">Employers </w:t>
      </w:r>
      <w:r>
        <w:t>(commercial and civil</w:t>
      </w:r>
      <w:r w:rsidR="00CB2EEC">
        <w:t xml:space="preserve"> sector</w:t>
      </w:r>
      <w:r>
        <w:t xml:space="preserve">) and </w:t>
      </w:r>
      <w:r w:rsidR="00BB2052">
        <w:t>Union</w:t>
      </w:r>
      <w:r>
        <w:t>s</w:t>
      </w:r>
      <w:r w:rsidRPr="001B58B6">
        <w:t xml:space="preserve"> </w:t>
      </w:r>
      <w:r>
        <w:t xml:space="preserve">agreed that </w:t>
      </w:r>
      <w:r w:rsidRPr="001B58B6">
        <w:t xml:space="preserve">the </w:t>
      </w:r>
      <w:r w:rsidR="00F85FED">
        <w:t>Strategy</w:t>
      </w:r>
      <w:r w:rsidR="00524374">
        <w:t>'s scope should include</w:t>
      </w:r>
      <w:r>
        <w:t xml:space="preserve"> bui</w:t>
      </w:r>
      <w:r w:rsidRPr="001B58B6">
        <w:t>lding and construction</w:t>
      </w:r>
      <w:r>
        <w:t xml:space="preserve">, infrastructure </w:t>
      </w:r>
      <w:r w:rsidRPr="001B58B6">
        <w:t xml:space="preserve">and civil construction. </w:t>
      </w:r>
      <w:r w:rsidR="00CB2EEC">
        <w:t xml:space="preserve">Participants identified and agreed that </w:t>
      </w:r>
      <w:r>
        <w:t>c</w:t>
      </w:r>
      <w:r w:rsidRPr="001B58B6">
        <w:t xml:space="preserve">ivil construction was </w:t>
      </w:r>
      <w:r>
        <w:t xml:space="preserve">different </w:t>
      </w:r>
      <w:r w:rsidR="00524374">
        <w:t>from</w:t>
      </w:r>
      <w:r w:rsidRPr="001B58B6">
        <w:t xml:space="preserve"> infrastructure</w:t>
      </w:r>
      <w:r>
        <w:t xml:space="preserve">. It was considered that the </w:t>
      </w:r>
      <w:r w:rsidR="00F85FED">
        <w:t>Strategy</w:t>
      </w:r>
      <w:r>
        <w:t xml:space="preserve"> should include infrastructure,</w:t>
      </w:r>
      <w:r w:rsidRPr="001B58B6">
        <w:t xml:space="preserve"> </w:t>
      </w:r>
      <w:r>
        <w:t xml:space="preserve">given the work associated with </w:t>
      </w:r>
      <w:r w:rsidRPr="001B58B6">
        <w:t>the Victorian Government</w:t>
      </w:r>
      <w:r>
        <w:t>’s</w:t>
      </w:r>
      <w:r w:rsidRPr="001B58B6">
        <w:t xml:space="preserve"> Big Build projects</w:t>
      </w:r>
      <w:r>
        <w:t xml:space="preserve"> which incorporates </w:t>
      </w:r>
      <w:r w:rsidRPr="001B58B6">
        <w:t>rail and road upgrades a</w:t>
      </w:r>
      <w:r>
        <w:t>nd</w:t>
      </w:r>
      <w:r w:rsidRPr="001B58B6">
        <w:t xml:space="preserve"> housing. Employers from the civil sector commented that there was no need to specifically identify </w:t>
      </w:r>
      <w:r w:rsidRPr="00110582">
        <w:rPr>
          <w:i/>
          <w:iCs/>
        </w:rPr>
        <w:t>"civil engineering"</w:t>
      </w:r>
      <w:r w:rsidRPr="001B58B6">
        <w:t xml:space="preserve"> because it </w:t>
      </w:r>
      <w:r>
        <w:t xml:space="preserve">is work that </w:t>
      </w:r>
      <w:r w:rsidRPr="001B58B6">
        <w:t xml:space="preserve">falls </w:t>
      </w:r>
      <w:r>
        <w:t>under</w:t>
      </w:r>
      <w:r w:rsidRPr="001B58B6">
        <w:t xml:space="preserve"> </w:t>
      </w:r>
      <w:r>
        <w:t xml:space="preserve">the categorisation of </w:t>
      </w:r>
      <w:r w:rsidRPr="001B58B6">
        <w:t>infrastructure.</w:t>
      </w:r>
    </w:p>
    <w:p w14:paraId="556746D3" w14:textId="77777777" w:rsidR="00DF1A08" w:rsidRPr="001B58B6" w:rsidRDefault="00DF1A08" w:rsidP="00D512A7">
      <w:pPr>
        <w:pStyle w:val="BodyText0spaceafter"/>
      </w:pPr>
    </w:p>
    <w:p w14:paraId="7614F1CD" w14:textId="7599D4A7" w:rsidR="00DF1A08" w:rsidRPr="004042B0" w:rsidRDefault="00DF1A08" w:rsidP="00DF1A08">
      <w:pPr>
        <w:pStyle w:val="BodyText0spaceafter"/>
        <w:rPr>
          <w:color w:val="FF0000"/>
        </w:rPr>
      </w:pPr>
      <w:r>
        <w:t xml:space="preserve">All stakeholder groups believed that </w:t>
      </w:r>
      <w:r w:rsidRPr="007E731B">
        <w:rPr>
          <w:i/>
          <w:iCs/>
        </w:rPr>
        <w:t>“building and construction”</w:t>
      </w:r>
      <w:r w:rsidRPr="001B58B6">
        <w:t xml:space="preserve"> were well</w:t>
      </w:r>
      <w:r>
        <w:t>-</w:t>
      </w:r>
      <w:r w:rsidRPr="001B58B6">
        <w:t>understood terms; building infer</w:t>
      </w:r>
      <w:r>
        <w:t xml:space="preserve">s </w:t>
      </w:r>
      <w:r w:rsidRPr="001B58B6">
        <w:t>domestic work</w:t>
      </w:r>
      <w:r w:rsidR="00524374">
        <w:t>,</w:t>
      </w:r>
      <w:r w:rsidRPr="001B58B6">
        <w:t xml:space="preserve"> while construction infer</w:t>
      </w:r>
      <w:r>
        <w:t xml:space="preserve">s </w:t>
      </w:r>
      <w:r w:rsidRPr="001B58B6">
        <w:t>commercial</w:t>
      </w:r>
      <w:r>
        <w:t xml:space="preserve"> work</w:t>
      </w:r>
      <w:r w:rsidRPr="001B58B6">
        <w:t xml:space="preserve">. </w:t>
      </w:r>
      <w:r>
        <w:t xml:space="preserve">Participants from Industry </w:t>
      </w:r>
      <w:r w:rsidR="004B54A4">
        <w:t>Association</w:t>
      </w:r>
      <w:r>
        <w:t>s suggested using the term “</w:t>
      </w:r>
      <w:r w:rsidRPr="004F1E78">
        <w:rPr>
          <w:i/>
          <w:iCs/>
        </w:rPr>
        <w:t>construction industry</w:t>
      </w:r>
      <w:r>
        <w:rPr>
          <w:i/>
          <w:iCs/>
        </w:rPr>
        <w:t>”</w:t>
      </w:r>
      <w:r>
        <w:t xml:space="preserve"> as an umbrella term</w:t>
      </w:r>
      <w:r w:rsidRPr="004F1E78">
        <w:rPr>
          <w:i/>
          <w:iCs/>
        </w:rPr>
        <w:t xml:space="preserve"> </w:t>
      </w:r>
      <w:r>
        <w:rPr>
          <w:i/>
          <w:iCs/>
        </w:rPr>
        <w:t>“</w:t>
      </w:r>
      <w:r w:rsidRPr="004F1E78">
        <w:rPr>
          <w:i/>
          <w:iCs/>
        </w:rPr>
        <w:t xml:space="preserve">because </w:t>
      </w:r>
      <w:r w:rsidRPr="001E6636">
        <w:rPr>
          <w:i/>
          <w:iCs/>
        </w:rPr>
        <w:t>construction is the generic term for everything else that comes underneath it</w:t>
      </w:r>
      <w:r>
        <w:rPr>
          <w:i/>
          <w:iCs/>
        </w:rPr>
        <w:t xml:space="preserve"> and then </w:t>
      </w:r>
      <w:r w:rsidRPr="002C678A">
        <w:rPr>
          <w:i/>
          <w:iCs/>
        </w:rPr>
        <w:t>refer</w:t>
      </w:r>
      <w:r w:rsidR="00CB2EEC">
        <w:rPr>
          <w:i/>
          <w:iCs/>
        </w:rPr>
        <w:t>s</w:t>
      </w:r>
      <w:r w:rsidRPr="002C678A">
        <w:rPr>
          <w:i/>
          <w:iCs/>
        </w:rPr>
        <w:t xml:space="preserve"> </w:t>
      </w:r>
      <w:r w:rsidRPr="00EE4959">
        <w:rPr>
          <w:i/>
          <w:iCs/>
        </w:rPr>
        <w:t>to building, infrastructure, etc</w:t>
      </w:r>
      <w:r w:rsidRPr="001E6636">
        <w:rPr>
          <w:i/>
          <w:iCs/>
        </w:rPr>
        <w:t>.</w:t>
      </w:r>
      <w:r>
        <w:rPr>
          <w:i/>
          <w:iCs/>
        </w:rPr>
        <w:t xml:space="preserve">”  </w:t>
      </w:r>
      <w:r>
        <w:t xml:space="preserve">Regardless of the words used, all stakeholder groups believed </w:t>
      </w:r>
      <w:r w:rsidRPr="005260ED">
        <w:t xml:space="preserve">the </w:t>
      </w:r>
      <w:r w:rsidR="00F85FED">
        <w:t>Strategy</w:t>
      </w:r>
      <w:r w:rsidRPr="005260ED">
        <w:t xml:space="preserve"> should </w:t>
      </w:r>
      <w:r w:rsidR="005260ED" w:rsidRPr="005260ED">
        <w:t xml:space="preserve">acknowledge </w:t>
      </w:r>
      <w:r w:rsidRPr="005260ED">
        <w:t>the difference</w:t>
      </w:r>
      <w:r w:rsidR="005260ED" w:rsidRPr="005260ED">
        <w:t>s</w:t>
      </w:r>
      <w:r w:rsidRPr="005260ED">
        <w:t xml:space="preserve"> between </w:t>
      </w:r>
      <w:r w:rsidR="00524374">
        <w:t>industry sectors</w:t>
      </w:r>
      <w:r w:rsidR="005260ED" w:rsidRPr="005260ED">
        <w:t xml:space="preserve">. </w:t>
      </w:r>
      <w:r w:rsidRPr="005260ED">
        <w:t xml:space="preserve"> </w:t>
      </w:r>
    </w:p>
    <w:p w14:paraId="1C8D4DEB" w14:textId="77777777" w:rsidR="00DF1A08" w:rsidRDefault="00DF1A08" w:rsidP="00DF1A08">
      <w:pPr>
        <w:pStyle w:val="BodyText0spaceafter"/>
      </w:pPr>
    </w:p>
    <w:p w14:paraId="73F3015E" w14:textId="149BE6E2" w:rsidR="00DF1A08" w:rsidRDefault="00DF1A08" w:rsidP="00DF1A08">
      <w:pPr>
        <w:pStyle w:val="BodyText0spaceafter"/>
      </w:pPr>
      <w:r>
        <w:t xml:space="preserve">There </w:t>
      </w:r>
      <w:r w:rsidR="00CB2EEC">
        <w:t xml:space="preserve">was </w:t>
      </w:r>
      <w:r>
        <w:t xml:space="preserve">also a </w:t>
      </w:r>
      <w:r w:rsidR="00CB2EEC">
        <w:t xml:space="preserve">recognised </w:t>
      </w:r>
      <w:r w:rsidRPr="001B58B6">
        <w:t>need to</w:t>
      </w:r>
      <w:r>
        <w:t xml:space="preserve"> consider </w:t>
      </w:r>
      <w:r w:rsidRPr="001B58B6">
        <w:t>the different types of organisations</w:t>
      </w:r>
      <w:r>
        <w:t xml:space="preserve"> operat</w:t>
      </w:r>
      <w:r w:rsidR="00CB2EEC">
        <w:t>ing</w:t>
      </w:r>
      <w:r>
        <w:t xml:space="preserve"> within the industry, i.e. </w:t>
      </w:r>
      <w:r w:rsidR="00524374">
        <w:t xml:space="preserve">the </w:t>
      </w:r>
      <w:r>
        <w:t xml:space="preserve">size of </w:t>
      </w:r>
      <w:r w:rsidR="00524374">
        <w:t xml:space="preserve">an </w:t>
      </w:r>
      <w:r>
        <w:t>organisation, responsibilities, areas of work and their</w:t>
      </w:r>
      <w:r w:rsidRPr="001B58B6">
        <w:t xml:space="preserve"> level of progress </w:t>
      </w:r>
      <w:r>
        <w:t xml:space="preserve">toward gender equality. For example, many tier 1 and 2 </w:t>
      </w:r>
      <w:r w:rsidRPr="001B58B6">
        <w:t>construction</w:t>
      </w:r>
      <w:r>
        <w:t xml:space="preserve"> </w:t>
      </w:r>
      <w:r w:rsidRPr="001B58B6">
        <w:t xml:space="preserve">organisations </w:t>
      </w:r>
      <w:r>
        <w:t>have been working on gender parity for some time</w:t>
      </w:r>
      <w:r w:rsidR="00524374">
        <w:t>,</w:t>
      </w:r>
      <w:r>
        <w:t xml:space="preserve"> while smaller organisations may have achieved less progress. </w:t>
      </w:r>
      <w:r w:rsidRPr="001B58B6">
        <w:t xml:space="preserve">All participant groups felt that the </w:t>
      </w:r>
      <w:r w:rsidR="00F85FED">
        <w:t>Strategy</w:t>
      </w:r>
      <w:r w:rsidRPr="001B58B6">
        <w:t xml:space="preserve"> should </w:t>
      </w:r>
      <w:r>
        <w:t>include</w:t>
      </w:r>
      <w:r w:rsidRPr="001B58B6">
        <w:t xml:space="preserve"> all roles within the supply chain and include management, non-trade, and trade occupations. </w:t>
      </w:r>
    </w:p>
    <w:p w14:paraId="4C885A8D" w14:textId="77777777" w:rsidR="00DF1A08" w:rsidRDefault="00DF1A08" w:rsidP="00DF1A08">
      <w:pPr>
        <w:pStyle w:val="BodyText0spaceafter"/>
      </w:pPr>
    </w:p>
    <w:p w14:paraId="2606A02D" w14:textId="4EEEC7CF" w:rsidR="00DF1A08" w:rsidRDefault="00DF1A08" w:rsidP="00DF1A08">
      <w:pPr>
        <w:pStyle w:val="BodyText0spaceafter"/>
      </w:pPr>
      <w:r w:rsidRPr="00DC43F4">
        <w:t>One Employer (commercial sector) suggested that naming different categories of work might be restrictive</w:t>
      </w:r>
      <w:r>
        <w:t xml:space="preserve">. This participant </w:t>
      </w:r>
      <w:r w:rsidRPr="00DC43F4">
        <w:t xml:space="preserve">felt </w:t>
      </w:r>
      <w:r>
        <w:t xml:space="preserve">that </w:t>
      </w:r>
      <w:r w:rsidRPr="00DC43F4">
        <w:t>framing the scope more generally using the term</w:t>
      </w:r>
      <w:r>
        <w:t xml:space="preserve"> </w:t>
      </w:r>
      <w:r w:rsidRPr="00110951">
        <w:rPr>
          <w:i/>
          <w:iCs/>
        </w:rPr>
        <w:t xml:space="preserve">"industry and trades” </w:t>
      </w:r>
      <w:r>
        <w:t xml:space="preserve">would be more inclusive because it </w:t>
      </w:r>
      <w:r w:rsidRPr="00DC43F4">
        <w:rPr>
          <w:i/>
          <w:iCs/>
        </w:rPr>
        <w:t>“cover</w:t>
      </w:r>
      <w:r>
        <w:rPr>
          <w:i/>
          <w:iCs/>
        </w:rPr>
        <w:t>s</w:t>
      </w:r>
      <w:r w:rsidRPr="00DC43F4">
        <w:rPr>
          <w:i/>
          <w:iCs/>
        </w:rPr>
        <w:t xml:space="preserve"> bigger areas and cross-pollination of skills…[given] there's a lot of subcontractors that don't directly work in construction, but indirectly do." </w:t>
      </w:r>
      <w:r>
        <w:t xml:space="preserve"> </w:t>
      </w:r>
    </w:p>
    <w:p w14:paraId="673BA6BA" w14:textId="77777777" w:rsidR="00DF1A08" w:rsidRDefault="00DF1A08" w:rsidP="00DF1A08">
      <w:pPr>
        <w:pStyle w:val="BodyText0spaceafter"/>
      </w:pPr>
    </w:p>
    <w:p w14:paraId="7678193D" w14:textId="481F278A" w:rsidR="00DF1A08" w:rsidRPr="001B58B6" w:rsidRDefault="00DF1A08" w:rsidP="00DF1A08">
      <w:pPr>
        <w:pStyle w:val="BodyText0spaceafter"/>
      </w:pPr>
      <w:r>
        <w:t>It was felt that a</w:t>
      </w:r>
      <w:r w:rsidRPr="001B58B6">
        <w:t xml:space="preserve">pproaching the scope from a more generic perspective </w:t>
      </w:r>
      <w:r>
        <w:t>would also</w:t>
      </w:r>
      <w:r w:rsidRPr="001B58B6">
        <w:t xml:space="preserve"> enable a </w:t>
      </w:r>
      <w:r>
        <w:t>more significant</w:t>
      </w:r>
      <w:r w:rsidRPr="001B58B6">
        <w:t xml:space="preserve"> impact</w:t>
      </w:r>
      <w:r>
        <w:t>. F</w:t>
      </w:r>
      <w:r w:rsidRPr="001B58B6">
        <w:t>or example</w:t>
      </w:r>
      <w:r>
        <w:t>,</w:t>
      </w:r>
      <w:r w:rsidRPr="001B58B6">
        <w:t xml:space="preserve"> when discussing recruitment, the narrative </w:t>
      </w:r>
      <w:r>
        <w:t>c</w:t>
      </w:r>
      <w:r w:rsidR="00CB2EEC">
        <w:t xml:space="preserve">ould </w:t>
      </w:r>
      <w:r>
        <w:t xml:space="preserve">be framed around </w:t>
      </w:r>
      <w:r w:rsidR="00524374">
        <w:t xml:space="preserve">the </w:t>
      </w:r>
      <w:r>
        <w:t xml:space="preserve">skills and capabilities </w:t>
      </w:r>
      <w:r w:rsidRPr="001B58B6">
        <w:t>require</w:t>
      </w:r>
      <w:r>
        <w:t>d</w:t>
      </w:r>
      <w:r w:rsidRPr="001B58B6">
        <w:t xml:space="preserve"> to drive a crane </w:t>
      </w:r>
      <w:r>
        <w:t xml:space="preserve">rather than advertising for </w:t>
      </w:r>
      <w:r w:rsidRPr="001B58B6">
        <w:t>a crane driver. This framing also provides an opportunity for rebranding the industry and challenging gendered work and social stereotypes</w:t>
      </w:r>
      <w:r>
        <w:t xml:space="preserve">, all identified as essential elements of the </w:t>
      </w:r>
      <w:r w:rsidR="00F85FED">
        <w:t>Strategy</w:t>
      </w:r>
      <w:r>
        <w:t>.</w:t>
      </w:r>
      <w:r w:rsidRPr="001B58B6">
        <w:t xml:space="preserve"> </w:t>
      </w:r>
    </w:p>
    <w:p w14:paraId="786D3A09" w14:textId="77777777" w:rsidR="00DF1A08" w:rsidRPr="00D512A7" w:rsidRDefault="00DF1A08" w:rsidP="00D512A7">
      <w:pPr>
        <w:pStyle w:val="BodyText0spaceafter"/>
      </w:pPr>
    </w:p>
    <w:p w14:paraId="6ACF7669" w14:textId="279FA3AB" w:rsidR="00250818" w:rsidRPr="00D512A7" w:rsidRDefault="00DF1A08" w:rsidP="00D512A7">
      <w:pPr>
        <w:pStyle w:val="BodyText0spaceafter"/>
      </w:pPr>
      <w:r w:rsidRPr="00D512A7">
        <w:t xml:space="preserve">Participants believed the </w:t>
      </w:r>
      <w:r w:rsidR="00F85FED">
        <w:t>Strategy</w:t>
      </w:r>
      <w:r w:rsidRPr="00D512A7">
        <w:t xml:space="preserve"> should include work in rural, regional, and metro locations and government and privately funded projects as these present different constraints and opportunities. </w:t>
      </w:r>
    </w:p>
    <w:p w14:paraId="2FB2CBF1" w14:textId="68F5C3A3" w:rsidR="00F35593" w:rsidRPr="00CB05E3" w:rsidRDefault="00F35593" w:rsidP="00F35593">
      <w:pPr>
        <w:pStyle w:val="Heading3"/>
      </w:pPr>
      <w:bookmarkStart w:id="17" w:name="_Toc118728887"/>
      <w:bookmarkStart w:id="18" w:name="_Toc132364677"/>
      <w:r>
        <w:t xml:space="preserve">Gender </w:t>
      </w:r>
      <w:r w:rsidR="00F1723D">
        <w:t xml:space="preserve">equality </w:t>
      </w:r>
      <w:r>
        <w:t>or diversity and inclusion?</w:t>
      </w:r>
      <w:bookmarkEnd w:id="17"/>
      <w:bookmarkEnd w:id="18"/>
    </w:p>
    <w:p w14:paraId="4B967F5E" w14:textId="13885490" w:rsidR="002C678A" w:rsidRDefault="002C678A" w:rsidP="00D512A7">
      <w:pPr>
        <w:pStyle w:val="BodyText0spaceafter"/>
      </w:pPr>
      <w:r>
        <w:t xml:space="preserve">Participants </w:t>
      </w:r>
      <w:r w:rsidR="00FB43A5">
        <w:t xml:space="preserve">were asked to </w:t>
      </w:r>
      <w:r>
        <w:t xml:space="preserve">consider the </w:t>
      </w:r>
      <w:r w:rsidR="00F1723D">
        <w:t xml:space="preserve">following </w:t>
      </w:r>
      <w:r>
        <w:t xml:space="preserve">statement: </w:t>
      </w:r>
    </w:p>
    <w:p w14:paraId="741B0788" w14:textId="77777777" w:rsidR="00FB43A5" w:rsidRDefault="00FB43A5" w:rsidP="00D512A7">
      <w:pPr>
        <w:pStyle w:val="BodyText0spaceafter"/>
        <w:rPr>
          <w:rFonts w:asciiTheme="majorHAnsi" w:hAnsiTheme="majorHAnsi" w:cstheme="majorHAnsi"/>
          <w:i/>
          <w:iCs/>
          <w:szCs w:val="20"/>
        </w:rPr>
      </w:pPr>
    </w:p>
    <w:tbl>
      <w:tblPr>
        <w:tblStyle w:val="TableGrid"/>
        <w:tblW w:w="0" w:type="auto"/>
        <w:tblLook w:val="04A0" w:firstRow="1" w:lastRow="0" w:firstColumn="1" w:lastColumn="0" w:noHBand="0" w:noVBand="1"/>
      </w:tblPr>
      <w:tblGrid>
        <w:gridCol w:w="8551"/>
      </w:tblGrid>
      <w:tr w:rsidR="00FB43A5" w14:paraId="6904DC71" w14:textId="77777777" w:rsidTr="00FB43A5">
        <w:tc>
          <w:tcPr>
            <w:tcW w:w="8551" w:type="dxa"/>
            <w:shd w:val="clear" w:color="auto" w:fill="D9D9D9" w:themeFill="background1" w:themeFillShade="D9"/>
          </w:tcPr>
          <w:p w14:paraId="5526CFD9" w14:textId="77777777" w:rsidR="00FB43A5" w:rsidRDefault="00FB43A5" w:rsidP="00FB43A5">
            <w:pPr>
              <w:pStyle w:val="BodyText"/>
              <w:spacing w:after="0"/>
              <w:rPr>
                <w:rFonts w:asciiTheme="minorHAnsi" w:hAnsiTheme="minorHAnsi" w:cstheme="minorBidi"/>
                <w:i/>
                <w:iCs/>
                <w:sz w:val="20"/>
              </w:rPr>
            </w:pPr>
          </w:p>
          <w:p w14:paraId="01E55BC0" w14:textId="56FD7964" w:rsidR="00FB43A5" w:rsidRPr="001F09D0" w:rsidRDefault="00FB43A5" w:rsidP="00FB43A5">
            <w:pPr>
              <w:pStyle w:val="BodyText"/>
              <w:rPr>
                <w:rFonts w:asciiTheme="minorHAnsi" w:hAnsiTheme="minorHAnsi" w:cstheme="minorBidi"/>
                <w:i/>
                <w:iCs/>
                <w:sz w:val="20"/>
              </w:rPr>
            </w:pPr>
            <w:r w:rsidRPr="001F09D0">
              <w:rPr>
                <w:rFonts w:asciiTheme="minorHAnsi" w:hAnsiTheme="minorHAnsi" w:cstheme="minorBidi"/>
                <w:i/>
                <w:iCs/>
                <w:sz w:val="20"/>
              </w:rPr>
              <w:t>Gender equality cannot be achieved by the Victorian Government alone. It is the responsibility of all of us to build a culture of respect and equality for all individuals.</w:t>
            </w:r>
          </w:p>
          <w:p w14:paraId="372D899B" w14:textId="77777777" w:rsidR="00FB43A5" w:rsidRDefault="00FB43A5" w:rsidP="00FB43A5">
            <w:pPr>
              <w:pStyle w:val="BodyText"/>
              <w:spacing w:after="0"/>
            </w:pPr>
          </w:p>
        </w:tc>
      </w:tr>
    </w:tbl>
    <w:p w14:paraId="277B2208" w14:textId="39D55523" w:rsidR="00FB43A5" w:rsidRDefault="00FB43A5" w:rsidP="00D512A7">
      <w:pPr>
        <w:pStyle w:val="BodyText0spaceafter"/>
      </w:pPr>
    </w:p>
    <w:p w14:paraId="774EE243" w14:textId="30EB9639" w:rsidR="00DF1A08" w:rsidRDefault="00DF1A08" w:rsidP="00D512A7">
      <w:pPr>
        <w:pStyle w:val="BodyText0spaceafter"/>
      </w:pPr>
      <w:r>
        <w:t xml:space="preserve">There was discussion within the Government, Industry </w:t>
      </w:r>
      <w:r w:rsidR="004B54A4">
        <w:t>Association</w:t>
      </w:r>
      <w:r>
        <w:t xml:space="preserve"> and Employer (commercial) focus groups around broadening the scope of the </w:t>
      </w:r>
      <w:r w:rsidR="00F85FED">
        <w:t>Strategy</w:t>
      </w:r>
      <w:r>
        <w:t xml:space="preserve"> from “</w:t>
      </w:r>
      <w:r w:rsidRPr="00F1723D">
        <w:rPr>
          <w:i/>
          <w:iCs/>
        </w:rPr>
        <w:t>gender equality</w:t>
      </w:r>
      <w:r>
        <w:t>” to “</w:t>
      </w:r>
      <w:r w:rsidRPr="00F1723D">
        <w:rPr>
          <w:i/>
          <w:iCs/>
        </w:rPr>
        <w:t>diversity and inclusion</w:t>
      </w:r>
      <w:r>
        <w:t>”. Participants who preferred the use of “</w:t>
      </w:r>
      <w:r w:rsidRPr="002009B0">
        <w:rPr>
          <w:i/>
          <w:iCs/>
        </w:rPr>
        <w:t>diversity and inclusion”</w:t>
      </w:r>
      <w:r>
        <w:t xml:space="preserve"> believed that focusing solely on women was </w:t>
      </w:r>
      <w:r>
        <w:rPr>
          <w:i/>
          <w:iCs/>
        </w:rPr>
        <w:t>"</w:t>
      </w:r>
      <w:r w:rsidRPr="006E40B5">
        <w:rPr>
          <w:i/>
          <w:iCs/>
        </w:rPr>
        <w:t>too narrow</w:t>
      </w:r>
      <w:r>
        <w:rPr>
          <w:i/>
          <w:iCs/>
        </w:rPr>
        <w:t>"</w:t>
      </w:r>
      <w:r>
        <w:t xml:space="preserve"> and polarising. A singular focus on women may </w:t>
      </w:r>
      <w:r>
        <w:rPr>
          <w:i/>
          <w:iCs/>
        </w:rPr>
        <w:t>"</w:t>
      </w:r>
      <w:r w:rsidRPr="006E40B5">
        <w:rPr>
          <w:i/>
          <w:iCs/>
        </w:rPr>
        <w:t>put people off</w:t>
      </w:r>
      <w:r>
        <w:rPr>
          <w:i/>
          <w:iCs/>
        </w:rPr>
        <w:t>"</w:t>
      </w:r>
      <w:r>
        <w:t xml:space="preserve"> as any initiative addressed under the </w:t>
      </w:r>
      <w:r w:rsidR="00F85FED">
        <w:t>Strategy</w:t>
      </w:r>
      <w:r>
        <w:t xml:space="preserve"> would be considered a </w:t>
      </w:r>
      <w:r w:rsidRPr="006E40B5">
        <w:rPr>
          <w:i/>
          <w:iCs/>
        </w:rPr>
        <w:t>"women</w:t>
      </w:r>
      <w:r>
        <w:rPr>
          <w:i/>
          <w:iCs/>
        </w:rPr>
        <w:t>'</w:t>
      </w:r>
      <w:r w:rsidRPr="006E40B5">
        <w:rPr>
          <w:i/>
          <w:iCs/>
        </w:rPr>
        <w:t>s</w:t>
      </w:r>
      <w:r>
        <w:rPr>
          <w:i/>
          <w:iCs/>
        </w:rPr>
        <w:t>"</w:t>
      </w:r>
      <w:r>
        <w:t xml:space="preserve"> problem rather than issues aligned with changing cultural norms prevalent in the industry. </w:t>
      </w:r>
      <w:r w:rsidR="00524374">
        <w:t xml:space="preserve">For example, </w:t>
      </w:r>
      <w:r w:rsidR="00CB2EEC">
        <w:t>all genders can access parental leave</w:t>
      </w:r>
      <w:r w:rsidR="00524374">
        <w:t xml:space="preserve"> rather than being considered</w:t>
      </w:r>
      <w:r>
        <w:t xml:space="preserve"> an initiative for women only. Further, the focus on diversity and inclusion would implicitly address the issues faced by women and be inclusive of intersectionality. </w:t>
      </w:r>
      <w:r w:rsidR="00F1723D">
        <w:t>I</w:t>
      </w:r>
      <w:r w:rsidR="00F1723D" w:rsidRPr="00F1723D">
        <w:t>ntersectionality</w:t>
      </w:r>
      <w:r w:rsidR="00F1723D">
        <w:t xml:space="preserve"> is addressed again in </w:t>
      </w:r>
      <w:r w:rsidR="00CB2EEC">
        <w:t xml:space="preserve">section 3.5 </w:t>
      </w:r>
      <w:r w:rsidR="00F1723D">
        <w:t>of the report.</w:t>
      </w:r>
    </w:p>
    <w:p w14:paraId="284B2392" w14:textId="77777777" w:rsidR="00DF1A08" w:rsidRDefault="00DF1A08" w:rsidP="00DF1A08">
      <w:pPr>
        <w:pStyle w:val="BodyText0spaceafter"/>
      </w:pPr>
    </w:p>
    <w:p w14:paraId="65A05BFF" w14:textId="2080C2D4" w:rsidR="00DF1A08" w:rsidRDefault="002C678A" w:rsidP="00DF1A08">
      <w:pPr>
        <w:pStyle w:val="BodyText0spaceafter"/>
      </w:pPr>
      <w:r>
        <w:t>G</w:t>
      </w:r>
      <w:r w:rsidR="00DF1A08">
        <w:t xml:space="preserve">overnment stakeholders were concerned about using the term </w:t>
      </w:r>
      <w:r w:rsidR="00DF1A08">
        <w:rPr>
          <w:i/>
          <w:iCs/>
        </w:rPr>
        <w:t>"</w:t>
      </w:r>
      <w:r w:rsidR="00DF1A08" w:rsidRPr="001C04DA">
        <w:rPr>
          <w:i/>
          <w:iCs/>
        </w:rPr>
        <w:t>for all individuals</w:t>
      </w:r>
      <w:r w:rsidR="00DF1A08">
        <w:rPr>
          <w:i/>
          <w:iCs/>
        </w:rPr>
        <w:t>"</w:t>
      </w:r>
      <w:r w:rsidR="00DF1A08" w:rsidRPr="003D1232">
        <w:t xml:space="preserve"> </w:t>
      </w:r>
      <w:r w:rsidR="00DF1A08">
        <w:t xml:space="preserve">in the context of diversity and inclusivity as </w:t>
      </w:r>
      <w:r w:rsidR="00DF1A08" w:rsidRPr="003D1232">
        <w:t xml:space="preserve">there was no explicit reference to intersectionality and associated minority groups such as LGBTQI. However, </w:t>
      </w:r>
      <w:r w:rsidR="00DF1A08">
        <w:t>all stakeholder groups agreed that including</w:t>
      </w:r>
      <w:r w:rsidR="00DF1A08" w:rsidRPr="003D1232">
        <w:t xml:space="preserve"> other groups in the</w:t>
      </w:r>
      <w:r w:rsidR="00DF1A08">
        <w:t xml:space="preserve"> scope and </w:t>
      </w:r>
      <w:r w:rsidR="00DF1A08" w:rsidRPr="003D1232">
        <w:t>vision w</w:t>
      </w:r>
      <w:r w:rsidR="00DF1A08">
        <w:t>ould distract</w:t>
      </w:r>
      <w:r w:rsidR="00DF1A08" w:rsidRPr="003D1232">
        <w:t xml:space="preserve"> from the original intent</w:t>
      </w:r>
      <w:r w:rsidR="00DF1A08">
        <w:t xml:space="preserve"> of the </w:t>
      </w:r>
      <w:r w:rsidR="00F85FED">
        <w:t>Strategy</w:t>
      </w:r>
      <w:r w:rsidR="00DF1A08">
        <w:t>. W</w:t>
      </w:r>
      <w:r w:rsidR="00DF1A08" w:rsidRPr="003D1232">
        <w:t>hile gender</w:t>
      </w:r>
      <w:r w:rsidR="00DF1A08">
        <w:t xml:space="preserve"> identity is </w:t>
      </w:r>
      <w:r w:rsidR="00DF1A08" w:rsidRPr="003D1232">
        <w:t>important</w:t>
      </w:r>
      <w:r w:rsidR="00DF1A08">
        <w:t>,</w:t>
      </w:r>
      <w:r w:rsidR="00DF1A08" w:rsidRPr="003D1232">
        <w:t xml:space="preserve"> </w:t>
      </w:r>
      <w:r w:rsidR="00DF1A08">
        <w:t xml:space="preserve">it was argued </w:t>
      </w:r>
      <w:r w:rsidR="00524374">
        <w:t>that the focus should be on women at this point in the industry's evolutio</w:t>
      </w:r>
      <w:r w:rsidR="00DF1A08" w:rsidRPr="003D1232">
        <w:t>n</w:t>
      </w:r>
      <w:r w:rsidR="00DF1A08">
        <w:t xml:space="preserve">. </w:t>
      </w:r>
    </w:p>
    <w:p w14:paraId="53F63C2C" w14:textId="77777777" w:rsidR="00DF1A08" w:rsidRDefault="00DF1A08" w:rsidP="00DF1A08">
      <w:pPr>
        <w:pStyle w:val="BodyText0spaceafter"/>
      </w:pPr>
    </w:p>
    <w:p w14:paraId="2AC26FA9" w14:textId="6A3531BB" w:rsidR="00F1723D" w:rsidRPr="00D512A7" w:rsidRDefault="00DF1A08" w:rsidP="00D512A7">
      <w:pPr>
        <w:pStyle w:val="BodyText0spaceafter"/>
      </w:pPr>
      <w:r w:rsidRPr="00D512A7">
        <w:t xml:space="preserve">Additionally, most participants across all stakeholder groups believed that replacing gender inequality with diversity and inclusion would dilute the focus away from women, which is the key objective of the </w:t>
      </w:r>
      <w:r w:rsidR="00F85FED">
        <w:t>Strategy</w:t>
      </w:r>
      <w:r w:rsidRPr="00D512A7">
        <w:t xml:space="preserve">. </w:t>
      </w:r>
    </w:p>
    <w:p w14:paraId="0F47719D" w14:textId="77777777" w:rsidR="00F1723D" w:rsidRPr="00D512A7" w:rsidRDefault="00F1723D" w:rsidP="00D512A7">
      <w:pPr>
        <w:pStyle w:val="BodyText0spaceafter"/>
      </w:pPr>
    </w:p>
    <w:p w14:paraId="39F067F2" w14:textId="45F64C99" w:rsidR="00277FE5" w:rsidRPr="00D512A7" w:rsidRDefault="00DF1A08" w:rsidP="00D512A7">
      <w:pPr>
        <w:pStyle w:val="BodyText0spaceafter"/>
      </w:pPr>
      <w:r w:rsidRPr="00D512A7">
        <w:t>There was consensus that diversity and inclusion is a</w:t>
      </w:r>
      <w:r w:rsidR="00A02A03">
        <w:t xml:space="preserve"> foundational element of the </w:t>
      </w:r>
      <w:r w:rsidR="00F85FED">
        <w:t>Strategy</w:t>
      </w:r>
      <w:r w:rsidR="00A02A03">
        <w:t xml:space="preserve"> and that the focus in this iteration is on women. Into the future, there was an aspirational goal that diversity and inclusion will be the norm in the industry and the </w:t>
      </w:r>
      <w:r w:rsidRPr="00D512A7">
        <w:t xml:space="preserve">women </w:t>
      </w:r>
      <w:r w:rsidR="00A02A03">
        <w:t>will have equal status</w:t>
      </w:r>
      <w:r w:rsidR="00FC4598">
        <w:t>.</w:t>
      </w:r>
      <w:r w:rsidRPr="00D512A7">
        <w:t xml:space="preserve"> </w:t>
      </w:r>
    </w:p>
    <w:p w14:paraId="690B05F1" w14:textId="4EFBE168" w:rsidR="0016259D" w:rsidRPr="004619EE" w:rsidRDefault="0016259D" w:rsidP="0016259D">
      <w:pPr>
        <w:pStyle w:val="Heading3"/>
      </w:pPr>
      <w:bookmarkStart w:id="19" w:name="_Toc132364678"/>
      <w:r>
        <w:t>Equity or equality?</w:t>
      </w:r>
      <w:bookmarkEnd w:id="19"/>
    </w:p>
    <w:p w14:paraId="38977212" w14:textId="5FEBC13A" w:rsidR="00DF1A08" w:rsidRDefault="00DF1A08" w:rsidP="00DF1A08">
      <w:pPr>
        <w:pStyle w:val="BodyText0spaceafter"/>
      </w:pPr>
      <w:r w:rsidRPr="001B58B6">
        <w:t>Government</w:t>
      </w:r>
      <w:r>
        <w:t xml:space="preserve">, Industry </w:t>
      </w:r>
      <w:r w:rsidR="004B54A4">
        <w:t>Association</w:t>
      </w:r>
      <w:r>
        <w:t xml:space="preserve">s, </w:t>
      </w:r>
      <w:r w:rsidR="00BB2052">
        <w:t>Union</w:t>
      </w:r>
      <w:r>
        <w:t xml:space="preserve"> </w:t>
      </w:r>
      <w:r w:rsidRPr="001B58B6">
        <w:t xml:space="preserve">and Employer (civil sector) stakeholders questioned why the </w:t>
      </w:r>
      <w:r w:rsidR="00F85FED">
        <w:t>Strategy</w:t>
      </w:r>
      <w:r w:rsidRPr="001B58B6">
        <w:t xml:space="preserve"> was framed around gender equ</w:t>
      </w:r>
      <w:r>
        <w:t xml:space="preserve">ality </w:t>
      </w:r>
      <w:r w:rsidRPr="001B58B6">
        <w:t xml:space="preserve">rather than gender equity. </w:t>
      </w:r>
      <w:r>
        <w:t>While each term has a specific meaning, there was a sense from some participants that the differen</w:t>
      </w:r>
      <w:r w:rsidR="00BD77CE">
        <w:t>t meaning</w:t>
      </w:r>
      <w:r w:rsidR="00524374">
        <w:t>s</w:t>
      </w:r>
      <w:r w:rsidR="00BD77CE">
        <w:t xml:space="preserve"> of </w:t>
      </w:r>
      <w:r>
        <w:t xml:space="preserve">the terms were not well understood. </w:t>
      </w:r>
    </w:p>
    <w:p w14:paraId="24FFF315" w14:textId="77777777" w:rsidR="00DF1A08" w:rsidRDefault="00DF1A08" w:rsidP="00DF1A08">
      <w:pPr>
        <w:pStyle w:val="BodyText0spaceafter"/>
      </w:pPr>
    </w:p>
    <w:p w14:paraId="2A124051" w14:textId="2E7F5577" w:rsidR="00BD77CE" w:rsidRDefault="00DF1A08" w:rsidP="00DF1A08">
      <w:pPr>
        <w:pStyle w:val="BodyText0spaceafter"/>
      </w:pPr>
      <w:r w:rsidRPr="001B58B6">
        <w:t xml:space="preserve">One Government representative commented: </w:t>
      </w:r>
      <w:r>
        <w:rPr>
          <w:i/>
          <w:iCs/>
        </w:rPr>
        <w:t>"</w:t>
      </w:r>
      <w:r w:rsidRPr="009260EC">
        <w:rPr>
          <w:i/>
          <w:iCs/>
        </w:rPr>
        <w:t>equal, yes. We already are. We</w:t>
      </w:r>
      <w:r>
        <w:rPr>
          <w:i/>
          <w:iCs/>
        </w:rPr>
        <w:t>'</w:t>
      </w:r>
      <w:r w:rsidRPr="009260EC">
        <w:rPr>
          <w:i/>
          <w:iCs/>
        </w:rPr>
        <w:t xml:space="preserve">re all getting an equal opportunity. But is it </w:t>
      </w:r>
      <w:r w:rsidRPr="005260ED">
        <w:rPr>
          <w:i/>
          <w:iCs/>
        </w:rPr>
        <w:t>equitable?"</w:t>
      </w:r>
      <w:r w:rsidRPr="005260ED">
        <w:t xml:space="preserve"> </w:t>
      </w:r>
      <w:r w:rsidR="005260ED" w:rsidRPr="005260ED">
        <w:t>Some participants argued that if</w:t>
      </w:r>
      <w:r w:rsidRPr="005260ED">
        <w:t xml:space="preserve"> equity is about giving everyone an equal chance, </w:t>
      </w:r>
      <w:r w:rsidR="005260ED" w:rsidRPr="005260ED">
        <w:t xml:space="preserve">the industry will </w:t>
      </w:r>
      <w:r w:rsidRPr="005260ED">
        <w:t>reach a point where everyone starts with an equal opportunity</w:t>
      </w:r>
      <w:r w:rsidR="00524374">
        <w:t>,</w:t>
      </w:r>
      <w:r w:rsidR="005260ED" w:rsidRPr="005260ED">
        <w:t xml:space="preserve"> and </w:t>
      </w:r>
      <w:r w:rsidRPr="005260ED">
        <w:t>gender targets</w:t>
      </w:r>
      <w:r w:rsidR="005260ED" w:rsidRPr="005260ED">
        <w:t xml:space="preserve"> will no longer be required</w:t>
      </w:r>
      <w:r w:rsidRPr="005260ED">
        <w:t xml:space="preserve">. </w:t>
      </w:r>
    </w:p>
    <w:p w14:paraId="65148782" w14:textId="77777777" w:rsidR="00BD77CE" w:rsidRDefault="00BD77CE" w:rsidP="00DF1A08">
      <w:pPr>
        <w:pStyle w:val="BodyText0spaceafter"/>
      </w:pPr>
    </w:p>
    <w:p w14:paraId="68C7E9B7" w14:textId="097384E4" w:rsidR="004042B0" w:rsidRDefault="00DF1A08" w:rsidP="00DF1A08">
      <w:pPr>
        <w:pStyle w:val="BodyText0spaceafter"/>
      </w:pPr>
      <w:r w:rsidRPr="001B58B6">
        <w:t>One Employer (civil</w:t>
      </w:r>
      <w:r w:rsidR="00CB2EEC">
        <w:t xml:space="preserve"> sector</w:t>
      </w:r>
      <w:r w:rsidRPr="001B58B6">
        <w:t>) commented that the framing around equality rather than equity set</w:t>
      </w:r>
      <w:r>
        <w:t>s</w:t>
      </w:r>
      <w:r w:rsidRPr="001B58B6">
        <w:t xml:space="preserve"> the tone of the </w:t>
      </w:r>
      <w:r w:rsidR="00F85FED">
        <w:t>Strategy</w:t>
      </w:r>
      <w:r>
        <w:t xml:space="preserve"> as it </w:t>
      </w:r>
      <w:r w:rsidRPr="001B58B6">
        <w:t xml:space="preserve">frames how the issues </w:t>
      </w:r>
      <w:r>
        <w:t>are</w:t>
      </w:r>
      <w:r w:rsidRPr="001B58B6">
        <w:t xml:space="preserve"> perceived</w:t>
      </w:r>
      <w:r>
        <w:t>. E</w:t>
      </w:r>
      <w:r w:rsidRPr="001B58B6">
        <w:t xml:space="preserve">quality in the context of the </w:t>
      </w:r>
      <w:r w:rsidR="00F85FED">
        <w:t>Strategy</w:t>
      </w:r>
      <w:r w:rsidRPr="001B58B6">
        <w:t xml:space="preserve"> may be understood as a wom</w:t>
      </w:r>
      <w:r w:rsidR="00BD77CE">
        <w:t>a</w:t>
      </w:r>
      <w:r w:rsidRPr="001B58B6">
        <w:t>n</w:t>
      </w:r>
      <w:r>
        <w:t>'</w:t>
      </w:r>
      <w:r w:rsidRPr="001B58B6">
        <w:t>s problem</w:t>
      </w:r>
      <w:r>
        <w:t>. The associated solution then focuse</w:t>
      </w:r>
      <w:r w:rsidRPr="001B58B6">
        <w:t xml:space="preserve">s on </w:t>
      </w:r>
      <w:r>
        <w:t>"</w:t>
      </w:r>
      <w:r w:rsidRPr="001B58B6">
        <w:t>fixing</w:t>
      </w:r>
      <w:r>
        <w:t>"</w:t>
      </w:r>
      <w:r w:rsidRPr="001B58B6">
        <w:t xml:space="preserve"> women</w:t>
      </w:r>
      <w:r>
        <w:t>,</w:t>
      </w:r>
      <w:r w:rsidRPr="001B58B6">
        <w:t xml:space="preserve"> for example</w:t>
      </w:r>
      <w:r>
        <w:t>,</w:t>
      </w:r>
      <w:r w:rsidRPr="001B58B6">
        <w:t xml:space="preserve"> providing mentoring program</w:t>
      </w:r>
      <w:r>
        <w:t>s</w:t>
      </w:r>
      <w:r w:rsidRPr="001B58B6">
        <w:t xml:space="preserve"> when the better solution is for </w:t>
      </w:r>
      <w:r>
        <w:t xml:space="preserve">the industry </w:t>
      </w:r>
      <w:r w:rsidR="00BD77CE">
        <w:t xml:space="preserve">to </w:t>
      </w:r>
      <w:r>
        <w:t xml:space="preserve">remove the barriers that women experience. </w:t>
      </w:r>
    </w:p>
    <w:p w14:paraId="299A521D" w14:textId="77777777" w:rsidR="004042B0" w:rsidRPr="00E1680F" w:rsidRDefault="004042B0" w:rsidP="00DF1A08">
      <w:pPr>
        <w:pStyle w:val="BodyText0spaceafter"/>
      </w:pPr>
    </w:p>
    <w:p w14:paraId="0A1D3E9B" w14:textId="0471E0A7" w:rsidR="00DF1A08" w:rsidRPr="00E1680F" w:rsidRDefault="00DF1A08" w:rsidP="00DF1A08">
      <w:pPr>
        <w:pStyle w:val="BodyText0spaceafter"/>
      </w:pPr>
      <w:r w:rsidRPr="00E1680F">
        <w:t>However, to counter</w:t>
      </w:r>
      <w:r w:rsidR="005260ED" w:rsidRPr="00E1680F">
        <w:t xml:space="preserve"> the argument around equity</w:t>
      </w:r>
      <w:r w:rsidRPr="00E1680F">
        <w:t xml:space="preserve">, an Industry </w:t>
      </w:r>
      <w:r w:rsidR="004B54A4">
        <w:t>Association</w:t>
      </w:r>
      <w:r w:rsidRPr="00E1680F">
        <w:t xml:space="preserve"> participant commented</w:t>
      </w:r>
      <w:r w:rsidR="005260ED" w:rsidRPr="00E1680F">
        <w:t>:</w:t>
      </w:r>
      <w:r w:rsidRPr="00E1680F">
        <w:t xml:space="preserve"> </w:t>
      </w:r>
    </w:p>
    <w:p w14:paraId="1EF768D9" w14:textId="77777777" w:rsidR="00DF1A08" w:rsidRPr="00E1680F" w:rsidRDefault="00DF1A08" w:rsidP="00DF1A08">
      <w:pPr>
        <w:pStyle w:val="BodyText0spaceafter"/>
      </w:pPr>
    </w:p>
    <w:p w14:paraId="147E0A93" w14:textId="77777777" w:rsidR="00DF1A08" w:rsidRPr="00E1680F" w:rsidRDefault="00DF1A08" w:rsidP="00DF1A08">
      <w:pPr>
        <w:pStyle w:val="BodyText0spaceafter"/>
        <w:ind w:left="720"/>
        <w:rPr>
          <w:i/>
          <w:iCs/>
        </w:rPr>
      </w:pPr>
      <w:r w:rsidRPr="00E1680F">
        <w:rPr>
          <w:i/>
          <w:iCs/>
        </w:rPr>
        <w:t>"I thought there was the deliberate use of equality because we're trying to provide a respectful and safe environment for women. Equity is something completely different that needs a lot of training, awareness and education to occur within the industry to build up the support and the mechanisms required to be able to provide equitable access; it requires a lot of investment from individual businesses and the government."</w:t>
      </w:r>
    </w:p>
    <w:p w14:paraId="426876A7" w14:textId="77777777" w:rsidR="00DF1A08" w:rsidRDefault="00DF1A08" w:rsidP="00DF1A08">
      <w:pPr>
        <w:pStyle w:val="BodyText0spaceafter"/>
      </w:pPr>
    </w:p>
    <w:p w14:paraId="3C9CC8EC" w14:textId="22114DCB" w:rsidR="00DF1A08" w:rsidRDefault="00DF1A08" w:rsidP="00DF1A08">
      <w:pPr>
        <w:pStyle w:val="BodyText0spaceafter"/>
      </w:pPr>
      <w:r>
        <w:t xml:space="preserve">There </w:t>
      </w:r>
      <w:r w:rsidRPr="001B58B6">
        <w:t xml:space="preserve">was </w:t>
      </w:r>
      <w:r>
        <w:t xml:space="preserve">discussion </w:t>
      </w:r>
      <w:r w:rsidRPr="001B58B6">
        <w:t>that</w:t>
      </w:r>
      <w:r>
        <w:t xml:space="preserve"> positioning the </w:t>
      </w:r>
      <w:r w:rsidR="00F85FED">
        <w:t>Strategy</w:t>
      </w:r>
      <w:r>
        <w:t xml:space="preserve"> through the lens of </w:t>
      </w:r>
      <w:r w:rsidRPr="001B58B6">
        <w:t>diversity and inclusion</w:t>
      </w:r>
      <w:r>
        <w:t xml:space="preserve"> rather than women would align the </w:t>
      </w:r>
      <w:r w:rsidR="00F85FED">
        <w:t>Strategy</w:t>
      </w:r>
      <w:r>
        <w:t xml:space="preserve"> with progressing e</w:t>
      </w:r>
      <w:r w:rsidRPr="001B58B6">
        <w:t>quity</w:t>
      </w:r>
      <w:r>
        <w:t xml:space="preserve"> and intersectionality, as</w:t>
      </w:r>
      <w:r w:rsidRPr="001B58B6">
        <w:t xml:space="preserve"> </w:t>
      </w:r>
      <w:r>
        <w:t xml:space="preserve">individuals </w:t>
      </w:r>
      <w:r w:rsidR="00BD77CE">
        <w:t xml:space="preserve">from different groups </w:t>
      </w:r>
      <w:r>
        <w:t xml:space="preserve">do not have the same needs. </w:t>
      </w:r>
    </w:p>
    <w:p w14:paraId="1FA8AB3A" w14:textId="151D2BDA" w:rsidR="00795DEB" w:rsidRDefault="00A81D53" w:rsidP="00A81D53">
      <w:pPr>
        <w:pStyle w:val="Heading3"/>
      </w:pPr>
      <w:bookmarkStart w:id="20" w:name="_Toc132364679"/>
      <w:r>
        <w:t>The inclusion of education</w:t>
      </w:r>
      <w:bookmarkEnd w:id="20"/>
    </w:p>
    <w:p w14:paraId="0A5C0047" w14:textId="6FE5C9D7" w:rsidR="00DF1A08" w:rsidRDefault="00DF1A08" w:rsidP="00DF1A08">
      <w:pPr>
        <w:pStyle w:val="BodyText0spaceafter"/>
      </w:pPr>
      <w:r>
        <w:t xml:space="preserve">All stakeholders identified education as a key priority area </w:t>
      </w:r>
      <w:r w:rsidRPr="00250818">
        <w:t xml:space="preserve">essential to </w:t>
      </w:r>
      <w:r>
        <w:t>understanding the need</w:t>
      </w:r>
      <w:r w:rsidR="00797D7B">
        <w:t>s</w:t>
      </w:r>
      <w:r>
        <w:t xml:space="preserve"> and associated actions for change regarding women’s equality across the industry. </w:t>
      </w:r>
      <w:r w:rsidR="00797D7B">
        <w:t>Therefore, p</w:t>
      </w:r>
      <w:r>
        <w:t>articipants</w:t>
      </w:r>
      <w:r w:rsidR="00797D7B">
        <w:t xml:space="preserve"> </w:t>
      </w:r>
      <w:r w:rsidR="00CB2EEC">
        <w:t>determin</w:t>
      </w:r>
      <w:r>
        <w:t xml:space="preserve">ed </w:t>
      </w:r>
      <w:r w:rsidR="00797D7B">
        <w:t xml:space="preserve">that </w:t>
      </w:r>
      <w:r>
        <w:t xml:space="preserve">the education sector as an </w:t>
      </w:r>
      <w:r w:rsidR="00CB2EEC">
        <w:t>important</w:t>
      </w:r>
      <w:r>
        <w:t xml:space="preserve"> stakeholder group to include in the scope and activities associated with the </w:t>
      </w:r>
      <w:r w:rsidR="00F85FED">
        <w:t>Strategy</w:t>
      </w:r>
      <w:r>
        <w:t xml:space="preserve">. The education sector is a vital inclusion in the </w:t>
      </w:r>
      <w:r w:rsidR="00F85FED">
        <w:t>Strategy</w:t>
      </w:r>
      <w:r>
        <w:t xml:space="preserve"> given the critical role played by schools, VET, and higher education in shaping career choices made by students and their families and</w:t>
      </w:r>
      <w:r w:rsidR="00524374">
        <w:t>,</w:t>
      </w:r>
      <w:r w:rsidR="00437412">
        <w:t xml:space="preserve"> </w:t>
      </w:r>
      <w:r>
        <w:t>more broadly, the impact and influence this has on breaking down gender stereotypes and societal norms.</w:t>
      </w:r>
    </w:p>
    <w:p w14:paraId="1E47871E" w14:textId="1820F93A" w:rsidR="009668D5" w:rsidRDefault="009668D5" w:rsidP="009668D5">
      <w:pPr>
        <w:pStyle w:val="Heading3"/>
      </w:pPr>
      <w:bookmarkStart w:id="21" w:name="_Toc132364680"/>
      <w:r>
        <w:t>Responsibility</w:t>
      </w:r>
      <w:r w:rsidR="00946AA1">
        <w:t xml:space="preserve"> for implementation</w:t>
      </w:r>
      <w:bookmarkEnd w:id="21"/>
    </w:p>
    <w:p w14:paraId="6921A05D" w14:textId="5F98932D" w:rsidR="00267694" w:rsidRDefault="00267694" w:rsidP="00267694">
      <w:pPr>
        <w:pStyle w:val="BodyText0spaceafter"/>
        <w:spacing w:after="228"/>
      </w:pPr>
      <w:r>
        <w:t>Participants were asked to consider:</w:t>
      </w:r>
    </w:p>
    <w:tbl>
      <w:tblPr>
        <w:tblStyle w:val="TableGrid"/>
        <w:tblW w:w="0" w:type="auto"/>
        <w:tblLook w:val="04A0" w:firstRow="1" w:lastRow="0" w:firstColumn="1" w:lastColumn="0" w:noHBand="0" w:noVBand="1"/>
      </w:tblPr>
      <w:tblGrid>
        <w:gridCol w:w="8551"/>
      </w:tblGrid>
      <w:tr w:rsidR="00267694" w14:paraId="27DC042B" w14:textId="77777777" w:rsidTr="00267694">
        <w:tc>
          <w:tcPr>
            <w:tcW w:w="8551" w:type="dxa"/>
            <w:shd w:val="clear" w:color="auto" w:fill="D9D9D9" w:themeFill="background1" w:themeFillShade="D9"/>
          </w:tcPr>
          <w:p w14:paraId="1B5800B7" w14:textId="77777777" w:rsidR="00267694" w:rsidRDefault="00267694" w:rsidP="00267694">
            <w:pPr>
              <w:pStyle w:val="BodyText"/>
              <w:spacing w:after="0"/>
              <w:rPr>
                <w:rFonts w:asciiTheme="majorHAnsi" w:hAnsiTheme="majorHAnsi" w:cstheme="majorHAnsi"/>
                <w:i/>
                <w:iCs/>
                <w:sz w:val="20"/>
                <w:szCs w:val="20"/>
              </w:rPr>
            </w:pPr>
          </w:p>
          <w:p w14:paraId="6DF354F8" w14:textId="43B02AC1" w:rsidR="00267694" w:rsidRDefault="00267694" w:rsidP="00267694">
            <w:pPr>
              <w:pStyle w:val="BodyText"/>
              <w:spacing w:after="0"/>
              <w:rPr>
                <w:rFonts w:asciiTheme="majorHAnsi" w:hAnsiTheme="majorHAnsi" w:cstheme="majorHAnsi"/>
                <w:i/>
                <w:iCs/>
                <w:sz w:val="20"/>
                <w:szCs w:val="20"/>
              </w:rPr>
            </w:pPr>
            <w:r w:rsidRPr="00267694">
              <w:rPr>
                <w:rFonts w:asciiTheme="majorHAnsi" w:hAnsiTheme="majorHAnsi" w:cstheme="majorHAnsi"/>
                <w:i/>
                <w:iCs/>
                <w:sz w:val="20"/>
                <w:szCs w:val="20"/>
              </w:rPr>
              <w:t xml:space="preserve">What systems and structures need to change? Who </w:t>
            </w:r>
            <w:r w:rsidR="00437412">
              <w:rPr>
                <w:rFonts w:asciiTheme="majorHAnsi" w:hAnsiTheme="majorHAnsi" w:cstheme="majorHAnsi"/>
                <w:i/>
                <w:iCs/>
                <w:sz w:val="20"/>
                <w:szCs w:val="20"/>
              </w:rPr>
              <w:t xml:space="preserve">should be </w:t>
            </w:r>
            <w:r w:rsidRPr="00267694">
              <w:rPr>
                <w:rFonts w:asciiTheme="majorHAnsi" w:hAnsiTheme="majorHAnsi" w:cstheme="majorHAnsi"/>
                <w:i/>
                <w:iCs/>
                <w:sz w:val="20"/>
                <w:szCs w:val="20"/>
              </w:rPr>
              <w:t>responsible for leading the change?</w:t>
            </w:r>
          </w:p>
          <w:p w14:paraId="6C703632" w14:textId="77777777" w:rsidR="00267694" w:rsidRDefault="00267694" w:rsidP="00267694">
            <w:pPr>
              <w:pStyle w:val="BodyText"/>
            </w:pPr>
          </w:p>
        </w:tc>
      </w:tr>
    </w:tbl>
    <w:p w14:paraId="5CAAB4DB" w14:textId="77777777" w:rsidR="00267694" w:rsidRDefault="00267694" w:rsidP="00DF1A08">
      <w:pPr>
        <w:pStyle w:val="BodyText0spaceafter"/>
      </w:pPr>
    </w:p>
    <w:p w14:paraId="14F27940" w14:textId="1309D6C6" w:rsidR="00DF1A08" w:rsidRDefault="00DF1A08" w:rsidP="00DF1A08">
      <w:pPr>
        <w:pStyle w:val="BodyText0spaceafter"/>
      </w:pPr>
      <w:r>
        <w:t xml:space="preserve">All participants agreed that gender equality </w:t>
      </w:r>
      <w:r w:rsidR="00437412">
        <w:t xml:space="preserve">is </w:t>
      </w:r>
      <w:r>
        <w:t xml:space="preserve">the responsibility of all construction and associated stakeholder groups rather than being the </w:t>
      </w:r>
      <w:r w:rsidR="00267694">
        <w:t>s</w:t>
      </w:r>
      <w:r>
        <w:t xml:space="preserve">ole responsibility of the </w:t>
      </w:r>
      <w:r w:rsidR="00CB2EEC">
        <w:t>Victorian Government</w:t>
      </w:r>
      <w:r>
        <w:t xml:space="preserve">: </w:t>
      </w:r>
    </w:p>
    <w:p w14:paraId="35223FCD" w14:textId="77777777" w:rsidR="00DF1A08" w:rsidRDefault="00DF1A08" w:rsidP="00DF1A08">
      <w:pPr>
        <w:pStyle w:val="BodyText0spaceafter"/>
      </w:pPr>
    </w:p>
    <w:p w14:paraId="7DF6741C" w14:textId="77777777" w:rsidR="00DF1A08" w:rsidRPr="00EF6215" w:rsidRDefault="00DF1A08" w:rsidP="00DF1A08">
      <w:pPr>
        <w:pStyle w:val="BodyText0spaceafter"/>
        <w:ind w:left="720"/>
        <w:rPr>
          <w:i/>
          <w:iCs/>
        </w:rPr>
      </w:pPr>
      <w:r>
        <w:rPr>
          <w:i/>
          <w:iCs/>
        </w:rPr>
        <w:t>"</w:t>
      </w:r>
      <w:r w:rsidRPr="00E35B81">
        <w:rPr>
          <w:i/>
          <w:iCs/>
        </w:rPr>
        <w:t>Gender equality cannot be achieved by the Victorian Government alone. It is the responsibility of all of us</w:t>
      </w:r>
      <w:r w:rsidRPr="00EF6215">
        <w:rPr>
          <w:i/>
          <w:iCs/>
        </w:rPr>
        <w:t xml:space="preserve"> to build a culture of respect and equality for all individuals.</w:t>
      </w:r>
      <w:r>
        <w:rPr>
          <w:i/>
          <w:iCs/>
        </w:rPr>
        <w:t>"</w:t>
      </w:r>
    </w:p>
    <w:p w14:paraId="72D151CD" w14:textId="77777777" w:rsidR="00DF1A08" w:rsidRPr="00D512A7" w:rsidRDefault="00DF1A08" w:rsidP="00D512A7">
      <w:pPr>
        <w:pStyle w:val="BodyText0spaceafter"/>
      </w:pPr>
    </w:p>
    <w:p w14:paraId="633C1A95" w14:textId="7CB9A83A" w:rsidR="00DF1A08" w:rsidRPr="00D512A7" w:rsidRDefault="00DF1A08" w:rsidP="00D512A7">
      <w:pPr>
        <w:pStyle w:val="BodyText0spaceafter"/>
      </w:pPr>
      <w:r w:rsidRPr="00D512A7">
        <w:t xml:space="preserve">Some participants believed that the Victorian Government plays a leading role, with all stakeholders working together to make a </w:t>
      </w:r>
      <w:r w:rsidR="00E35B81">
        <w:t xml:space="preserve">coordinated and </w:t>
      </w:r>
      <w:r w:rsidRPr="00D512A7">
        <w:t xml:space="preserve">sustained change. One Employer (civil </w:t>
      </w:r>
      <w:r w:rsidR="00CB2EEC">
        <w:t>sector</w:t>
      </w:r>
      <w:r w:rsidRPr="00D512A7">
        <w:t>) stated:</w:t>
      </w:r>
    </w:p>
    <w:p w14:paraId="13D4C2BD" w14:textId="77777777" w:rsidR="00DF1A08" w:rsidRPr="00D512A7" w:rsidRDefault="00DF1A08" w:rsidP="00D512A7">
      <w:pPr>
        <w:pStyle w:val="BodyText0spaceafter"/>
      </w:pPr>
    </w:p>
    <w:p w14:paraId="643F82C2" w14:textId="77777777" w:rsidR="00DF1A08" w:rsidRDefault="00DF1A08" w:rsidP="00DF1A08">
      <w:pPr>
        <w:pStyle w:val="BodyText0spaceafter"/>
        <w:ind w:left="720"/>
      </w:pPr>
      <w:r>
        <w:rPr>
          <w:i/>
          <w:iCs/>
        </w:rPr>
        <w:t>"</w:t>
      </w:r>
      <w:r w:rsidRPr="00554284">
        <w:rPr>
          <w:i/>
          <w:iCs/>
        </w:rPr>
        <w:t xml:space="preserve">Government has to play a role first here; construction companies have to play a role. </w:t>
      </w:r>
      <w:r>
        <w:rPr>
          <w:i/>
          <w:iCs/>
        </w:rPr>
        <w:t xml:space="preserve">The education </w:t>
      </w:r>
      <w:r w:rsidRPr="00554284">
        <w:rPr>
          <w:i/>
          <w:iCs/>
        </w:rPr>
        <w:t xml:space="preserve">system must play a role. Everybody needs to support each other </w:t>
      </w:r>
      <w:r>
        <w:rPr>
          <w:i/>
          <w:iCs/>
        </w:rPr>
        <w:t>b</w:t>
      </w:r>
      <w:r w:rsidRPr="00554284">
        <w:rPr>
          <w:i/>
          <w:iCs/>
        </w:rPr>
        <w:t>ecause it can't be achieved by the government alone</w:t>
      </w:r>
      <w:r>
        <w:rPr>
          <w:i/>
          <w:iCs/>
        </w:rPr>
        <w:t>.”</w:t>
      </w:r>
    </w:p>
    <w:p w14:paraId="73882BDC" w14:textId="77777777" w:rsidR="00DF1A08" w:rsidRPr="00D512A7" w:rsidRDefault="00DF1A08" w:rsidP="00D512A7">
      <w:pPr>
        <w:pStyle w:val="BodyText0spaceafter"/>
      </w:pPr>
    </w:p>
    <w:p w14:paraId="4A077987" w14:textId="6EB15AD9" w:rsidR="00DF1A08" w:rsidRPr="00D512A7" w:rsidRDefault="00DF1A08" w:rsidP="00D512A7">
      <w:pPr>
        <w:pStyle w:val="BodyText0spaceafter"/>
      </w:pPr>
      <w:r w:rsidRPr="00D512A7">
        <w:t>While all stakeholders recognised that they had some responsibility for increasing gender equality, they also identified the obligations held by other stakeholder groups. For example, some Government and Employer (civil and commercial</w:t>
      </w:r>
      <w:r w:rsidR="00CB2EEC">
        <w:t xml:space="preserve"> sector</w:t>
      </w:r>
      <w:r w:rsidRPr="00D512A7">
        <w:t xml:space="preserve">) stakeholders believe that </w:t>
      </w:r>
      <w:r w:rsidR="00BB2052">
        <w:t>Union</w:t>
      </w:r>
      <w:r w:rsidRPr="00D512A7">
        <w:t xml:space="preserve">s have the most influence in creating change and caring for women working on construction sites </w:t>
      </w:r>
      <w:r w:rsidR="00E35B81">
        <w:t xml:space="preserve">in contrast to </w:t>
      </w:r>
      <w:r w:rsidRPr="00D512A7">
        <w:t>those in management positions or working for the government. One Government participant stated:</w:t>
      </w:r>
    </w:p>
    <w:p w14:paraId="1BCE0B62" w14:textId="77777777" w:rsidR="00DF1A08" w:rsidRPr="00D512A7" w:rsidRDefault="00DF1A08" w:rsidP="00D512A7">
      <w:pPr>
        <w:pStyle w:val="BodyText0spaceafter"/>
      </w:pPr>
    </w:p>
    <w:p w14:paraId="4A977230" w14:textId="3666DB4D" w:rsidR="00DF1A08" w:rsidRDefault="00DF1A08" w:rsidP="00DF1A08">
      <w:pPr>
        <w:pStyle w:val="BodyText0spaceafter"/>
        <w:ind w:left="720"/>
      </w:pPr>
      <w:r>
        <w:rPr>
          <w:i/>
          <w:iCs/>
        </w:rPr>
        <w:t>"I</w:t>
      </w:r>
      <w:r w:rsidRPr="00A570C1">
        <w:rPr>
          <w:i/>
          <w:iCs/>
        </w:rPr>
        <w:t>f there</w:t>
      </w:r>
      <w:r>
        <w:rPr>
          <w:i/>
          <w:iCs/>
        </w:rPr>
        <w:t>'</w:t>
      </w:r>
      <w:r w:rsidRPr="00A570C1">
        <w:rPr>
          <w:i/>
          <w:iCs/>
        </w:rPr>
        <w:t xml:space="preserve">s </w:t>
      </w:r>
      <w:r w:rsidR="00437412">
        <w:rPr>
          <w:i/>
          <w:iCs/>
        </w:rPr>
        <w:t xml:space="preserve">ever </w:t>
      </w:r>
      <w:r w:rsidRPr="00A570C1">
        <w:rPr>
          <w:i/>
          <w:iCs/>
        </w:rPr>
        <w:t>an issue onsite, you</w:t>
      </w:r>
      <w:r>
        <w:rPr>
          <w:i/>
          <w:iCs/>
        </w:rPr>
        <w:t>'</w:t>
      </w:r>
      <w:r w:rsidRPr="00A570C1">
        <w:rPr>
          <w:i/>
          <w:iCs/>
        </w:rPr>
        <w:t xml:space="preserve">re best to go to the </w:t>
      </w:r>
      <w:r w:rsidR="00BB2052">
        <w:rPr>
          <w:i/>
          <w:iCs/>
        </w:rPr>
        <w:t>Union</w:t>
      </w:r>
      <w:r w:rsidRPr="00A570C1">
        <w:rPr>
          <w:i/>
          <w:iCs/>
        </w:rPr>
        <w:t xml:space="preserve"> rep to get that level of protection than go to management, because management</w:t>
      </w:r>
      <w:r>
        <w:rPr>
          <w:i/>
          <w:iCs/>
        </w:rPr>
        <w:t xml:space="preserve"> are </w:t>
      </w:r>
      <w:r w:rsidRPr="00A570C1">
        <w:rPr>
          <w:i/>
          <w:iCs/>
        </w:rPr>
        <w:t>so busy</w:t>
      </w:r>
      <w:r>
        <w:rPr>
          <w:i/>
          <w:iCs/>
        </w:rPr>
        <w:t xml:space="preserve"> </w:t>
      </w:r>
      <w:r w:rsidRPr="00A570C1">
        <w:rPr>
          <w:i/>
          <w:iCs/>
        </w:rPr>
        <w:t>running massive projects</w:t>
      </w:r>
      <w:r>
        <w:rPr>
          <w:i/>
          <w:iCs/>
        </w:rPr>
        <w:t xml:space="preserve"> they are </w:t>
      </w:r>
      <w:r w:rsidRPr="00A570C1">
        <w:rPr>
          <w:i/>
          <w:iCs/>
        </w:rPr>
        <w:t>not going to be worried about an individual.</w:t>
      </w:r>
      <w:r>
        <w:rPr>
          <w:i/>
          <w:iCs/>
        </w:rPr>
        <w:t>"</w:t>
      </w:r>
      <w:r w:rsidRPr="00A570C1">
        <w:rPr>
          <w:i/>
          <w:iCs/>
        </w:rPr>
        <w:t xml:space="preserve"> </w:t>
      </w:r>
    </w:p>
    <w:p w14:paraId="2F046F22" w14:textId="77777777" w:rsidR="00DF1A08" w:rsidRDefault="00DF1A08" w:rsidP="00DF1A08">
      <w:pPr>
        <w:pStyle w:val="BodyText0spaceafter"/>
      </w:pPr>
    </w:p>
    <w:p w14:paraId="493BF5EB" w14:textId="56737EFE" w:rsidR="00063615" w:rsidRDefault="00DF1A08" w:rsidP="00063615">
      <w:pPr>
        <w:pStyle w:val="BodyText0spaceafter"/>
      </w:pPr>
      <w:r>
        <w:t xml:space="preserve">It was also suggested by </w:t>
      </w:r>
      <w:r w:rsidR="00F20DE7">
        <w:t xml:space="preserve">Government and Employer </w:t>
      </w:r>
      <w:r>
        <w:t xml:space="preserve">stakeholder groups that </w:t>
      </w:r>
      <w:r w:rsidR="00BB2052">
        <w:t>Union</w:t>
      </w:r>
      <w:r>
        <w:t>s could influence project timelines and working hours</w:t>
      </w:r>
      <w:r w:rsidR="007C41F1">
        <w:t>,</w:t>
      </w:r>
      <w:r>
        <w:t xml:space="preserve"> and address issues of workplace flexibility and leave</w:t>
      </w:r>
      <w:r w:rsidR="00063615">
        <w:t xml:space="preserve">. </w:t>
      </w:r>
      <w:r w:rsidR="00063615" w:rsidRPr="00063615">
        <w:t xml:space="preserve"> </w:t>
      </w:r>
      <w:r w:rsidR="00063615">
        <w:t xml:space="preserve">Government and Employers (both civil and commercial) believed that </w:t>
      </w:r>
      <w:r w:rsidR="00BB2052">
        <w:t>Union</w:t>
      </w:r>
      <w:r w:rsidR="00063615">
        <w:t xml:space="preserve">s, through </w:t>
      </w:r>
      <w:r w:rsidR="00752785">
        <w:t>enterprise bargaining agreements (</w:t>
      </w:r>
      <w:r w:rsidR="00063615">
        <w:t>EBA</w:t>
      </w:r>
      <w:r w:rsidR="00752785">
        <w:t xml:space="preserve">), </w:t>
      </w:r>
      <w:r w:rsidR="00063615">
        <w:t xml:space="preserve">were responsible for rethinking wage and overtime </w:t>
      </w:r>
      <w:r w:rsidR="00063615" w:rsidRPr="00D11F14">
        <w:t>structure. It was suggested</w:t>
      </w:r>
      <w:r w:rsidR="00063615">
        <w:t xml:space="preserve"> that prescribed overtime requirements disincentivised workers to pursue more flexible workplace options. </w:t>
      </w:r>
    </w:p>
    <w:p w14:paraId="1B552197" w14:textId="77777777" w:rsidR="00DF1A08" w:rsidRPr="001B58B6" w:rsidRDefault="00DF1A08" w:rsidP="00DF1A08">
      <w:pPr>
        <w:pStyle w:val="BodyText0spaceafter"/>
      </w:pPr>
    </w:p>
    <w:p w14:paraId="2BF64D5D" w14:textId="2F17DBD9" w:rsidR="00DF1A08" w:rsidRDefault="00DF1A08" w:rsidP="00DF1A08">
      <w:pPr>
        <w:pStyle w:val="BodyText0spaceafter"/>
        <w:rPr>
          <w:i/>
          <w:iCs/>
        </w:rPr>
      </w:pPr>
      <w:r>
        <w:t>Government stakeholders discussed the issue of social procurement and how construction organisations were responsible for meeting pre-defined</w:t>
      </w:r>
      <w:r w:rsidR="00437412">
        <w:t xml:space="preserve"> targets</w:t>
      </w:r>
      <w:r>
        <w:t xml:space="preserve">. However, all Employer stakeholder groups articulated the need for government to support their efforts in meeting their social procurement tender requirements. One Employer commented that government should not just </w:t>
      </w:r>
      <w:r>
        <w:rPr>
          <w:i/>
          <w:iCs/>
        </w:rPr>
        <w:t>"</w:t>
      </w:r>
      <w:r w:rsidRPr="00D91C7C">
        <w:rPr>
          <w:i/>
          <w:iCs/>
        </w:rPr>
        <w:t>drop some sort of target and leave it up to the contractor/s to deal with it all and manage the process</w:t>
      </w:r>
      <w:r>
        <w:rPr>
          <w:i/>
          <w:iCs/>
        </w:rPr>
        <w:t xml:space="preserve">" </w:t>
      </w:r>
      <w:r>
        <w:t xml:space="preserve">but share in the responsibility for the attraction and retention of women into the </w:t>
      </w:r>
      <w:r w:rsidR="009B0286">
        <w:t>industry</w:t>
      </w:r>
      <w:r>
        <w:t xml:space="preserve"> by assisting in "</w:t>
      </w:r>
      <w:r w:rsidRPr="00D45581">
        <w:rPr>
          <w:i/>
          <w:iCs/>
        </w:rPr>
        <w:t>finding the women you need… and to ensure that there</w:t>
      </w:r>
      <w:r>
        <w:rPr>
          <w:i/>
          <w:iCs/>
        </w:rPr>
        <w:t>'</w:t>
      </w:r>
      <w:r w:rsidRPr="00D45581">
        <w:rPr>
          <w:i/>
          <w:iCs/>
        </w:rPr>
        <w:t>s a five-day week and it</w:t>
      </w:r>
      <w:r>
        <w:rPr>
          <w:i/>
          <w:iCs/>
        </w:rPr>
        <w:t>'</w:t>
      </w:r>
      <w:r w:rsidRPr="00D45581">
        <w:rPr>
          <w:i/>
          <w:iCs/>
        </w:rPr>
        <w:t>s consistent with an EBA.</w:t>
      </w:r>
      <w:r>
        <w:rPr>
          <w:i/>
          <w:iCs/>
        </w:rPr>
        <w:t>"</w:t>
      </w:r>
    </w:p>
    <w:p w14:paraId="7D0AE934" w14:textId="77777777" w:rsidR="00063615" w:rsidRDefault="00063615" w:rsidP="00DF1A08">
      <w:pPr>
        <w:pStyle w:val="BodyText0spaceafter"/>
      </w:pPr>
    </w:p>
    <w:p w14:paraId="371D3D68" w14:textId="18332479" w:rsidR="00DF1A08" w:rsidRPr="001B58B6" w:rsidRDefault="00DF1A08" w:rsidP="00DF1A08">
      <w:pPr>
        <w:pStyle w:val="BodyText0spaceafter"/>
        <w:rPr>
          <w:i/>
          <w:iCs/>
        </w:rPr>
      </w:pPr>
      <w:r>
        <w:t xml:space="preserve">Employers, both civil and commercial, also felt the government, through the tender process, should incentivise organisations to include flexible </w:t>
      </w:r>
      <w:r w:rsidR="007C41F1">
        <w:t xml:space="preserve">work </w:t>
      </w:r>
      <w:r>
        <w:t>arrangements, training/work experience opportunities, and encourage more women into the workplace through financial support and coordination. One participant working in the civil sector explained:</w:t>
      </w:r>
    </w:p>
    <w:p w14:paraId="77C99F83" w14:textId="77777777" w:rsidR="00DF1A08" w:rsidRDefault="00DF1A08" w:rsidP="00DF1A08">
      <w:pPr>
        <w:pStyle w:val="BodyText0spaceafter"/>
      </w:pPr>
    </w:p>
    <w:p w14:paraId="0CF9518A" w14:textId="65462A2D" w:rsidR="00DF1A08" w:rsidRPr="00B40813" w:rsidRDefault="00DF1A08" w:rsidP="00DF1A08">
      <w:pPr>
        <w:pStyle w:val="BodyText0spaceafter"/>
        <w:ind w:left="567"/>
        <w:rPr>
          <w:i/>
          <w:iCs/>
        </w:rPr>
      </w:pPr>
      <w:r>
        <w:rPr>
          <w:i/>
          <w:iCs/>
        </w:rPr>
        <w:t>'</w:t>
      </w:r>
      <w:r w:rsidRPr="00B40813">
        <w:rPr>
          <w:i/>
          <w:iCs/>
        </w:rPr>
        <w:t>it comes back into that build it into your price. If you genuinely want us to have a five</w:t>
      </w:r>
      <w:r>
        <w:rPr>
          <w:i/>
          <w:iCs/>
        </w:rPr>
        <w:t>-day-a-</w:t>
      </w:r>
      <w:r w:rsidRPr="00B40813">
        <w:rPr>
          <w:i/>
          <w:iCs/>
        </w:rPr>
        <w:t>week, 40</w:t>
      </w:r>
      <w:r>
        <w:rPr>
          <w:i/>
          <w:iCs/>
        </w:rPr>
        <w:t>-</w:t>
      </w:r>
      <w:r w:rsidRPr="00B40813">
        <w:rPr>
          <w:i/>
          <w:iCs/>
        </w:rPr>
        <w:t>hour week so we reduce burnout</w:t>
      </w:r>
      <w:r>
        <w:rPr>
          <w:i/>
          <w:iCs/>
        </w:rPr>
        <w:t>, mental health issues, fatigue, suicide, and all sorts</w:t>
      </w:r>
      <w:r w:rsidRPr="00B40813">
        <w:rPr>
          <w:i/>
          <w:iCs/>
        </w:rPr>
        <w:t xml:space="preserve"> of stuff, then build it into your price. Let us tender for that and build it into our price where we say, </w:t>
      </w:r>
      <w:r>
        <w:rPr>
          <w:i/>
          <w:iCs/>
        </w:rPr>
        <w:t>"</w:t>
      </w:r>
      <w:r w:rsidRPr="00B40813">
        <w:rPr>
          <w:i/>
          <w:iCs/>
        </w:rPr>
        <w:t>Well</w:t>
      </w:r>
      <w:r>
        <w:rPr>
          <w:i/>
          <w:iCs/>
        </w:rPr>
        <w:t>,</w:t>
      </w:r>
      <w:r w:rsidRPr="00B40813">
        <w:rPr>
          <w:i/>
          <w:iCs/>
        </w:rPr>
        <w:t xml:space="preserve"> the program is now going to be X long because it</w:t>
      </w:r>
      <w:r>
        <w:rPr>
          <w:i/>
          <w:iCs/>
        </w:rPr>
        <w:t>'</w:t>
      </w:r>
      <w:r w:rsidRPr="00B40813">
        <w:rPr>
          <w:i/>
          <w:iCs/>
        </w:rPr>
        <w:t>s going to take longer,</w:t>
      </w:r>
      <w:r>
        <w:rPr>
          <w:i/>
          <w:iCs/>
        </w:rPr>
        <w:t>"</w:t>
      </w:r>
      <w:r w:rsidRPr="00B40813">
        <w:rPr>
          <w:i/>
          <w:iCs/>
        </w:rPr>
        <w:t xml:space="preserve"> but we</w:t>
      </w:r>
      <w:r>
        <w:rPr>
          <w:i/>
          <w:iCs/>
        </w:rPr>
        <w:t>'</w:t>
      </w:r>
      <w:r w:rsidRPr="00B40813">
        <w:rPr>
          <w:i/>
          <w:iCs/>
        </w:rPr>
        <w:t xml:space="preserve">re all going to live normal lives. We can </w:t>
      </w:r>
      <w:r w:rsidRPr="00403AB4">
        <w:rPr>
          <w:i/>
          <w:iCs/>
        </w:rPr>
        <w:t>do</w:t>
      </w:r>
      <w:r w:rsidRPr="00B40813">
        <w:rPr>
          <w:i/>
          <w:iCs/>
        </w:rPr>
        <w:t xml:space="preserve"> it as part of the norm to say, </w:t>
      </w:r>
      <w:r>
        <w:rPr>
          <w:i/>
          <w:iCs/>
        </w:rPr>
        <w:t>"</w:t>
      </w:r>
      <w:r w:rsidRPr="00B40813">
        <w:rPr>
          <w:i/>
          <w:iCs/>
        </w:rPr>
        <w:t>Right, we finish on site at 3:00</w:t>
      </w:r>
      <w:r>
        <w:rPr>
          <w:i/>
          <w:iCs/>
        </w:rPr>
        <w:t>"</w:t>
      </w:r>
      <w:r w:rsidRPr="00B40813">
        <w:rPr>
          <w:i/>
          <w:iCs/>
        </w:rPr>
        <w:t xml:space="preserve"> or whatever so that we can</w:t>
      </w:r>
      <w:r>
        <w:rPr>
          <w:i/>
          <w:iCs/>
        </w:rPr>
        <w:t>.</w:t>
      </w:r>
      <w:r w:rsidRPr="00B40813">
        <w:rPr>
          <w:i/>
          <w:iCs/>
        </w:rPr>
        <w:t xml:space="preserve"> We start at 8:00 in the morning so that we can – anyone can drop off the kids and come to prestart at 8:00 or 7:30 or whatever it might be. </w:t>
      </w:r>
      <w:r w:rsidRPr="00403AB4">
        <w:rPr>
          <w:i/>
          <w:iCs/>
        </w:rPr>
        <w:t>W</w:t>
      </w:r>
      <w:r w:rsidRPr="00B40813">
        <w:rPr>
          <w:i/>
          <w:iCs/>
        </w:rPr>
        <w:t xml:space="preserve">e are hamstrung </w:t>
      </w:r>
      <w:r>
        <w:rPr>
          <w:i/>
          <w:iCs/>
        </w:rPr>
        <w:t>in those sorts of things around the way</w:t>
      </w:r>
      <w:r w:rsidRPr="00B40813">
        <w:rPr>
          <w:i/>
          <w:iCs/>
        </w:rPr>
        <w:t xml:space="preserve"> these projects are all tendered and costed</w:t>
      </w:r>
      <w:r w:rsidRPr="00403AB4">
        <w:rPr>
          <w:i/>
          <w:iCs/>
        </w:rPr>
        <w:t>.</w:t>
      </w:r>
      <w:r>
        <w:rPr>
          <w:i/>
          <w:iCs/>
        </w:rPr>
        <w:t>'</w:t>
      </w:r>
    </w:p>
    <w:p w14:paraId="53B9D2CE" w14:textId="77777777" w:rsidR="00DF1A08" w:rsidRPr="00B40813" w:rsidRDefault="00DF1A08" w:rsidP="00DF1A08">
      <w:pPr>
        <w:pStyle w:val="BodyText0spaceafter"/>
      </w:pPr>
    </w:p>
    <w:p w14:paraId="1AD9011B" w14:textId="7B00548B" w:rsidR="00DF1A08" w:rsidRPr="00332224" w:rsidRDefault="00DF1A08" w:rsidP="00DF1A08">
      <w:pPr>
        <w:pStyle w:val="BodyText0spaceafter"/>
        <w:rPr>
          <w:rFonts w:ascii="Arial" w:hAnsi="Arial" w:cs="Arial"/>
          <w:i/>
          <w:iCs/>
        </w:rPr>
      </w:pPr>
      <w:r w:rsidRPr="004C4CAA">
        <w:t xml:space="preserve">Education stakeholders </w:t>
      </w:r>
      <w:r w:rsidR="004C4CAA">
        <w:t xml:space="preserve">suggested </w:t>
      </w:r>
      <w:r w:rsidRPr="004C4CAA">
        <w:t xml:space="preserve">that the government </w:t>
      </w:r>
      <w:r w:rsidR="004C4CAA">
        <w:t xml:space="preserve">should </w:t>
      </w:r>
      <w:r w:rsidR="00921DF4" w:rsidRPr="004C4CAA">
        <w:t xml:space="preserve">take responsibility for leading and coordinating STEM education across primary, secondary, vocational and higher education and </w:t>
      </w:r>
      <w:r w:rsidRPr="004C4CAA">
        <w:t>encourag</w:t>
      </w:r>
      <w:r w:rsidR="004C4CAA">
        <w:t xml:space="preserve">e </w:t>
      </w:r>
      <w:r w:rsidR="00921DF4" w:rsidRPr="004C4CAA">
        <w:t xml:space="preserve">the education sector </w:t>
      </w:r>
      <w:r w:rsidRPr="004C4CAA">
        <w:t>to lead in</w:t>
      </w:r>
      <w:r w:rsidR="00921DF4" w:rsidRPr="004C4CAA">
        <w:t xml:space="preserve"> the promotion of </w:t>
      </w:r>
      <w:r w:rsidRPr="004C4CAA">
        <w:t>gender equality</w:t>
      </w:r>
      <w:r w:rsidR="00921DF4" w:rsidRPr="004C4CAA">
        <w:t xml:space="preserve"> in non-traditional careers such a</w:t>
      </w:r>
      <w:r w:rsidR="00437412">
        <w:t>s</w:t>
      </w:r>
      <w:r w:rsidR="00921DF4" w:rsidRPr="004C4CAA">
        <w:t xml:space="preserve"> </w:t>
      </w:r>
      <w:r w:rsidR="007119EC" w:rsidRPr="004C4CAA">
        <w:t>construction</w:t>
      </w:r>
      <w:r w:rsidRPr="004C4CAA">
        <w:t xml:space="preserve">. </w:t>
      </w:r>
      <w:r w:rsidR="004C4CAA">
        <w:t xml:space="preserve">An </w:t>
      </w:r>
      <w:r w:rsidRPr="004C4CAA">
        <w:t xml:space="preserve">Educator commented: </w:t>
      </w:r>
      <w:r w:rsidRPr="004C4CAA">
        <w:rPr>
          <w:i/>
          <w:iCs/>
        </w:rPr>
        <w:t>"Schools need to support young women who want to enter</w:t>
      </w:r>
      <w:r w:rsidRPr="004C4CAA">
        <w:rPr>
          <w:rFonts w:ascii="Arial" w:hAnsi="Arial" w:cs="Arial"/>
          <w:i/>
          <w:iCs/>
        </w:rPr>
        <w:t xml:space="preserve"> these sectors."</w:t>
      </w:r>
      <w:r>
        <w:rPr>
          <w:rFonts w:ascii="Arial" w:hAnsi="Arial" w:cs="Arial"/>
          <w:i/>
          <w:iCs/>
        </w:rPr>
        <w:t xml:space="preserve"> </w:t>
      </w:r>
    </w:p>
    <w:p w14:paraId="5164B072" w14:textId="4350993D" w:rsidR="004619EE" w:rsidRPr="004619EE" w:rsidRDefault="004619EE" w:rsidP="00596243">
      <w:pPr>
        <w:pStyle w:val="Heading2"/>
      </w:pPr>
      <w:bookmarkStart w:id="22" w:name="_Toc132364681"/>
      <w:r w:rsidRPr="004619EE">
        <w:t>Vision</w:t>
      </w:r>
      <w:r w:rsidR="00DF1A08">
        <w:t xml:space="preserve"> statement</w:t>
      </w:r>
      <w:bookmarkEnd w:id="22"/>
    </w:p>
    <w:p w14:paraId="5B5C849D" w14:textId="2EDCAB5B" w:rsidR="00D11F14" w:rsidRDefault="00DF1A08" w:rsidP="00DF1A08">
      <w:pPr>
        <w:pStyle w:val="BodyText0spaceafter"/>
        <w:rPr>
          <w:i/>
          <w:iCs/>
        </w:rPr>
      </w:pPr>
      <w:r w:rsidRPr="0068570B">
        <w:t xml:space="preserve">Focus group participants were asked to consider </w:t>
      </w:r>
      <w:r>
        <w:t xml:space="preserve">the following </w:t>
      </w:r>
      <w:r w:rsidRPr="0068570B">
        <w:t>draft vision statement</w:t>
      </w:r>
      <w:r w:rsidR="00D11F14">
        <w:t xml:space="preserve">, taken from the Victorian Government’s </w:t>
      </w:r>
      <w:r w:rsidR="00D11F14" w:rsidRPr="00D11F14">
        <w:rPr>
          <w:i/>
          <w:iCs/>
        </w:rPr>
        <w:t xml:space="preserve">Safe and </w:t>
      </w:r>
      <w:r w:rsidR="008F31BA">
        <w:rPr>
          <w:i/>
          <w:iCs/>
        </w:rPr>
        <w:t>S</w:t>
      </w:r>
      <w:r w:rsidR="00D11F14" w:rsidRPr="00D11F14">
        <w:rPr>
          <w:i/>
          <w:iCs/>
        </w:rPr>
        <w:t xml:space="preserve">trong: A Victorian Gender Equality </w:t>
      </w:r>
      <w:r w:rsidR="00F85FED">
        <w:rPr>
          <w:i/>
          <w:iCs/>
        </w:rPr>
        <w:t>Strategy</w:t>
      </w:r>
      <w:r w:rsidR="00D11F14">
        <w:rPr>
          <w:i/>
          <w:iCs/>
        </w:rPr>
        <w:t xml:space="preserve"> (</w:t>
      </w:r>
      <w:hyperlink r:id="rId15" w:history="1">
        <w:r w:rsidR="00D11F14" w:rsidRPr="00E300AE">
          <w:rPr>
            <w:rStyle w:val="Hyperlink"/>
            <w:i/>
            <w:iCs/>
          </w:rPr>
          <w:t>https://www.vic.gov.au/safe-and-strong-victorian-gender-equality</w:t>
        </w:r>
      </w:hyperlink>
      <w:r w:rsidR="00D11F14">
        <w:rPr>
          <w:i/>
          <w:iCs/>
        </w:rPr>
        <w:t>).</w:t>
      </w:r>
    </w:p>
    <w:p w14:paraId="79548B87" w14:textId="70208B60" w:rsidR="00D11F14" w:rsidRDefault="00D11F14" w:rsidP="00D11F14">
      <w:pPr>
        <w:pStyle w:val="BodyText"/>
      </w:pPr>
    </w:p>
    <w:tbl>
      <w:tblPr>
        <w:tblStyle w:val="TableGrid"/>
        <w:tblW w:w="0" w:type="auto"/>
        <w:tblLook w:val="04A0" w:firstRow="1" w:lastRow="0" w:firstColumn="1" w:lastColumn="0" w:noHBand="0" w:noVBand="1"/>
      </w:tblPr>
      <w:tblGrid>
        <w:gridCol w:w="8551"/>
      </w:tblGrid>
      <w:tr w:rsidR="00437412" w14:paraId="6C7F7AD8" w14:textId="77777777" w:rsidTr="00437412">
        <w:tc>
          <w:tcPr>
            <w:tcW w:w="8551" w:type="dxa"/>
            <w:shd w:val="clear" w:color="auto" w:fill="D9D9D9" w:themeFill="background1" w:themeFillShade="D9"/>
          </w:tcPr>
          <w:p w14:paraId="6B3FCE7E" w14:textId="77777777" w:rsidR="00437412" w:rsidRDefault="00437412">
            <w:pPr>
              <w:pStyle w:val="BodyText0spaceafter"/>
              <w:numPr>
                <w:ilvl w:val="0"/>
                <w:numId w:val="24"/>
              </w:numPr>
              <w:ind w:left="360"/>
              <w:rPr>
                <w:i/>
                <w:iCs/>
              </w:rPr>
            </w:pPr>
            <w:r w:rsidRPr="0068570B">
              <w:rPr>
                <w:i/>
                <w:iCs/>
              </w:rPr>
              <w:t>All Victorians live in a safe and equal society, have access to equal power, resources and opportunities, and are treated with dignity, respect and fairness.</w:t>
            </w:r>
          </w:p>
          <w:p w14:paraId="09E1BB47" w14:textId="77777777" w:rsidR="00437412" w:rsidRPr="0068570B" w:rsidRDefault="00437412" w:rsidP="00437412">
            <w:pPr>
              <w:pStyle w:val="BodyText"/>
            </w:pPr>
          </w:p>
          <w:p w14:paraId="33DA3DE1" w14:textId="77777777" w:rsidR="00437412" w:rsidRDefault="00437412">
            <w:pPr>
              <w:pStyle w:val="BodyText0spaceafter"/>
              <w:numPr>
                <w:ilvl w:val="0"/>
                <w:numId w:val="24"/>
              </w:numPr>
              <w:ind w:left="360"/>
              <w:rPr>
                <w:i/>
                <w:iCs/>
              </w:rPr>
            </w:pPr>
            <w:r w:rsidRPr="0068570B">
              <w:rPr>
                <w:i/>
                <w:iCs/>
              </w:rPr>
              <w:t xml:space="preserve">All Victorians recognise that gender equality is essential to economic prosperity and that gender inequality has significant economic cost. </w:t>
            </w:r>
          </w:p>
          <w:p w14:paraId="5684A539" w14:textId="77777777" w:rsidR="00437412" w:rsidRPr="0068570B" w:rsidRDefault="00437412" w:rsidP="00437412">
            <w:pPr>
              <w:pStyle w:val="BodyText"/>
            </w:pPr>
          </w:p>
          <w:p w14:paraId="338766CC" w14:textId="0FD78EA8" w:rsidR="00437412" w:rsidRPr="00437412" w:rsidRDefault="00437412">
            <w:pPr>
              <w:pStyle w:val="BodyText0spaceafter"/>
              <w:numPr>
                <w:ilvl w:val="0"/>
                <w:numId w:val="24"/>
              </w:numPr>
              <w:ind w:left="360"/>
              <w:rPr>
                <w:i/>
                <w:iCs/>
              </w:rPr>
            </w:pPr>
            <w:r w:rsidRPr="0068570B">
              <w:rPr>
                <w:i/>
                <w:iCs/>
              </w:rPr>
              <w:t>Victoria leads the way in gender equality with sustained, enduring and measurable actions.</w:t>
            </w:r>
          </w:p>
        </w:tc>
      </w:tr>
    </w:tbl>
    <w:p w14:paraId="76239D56" w14:textId="77777777" w:rsidR="003D3420" w:rsidRDefault="003D3420" w:rsidP="00D512A7">
      <w:pPr>
        <w:pStyle w:val="BodyText0spaceafter"/>
      </w:pPr>
    </w:p>
    <w:p w14:paraId="73113411" w14:textId="225B0003" w:rsidR="003D3420" w:rsidRPr="003D3420" w:rsidRDefault="003D3420" w:rsidP="00D512A7">
      <w:pPr>
        <w:pStyle w:val="BodyText0spaceafter"/>
      </w:pPr>
      <w:r w:rsidRPr="003D3420">
        <w:t>Various topics emerged during the discussion around the vision statement</w:t>
      </w:r>
      <w:r w:rsidR="00B026AE">
        <w:t>,</w:t>
      </w:r>
      <w:r w:rsidRPr="003D3420">
        <w:t xml:space="preserve"> as follows: </w:t>
      </w:r>
    </w:p>
    <w:p w14:paraId="26C94727" w14:textId="77777777" w:rsidR="00822112" w:rsidRPr="004619EE" w:rsidRDefault="00822112" w:rsidP="00822112">
      <w:pPr>
        <w:pStyle w:val="Heading3"/>
      </w:pPr>
      <w:bookmarkStart w:id="23" w:name="_Toc118728894"/>
      <w:bookmarkStart w:id="24" w:name="_Toc132364682"/>
      <w:r>
        <w:t>A vision to effect change at the industry and society levels</w:t>
      </w:r>
      <w:bookmarkEnd w:id="23"/>
      <w:bookmarkEnd w:id="24"/>
      <w:r>
        <w:t xml:space="preserve"> </w:t>
      </w:r>
    </w:p>
    <w:p w14:paraId="12BB7AFD" w14:textId="38920322" w:rsidR="00822112" w:rsidRDefault="00822112" w:rsidP="00822112">
      <w:pPr>
        <w:pStyle w:val="BodyText0spaceafter"/>
      </w:pPr>
      <w:r>
        <w:t>All participants supported</w:t>
      </w:r>
      <w:r w:rsidRPr="00755924">
        <w:t xml:space="preserve"> </w:t>
      </w:r>
      <w:r>
        <w:t xml:space="preserve">a </w:t>
      </w:r>
      <w:r w:rsidRPr="00755924">
        <w:t>vision</w:t>
      </w:r>
      <w:r>
        <w:t xml:space="preserve"> </w:t>
      </w:r>
      <w:r w:rsidR="00524374">
        <w:t>reflecting the intention to lead change in the industry and</w:t>
      </w:r>
      <w:r>
        <w:t xml:space="preserve"> the </w:t>
      </w:r>
      <w:r w:rsidRPr="00755924">
        <w:t xml:space="preserve">community it serves. </w:t>
      </w:r>
      <w:r>
        <w:t>It was agreed that the vision should have a positive impact on society</w:t>
      </w:r>
      <w:r w:rsidR="00D051C1">
        <w:t xml:space="preserve"> </w:t>
      </w:r>
      <w:r>
        <w:t>more broadly</w:t>
      </w:r>
      <w:r w:rsidR="00D051C1">
        <w:t xml:space="preserve"> </w:t>
      </w:r>
      <w:r w:rsidR="00CB2EEC">
        <w:t>concerning</w:t>
      </w:r>
      <w:r>
        <w:t xml:space="preserve"> the treatment of women. </w:t>
      </w:r>
      <w:r w:rsidRPr="00755924">
        <w:t xml:space="preserve"> </w:t>
      </w:r>
    </w:p>
    <w:p w14:paraId="3D69EAE4" w14:textId="77777777" w:rsidR="00822112" w:rsidRDefault="00822112" w:rsidP="00822112">
      <w:pPr>
        <w:pStyle w:val="BodyText0spaceafter"/>
      </w:pPr>
    </w:p>
    <w:p w14:paraId="23650266" w14:textId="5B7AEF2B" w:rsidR="00822112" w:rsidRDefault="00822112" w:rsidP="00822112">
      <w:pPr>
        <w:pStyle w:val="BodyText0spaceafter"/>
      </w:pPr>
      <w:r w:rsidRPr="009B46DB">
        <w:t xml:space="preserve">All stakeholder groups </w:t>
      </w:r>
      <w:r>
        <w:t xml:space="preserve">agreed that </w:t>
      </w:r>
      <w:r w:rsidRPr="009B46DB">
        <w:t xml:space="preserve">the </w:t>
      </w:r>
      <w:r w:rsidR="00F85FED">
        <w:t>Strategy</w:t>
      </w:r>
      <w:r>
        <w:t>'</w:t>
      </w:r>
      <w:r w:rsidRPr="009B46DB">
        <w:t xml:space="preserve">s vision should </w:t>
      </w:r>
      <w:r>
        <w:t xml:space="preserve">lead to </w:t>
      </w:r>
      <w:r w:rsidRPr="00755924">
        <w:t>a</w:t>
      </w:r>
      <w:r>
        <w:t xml:space="preserve"> culturally evolved industry where </w:t>
      </w:r>
      <w:r w:rsidRPr="00755924">
        <w:t>all</w:t>
      </w:r>
      <w:r>
        <w:t xml:space="preserve"> workers can</w:t>
      </w:r>
      <w:r w:rsidRPr="00755924">
        <w:t xml:space="preserve"> thrive</w:t>
      </w:r>
      <w:r>
        <w:t xml:space="preserve">. Furthermore, the </w:t>
      </w:r>
      <w:r w:rsidR="00F85FED">
        <w:t>Strategy</w:t>
      </w:r>
      <w:r>
        <w:t xml:space="preserve"> should support change so that the </w:t>
      </w:r>
      <w:r w:rsidR="00524374">
        <w:t>public views the industry</w:t>
      </w:r>
      <w:r>
        <w:t xml:space="preserve"> in a positive light and one in which people want to work: </w:t>
      </w:r>
      <w:r>
        <w:rPr>
          <w:i/>
          <w:iCs/>
        </w:rPr>
        <w:t>"</w:t>
      </w:r>
      <w:r w:rsidRPr="009B46DB">
        <w:rPr>
          <w:i/>
          <w:iCs/>
        </w:rPr>
        <w:t>we want construction to be an industry of choice; an employer of choice.</w:t>
      </w:r>
      <w:r>
        <w:rPr>
          <w:i/>
          <w:iCs/>
        </w:rPr>
        <w:t xml:space="preserve">" </w:t>
      </w:r>
    </w:p>
    <w:p w14:paraId="7519C729" w14:textId="77777777" w:rsidR="00822112" w:rsidRDefault="00822112" w:rsidP="00822112">
      <w:pPr>
        <w:pStyle w:val="BodyText0spaceafter"/>
      </w:pPr>
    </w:p>
    <w:p w14:paraId="78FA745D" w14:textId="3E17A09E" w:rsidR="00822112" w:rsidRDefault="00822112" w:rsidP="00822112">
      <w:pPr>
        <w:pStyle w:val="BodyText0spaceafter"/>
      </w:pPr>
      <w:r>
        <w:t>It was unanimous that a vision with a narrow context w</w:t>
      </w:r>
      <w:r w:rsidR="00524374">
        <w:t>ould</w:t>
      </w:r>
      <w:r>
        <w:t xml:space="preserve"> limit implementation. The </w:t>
      </w:r>
      <w:r w:rsidR="00F85FED">
        <w:t>Strategy</w:t>
      </w:r>
      <w:r>
        <w:t xml:space="preserve">'s vision should be broad enough </w:t>
      </w:r>
      <w:r w:rsidR="00524374">
        <w:t>to apply</w:t>
      </w:r>
      <w:r>
        <w:t xml:space="preserve"> to all stakeholders across the industry</w:t>
      </w:r>
      <w:r w:rsidR="00524374">
        <w:t>,</w:t>
      </w:r>
      <w:r>
        <w:t xml:space="preserve"> irrespective of size and function, and </w:t>
      </w:r>
      <w:r w:rsidRPr="004619EE">
        <w:t xml:space="preserve">at different </w:t>
      </w:r>
      <w:r>
        <w:t>maturity points</w:t>
      </w:r>
      <w:r w:rsidRPr="004619EE">
        <w:t xml:space="preserve">. </w:t>
      </w:r>
    </w:p>
    <w:p w14:paraId="3B4F1962" w14:textId="77777777" w:rsidR="00822112" w:rsidRDefault="00822112" w:rsidP="00822112">
      <w:pPr>
        <w:pStyle w:val="BodyText0spaceafter"/>
      </w:pPr>
    </w:p>
    <w:p w14:paraId="648D9958" w14:textId="6C5DC1B8" w:rsidR="00822112" w:rsidRDefault="00822112" w:rsidP="00822112">
      <w:pPr>
        <w:pStyle w:val="Bulletslevel1"/>
        <w:numPr>
          <w:ilvl w:val="0"/>
          <w:numId w:val="0"/>
        </w:numPr>
      </w:pPr>
      <w:r w:rsidRPr="001B58B6">
        <w:t xml:space="preserve">In addition to </w:t>
      </w:r>
      <w:r w:rsidR="00656DB4">
        <w:t xml:space="preserve">a vision focussed on </w:t>
      </w:r>
      <w:r w:rsidRPr="007C21EB">
        <w:rPr>
          <w:i/>
          <w:iCs/>
        </w:rPr>
        <w:t>safety and economic benefits,</w:t>
      </w:r>
      <w:r w:rsidRPr="001B58B6">
        <w:t xml:space="preserve"> </w:t>
      </w:r>
      <w:r>
        <w:t>the following text could be added:</w:t>
      </w:r>
    </w:p>
    <w:p w14:paraId="2740AF85" w14:textId="3C1F31BA" w:rsidR="00822112" w:rsidRPr="00AD40E3" w:rsidRDefault="00822112" w:rsidP="00822112">
      <w:pPr>
        <w:pStyle w:val="Bulletslevel1"/>
      </w:pPr>
      <w:r>
        <w:t>T</w:t>
      </w:r>
      <w:r w:rsidRPr="00AD40E3">
        <w:t>he creation of not only a safe environment but an environment where women can thrive and all people in the industry have high levels of physical, mental, and emotional wellbeing.</w:t>
      </w:r>
    </w:p>
    <w:p w14:paraId="779A4007" w14:textId="77777777" w:rsidR="00822112" w:rsidRPr="001B58B6" w:rsidRDefault="00822112" w:rsidP="00822112">
      <w:pPr>
        <w:pStyle w:val="Bulletslevel1"/>
      </w:pPr>
      <w:r w:rsidRPr="001B58B6">
        <w:t xml:space="preserve">To significantly increase the number of women employed in the building, construction, infrastructure and civil engineering sectors. </w:t>
      </w:r>
    </w:p>
    <w:p w14:paraId="73974E04" w14:textId="77777777" w:rsidR="00822112" w:rsidRDefault="00822112" w:rsidP="00822112">
      <w:pPr>
        <w:pStyle w:val="Bulletslevel1"/>
      </w:pPr>
      <w:r w:rsidRPr="001B58B6">
        <w:t xml:space="preserve">The evolution of an industry where anyone has </w:t>
      </w:r>
      <w:r>
        <w:t xml:space="preserve">an </w:t>
      </w:r>
      <w:r w:rsidRPr="001B58B6">
        <w:t>equal opportunity to thrive</w:t>
      </w:r>
      <w:r>
        <w:t>.</w:t>
      </w:r>
    </w:p>
    <w:p w14:paraId="0E98EADD" w14:textId="77777777" w:rsidR="00822112" w:rsidRPr="00B452AF" w:rsidRDefault="00822112" w:rsidP="00822112">
      <w:pPr>
        <w:pStyle w:val="Bulletslevel1"/>
      </w:pPr>
      <w:r>
        <w:t xml:space="preserve">Rather than </w:t>
      </w:r>
      <w:r w:rsidRPr="00B452AF">
        <w:t>Victoria lead</w:t>
      </w:r>
      <w:r>
        <w:t xml:space="preserve">ing the </w:t>
      </w:r>
      <w:r w:rsidRPr="00B452AF">
        <w:t>way, industry lead</w:t>
      </w:r>
      <w:r>
        <w:t>s</w:t>
      </w:r>
      <w:r w:rsidRPr="00B452AF">
        <w:t xml:space="preserve"> the way</w:t>
      </w:r>
      <w:r>
        <w:t>.</w:t>
      </w:r>
    </w:p>
    <w:p w14:paraId="399826A6" w14:textId="7ABBCF21" w:rsidR="00822112" w:rsidRDefault="00822112" w:rsidP="00D512A7">
      <w:pPr>
        <w:pStyle w:val="BodyText0spaceafter"/>
      </w:pPr>
      <w:r w:rsidRPr="00864DEA">
        <w:t>Some participants</w:t>
      </w:r>
      <w:r>
        <w:t xml:space="preserve"> from Government and Employer (commercial and civil</w:t>
      </w:r>
      <w:r w:rsidR="00CB2EEC">
        <w:t xml:space="preserve"> sector</w:t>
      </w:r>
      <w:r>
        <w:t>) groups believed</w:t>
      </w:r>
      <w:r w:rsidRPr="00864DEA">
        <w:t xml:space="preserve"> the vision should be aspirational and targeted</w:t>
      </w:r>
      <w:r>
        <w:t xml:space="preserve"> with a suggested </w:t>
      </w:r>
      <w:r w:rsidRPr="00864DEA">
        <w:t>aim</w:t>
      </w:r>
      <w:r>
        <w:t xml:space="preserve"> of </w:t>
      </w:r>
      <w:r w:rsidRPr="00864DEA">
        <w:t xml:space="preserve">50/50 </w:t>
      </w:r>
      <w:r>
        <w:t xml:space="preserve">gender </w:t>
      </w:r>
      <w:r w:rsidRPr="00864DEA">
        <w:t>representation</w:t>
      </w:r>
      <w:r>
        <w:t xml:space="preserve">. </w:t>
      </w:r>
      <w:r w:rsidR="000520CC">
        <w:t>While t</w:t>
      </w:r>
      <w:r>
        <w:t xml:space="preserve">hose who argued for </w:t>
      </w:r>
      <w:r w:rsidR="000520CC">
        <w:t xml:space="preserve">50/50 </w:t>
      </w:r>
      <w:r>
        <w:t xml:space="preserve">representation recognised </w:t>
      </w:r>
      <w:r w:rsidR="000520CC">
        <w:t xml:space="preserve">this was </w:t>
      </w:r>
      <w:r>
        <w:t xml:space="preserve">ambitious in the short </w:t>
      </w:r>
      <w:r w:rsidR="000520CC">
        <w:t xml:space="preserve">term, </w:t>
      </w:r>
      <w:r>
        <w:t>it was essential to articulate the industry's goal of gender parity.</w:t>
      </w:r>
      <w:r w:rsidRPr="00864DEA">
        <w:t xml:space="preserve"> However, not all </w:t>
      </w:r>
      <w:r>
        <w:t xml:space="preserve">participants </w:t>
      </w:r>
      <w:r w:rsidRPr="00864DEA">
        <w:t xml:space="preserve">agreed </w:t>
      </w:r>
      <w:r w:rsidR="000520CC">
        <w:t xml:space="preserve">that </w:t>
      </w:r>
      <w:r>
        <w:t xml:space="preserve">the goal of </w:t>
      </w:r>
      <w:r w:rsidR="000520CC">
        <w:t xml:space="preserve">50/50 </w:t>
      </w:r>
      <w:r>
        <w:t xml:space="preserve">representation across the </w:t>
      </w:r>
      <w:r w:rsidR="00CB2EEC">
        <w:t>sector</w:t>
      </w:r>
      <w:r w:rsidR="000520CC">
        <w:t xml:space="preserve"> should form part of the vision. </w:t>
      </w:r>
      <w:r>
        <w:t>These participants felt the vision should increase women's representation in the industry by providing equal employment opportunities, jobs, leadership roles, and education and training initiatives that improve women's representation</w:t>
      </w:r>
      <w:r w:rsidRPr="00864DEA">
        <w:t>.</w:t>
      </w:r>
    </w:p>
    <w:p w14:paraId="1D0F86CC" w14:textId="77777777" w:rsidR="00822112" w:rsidRDefault="00822112" w:rsidP="00822112">
      <w:pPr>
        <w:pStyle w:val="BodyText0spaceafter"/>
      </w:pPr>
    </w:p>
    <w:p w14:paraId="77B30770" w14:textId="2589EE54" w:rsidR="00822112" w:rsidRPr="004619EE" w:rsidRDefault="00822112" w:rsidP="00822112">
      <w:pPr>
        <w:pStyle w:val="BodyText0spaceafter"/>
      </w:pPr>
      <w:r>
        <w:t xml:space="preserve">All participants </w:t>
      </w:r>
      <w:r w:rsidR="000520CC">
        <w:t xml:space="preserve">agreed </w:t>
      </w:r>
      <w:r>
        <w:t xml:space="preserve">the vision should include incentivisation through targets that guide </w:t>
      </w:r>
      <w:r w:rsidRPr="004619EE">
        <w:t>change toward gender equality beyond compliance</w:t>
      </w:r>
      <w:r>
        <w:t>-</w:t>
      </w:r>
      <w:r w:rsidRPr="004619EE">
        <w:t>checking</w:t>
      </w:r>
      <w:r>
        <w:t xml:space="preserve"> activities</w:t>
      </w:r>
      <w:r w:rsidRPr="004619EE">
        <w:t>.</w:t>
      </w:r>
      <w:r>
        <w:t xml:space="preserve"> </w:t>
      </w:r>
      <w:r w:rsidR="00421573">
        <w:t>However, e</w:t>
      </w:r>
      <w:r>
        <w:t>mployer (civil and commercial</w:t>
      </w:r>
      <w:r w:rsidR="00CB2EEC">
        <w:t xml:space="preserve"> sector</w:t>
      </w:r>
      <w:r>
        <w:t xml:space="preserve">) stakeholders </w:t>
      </w:r>
      <w:r w:rsidR="00D051C1">
        <w:t xml:space="preserve">believed </w:t>
      </w:r>
      <w:r w:rsidR="00421573">
        <w:t xml:space="preserve">that </w:t>
      </w:r>
      <w:r w:rsidR="00D051C1">
        <w:t xml:space="preserve">careful consideration of the 50/50 gender quota </w:t>
      </w:r>
      <w:r w:rsidR="00802BA7">
        <w:t>goal</w:t>
      </w:r>
      <w:r w:rsidR="00421573">
        <w:t xml:space="preserve"> was </w:t>
      </w:r>
      <w:r w:rsidR="00D051C1">
        <w:t>needed due to:</w:t>
      </w:r>
    </w:p>
    <w:p w14:paraId="2A3150E5" w14:textId="4940733E" w:rsidR="00822112" w:rsidRPr="001B58B6" w:rsidRDefault="00822112" w:rsidP="00822112">
      <w:pPr>
        <w:pStyle w:val="Bulletslevel1"/>
      </w:pPr>
      <w:r w:rsidRPr="001B58B6">
        <w:t xml:space="preserve">50/50 gender representation may not be achievable, nor does it address the value of diversity as the central tenant of the </w:t>
      </w:r>
      <w:r w:rsidR="00F85FED">
        <w:t>Strategy</w:t>
      </w:r>
      <w:r w:rsidRPr="001B58B6">
        <w:t xml:space="preserve"> or a success</w:t>
      </w:r>
      <w:r w:rsidR="000520CC">
        <w:t>ful</w:t>
      </w:r>
      <w:r w:rsidRPr="001B58B6">
        <w:t xml:space="preserve"> </w:t>
      </w:r>
      <w:r w:rsidR="00F85FED">
        <w:t>Strategy</w:t>
      </w:r>
      <w:r w:rsidRPr="001B58B6">
        <w:t>.</w:t>
      </w:r>
    </w:p>
    <w:p w14:paraId="40F928C0" w14:textId="27E02435" w:rsidR="00822112" w:rsidRPr="001B58B6" w:rsidRDefault="00822112" w:rsidP="00822112">
      <w:pPr>
        <w:pStyle w:val="Bulletslevel1"/>
      </w:pPr>
      <w:r w:rsidRPr="001B58B6">
        <w:t>50/50 gender representation does not necessarily reflect that everyone in the room ha</w:t>
      </w:r>
      <w:r>
        <w:t>s</w:t>
      </w:r>
      <w:r w:rsidRPr="001B58B6">
        <w:t xml:space="preserve"> a voice and </w:t>
      </w:r>
      <w:r>
        <w:t xml:space="preserve">is </w:t>
      </w:r>
      <w:r w:rsidRPr="001B58B6">
        <w:t>respected.</w:t>
      </w:r>
    </w:p>
    <w:p w14:paraId="319D1323" w14:textId="77777777" w:rsidR="00822112" w:rsidRPr="001B58B6" w:rsidRDefault="00822112" w:rsidP="00822112">
      <w:pPr>
        <w:pStyle w:val="Bulletslevel1"/>
      </w:pPr>
      <w:r w:rsidRPr="001B58B6">
        <w:t xml:space="preserve">Opportunity and employment </w:t>
      </w:r>
      <w:r>
        <w:t xml:space="preserve">are </w:t>
      </w:r>
      <w:r w:rsidRPr="001B58B6">
        <w:t>not always correlated.</w:t>
      </w:r>
    </w:p>
    <w:p w14:paraId="71F3E0D5" w14:textId="77777777" w:rsidR="00822112" w:rsidRPr="001B58B6" w:rsidRDefault="00822112" w:rsidP="00822112">
      <w:pPr>
        <w:pStyle w:val="Bulletslevel1"/>
      </w:pPr>
      <w:r w:rsidRPr="001B58B6">
        <w:t xml:space="preserve">50/50 gender representation </w:t>
      </w:r>
      <w:r>
        <w:t>m</w:t>
      </w:r>
      <w:r w:rsidRPr="001B58B6">
        <w:t>ay result in employment based on gender rather than skill</w:t>
      </w:r>
      <w:r>
        <w:t>,</w:t>
      </w:r>
      <w:r w:rsidRPr="001B58B6">
        <w:t xml:space="preserve"> potentially setting women up to fail </w:t>
      </w:r>
      <w:r>
        <w:t>rather than developing</w:t>
      </w:r>
      <w:r w:rsidRPr="001B58B6">
        <w:t xml:space="preserve"> a capable workforce.</w:t>
      </w:r>
    </w:p>
    <w:p w14:paraId="34053148" w14:textId="43F90896" w:rsidR="00822112" w:rsidRDefault="00822112" w:rsidP="00822112">
      <w:pPr>
        <w:pStyle w:val="Bulletslevel1"/>
      </w:pPr>
      <w:r>
        <w:t>Using</w:t>
      </w:r>
      <w:r w:rsidRPr="001B58B6">
        <w:t xml:space="preserve"> quot</w:t>
      </w:r>
      <w:r>
        <w:t>a</w:t>
      </w:r>
      <w:r w:rsidRPr="001B58B6">
        <w:t xml:space="preserve">s may lead to resentment and a </w:t>
      </w:r>
      <w:r w:rsidR="00D051C1" w:rsidRPr="001B58B6">
        <w:t>hijacking</w:t>
      </w:r>
      <w:r w:rsidRPr="001B58B6">
        <w:t xml:space="preserve"> </w:t>
      </w:r>
      <w:r>
        <w:t xml:space="preserve">of </w:t>
      </w:r>
      <w:r w:rsidRPr="001B58B6">
        <w:t>the conversation/action.</w:t>
      </w:r>
    </w:p>
    <w:p w14:paraId="46407232" w14:textId="77777777" w:rsidR="00822112" w:rsidRDefault="00822112" w:rsidP="00822112">
      <w:pPr>
        <w:pStyle w:val="Bulletslevel1"/>
        <w:numPr>
          <w:ilvl w:val="0"/>
          <w:numId w:val="0"/>
        </w:numPr>
        <w:ind w:left="567" w:hanging="283"/>
      </w:pPr>
    </w:p>
    <w:p w14:paraId="3169B63E" w14:textId="1ED1798C" w:rsidR="00822112" w:rsidRPr="00290707" w:rsidRDefault="00822112" w:rsidP="00822112">
      <w:pPr>
        <w:pStyle w:val="BodyText0spaceafter"/>
      </w:pPr>
      <w:r w:rsidRPr="00290707">
        <w:t xml:space="preserve">This </w:t>
      </w:r>
      <w:r w:rsidR="00F85FED">
        <w:t>Strategy</w:t>
      </w:r>
      <w:r w:rsidRPr="00290707">
        <w:t xml:space="preserve"> presents an opportunity to rebrand the construction industry</w:t>
      </w:r>
      <w:r>
        <w:t xml:space="preserve">. An </w:t>
      </w:r>
      <w:r w:rsidRPr="00290707">
        <w:t>Employer</w:t>
      </w:r>
      <w:r>
        <w:t xml:space="preserve"> from the </w:t>
      </w:r>
      <w:r w:rsidRPr="00290707">
        <w:t>commercial sector</w:t>
      </w:r>
      <w:r>
        <w:t xml:space="preserve"> commented that this </w:t>
      </w:r>
      <w:r w:rsidRPr="00290707">
        <w:t xml:space="preserve">involves </w:t>
      </w:r>
      <w:r w:rsidRPr="00290707">
        <w:rPr>
          <w:i/>
          <w:iCs/>
        </w:rPr>
        <w:t xml:space="preserve">"not just [thinking] about gender equality, but about great </w:t>
      </w:r>
      <w:r w:rsidR="000520CC">
        <w:rPr>
          <w:i/>
          <w:iCs/>
        </w:rPr>
        <w:t>o</w:t>
      </w:r>
      <w:r w:rsidRPr="00290707">
        <w:rPr>
          <w:i/>
          <w:iCs/>
        </w:rPr>
        <w:t>utcomes"</w:t>
      </w:r>
      <w:r w:rsidRPr="00290707">
        <w:t xml:space="preserve">. </w:t>
      </w:r>
      <w:r>
        <w:t>Importantly, it was agreed that u</w:t>
      </w:r>
      <w:r w:rsidRPr="00290707">
        <w:t xml:space="preserve">ntil the </w:t>
      </w:r>
      <w:r>
        <w:t xml:space="preserve">negative </w:t>
      </w:r>
      <w:r w:rsidRPr="00290707">
        <w:t xml:space="preserve">assumptions informing the construction industry’s “brand” </w:t>
      </w:r>
      <w:r>
        <w:t xml:space="preserve">are </w:t>
      </w:r>
      <w:r w:rsidRPr="00290707">
        <w:t>change</w:t>
      </w:r>
      <w:r>
        <w:t xml:space="preserve">d and understood by the public, </w:t>
      </w:r>
      <w:r w:rsidRPr="00290707">
        <w:t xml:space="preserve">efforts undertaken to improve the </w:t>
      </w:r>
      <w:r w:rsidR="00CB2EEC">
        <w:t>industry's reputation</w:t>
      </w:r>
      <w:r>
        <w:t xml:space="preserve"> </w:t>
      </w:r>
      <w:r w:rsidRPr="00290707">
        <w:t>will result in superficial change.</w:t>
      </w:r>
    </w:p>
    <w:p w14:paraId="3EDC079D" w14:textId="77777777" w:rsidR="00822112" w:rsidRPr="00C1763B" w:rsidRDefault="00822112" w:rsidP="00822112">
      <w:pPr>
        <w:pStyle w:val="Heading3"/>
      </w:pPr>
      <w:bookmarkStart w:id="25" w:name="_Toc132364683"/>
      <w:r w:rsidRPr="00C1763B">
        <w:t xml:space="preserve">Links with existing </w:t>
      </w:r>
      <w:r>
        <w:t>s</w:t>
      </w:r>
      <w:r w:rsidRPr="00C1763B">
        <w:t>trateg</w:t>
      </w:r>
      <w:r>
        <w:t>ie</w:t>
      </w:r>
      <w:r w:rsidRPr="00C1763B">
        <w:t>s</w:t>
      </w:r>
      <w:bookmarkEnd w:id="25"/>
      <w:r w:rsidRPr="00C1763B">
        <w:t xml:space="preserve"> </w:t>
      </w:r>
    </w:p>
    <w:p w14:paraId="1A1CD5C6" w14:textId="1AB9B515" w:rsidR="00822112" w:rsidRPr="002C19E9" w:rsidRDefault="00822112" w:rsidP="00822112">
      <w:pPr>
        <w:pStyle w:val="BodyText0spaceafter"/>
      </w:pPr>
      <w:r>
        <w:t>All participants agreed that the</w:t>
      </w:r>
      <w:r w:rsidRPr="004619EE">
        <w:t xml:space="preserve"> relationship between this </w:t>
      </w:r>
      <w:r w:rsidR="00F85FED">
        <w:t>Strategy</w:t>
      </w:r>
      <w:r>
        <w:t xml:space="preserve"> </w:t>
      </w:r>
      <w:r w:rsidRPr="004619EE">
        <w:t xml:space="preserve">and other gender equality strategies </w:t>
      </w:r>
      <w:r>
        <w:t xml:space="preserve">should be </w:t>
      </w:r>
      <w:r w:rsidRPr="004619EE">
        <w:t>articulated</w:t>
      </w:r>
      <w:r>
        <w:t xml:space="preserve"> and aligned</w:t>
      </w:r>
      <w:r w:rsidRPr="004619EE">
        <w:t>.</w:t>
      </w:r>
      <w:r>
        <w:t xml:space="preserve">  </w:t>
      </w:r>
    </w:p>
    <w:p w14:paraId="5F41D695" w14:textId="77777777" w:rsidR="00822112" w:rsidRDefault="00822112" w:rsidP="00822112">
      <w:pPr>
        <w:pStyle w:val="BodyText0spaceafter"/>
      </w:pPr>
    </w:p>
    <w:p w14:paraId="7BD2012B" w14:textId="5E05BC33" w:rsidR="00822112" w:rsidRDefault="00822112" w:rsidP="00822112">
      <w:pPr>
        <w:pStyle w:val="BodyText0spaceafter"/>
      </w:pPr>
      <w:r>
        <w:t xml:space="preserve">There was </w:t>
      </w:r>
      <w:r w:rsidR="00CB2EEC">
        <w:t xml:space="preserve">a </w:t>
      </w:r>
      <w:r>
        <w:t xml:space="preserve">discussion that:  </w:t>
      </w:r>
    </w:p>
    <w:p w14:paraId="4283D62B" w14:textId="07292408" w:rsidR="00822112" w:rsidRDefault="00CB2EEC" w:rsidP="00822112">
      <w:pPr>
        <w:pStyle w:val="Bulletslevel1"/>
      </w:pPr>
      <w:r>
        <w:t>T</w:t>
      </w:r>
      <w:r w:rsidR="00822112">
        <w:t xml:space="preserve">he Safe </w:t>
      </w:r>
      <w:r w:rsidR="00822112" w:rsidRPr="00A42F6C">
        <w:t>and Strong vision</w:t>
      </w:r>
      <w:r w:rsidR="00822112">
        <w:t xml:space="preserve"> (from the </w:t>
      </w:r>
      <w:r w:rsidR="00822112" w:rsidRPr="00930404">
        <w:t>Victorian</w:t>
      </w:r>
      <w:r w:rsidR="00822112" w:rsidRPr="00A42F6C">
        <w:t xml:space="preserve"> Government’s</w:t>
      </w:r>
      <w:r w:rsidR="00822112" w:rsidRPr="00930404">
        <w:rPr>
          <w:i/>
          <w:iCs/>
        </w:rPr>
        <w:t xml:space="preserve"> Safe and </w:t>
      </w:r>
      <w:r w:rsidR="00822112">
        <w:rPr>
          <w:i/>
          <w:iCs/>
        </w:rPr>
        <w:t>S</w:t>
      </w:r>
      <w:r w:rsidR="00822112" w:rsidRPr="00930404">
        <w:rPr>
          <w:i/>
          <w:iCs/>
        </w:rPr>
        <w:t xml:space="preserve">trong: A Victorian Gender Equality </w:t>
      </w:r>
      <w:r w:rsidR="00F85FED">
        <w:rPr>
          <w:i/>
          <w:iCs/>
        </w:rPr>
        <w:t>Strategy</w:t>
      </w:r>
      <w:r w:rsidR="00822112">
        <w:t xml:space="preserve">) be included as part of the </w:t>
      </w:r>
      <w:r w:rsidR="00F85FED">
        <w:t>Strategy</w:t>
      </w:r>
      <w:r w:rsidR="00822112">
        <w:t xml:space="preserve">'s vision with some additional text that targets the Victorian construction industry, or </w:t>
      </w:r>
    </w:p>
    <w:p w14:paraId="56BBF9B9" w14:textId="5A94CE9E" w:rsidR="00822112" w:rsidRDefault="00CB2EEC" w:rsidP="00822112">
      <w:pPr>
        <w:pStyle w:val="Bulletslevel1"/>
      </w:pPr>
      <w:r>
        <w:t>T</w:t>
      </w:r>
      <w:r w:rsidR="00822112" w:rsidRPr="002123F8">
        <w:t xml:space="preserve">he </w:t>
      </w:r>
      <w:r w:rsidR="00822112">
        <w:t xml:space="preserve">Safe and </w:t>
      </w:r>
      <w:r w:rsidR="00822112" w:rsidRPr="002123F8">
        <w:t xml:space="preserve">Strong </w:t>
      </w:r>
      <w:r w:rsidR="00F85FED">
        <w:t>Strategy</w:t>
      </w:r>
      <w:r w:rsidR="00822112" w:rsidRPr="002123F8">
        <w:t xml:space="preserve"> should be referenced, but a separate vision should be developed to address the issues specific to and in the context of the Victorian construction industry</w:t>
      </w:r>
      <w:r w:rsidR="00822112">
        <w:t>.</w:t>
      </w:r>
    </w:p>
    <w:p w14:paraId="046820B4" w14:textId="7367A323" w:rsidR="00822112" w:rsidRPr="004619EE" w:rsidRDefault="00822112" w:rsidP="00822112">
      <w:pPr>
        <w:pStyle w:val="BodyText0spaceafter"/>
      </w:pPr>
      <w:r>
        <w:t xml:space="preserve">Comments made by participants about the Safe and Strong </w:t>
      </w:r>
      <w:r w:rsidR="00381948">
        <w:t xml:space="preserve">vision </w:t>
      </w:r>
      <w:r>
        <w:t>included:</w:t>
      </w:r>
      <w:r w:rsidRPr="004619EE">
        <w:t xml:space="preserve"> </w:t>
      </w:r>
    </w:p>
    <w:p w14:paraId="29BB3B7C" w14:textId="75D139EA" w:rsidR="00822112" w:rsidRPr="00945763" w:rsidRDefault="00881B08" w:rsidP="00822112">
      <w:pPr>
        <w:pStyle w:val="Bulletslevel1"/>
        <w:rPr>
          <w:i/>
          <w:iCs/>
        </w:rPr>
      </w:pPr>
      <w:r>
        <w:t xml:space="preserve">In reference to the </w:t>
      </w:r>
      <w:r w:rsidR="00822112">
        <w:t xml:space="preserve">first sentence from </w:t>
      </w:r>
      <w:r w:rsidR="00381948">
        <w:t xml:space="preserve">the </w:t>
      </w:r>
      <w:r w:rsidR="00822112">
        <w:t xml:space="preserve">Safe and </w:t>
      </w:r>
      <w:r w:rsidR="00822112" w:rsidRPr="003D1232">
        <w:t>Strong vision</w:t>
      </w:r>
      <w:r w:rsidR="00CB2EEC">
        <w:t>:</w:t>
      </w:r>
      <w:r w:rsidR="00822112" w:rsidRPr="003D1232">
        <w:t xml:space="preserve"> </w:t>
      </w:r>
      <w:r w:rsidR="00822112">
        <w:rPr>
          <w:i/>
          <w:iCs/>
        </w:rPr>
        <w:t>"</w:t>
      </w:r>
      <w:r w:rsidR="00822112" w:rsidRPr="00945763">
        <w:rPr>
          <w:i/>
          <w:iCs/>
        </w:rPr>
        <w:t>All Victorian</w:t>
      </w:r>
      <w:r>
        <w:rPr>
          <w:i/>
          <w:iCs/>
        </w:rPr>
        <w:t>s</w:t>
      </w:r>
      <w:r w:rsidR="00822112" w:rsidRPr="00945763">
        <w:rPr>
          <w:i/>
          <w:iCs/>
        </w:rPr>
        <w:t xml:space="preserve"> live in a safe and equal society, have access to equal power, resources and opportunities, and are treated with dignity, respect and fairness.</w:t>
      </w:r>
      <w:r w:rsidR="00822112">
        <w:rPr>
          <w:i/>
          <w:iCs/>
        </w:rPr>
        <w:t>"</w:t>
      </w:r>
    </w:p>
    <w:p w14:paraId="0EE5D054" w14:textId="45F0D26A" w:rsidR="00822112" w:rsidRPr="00EF7F34" w:rsidRDefault="00822112" w:rsidP="00822112">
      <w:pPr>
        <w:pStyle w:val="Bulletslevel2"/>
      </w:pPr>
      <w:r>
        <w:t>T</w:t>
      </w:r>
      <w:r w:rsidRPr="003D1232">
        <w:t xml:space="preserve">he </w:t>
      </w:r>
      <w:r>
        <w:t xml:space="preserve">meaning of </w:t>
      </w:r>
      <w:r w:rsidRPr="00EF7F34">
        <w:t xml:space="preserve">the term “equal power” </w:t>
      </w:r>
      <w:r w:rsidR="00881B08">
        <w:t>i</w:t>
      </w:r>
      <w:r w:rsidRPr="00EF7F34">
        <w:t>s unclear.</w:t>
      </w:r>
    </w:p>
    <w:p w14:paraId="2175D68C" w14:textId="77777777" w:rsidR="00822112" w:rsidRPr="00EF7F34" w:rsidRDefault="00822112" w:rsidP="00822112">
      <w:pPr>
        <w:pStyle w:val="Bulletslevel2"/>
      </w:pPr>
      <w:r w:rsidRPr="00EF7F34">
        <w:t>The term "equal power" in the sentence be replaced with "feel empowered."</w:t>
      </w:r>
    </w:p>
    <w:p w14:paraId="40B47CE5" w14:textId="77777777" w:rsidR="00822112" w:rsidRDefault="00822112" w:rsidP="00822112">
      <w:pPr>
        <w:pStyle w:val="Bulletslevel2"/>
      </w:pPr>
      <w:r>
        <w:t>The word "live" be replaced with "work", "society" should be replaced with "industry", and "power" should be removed.</w:t>
      </w:r>
    </w:p>
    <w:p w14:paraId="67283455" w14:textId="37CD3B6F" w:rsidR="00822112" w:rsidRPr="003D1232" w:rsidRDefault="00822112" w:rsidP="00822112">
      <w:pPr>
        <w:pStyle w:val="Bulletslevel2"/>
      </w:pPr>
      <w:r>
        <w:t xml:space="preserve">The term "safe" implied all workplaces were unsafe and immediately evoked connotations of negativity </w:t>
      </w:r>
      <w:r w:rsidR="00CB2EEC">
        <w:t>concerning</w:t>
      </w:r>
      <w:r>
        <w:t xml:space="preserve"> equality. While safe workplaces are considered an </w:t>
      </w:r>
      <w:r w:rsidR="00CB2EEC">
        <w:t>essential</w:t>
      </w:r>
      <w:r>
        <w:t xml:space="preserve"> part of the vision, safety will only improve with respect, and that "respect" should be inserted before "safe."</w:t>
      </w:r>
    </w:p>
    <w:p w14:paraId="0C6C843D" w14:textId="3E1DA81B" w:rsidR="00822112" w:rsidRDefault="00822112" w:rsidP="00822112">
      <w:pPr>
        <w:pStyle w:val="Bulletslevel1"/>
      </w:pPr>
      <w:r w:rsidRPr="003D1232">
        <w:t xml:space="preserve">Participants commented that the </w:t>
      </w:r>
      <w:r>
        <w:t xml:space="preserve">draft </w:t>
      </w:r>
      <w:r w:rsidRPr="003D1232">
        <w:t xml:space="preserve">vision was good because it acknowledged economic prosperity and </w:t>
      </w:r>
      <w:r>
        <w:t xml:space="preserve">a </w:t>
      </w:r>
      <w:r w:rsidRPr="003D1232">
        <w:t>safe and equal society.</w:t>
      </w:r>
    </w:p>
    <w:p w14:paraId="12C6E1E3" w14:textId="77777777" w:rsidR="00CC7CB4" w:rsidRPr="003D1232" w:rsidRDefault="00CC7CB4" w:rsidP="00CC7CB4">
      <w:pPr>
        <w:pStyle w:val="Bulletslevel1"/>
        <w:numPr>
          <w:ilvl w:val="0"/>
          <w:numId w:val="0"/>
        </w:numPr>
        <w:ind w:left="567"/>
      </w:pPr>
    </w:p>
    <w:p w14:paraId="3A19C618" w14:textId="057F974C" w:rsidR="00822112" w:rsidRDefault="00822112" w:rsidP="00822112">
      <w:pPr>
        <w:pStyle w:val="Bulletslevel1"/>
      </w:pPr>
      <w:r w:rsidRPr="003D1232">
        <w:t xml:space="preserve">The </w:t>
      </w:r>
      <w:r w:rsidR="00F85FED">
        <w:t>Strategy</w:t>
      </w:r>
      <w:r w:rsidRPr="003D1232">
        <w:t xml:space="preserve"> uses the term economic cost, but this fails to include the social costs</w:t>
      </w:r>
      <w:r>
        <w:t xml:space="preserve"> of not having women in the workforce. Some participants </w:t>
      </w:r>
      <w:r w:rsidR="00881B08">
        <w:t xml:space="preserve">voiced </w:t>
      </w:r>
      <w:r>
        <w:t>concerns that only aligning gender equality to economic</w:t>
      </w:r>
      <w:r w:rsidR="005D6B65">
        <w:t xml:space="preserve"> cost c</w:t>
      </w:r>
      <w:r>
        <w:t>ould detract from the agenda</w:t>
      </w:r>
      <w:r w:rsidR="007D58D3">
        <w:t>,</w:t>
      </w:r>
      <w:r>
        <w:t xml:space="preserve"> as the following arguments could be </w:t>
      </w:r>
      <w:r w:rsidR="00381948">
        <w:t>raised</w:t>
      </w:r>
      <w:r>
        <w:t>:</w:t>
      </w:r>
    </w:p>
    <w:p w14:paraId="3CAF2AF2" w14:textId="1320ADF8" w:rsidR="00822112" w:rsidRDefault="00822112" w:rsidP="00822112">
      <w:pPr>
        <w:pStyle w:val="Bulletslevel2"/>
      </w:pPr>
      <w:r>
        <w:t>If it costs money to fix, the incentive is lost</w:t>
      </w:r>
      <w:r w:rsidR="00381948">
        <w:t xml:space="preserve"> to </w:t>
      </w:r>
      <w:r w:rsidR="00752785">
        <w:t xml:space="preserve">bring about </w:t>
      </w:r>
      <w:r w:rsidR="00381948">
        <w:t>change</w:t>
      </w:r>
      <w:r>
        <w:t>.</w:t>
      </w:r>
    </w:p>
    <w:p w14:paraId="270F5EC8" w14:textId="7C41D857" w:rsidR="00822112" w:rsidRPr="007D58D3" w:rsidRDefault="00822112" w:rsidP="00822112">
      <w:pPr>
        <w:pStyle w:val="Bulletslevel2"/>
      </w:pPr>
      <w:r w:rsidRPr="007D58D3">
        <w:t xml:space="preserve">The development of models to calculate social and economic costs may </w:t>
      </w:r>
      <w:r w:rsidR="007D58D3" w:rsidRPr="007D58D3">
        <w:t xml:space="preserve">be questioned and result in </w:t>
      </w:r>
      <w:r w:rsidRPr="007D58D3">
        <w:t>a lack of action.</w:t>
      </w:r>
    </w:p>
    <w:p w14:paraId="7703D7D4" w14:textId="0B445E01" w:rsidR="00822112" w:rsidRDefault="00822112" w:rsidP="00822112">
      <w:pPr>
        <w:pStyle w:val="Bulletslevel1"/>
        <w:numPr>
          <w:ilvl w:val="0"/>
          <w:numId w:val="0"/>
        </w:numPr>
        <w:ind w:left="284"/>
        <w:rPr>
          <w:i/>
          <w:iCs/>
        </w:rPr>
      </w:pPr>
      <w:r>
        <w:t>The</w:t>
      </w:r>
      <w:r w:rsidR="00E95868">
        <w:t xml:space="preserve"> potential focus on economic cost fails to acknowledge and </w:t>
      </w:r>
      <w:r>
        <w:t xml:space="preserve">address the social costs, which include the </w:t>
      </w:r>
      <w:r w:rsidRPr="001916F6">
        <w:t>question of fairness</w:t>
      </w:r>
      <w:r>
        <w:t xml:space="preserve">, </w:t>
      </w:r>
      <w:r w:rsidRPr="001916F6">
        <w:t>respect and</w:t>
      </w:r>
      <w:r>
        <w:t xml:space="preserve"> the </w:t>
      </w:r>
      <w:r w:rsidRPr="001916F6">
        <w:t xml:space="preserve">personal cost </w:t>
      </w:r>
      <w:r>
        <w:t>to</w:t>
      </w:r>
      <w:r w:rsidRPr="001916F6">
        <w:t xml:space="preserve"> women</w:t>
      </w:r>
      <w:r>
        <w:t>, which effectively results in "</w:t>
      </w:r>
      <w:r w:rsidRPr="001916F6">
        <w:t>harm</w:t>
      </w:r>
      <w:r>
        <w:t>" (</w:t>
      </w:r>
      <w:r w:rsidR="00BB2052">
        <w:t>Union</w:t>
      </w:r>
      <w:r>
        <w:t xml:space="preserve"> participant)</w:t>
      </w:r>
      <w:r w:rsidRPr="001916F6">
        <w:t xml:space="preserve">. </w:t>
      </w:r>
      <w:r>
        <w:t xml:space="preserve">A </w:t>
      </w:r>
      <w:r w:rsidR="00BB2052">
        <w:t>Union</w:t>
      </w:r>
      <w:r>
        <w:t xml:space="preserve"> participant suggested an additional point that referenced the social benefit, for example: </w:t>
      </w:r>
      <w:r>
        <w:rPr>
          <w:i/>
          <w:iCs/>
        </w:rPr>
        <w:t>"</w:t>
      </w:r>
      <w:r w:rsidRPr="00537183">
        <w:rPr>
          <w:i/>
          <w:iCs/>
        </w:rPr>
        <w:t>that gender inequality impacts on women and families, communities, all of those things more broadly than just economic.</w:t>
      </w:r>
      <w:r>
        <w:rPr>
          <w:i/>
          <w:iCs/>
        </w:rPr>
        <w:t>"</w:t>
      </w:r>
    </w:p>
    <w:p w14:paraId="697BCFBB" w14:textId="77777777" w:rsidR="00822112" w:rsidRDefault="00822112" w:rsidP="00822112">
      <w:pPr>
        <w:pStyle w:val="Bulletslevel1"/>
        <w:numPr>
          <w:ilvl w:val="0"/>
          <w:numId w:val="0"/>
        </w:numPr>
        <w:ind w:left="284"/>
      </w:pPr>
    </w:p>
    <w:p w14:paraId="339DD9FA" w14:textId="77777777" w:rsidR="00822112" w:rsidRDefault="00822112" w:rsidP="00822112">
      <w:pPr>
        <w:pStyle w:val="Bulletslevel1"/>
      </w:pPr>
      <w:r>
        <w:t xml:space="preserve">Dot point three: </w:t>
      </w:r>
      <w:r w:rsidRPr="005867B0">
        <w:rPr>
          <w:i/>
          <w:iCs/>
        </w:rPr>
        <w:t>"</w:t>
      </w:r>
      <w:r w:rsidRPr="002C19E9">
        <w:rPr>
          <w:i/>
          <w:iCs/>
        </w:rPr>
        <w:t xml:space="preserve">Victoria leads the way in gender equality with sustained enduring and measurable actions." </w:t>
      </w:r>
      <w:r w:rsidRPr="002C19E9">
        <w:t xml:space="preserve"> There was strong support for this statement as it reflects that the Victorian construction industry</w:t>
      </w:r>
      <w:r>
        <w:t xml:space="preserve"> is leading the way in gender equality. </w:t>
      </w:r>
    </w:p>
    <w:p w14:paraId="6A8300CC" w14:textId="350E8ECD" w:rsidR="00822112" w:rsidRDefault="00822112" w:rsidP="00D512A7">
      <w:pPr>
        <w:pStyle w:val="BodyText0spaceafter"/>
      </w:pPr>
      <w:r>
        <w:t xml:space="preserve">Given the unique opportunity presented, it was </w:t>
      </w:r>
      <w:r w:rsidR="00E95868">
        <w:t xml:space="preserve">highlighted </w:t>
      </w:r>
      <w:r>
        <w:t>that the vision should challeng</w:t>
      </w:r>
      <w:r w:rsidR="00E95868">
        <w:t xml:space="preserve">e accepted </w:t>
      </w:r>
      <w:r>
        <w:t>gendered norms and work stereotypes</w:t>
      </w:r>
      <w:r w:rsidR="00E95868">
        <w:t xml:space="preserve"> </w:t>
      </w:r>
      <w:r w:rsidR="00CB2EEC">
        <w:t>contributing</w:t>
      </w:r>
      <w:r w:rsidR="00E95868">
        <w:t xml:space="preserve"> to women’s inequality</w:t>
      </w:r>
      <w:r>
        <w:t>.</w:t>
      </w:r>
    </w:p>
    <w:p w14:paraId="6356CBCC" w14:textId="35F5F56E" w:rsidR="002B673C" w:rsidRDefault="009E715E" w:rsidP="001D025A">
      <w:pPr>
        <w:pStyle w:val="Heading3"/>
      </w:pPr>
      <w:bookmarkStart w:id="26" w:name="_Toc132364684"/>
      <w:r>
        <w:t>Creating “value”</w:t>
      </w:r>
      <w:bookmarkEnd w:id="26"/>
    </w:p>
    <w:p w14:paraId="7B57F21F" w14:textId="08A046AE" w:rsidR="009E715E" w:rsidRPr="00D512A7" w:rsidRDefault="009E715E" w:rsidP="00D512A7">
      <w:pPr>
        <w:pStyle w:val="BodyText0spaceafter"/>
      </w:pPr>
      <w:r w:rsidRPr="00D512A7">
        <w:t xml:space="preserve">There was strong agreement between stakeholder groups that the </w:t>
      </w:r>
      <w:r w:rsidR="00F85FED">
        <w:t>Strategy</w:t>
      </w:r>
      <w:r w:rsidRPr="00D512A7">
        <w:t xml:space="preserve">, to be meaningful, must create awareness and educate </w:t>
      </w:r>
      <w:r w:rsidR="00DC0AA6" w:rsidRPr="00D512A7">
        <w:t xml:space="preserve">on </w:t>
      </w:r>
      <w:r w:rsidRPr="00D512A7">
        <w:t xml:space="preserve">the value of gender </w:t>
      </w:r>
      <w:r w:rsidR="002C19E9" w:rsidRPr="00D512A7">
        <w:t xml:space="preserve">equality. </w:t>
      </w:r>
      <w:r w:rsidRPr="00D512A7">
        <w:t xml:space="preserve">The financial and social value of increased diversity in the </w:t>
      </w:r>
      <w:r w:rsidR="009B0286" w:rsidRPr="00D512A7">
        <w:t>industry</w:t>
      </w:r>
      <w:r w:rsidRPr="00D512A7">
        <w:t xml:space="preserve"> and its relationship with wellbeing must be included in the </w:t>
      </w:r>
      <w:r w:rsidR="00F85FED">
        <w:t>Strategy</w:t>
      </w:r>
      <w:r w:rsidRPr="00D512A7">
        <w:t>. One Employer stakeholder commented:</w:t>
      </w:r>
    </w:p>
    <w:p w14:paraId="77F09994" w14:textId="77777777" w:rsidR="009E715E" w:rsidRPr="00D512A7" w:rsidRDefault="009E715E" w:rsidP="00D512A7">
      <w:pPr>
        <w:pStyle w:val="BodyText0spaceafter"/>
      </w:pPr>
    </w:p>
    <w:p w14:paraId="6440BF85" w14:textId="576D98EF" w:rsidR="009E715E" w:rsidRPr="00324B9A" w:rsidRDefault="009E715E" w:rsidP="009E715E">
      <w:pPr>
        <w:pStyle w:val="BodyText0spaceafter"/>
        <w:ind w:left="720"/>
        <w:rPr>
          <w:i/>
          <w:iCs/>
        </w:rPr>
      </w:pPr>
      <w:r>
        <w:rPr>
          <w:i/>
          <w:iCs/>
        </w:rPr>
        <w:t>"</w:t>
      </w:r>
      <w:r w:rsidRPr="00324B9A">
        <w:rPr>
          <w:i/>
          <w:iCs/>
        </w:rPr>
        <w:t xml:space="preserve">it will be more acceptable or embraced by a lot of the men if they can see that this </w:t>
      </w:r>
      <w:r w:rsidR="00F85FED">
        <w:rPr>
          <w:i/>
          <w:iCs/>
        </w:rPr>
        <w:t>Strategy</w:t>
      </w:r>
      <w:r w:rsidRPr="00324B9A">
        <w:rPr>
          <w:i/>
          <w:iCs/>
        </w:rPr>
        <w:t xml:space="preserve"> benefits their mental wellbeing… a </w:t>
      </w:r>
      <w:r w:rsidR="00F85FED">
        <w:rPr>
          <w:i/>
          <w:iCs/>
        </w:rPr>
        <w:t>Strategy</w:t>
      </w:r>
      <w:r w:rsidRPr="00324B9A">
        <w:rPr>
          <w:i/>
          <w:iCs/>
        </w:rPr>
        <w:t xml:space="preserve"> that</w:t>
      </w:r>
      <w:r>
        <w:rPr>
          <w:i/>
          <w:iCs/>
        </w:rPr>
        <w:t>'</w:t>
      </w:r>
      <w:r w:rsidRPr="00324B9A">
        <w:rPr>
          <w:i/>
          <w:iCs/>
        </w:rPr>
        <w:t>s focusing on supporting the wellbeing of all humans in the construction industry and the fact that there</w:t>
      </w:r>
      <w:r>
        <w:rPr>
          <w:i/>
          <w:iCs/>
        </w:rPr>
        <w:t>'</w:t>
      </w:r>
      <w:r w:rsidRPr="00324B9A">
        <w:rPr>
          <w:i/>
          <w:iCs/>
        </w:rPr>
        <w:t>s a focus on women is because of the low representation. But the reason they're the focus is because the outcome benefits everyone in the industry.</w:t>
      </w:r>
      <w:r>
        <w:rPr>
          <w:i/>
          <w:iCs/>
        </w:rPr>
        <w:t>"</w:t>
      </w:r>
    </w:p>
    <w:p w14:paraId="23003BCB" w14:textId="77777777" w:rsidR="009E715E" w:rsidRDefault="009E715E" w:rsidP="009E715E">
      <w:pPr>
        <w:pStyle w:val="BodyText0spaceafter"/>
      </w:pPr>
    </w:p>
    <w:p w14:paraId="5B02927E" w14:textId="406E17A6" w:rsidR="009E715E" w:rsidRDefault="009E715E" w:rsidP="009E715E">
      <w:pPr>
        <w:pStyle w:val="BodyText0spaceafter"/>
      </w:pPr>
      <w:r>
        <w:t xml:space="preserve">Industry </w:t>
      </w:r>
      <w:r w:rsidR="004B54A4">
        <w:t>Association</w:t>
      </w:r>
      <w:r>
        <w:t xml:space="preserve"> stakeholders sug</w:t>
      </w:r>
      <w:r w:rsidRPr="002C19E9">
        <w:t xml:space="preserve">gested the </w:t>
      </w:r>
      <w:r w:rsidR="002C19E9" w:rsidRPr="002C19E9">
        <w:t xml:space="preserve">value proposition </w:t>
      </w:r>
      <w:r w:rsidRPr="002C19E9">
        <w:t>for</w:t>
      </w:r>
      <w:r>
        <w:t xml:space="preserve"> gender equality should also be included in the vision.</w:t>
      </w:r>
    </w:p>
    <w:p w14:paraId="4D24CDE5" w14:textId="546EC53D" w:rsidR="00717EB3" w:rsidRDefault="00717EB3" w:rsidP="00717EB3">
      <w:pPr>
        <w:pStyle w:val="BodyText0spaceafter"/>
      </w:pPr>
    </w:p>
    <w:p w14:paraId="389199B7" w14:textId="5EE0BC1A" w:rsidR="00717EB3" w:rsidRDefault="00717EB3" w:rsidP="00717EB3">
      <w:pPr>
        <w:pStyle w:val="BodyText0spaceafter"/>
      </w:pPr>
      <w:r w:rsidRPr="00717EB3">
        <w:t>In light of the current skills shortage, Employer stakeholders highlighted that the industry "</w:t>
      </w:r>
      <w:r w:rsidRPr="00717EB3">
        <w:rPr>
          <w:i/>
          <w:iCs/>
        </w:rPr>
        <w:t>needs them [women] more than they need us</w:t>
      </w:r>
      <w:r w:rsidRPr="00717EB3">
        <w:t>"</w:t>
      </w:r>
      <w:r>
        <w:t>.</w:t>
      </w:r>
    </w:p>
    <w:p w14:paraId="607A4C87" w14:textId="2F7635D7" w:rsidR="00C153C0" w:rsidRPr="00290707" w:rsidRDefault="00C153C0" w:rsidP="00596243">
      <w:pPr>
        <w:pStyle w:val="Heading2"/>
      </w:pPr>
      <w:bookmarkStart w:id="27" w:name="_Toc132364685"/>
      <w:r w:rsidRPr="00290707">
        <w:t>Challenges</w:t>
      </w:r>
      <w:r w:rsidR="00FD1935" w:rsidRPr="00290707">
        <w:t xml:space="preserve"> </w:t>
      </w:r>
      <w:r w:rsidRPr="00290707">
        <w:t xml:space="preserve">the </w:t>
      </w:r>
      <w:r w:rsidR="00F85FED">
        <w:t>Strategy</w:t>
      </w:r>
      <w:r w:rsidRPr="00290707">
        <w:t xml:space="preserve"> should address</w:t>
      </w:r>
      <w:bookmarkEnd w:id="27"/>
      <w:r w:rsidRPr="00290707">
        <w:t xml:space="preserve"> </w:t>
      </w:r>
    </w:p>
    <w:p w14:paraId="04400EBE" w14:textId="3112557A" w:rsidR="00797C4D" w:rsidRDefault="001578C3" w:rsidP="00797C4D">
      <w:pPr>
        <w:pStyle w:val="BodyText0spaceafter"/>
      </w:pPr>
      <w:r>
        <w:t xml:space="preserve">Participants considered what </w:t>
      </w:r>
      <w:r w:rsidR="00221894">
        <w:t xml:space="preserve">challenges, barriers, and problems </w:t>
      </w:r>
      <w:r w:rsidR="00036911">
        <w:t>contributed</w:t>
      </w:r>
      <w:r>
        <w:t xml:space="preserve"> to women’s inequality and how these could be addressed </w:t>
      </w:r>
      <w:r w:rsidR="00797C4D">
        <w:t xml:space="preserve">through the </w:t>
      </w:r>
      <w:r w:rsidR="00F85FED">
        <w:t>Strategy</w:t>
      </w:r>
      <w:r>
        <w:t xml:space="preserve">. </w:t>
      </w:r>
      <w:r w:rsidR="00036911">
        <w:t>The k</w:t>
      </w:r>
      <w:r>
        <w:t xml:space="preserve">ey </w:t>
      </w:r>
      <w:r w:rsidR="00036470">
        <w:t xml:space="preserve">challenges </w:t>
      </w:r>
      <w:r w:rsidR="00036911">
        <w:t xml:space="preserve">that </w:t>
      </w:r>
      <w:r>
        <w:t xml:space="preserve">emerged </w:t>
      </w:r>
      <w:r w:rsidR="00036911">
        <w:t xml:space="preserve">included: </w:t>
      </w:r>
      <w:r w:rsidR="00221894">
        <w:t xml:space="preserve">lack of </w:t>
      </w:r>
      <w:r w:rsidR="00797C4D">
        <w:t xml:space="preserve">support, </w:t>
      </w:r>
      <w:r w:rsidR="00036470">
        <w:t xml:space="preserve">the </w:t>
      </w:r>
      <w:r w:rsidR="00797C4D">
        <w:t>male</w:t>
      </w:r>
      <w:r>
        <w:t>-</w:t>
      </w:r>
      <w:r w:rsidR="00797C4D">
        <w:t xml:space="preserve">dominated culture, </w:t>
      </w:r>
      <w:r w:rsidR="00DC0AA6">
        <w:t xml:space="preserve">and </w:t>
      </w:r>
      <w:r w:rsidR="00221894">
        <w:t xml:space="preserve">poor access to </w:t>
      </w:r>
      <w:r w:rsidR="00797C4D">
        <w:t>employment pathways. The</w:t>
      </w:r>
      <w:r w:rsidR="009D5453">
        <w:t>se</w:t>
      </w:r>
      <w:r w:rsidR="00797C4D">
        <w:t xml:space="preserve"> themes were raised by different stakeholder groups, as summarised in Table 2.  </w:t>
      </w:r>
      <w:r w:rsidR="00036470">
        <w:t>Following the Table, e</w:t>
      </w:r>
      <w:r w:rsidR="00797C4D">
        <w:t xml:space="preserve">ach </w:t>
      </w:r>
      <w:r w:rsidR="00036470">
        <w:t xml:space="preserve">challenge is </w:t>
      </w:r>
      <w:r w:rsidR="00797C4D">
        <w:t xml:space="preserve">considered in </w:t>
      </w:r>
      <w:r w:rsidR="00036470">
        <w:t xml:space="preserve">more detail.  </w:t>
      </w:r>
    </w:p>
    <w:p w14:paraId="28825169" w14:textId="08C954B3" w:rsidR="001E7E82" w:rsidRDefault="001E7E82">
      <w:pPr>
        <w:autoSpaceDE/>
        <w:autoSpaceDN/>
        <w:adjustRightInd/>
        <w:spacing w:after="200" w:line="276" w:lineRule="auto"/>
      </w:pPr>
      <w:r>
        <w:br w:type="page"/>
      </w:r>
    </w:p>
    <w:p w14:paraId="2A7A0070" w14:textId="487CE418" w:rsidR="00797C4D" w:rsidRPr="00AD72D6" w:rsidRDefault="00797C4D" w:rsidP="00797C4D">
      <w:pPr>
        <w:pStyle w:val="Tabletitle"/>
      </w:pPr>
      <w:bookmarkStart w:id="28" w:name="_Toc132364709"/>
      <w:r>
        <w:t xml:space="preserve">Table </w:t>
      </w:r>
      <w:r w:rsidR="00343DCC">
        <w:fldChar w:fldCharType="begin"/>
      </w:r>
      <w:r w:rsidR="00343DCC">
        <w:instrText xml:space="preserve"> SEQ Table \* ARABIC </w:instrText>
      </w:r>
      <w:r w:rsidR="00343DCC">
        <w:fldChar w:fldCharType="separate"/>
      </w:r>
      <w:r>
        <w:rPr>
          <w:noProof/>
        </w:rPr>
        <w:t>2</w:t>
      </w:r>
      <w:r w:rsidR="00343DCC">
        <w:rPr>
          <w:noProof/>
        </w:rPr>
        <w:fldChar w:fldCharType="end"/>
      </w:r>
      <w:r>
        <w:rPr>
          <w:noProof/>
        </w:rPr>
        <w:t xml:space="preserve">. Challenges </w:t>
      </w:r>
      <w:r w:rsidR="00221894">
        <w:rPr>
          <w:noProof/>
        </w:rPr>
        <w:t xml:space="preserve">to women’s equality </w:t>
      </w:r>
      <w:r>
        <w:rPr>
          <w:noProof/>
        </w:rPr>
        <w:t>ra</w:t>
      </w:r>
      <w:r w:rsidR="00A22386">
        <w:rPr>
          <w:noProof/>
        </w:rPr>
        <w:t>is</w:t>
      </w:r>
      <w:r>
        <w:rPr>
          <w:noProof/>
        </w:rPr>
        <w:t>ed by stakeholder group</w:t>
      </w:r>
      <w:r w:rsidR="00F84BB4">
        <w:rPr>
          <w:noProof/>
        </w:rPr>
        <w:t>s</w:t>
      </w:r>
      <w:bookmarkEnd w:id="28"/>
    </w:p>
    <w:tbl>
      <w:tblPr>
        <w:tblStyle w:val="TableGrid"/>
        <w:tblW w:w="10491" w:type="dxa"/>
        <w:tblInd w:w="-998" w:type="dxa"/>
        <w:tblLayout w:type="fixed"/>
        <w:tblLook w:val="04A0" w:firstRow="1" w:lastRow="0" w:firstColumn="1" w:lastColumn="0" w:noHBand="0" w:noVBand="1"/>
      </w:tblPr>
      <w:tblGrid>
        <w:gridCol w:w="3120"/>
        <w:gridCol w:w="1275"/>
        <w:gridCol w:w="1276"/>
        <w:gridCol w:w="1418"/>
        <w:gridCol w:w="992"/>
        <w:gridCol w:w="1276"/>
        <w:gridCol w:w="1134"/>
      </w:tblGrid>
      <w:tr w:rsidR="00797C4D" w:rsidRPr="00145933" w14:paraId="33542FB6" w14:textId="77777777" w:rsidTr="009B0286">
        <w:tc>
          <w:tcPr>
            <w:tcW w:w="3120" w:type="dxa"/>
            <w:tcBorders>
              <w:tr2bl w:val="single" w:sz="4" w:space="0" w:color="auto"/>
            </w:tcBorders>
            <w:shd w:val="clear" w:color="auto" w:fill="BDBDBD" w:themeFill="accent2" w:themeFillTint="66"/>
          </w:tcPr>
          <w:p w14:paraId="256F939E" w14:textId="77777777" w:rsidR="00797C4D" w:rsidRPr="00145933" w:rsidRDefault="00797C4D" w:rsidP="00DE666B">
            <w:pPr>
              <w:pStyle w:val="TableText"/>
              <w:rPr>
                <w:b/>
                <w:bCs/>
              </w:rPr>
            </w:pPr>
            <w:r w:rsidRPr="00145933">
              <w:rPr>
                <w:b/>
                <w:bCs/>
              </w:rPr>
              <w:t xml:space="preserve">Identified Issues </w:t>
            </w:r>
          </w:p>
          <w:p w14:paraId="447EE073" w14:textId="77777777" w:rsidR="00797C4D" w:rsidRPr="00145933" w:rsidRDefault="00797C4D" w:rsidP="009B0286">
            <w:pPr>
              <w:pStyle w:val="TableText"/>
              <w:jc w:val="right"/>
              <w:rPr>
                <w:b/>
                <w:bCs/>
              </w:rPr>
            </w:pPr>
            <w:r w:rsidRPr="00145933">
              <w:rPr>
                <w:b/>
                <w:bCs/>
              </w:rPr>
              <w:t xml:space="preserve">                   </w:t>
            </w:r>
            <w:r>
              <w:rPr>
                <w:b/>
                <w:bCs/>
              </w:rPr>
              <w:t xml:space="preserve">                            </w:t>
            </w:r>
            <w:r w:rsidRPr="00145933">
              <w:rPr>
                <w:b/>
                <w:bCs/>
              </w:rPr>
              <w:t>Stakeholders</w:t>
            </w:r>
          </w:p>
        </w:tc>
        <w:tc>
          <w:tcPr>
            <w:tcW w:w="1275" w:type="dxa"/>
            <w:shd w:val="clear" w:color="auto" w:fill="BDBDBD" w:themeFill="accent2" w:themeFillTint="66"/>
          </w:tcPr>
          <w:p w14:paraId="527583A1" w14:textId="77777777" w:rsidR="00797C4D" w:rsidRPr="00145933" w:rsidRDefault="00797C4D" w:rsidP="00DE666B">
            <w:pPr>
              <w:pStyle w:val="TableText"/>
              <w:rPr>
                <w:b/>
                <w:bCs/>
              </w:rPr>
            </w:pPr>
            <w:r w:rsidRPr="00145933">
              <w:rPr>
                <w:b/>
                <w:bCs/>
              </w:rPr>
              <w:t>Government</w:t>
            </w:r>
          </w:p>
        </w:tc>
        <w:tc>
          <w:tcPr>
            <w:tcW w:w="1276" w:type="dxa"/>
            <w:shd w:val="clear" w:color="auto" w:fill="BDBDBD" w:themeFill="accent2" w:themeFillTint="66"/>
          </w:tcPr>
          <w:p w14:paraId="014787E4" w14:textId="694DBA9F" w:rsidR="00797C4D" w:rsidRPr="00145933" w:rsidRDefault="00797C4D" w:rsidP="00DE666B">
            <w:pPr>
              <w:pStyle w:val="TableText"/>
              <w:rPr>
                <w:b/>
                <w:bCs/>
              </w:rPr>
            </w:pPr>
            <w:r w:rsidRPr="00145933">
              <w:rPr>
                <w:b/>
                <w:bCs/>
              </w:rPr>
              <w:t xml:space="preserve">Employer: </w:t>
            </w:r>
            <w:r w:rsidR="00DC0AA6">
              <w:rPr>
                <w:b/>
                <w:bCs/>
              </w:rPr>
              <w:t>Commercial</w:t>
            </w:r>
          </w:p>
        </w:tc>
        <w:tc>
          <w:tcPr>
            <w:tcW w:w="1418" w:type="dxa"/>
            <w:shd w:val="clear" w:color="auto" w:fill="BDBDBD" w:themeFill="accent2" w:themeFillTint="66"/>
          </w:tcPr>
          <w:p w14:paraId="3034E57C" w14:textId="77777777" w:rsidR="00797C4D" w:rsidRPr="00145933" w:rsidRDefault="00797C4D" w:rsidP="00DE666B">
            <w:pPr>
              <w:pStyle w:val="TableText"/>
              <w:rPr>
                <w:b/>
                <w:bCs/>
              </w:rPr>
            </w:pPr>
            <w:r w:rsidRPr="00145933">
              <w:rPr>
                <w:b/>
                <w:bCs/>
              </w:rPr>
              <w:t>Employer: Civil</w:t>
            </w:r>
          </w:p>
        </w:tc>
        <w:tc>
          <w:tcPr>
            <w:tcW w:w="992" w:type="dxa"/>
            <w:shd w:val="clear" w:color="auto" w:fill="BDBDBD" w:themeFill="accent2" w:themeFillTint="66"/>
          </w:tcPr>
          <w:p w14:paraId="78548D9A" w14:textId="49BA5CF1" w:rsidR="00797C4D" w:rsidRPr="00145933" w:rsidRDefault="00BB2052" w:rsidP="00DE666B">
            <w:pPr>
              <w:pStyle w:val="TableText"/>
              <w:rPr>
                <w:b/>
                <w:bCs/>
              </w:rPr>
            </w:pPr>
            <w:r>
              <w:rPr>
                <w:b/>
                <w:bCs/>
              </w:rPr>
              <w:t>Union</w:t>
            </w:r>
            <w:r w:rsidR="00797C4D" w:rsidRPr="00145933">
              <w:rPr>
                <w:b/>
                <w:bCs/>
              </w:rPr>
              <w:t>s</w:t>
            </w:r>
          </w:p>
        </w:tc>
        <w:tc>
          <w:tcPr>
            <w:tcW w:w="1276" w:type="dxa"/>
            <w:shd w:val="clear" w:color="auto" w:fill="BDBDBD" w:themeFill="accent2" w:themeFillTint="66"/>
          </w:tcPr>
          <w:p w14:paraId="5EC94431" w14:textId="1840F8F1" w:rsidR="00797C4D" w:rsidRPr="00145933" w:rsidRDefault="00797C4D" w:rsidP="00DE666B">
            <w:pPr>
              <w:pStyle w:val="TableText"/>
              <w:rPr>
                <w:b/>
                <w:bCs/>
              </w:rPr>
            </w:pPr>
            <w:r w:rsidRPr="00145933">
              <w:rPr>
                <w:b/>
                <w:bCs/>
              </w:rPr>
              <w:t xml:space="preserve">Industry </w:t>
            </w:r>
            <w:r w:rsidR="004B54A4">
              <w:rPr>
                <w:b/>
                <w:bCs/>
              </w:rPr>
              <w:t>Association</w:t>
            </w:r>
            <w:r w:rsidRPr="00145933">
              <w:rPr>
                <w:b/>
                <w:bCs/>
              </w:rPr>
              <w:t>s</w:t>
            </w:r>
          </w:p>
        </w:tc>
        <w:tc>
          <w:tcPr>
            <w:tcW w:w="1134" w:type="dxa"/>
            <w:shd w:val="clear" w:color="auto" w:fill="BDBDBD" w:themeFill="accent2" w:themeFillTint="66"/>
          </w:tcPr>
          <w:p w14:paraId="6A49FBF7" w14:textId="77777777" w:rsidR="00797C4D" w:rsidRPr="00145933" w:rsidRDefault="00797C4D" w:rsidP="00DE666B">
            <w:pPr>
              <w:pStyle w:val="TableText"/>
              <w:rPr>
                <w:b/>
                <w:bCs/>
              </w:rPr>
            </w:pPr>
            <w:r w:rsidRPr="00145933">
              <w:rPr>
                <w:b/>
                <w:bCs/>
              </w:rPr>
              <w:t>Education</w:t>
            </w:r>
          </w:p>
        </w:tc>
      </w:tr>
      <w:tr w:rsidR="00797C4D" w14:paraId="5615B2CB" w14:textId="77777777" w:rsidTr="009B0286">
        <w:tc>
          <w:tcPr>
            <w:tcW w:w="3120" w:type="dxa"/>
            <w:tcBorders>
              <w:bottom w:val="single" w:sz="4" w:space="0" w:color="auto"/>
            </w:tcBorders>
            <w:shd w:val="clear" w:color="auto" w:fill="E6E6E6" w:themeFill="background2" w:themeFillShade="E6"/>
          </w:tcPr>
          <w:p w14:paraId="3FB7320F" w14:textId="77777777" w:rsidR="00797C4D" w:rsidRPr="003602B8" w:rsidRDefault="00797C4D" w:rsidP="00DE666B">
            <w:pPr>
              <w:pStyle w:val="TableText"/>
              <w:rPr>
                <w:b/>
                <w:bCs/>
              </w:rPr>
            </w:pPr>
            <w:r w:rsidRPr="003602B8">
              <w:rPr>
                <w:b/>
                <w:bCs/>
              </w:rPr>
              <w:t>Support</w:t>
            </w:r>
          </w:p>
        </w:tc>
        <w:tc>
          <w:tcPr>
            <w:tcW w:w="1275" w:type="dxa"/>
            <w:tcBorders>
              <w:bottom w:val="single" w:sz="4" w:space="0" w:color="auto"/>
            </w:tcBorders>
            <w:shd w:val="clear" w:color="auto" w:fill="F2A7A3" w:themeFill="accent1" w:themeFillTint="66"/>
          </w:tcPr>
          <w:p w14:paraId="7208343A" w14:textId="77777777" w:rsidR="00797C4D" w:rsidRDefault="00797C4D" w:rsidP="00DE666B">
            <w:pPr>
              <w:pStyle w:val="TableText"/>
              <w:jc w:val="center"/>
            </w:pPr>
            <w:r>
              <w:t>X</w:t>
            </w:r>
          </w:p>
        </w:tc>
        <w:tc>
          <w:tcPr>
            <w:tcW w:w="1276" w:type="dxa"/>
            <w:tcBorders>
              <w:bottom w:val="single" w:sz="4" w:space="0" w:color="auto"/>
            </w:tcBorders>
            <w:shd w:val="clear" w:color="auto" w:fill="F2A7A3" w:themeFill="accent1" w:themeFillTint="66"/>
          </w:tcPr>
          <w:p w14:paraId="3FC8798D" w14:textId="77777777" w:rsidR="00797C4D" w:rsidRDefault="00797C4D" w:rsidP="00DE666B">
            <w:pPr>
              <w:pStyle w:val="TableText"/>
              <w:jc w:val="center"/>
            </w:pPr>
            <w:r>
              <w:t>X</w:t>
            </w:r>
          </w:p>
        </w:tc>
        <w:tc>
          <w:tcPr>
            <w:tcW w:w="1418" w:type="dxa"/>
            <w:tcBorders>
              <w:bottom w:val="single" w:sz="4" w:space="0" w:color="auto"/>
            </w:tcBorders>
            <w:shd w:val="clear" w:color="auto" w:fill="F2A7A3" w:themeFill="accent1" w:themeFillTint="66"/>
          </w:tcPr>
          <w:p w14:paraId="08EBE008" w14:textId="77777777" w:rsidR="00797C4D" w:rsidRDefault="00797C4D" w:rsidP="00DE666B">
            <w:pPr>
              <w:pStyle w:val="TableText"/>
              <w:jc w:val="center"/>
            </w:pPr>
            <w:r>
              <w:t>X</w:t>
            </w:r>
          </w:p>
        </w:tc>
        <w:tc>
          <w:tcPr>
            <w:tcW w:w="992" w:type="dxa"/>
            <w:tcBorders>
              <w:bottom w:val="single" w:sz="4" w:space="0" w:color="auto"/>
            </w:tcBorders>
            <w:shd w:val="clear" w:color="auto" w:fill="F2A7A3" w:themeFill="accent1" w:themeFillTint="66"/>
          </w:tcPr>
          <w:p w14:paraId="5BFE4329" w14:textId="77777777" w:rsidR="00797C4D" w:rsidRDefault="00797C4D" w:rsidP="00DE666B">
            <w:pPr>
              <w:pStyle w:val="TableText"/>
              <w:jc w:val="center"/>
            </w:pPr>
            <w:r>
              <w:t>X</w:t>
            </w:r>
          </w:p>
        </w:tc>
        <w:tc>
          <w:tcPr>
            <w:tcW w:w="1276" w:type="dxa"/>
            <w:tcBorders>
              <w:bottom w:val="single" w:sz="4" w:space="0" w:color="auto"/>
            </w:tcBorders>
            <w:shd w:val="clear" w:color="auto" w:fill="F2A7A3" w:themeFill="accent1" w:themeFillTint="66"/>
          </w:tcPr>
          <w:p w14:paraId="446354D6" w14:textId="77777777" w:rsidR="00797C4D" w:rsidRDefault="00797C4D" w:rsidP="00DE666B">
            <w:pPr>
              <w:pStyle w:val="TableText"/>
              <w:jc w:val="center"/>
            </w:pPr>
            <w:r>
              <w:t>X</w:t>
            </w:r>
          </w:p>
        </w:tc>
        <w:tc>
          <w:tcPr>
            <w:tcW w:w="1134" w:type="dxa"/>
            <w:tcBorders>
              <w:bottom w:val="single" w:sz="4" w:space="0" w:color="auto"/>
            </w:tcBorders>
            <w:shd w:val="clear" w:color="auto" w:fill="F2A7A3" w:themeFill="accent1" w:themeFillTint="66"/>
          </w:tcPr>
          <w:p w14:paraId="31BA6086" w14:textId="77777777" w:rsidR="00797C4D" w:rsidRDefault="00797C4D" w:rsidP="00DE666B">
            <w:pPr>
              <w:pStyle w:val="TableText"/>
              <w:jc w:val="center"/>
            </w:pPr>
            <w:r>
              <w:t>X</w:t>
            </w:r>
          </w:p>
        </w:tc>
      </w:tr>
      <w:tr w:rsidR="00797C4D" w14:paraId="52E1D8C1" w14:textId="77777777" w:rsidTr="009B0286">
        <w:tc>
          <w:tcPr>
            <w:tcW w:w="10491" w:type="dxa"/>
            <w:gridSpan w:val="7"/>
            <w:tcBorders>
              <w:bottom w:val="nil"/>
            </w:tcBorders>
            <w:shd w:val="clear" w:color="auto" w:fill="E6E6E6" w:themeFill="background2" w:themeFillShade="E6"/>
          </w:tcPr>
          <w:p w14:paraId="197905D7" w14:textId="5F14F5D9" w:rsidR="00797C4D" w:rsidRPr="003602B8" w:rsidRDefault="00797C4D" w:rsidP="00DE666B">
            <w:pPr>
              <w:pStyle w:val="TableText"/>
              <w:rPr>
                <w:b/>
                <w:bCs/>
              </w:rPr>
            </w:pPr>
            <w:r w:rsidRPr="003602B8">
              <w:rPr>
                <w:b/>
                <w:bCs/>
              </w:rPr>
              <w:t>Male Dominate</w:t>
            </w:r>
            <w:r w:rsidR="00AA3946">
              <w:rPr>
                <w:b/>
                <w:bCs/>
              </w:rPr>
              <w:t>d</w:t>
            </w:r>
            <w:r w:rsidRPr="003602B8">
              <w:rPr>
                <w:b/>
                <w:bCs/>
              </w:rPr>
              <w:t xml:space="preserve"> </w:t>
            </w:r>
            <w:r>
              <w:rPr>
                <w:b/>
                <w:bCs/>
              </w:rPr>
              <w:t>C</w:t>
            </w:r>
            <w:r w:rsidRPr="003602B8">
              <w:rPr>
                <w:b/>
                <w:bCs/>
              </w:rPr>
              <w:t>ulture</w:t>
            </w:r>
          </w:p>
        </w:tc>
      </w:tr>
      <w:tr w:rsidR="00797C4D" w:rsidRPr="006D7197" w14:paraId="685E9A1D" w14:textId="77777777" w:rsidTr="009B0286">
        <w:tc>
          <w:tcPr>
            <w:tcW w:w="3120" w:type="dxa"/>
            <w:tcBorders>
              <w:top w:val="nil"/>
              <w:left w:val="single" w:sz="4" w:space="0" w:color="auto"/>
              <w:bottom w:val="nil"/>
              <w:right w:val="single" w:sz="4" w:space="0" w:color="auto"/>
            </w:tcBorders>
            <w:shd w:val="clear" w:color="auto" w:fill="E6E6E6" w:themeFill="background2" w:themeFillShade="E6"/>
          </w:tcPr>
          <w:p w14:paraId="3D45412D" w14:textId="13DF4B61" w:rsidR="00797C4D" w:rsidRPr="006D7197" w:rsidRDefault="00797C4D" w:rsidP="00DE666B">
            <w:pPr>
              <w:pStyle w:val="TableText"/>
              <w:rPr>
                <w:sz w:val="18"/>
                <w:szCs w:val="18"/>
              </w:rPr>
            </w:pPr>
            <w:r w:rsidRPr="006D7197">
              <w:rPr>
                <w:sz w:val="18"/>
                <w:szCs w:val="18"/>
              </w:rPr>
              <w:t>Safe</w:t>
            </w:r>
            <w:r w:rsidR="005E1FBD">
              <w:rPr>
                <w:sz w:val="18"/>
                <w:szCs w:val="18"/>
              </w:rPr>
              <w:t xml:space="preserve"> and </w:t>
            </w:r>
            <w:r w:rsidRPr="006D7197">
              <w:rPr>
                <w:sz w:val="18"/>
                <w:szCs w:val="18"/>
              </w:rPr>
              <w:t>respectful workplaces</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24E225C1"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12CF1EC1" w14:textId="77777777" w:rsidR="00797C4D" w:rsidRPr="006D7197" w:rsidRDefault="00797C4D" w:rsidP="00DE666B">
            <w:pPr>
              <w:pStyle w:val="TableText"/>
              <w:jc w:val="center"/>
              <w:rPr>
                <w:sz w:val="18"/>
                <w:szCs w:val="18"/>
              </w:rPr>
            </w:pPr>
            <w:r>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2EDB8A16" w14:textId="77777777" w:rsidR="00797C4D" w:rsidRPr="006D7197" w:rsidRDefault="00797C4D" w:rsidP="00DE666B">
            <w:pPr>
              <w:pStyle w:val="TableText"/>
              <w:jc w:val="center"/>
              <w:rPr>
                <w:sz w:val="18"/>
                <w:szCs w:val="18"/>
              </w:rPr>
            </w:pPr>
            <w:r>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74D3BC5"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28FABCE0" w14:textId="77777777" w:rsidR="00797C4D" w:rsidRPr="006D7197" w:rsidRDefault="00797C4D" w:rsidP="00DE666B">
            <w:pPr>
              <w:pStyle w:val="TableText"/>
              <w:jc w:val="center"/>
              <w:rPr>
                <w:sz w:val="18"/>
                <w:szCs w:val="18"/>
              </w:rPr>
            </w:pPr>
            <w:r>
              <w:rPr>
                <w:sz w:val="18"/>
                <w:szCs w:val="18"/>
              </w:rPr>
              <w:t>X</w:t>
            </w:r>
          </w:p>
        </w:tc>
        <w:tc>
          <w:tcPr>
            <w:tcW w:w="1134"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62C9BB7" w14:textId="77777777" w:rsidR="00797C4D" w:rsidRPr="006D7197" w:rsidRDefault="00797C4D" w:rsidP="00DE666B">
            <w:pPr>
              <w:pStyle w:val="TableText"/>
              <w:jc w:val="center"/>
              <w:rPr>
                <w:sz w:val="18"/>
                <w:szCs w:val="18"/>
              </w:rPr>
            </w:pPr>
            <w:r>
              <w:rPr>
                <w:sz w:val="18"/>
                <w:szCs w:val="18"/>
              </w:rPr>
              <w:t>X</w:t>
            </w:r>
          </w:p>
        </w:tc>
      </w:tr>
      <w:tr w:rsidR="005E1FBD" w14:paraId="2C20D897" w14:textId="77777777" w:rsidTr="00F40D72">
        <w:tc>
          <w:tcPr>
            <w:tcW w:w="3120" w:type="dxa"/>
            <w:tcBorders>
              <w:top w:val="nil"/>
              <w:left w:val="single" w:sz="4" w:space="0" w:color="auto"/>
              <w:bottom w:val="nil"/>
              <w:right w:val="single" w:sz="4" w:space="0" w:color="auto"/>
            </w:tcBorders>
            <w:shd w:val="clear" w:color="auto" w:fill="E6E6E6" w:themeFill="background2" w:themeFillShade="E6"/>
          </w:tcPr>
          <w:p w14:paraId="736BF495" w14:textId="77777777" w:rsidR="005E1FBD" w:rsidRPr="006D7197" w:rsidRDefault="005E1FBD" w:rsidP="001144A4">
            <w:pPr>
              <w:pStyle w:val="TableText"/>
              <w:rPr>
                <w:sz w:val="18"/>
                <w:szCs w:val="18"/>
              </w:rPr>
            </w:pPr>
            <w:r w:rsidRPr="006D7197">
              <w:rPr>
                <w:sz w:val="18"/>
                <w:szCs w:val="18"/>
              </w:rPr>
              <w:t>Acceptance</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F92DB1D" w14:textId="77777777" w:rsidR="005E1FBD" w:rsidRPr="006D7197" w:rsidRDefault="005E1FBD" w:rsidP="001144A4">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FECAFFE" w14:textId="77777777" w:rsidR="005E1FBD" w:rsidRPr="006D7197" w:rsidRDefault="005E1FBD" w:rsidP="001144A4">
            <w:pPr>
              <w:pStyle w:val="TableText"/>
              <w:jc w:val="center"/>
              <w:rPr>
                <w:sz w:val="18"/>
                <w:szCs w:val="18"/>
              </w:rPr>
            </w:pPr>
            <w:r>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6286F8E" w14:textId="77777777" w:rsidR="005E1FBD" w:rsidRPr="006D7197" w:rsidRDefault="005E1FBD" w:rsidP="001144A4">
            <w:pPr>
              <w:pStyle w:val="TableText"/>
              <w:jc w:val="center"/>
              <w:rPr>
                <w:sz w:val="18"/>
                <w:szCs w:val="18"/>
              </w:rPr>
            </w:pPr>
            <w:r>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F2A7A3" w:themeFill="text2" w:themeFillTint="66"/>
          </w:tcPr>
          <w:p w14:paraId="584C4A9D" w14:textId="044DE934" w:rsidR="005E1FBD" w:rsidRPr="006D7197" w:rsidRDefault="00F40D72" w:rsidP="001144A4">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text2" w:themeFillTint="66"/>
          </w:tcPr>
          <w:p w14:paraId="01D75370" w14:textId="77777777" w:rsidR="005E1FBD" w:rsidRPr="006D7197" w:rsidRDefault="005E1FBD" w:rsidP="001144A4">
            <w:pPr>
              <w:pStyle w:val="TableText"/>
              <w:jc w:val="center"/>
              <w:rPr>
                <w:sz w:val="18"/>
                <w:szCs w:val="18"/>
              </w:rPr>
            </w:pPr>
            <w:r w:rsidRPr="00AE4395">
              <w:rPr>
                <w:sz w:val="18"/>
                <w:szCs w:val="18"/>
              </w:rPr>
              <w:t>X</w:t>
            </w:r>
          </w:p>
        </w:tc>
        <w:tc>
          <w:tcPr>
            <w:tcW w:w="1134"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CA8A077" w14:textId="77777777" w:rsidR="005E1FBD" w:rsidRPr="006D7197" w:rsidRDefault="005E1FBD" w:rsidP="001144A4">
            <w:pPr>
              <w:pStyle w:val="TableText"/>
              <w:jc w:val="center"/>
              <w:rPr>
                <w:sz w:val="18"/>
                <w:szCs w:val="18"/>
              </w:rPr>
            </w:pPr>
            <w:r>
              <w:rPr>
                <w:sz w:val="18"/>
                <w:szCs w:val="18"/>
              </w:rPr>
              <w:t>X</w:t>
            </w:r>
          </w:p>
        </w:tc>
      </w:tr>
      <w:tr w:rsidR="00797C4D" w14:paraId="0CB04C7E" w14:textId="77777777" w:rsidTr="009B0286">
        <w:tc>
          <w:tcPr>
            <w:tcW w:w="3120" w:type="dxa"/>
            <w:tcBorders>
              <w:top w:val="nil"/>
              <w:left w:val="single" w:sz="4" w:space="0" w:color="auto"/>
              <w:bottom w:val="nil"/>
              <w:right w:val="single" w:sz="4" w:space="0" w:color="auto"/>
            </w:tcBorders>
            <w:shd w:val="clear" w:color="auto" w:fill="E6E6E6" w:themeFill="background2" w:themeFillShade="E6"/>
          </w:tcPr>
          <w:p w14:paraId="104B3430" w14:textId="77777777" w:rsidR="00797C4D" w:rsidRPr="006D7197" w:rsidRDefault="00797C4D" w:rsidP="00DE666B">
            <w:pPr>
              <w:pStyle w:val="TableText"/>
              <w:rPr>
                <w:sz w:val="18"/>
                <w:szCs w:val="18"/>
              </w:rPr>
            </w:pPr>
            <w:r w:rsidRPr="006D7197">
              <w:rPr>
                <w:sz w:val="18"/>
                <w:szCs w:val="18"/>
              </w:rPr>
              <w:t>Leave</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01DCD43"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258432F" w14:textId="77777777" w:rsidR="00797C4D" w:rsidRPr="006D7197" w:rsidRDefault="00797C4D" w:rsidP="00DE666B">
            <w:pPr>
              <w:pStyle w:val="TableText"/>
              <w:jc w:val="center"/>
              <w:rPr>
                <w:sz w:val="18"/>
                <w:szCs w:val="18"/>
              </w:rPr>
            </w:pPr>
            <w:r>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F160C43" w14:textId="77777777" w:rsidR="00797C4D" w:rsidRPr="006D7197" w:rsidRDefault="00797C4D" w:rsidP="00DE666B">
            <w:pPr>
              <w:pStyle w:val="TableText"/>
              <w:jc w:val="center"/>
              <w:rPr>
                <w:sz w:val="18"/>
                <w:szCs w:val="18"/>
              </w:rPr>
            </w:pPr>
            <w:r>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BE123EF"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72C5E24" w14:textId="77777777" w:rsidR="00797C4D" w:rsidRPr="006D7197" w:rsidRDefault="00797C4D" w:rsidP="00DE666B">
            <w:pPr>
              <w:pStyle w:val="TableText"/>
              <w:jc w:val="center"/>
              <w:rPr>
                <w:sz w:val="18"/>
                <w:szCs w:val="18"/>
              </w:rPr>
            </w:pPr>
            <w:r>
              <w:rPr>
                <w:sz w:val="18"/>
                <w:szCs w:val="18"/>
              </w:rPr>
              <w:t>X</w:t>
            </w:r>
          </w:p>
        </w:tc>
        <w:tc>
          <w:tcPr>
            <w:tcW w:w="1134"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2C246E82" w14:textId="77777777" w:rsidR="00797C4D" w:rsidRPr="006D7197" w:rsidRDefault="00797C4D" w:rsidP="00DE666B">
            <w:pPr>
              <w:pStyle w:val="TableText"/>
              <w:jc w:val="center"/>
              <w:rPr>
                <w:sz w:val="18"/>
                <w:szCs w:val="18"/>
              </w:rPr>
            </w:pPr>
          </w:p>
        </w:tc>
      </w:tr>
      <w:tr w:rsidR="00797C4D" w14:paraId="023C0B6E" w14:textId="77777777" w:rsidTr="005E1FBD">
        <w:tc>
          <w:tcPr>
            <w:tcW w:w="3120" w:type="dxa"/>
            <w:tcBorders>
              <w:top w:val="nil"/>
              <w:left w:val="single" w:sz="4" w:space="0" w:color="auto"/>
              <w:bottom w:val="nil"/>
              <w:right w:val="single" w:sz="4" w:space="0" w:color="auto"/>
            </w:tcBorders>
            <w:shd w:val="clear" w:color="auto" w:fill="E6E6E6" w:themeFill="background2" w:themeFillShade="E6"/>
          </w:tcPr>
          <w:p w14:paraId="62733A63" w14:textId="77777777" w:rsidR="00797C4D" w:rsidRPr="006D7197" w:rsidRDefault="00797C4D" w:rsidP="00DE666B">
            <w:pPr>
              <w:pStyle w:val="TableText"/>
              <w:rPr>
                <w:sz w:val="18"/>
                <w:szCs w:val="18"/>
              </w:rPr>
            </w:pPr>
            <w:r w:rsidRPr="006D7197">
              <w:rPr>
                <w:sz w:val="18"/>
                <w:szCs w:val="18"/>
              </w:rPr>
              <w:t>Flexible work arrangements</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7993E624"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9F0EEC9" w14:textId="77777777" w:rsidR="00797C4D" w:rsidRPr="006D7197" w:rsidRDefault="00797C4D" w:rsidP="00DE666B">
            <w:pPr>
              <w:pStyle w:val="TableText"/>
              <w:jc w:val="center"/>
              <w:rPr>
                <w:sz w:val="18"/>
                <w:szCs w:val="18"/>
              </w:rPr>
            </w:pPr>
            <w:r>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B056AA9" w14:textId="77777777" w:rsidR="00797C4D" w:rsidRPr="006D7197" w:rsidRDefault="00797C4D" w:rsidP="00DE666B">
            <w:pPr>
              <w:pStyle w:val="TableText"/>
              <w:jc w:val="center"/>
              <w:rPr>
                <w:sz w:val="18"/>
                <w:szCs w:val="18"/>
              </w:rPr>
            </w:pPr>
            <w:r>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49D9C6D6"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42ADD9E2" w14:textId="77777777" w:rsidR="00797C4D" w:rsidRPr="006D7197" w:rsidRDefault="00797C4D" w:rsidP="00DE666B">
            <w:pPr>
              <w:pStyle w:val="TableText"/>
              <w:jc w:val="center"/>
              <w:rPr>
                <w:sz w:val="18"/>
                <w:szCs w:val="18"/>
              </w:rPr>
            </w:pPr>
            <w:r>
              <w:rPr>
                <w:sz w:val="18"/>
                <w:szCs w:val="18"/>
              </w:rPr>
              <w:t>X</w:t>
            </w:r>
          </w:p>
        </w:tc>
        <w:tc>
          <w:tcPr>
            <w:tcW w:w="1134" w:type="dxa"/>
            <w:tcBorders>
              <w:top w:val="single" w:sz="4" w:space="0" w:color="auto"/>
              <w:left w:val="single" w:sz="4" w:space="0" w:color="auto"/>
              <w:bottom w:val="single" w:sz="4" w:space="0" w:color="auto"/>
              <w:right w:val="single" w:sz="4" w:space="0" w:color="auto"/>
            </w:tcBorders>
            <w:shd w:val="clear" w:color="auto" w:fill="F2A7A3" w:themeFill="text2" w:themeFillTint="66"/>
          </w:tcPr>
          <w:p w14:paraId="228C7A49" w14:textId="77777777" w:rsidR="00797C4D" w:rsidRPr="006D7197" w:rsidRDefault="00797C4D" w:rsidP="00DE666B">
            <w:pPr>
              <w:pStyle w:val="TableText"/>
              <w:jc w:val="center"/>
              <w:rPr>
                <w:sz w:val="18"/>
                <w:szCs w:val="18"/>
              </w:rPr>
            </w:pPr>
            <w:r>
              <w:rPr>
                <w:sz w:val="18"/>
                <w:szCs w:val="18"/>
              </w:rPr>
              <w:t>X</w:t>
            </w:r>
          </w:p>
        </w:tc>
      </w:tr>
      <w:tr w:rsidR="00797C4D" w14:paraId="4746C060" w14:textId="77777777" w:rsidTr="009B0286">
        <w:tc>
          <w:tcPr>
            <w:tcW w:w="3120" w:type="dxa"/>
            <w:tcBorders>
              <w:top w:val="nil"/>
              <w:left w:val="single" w:sz="4" w:space="0" w:color="auto"/>
              <w:bottom w:val="single" w:sz="4" w:space="0" w:color="auto"/>
              <w:right w:val="single" w:sz="4" w:space="0" w:color="auto"/>
            </w:tcBorders>
            <w:shd w:val="clear" w:color="auto" w:fill="E6E6E6" w:themeFill="background2" w:themeFillShade="E6"/>
          </w:tcPr>
          <w:p w14:paraId="611AB992" w14:textId="576FA237" w:rsidR="00797C4D" w:rsidRPr="006D7197" w:rsidRDefault="00E55216" w:rsidP="00DE666B">
            <w:pPr>
              <w:pStyle w:val="TableText"/>
              <w:rPr>
                <w:sz w:val="18"/>
                <w:szCs w:val="18"/>
              </w:rPr>
            </w:pPr>
            <w:r>
              <w:rPr>
                <w:sz w:val="18"/>
                <w:szCs w:val="18"/>
              </w:rPr>
              <w:t>Negative</w:t>
            </w:r>
            <w:r w:rsidR="0027040E">
              <w:rPr>
                <w:sz w:val="18"/>
                <w:szCs w:val="18"/>
              </w:rPr>
              <w:t xml:space="preserve"> re</w:t>
            </w:r>
            <w:r>
              <w:rPr>
                <w:sz w:val="18"/>
                <w:szCs w:val="18"/>
              </w:rPr>
              <w:t xml:space="preserve">putation and lack of knowledge of construction </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94E0C93"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22454AE1" w14:textId="77777777" w:rsidR="00797C4D" w:rsidRPr="006D7197" w:rsidRDefault="00797C4D" w:rsidP="00DE666B">
            <w:pPr>
              <w:pStyle w:val="TableText"/>
              <w:jc w:val="center"/>
              <w:rPr>
                <w:sz w:val="18"/>
                <w:szCs w:val="18"/>
              </w:rPr>
            </w:pPr>
            <w:r>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57566DA8" w14:textId="77777777" w:rsidR="00797C4D" w:rsidRPr="006D7197" w:rsidRDefault="00797C4D" w:rsidP="00DE666B">
            <w:pPr>
              <w:pStyle w:val="TableText"/>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29B9B0A8" w14:textId="77777777" w:rsidR="00797C4D" w:rsidRPr="006D7197" w:rsidRDefault="00797C4D" w:rsidP="00DE666B">
            <w:pPr>
              <w:pStyle w:val="TableText"/>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53BAE2B7" w14:textId="77777777" w:rsidR="00797C4D" w:rsidRPr="006D7197" w:rsidRDefault="00797C4D" w:rsidP="00DE666B">
            <w:pPr>
              <w:pStyle w:val="TableText"/>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43985D79" w14:textId="77777777" w:rsidR="00797C4D" w:rsidRPr="006D7197" w:rsidRDefault="00797C4D" w:rsidP="00DE666B">
            <w:pPr>
              <w:pStyle w:val="TableText"/>
              <w:jc w:val="center"/>
              <w:rPr>
                <w:sz w:val="18"/>
                <w:szCs w:val="18"/>
              </w:rPr>
            </w:pPr>
          </w:p>
        </w:tc>
      </w:tr>
      <w:tr w:rsidR="00797C4D" w14:paraId="71A9457E" w14:textId="77777777" w:rsidTr="009B0286">
        <w:tc>
          <w:tcPr>
            <w:tcW w:w="10491" w:type="dxa"/>
            <w:gridSpan w:val="7"/>
            <w:tcBorders>
              <w:top w:val="single" w:sz="4" w:space="0" w:color="auto"/>
              <w:left w:val="single" w:sz="4" w:space="0" w:color="auto"/>
              <w:bottom w:val="nil"/>
              <w:right w:val="nil"/>
            </w:tcBorders>
            <w:shd w:val="clear" w:color="auto" w:fill="E6E6E6" w:themeFill="background2" w:themeFillShade="E6"/>
          </w:tcPr>
          <w:p w14:paraId="004EFF6A" w14:textId="77777777" w:rsidR="00797C4D" w:rsidRPr="003602B8" w:rsidRDefault="00797C4D" w:rsidP="00DE666B">
            <w:pPr>
              <w:pStyle w:val="TableText"/>
              <w:rPr>
                <w:b/>
                <w:bCs/>
              </w:rPr>
            </w:pPr>
            <w:r w:rsidRPr="003602B8">
              <w:rPr>
                <w:b/>
                <w:bCs/>
              </w:rPr>
              <w:t>Pathways</w:t>
            </w:r>
          </w:p>
        </w:tc>
      </w:tr>
      <w:tr w:rsidR="00797C4D" w14:paraId="346700F5" w14:textId="77777777" w:rsidTr="009B0286">
        <w:tc>
          <w:tcPr>
            <w:tcW w:w="3120" w:type="dxa"/>
            <w:tcBorders>
              <w:top w:val="nil"/>
              <w:left w:val="single" w:sz="4" w:space="0" w:color="auto"/>
              <w:bottom w:val="nil"/>
              <w:right w:val="single" w:sz="4" w:space="0" w:color="auto"/>
            </w:tcBorders>
            <w:shd w:val="clear" w:color="auto" w:fill="E6E6E6" w:themeFill="background2" w:themeFillShade="E6"/>
          </w:tcPr>
          <w:p w14:paraId="05DBF7A0" w14:textId="77777777" w:rsidR="00797C4D" w:rsidRPr="006D7197" w:rsidRDefault="00797C4D" w:rsidP="00DE666B">
            <w:pPr>
              <w:pStyle w:val="TableText"/>
              <w:rPr>
                <w:sz w:val="18"/>
                <w:szCs w:val="18"/>
              </w:rPr>
            </w:pPr>
            <w:r w:rsidRPr="006D7197">
              <w:rPr>
                <w:sz w:val="18"/>
                <w:szCs w:val="18"/>
              </w:rPr>
              <w:t>Access to information about construction related occupations and entry points</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2B778EF"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3A7516D" w14:textId="77777777" w:rsidR="00797C4D" w:rsidRPr="006D7197" w:rsidRDefault="00797C4D" w:rsidP="00DE666B">
            <w:pPr>
              <w:pStyle w:val="TableText"/>
              <w:jc w:val="center"/>
              <w:rPr>
                <w:sz w:val="18"/>
                <w:szCs w:val="18"/>
              </w:rPr>
            </w:pPr>
            <w:r>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4EB8BF4" w14:textId="77777777" w:rsidR="00797C4D" w:rsidRPr="006D7197" w:rsidRDefault="00797C4D" w:rsidP="00DE666B">
            <w:pPr>
              <w:pStyle w:val="TableText"/>
              <w:jc w:val="center"/>
              <w:rPr>
                <w:sz w:val="18"/>
                <w:szCs w:val="18"/>
              </w:rPr>
            </w:pPr>
            <w:r>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4B64E2D0" w14:textId="77777777" w:rsidR="00797C4D" w:rsidRPr="006D7197" w:rsidRDefault="00797C4D" w:rsidP="00DE666B">
            <w:pPr>
              <w:pStyle w:val="TableText"/>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785E10DD" w14:textId="77777777" w:rsidR="00797C4D" w:rsidRPr="006D7197" w:rsidRDefault="00797C4D" w:rsidP="00DE666B">
            <w:pPr>
              <w:pStyle w:val="TableText"/>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4BB9DD2E" w14:textId="77777777" w:rsidR="00797C4D" w:rsidRPr="006D7197" w:rsidRDefault="00797C4D" w:rsidP="00DE666B">
            <w:pPr>
              <w:pStyle w:val="TableText"/>
              <w:jc w:val="center"/>
              <w:rPr>
                <w:sz w:val="18"/>
                <w:szCs w:val="18"/>
              </w:rPr>
            </w:pPr>
            <w:r>
              <w:rPr>
                <w:sz w:val="18"/>
                <w:szCs w:val="18"/>
              </w:rPr>
              <w:t>X</w:t>
            </w:r>
          </w:p>
        </w:tc>
      </w:tr>
      <w:tr w:rsidR="00797C4D" w14:paraId="6CB1C0DF" w14:textId="77777777" w:rsidTr="009B0286">
        <w:tc>
          <w:tcPr>
            <w:tcW w:w="3120" w:type="dxa"/>
            <w:tcBorders>
              <w:top w:val="nil"/>
              <w:left w:val="single" w:sz="4" w:space="0" w:color="auto"/>
              <w:bottom w:val="nil"/>
              <w:right w:val="single" w:sz="4" w:space="0" w:color="auto"/>
            </w:tcBorders>
            <w:shd w:val="clear" w:color="auto" w:fill="E6E6E6" w:themeFill="background2" w:themeFillShade="E6"/>
          </w:tcPr>
          <w:p w14:paraId="6E9C8946" w14:textId="77777777" w:rsidR="00797C4D" w:rsidRDefault="00797C4D" w:rsidP="00DE666B">
            <w:pPr>
              <w:pStyle w:val="TableText"/>
              <w:rPr>
                <w:sz w:val="18"/>
                <w:szCs w:val="18"/>
              </w:rPr>
            </w:pPr>
            <w:r w:rsidRPr="006D7197">
              <w:rPr>
                <w:sz w:val="18"/>
                <w:szCs w:val="18"/>
              </w:rPr>
              <w:t>Access to ongoing education/training to build capability</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64B2D35"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D11F797" w14:textId="77777777" w:rsidR="00797C4D" w:rsidRPr="006D7197" w:rsidRDefault="00797C4D" w:rsidP="00DE666B">
            <w:pPr>
              <w:pStyle w:val="TableText"/>
              <w:jc w:val="center"/>
              <w:rPr>
                <w:sz w:val="18"/>
                <w:szCs w:val="18"/>
              </w:rPr>
            </w:pPr>
            <w:r w:rsidRPr="006D7197">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5540B37" w14:textId="77777777" w:rsidR="00797C4D" w:rsidRPr="006D7197" w:rsidRDefault="00797C4D" w:rsidP="00DE666B">
            <w:pPr>
              <w:pStyle w:val="TableText"/>
              <w:jc w:val="center"/>
              <w:rPr>
                <w:sz w:val="18"/>
                <w:szCs w:val="18"/>
              </w:rPr>
            </w:pPr>
            <w:r>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43EE8AB"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7C70979F" w14:textId="77777777" w:rsidR="00797C4D" w:rsidRPr="006D7197" w:rsidRDefault="00797C4D" w:rsidP="00DE666B">
            <w:pPr>
              <w:pStyle w:val="TableText"/>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0675B51D" w14:textId="77777777" w:rsidR="00797C4D" w:rsidRPr="006D7197" w:rsidRDefault="00797C4D" w:rsidP="00DE666B">
            <w:pPr>
              <w:pStyle w:val="TableText"/>
              <w:jc w:val="center"/>
              <w:rPr>
                <w:sz w:val="18"/>
                <w:szCs w:val="18"/>
              </w:rPr>
            </w:pPr>
          </w:p>
        </w:tc>
      </w:tr>
      <w:tr w:rsidR="00797C4D" w14:paraId="4F7F12F8" w14:textId="77777777" w:rsidTr="009B0286">
        <w:tc>
          <w:tcPr>
            <w:tcW w:w="3120" w:type="dxa"/>
            <w:tcBorders>
              <w:top w:val="nil"/>
              <w:left w:val="single" w:sz="4" w:space="0" w:color="auto"/>
              <w:bottom w:val="nil"/>
              <w:right w:val="single" w:sz="4" w:space="0" w:color="auto"/>
            </w:tcBorders>
            <w:shd w:val="clear" w:color="auto" w:fill="E6E6E6" w:themeFill="background2" w:themeFillShade="E6"/>
          </w:tcPr>
          <w:p w14:paraId="7A4112B6" w14:textId="12582816" w:rsidR="00797C4D" w:rsidRPr="006D7197" w:rsidRDefault="006A29E4" w:rsidP="00DE666B">
            <w:pPr>
              <w:pStyle w:val="TableText"/>
              <w:rPr>
                <w:sz w:val="18"/>
                <w:szCs w:val="18"/>
              </w:rPr>
            </w:pPr>
            <w:r>
              <w:rPr>
                <w:sz w:val="18"/>
                <w:szCs w:val="18"/>
              </w:rPr>
              <w:t>Mapping</w:t>
            </w:r>
            <w:r w:rsidR="00797C4D">
              <w:rPr>
                <w:sz w:val="18"/>
                <w:szCs w:val="18"/>
              </w:rPr>
              <w:t xml:space="preserve"> capabilities </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2D77B8F1" w14:textId="77777777" w:rsidR="00797C4D"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4FED3E2" w14:textId="77777777" w:rsidR="00797C4D" w:rsidRPr="006D7197" w:rsidRDefault="00797C4D" w:rsidP="00DE666B">
            <w:pPr>
              <w:pStyle w:val="TableText"/>
              <w:jc w:val="center"/>
              <w:rPr>
                <w:sz w:val="18"/>
                <w:szCs w:val="18"/>
              </w:rPr>
            </w:pPr>
            <w:r>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1F13793E" w14:textId="77777777" w:rsidR="00797C4D" w:rsidRPr="006D7197" w:rsidRDefault="00797C4D" w:rsidP="00DE666B">
            <w:pPr>
              <w:pStyle w:val="TableText"/>
              <w:jc w:val="center"/>
              <w:rPr>
                <w:sz w:val="18"/>
                <w:szCs w:val="18"/>
              </w:rPr>
            </w:pPr>
            <w:r>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491F07D4" w14:textId="77777777" w:rsidR="00797C4D" w:rsidRPr="006D7197" w:rsidRDefault="00797C4D" w:rsidP="00DE666B">
            <w:pPr>
              <w:pStyle w:val="TableText"/>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467C34B8" w14:textId="77777777" w:rsidR="00797C4D" w:rsidRPr="006D7197" w:rsidRDefault="00797C4D" w:rsidP="00DE666B">
            <w:pPr>
              <w:pStyle w:val="TableText"/>
              <w:jc w:val="center"/>
              <w:rPr>
                <w:sz w:val="18"/>
                <w:szCs w:val="18"/>
              </w:rPr>
            </w:pPr>
            <w:r>
              <w:rPr>
                <w:sz w:val="18"/>
                <w:szCs w:val="18"/>
              </w:rPr>
              <w:t>X</w:t>
            </w:r>
          </w:p>
        </w:tc>
        <w:tc>
          <w:tcPr>
            <w:tcW w:w="1134"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25FF557B" w14:textId="77777777" w:rsidR="00797C4D" w:rsidRPr="006D7197" w:rsidRDefault="00797C4D" w:rsidP="00DE666B">
            <w:pPr>
              <w:pStyle w:val="TableText"/>
              <w:jc w:val="center"/>
              <w:rPr>
                <w:sz w:val="18"/>
                <w:szCs w:val="18"/>
              </w:rPr>
            </w:pPr>
          </w:p>
        </w:tc>
      </w:tr>
      <w:tr w:rsidR="00797C4D" w14:paraId="3C68C08D" w14:textId="77777777" w:rsidTr="009B0286">
        <w:tc>
          <w:tcPr>
            <w:tcW w:w="3120" w:type="dxa"/>
            <w:tcBorders>
              <w:top w:val="nil"/>
              <w:left w:val="single" w:sz="4" w:space="0" w:color="auto"/>
              <w:bottom w:val="single" w:sz="4" w:space="0" w:color="auto"/>
              <w:right w:val="single" w:sz="4" w:space="0" w:color="auto"/>
            </w:tcBorders>
            <w:shd w:val="clear" w:color="auto" w:fill="E6E6E6" w:themeFill="background2" w:themeFillShade="E6"/>
          </w:tcPr>
          <w:p w14:paraId="59079247" w14:textId="77777777" w:rsidR="00797C4D" w:rsidRPr="006D7197" w:rsidRDefault="00797C4D" w:rsidP="00DE666B">
            <w:pPr>
              <w:pStyle w:val="TableText"/>
              <w:rPr>
                <w:sz w:val="18"/>
                <w:szCs w:val="18"/>
              </w:rPr>
            </w:pPr>
            <w:r>
              <w:rPr>
                <w:sz w:val="18"/>
                <w:szCs w:val="18"/>
              </w:rPr>
              <w:t>Access to m</w:t>
            </w:r>
            <w:r w:rsidRPr="006D7197">
              <w:rPr>
                <w:sz w:val="18"/>
                <w:szCs w:val="18"/>
              </w:rPr>
              <w:t xml:space="preserve">eaningful </w:t>
            </w:r>
            <w:r>
              <w:rPr>
                <w:sz w:val="18"/>
                <w:szCs w:val="18"/>
              </w:rPr>
              <w:t>work</w:t>
            </w:r>
          </w:p>
        </w:tc>
        <w:tc>
          <w:tcPr>
            <w:tcW w:w="1275"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12839400" w14:textId="77777777" w:rsidR="00797C4D"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CD16E2F" w14:textId="77777777" w:rsidR="00797C4D" w:rsidRPr="006D7197" w:rsidRDefault="00797C4D" w:rsidP="00DE666B">
            <w:pPr>
              <w:pStyle w:val="TableText"/>
              <w:jc w:val="center"/>
              <w:rPr>
                <w:sz w:val="18"/>
                <w:szCs w:val="18"/>
              </w:rPr>
            </w:pPr>
            <w:r>
              <w:rPr>
                <w:sz w:val="18"/>
                <w:szCs w:val="18"/>
              </w:rPr>
              <w:t>X</w:t>
            </w:r>
          </w:p>
        </w:tc>
        <w:tc>
          <w:tcPr>
            <w:tcW w:w="141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97CE507" w14:textId="77777777" w:rsidR="00797C4D" w:rsidRPr="006D7197" w:rsidRDefault="00797C4D" w:rsidP="00DE666B">
            <w:pPr>
              <w:pStyle w:val="TableText"/>
              <w:jc w:val="center"/>
              <w:rPr>
                <w:sz w:val="18"/>
                <w:szCs w:val="18"/>
              </w:rPr>
            </w:pPr>
            <w:r>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776B2338" w14:textId="77777777" w:rsidR="00797C4D" w:rsidRPr="006D7197" w:rsidRDefault="00797C4D" w:rsidP="00DE666B">
            <w:pPr>
              <w:pStyle w:val="TableText"/>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43307D7" w14:textId="77777777" w:rsidR="00797C4D" w:rsidRPr="006D7197" w:rsidRDefault="00797C4D" w:rsidP="00DE666B">
            <w:pPr>
              <w:pStyle w:val="TableText"/>
              <w:jc w:val="center"/>
              <w:rPr>
                <w:sz w:val="18"/>
                <w:szCs w:val="18"/>
              </w:rPr>
            </w:pPr>
            <w:r>
              <w:rPr>
                <w:sz w:val="18"/>
                <w:szCs w:val="18"/>
              </w:rPr>
              <w:t>X</w:t>
            </w:r>
          </w:p>
        </w:tc>
        <w:tc>
          <w:tcPr>
            <w:tcW w:w="1134" w:type="dxa"/>
            <w:tcBorders>
              <w:top w:val="single" w:sz="4" w:space="0" w:color="auto"/>
              <w:left w:val="single" w:sz="4" w:space="0" w:color="auto"/>
              <w:bottom w:val="single" w:sz="4" w:space="0" w:color="auto"/>
              <w:right w:val="single" w:sz="4" w:space="0" w:color="auto"/>
            </w:tcBorders>
            <w:shd w:val="clear" w:color="auto" w:fill="DEDEDE" w:themeFill="accent2" w:themeFillTint="33"/>
          </w:tcPr>
          <w:p w14:paraId="14C09D8C" w14:textId="77777777" w:rsidR="00797C4D" w:rsidRPr="006D7197" w:rsidRDefault="00797C4D" w:rsidP="00DE666B">
            <w:pPr>
              <w:pStyle w:val="TableText"/>
              <w:jc w:val="center"/>
              <w:rPr>
                <w:sz w:val="18"/>
                <w:szCs w:val="18"/>
              </w:rPr>
            </w:pPr>
          </w:p>
        </w:tc>
      </w:tr>
    </w:tbl>
    <w:p w14:paraId="2D72C829" w14:textId="759D29DB" w:rsidR="00E14E22" w:rsidRDefault="00E14E22" w:rsidP="00596243">
      <w:pPr>
        <w:pStyle w:val="Heading3"/>
      </w:pPr>
      <w:bookmarkStart w:id="29" w:name="_Toc132364686"/>
      <w:r>
        <w:t>Support</w:t>
      </w:r>
      <w:bookmarkEnd w:id="29"/>
      <w:r>
        <w:t xml:space="preserve"> </w:t>
      </w:r>
    </w:p>
    <w:p w14:paraId="6ACC28E7" w14:textId="56FAC824" w:rsidR="00797C4D" w:rsidRDefault="00797C4D" w:rsidP="00797C4D">
      <w:pPr>
        <w:pStyle w:val="BodyText0spaceafter"/>
      </w:pPr>
      <w:r>
        <w:t>Lack of support is problematic in attracting women to the industry a</w:t>
      </w:r>
      <w:r w:rsidR="00036911">
        <w:t>nd has</w:t>
      </w:r>
      <w:r>
        <w:t xml:space="preserve"> severe consequences for the retention of women in the industry. Lack of support was wide ranging:</w:t>
      </w:r>
    </w:p>
    <w:p w14:paraId="354A1231" w14:textId="77777777" w:rsidR="00797C4D" w:rsidRDefault="00797C4D" w:rsidP="00797C4D">
      <w:pPr>
        <w:pStyle w:val="BodyText0spaceafter"/>
      </w:pPr>
    </w:p>
    <w:p w14:paraId="75A8A768" w14:textId="73EAC0D7" w:rsidR="00797C4D" w:rsidRDefault="00797C4D">
      <w:pPr>
        <w:pStyle w:val="BodyText0spaceafter"/>
        <w:numPr>
          <w:ilvl w:val="0"/>
          <w:numId w:val="19"/>
        </w:numPr>
      </w:pPr>
      <w:r>
        <w:t>Educator and Employer (commercial</w:t>
      </w:r>
      <w:r w:rsidR="00036911">
        <w:t xml:space="preserve"> sector</w:t>
      </w:r>
      <w:r>
        <w:t xml:space="preserve">) stakeholders identified limited workplace support for women seeking feedback, reporting and addressing inappropriate behaviours associated with the workplace, and accessing and undertaking education and training. </w:t>
      </w:r>
    </w:p>
    <w:p w14:paraId="622B372B" w14:textId="77777777" w:rsidR="00797C4D" w:rsidRDefault="00797C4D" w:rsidP="00797C4D">
      <w:pPr>
        <w:pStyle w:val="BodyText0spaceafter"/>
      </w:pPr>
    </w:p>
    <w:p w14:paraId="2EF04629" w14:textId="60320974" w:rsidR="00797C4D" w:rsidRPr="000110AF" w:rsidRDefault="00BB2052">
      <w:pPr>
        <w:pStyle w:val="BodyText0spaceafter"/>
        <w:numPr>
          <w:ilvl w:val="0"/>
          <w:numId w:val="19"/>
        </w:numPr>
      </w:pPr>
      <w:r>
        <w:t>Union</w:t>
      </w:r>
      <w:r w:rsidR="00797C4D">
        <w:t xml:space="preserve"> stakeholders felt that some of the governing bodies associated with legislation established to protect women did not provide enough support for women </w:t>
      </w:r>
      <w:r w:rsidR="000110AF">
        <w:t xml:space="preserve">to </w:t>
      </w:r>
      <w:r w:rsidR="00FD1935" w:rsidRPr="000110AF">
        <w:t xml:space="preserve">safely </w:t>
      </w:r>
      <w:r w:rsidR="00797C4D" w:rsidRPr="000110AF">
        <w:t>undertake their work</w:t>
      </w:r>
      <w:r w:rsidR="00FD1935" w:rsidRPr="000110AF">
        <w:t>.</w:t>
      </w:r>
      <w:r w:rsidR="00797C4D" w:rsidRPr="000110AF">
        <w:t xml:space="preserve"> </w:t>
      </w:r>
    </w:p>
    <w:p w14:paraId="52C06F0E" w14:textId="77777777" w:rsidR="00797C4D" w:rsidRDefault="00797C4D" w:rsidP="00797C4D">
      <w:pPr>
        <w:pStyle w:val="BodyText0spaceafter"/>
      </w:pPr>
    </w:p>
    <w:p w14:paraId="3B7155F6" w14:textId="77777777" w:rsidR="00797C4D" w:rsidRDefault="00797C4D">
      <w:pPr>
        <w:pStyle w:val="BodyText0spaceafter"/>
        <w:numPr>
          <w:ilvl w:val="0"/>
          <w:numId w:val="19"/>
        </w:numPr>
      </w:pPr>
      <w:r>
        <w:t xml:space="preserve">All stakeholders raised the issue of the lack of amenities such as childcare provided by industry or the government's failure to support women accessing employment. </w:t>
      </w:r>
    </w:p>
    <w:p w14:paraId="05FB8B19" w14:textId="77777777" w:rsidR="00797C4D" w:rsidRDefault="00797C4D" w:rsidP="00797C4D">
      <w:pPr>
        <w:pStyle w:val="BodyText0spaceafter"/>
      </w:pPr>
    </w:p>
    <w:p w14:paraId="718C1A47" w14:textId="1514262C" w:rsidR="00365F0A" w:rsidRDefault="00797C4D" w:rsidP="00797C4D">
      <w:pPr>
        <w:pStyle w:val="BodyText0spaceafter"/>
      </w:pPr>
      <w:r>
        <w:t>Support was also discussed in the context of nurturing a feeling of “</w:t>
      </w:r>
      <w:r w:rsidRPr="00833187">
        <w:rPr>
          <w:i/>
          <w:iCs/>
        </w:rPr>
        <w:t>belonging</w:t>
      </w:r>
      <w:r>
        <w:rPr>
          <w:i/>
          <w:iCs/>
        </w:rPr>
        <w:t xml:space="preserve"> and</w:t>
      </w:r>
      <w:r w:rsidRPr="00833187">
        <w:rPr>
          <w:i/>
          <w:iCs/>
        </w:rPr>
        <w:t xml:space="preserve"> connection</w:t>
      </w:r>
      <w:r>
        <w:rPr>
          <w:i/>
          <w:iCs/>
        </w:rPr>
        <w:t xml:space="preserve">" </w:t>
      </w:r>
      <w:r>
        <w:t xml:space="preserve">to the workplace where spaces, both tangible and non-tangible, are created so that women </w:t>
      </w:r>
      <w:r>
        <w:rPr>
          <w:i/>
          <w:iCs/>
        </w:rPr>
        <w:t>"</w:t>
      </w:r>
      <w:r w:rsidRPr="00833187">
        <w:rPr>
          <w:i/>
          <w:iCs/>
        </w:rPr>
        <w:t>feel valued for their contributions</w:t>
      </w:r>
      <w:r>
        <w:rPr>
          <w:i/>
          <w:iCs/>
        </w:rPr>
        <w:t xml:space="preserve"> and </w:t>
      </w:r>
      <w:r w:rsidRPr="00833187">
        <w:rPr>
          <w:i/>
          <w:iCs/>
        </w:rPr>
        <w:t>connect</w:t>
      </w:r>
      <w:r>
        <w:rPr>
          <w:i/>
          <w:iCs/>
        </w:rPr>
        <w:t>ed”</w:t>
      </w:r>
      <w:r>
        <w:t xml:space="preserve"> (</w:t>
      </w:r>
      <w:r w:rsidRPr="00833187">
        <w:t xml:space="preserve">Employer </w:t>
      </w:r>
      <w:r>
        <w:t>commercial</w:t>
      </w:r>
      <w:r w:rsidR="00036911">
        <w:t xml:space="preserve"> sector</w:t>
      </w:r>
      <w:r>
        <w:t>).  T</w:t>
      </w:r>
      <w:r w:rsidRPr="00833187">
        <w:t xml:space="preserve">he </w:t>
      </w:r>
      <w:r>
        <w:rPr>
          <w:i/>
          <w:iCs/>
        </w:rPr>
        <w:t>"</w:t>
      </w:r>
      <w:r w:rsidRPr="00833187">
        <w:rPr>
          <w:i/>
          <w:iCs/>
        </w:rPr>
        <w:t xml:space="preserve">next generation </w:t>
      </w:r>
      <w:r>
        <w:rPr>
          <w:i/>
          <w:iCs/>
        </w:rPr>
        <w:t>[of women] is</w:t>
      </w:r>
      <w:r w:rsidRPr="00833187">
        <w:rPr>
          <w:i/>
          <w:iCs/>
        </w:rPr>
        <w:t xml:space="preserve"> seeking that sense of</w:t>
      </w:r>
      <w:r>
        <w:rPr>
          <w:i/>
          <w:iCs/>
        </w:rPr>
        <w:t xml:space="preserve"> connectivity [with the workplace]”, </w:t>
      </w:r>
      <w:r>
        <w:t>which</w:t>
      </w:r>
      <w:r w:rsidRPr="0068247E">
        <w:t xml:space="preserve"> has consequences for retention</w:t>
      </w:r>
      <w:r>
        <w:t xml:space="preserve">. </w:t>
      </w:r>
    </w:p>
    <w:p w14:paraId="4F02C3C3" w14:textId="77777777" w:rsidR="00AA3946" w:rsidRDefault="00AA3946" w:rsidP="00AA3946">
      <w:pPr>
        <w:pStyle w:val="BodyText0spaceafter"/>
      </w:pPr>
    </w:p>
    <w:p w14:paraId="2CFA2960" w14:textId="77777777" w:rsidR="00717EB3" w:rsidRDefault="00797C4D" w:rsidP="00797C4D">
      <w:pPr>
        <w:pStyle w:val="BodyText0spaceafter"/>
      </w:pPr>
      <w:r w:rsidRPr="00186C77">
        <w:t xml:space="preserve">Supportive workplaces </w:t>
      </w:r>
      <w:r w:rsidR="007119EC">
        <w:t xml:space="preserve">with a participatory management structure </w:t>
      </w:r>
      <w:r w:rsidRPr="00186C77">
        <w:t>w</w:t>
      </w:r>
      <w:r>
        <w:t xml:space="preserve">ill </w:t>
      </w:r>
      <w:r w:rsidRPr="00186C77">
        <w:t xml:space="preserve">contribute to a more inclusive workplace where individuals </w:t>
      </w:r>
      <w:r w:rsidR="00717EB3">
        <w:t xml:space="preserve">feel connected and less </w:t>
      </w:r>
      <w:r w:rsidRPr="00186C77">
        <w:t xml:space="preserve">afraid </w:t>
      </w:r>
      <w:r w:rsidR="00717EB3">
        <w:t xml:space="preserve">to challenge </w:t>
      </w:r>
      <w:r w:rsidRPr="00186C77">
        <w:t xml:space="preserve">gendered norms. </w:t>
      </w:r>
    </w:p>
    <w:p w14:paraId="0F7A3650" w14:textId="77777777" w:rsidR="00717EB3" w:rsidRDefault="00717EB3" w:rsidP="00797C4D">
      <w:pPr>
        <w:pStyle w:val="BodyText0spaceafter"/>
      </w:pPr>
    </w:p>
    <w:p w14:paraId="30C9C21E" w14:textId="6E5274FE" w:rsidR="00C153C0" w:rsidRDefault="00C153C0" w:rsidP="00D74BBD">
      <w:pPr>
        <w:pStyle w:val="Heading3"/>
      </w:pPr>
      <w:bookmarkStart w:id="30" w:name="_Toc132364687"/>
      <w:r w:rsidRPr="008A1575">
        <w:t>Male</w:t>
      </w:r>
      <w:r w:rsidR="001578C3">
        <w:t>-</w:t>
      </w:r>
      <w:r w:rsidRPr="00D74BBD">
        <w:t>dominate</w:t>
      </w:r>
      <w:r w:rsidR="001578C3">
        <w:t>d</w:t>
      </w:r>
      <w:r w:rsidRPr="008A1575">
        <w:t xml:space="preserve"> culture</w:t>
      </w:r>
      <w:bookmarkStart w:id="31" w:name="_Hlk115792261"/>
      <w:bookmarkEnd w:id="30"/>
    </w:p>
    <w:bookmarkEnd w:id="31"/>
    <w:p w14:paraId="19206F89" w14:textId="7BE19836" w:rsidR="00797C4D" w:rsidRDefault="00797C4D" w:rsidP="00797C4D">
      <w:pPr>
        <w:pStyle w:val="BodyText0spaceafter"/>
      </w:pPr>
      <w:r>
        <w:t>Participants commented that men ha</w:t>
      </w:r>
      <w:r w:rsidR="00036911">
        <w:t>d</w:t>
      </w:r>
      <w:r>
        <w:t xml:space="preserve"> established the existing industry culture to </w:t>
      </w:r>
      <w:r w:rsidRPr="001B58B6">
        <w:t>privilege men</w:t>
      </w:r>
      <w:r>
        <w:t xml:space="preserve">. The male-centric culture has implications for women’s equality as the culture is not safe, </w:t>
      </w:r>
      <w:r w:rsidR="00CF5B62">
        <w:t xml:space="preserve">is </w:t>
      </w:r>
      <w:r>
        <w:t>disrespectful, and inflexible work and leave arrangements exclude women from accessing work. Women are still not accepted in the workplace by many workers, nor have access to leadership positions, and gendered work stereotypes continue to deter women from workplace participation. Ironically, this workplace culture not only presents workplace health, safety and accessibility issues for women but also negatively impacts the wellbeing of male workers. One participant commented:</w:t>
      </w:r>
    </w:p>
    <w:p w14:paraId="0C6396A4" w14:textId="76B355E3" w:rsidR="00797C4D" w:rsidRDefault="00797C4D" w:rsidP="00797C4D">
      <w:pPr>
        <w:pStyle w:val="BodyText0spaceafter"/>
        <w:ind w:left="720"/>
      </w:pPr>
      <w:r w:rsidRPr="004F1FBB">
        <w:rPr>
          <w:i/>
          <w:iCs/>
        </w:rPr>
        <w:t>"men created a toxic environment</w:t>
      </w:r>
      <w:r>
        <w:rPr>
          <w:i/>
          <w:iCs/>
        </w:rPr>
        <w:t xml:space="preserve"> [for women]</w:t>
      </w:r>
      <w:r w:rsidR="00036911">
        <w:rPr>
          <w:i/>
          <w:iCs/>
        </w:rPr>
        <w:t>,</w:t>
      </w:r>
      <w:r>
        <w:rPr>
          <w:i/>
          <w:iCs/>
        </w:rPr>
        <w:t xml:space="preserve"> which enabled them to </w:t>
      </w:r>
      <w:r w:rsidR="003E7CD2">
        <w:rPr>
          <w:i/>
          <w:iCs/>
        </w:rPr>
        <w:t>thrive</w:t>
      </w:r>
      <w:r w:rsidR="003E7CD2" w:rsidRPr="004F1FBB">
        <w:rPr>
          <w:i/>
          <w:iCs/>
        </w:rPr>
        <w:t xml:space="preserve">. </w:t>
      </w:r>
      <w:r w:rsidR="003E7CD2">
        <w:rPr>
          <w:i/>
          <w:iCs/>
        </w:rPr>
        <w:t>Ironically</w:t>
      </w:r>
      <w:r>
        <w:rPr>
          <w:i/>
          <w:iCs/>
        </w:rPr>
        <w:t xml:space="preserve">, </w:t>
      </w:r>
      <w:r w:rsidRPr="004F1FBB">
        <w:rPr>
          <w:i/>
          <w:iCs/>
        </w:rPr>
        <w:t>the</w:t>
      </w:r>
      <w:r>
        <w:rPr>
          <w:i/>
          <w:iCs/>
        </w:rPr>
        <w:t xml:space="preserve">y’re </w:t>
      </w:r>
      <w:r w:rsidRPr="004F1FBB">
        <w:rPr>
          <w:i/>
          <w:iCs/>
        </w:rPr>
        <w:t>no</w:t>
      </w:r>
      <w:r>
        <w:rPr>
          <w:i/>
          <w:iCs/>
        </w:rPr>
        <w:t xml:space="preserve"> longer</w:t>
      </w:r>
      <w:r w:rsidRPr="004F1FBB">
        <w:rPr>
          <w:i/>
          <w:iCs/>
        </w:rPr>
        <w:t xml:space="preserve"> thriving, it's flipped on its head, and it's affecting them."</w:t>
      </w:r>
      <w:r w:rsidRPr="001B58B6">
        <w:t xml:space="preserve"> </w:t>
      </w:r>
    </w:p>
    <w:p w14:paraId="6D7ACE27" w14:textId="75E18463" w:rsidR="00424BE8" w:rsidRPr="00424BE8" w:rsidRDefault="00424BE8">
      <w:pPr>
        <w:pStyle w:val="Heading4"/>
        <w:numPr>
          <w:ilvl w:val="0"/>
          <w:numId w:val="22"/>
        </w:numPr>
      </w:pPr>
      <w:r>
        <w:t>Safe</w:t>
      </w:r>
      <w:r w:rsidR="00BE5E88">
        <w:t xml:space="preserve"> and </w:t>
      </w:r>
      <w:r>
        <w:t>respectful workplaces</w:t>
      </w:r>
    </w:p>
    <w:p w14:paraId="7BA8B8CA" w14:textId="48E4156F" w:rsidR="00797C4D" w:rsidRPr="00C076C2" w:rsidRDefault="00797C4D" w:rsidP="00797C4D">
      <w:pPr>
        <w:pStyle w:val="BodyText0spaceafter"/>
      </w:pPr>
      <w:r>
        <w:t>Employer (civil</w:t>
      </w:r>
      <w:r w:rsidR="00036911">
        <w:t xml:space="preserve"> sector</w:t>
      </w:r>
      <w:r>
        <w:t xml:space="preserve">), </w:t>
      </w:r>
      <w:r w:rsidR="00BB2052">
        <w:t>Union</w:t>
      </w:r>
      <w:r>
        <w:t xml:space="preserve"> and Industry </w:t>
      </w:r>
      <w:r w:rsidR="004B54A4">
        <w:t>Association</w:t>
      </w:r>
      <w:r>
        <w:t xml:space="preserve"> stakeholders </w:t>
      </w:r>
      <w:r w:rsidR="00036911">
        <w:t>highlighted that the male-dominated workplace and resultant culture perpetuates an unsafe workplace that</w:t>
      </w:r>
      <w:r>
        <w:rPr>
          <w:rStyle w:val="BodyTextChar"/>
        </w:rPr>
        <w:t xml:space="preserve"> excludes women, leading to a lack of </w:t>
      </w:r>
      <w:r w:rsidRPr="001B58B6">
        <w:rPr>
          <w:rStyle w:val="BodyTextChar"/>
        </w:rPr>
        <w:t>participati</w:t>
      </w:r>
      <w:r>
        <w:rPr>
          <w:rStyle w:val="BodyTextChar"/>
        </w:rPr>
        <w:t>o</w:t>
      </w:r>
      <w:r w:rsidRPr="001B58B6">
        <w:rPr>
          <w:rStyle w:val="BodyTextChar"/>
        </w:rPr>
        <w:t>n</w:t>
      </w:r>
      <w:r>
        <w:rPr>
          <w:rStyle w:val="BodyTextChar"/>
        </w:rPr>
        <w:t xml:space="preserve"> </w:t>
      </w:r>
      <w:r w:rsidRPr="001B58B6">
        <w:rPr>
          <w:rStyle w:val="BodyTextChar"/>
        </w:rPr>
        <w:t xml:space="preserve">in all roles and </w:t>
      </w:r>
      <w:r>
        <w:rPr>
          <w:rStyle w:val="BodyTextChar"/>
        </w:rPr>
        <w:t xml:space="preserve">across </w:t>
      </w:r>
      <w:r w:rsidR="00365F0A">
        <w:rPr>
          <w:rStyle w:val="BodyTextChar"/>
        </w:rPr>
        <w:t xml:space="preserve">construction sites and corporate offices. </w:t>
      </w:r>
      <w:r>
        <w:rPr>
          <w:rStyle w:val="BodyTextChar"/>
        </w:rPr>
        <w:t>Further, the workplace can be “confronting” and “offensive”, where women may encounter “</w:t>
      </w:r>
      <w:r w:rsidRPr="00BC6CB1">
        <w:rPr>
          <w:rFonts w:ascii="Arial" w:hAnsi="Arial" w:cs="Arial"/>
        </w:rPr>
        <w:t>psychological violence</w:t>
      </w:r>
      <w:r>
        <w:rPr>
          <w:rFonts w:ascii="Arial" w:hAnsi="Arial" w:cs="Arial"/>
        </w:rPr>
        <w:t>” and/or “</w:t>
      </w:r>
      <w:r w:rsidRPr="00BC6CB1">
        <w:rPr>
          <w:rFonts w:ascii="Arial" w:hAnsi="Arial" w:cs="Arial"/>
        </w:rPr>
        <w:t>physical violence</w:t>
      </w:r>
      <w:r>
        <w:rPr>
          <w:rFonts w:ascii="Arial" w:hAnsi="Arial" w:cs="Arial"/>
        </w:rPr>
        <w:t>”</w:t>
      </w:r>
      <w:r w:rsidR="00AA3946">
        <w:rPr>
          <w:rFonts w:ascii="Arial" w:hAnsi="Arial" w:cs="Arial"/>
        </w:rPr>
        <w:t>.</w:t>
      </w:r>
      <w:r w:rsidRPr="006335D2">
        <w:t xml:space="preserve"> </w:t>
      </w:r>
      <w:r>
        <w:t xml:space="preserve">Stakeholders agreed there was a need for </w:t>
      </w:r>
      <w:r w:rsidRPr="00FD42C4">
        <w:t>compulsory workplace behaviour change</w:t>
      </w:r>
      <w:r>
        <w:t xml:space="preserve"> to remove the existing </w:t>
      </w:r>
      <w:r w:rsidRPr="00FD42C4">
        <w:t>gender bias</w:t>
      </w:r>
      <w:r>
        <w:t xml:space="preserve">. The hostile culture has implications for women's attraction, exploration, retention and growth in the </w:t>
      </w:r>
      <w:r w:rsidR="009B0286">
        <w:t>industry</w:t>
      </w:r>
      <w:r>
        <w:t>.</w:t>
      </w:r>
    </w:p>
    <w:p w14:paraId="186A88AF" w14:textId="77777777" w:rsidR="00BE5E88" w:rsidRPr="00424BE8" w:rsidRDefault="00BE5E88">
      <w:pPr>
        <w:pStyle w:val="Heading4"/>
        <w:numPr>
          <w:ilvl w:val="0"/>
          <w:numId w:val="22"/>
        </w:numPr>
      </w:pPr>
      <w:r>
        <w:t xml:space="preserve">Acceptance </w:t>
      </w:r>
    </w:p>
    <w:p w14:paraId="4A0A6349" w14:textId="5D0013A5" w:rsidR="00BE5E88" w:rsidRDefault="00BE5E88" w:rsidP="00BE5E88">
      <w:pPr>
        <w:pStyle w:val="BodyText0spaceafter"/>
        <w:rPr>
          <w:rStyle w:val="BodyTextChar"/>
        </w:rPr>
      </w:pPr>
      <w:r>
        <w:rPr>
          <w:rStyle w:val="BodyTextChar"/>
        </w:rPr>
        <w:t xml:space="preserve">Participants commented that many men in the industry still do not accept women. This lack of acceptance has become an entrenched cultural norm, with implications for women and schoolgirls </w:t>
      </w:r>
      <w:r w:rsidR="00036911">
        <w:rPr>
          <w:rStyle w:val="BodyTextChar"/>
        </w:rPr>
        <w:t>considering</w:t>
      </w:r>
      <w:r>
        <w:rPr>
          <w:rStyle w:val="BodyTextChar"/>
        </w:rPr>
        <w:t xml:space="preserve"> </w:t>
      </w:r>
      <w:r w:rsidR="00036911">
        <w:rPr>
          <w:rStyle w:val="BodyTextChar"/>
        </w:rPr>
        <w:t>construction as</w:t>
      </w:r>
      <w:r>
        <w:rPr>
          <w:rStyle w:val="BodyTextChar"/>
        </w:rPr>
        <w:t xml:space="preserve"> a career path. Participants suggested that women were not accepted as they </w:t>
      </w:r>
      <w:r w:rsidR="00036911">
        <w:rPr>
          <w:rStyle w:val="BodyTextChar"/>
        </w:rPr>
        <w:t>threatened</w:t>
      </w:r>
      <w:r>
        <w:rPr>
          <w:rStyle w:val="BodyTextChar"/>
        </w:rPr>
        <w:t xml:space="preserve"> men’s jobs and were </w:t>
      </w:r>
      <w:r w:rsidR="00036911">
        <w:rPr>
          <w:rStyle w:val="BodyTextChar"/>
        </w:rPr>
        <w:t>in</w:t>
      </w:r>
      <w:r>
        <w:rPr>
          <w:rStyle w:val="BodyTextChar"/>
        </w:rPr>
        <w:t>capable</w:t>
      </w:r>
      <w:r w:rsidR="00036911">
        <w:rPr>
          <w:rStyle w:val="BodyTextChar"/>
        </w:rPr>
        <w:t xml:space="preserve"> of the work requirements</w:t>
      </w:r>
      <w:r>
        <w:rPr>
          <w:rStyle w:val="BodyTextChar"/>
        </w:rPr>
        <w:t xml:space="preserve">. Furthermore, </w:t>
      </w:r>
      <w:r w:rsidR="00036911">
        <w:rPr>
          <w:rStyle w:val="BodyTextChar"/>
        </w:rPr>
        <w:t>some men had an attitude that women were only employed to meet quota requirements, which</w:t>
      </w:r>
      <w:r>
        <w:rPr>
          <w:rStyle w:val="BodyTextChar"/>
        </w:rPr>
        <w:t xml:space="preserve"> led to resentment. Government and all Employer stakeholder groups agreed that w</w:t>
      </w:r>
      <w:r w:rsidRPr="00285079">
        <w:t xml:space="preserve">omen </w:t>
      </w:r>
      <w:r>
        <w:t xml:space="preserve">are still considered </w:t>
      </w:r>
      <w:r w:rsidRPr="00647A58">
        <w:rPr>
          <w:i/>
          <w:iCs/>
        </w:rPr>
        <w:t>"a bit fringe"</w:t>
      </w:r>
      <w:r>
        <w:t xml:space="preserve"> and</w:t>
      </w:r>
      <w:r>
        <w:rPr>
          <w:rStyle w:val="BodyTextChar"/>
          <w:i/>
          <w:iCs/>
        </w:rPr>
        <w:t xml:space="preserve"> </w:t>
      </w:r>
      <w:r w:rsidRPr="003476FD">
        <w:rPr>
          <w:rStyle w:val="BodyTextChar"/>
          <w:i/>
          <w:iCs/>
        </w:rPr>
        <w:t>"outsiders</w:t>
      </w:r>
      <w:r>
        <w:rPr>
          <w:rStyle w:val="BodyTextChar"/>
          <w:i/>
          <w:iCs/>
        </w:rPr>
        <w:t>.</w:t>
      </w:r>
      <w:r>
        <w:rPr>
          <w:rStyle w:val="BodyTextChar"/>
        </w:rPr>
        <w:t>"</w:t>
      </w:r>
    </w:p>
    <w:p w14:paraId="0B8FCCD3" w14:textId="77777777" w:rsidR="00BE5E88" w:rsidRDefault="00BE5E88" w:rsidP="00BE5E88">
      <w:pPr>
        <w:pStyle w:val="BodyText0spaceafter"/>
        <w:rPr>
          <w:rStyle w:val="BodyTextChar"/>
        </w:rPr>
      </w:pPr>
    </w:p>
    <w:p w14:paraId="26B1844F" w14:textId="66FE8186" w:rsidR="00BE5E88" w:rsidRDefault="00BE5E88" w:rsidP="00BE5E88">
      <w:pPr>
        <w:pStyle w:val="BodyText0spaceafter"/>
        <w:rPr>
          <w:i/>
          <w:iCs/>
        </w:rPr>
      </w:pPr>
      <w:r>
        <w:rPr>
          <w:rStyle w:val="BodyTextChar"/>
        </w:rPr>
        <w:t>The lack of acceptance of women affects their ability to access meaningful work</w:t>
      </w:r>
      <w:r w:rsidR="00036911">
        <w:rPr>
          <w:rStyle w:val="BodyTextChar"/>
        </w:rPr>
        <w:t>,</w:t>
      </w:r>
      <w:r>
        <w:rPr>
          <w:rStyle w:val="BodyTextChar"/>
        </w:rPr>
        <w:t xml:space="preserve"> as m</w:t>
      </w:r>
      <w:r>
        <w:t xml:space="preserve">en typically access employment through their networks. One participant explained that men get jobs in construction by </w:t>
      </w:r>
      <w:r>
        <w:rPr>
          <w:i/>
          <w:iCs/>
        </w:rPr>
        <w:t xml:space="preserve">"being </w:t>
      </w:r>
      <w:r w:rsidRPr="004F1EF6">
        <w:rPr>
          <w:i/>
          <w:iCs/>
        </w:rPr>
        <w:t xml:space="preserve">mates </w:t>
      </w:r>
      <w:r>
        <w:rPr>
          <w:i/>
          <w:iCs/>
        </w:rPr>
        <w:t xml:space="preserve">with someone </w:t>
      </w:r>
      <w:r w:rsidRPr="004F1EF6">
        <w:rPr>
          <w:i/>
          <w:iCs/>
        </w:rPr>
        <w:t xml:space="preserve">or </w:t>
      </w:r>
      <w:r>
        <w:rPr>
          <w:i/>
          <w:iCs/>
        </w:rPr>
        <w:t xml:space="preserve">being </w:t>
      </w:r>
      <w:r w:rsidRPr="004F1EF6">
        <w:rPr>
          <w:i/>
          <w:iCs/>
        </w:rPr>
        <w:t>related to someone.</w:t>
      </w:r>
      <w:r>
        <w:rPr>
          <w:i/>
          <w:iCs/>
        </w:rPr>
        <w:t xml:space="preserve">" </w:t>
      </w:r>
    </w:p>
    <w:p w14:paraId="032D9362" w14:textId="77777777" w:rsidR="00BE5E88" w:rsidRDefault="00BE5E88" w:rsidP="00BE5E88">
      <w:pPr>
        <w:pStyle w:val="BodyText0spaceafter"/>
        <w:rPr>
          <w:i/>
          <w:iCs/>
        </w:rPr>
      </w:pPr>
    </w:p>
    <w:p w14:paraId="067BD16D" w14:textId="77777777" w:rsidR="00BE5E88" w:rsidRDefault="00BE5E88" w:rsidP="00BE5E88">
      <w:pPr>
        <w:pStyle w:val="BodyText0spaceafter"/>
        <w:rPr>
          <w:rStyle w:val="BodyTextChar"/>
          <w:i/>
          <w:iCs/>
        </w:rPr>
      </w:pPr>
      <w:r>
        <w:rPr>
          <w:rStyle w:val="BodyTextChar"/>
        </w:rPr>
        <w:t>For women to become accepted and enjoy long-term and meaningful career paths, p</w:t>
      </w:r>
      <w:r w:rsidRPr="00424BE8">
        <w:rPr>
          <w:rStyle w:val="BodyTextChar"/>
        </w:rPr>
        <w:t xml:space="preserve">articipants </w:t>
      </w:r>
      <w:r>
        <w:rPr>
          <w:rStyle w:val="BodyTextChar"/>
        </w:rPr>
        <w:t>stressed</w:t>
      </w:r>
      <w:r w:rsidRPr="00424BE8">
        <w:rPr>
          <w:rStyle w:val="BodyTextChar"/>
        </w:rPr>
        <w:t xml:space="preserve"> the importance of </w:t>
      </w:r>
      <w:r>
        <w:rPr>
          <w:rStyle w:val="BodyTextChar"/>
          <w:i/>
          <w:iCs/>
        </w:rPr>
        <w:t>"</w:t>
      </w:r>
      <w:r w:rsidRPr="00295545">
        <w:rPr>
          <w:rStyle w:val="BodyTextChar"/>
          <w:i/>
          <w:iCs/>
        </w:rPr>
        <w:t xml:space="preserve">buy-in from </w:t>
      </w:r>
      <w:r>
        <w:rPr>
          <w:rStyle w:val="BodyTextChar"/>
          <w:i/>
          <w:iCs/>
        </w:rPr>
        <w:t xml:space="preserve">men at </w:t>
      </w:r>
      <w:r w:rsidRPr="00295545">
        <w:rPr>
          <w:rStyle w:val="BodyTextChar"/>
          <w:i/>
          <w:iCs/>
        </w:rPr>
        <w:t xml:space="preserve">the highest levels and </w:t>
      </w:r>
      <w:r>
        <w:rPr>
          <w:rStyle w:val="BodyTextChar"/>
          <w:i/>
          <w:iCs/>
        </w:rPr>
        <w:t xml:space="preserve">for </w:t>
      </w:r>
      <w:r w:rsidRPr="00295545">
        <w:rPr>
          <w:rStyle w:val="BodyTextChar"/>
          <w:i/>
          <w:iCs/>
        </w:rPr>
        <w:t>employers who are men to prioritise gender equality</w:t>
      </w:r>
      <w:r>
        <w:rPr>
          <w:rStyle w:val="BodyTextChar"/>
          <w:i/>
          <w:iCs/>
        </w:rPr>
        <w:t>"</w:t>
      </w:r>
      <w:r w:rsidRPr="00424BE8">
        <w:rPr>
          <w:rStyle w:val="BodyTextChar"/>
        </w:rPr>
        <w:t xml:space="preserve"> </w:t>
      </w:r>
      <w:r>
        <w:rPr>
          <w:rStyle w:val="BodyTextChar"/>
        </w:rPr>
        <w:t>as “</w:t>
      </w:r>
      <w:r w:rsidRPr="00795945">
        <w:rPr>
          <w:rStyle w:val="BodyTextChar"/>
          <w:i/>
          <w:iCs/>
        </w:rPr>
        <w:t>men promote men</w:t>
      </w:r>
      <w:r>
        <w:rPr>
          <w:rStyle w:val="BodyTextChar"/>
          <w:i/>
          <w:iCs/>
        </w:rPr>
        <w:t xml:space="preserve">.” </w:t>
      </w:r>
      <w:r w:rsidRPr="00424BE8">
        <w:rPr>
          <w:rStyle w:val="BodyTextChar"/>
        </w:rPr>
        <w:t xml:space="preserve">Participants </w:t>
      </w:r>
      <w:r>
        <w:rPr>
          <w:rStyle w:val="BodyTextChar"/>
        </w:rPr>
        <w:t xml:space="preserve">identified that this </w:t>
      </w:r>
      <w:r>
        <w:rPr>
          <w:rStyle w:val="BodyTextChar"/>
          <w:i/>
          <w:iCs/>
        </w:rPr>
        <w:t>"</w:t>
      </w:r>
      <w:r w:rsidRPr="004F1EF6">
        <w:rPr>
          <w:rStyle w:val="BodyTextChar"/>
          <w:i/>
          <w:iCs/>
        </w:rPr>
        <w:t>responsibility rests on the shoulder of the manager, both onsite and in the boardroom.</w:t>
      </w:r>
      <w:r>
        <w:rPr>
          <w:rStyle w:val="BodyTextChar"/>
          <w:i/>
          <w:iCs/>
        </w:rPr>
        <w:t xml:space="preserve">" </w:t>
      </w:r>
    </w:p>
    <w:p w14:paraId="571DE644" w14:textId="77777777" w:rsidR="00BE5E88" w:rsidRDefault="00BE5E88" w:rsidP="00BE5E88">
      <w:pPr>
        <w:pStyle w:val="BodyText0spaceafter"/>
        <w:rPr>
          <w:rStyle w:val="BodyTextChar"/>
          <w:i/>
          <w:iCs/>
        </w:rPr>
      </w:pPr>
    </w:p>
    <w:p w14:paraId="31179ADB" w14:textId="6B08BB30" w:rsidR="00BE5E88" w:rsidRDefault="00036911" w:rsidP="00BE5E88">
      <w:pPr>
        <w:pStyle w:val="BodyText0spaceafter"/>
      </w:pPr>
      <w:r>
        <w:rPr>
          <w:rStyle w:val="BodyTextChar"/>
        </w:rPr>
        <w:t>Signific</w:t>
      </w:r>
      <w:r w:rsidR="00BE5E88" w:rsidRPr="003C3444">
        <w:rPr>
          <w:rStyle w:val="BodyTextChar"/>
        </w:rPr>
        <w:t>antly, t</w:t>
      </w:r>
      <w:r w:rsidR="00BE5E88" w:rsidRPr="003C3444">
        <w:t>he</w:t>
      </w:r>
      <w:r w:rsidR="00BE5E88">
        <w:t xml:space="preserve"> lack of acceptance of women in the industry contributes to </w:t>
      </w:r>
      <w:r>
        <w:t>perpetuating</w:t>
      </w:r>
      <w:r w:rsidR="00BE5E88">
        <w:t xml:space="preserve"> inappropriate and disrespectful treatment. </w:t>
      </w:r>
    </w:p>
    <w:p w14:paraId="719C9E25" w14:textId="77777777" w:rsidR="00BE5E88" w:rsidRDefault="00BE5E88" w:rsidP="00BE5E88">
      <w:pPr>
        <w:pStyle w:val="BodyText0spaceafter"/>
      </w:pPr>
    </w:p>
    <w:p w14:paraId="206BE26F" w14:textId="34CFB181" w:rsidR="00BE5E88" w:rsidRPr="00606F8B" w:rsidRDefault="00BE5E88" w:rsidP="00BE5E88">
      <w:pPr>
        <w:pStyle w:val="BodyText0spaceafter"/>
      </w:pPr>
      <w:r>
        <w:t xml:space="preserve">The issues associated with a lack of acceptance of women in construction deter </w:t>
      </w:r>
      <w:r w:rsidR="00036911">
        <w:t>schoolgirls from entering</w:t>
      </w:r>
      <w:r w:rsidR="00096A74">
        <w:t xml:space="preserve"> the industry, </w:t>
      </w:r>
      <w:r w:rsidR="00036911">
        <w:t>parents supporting their daughter</w:t>
      </w:r>
      <w:r w:rsidR="00096A74">
        <w:t xml:space="preserve"> </w:t>
      </w:r>
      <w:r w:rsidR="00036911">
        <w:t>to work in construction</w:t>
      </w:r>
      <w:r w:rsidR="00096A74">
        <w:t xml:space="preserve">, </w:t>
      </w:r>
      <w:r w:rsidR="00036911">
        <w:t xml:space="preserve">and </w:t>
      </w:r>
      <w:r>
        <w:t xml:space="preserve">women from seeking a career change </w:t>
      </w:r>
      <w:r w:rsidR="00096A74">
        <w:t xml:space="preserve">into </w:t>
      </w:r>
      <w:r>
        <w:t>construction</w:t>
      </w:r>
      <w:r w:rsidR="00096A74">
        <w:t xml:space="preserve">. </w:t>
      </w:r>
      <w:r>
        <w:t xml:space="preserve"> </w:t>
      </w:r>
    </w:p>
    <w:p w14:paraId="13F35B52" w14:textId="1F62112C" w:rsidR="00A96E70" w:rsidRPr="00424BE8" w:rsidRDefault="00424BE8">
      <w:pPr>
        <w:pStyle w:val="Heading4"/>
        <w:numPr>
          <w:ilvl w:val="0"/>
          <w:numId w:val="22"/>
        </w:numPr>
        <w:rPr>
          <w:rStyle w:val="BodyTextChar"/>
          <w:sz w:val="22"/>
        </w:rPr>
      </w:pPr>
      <w:r>
        <w:t>Leave</w:t>
      </w:r>
      <w:r w:rsidR="00AA3946">
        <w:t xml:space="preserve"> policies</w:t>
      </w:r>
    </w:p>
    <w:p w14:paraId="53D995E8" w14:textId="3061F387" w:rsidR="00797C4D" w:rsidRDefault="00797C4D" w:rsidP="00797C4D">
      <w:pPr>
        <w:pStyle w:val="BodyText0spaceafter"/>
      </w:pPr>
      <w:r>
        <w:rPr>
          <w:rStyle w:val="BodyTextChar"/>
        </w:rPr>
        <w:t xml:space="preserve">All stakeholder groups other than Educators highlighted the existence of leave </w:t>
      </w:r>
      <w:r w:rsidRPr="00D612FD">
        <w:rPr>
          <w:rStyle w:val="BodyTextChar"/>
        </w:rPr>
        <w:t>policies such as parental and carers leave</w:t>
      </w:r>
      <w:r>
        <w:rPr>
          <w:rStyle w:val="BodyTextChar"/>
        </w:rPr>
        <w:t xml:space="preserve">. However, two key issues emerged. The first issue articulated by </w:t>
      </w:r>
      <w:r w:rsidR="00BB2052">
        <w:rPr>
          <w:rStyle w:val="BodyTextChar"/>
        </w:rPr>
        <w:t>Union</w:t>
      </w:r>
      <w:r>
        <w:rPr>
          <w:rStyle w:val="BodyTextChar"/>
        </w:rPr>
        <w:t xml:space="preserve"> stakeholders identified that despite existing leave entitlements, these lagged behind other industries in terms of associated provisions. One participant commented: “</w:t>
      </w:r>
      <w:r w:rsidRPr="00F31DA4">
        <w:rPr>
          <w:i/>
          <w:iCs/>
        </w:rPr>
        <w:t>we</w:t>
      </w:r>
      <w:r>
        <w:rPr>
          <w:i/>
          <w:iCs/>
        </w:rPr>
        <w:t>'</w:t>
      </w:r>
      <w:r w:rsidRPr="00F31DA4">
        <w:rPr>
          <w:i/>
          <w:iCs/>
        </w:rPr>
        <w:t xml:space="preserve">re </w:t>
      </w:r>
      <w:r>
        <w:rPr>
          <w:i/>
          <w:iCs/>
        </w:rPr>
        <w:t xml:space="preserve">[the construction industry] </w:t>
      </w:r>
      <w:r w:rsidRPr="00F31DA4">
        <w:rPr>
          <w:i/>
          <w:iCs/>
        </w:rPr>
        <w:t>so far behind the eight ball in terms of parental leave provisions for construction workers generally.</w:t>
      </w:r>
      <w:r>
        <w:rPr>
          <w:i/>
          <w:iCs/>
        </w:rPr>
        <w:t>"</w:t>
      </w:r>
      <w:r w:rsidRPr="00F31DA4">
        <w:t xml:space="preserve"> </w:t>
      </w:r>
    </w:p>
    <w:p w14:paraId="5D58C7CF" w14:textId="77777777" w:rsidR="00797C4D" w:rsidRPr="00F37804" w:rsidRDefault="00797C4D" w:rsidP="00797C4D">
      <w:pPr>
        <w:pStyle w:val="BodyText0spaceafter"/>
      </w:pPr>
    </w:p>
    <w:p w14:paraId="31F64AEF" w14:textId="46A26AD2" w:rsidR="00797C4D" w:rsidRPr="00F37804" w:rsidRDefault="00797C4D" w:rsidP="00797C4D">
      <w:pPr>
        <w:pStyle w:val="BodyText0spaceafter"/>
      </w:pPr>
      <w:r w:rsidRPr="00F37804">
        <w:t xml:space="preserve">The second issue articulated by all stakeholder groups </w:t>
      </w:r>
      <w:r>
        <w:t>(</w:t>
      </w:r>
      <w:r w:rsidR="00036911">
        <w:t>besides</w:t>
      </w:r>
      <w:r>
        <w:t xml:space="preserve"> </w:t>
      </w:r>
      <w:r w:rsidR="00036911">
        <w:t xml:space="preserve">the </w:t>
      </w:r>
      <w:r>
        <w:t>Educator</w:t>
      </w:r>
      <w:r w:rsidR="00036911">
        <w:t xml:space="preserve"> participants</w:t>
      </w:r>
      <w:r>
        <w:t xml:space="preserve">) </w:t>
      </w:r>
      <w:r w:rsidRPr="00F37804">
        <w:t xml:space="preserve">referred to a workplace culture that discourages individuals from taking leave. Participants </w:t>
      </w:r>
      <w:r>
        <w:t xml:space="preserve">reflected that </w:t>
      </w:r>
      <w:r w:rsidRPr="00F37804">
        <w:t>taking leave w</w:t>
      </w:r>
      <w:r>
        <w:t xml:space="preserve">as an </w:t>
      </w:r>
      <w:r w:rsidRPr="00F37804">
        <w:t>inconvenience</w:t>
      </w:r>
      <w:r w:rsidR="00036911">
        <w:t xml:space="preserve"> </w:t>
      </w:r>
      <w:r w:rsidR="00F9256F">
        <w:t xml:space="preserve">as </w:t>
      </w:r>
      <w:r>
        <w:t>those who took leave were</w:t>
      </w:r>
      <w:r w:rsidRPr="00F37804">
        <w:t xml:space="preserve"> </w:t>
      </w:r>
      <w:r w:rsidR="00036911">
        <w:t xml:space="preserve">viewed as </w:t>
      </w:r>
      <w:r w:rsidRPr="00F37804">
        <w:t xml:space="preserve">letting down their mates. </w:t>
      </w:r>
      <w:r w:rsidR="00F9256F">
        <w:t>T</w:t>
      </w:r>
      <w:r w:rsidRPr="00F37804">
        <w:t xml:space="preserve">aking leave </w:t>
      </w:r>
      <w:r w:rsidR="00F9256F">
        <w:t xml:space="preserve">could also be </w:t>
      </w:r>
      <w:r>
        <w:t xml:space="preserve">a sign </w:t>
      </w:r>
      <w:r w:rsidR="00F9256F">
        <w:t xml:space="preserve">that </w:t>
      </w:r>
      <w:r w:rsidRPr="00F37804">
        <w:t xml:space="preserve">an individual </w:t>
      </w:r>
      <w:r w:rsidR="00F9256F">
        <w:t xml:space="preserve">was </w:t>
      </w:r>
      <w:r w:rsidR="00036911">
        <w:t>not coping</w:t>
      </w:r>
      <w:r w:rsidR="00F9256F">
        <w:t xml:space="preserve">, being labelled as “not a </w:t>
      </w:r>
      <w:r w:rsidRPr="00F37804">
        <w:t>real man</w:t>
      </w:r>
      <w:r>
        <w:t>”</w:t>
      </w:r>
      <w:r w:rsidRPr="00F37804">
        <w:t xml:space="preserve"> as they couldn't cope with the hours</w:t>
      </w:r>
      <w:r w:rsidR="00F9256F">
        <w:t xml:space="preserve"> and</w:t>
      </w:r>
      <w:r w:rsidR="0072649E">
        <w:t>/or</w:t>
      </w:r>
      <w:r w:rsidR="00F9256F">
        <w:t xml:space="preserve"> </w:t>
      </w:r>
      <w:r w:rsidRPr="00F37804">
        <w:t xml:space="preserve">the physicality </w:t>
      </w:r>
      <w:r>
        <w:t xml:space="preserve">of the work, </w:t>
      </w:r>
      <w:r w:rsidRPr="00F37804">
        <w:t>or was participating in "women's work" such as caring for the family.</w:t>
      </w:r>
    </w:p>
    <w:p w14:paraId="50A57A88" w14:textId="77777777" w:rsidR="00797C4D" w:rsidRDefault="00797C4D" w:rsidP="00797C4D">
      <w:pPr>
        <w:pStyle w:val="BodyText0spaceafter"/>
        <w:rPr>
          <w:rStyle w:val="BodyTextChar"/>
        </w:rPr>
      </w:pPr>
    </w:p>
    <w:p w14:paraId="775A86B9" w14:textId="6000E6DC" w:rsidR="00797C4D" w:rsidRDefault="00797C4D" w:rsidP="00797C4D">
      <w:pPr>
        <w:pStyle w:val="BodyText0spaceafter"/>
        <w:rPr>
          <w:rStyle w:val="BodyTextChar"/>
        </w:rPr>
      </w:pPr>
      <w:r>
        <w:rPr>
          <w:rStyle w:val="BodyTextChar"/>
        </w:rPr>
        <w:t xml:space="preserve">Participants also highlighted different expectations </w:t>
      </w:r>
      <w:r w:rsidR="0072649E">
        <w:rPr>
          <w:rStyle w:val="BodyTextChar"/>
        </w:rPr>
        <w:t xml:space="preserve">emerging </w:t>
      </w:r>
      <w:r>
        <w:rPr>
          <w:rStyle w:val="BodyTextChar"/>
        </w:rPr>
        <w:t xml:space="preserve">around leave provisions as the younger generation entered the industry. It was observed that younger men and women brought different expectations and understanding of gendered work and parental responsibilities, with co-parenting and shared caring responsibilities viewed as the norm. There were expectations </w:t>
      </w:r>
      <w:r w:rsidR="0072649E">
        <w:rPr>
          <w:rStyle w:val="BodyTextChar"/>
        </w:rPr>
        <w:t xml:space="preserve">from </w:t>
      </w:r>
      <w:r w:rsidR="00036911">
        <w:rPr>
          <w:rStyle w:val="BodyTextChar"/>
        </w:rPr>
        <w:t xml:space="preserve">the younger cohort of workers </w:t>
      </w:r>
      <w:r w:rsidR="0072649E">
        <w:rPr>
          <w:rStyle w:val="BodyTextChar"/>
        </w:rPr>
        <w:t xml:space="preserve">of having access to </w:t>
      </w:r>
      <w:r>
        <w:rPr>
          <w:rStyle w:val="BodyTextChar"/>
        </w:rPr>
        <w:t>appropriate leave entitlements and the opportunit</w:t>
      </w:r>
      <w:r w:rsidR="00036911">
        <w:rPr>
          <w:rStyle w:val="BodyTextChar"/>
        </w:rPr>
        <w:t>ies</w:t>
      </w:r>
      <w:r>
        <w:rPr>
          <w:rStyle w:val="BodyTextChar"/>
        </w:rPr>
        <w:t xml:space="preserve"> to take leave. The prevalence of a culture that demonise</w:t>
      </w:r>
      <w:r w:rsidR="00AA3946">
        <w:rPr>
          <w:rStyle w:val="BodyTextChar"/>
        </w:rPr>
        <w:t>s</w:t>
      </w:r>
      <w:r>
        <w:rPr>
          <w:rStyle w:val="BodyTextChar"/>
        </w:rPr>
        <w:t xml:space="preserve"> taking leave or </w:t>
      </w:r>
      <w:r w:rsidR="00AA3946">
        <w:rPr>
          <w:rStyle w:val="BodyTextChar"/>
        </w:rPr>
        <w:t>d</w:t>
      </w:r>
      <w:r w:rsidR="00E24250">
        <w:rPr>
          <w:rStyle w:val="BodyTextChar"/>
        </w:rPr>
        <w:t xml:space="preserve">oes </w:t>
      </w:r>
      <w:r w:rsidR="00AA3946">
        <w:rPr>
          <w:rStyle w:val="BodyTextChar"/>
        </w:rPr>
        <w:t xml:space="preserve">not </w:t>
      </w:r>
      <w:r>
        <w:rPr>
          <w:rStyle w:val="BodyTextChar"/>
        </w:rPr>
        <w:t>provid</w:t>
      </w:r>
      <w:r w:rsidR="00AA3946">
        <w:rPr>
          <w:rStyle w:val="BodyTextChar"/>
        </w:rPr>
        <w:t xml:space="preserve">e </w:t>
      </w:r>
      <w:r>
        <w:rPr>
          <w:rStyle w:val="BodyTextChar"/>
        </w:rPr>
        <w:t>leave w</w:t>
      </w:r>
      <w:r w:rsidR="00AA3946">
        <w:rPr>
          <w:rStyle w:val="BodyTextChar"/>
        </w:rPr>
        <w:t xml:space="preserve">ill lead to an inability </w:t>
      </w:r>
      <w:r>
        <w:rPr>
          <w:rStyle w:val="BodyTextChar"/>
        </w:rPr>
        <w:t xml:space="preserve">to attract and recruit </w:t>
      </w:r>
      <w:r w:rsidR="00AA3946">
        <w:rPr>
          <w:rStyle w:val="BodyTextChar"/>
        </w:rPr>
        <w:t xml:space="preserve">young </w:t>
      </w:r>
      <w:r>
        <w:rPr>
          <w:rStyle w:val="BodyTextChar"/>
        </w:rPr>
        <w:t xml:space="preserve">men and women. Further, by preventing men from taking leave, women's participation in the workforce is limited, including their </w:t>
      </w:r>
      <w:r w:rsidR="0072649E">
        <w:rPr>
          <w:rStyle w:val="BodyTextChar"/>
        </w:rPr>
        <w:t xml:space="preserve">long term </w:t>
      </w:r>
      <w:r>
        <w:rPr>
          <w:rStyle w:val="BodyTextChar"/>
        </w:rPr>
        <w:t xml:space="preserve">involvement in the construction industry. </w:t>
      </w:r>
    </w:p>
    <w:p w14:paraId="66EF66CF" w14:textId="77777777" w:rsidR="00797C4D" w:rsidRDefault="00797C4D" w:rsidP="00797C4D">
      <w:pPr>
        <w:pStyle w:val="BodyText0spaceafter"/>
        <w:rPr>
          <w:rStyle w:val="BodyTextChar"/>
        </w:rPr>
      </w:pPr>
    </w:p>
    <w:p w14:paraId="0947F9EE" w14:textId="7677616E" w:rsidR="00797C4D" w:rsidRDefault="00797C4D" w:rsidP="00797C4D">
      <w:pPr>
        <w:pStyle w:val="BodyText0spaceafter"/>
        <w:rPr>
          <w:rStyle w:val="BodyTextChar"/>
        </w:rPr>
      </w:pPr>
      <w:r>
        <w:rPr>
          <w:rStyle w:val="BodyTextChar"/>
        </w:rPr>
        <w:t>For those already working in the industry, poor leave entitlements</w:t>
      </w:r>
      <w:r w:rsidR="0072649E">
        <w:rPr>
          <w:rStyle w:val="BodyTextChar"/>
        </w:rPr>
        <w:t xml:space="preserve"> </w:t>
      </w:r>
      <w:r>
        <w:rPr>
          <w:rStyle w:val="BodyTextChar"/>
        </w:rPr>
        <w:t xml:space="preserve">and the </w:t>
      </w:r>
      <w:r w:rsidR="00E24250">
        <w:rPr>
          <w:rStyle w:val="BodyTextChar"/>
        </w:rPr>
        <w:t>in</w:t>
      </w:r>
      <w:r>
        <w:rPr>
          <w:rStyle w:val="BodyTextChar"/>
        </w:rPr>
        <w:t xml:space="preserve">ability to take leave </w:t>
      </w:r>
      <w:r w:rsidR="00036911">
        <w:rPr>
          <w:rStyle w:val="BodyTextChar"/>
        </w:rPr>
        <w:t xml:space="preserve">was recognised as </w:t>
      </w:r>
      <w:r>
        <w:rPr>
          <w:rStyle w:val="BodyTextChar"/>
        </w:rPr>
        <w:t xml:space="preserve">problematic for </w:t>
      </w:r>
      <w:r w:rsidR="00036911">
        <w:rPr>
          <w:rStyle w:val="BodyTextChar"/>
        </w:rPr>
        <w:t xml:space="preserve">the </w:t>
      </w:r>
      <w:r>
        <w:rPr>
          <w:rStyle w:val="BodyTextChar"/>
        </w:rPr>
        <w:t xml:space="preserve">career </w:t>
      </w:r>
      <w:r w:rsidR="00036911">
        <w:rPr>
          <w:rStyle w:val="BodyTextChar"/>
        </w:rPr>
        <w:t>development of women</w:t>
      </w:r>
      <w:r>
        <w:rPr>
          <w:rStyle w:val="BodyTextChar"/>
        </w:rPr>
        <w:t xml:space="preserve">. A woman’s career is potentially limited depending on the work opportunities post maternity leave. Participants commented that many women return to roles more junior than their previous roles and </w:t>
      </w:r>
      <w:r>
        <w:rPr>
          <w:rStyle w:val="BodyTextChar"/>
          <w:i/>
          <w:iCs/>
        </w:rPr>
        <w:t>"</w:t>
      </w:r>
      <w:r w:rsidRPr="00A5211E">
        <w:rPr>
          <w:i/>
          <w:iCs/>
        </w:rPr>
        <w:t>our industry doesn</w:t>
      </w:r>
      <w:r>
        <w:rPr>
          <w:i/>
          <w:iCs/>
        </w:rPr>
        <w:t>'</w:t>
      </w:r>
      <w:r w:rsidRPr="00A5211E">
        <w:rPr>
          <w:i/>
          <w:iCs/>
        </w:rPr>
        <w:t>t like to accommodate for part-time work</w:t>
      </w:r>
      <w:r>
        <w:rPr>
          <w:i/>
          <w:iCs/>
        </w:rPr>
        <w:t>"</w:t>
      </w:r>
      <w:r>
        <w:t xml:space="preserve"> (</w:t>
      </w:r>
      <w:r w:rsidR="00BB2052">
        <w:t>Union</w:t>
      </w:r>
      <w:r>
        <w:t xml:space="preserve"> participant).</w:t>
      </w:r>
    </w:p>
    <w:p w14:paraId="52CFC08C" w14:textId="071A966D" w:rsidR="00A442F5" w:rsidRDefault="00A442F5">
      <w:pPr>
        <w:pStyle w:val="Heading4"/>
        <w:numPr>
          <w:ilvl w:val="0"/>
          <w:numId w:val="22"/>
        </w:numPr>
        <w:rPr>
          <w:rStyle w:val="BodyTextChar"/>
        </w:rPr>
      </w:pPr>
      <w:r w:rsidRPr="006D7197">
        <w:t>Flexible work arrangements</w:t>
      </w:r>
    </w:p>
    <w:p w14:paraId="28E73DD3" w14:textId="5155CA49" w:rsidR="00797C4D" w:rsidRDefault="00797C4D" w:rsidP="00797C4D">
      <w:pPr>
        <w:pStyle w:val="BodyText0spaceafter"/>
        <w:rPr>
          <w:rStyle w:val="BodyTextChar"/>
        </w:rPr>
      </w:pPr>
      <w:r>
        <w:t>All groups other than Educator</w:t>
      </w:r>
      <w:r w:rsidR="00036911">
        <w:t xml:space="preserve"> </w:t>
      </w:r>
      <w:r>
        <w:t>s</w:t>
      </w:r>
      <w:r w:rsidR="00036911">
        <w:t>takeholders</w:t>
      </w:r>
      <w:r>
        <w:t xml:space="preserve"> highlighted that t</w:t>
      </w:r>
      <w:r w:rsidRPr="00D612FD">
        <w:rPr>
          <w:rStyle w:val="BodyTextChar"/>
        </w:rPr>
        <w:t xml:space="preserve">he </w:t>
      </w:r>
      <w:r>
        <w:rPr>
          <w:rStyle w:val="BodyTextChar"/>
        </w:rPr>
        <w:t xml:space="preserve">rigid </w:t>
      </w:r>
      <w:r w:rsidRPr="00D612FD">
        <w:rPr>
          <w:rStyle w:val="BodyTextChar"/>
        </w:rPr>
        <w:t xml:space="preserve">six-day work schedule </w:t>
      </w:r>
      <w:r>
        <w:rPr>
          <w:rStyle w:val="BodyTextChar"/>
        </w:rPr>
        <w:t>and early start and finish times limited work opportunities for women</w:t>
      </w:r>
      <w:r w:rsidR="00036911">
        <w:rPr>
          <w:rStyle w:val="BodyTextChar"/>
        </w:rPr>
        <w:t>,</w:t>
      </w:r>
      <w:r>
        <w:rPr>
          <w:rStyle w:val="BodyTextChar"/>
        </w:rPr>
        <w:t xml:space="preserve"> given their disproportionate level of caring responsibilities.</w:t>
      </w:r>
    </w:p>
    <w:p w14:paraId="4A3B8BE9" w14:textId="77777777" w:rsidR="00797C4D" w:rsidRDefault="00797C4D" w:rsidP="00797C4D">
      <w:pPr>
        <w:pStyle w:val="BodyText0spaceafter"/>
        <w:rPr>
          <w:rStyle w:val="BodyTextChar"/>
        </w:rPr>
      </w:pPr>
    </w:p>
    <w:p w14:paraId="737FE5AB" w14:textId="77777777" w:rsidR="00E24250" w:rsidRDefault="00797C4D" w:rsidP="00797C4D">
      <w:pPr>
        <w:pStyle w:val="BodyText0spaceafter"/>
      </w:pPr>
      <w:r>
        <w:rPr>
          <w:rStyle w:val="BodyTextChar"/>
        </w:rPr>
        <w:t xml:space="preserve">The lack of flexible work arrangements referred to by participants, including job-sharing, part-time roles, and later start or earlier finish times, results in </w:t>
      </w:r>
      <w:r w:rsidRPr="00626E86">
        <w:t xml:space="preserve">women </w:t>
      </w:r>
      <w:r>
        <w:t xml:space="preserve">not </w:t>
      </w:r>
      <w:r w:rsidRPr="00626E86">
        <w:t>hav</w:t>
      </w:r>
      <w:r>
        <w:t xml:space="preserve">ing </w:t>
      </w:r>
      <w:r w:rsidRPr="00626E86">
        <w:t xml:space="preserve">the </w:t>
      </w:r>
      <w:r>
        <w:t>same work experience</w:t>
      </w:r>
      <w:r w:rsidR="00E24250">
        <w:t>, c</w:t>
      </w:r>
      <w:r w:rsidRPr="00626E86">
        <w:t>areer progression</w:t>
      </w:r>
      <w:r w:rsidR="00E24250">
        <w:t>,</w:t>
      </w:r>
      <w:r w:rsidRPr="00626E86">
        <w:t xml:space="preserve"> </w:t>
      </w:r>
      <w:r>
        <w:t xml:space="preserve">and </w:t>
      </w:r>
      <w:r w:rsidRPr="00626E86">
        <w:t>financial independence</w:t>
      </w:r>
      <w:r>
        <w:t xml:space="preserve"> </w:t>
      </w:r>
      <w:r w:rsidR="00E24250">
        <w:t xml:space="preserve">opportunities </w:t>
      </w:r>
      <w:r>
        <w:t xml:space="preserve">as men. </w:t>
      </w:r>
    </w:p>
    <w:p w14:paraId="269FFA0B" w14:textId="77777777" w:rsidR="00E24250" w:rsidRDefault="00E24250" w:rsidP="00797C4D">
      <w:pPr>
        <w:pStyle w:val="BodyText0spaceafter"/>
      </w:pPr>
    </w:p>
    <w:p w14:paraId="697355B0" w14:textId="0C9AB860" w:rsidR="00797C4D" w:rsidRDefault="00797C4D" w:rsidP="00797C4D">
      <w:pPr>
        <w:pStyle w:val="BodyText0spaceafter"/>
      </w:pPr>
      <w:r w:rsidRPr="00ED3E78">
        <w:t xml:space="preserve">Participants also </w:t>
      </w:r>
      <w:r>
        <w:t xml:space="preserve">highlighted </w:t>
      </w:r>
      <w:r w:rsidRPr="00ED3E78">
        <w:t>that workplace flexibility</w:t>
      </w:r>
      <w:r>
        <w:t xml:space="preserve"> and a positive attitude to leave</w:t>
      </w:r>
      <w:r w:rsidRPr="00ED3E78">
        <w:t xml:space="preserve"> would b</w:t>
      </w:r>
      <w:r>
        <w:t>roadly benefit the industr</w:t>
      </w:r>
      <w:r w:rsidRPr="00ED3E78">
        <w:t>y. Greater flexibility would enable all workers to improve their work-life balance and en</w:t>
      </w:r>
      <w:r>
        <w:t>courag</w:t>
      </w:r>
      <w:r w:rsidRPr="00ED3E78">
        <w:t>e women to access more work opportunities due to emergent co-parent</w:t>
      </w:r>
      <w:r>
        <w:t>ing</w:t>
      </w:r>
      <w:r w:rsidRPr="00ED3E78">
        <w:t xml:space="preserve"> opportunities.</w:t>
      </w:r>
    </w:p>
    <w:p w14:paraId="08AB3E4C" w14:textId="77777777" w:rsidR="00797C4D" w:rsidRDefault="00797C4D" w:rsidP="00797C4D">
      <w:pPr>
        <w:pStyle w:val="BodyText0spaceafter"/>
      </w:pPr>
    </w:p>
    <w:p w14:paraId="2C8198AA" w14:textId="0EA62FF7" w:rsidR="00797C4D" w:rsidRDefault="00797C4D" w:rsidP="00797C4D">
      <w:pPr>
        <w:pStyle w:val="BodyText0spaceafter"/>
      </w:pPr>
      <w:r w:rsidRPr="00010E94">
        <w:t>An</w:t>
      </w:r>
      <w:r>
        <w:t xml:space="preserve">other critical barrier </w:t>
      </w:r>
      <w:r w:rsidRPr="00365F0A">
        <w:t>compounding workplace</w:t>
      </w:r>
      <w:r>
        <w:t xml:space="preserve"> issues</w:t>
      </w:r>
      <w:r w:rsidRPr="00010E94">
        <w:t xml:space="preserve"> was </w:t>
      </w:r>
      <w:r>
        <w:t>accessing</w:t>
      </w:r>
      <w:r w:rsidRPr="00010E94">
        <w:t xml:space="preserve"> childcare and before/after school care. </w:t>
      </w:r>
      <w:r w:rsidR="00846640">
        <w:t>It was suggested that c</w:t>
      </w:r>
      <w:r w:rsidRPr="00010E94">
        <w:t>hanging start times from 7</w:t>
      </w:r>
      <w:r>
        <w:t xml:space="preserve"> </w:t>
      </w:r>
      <w:r w:rsidRPr="00010E94">
        <w:t>am to 9</w:t>
      </w:r>
      <w:r>
        <w:t xml:space="preserve"> </w:t>
      </w:r>
      <w:r w:rsidRPr="00010E94">
        <w:t xml:space="preserve">am would not solve the problem for those with caring responsibilities as access to childcare was </w:t>
      </w:r>
      <w:r w:rsidR="00846640">
        <w:t xml:space="preserve">the critical issue, which remained </w:t>
      </w:r>
      <w:r w:rsidRPr="00010E94">
        <w:t xml:space="preserve">problematic. </w:t>
      </w:r>
    </w:p>
    <w:p w14:paraId="02CA8E4C" w14:textId="77777777" w:rsidR="00797C4D" w:rsidRDefault="00797C4D" w:rsidP="00797C4D">
      <w:pPr>
        <w:pStyle w:val="BodyText0spaceafter"/>
      </w:pPr>
    </w:p>
    <w:p w14:paraId="2FC1B999" w14:textId="77777777" w:rsidR="00797C4D" w:rsidRDefault="00797C4D" w:rsidP="00797C4D">
      <w:pPr>
        <w:pStyle w:val="BodyText0spaceafter"/>
      </w:pPr>
      <w:r>
        <w:t>Employers and Educators also identified flexibility</w:t>
      </w:r>
      <w:r w:rsidRPr="00010E94">
        <w:t xml:space="preserve"> as </w:t>
      </w:r>
      <w:r>
        <w:t>essential to access education and training or other matters needed during working hours, such as doctor's</w:t>
      </w:r>
      <w:r w:rsidRPr="00010E94">
        <w:t xml:space="preserve"> appoi</w:t>
      </w:r>
      <w:r>
        <w:t>nt</w:t>
      </w:r>
      <w:r w:rsidRPr="00010E94">
        <w:t>ments or pregnancy scans.</w:t>
      </w:r>
    </w:p>
    <w:p w14:paraId="35FA0112" w14:textId="77777777" w:rsidR="00797C4D" w:rsidRDefault="00797C4D" w:rsidP="00797C4D">
      <w:pPr>
        <w:pStyle w:val="BodyText0spaceafter"/>
      </w:pPr>
    </w:p>
    <w:p w14:paraId="5307DBE4" w14:textId="5941A0BF" w:rsidR="00797C4D" w:rsidRDefault="00797C4D" w:rsidP="00797C4D">
      <w:pPr>
        <w:pStyle w:val="BodyText0spaceafter"/>
      </w:pPr>
      <w:r>
        <w:t xml:space="preserve">Employers, Government and </w:t>
      </w:r>
      <w:r w:rsidR="00BB2052">
        <w:t xml:space="preserve">Union stakeholders </w:t>
      </w:r>
      <w:r>
        <w:t>commented that existing construction EBAs</w:t>
      </w:r>
      <w:r w:rsidRPr="00494473">
        <w:t xml:space="preserve"> </w:t>
      </w:r>
      <w:r>
        <w:t xml:space="preserve">prohibit </w:t>
      </w:r>
      <w:r w:rsidRPr="00003649">
        <w:t xml:space="preserve">flexible work </w:t>
      </w:r>
      <w:r>
        <w:t xml:space="preserve">arrangements. One </w:t>
      </w:r>
      <w:r w:rsidR="00BB2052">
        <w:t>Union</w:t>
      </w:r>
      <w:r>
        <w:t xml:space="preserve"> participant explained that the current EBAs are </w:t>
      </w:r>
      <w:r w:rsidRPr="00685048">
        <w:rPr>
          <w:i/>
          <w:iCs/>
        </w:rPr>
        <w:t>"really inflexible for women"</w:t>
      </w:r>
      <w:r w:rsidRPr="00FD7132">
        <w:t xml:space="preserve"> and </w:t>
      </w:r>
      <w:r w:rsidRPr="00CD2692">
        <w:rPr>
          <w:i/>
          <w:iCs/>
        </w:rPr>
        <w:t xml:space="preserve">"need to become modernised into the 20th century." </w:t>
      </w:r>
      <w:r>
        <w:t xml:space="preserve"> </w:t>
      </w:r>
    </w:p>
    <w:p w14:paraId="6F8B9730" w14:textId="77777777" w:rsidR="00797C4D" w:rsidRDefault="00797C4D" w:rsidP="00797C4D">
      <w:pPr>
        <w:pStyle w:val="BodyText0spaceafter"/>
      </w:pPr>
    </w:p>
    <w:p w14:paraId="342FA089" w14:textId="66A2E32C" w:rsidR="00E24250" w:rsidRDefault="00797C4D" w:rsidP="00797C4D">
      <w:pPr>
        <w:pStyle w:val="BodyText0spaceafter"/>
      </w:pPr>
      <w:r>
        <w:t xml:space="preserve">A participant from the </w:t>
      </w:r>
      <w:r w:rsidR="00BB2052">
        <w:t>Union</w:t>
      </w:r>
      <w:r>
        <w:t xml:space="preserve"> highlighted that </w:t>
      </w:r>
      <w:r w:rsidR="00BB2052">
        <w:t>Union</w:t>
      </w:r>
      <w:r>
        <w:t xml:space="preserve">s had fought hard to ensure the </w:t>
      </w:r>
      <w:r>
        <w:rPr>
          <w:i/>
          <w:iCs/>
        </w:rPr>
        <w:t>"</w:t>
      </w:r>
      <w:r w:rsidRPr="00424DD4">
        <w:rPr>
          <w:i/>
          <w:iCs/>
        </w:rPr>
        <w:t>longstanding security of employment and hours of work versus penalty rates</w:t>
      </w:r>
      <w:r>
        <w:rPr>
          <w:i/>
          <w:iCs/>
        </w:rPr>
        <w:t xml:space="preserve">" </w:t>
      </w:r>
      <w:r>
        <w:t xml:space="preserve">and are concerned that the introduction of flexible work arrangements will disadvantage workers and benefit the organisation, as cutting working hours will result in the loss of penalty rates. </w:t>
      </w:r>
    </w:p>
    <w:p w14:paraId="6BA820EE" w14:textId="77777777" w:rsidR="00E24250" w:rsidRDefault="00E24250" w:rsidP="00797C4D">
      <w:pPr>
        <w:pStyle w:val="BodyText0spaceafter"/>
      </w:pPr>
    </w:p>
    <w:p w14:paraId="02EABF35" w14:textId="224E38C8" w:rsidR="00921DF4" w:rsidRDefault="00E24250" w:rsidP="00797C4D">
      <w:pPr>
        <w:pStyle w:val="BodyText0spaceafter"/>
        <w:rPr>
          <w:highlight w:val="yellow"/>
        </w:rPr>
      </w:pPr>
      <w:r>
        <w:t xml:space="preserve">In contrast, </w:t>
      </w:r>
      <w:r w:rsidR="00995C5A" w:rsidRPr="00995C5A">
        <w:t xml:space="preserve">Employers cited their concerns about flexible working hours </w:t>
      </w:r>
      <w:r w:rsidR="00AC7656">
        <w:t xml:space="preserve">as </w:t>
      </w:r>
      <w:r w:rsidR="00995C5A" w:rsidRPr="00995C5A">
        <w:t xml:space="preserve">potentially compromising productivity. Reducing an individual's working hours will increase the number of </w:t>
      </w:r>
      <w:r w:rsidR="00846640">
        <w:t>on-site workers</w:t>
      </w:r>
      <w:r w:rsidR="00995C5A" w:rsidRPr="00995C5A">
        <w:t xml:space="preserve"> if the accepted work schedule remain</w:t>
      </w:r>
      <w:r w:rsidR="00517DBE">
        <w:t>s</w:t>
      </w:r>
      <w:r w:rsidR="00995C5A" w:rsidRPr="00995C5A">
        <w:t xml:space="preserve"> the same</w:t>
      </w:r>
      <w:r w:rsidR="00AC7656">
        <w:t xml:space="preserve"> a</w:t>
      </w:r>
      <w:r>
        <w:t xml:space="preserve">s well as increase the </w:t>
      </w:r>
      <w:r w:rsidR="00AC7656">
        <w:t xml:space="preserve">overall project </w:t>
      </w:r>
      <w:r>
        <w:t xml:space="preserve">cost. </w:t>
      </w:r>
      <w:r w:rsidR="00995C5A" w:rsidRPr="00995C5A">
        <w:t>For example, workers completing a twelve/fourteen-hour shift require one site induction</w:t>
      </w:r>
      <w:r w:rsidR="00846640">
        <w:t>. S</w:t>
      </w:r>
      <w:r w:rsidR="00995C5A" w:rsidRPr="00995C5A">
        <w:t>plitting the shift requires an additional site induction and associated worker</w:t>
      </w:r>
      <w:r w:rsidR="00517DBE">
        <w:t xml:space="preserve">, thereby </w:t>
      </w:r>
      <w:r w:rsidR="00995C5A" w:rsidRPr="00995C5A">
        <w:t>increasing costs and time associated with work package</w:t>
      </w:r>
      <w:r w:rsidR="00517DBE">
        <w:t>s</w:t>
      </w:r>
      <w:r w:rsidR="00995C5A" w:rsidRPr="00995C5A">
        <w:t xml:space="preserve">. Additionally, if the number of workers </w:t>
      </w:r>
      <w:r w:rsidR="00846640">
        <w:t>need</w:t>
      </w:r>
      <w:r w:rsidR="00995C5A" w:rsidRPr="00995C5A">
        <w:t xml:space="preserve">ed </w:t>
      </w:r>
      <w:r w:rsidR="00517DBE">
        <w:t xml:space="preserve">on a job increases, there is </w:t>
      </w:r>
      <w:r w:rsidR="00995C5A" w:rsidRPr="00995C5A">
        <w:t>concern</w:t>
      </w:r>
      <w:r w:rsidR="00517DBE">
        <w:t xml:space="preserve"> that access to more workers may be difficult due to the current labour shortfall. </w:t>
      </w:r>
    </w:p>
    <w:p w14:paraId="38F32E13" w14:textId="77777777" w:rsidR="00797C4D" w:rsidRDefault="00797C4D" w:rsidP="00797C4D">
      <w:pPr>
        <w:pStyle w:val="BodyText0spaceafter"/>
      </w:pPr>
    </w:p>
    <w:p w14:paraId="643B4F57" w14:textId="09696DB9" w:rsidR="00797C4D" w:rsidRDefault="00797C4D" w:rsidP="00797C4D">
      <w:pPr>
        <w:pStyle w:val="BodyText0spaceafter"/>
      </w:pPr>
      <w:r>
        <w:t xml:space="preserve">A </w:t>
      </w:r>
      <w:r w:rsidR="00BB2052">
        <w:t>Union</w:t>
      </w:r>
      <w:r>
        <w:t xml:space="preserve"> participant commented on the existing complexity around flexible work arrangements:</w:t>
      </w:r>
    </w:p>
    <w:p w14:paraId="525F9E89" w14:textId="77777777" w:rsidR="00797C4D" w:rsidRDefault="00797C4D" w:rsidP="00797C4D">
      <w:pPr>
        <w:pStyle w:val="BodyText0spaceafter"/>
      </w:pPr>
    </w:p>
    <w:p w14:paraId="3951D71F" w14:textId="0626505A" w:rsidR="00797C4D" w:rsidRPr="00A97F6F" w:rsidRDefault="00797C4D" w:rsidP="00797C4D">
      <w:pPr>
        <w:pStyle w:val="BodyText0spaceafter"/>
        <w:ind w:left="720"/>
        <w:rPr>
          <w:i/>
          <w:iCs/>
        </w:rPr>
      </w:pPr>
      <w:r>
        <w:rPr>
          <w:i/>
          <w:iCs/>
        </w:rPr>
        <w:t>'E</w:t>
      </w:r>
      <w:r w:rsidRPr="00A97F6F">
        <w:rPr>
          <w:i/>
          <w:iCs/>
        </w:rPr>
        <w:t xml:space="preserve">verybody is worried for different reasons. </w:t>
      </w:r>
      <w:r w:rsidR="00BB2052">
        <w:rPr>
          <w:i/>
          <w:iCs/>
        </w:rPr>
        <w:t>Union</w:t>
      </w:r>
      <w:r w:rsidRPr="00A97F6F">
        <w:rPr>
          <w:i/>
          <w:iCs/>
        </w:rPr>
        <w:t>s are worried about introducing flexibility as our history tells us that</w:t>
      </w:r>
      <w:r>
        <w:rPr>
          <w:i/>
          <w:iCs/>
        </w:rPr>
        <w:t>,</w:t>
      </w:r>
      <w:r w:rsidRPr="00A97F6F">
        <w:rPr>
          <w:i/>
          <w:iCs/>
        </w:rPr>
        <w:t xml:space="preserve"> basically</w:t>
      </w:r>
      <w:r>
        <w:rPr>
          <w:i/>
          <w:iCs/>
        </w:rPr>
        <w:t>,</w:t>
      </w:r>
      <w:r w:rsidRPr="00A97F6F">
        <w:rPr>
          <w:i/>
          <w:iCs/>
        </w:rPr>
        <w:t xml:space="preserve"> that</w:t>
      </w:r>
      <w:r>
        <w:rPr>
          <w:i/>
          <w:iCs/>
        </w:rPr>
        <w:t>'</w:t>
      </w:r>
      <w:r w:rsidRPr="00A97F6F">
        <w:rPr>
          <w:i/>
          <w:iCs/>
        </w:rPr>
        <w:t xml:space="preserve">s about f**king workers over so employers can make more money. Employers worry about flexibility because they go, </w:t>
      </w:r>
      <w:r>
        <w:rPr>
          <w:i/>
          <w:iCs/>
        </w:rPr>
        <w:t>"</w:t>
      </w:r>
      <w:r w:rsidRPr="00A97F6F">
        <w:rPr>
          <w:i/>
          <w:iCs/>
        </w:rPr>
        <w:t>We can</w:t>
      </w:r>
      <w:r>
        <w:rPr>
          <w:i/>
          <w:iCs/>
        </w:rPr>
        <w:t>'</w:t>
      </w:r>
      <w:r w:rsidRPr="00A97F6F">
        <w:rPr>
          <w:i/>
          <w:iCs/>
        </w:rPr>
        <w:t>t possibly manage a complex construction if we</w:t>
      </w:r>
      <w:r>
        <w:rPr>
          <w:i/>
          <w:iCs/>
        </w:rPr>
        <w:t>'</w:t>
      </w:r>
      <w:r w:rsidRPr="00A97F6F">
        <w:rPr>
          <w:i/>
          <w:iCs/>
        </w:rPr>
        <w:t>ve got everybody arriving at different times… we can</w:t>
      </w:r>
      <w:r>
        <w:rPr>
          <w:i/>
          <w:iCs/>
        </w:rPr>
        <w:t>'</w:t>
      </w:r>
      <w:r w:rsidRPr="00A97F6F">
        <w:rPr>
          <w:i/>
          <w:iCs/>
        </w:rPr>
        <w:t>t possibly get it done to maximise the profit margin because profit margins are maximised by making sure I</w:t>
      </w:r>
      <w:r>
        <w:rPr>
          <w:i/>
          <w:iCs/>
        </w:rPr>
        <w:t>'</w:t>
      </w:r>
      <w:r w:rsidRPr="00A97F6F">
        <w:rPr>
          <w:i/>
          <w:iCs/>
        </w:rPr>
        <w:t>ve got some certainty.</w:t>
      </w:r>
      <w:r>
        <w:rPr>
          <w:i/>
          <w:iCs/>
        </w:rPr>
        <w:t>"'</w:t>
      </w:r>
    </w:p>
    <w:p w14:paraId="13B68294" w14:textId="77777777" w:rsidR="00797C4D" w:rsidRDefault="00797C4D" w:rsidP="00797C4D">
      <w:pPr>
        <w:pStyle w:val="BodyText0spaceafter"/>
      </w:pPr>
    </w:p>
    <w:p w14:paraId="5BBC11B9" w14:textId="5ECD6137" w:rsidR="00797C4D" w:rsidRPr="00D71EEC" w:rsidRDefault="00797C4D" w:rsidP="00797C4D">
      <w:pPr>
        <w:pStyle w:val="BodyText0spaceafter"/>
      </w:pPr>
      <w:r w:rsidRPr="00D71EEC">
        <w:t xml:space="preserve">Employers from both civil and commercial sectors </w:t>
      </w:r>
      <w:r>
        <w:t>explained t</w:t>
      </w:r>
      <w:r w:rsidRPr="00D71EEC">
        <w:t xml:space="preserve">hat there is a fear of job sharing </w:t>
      </w:r>
      <w:r>
        <w:t xml:space="preserve">among workers </w:t>
      </w:r>
      <w:r w:rsidR="00846640">
        <w:t xml:space="preserve">due to concerns about the loss </w:t>
      </w:r>
      <w:r>
        <w:t>of employment opportunities. O</w:t>
      </w:r>
      <w:r w:rsidRPr="00D71EEC">
        <w:t xml:space="preserve">ne </w:t>
      </w:r>
      <w:r>
        <w:t>Employer (</w:t>
      </w:r>
      <w:r w:rsidRPr="00D71EEC">
        <w:t>civil</w:t>
      </w:r>
      <w:r w:rsidR="00846640">
        <w:t xml:space="preserve"> sector</w:t>
      </w:r>
      <w:r>
        <w:t>)</w:t>
      </w:r>
      <w:r w:rsidRPr="00D71EEC">
        <w:t xml:space="preserve"> participant explained:</w:t>
      </w:r>
    </w:p>
    <w:p w14:paraId="5900DB9E" w14:textId="77777777" w:rsidR="00797C4D" w:rsidRDefault="00797C4D" w:rsidP="00797C4D">
      <w:pPr>
        <w:pStyle w:val="BodyText0spaceafter"/>
      </w:pPr>
    </w:p>
    <w:p w14:paraId="10F62E71" w14:textId="77777777" w:rsidR="00797C4D" w:rsidRDefault="00797C4D" w:rsidP="00797C4D">
      <w:pPr>
        <w:pStyle w:val="BodyText0spaceafter"/>
        <w:ind w:left="720"/>
      </w:pPr>
      <w:r>
        <w:rPr>
          <w:i/>
          <w:iCs/>
        </w:rPr>
        <w:t>"</w:t>
      </w:r>
      <w:r w:rsidRPr="00003649">
        <w:rPr>
          <w:i/>
          <w:iCs/>
        </w:rPr>
        <w:t>People</w:t>
      </w:r>
      <w:r>
        <w:rPr>
          <w:i/>
          <w:iCs/>
        </w:rPr>
        <w:t>,</w:t>
      </w:r>
      <w:r w:rsidRPr="00003649">
        <w:rPr>
          <w:i/>
          <w:iCs/>
        </w:rPr>
        <w:t xml:space="preserve"> once they</w:t>
      </w:r>
      <w:r>
        <w:rPr>
          <w:i/>
          <w:iCs/>
        </w:rPr>
        <w:t>'</w:t>
      </w:r>
      <w:r w:rsidRPr="00003649">
        <w:rPr>
          <w:i/>
          <w:iCs/>
        </w:rPr>
        <w:t>ve got their job</w:t>
      </w:r>
      <w:r>
        <w:rPr>
          <w:i/>
          <w:iCs/>
        </w:rPr>
        <w:t>,</w:t>
      </w:r>
      <w:r w:rsidRPr="00003649">
        <w:rPr>
          <w:i/>
          <w:iCs/>
        </w:rPr>
        <w:t xml:space="preserve"> they get very territorial over it </w:t>
      </w:r>
      <w:r>
        <w:rPr>
          <w:i/>
          <w:iCs/>
        </w:rPr>
        <w:t xml:space="preserve">- </w:t>
      </w:r>
      <w:r w:rsidRPr="00003649">
        <w:rPr>
          <w:i/>
          <w:iCs/>
        </w:rPr>
        <w:t>that</w:t>
      </w:r>
      <w:r>
        <w:rPr>
          <w:i/>
          <w:iCs/>
        </w:rPr>
        <w:t>'</w:t>
      </w:r>
      <w:r w:rsidRPr="00003649">
        <w:rPr>
          <w:i/>
          <w:iCs/>
        </w:rPr>
        <w:t>s mine</w:t>
      </w:r>
      <w:r>
        <w:rPr>
          <w:i/>
          <w:iCs/>
        </w:rPr>
        <w:t xml:space="preserve">; </w:t>
      </w:r>
      <w:r w:rsidRPr="00003649">
        <w:rPr>
          <w:i/>
          <w:iCs/>
        </w:rPr>
        <w:t>I</w:t>
      </w:r>
      <w:r>
        <w:rPr>
          <w:i/>
          <w:iCs/>
        </w:rPr>
        <w:t>'</w:t>
      </w:r>
      <w:r w:rsidRPr="00003649">
        <w:rPr>
          <w:i/>
          <w:iCs/>
        </w:rPr>
        <w:t>m not going to share because that second person might do it a bit better</w:t>
      </w:r>
      <w:r>
        <w:rPr>
          <w:i/>
          <w:iCs/>
        </w:rPr>
        <w:t>,</w:t>
      </w:r>
      <w:r w:rsidRPr="00003649">
        <w:rPr>
          <w:i/>
          <w:iCs/>
        </w:rPr>
        <w:t xml:space="preserve"> and then they will get the extra days or the Saturday</w:t>
      </w:r>
      <w:r>
        <w:rPr>
          <w:i/>
          <w:iCs/>
        </w:rPr>
        <w:t xml:space="preserve"> [overtime hours]</w:t>
      </w:r>
      <w:r w:rsidRPr="00003649">
        <w:rPr>
          <w:i/>
          <w:iCs/>
        </w:rPr>
        <w:t>.</w:t>
      </w:r>
      <w:r>
        <w:rPr>
          <w:i/>
          <w:iCs/>
        </w:rPr>
        <w:t>"</w:t>
      </w:r>
    </w:p>
    <w:p w14:paraId="4F606A0F" w14:textId="77777777" w:rsidR="00797C4D" w:rsidRDefault="00797C4D" w:rsidP="00797C4D">
      <w:pPr>
        <w:pStyle w:val="BodyText0spaceafter"/>
      </w:pPr>
    </w:p>
    <w:p w14:paraId="2B1FCA15" w14:textId="688C17B0" w:rsidR="00921DF4" w:rsidRDefault="00797C4D" w:rsidP="00797C4D">
      <w:pPr>
        <w:pStyle w:val="BodyText0spaceafter"/>
      </w:pPr>
      <w:r>
        <w:t>All stakeholders agreed that more flexibility in the workplace w</w:t>
      </w:r>
      <w:r w:rsidR="00846640">
        <w:t>ould</w:t>
      </w:r>
      <w:r w:rsidR="00176D91">
        <w:t xml:space="preserve"> </w:t>
      </w:r>
      <w:r>
        <w:t>improve women's attraction and retention in their early experience and growth</w:t>
      </w:r>
      <w:r w:rsidR="00F62E80">
        <w:t xml:space="preserve"> career stages. </w:t>
      </w:r>
      <w:r w:rsidR="00921DF4" w:rsidRPr="00921DF4">
        <w:t>Flexible working hours w</w:t>
      </w:r>
      <w:r w:rsidR="00176D91">
        <w:t xml:space="preserve">ill </w:t>
      </w:r>
      <w:r w:rsidR="00921DF4" w:rsidRPr="00921DF4">
        <w:t xml:space="preserve">enable women to meet their responsibilities </w:t>
      </w:r>
      <w:r w:rsidR="00AC7656">
        <w:t xml:space="preserve">in </w:t>
      </w:r>
      <w:r w:rsidR="00921DF4" w:rsidRPr="00921DF4">
        <w:t xml:space="preserve">and outside the workplace. </w:t>
      </w:r>
      <w:r w:rsidR="00846640">
        <w:t xml:space="preserve">Participants </w:t>
      </w:r>
      <w:r w:rsidR="00F62E80">
        <w:t>agreed that t</w:t>
      </w:r>
      <w:r w:rsidR="00921DF4" w:rsidRPr="00921DF4">
        <w:t xml:space="preserve">he more women </w:t>
      </w:r>
      <w:r w:rsidR="00846640">
        <w:t xml:space="preserve">that </w:t>
      </w:r>
      <w:r w:rsidR="00921DF4" w:rsidRPr="00921DF4">
        <w:t>can access work</w:t>
      </w:r>
      <w:r w:rsidR="00F62E80">
        <w:t xml:space="preserve">, </w:t>
      </w:r>
      <w:r w:rsidR="00921DF4" w:rsidRPr="00921DF4">
        <w:t xml:space="preserve">the more normalised their presence becomes – challenging the norm that they “do not belong.” Further, flexible work arrangements enable women with partners in the industry to share domestic responsibilities, enabling both individuals to work and challenging the assumption that men </w:t>
      </w:r>
      <w:r w:rsidR="00F62E80">
        <w:t>par</w:t>
      </w:r>
      <w:r w:rsidR="00921DF4" w:rsidRPr="00921DF4">
        <w:t xml:space="preserve">take </w:t>
      </w:r>
      <w:r w:rsidR="00F62E80">
        <w:t xml:space="preserve">in </w:t>
      </w:r>
      <w:r w:rsidR="00921DF4" w:rsidRPr="00921DF4">
        <w:t>paid work</w:t>
      </w:r>
      <w:r w:rsidR="00846640">
        <w:t>,</w:t>
      </w:r>
      <w:r w:rsidR="00921DF4" w:rsidRPr="00921DF4">
        <w:t xml:space="preserve"> and women are responsible for domestic work.</w:t>
      </w:r>
    </w:p>
    <w:p w14:paraId="06A92886" w14:textId="1A0627BA" w:rsidR="00021BEE" w:rsidRPr="00855041" w:rsidRDefault="002133D0">
      <w:pPr>
        <w:pStyle w:val="Heading4"/>
        <w:numPr>
          <w:ilvl w:val="0"/>
          <w:numId w:val="22"/>
        </w:numPr>
      </w:pPr>
      <w:r w:rsidRPr="002133D0">
        <w:t xml:space="preserve">Negative reputation </w:t>
      </w:r>
      <w:r w:rsidR="00F14DEE">
        <w:t xml:space="preserve">and lack of knowledge about </w:t>
      </w:r>
      <w:r w:rsidRPr="002133D0">
        <w:t>the industry</w:t>
      </w:r>
    </w:p>
    <w:p w14:paraId="18A69A78" w14:textId="6E1D0A77" w:rsidR="00797C4D" w:rsidRDefault="00797C4D" w:rsidP="00797C4D">
      <w:pPr>
        <w:pStyle w:val="BodyText0spaceafter"/>
        <w:rPr>
          <w:rStyle w:val="BodyTextChar"/>
        </w:rPr>
      </w:pPr>
      <w:r>
        <w:rPr>
          <w:rStyle w:val="BodyTextChar"/>
        </w:rPr>
        <w:t>Participants commented that there</w:t>
      </w:r>
      <w:r w:rsidR="00F14DEE">
        <w:rPr>
          <w:rStyle w:val="BodyTextChar"/>
        </w:rPr>
        <w:t xml:space="preserve"> is </w:t>
      </w:r>
      <w:r>
        <w:rPr>
          <w:rStyle w:val="BodyTextChar"/>
        </w:rPr>
        <w:t xml:space="preserve">a perception within society that </w:t>
      </w:r>
      <w:r w:rsidRPr="00E01D5C">
        <w:rPr>
          <w:rStyle w:val="BodyTextChar"/>
        </w:rPr>
        <w:t xml:space="preserve">construction </w:t>
      </w:r>
      <w:r>
        <w:rPr>
          <w:rStyle w:val="BodyTextChar"/>
        </w:rPr>
        <w:t xml:space="preserve">work </w:t>
      </w:r>
      <w:r w:rsidR="00F14DEE">
        <w:rPr>
          <w:rStyle w:val="BodyTextChar"/>
        </w:rPr>
        <w:t>i</w:t>
      </w:r>
      <w:r>
        <w:rPr>
          <w:rStyle w:val="BodyTextChar"/>
        </w:rPr>
        <w:t>s not financially</w:t>
      </w:r>
      <w:r w:rsidRPr="00D612FD">
        <w:rPr>
          <w:rStyle w:val="BodyTextChar"/>
        </w:rPr>
        <w:t xml:space="preserve"> lucrative, </w:t>
      </w:r>
      <w:r>
        <w:rPr>
          <w:rStyle w:val="BodyTextChar"/>
        </w:rPr>
        <w:t>d</w:t>
      </w:r>
      <w:r w:rsidR="00F14DEE">
        <w:rPr>
          <w:rStyle w:val="BodyTextChar"/>
        </w:rPr>
        <w:t xml:space="preserve">oes </w:t>
      </w:r>
      <w:r>
        <w:rPr>
          <w:rStyle w:val="BodyTextChar"/>
        </w:rPr>
        <w:t xml:space="preserve">not command respect, </w:t>
      </w:r>
      <w:r w:rsidR="00F14DEE">
        <w:rPr>
          <w:rStyle w:val="BodyTextChar"/>
        </w:rPr>
        <w:t xml:space="preserve">is </w:t>
      </w:r>
      <w:r>
        <w:rPr>
          <w:rStyle w:val="BodyTextChar"/>
        </w:rPr>
        <w:t>physically demanding, dangerous, and d</w:t>
      </w:r>
      <w:r w:rsidR="00F14DEE">
        <w:rPr>
          <w:rStyle w:val="BodyTextChar"/>
        </w:rPr>
        <w:t xml:space="preserve">oes </w:t>
      </w:r>
      <w:r>
        <w:rPr>
          <w:rStyle w:val="BodyTextChar"/>
        </w:rPr>
        <w:t xml:space="preserve">not require academic acumen. All stakeholder groups were concerned that this negative view of construction </w:t>
      </w:r>
      <w:r w:rsidRPr="00E01D5C">
        <w:rPr>
          <w:rStyle w:val="BodyTextChar"/>
        </w:rPr>
        <w:t>d</w:t>
      </w:r>
      <w:r>
        <w:rPr>
          <w:rStyle w:val="BodyTextChar"/>
        </w:rPr>
        <w:t>id not</w:t>
      </w:r>
      <w:r w:rsidRPr="00E01D5C">
        <w:rPr>
          <w:rStyle w:val="BodyTextChar"/>
        </w:rPr>
        <w:t xml:space="preserve"> reflect the sophistication of the </w:t>
      </w:r>
      <w:r w:rsidR="009B0286">
        <w:rPr>
          <w:rStyle w:val="BodyTextChar"/>
        </w:rPr>
        <w:t>industry</w:t>
      </w:r>
      <w:r>
        <w:rPr>
          <w:rStyle w:val="BodyTextChar"/>
        </w:rPr>
        <w:t xml:space="preserve"> and discouraged women</w:t>
      </w:r>
      <w:r w:rsidR="00F14DEE">
        <w:rPr>
          <w:rStyle w:val="BodyTextChar"/>
        </w:rPr>
        <w:t xml:space="preserve"> and </w:t>
      </w:r>
      <w:r>
        <w:rPr>
          <w:rStyle w:val="BodyTextChar"/>
        </w:rPr>
        <w:t xml:space="preserve">girls from entering the industry. </w:t>
      </w:r>
    </w:p>
    <w:p w14:paraId="4A80B23A" w14:textId="77777777" w:rsidR="00797C4D" w:rsidRDefault="00797C4D" w:rsidP="00797C4D">
      <w:pPr>
        <w:pStyle w:val="BodyText0spaceafter"/>
        <w:rPr>
          <w:rStyle w:val="BodyTextChar"/>
        </w:rPr>
      </w:pPr>
    </w:p>
    <w:p w14:paraId="46424398" w14:textId="1C104B29" w:rsidR="00797C4D" w:rsidRPr="005734C8" w:rsidRDefault="00797C4D" w:rsidP="00797C4D">
      <w:pPr>
        <w:pStyle w:val="BodyText0spaceafter"/>
      </w:pPr>
      <w:r>
        <w:rPr>
          <w:rStyle w:val="BodyTextChar"/>
        </w:rPr>
        <w:t xml:space="preserve">There was a clear recognition </w:t>
      </w:r>
      <w:r w:rsidRPr="00F14DEE">
        <w:rPr>
          <w:rStyle w:val="BodyTextChar"/>
        </w:rPr>
        <w:t xml:space="preserve">that occupations outside of construction have knowledge and skills </w:t>
      </w:r>
      <w:r w:rsidR="00846640">
        <w:rPr>
          <w:rStyle w:val="BodyTextChar"/>
        </w:rPr>
        <w:t>directly transferrable to construction jobs</w:t>
      </w:r>
      <w:r w:rsidRPr="00F14DEE">
        <w:rPr>
          <w:rStyle w:val="BodyTextChar"/>
        </w:rPr>
        <w:t>. A better understanding of these transferrable skills would enable women to identify opportunities in and across the industry. The lack of awareness of transferrable skills and knowledge of available occupations and roles presents additional barriers to attracting and retaining women.</w:t>
      </w:r>
    </w:p>
    <w:p w14:paraId="49C343BB" w14:textId="496683A2" w:rsidR="00C153C0" w:rsidRDefault="00C153C0" w:rsidP="00A66844">
      <w:pPr>
        <w:pStyle w:val="Heading3"/>
      </w:pPr>
      <w:bookmarkStart w:id="32" w:name="_Toc132364688"/>
      <w:r w:rsidRPr="00402675">
        <w:t>Pathways</w:t>
      </w:r>
      <w:bookmarkEnd w:id="32"/>
    </w:p>
    <w:p w14:paraId="64DA1224" w14:textId="4B027B19" w:rsidR="00A66844" w:rsidRPr="00A66844" w:rsidRDefault="00A66844">
      <w:pPr>
        <w:pStyle w:val="Heading4"/>
        <w:numPr>
          <w:ilvl w:val="0"/>
          <w:numId w:val="22"/>
        </w:numPr>
      </w:pPr>
      <w:r>
        <w:t>Access to information about construction</w:t>
      </w:r>
      <w:r w:rsidR="004805F0">
        <w:t>-</w:t>
      </w:r>
      <w:r>
        <w:t>related occupations and entry points</w:t>
      </w:r>
    </w:p>
    <w:p w14:paraId="3B7254A9" w14:textId="132505F5" w:rsidR="00797C4D" w:rsidRDefault="00797C4D" w:rsidP="00797C4D">
      <w:pPr>
        <w:pStyle w:val="BodyText0spaceafter"/>
        <w:rPr>
          <w:rStyle w:val="BodyTextChar"/>
        </w:rPr>
      </w:pPr>
      <w:r w:rsidRPr="005B1611">
        <w:t>Employer stakeholders (commercial and civil</w:t>
      </w:r>
      <w:r w:rsidR="00846640">
        <w:t xml:space="preserve"> sectors</w:t>
      </w:r>
      <w:r w:rsidRPr="005B1611">
        <w:t xml:space="preserve">) </w:t>
      </w:r>
      <w:r>
        <w:t xml:space="preserve">were acutely </w:t>
      </w:r>
      <w:r w:rsidRPr="005B1611">
        <w:t>concern</w:t>
      </w:r>
      <w:r>
        <w:t>ed about the pipeline of women entering the industry. A</w:t>
      </w:r>
      <w:r>
        <w:rPr>
          <w:rStyle w:val="BodyTextChar"/>
        </w:rPr>
        <w:t>ll stakeholder groups identified a lack of awareness within the broader community about the required skills, career opportunities, and pathways into the construction industry (building, commercial, infrastructure and civil) in management, trades and semi-skilled roles</w:t>
      </w:r>
      <w:r w:rsidR="00846640">
        <w:rPr>
          <w:rStyle w:val="BodyTextChar"/>
        </w:rPr>
        <w:t>,</w:t>
      </w:r>
      <w:r>
        <w:rPr>
          <w:rStyle w:val="BodyTextChar"/>
        </w:rPr>
        <w:t xml:space="preserve"> which prevented the attraction, exploration and recruitment of women to the industry. One Employer (civil</w:t>
      </w:r>
      <w:r w:rsidR="00846640">
        <w:rPr>
          <w:rStyle w:val="BodyTextChar"/>
        </w:rPr>
        <w:t xml:space="preserve"> sector</w:t>
      </w:r>
      <w:r>
        <w:rPr>
          <w:rStyle w:val="BodyTextChar"/>
        </w:rPr>
        <w:t xml:space="preserve">) commented that </w:t>
      </w:r>
      <w:r>
        <w:rPr>
          <w:rStyle w:val="BodyTextChar"/>
          <w:i/>
          <w:iCs/>
        </w:rPr>
        <w:t>"</w:t>
      </w:r>
      <w:r w:rsidRPr="005734C8">
        <w:rPr>
          <w:rStyle w:val="BodyTextChar"/>
          <w:i/>
          <w:iCs/>
        </w:rPr>
        <w:t>most [women and girls] don</w:t>
      </w:r>
      <w:r>
        <w:rPr>
          <w:rStyle w:val="BodyTextChar"/>
          <w:i/>
          <w:iCs/>
        </w:rPr>
        <w:t>'</w:t>
      </w:r>
      <w:r w:rsidRPr="005734C8">
        <w:rPr>
          <w:rStyle w:val="BodyTextChar"/>
          <w:i/>
          <w:iCs/>
        </w:rPr>
        <w:t>t know what civil work means, what that looks like, what roles are within that, and what the civil construction industry does.</w:t>
      </w:r>
      <w:r>
        <w:rPr>
          <w:rStyle w:val="BodyTextChar"/>
          <w:i/>
          <w:iCs/>
        </w:rPr>
        <w:t>"</w:t>
      </w:r>
      <w:r>
        <w:rPr>
          <w:rStyle w:val="BodyTextChar"/>
        </w:rPr>
        <w:t xml:space="preserve"> </w:t>
      </w:r>
    </w:p>
    <w:p w14:paraId="2C269D61" w14:textId="77777777" w:rsidR="00797C4D" w:rsidRDefault="00797C4D" w:rsidP="00797C4D">
      <w:pPr>
        <w:pStyle w:val="BodyText0spaceafter"/>
        <w:rPr>
          <w:rStyle w:val="BodyTextChar"/>
        </w:rPr>
      </w:pPr>
    </w:p>
    <w:p w14:paraId="32E0E668" w14:textId="7BC46F51" w:rsidR="00A7481F" w:rsidRDefault="00846640" w:rsidP="00797C4D">
      <w:pPr>
        <w:pStyle w:val="BodyText0spaceafter"/>
      </w:pPr>
      <w:r>
        <w:t>Clear p</w:t>
      </w:r>
      <w:r w:rsidR="00797C4D">
        <w:t>athways for women transitioning from university degrees into professional graduate roles in construction</w:t>
      </w:r>
      <w:r>
        <w:t xml:space="preserve"> through in</w:t>
      </w:r>
      <w:r w:rsidRPr="00921DF4">
        <w:t>dustry graduate programs</w:t>
      </w:r>
      <w:r>
        <w:t xml:space="preserve"> were identified as </w:t>
      </w:r>
      <w:r w:rsidR="00A7481F">
        <w:t>well</w:t>
      </w:r>
      <w:r>
        <w:t>-</w:t>
      </w:r>
      <w:r w:rsidR="00A7481F">
        <w:t>established</w:t>
      </w:r>
      <w:r>
        <w:t>. These programs we</w:t>
      </w:r>
      <w:r w:rsidR="00AC7656">
        <w:t>re</w:t>
      </w:r>
      <w:r>
        <w:t xml:space="preserve"> viewed as clearly c</w:t>
      </w:r>
      <w:r w:rsidR="00A7481F">
        <w:t>ommunicated to university students</w:t>
      </w:r>
      <w:r>
        <w:t xml:space="preserve"> by construction organisations</w:t>
      </w:r>
      <w:r w:rsidR="00A7481F">
        <w:t xml:space="preserve"> via career fairs, guest presentations, and employer</w:t>
      </w:r>
      <w:r>
        <w:t>-of-</w:t>
      </w:r>
      <w:r w:rsidR="00A7481F">
        <w:t>choice programs. However, it was considered that the promotion of construction-related degrees to school</w:t>
      </w:r>
      <w:r>
        <w:t xml:space="preserve"> </w:t>
      </w:r>
      <w:r w:rsidR="00A7481F">
        <w:t>girls was poorly promoted within schools.</w:t>
      </w:r>
      <w:r w:rsidR="00A7481F" w:rsidRPr="00A7481F">
        <w:t xml:space="preserve"> </w:t>
      </w:r>
    </w:p>
    <w:p w14:paraId="3D5FB7B8" w14:textId="77777777" w:rsidR="00A7481F" w:rsidRDefault="00A7481F" w:rsidP="00797C4D">
      <w:pPr>
        <w:pStyle w:val="BodyText0spaceafter"/>
      </w:pPr>
    </w:p>
    <w:p w14:paraId="376C1C0A" w14:textId="2DAE4F4D" w:rsidR="00921DF4" w:rsidRDefault="00797C4D" w:rsidP="00797C4D">
      <w:pPr>
        <w:pStyle w:val="BodyText0spaceafter"/>
      </w:pPr>
      <w:r>
        <w:t xml:space="preserve">Attracting women into trades was particularly problematic in the context of </w:t>
      </w:r>
      <w:r w:rsidRPr="00364303">
        <w:t>school leavers</w:t>
      </w:r>
      <w:r w:rsidR="00921DF4" w:rsidRPr="00921DF4">
        <w:t xml:space="preserve">. VET organisations and employers have a much smaller presence in schools and associated career education initiatives. Enrolling in </w:t>
      </w:r>
      <w:r w:rsidR="00882052">
        <w:t xml:space="preserve">a </w:t>
      </w:r>
      <w:r w:rsidR="00A7481F" w:rsidRPr="00921DF4">
        <w:t>VET-associated certificate course</w:t>
      </w:r>
      <w:r w:rsidR="00A7481F">
        <w:t xml:space="preserve"> </w:t>
      </w:r>
      <w:r w:rsidR="00921DF4" w:rsidRPr="00921DF4">
        <w:t xml:space="preserve">requires </w:t>
      </w:r>
      <w:r w:rsidR="00A7481F">
        <w:t xml:space="preserve">that </w:t>
      </w:r>
      <w:r w:rsidR="00921DF4" w:rsidRPr="00921DF4">
        <w:t xml:space="preserve">employment </w:t>
      </w:r>
      <w:r w:rsidR="00A7481F">
        <w:t xml:space="preserve">is first secured.  </w:t>
      </w:r>
      <w:r w:rsidR="00921DF4" w:rsidRPr="00921DF4">
        <w:t>The lack of awareness of trade certificates, pathways and connections to an employer inhibits the number of women entering trades from school compared to those enrolling in degree programs and transitioning into the industry.</w:t>
      </w:r>
    </w:p>
    <w:p w14:paraId="4852ED8D" w14:textId="77777777" w:rsidR="00921DF4" w:rsidRDefault="00921DF4" w:rsidP="00797C4D">
      <w:pPr>
        <w:pStyle w:val="BodyText0spaceafter"/>
      </w:pPr>
    </w:p>
    <w:p w14:paraId="67DA8C09" w14:textId="3160539C" w:rsidR="00797C4D" w:rsidRDefault="00797C4D" w:rsidP="00797C4D">
      <w:pPr>
        <w:pStyle w:val="BodyText0spaceafter"/>
      </w:pPr>
      <w:r>
        <w:rPr>
          <w:rStyle w:val="BodyTextChar"/>
        </w:rPr>
        <w:t xml:space="preserve">Educator stakeholders commented that </w:t>
      </w:r>
      <w:r w:rsidRPr="00B866DE">
        <w:t>there is a considerable misunderstanding</w:t>
      </w:r>
      <w:r w:rsidRPr="00DF030A">
        <w:t xml:space="preserve"> </w:t>
      </w:r>
      <w:r>
        <w:t xml:space="preserve">in schools and the community </w:t>
      </w:r>
      <w:r w:rsidRPr="00DF030A">
        <w:t>of 1) what an apprenticeship is, 2) what trade</w:t>
      </w:r>
      <w:r w:rsidR="00846640">
        <w:t xml:space="preserve"> occupations exist and what they entail</w:t>
      </w:r>
      <w:r w:rsidRPr="00DF030A">
        <w:t xml:space="preserve">, and 3) career progression </w:t>
      </w:r>
      <w:r w:rsidR="00E27C5B">
        <w:t xml:space="preserve">once qualified. </w:t>
      </w:r>
      <w:r>
        <w:t>Further, the lack of a clear entry point inhibits matur</w:t>
      </w:r>
      <w:r w:rsidRPr="00B866DE">
        <w:t>e</w:t>
      </w:r>
      <w:r>
        <w:t>-aged</w:t>
      </w:r>
      <w:r w:rsidRPr="00B866DE">
        <w:t xml:space="preserve"> women </w:t>
      </w:r>
      <w:r>
        <w:t xml:space="preserve">from </w:t>
      </w:r>
      <w:r w:rsidRPr="00B866DE">
        <w:t>seeking a career change</w:t>
      </w:r>
      <w:r>
        <w:t xml:space="preserve"> and considering construction </w:t>
      </w:r>
      <w:r w:rsidR="00AC7656">
        <w:t xml:space="preserve">as </w:t>
      </w:r>
      <w:r>
        <w:t>a valid and suitable option</w:t>
      </w:r>
      <w:r w:rsidRPr="00B866DE">
        <w:t xml:space="preserve">. </w:t>
      </w:r>
    </w:p>
    <w:p w14:paraId="463B33E6" w14:textId="77777777" w:rsidR="00797C4D" w:rsidRDefault="00797C4D" w:rsidP="00797C4D">
      <w:pPr>
        <w:pStyle w:val="BodyText0spaceafter"/>
      </w:pPr>
    </w:p>
    <w:p w14:paraId="6842D758" w14:textId="43D12DE2" w:rsidR="00797C4D" w:rsidRDefault="00797C4D" w:rsidP="00797C4D">
      <w:pPr>
        <w:pStyle w:val="BodyText0spaceafter"/>
      </w:pPr>
      <w:r>
        <w:t>All participants agreed that s</w:t>
      </w:r>
      <w:r w:rsidRPr="00B866DE">
        <w:t>ocietal and gendered work assumption</w:t>
      </w:r>
      <w:r>
        <w:t>s</w:t>
      </w:r>
      <w:r w:rsidRPr="00B866DE">
        <w:t xml:space="preserve"> around ability, activities, </w:t>
      </w:r>
      <w:r>
        <w:t xml:space="preserve">and </w:t>
      </w:r>
      <w:r w:rsidRPr="00B866DE">
        <w:t>workplace limit not only the consideration of the construction industry as a career path for women but also the proactive exploration require</w:t>
      </w:r>
      <w:r>
        <w:t>d</w:t>
      </w:r>
      <w:r w:rsidRPr="00B866DE">
        <w:t xml:space="preserve"> to identify entry pathways.</w:t>
      </w:r>
      <w:r>
        <w:t xml:space="preserve"> </w:t>
      </w:r>
      <w:r>
        <w:rPr>
          <w:rStyle w:val="BodyTextChar"/>
        </w:rPr>
        <w:t xml:space="preserve">These assumptions and lack of understanding about the industry further inhibit the promotion of careers in construction to schoolgirls, as the </w:t>
      </w:r>
      <w:r w:rsidR="00846640">
        <w:rPr>
          <w:rStyle w:val="BodyTextChar"/>
        </w:rPr>
        <w:t>sector</w:t>
      </w:r>
      <w:r>
        <w:rPr>
          <w:rStyle w:val="BodyTextChar"/>
        </w:rPr>
        <w:t xml:space="preserve"> is omitted from career advice within the secondary system. </w:t>
      </w:r>
      <w:r>
        <w:t xml:space="preserve">Careers councillors, teachers, girls and their families </w:t>
      </w:r>
      <w:r w:rsidR="009F020D">
        <w:t xml:space="preserve">often </w:t>
      </w:r>
      <w:r w:rsidR="00846640">
        <w:t>lack</w:t>
      </w:r>
      <w:r>
        <w:t xml:space="preserve"> access to the information required to make informed career choices based on the opportunities</w:t>
      </w:r>
      <w:r w:rsidR="00846640">
        <w:t xml:space="preserve"> offered by</w:t>
      </w:r>
      <w:r>
        <w:t xml:space="preserve"> the industry. Subsequently,</w:t>
      </w:r>
      <w:r w:rsidRPr="00A709BA">
        <w:t xml:space="preserve"> incorrect assumptions </w:t>
      </w:r>
      <w:r>
        <w:t xml:space="preserve">inform career </w:t>
      </w:r>
      <w:r w:rsidRPr="00A709BA">
        <w:t>decision</w:t>
      </w:r>
      <w:r>
        <w:t>-making</w:t>
      </w:r>
      <w:r w:rsidRPr="00A709BA">
        <w:t>. One Employer commented</w:t>
      </w:r>
      <w:r>
        <w:t>:</w:t>
      </w:r>
    </w:p>
    <w:p w14:paraId="674C2E2C" w14:textId="77777777" w:rsidR="00797C4D" w:rsidRDefault="00797C4D" w:rsidP="00797C4D">
      <w:pPr>
        <w:pStyle w:val="BodyText0spaceafter"/>
      </w:pPr>
    </w:p>
    <w:p w14:paraId="70943AB4" w14:textId="77777777" w:rsidR="00797C4D" w:rsidRDefault="00797C4D" w:rsidP="00797C4D">
      <w:pPr>
        <w:pStyle w:val="BodyText0spaceafter"/>
        <w:ind w:left="720"/>
        <w:rPr>
          <w:rFonts w:ascii="Arial" w:hAnsi="Arial" w:cs="Arial"/>
          <w:i/>
          <w:iCs/>
        </w:rPr>
      </w:pPr>
      <w:r>
        <w:rPr>
          <w:i/>
          <w:iCs/>
        </w:rPr>
        <w:t>"</w:t>
      </w:r>
      <w:r w:rsidRPr="001B58B6">
        <w:rPr>
          <w:i/>
          <w:iCs/>
        </w:rPr>
        <w:t>I</w:t>
      </w:r>
      <w:r>
        <w:rPr>
          <w:i/>
          <w:iCs/>
        </w:rPr>
        <w:t>'</w:t>
      </w:r>
      <w:r w:rsidRPr="001B58B6">
        <w:rPr>
          <w:i/>
          <w:iCs/>
        </w:rPr>
        <w:t xml:space="preserve">ve spoken to careers teachers at jobs like Expo nights, and they go, </w:t>
      </w:r>
      <w:r>
        <w:rPr>
          <w:i/>
          <w:iCs/>
        </w:rPr>
        <w:t>"</w:t>
      </w:r>
      <w:r w:rsidRPr="001B58B6">
        <w:rPr>
          <w:i/>
          <w:iCs/>
        </w:rPr>
        <w:t>So, what exactly do you guys do?</w:t>
      </w:r>
      <w:r>
        <w:rPr>
          <w:i/>
          <w:iCs/>
        </w:rPr>
        <w:t>"</w:t>
      </w:r>
      <w:r w:rsidRPr="001B58B6">
        <w:rPr>
          <w:i/>
          <w:iCs/>
        </w:rPr>
        <w:t xml:space="preserve"> And I thought, </w:t>
      </w:r>
      <w:r>
        <w:rPr>
          <w:i/>
          <w:iCs/>
        </w:rPr>
        <w:t>"</w:t>
      </w:r>
      <w:r w:rsidRPr="001B58B6">
        <w:rPr>
          <w:i/>
          <w:iCs/>
        </w:rPr>
        <w:t>Oh dear, we</w:t>
      </w:r>
      <w:r>
        <w:rPr>
          <w:i/>
          <w:iCs/>
        </w:rPr>
        <w:t>'</w:t>
      </w:r>
      <w:r w:rsidRPr="001B58B6">
        <w:rPr>
          <w:i/>
          <w:iCs/>
        </w:rPr>
        <w:t>re in trouble.</w:t>
      </w:r>
      <w:r>
        <w:rPr>
          <w:i/>
          <w:iCs/>
        </w:rPr>
        <w:t>"</w:t>
      </w:r>
      <w:r w:rsidRPr="001B58B6">
        <w:rPr>
          <w:rFonts w:ascii="Arial" w:hAnsi="Arial" w:cs="Arial"/>
          <w:i/>
          <w:iCs/>
        </w:rPr>
        <w:t xml:space="preserve"> </w:t>
      </w:r>
    </w:p>
    <w:p w14:paraId="019CFABD" w14:textId="77777777" w:rsidR="00797C4D" w:rsidRDefault="00797C4D" w:rsidP="00797C4D">
      <w:pPr>
        <w:pStyle w:val="BodyText0spaceafter"/>
        <w:rPr>
          <w:rFonts w:ascii="Arial" w:hAnsi="Arial" w:cs="Arial"/>
          <w:i/>
          <w:iCs/>
        </w:rPr>
      </w:pPr>
    </w:p>
    <w:p w14:paraId="7E4BD523" w14:textId="4ADA0660" w:rsidR="00797C4D" w:rsidRDefault="00797C4D" w:rsidP="00797C4D">
      <w:pPr>
        <w:pStyle w:val="BodyText0spaceafter"/>
      </w:pPr>
      <w:r>
        <w:t>The omission of subject choices in technology and engineering and the lack of career education for non-traditional occupations in early secondary and primary education deters schoolgirls from exploring careers in construction.</w:t>
      </w:r>
      <w:r w:rsidRPr="00B26B9D">
        <w:t xml:space="preserve"> </w:t>
      </w:r>
      <w:r>
        <w:t>To overcome this barrier, participants from all stakeholder groups argued for increased c</w:t>
      </w:r>
      <w:r w:rsidRPr="00632891">
        <w:t xml:space="preserve">ommunication of work opportunities </w:t>
      </w:r>
      <w:r>
        <w:t xml:space="preserve">to girls in </w:t>
      </w:r>
      <w:r w:rsidRPr="00632891">
        <w:t xml:space="preserve">lower </w:t>
      </w:r>
      <w:r>
        <w:t>secondary education</w:t>
      </w:r>
      <w:r w:rsidR="00846640">
        <w:t>,</w:t>
      </w:r>
      <w:r>
        <w:t xml:space="preserve"> which:</w:t>
      </w:r>
    </w:p>
    <w:p w14:paraId="3E3C8D90" w14:textId="77777777" w:rsidR="00797C4D" w:rsidRDefault="00797C4D">
      <w:pPr>
        <w:pStyle w:val="BodyText0spaceafter"/>
        <w:numPr>
          <w:ilvl w:val="0"/>
          <w:numId w:val="20"/>
        </w:numPr>
      </w:pPr>
      <w:r>
        <w:t xml:space="preserve">focused on </w:t>
      </w:r>
      <w:r w:rsidRPr="00632891">
        <w:t>women in construction</w:t>
      </w:r>
      <w:r>
        <w:t xml:space="preserve">, </w:t>
      </w:r>
    </w:p>
    <w:p w14:paraId="340F9745" w14:textId="212CD4BC" w:rsidR="00797C4D" w:rsidRDefault="00797C4D">
      <w:pPr>
        <w:pStyle w:val="BodyText0spaceafter"/>
        <w:numPr>
          <w:ilvl w:val="0"/>
          <w:numId w:val="20"/>
        </w:numPr>
      </w:pPr>
      <w:r>
        <w:t>c</w:t>
      </w:r>
      <w:r w:rsidRPr="00632891">
        <w:t>halleng</w:t>
      </w:r>
      <w:r>
        <w:t xml:space="preserve">es </w:t>
      </w:r>
      <w:r w:rsidRPr="00632891">
        <w:t>gendered work assumption</w:t>
      </w:r>
      <w:r>
        <w:t>s in construction</w:t>
      </w:r>
      <w:r w:rsidR="009F020D">
        <w:t>, and</w:t>
      </w:r>
    </w:p>
    <w:p w14:paraId="552AF042" w14:textId="77777777" w:rsidR="00797C4D" w:rsidRDefault="00797C4D">
      <w:pPr>
        <w:pStyle w:val="BodyText0spaceafter"/>
        <w:numPr>
          <w:ilvl w:val="0"/>
          <w:numId w:val="20"/>
        </w:numPr>
      </w:pPr>
      <w:r>
        <w:t>b</w:t>
      </w:r>
      <w:r w:rsidRPr="00632891">
        <w:t>uild</w:t>
      </w:r>
      <w:r>
        <w:t xml:space="preserve">s </w:t>
      </w:r>
      <w:r w:rsidRPr="00632891">
        <w:t>confidence</w:t>
      </w:r>
      <w:r>
        <w:t xml:space="preserve"> that girls can undertake construction-related work. </w:t>
      </w:r>
    </w:p>
    <w:p w14:paraId="6B4FE4AC" w14:textId="77777777" w:rsidR="00797C4D" w:rsidRDefault="00797C4D" w:rsidP="00797C4D">
      <w:pPr>
        <w:pStyle w:val="BodyText0spaceafter"/>
      </w:pPr>
    </w:p>
    <w:p w14:paraId="73048C5F" w14:textId="1B46ABB8" w:rsidR="00797C4D" w:rsidRDefault="00797C4D" w:rsidP="00797C4D">
      <w:pPr>
        <w:pStyle w:val="BodyText0spaceafter"/>
      </w:pPr>
      <w:r w:rsidRPr="00237F92">
        <w:t>One Educator commented</w:t>
      </w:r>
      <w:r w:rsidRPr="00530877">
        <w:rPr>
          <w:i/>
          <w:iCs/>
        </w:rPr>
        <w:t>: "there needs to be a curriculum piece in Year 7, Year 8 for everyone to try and have an informed choice"</w:t>
      </w:r>
      <w:r>
        <w:rPr>
          <w:i/>
          <w:iCs/>
        </w:rPr>
        <w:t xml:space="preserve">. </w:t>
      </w:r>
      <w:r w:rsidRPr="00FA45A4">
        <w:t>A</w:t>
      </w:r>
      <w:r>
        <w:t>nother Educator commented</w:t>
      </w:r>
      <w:r w:rsidR="00846640">
        <w:t>,</w:t>
      </w:r>
      <w:r>
        <w:t xml:space="preserve"> </w:t>
      </w:r>
      <w:r w:rsidRPr="00530877">
        <w:rPr>
          <w:i/>
          <w:iCs/>
        </w:rPr>
        <w:t>"it's not about targeting students when they get to that maturity point of Year</w:t>
      </w:r>
      <w:r w:rsidR="00846640">
        <w:rPr>
          <w:i/>
          <w:iCs/>
        </w:rPr>
        <w:t>s</w:t>
      </w:r>
      <w:r w:rsidRPr="00530877">
        <w:rPr>
          <w:i/>
          <w:iCs/>
        </w:rPr>
        <w:t xml:space="preserve"> 9 and 10. It's starting in junior school</w:t>
      </w:r>
      <w:r>
        <w:rPr>
          <w:i/>
          <w:iCs/>
        </w:rPr>
        <w:t>,</w:t>
      </w:r>
      <w:r w:rsidRPr="00530877">
        <w:rPr>
          <w:i/>
          <w:iCs/>
        </w:rPr>
        <w:t xml:space="preserve"> and it's also the education of the family."</w:t>
      </w:r>
      <w:r w:rsidRPr="002D7ACC">
        <w:t xml:space="preserve"> </w:t>
      </w:r>
    </w:p>
    <w:p w14:paraId="108A1C50" w14:textId="77777777" w:rsidR="00797C4D" w:rsidRDefault="00797C4D" w:rsidP="00797C4D">
      <w:pPr>
        <w:pStyle w:val="BodyText0spaceafter"/>
      </w:pPr>
    </w:p>
    <w:p w14:paraId="1D6CF006" w14:textId="77777777" w:rsidR="00797C4D" w:rsidRPr="00530877" w:rsidRDefault="00797C4D" w:rsidP="00797C4D">
      <w:pPr>
        <w:pStyle w:val="BodyText0spaceafter"/>
        <w:rPr>
          <w:i/>
          <w:iCs/>
        </w:rPr>
      </w:pPr>
      <w:r w:rsidRPr="00B26B9D">
        <w:t>The lack of awareness about the industry in the early, formative years was viewed a</w:t>
      </w:r>
      <w:r>
        <w:t>s</w:t>
      </w:r>
      <w:r w:rsidRPr="00B26B9D">
        <w:t xml:space="preserve"> particularly problematic </w:t>
      </w:r>
      <w:r>
        <w:t>concerning</w:t>
      </w:r>
      <w:r w:rsidRPr="00B26B9D">
        <w:t xml:space="preserve"> the exploration and attraction stage of the career lifecycle.</w:t>
      </w:r>
    </w:p>
    <w:p w14:paraId="7740CA2D" w14:textId="77777777" w:rsidR="00797C4D" w:rsidRDefault="00797C4D" w:rsidP="00797C4D">
      <w:pPr>
        <w:pStyle w:val="BodyText0spaceafter"/>
      </w:pPr>
    </w:p>
    <w:p w14:paraId="0B9922CD" w14:textId="01367B6D" w:rsidR="00797C4D" w:rsidRDefault="00797C4D" w:rsidP="00797C4D">
      <w:pPr>
        <w:pStyle w:val="BodyText0spaceafter"/>
      </w:pPr>
      <w:r>
        <w:t>Accessing workplace experience was also identified by Educator stakeholders as necessary in raising awareness about the potential opportunities that construction presents to women. However, accessing workplace experience was viewed as problematic. The Education Department's work experience requirements, the new child safe and OHS regulations, and established relationships between industry and schools limit school</w:t>
      </w:r>
      <w:r w:rsidR="00846640">
        <w:t xml:space="preserve"> </w:t>
      </w:r>
      <w:r>
        <w:t xml:space="preserve">girls' exposure to construction-related occupations and potential career opportunities. One Educator stakeholder commented: </w:t>
      </w:r>
    </w:p>
    <w:p w14:paraId="0CD8CF18" w14:textId="77777777" w:rsidR="00797C4D" w:rsidRDefault="00797C4D" w:rsidP="00797C4D">
      <w:pPr>
        <w:pStyle w:val="BodyText0spaceafter"/>
      </w:pPr>
    </w:p>
    <w:p w14:paraId="748D7D2B" w14:textId="7600FA4C" w:rsidR="00797C4D" w:rsidRDefault="00797C4D" w:rsidP="00797C4D">
      <w:pPr>
        <w:pStyle w:val="BodyText0spaceafter"/>
        <w:ind w:left="720"/>
      </w:pPr>
      <w:r>
        <w:rPr>
          <w:i/>
          <w:iCs/>
        </w:rPr>
        <w:t>“I</w:t>
      </w:r>
      <w:r w:rsidRPr="00E7485B">
        <w:rPr>
          <w:i/>
          <w:iCs/>
        </w:rPr>
        <w:t>t</w:t>
      </w:r>
      <w:r>
        <w:rPr>
          <w:i/>
          <w:iCs/>
        </w:rPr>
        <w:t>'</w:t>
      </w:r>
      <w:r w:rsidRPr="00E7485B">
        <w:rPr>
          <w:i/>
          <w:iCs/>
        </w:rPr>
        <w:t>s one thing to say</w:t>
      </w:r>
      <w:r>
        <w:rPr>
          <w:i/>
          <w:iCs/>
        </w:rPr>
        <w:t xml:space="preserve"> </w:t>
      </w:r>
      <w:r w:rsidRPr="00E7485B">
        <w:rPr>
          <w:i/>
          <w:iCs/>
        </w:rPr>
        <w:t>it</w:t>
      </w:r>
      <w:r>
        <w:rPr>
          <w:i/>
          <w:iCs/>
        </w:rPr>
        <w:t>'</w:t>
      </w:r>
      <w:r w:rsidRPr="00E7485B">
        <w:rPr>
          <w:i/>
          <w:iCs/>
        </w:rPr>
        <w:t xml:space="preserve">d be great to get them </w:t>
      </w:r>
      <w:r w:rsidR="005D6B65">
        <w:rPr>
          <w:i/>
          <w:iCs/>
        </w:rPr>
        <w:t xml:space="preserve">[women] </w:t>
      </w:r>
      <w:r w:rsidRPr="00E7485B">
        <w:rPr>
          <w:i/>
          <w:iCs/>
        </w:rPr>
        <w:t>involved</w:t>
      </w:r>
      <w:r>
        <w:rPr>
          <w:i/>
          <w:iCs/>
        </w:rPr>
        <w:t>,</w:t>
      </w:r>
      <w:r w:rsidRPr="00E7485B">
        <w:rPr>
          <w:i/>
          <w:iCs/>
        </w:rPr>
        <w:t xml:space="preserve"> and women should be </w:t>
      </w:r>
      <w:r w:rsidR="009F020D" w:rsidRPr="00E7485B">
        <w:rPr>
          <w:i/>
          <w:iCs/>
        </w:rPr>
        <w:t>involved,</w:t>
      </w:r>
      <w:r w:rsidRPr="00E7485B">
        <w:rPr>
          <w:i/>
          <w:iCs/>
        </w:rPr>
        <w:t xml:space="preserve"> </w:t>
      </w:r>
      <w:r w:rsidRPr="00C04E1B">
        <w:rPr>
          <w:i/>
          <w:iCs/>
        </w:rPr>
        <w:t>b</w:t>
      </w:r>
      <w:r w:rsidRPr="00E7485B">
        <w:rPr>
          <w:i/>
          <w:iCs/>
        </w:rPr>
        <w:t>ut actually giving them the opportunity to do that is really quite challenging</w:t>
      </w:r>
      <w:r w:rsidRPr="00E7485B">
        <w:t>.</w:t>
      </w:r>
      <w:r>
        <w:t>"</w:t>
      </w:r>
    </w:p>
    <w:p w14:paraId="7307D653" w14:textId="77777777" w:rsidR="00797C4D" w:rsidRPr="00632891" w:rsidRDefault="00797C4D" w:rsidP="00797C4D">
      <w:pPr>
        <w:pStyle w:val="BodyText0spaceafter"/>
      </w:pPr>
    </w:p>
    <w:p w14:paraId="0EB62A29" w14:textId="37A9AA01" w:rsidR="00797C4D" w:rsidRDefault="00797C4D" w:rsidP="00797C4D">
      <w:pPr>
        <w:pStyle w:val="BodyText0spaceafter"/>
      </w:pPr>
      <w:r w:rsidRPr="00C379F4">
        <w:t xml:space="preserve">Educators </w:t>
      </w:r>
      <w:r>
        <w:t>highlighted</w:t>
      </w:r>
      <w:r w:rsidRPr="00C379F4">
        <w:t xml:space="preserve"> that</w:t>
      </w:r>
      <w:r>
        <w:t xml:space="preserve"> while </w:t>
      </w:r>
      <w:r w:rsidRPr="00C379F4">
        <w:t>industry and other</w:t>
      </w:r>
      <w:r>
        <w:t xml:space="preserve"> groups </w:t>
      </w:r>
      <w:r w:rsidRPr="00C379F4">
        <w:t>had developed program</w:t>
      </w:r>
      <w:r>
        <w:t>s</w:t>
      </w:r>
      <w:r w:rsidRPr="00C379F4">
        <w:t xml:space="preserve"> for school</w:t>
      </w:r>
      <w:r>
        <w:t>s</w:t>
      </w:r>
      <w:r w:rsidRPr="00C379F4">
        <w:t xml:space="preserve"> to raise the profile of the </w:t>
      </w:r>
      <w:r w:rsidR="009B0286">
        <w:t>industry</w:t>
      </w:r>
      <w:r w:rsidRPr="00C379F4">
        <w:t xml:space="preserve"> and STEM</w:t>
      </w:r>
      <w:r w:rsidR="00846640">
        <w:t>-</w:t>
      </w:r>
      <w:r w:rsidRPr="00C379F4">
        <w:t>related career</w:t>
      </w:r>
      <w:r>
        <w:t xml:space="preserve">s, </w:t>
      </w:r>
      <w:r w:rsidRPr="00C379F4">
        <w:t xml:space="preserve">accessing information about these </w:t>
      </w:r>
      <w:r>
        <w:t xml:space="preserve">opportunities </w:t>
      </w:r>
      <w:r w:rsidRPr="00C379F4">
        <w:t xml:space="preserve">so that they </w:t>
      </w:r>
      <w:r>
        <w:t xml:space="preserve">can be </w:t>
      </w:r>
      <w:r w:rsidRPr="00C379F4">
        <w:t xml:space="preserve">built into a career education program within </w:t>
      </w:r>
      <w:r>
        <w:t xml:space="preserve">a </w:t>
      </w:r>
      <w:r w:rsidRPr="00C379F4">
        <w:t xml:space="preserve">school is </w:t>
      </w:r>
      <w:r>
        <w:t>challenging</w:t>
      </w:r>
      <w:r w:rsidRPr="00C379F4">
        <w:t xml:space="preserve">. </w:t>
      </w:r>
      <w:r>
        <w:t xml:space="preserve">The disparate approach to construction-related career awareness and experience reflected </w:t>
      </w:r>
      <w:r w:rsidRPr="00B26B9D">
        <w:t xml:space="preserve">a disconnect between the Department of Education, schools, VE/HE and industry. </w:t>
      </w:r>
      <w:r>
        <w:t>As one Educator commented:</w:t>
      </w:r>
    </w:p>
    <w:p w14:paraId="7D7C320B" w14:textId="77777777" w:rsidR="00797C4D" w:rsidRDefault="00797C4D" w:rsidP="00797C4D">
      <w:pPr>
        <w:pStyle w:val="BodyText0spaceafter"/>
      </w:pPr>
    </w:p>
    <w:p w14:paraId="2098D752" w14:textId="77777777" w:rsidR="00797C4D" w:rsidRDefault="00797C4D" w:rsidP="00797C4D">
      <w:pPr>
        <w:pStyle w:val="BodyText0spaceafter"/>
        <w:ind w:left="720"/>
        <w:rPr>
          <w:i/>
          <w:iCs/>
        </w:rPr>
      </w:pPr>
      <w:r>
        <w:rPr>
          <w:i/>
          <w:iCs/>
        </w:rPr>
        <w:t>"</w:t>
      </w:r>
      <w:r w:rsidRPr="001B58B6">
        <w:rPr>
          <w:i/>
          <w:iCs/>
        </w:rPr>
        <w:t>It</w:t>
      </w:r>
      <w:r>
        <w:rPr>
          <w:i/>
          <w:iCs/>
        </w:rPr>
        <w:t>'</w:t>
      </w:r>
      <w:r w:rsidRPr="001B58B6">
        <w:rPr>
          <w:i/>
          <w:iCs/>
        </w:rPr>
        <w:t>s not just going into schools. How do you get communication across the Education Department, Apprenticeships Victoria, all your different building organisations, subcontractors, et cetera…</w:t>
      </w:r>
      <w:r>
        <w:rPr>
          <w:i/>
          <w:iCs/>
        </w:rPr>
        <w:t xml:space="preserve"> it'</w:t>
      </w:r>
      <w:r w:rsidRPr="001B58B6">
        <w:rPr>
          <w:i/>
          <w:iCs/>
        </w:rPr>
        <w:t>s about communication and how we communicate across.</w:t>
      </w:r>
      <w:r>
        <w:rPr>
          <w:i/>
          <w:iCs/>
        </w:rPr>
        <w:t>"</w:t>
      </w:r>
    </w:p>
    <w:p w14:paraId="22891A11" w14:textId="77777777" w:rsidR="00797C4D" w:rsidRPr="00220906" w:rsidRDefault="00797C4D" w:rsidP="00797C4D">
      <w:pPr>
        <w:pStyle w:val="BodyText0spaceafter"/>
      </w:pPr>
    </w:p>
    <w:p w14:paraId="00B9B746" w14:textId="1E8D2885" w:rsidR="00797C4D" w:rsidRPr="00377EFE" w:rsidRDefault="00797C4D" w:rsidP="00797C4D">
      <w:pPr>
        <w:pStyle w:val="BodyText0spaceafter"/>
      </w:pPr>
      <w:r w:rsidRPr="00220906">
        <w:t xml:space="preserve">Education, </w:t>
      </w:r>
      <w:r w:rsidR="00BB2052">
        <w:t>Union</w:t>
      </w:r>
      <w:r w:rsidRPr="00220906">
        <w:t xml:space="preserve"> and Industry </w:t>
      </w:r>
      <w:r w:rsidR="004B54A4">
        <w:t>Association</w:t>
      </w:r>
      <w:r w:rsidRPr="00220906">
        <w:t xml:space="preserve"> stakeholder</w:t>
      </w:r>
      <w:r w:rsidR="009F020D">
        <w:t>s</w:t>
      </w:r>
      <w:r w:rsidRPr="00220906">
        <w:t xml:space="preserve"> </w:t>
      </w:r>
      <w:r>
        <w:t xml:space="preserve">also </w:t>
      </w:r>
      <w:r w:rsidRPr="00220906">
        <w:t xml:space="preserve">expressed concern that there was still a gap in awareness and communication about training pathways for </w:t>
      </w:r>
      <w:r>
        <w:t xml:space="preserve">mature-aged </w:t>
      </w:r>
      <w:r w:rsidRPr="00220906">
        <w:t xml:space="preserve">women seeking training to enter the industry. This gap </w:t>
      </w:r>
      <w:r w:rsidR="00846640">
        <w:t>existed</w:t>
      </w:r>
      <w:r w:rsidRPr="00220906">
        <w:t xml:space="preserve"> for</w:t>
      </w:r>
      <w:r>
        <w:t xml:space="preserve"> women </w:t>
      </w:r>
      <w:r w:rsidRPr="00220906">
        <w:t>working in semi-skilled role</w:t>
      </w:r>
      <w:r>
        <w:t>s</w:t>
      </w:r>
      <w:r w:rsidRPr="00220906">
        <w:t xml:space="preserve"> and </w:t>
      </w:r>
      <w:r>
        <w:t xml:space="preserve">women </w:t>
      </w:r>
      <w:r w:rsidRPr="00220906">
        <w:t xml:space="preserve">exploring </w:t>
      </w:r>
      <w:r>
        <w:t xml:space="preserve">construction as </w:t>
      </w:r>
      <w:r w:rsidRPr="00220906">
        <w:t>a career change.</w:t>
      </w:r>
      <w:r>
        <w:t xml:space="preserve"> </w:t>
      </w:r>
    </w:p>
    <w:p w14:paraId="10D399D4" w14:textId="221EBC12" w:rsidR="00E85ED9" w:rsidRPr="00424BE8" w:rsidRDefault="00915E28">
      <w:pPr>
        <w:pStyle w:val="Heading4"/>
        <w:numPr>
          <w:ilvl w:val="0"/>
          <w:numId w:val="22"/>
        </w:numPr>
        <w:rPr>
          <w:rStyle w:val="BodyTextChar"/>
          <w:sz w:val="22"/>
        </w:rPr>
      </w:pPr>
      <w:r w:rsidRPr="00424BE8">
        <w:rPr>
          <w:rStyle w:val="BodyTextChar"/>
          <w:sz w:val="22"/>
        </w:rPr>
        <w:t>E</w:t>
      </w:r>
      <w:r w:rsidR="00E85ED9" w:rsidRPr="00424BE8">
        <w:rPr>
          <w:rStyle w:val="BodyTextChar"/>
          <w:sz w:val="22"/>
        </w:rPr>
        <w:t xml:space="preserve">ducation/training </w:t>
      </w:r>
    </w:p>
    <w:p w14:paraId="30011697" w14:textId="77777777" w:rsidR="00797C4D" w:rsidRDefault="00797C4D" w:rsidP="00797C4D">
      <w:pPr>
        <w:pStyle w:val="BodyText0spaceafter"/>
        <w:rPr>
          <w:u w:val="single"/>
        </w:rPr>
      </w:pPr>
      <w:r>
        <w:rPr>
          <w:u w:val="single"/>
        </w:rPr>
        <w:t>Attraction</w:t>
      </w:r>
    </w:p>
    <w:p w14:paraId="34CC6BCF" w14:textId="2389C85C" w:rsidR="00797C4D" w:rsidRDefault="00797C4D" w:rsidP="00797C4D">
      <w:pPr>
        <w:pStyle w:val="BodyText0spaceafter"/>
      </w:pPr>
      <w:r w:rsidRPr="006F011C">
        <w:rPr>
          <w:b/>
          <w:bCs/>
        </w:rPr>
        <w:t>Pre-apprenticeship programs:</w:t>
      </w:r>
      <w:r>
        <w:t xml:space="preserve"> </w:t>
      </w:r>
      <w:r w:rsidRPr="005E1502">
        <w:t xml:space="preserve">Education, </w:t>
      </w:r>
      <w:r w:rsidR="00BB2052">
        <w:t>Union</w:t>
      </w:r>
      <w:r w:rsidRPr="005E1502">
        <w:t xml:space="preserve"> and Industry </w:t>
      </w:r>
      <w:r w:rsidR="004B54A4">
        <w:t>Association</w:t>
      </w:r>
      <w:r w:rsidRPr="005E1502">
        <w:t xml:space="preserve"> stakeholder</w:t>
      </w:r>
      <w:r>
        <w:t>s</w:t>
      </w:r>
      <w:r w:rsidRPr="005E1502">
        <w:t xml:space="preserve"> </w:t>
      </w:r>
      <w:r>
        <w:t xml:space="preserve">highlighted </w:t>
      </w:r>
      <w:r w:rsidRPr="005E1502">
        <w:t xml:space="preserve">the importance of pre-apprenticeship programs </w:t>
      </w:r>
      <w:r>
        <w:t>for women’s exploration and recruitment into the industry.</w:t>
      </w:r>
      <w:r w:rsidRPr="005E1502">
        <w:t xml:space="preserve"> However,</w:t>
      </w:r>
      <w:r>
        <w:t xml:space="preserve"> due to</w:t>
      </w:r>
      <w:r w:rsidRPr="005E1502">
        <w:t xml:space="preserve"> </w:t>
      </w:r>
      <w:r>
        <w:t xml:space="preserve">rigid delivery modes of education, i.e. Monday to Friday, </w:t>
      </w:r>
      <w:r w:rsidRPr="005E1502">
        <w:t>full-time during the day</w:t>
      </w:r>
      <w:r>
        <w:t xml:space="preserve">, </w:t>
      </w:r>
      <w:r w:rsidRPr="005E1502">
        <w:t>not all women c</w:t>
      </w:r>
      <w:r w:rsidR="005E63CC">
        <w:t>an</w:t>
      </w:r>
      <w:r w:rsidRPr="005E1502">
        <w:t xml:space="preserve"> access </w:t>
      </w:r>
      <w:r>
        <w:t xml:space="preserve">these </w:t>
      </w:r>
      <w:r w:rsidRPr="005E1502">
        <w:t xml:space="preserve">programs </w:t>
      </w:r>
      <w:r w:rsidR="00E27C5B">
        <w:t xml:space="preserve">if they have work commitments and caring responsibilities. </w:t>
      </w:r>
      <w:r>
        <w:t xml:space="preserve"> </w:t>
      </w:r>
    </w:p>
    <w:p w14:paraId="2150AC95" w14:textId="77777777" w:rsidR="00797C4D" w:rsidRDefault="00797C4D" w:rsidP="00797C4D">
      <w:pPr>
        <w:pStyle w:val="BodyText0spaceafter"/>
      </w:pPr>
    </w:p>
    <w:p w14:paraId="2EF99570" w14:textId="2A388A6E" w:rsidR="00797C4D" w:rsidRDefault="00797C4D" w:rsidP="00797C4D">
      <w:pPr>
        <w:pStyle w:val="BodyText0spaceafter"/>
      </w:pPr>
      <w:r w:rsidRPr="006F011C">
        <w:rPr>
          <w:b/>
          <w:bCs/>
        </w:rPr>
        <w:t>Wage level:</w:t>
      </w:r>
      <w:r>
        <w:t xml:space="preserve"> Employers (commercial), </w:t>
      </w:r>
      <w:r w:rsidR="00BB2052">
        <w:t>Union</w:t>
      </w:r>
      <w:r>
        <w:t xml:space="preserve">s and Government stakeholders all cited that the low apprentice and trainee wage prevents women from looking for a career change into construction or moving from semi-skilled roles into a trade role. The low wage </w:t>
      </w:r>
      <w:r w:rsidR="00E27C5B">
        <w:t xml:space="preserve">also </w:t>
      </w:r>
      <w:r>
        <w:t xml:space="preserve">has </w:t>
      </w:r>
      <w:r w:rsidRPr="00E27C5B">
        <w:t xml:space="preserve">implications for attraction </w:t>
      </w:r>
      <w:r w:rsidR="00E27C5B" w:rsidRPr="00E27C5B">
        <w:t xml:space="preserve">and </w:t>
      </w:r>
      <w:r w:rsidRPr="00E27C5B">
        <w:t xml:space="preserve">retention </w:t>
      </w:r>
      <w:r w:rsidR="00E27C5B" w:rsidRPr="00E27C5B">
        <w:t xml:space="preserve">as the low wage has </w:t>
      </w:r>
      <w:r w:rsidR="005E63CC">
        <w:t>a financial impact on</w:t>
      </w:r>
      <w:r w:rsidR="00E27C5B" w:rsidRPr="00E27C5B">
        <w:t xml:space="preserve"> “making e</w:t>
      </w:r>
      <w:r w:rsidR="00E27C5B">
        <w:t>n</w:t>
      </w:r>
      <w:r w:rsidR="00E27C5B" w:rsidRPr="00E27C5B">
        <w:t xml:space="preserve">ds meet”. </w:t>
      </w:r>
    </w:p>
    <w:p w14:paraId="37E6C434" w14:textId="77777777" w:rsidR="00797C4D" w:rsidRDefault="00797C4D" w:rsidP="00797C4D">
      <w:pPr>
        <w:pStyle w:val="BodyText0spaceafter"/>
      </w:pPr>
    </w:p>
    <w:p w14:paraId="2B01C28D" w14:textId="77777777" w:rsidR="00797C4D" w:rsidRPr="00197FAC" w:rsidRDefault="00797C4D" w:rsidP="00797C4D">
      <w:pPr>
        <w:pStyle w:val="BodyText0spaceafter"/>
        <w:rPr>
          <w:u w:val="single"/>
        </w:rPr>
      </w:pPr>
      <w:r w:rsidRPr="00197FAC">
        <w:rPr>
          <w:u w:val="single"/>
        </w:rPr>
        <w:t>Retention</w:t>
      </w:r>
      <w:r>
        <w:rPr>
          <w:u w:val="single"/>
        </w:rPr>
        <w:t xml:space="preserve"> in training</w:t>
      </w:r>
    </w:p>
    <w:p w14:paraId="7D9175E2" w14:textId="7A3671A4" w:rsidR="00797C4D" w:rsidRDefault="00797C4D" w:rsidP="00797C4D">
      <w:pPr>
        <w:pStyle w:val="BodyText0spaceafter"/>
      </w:pPr>
      <w:r w:rsidRPr="00C13F97">
        <w:t xml:space="preserve">Employers and </w:t>
      </w:r>
      <w:r w:rsidR="00BB2052">
        <w:t>Union</w:t>
      </w:r>
      <w:r w:rsidRPr="00C13F97">
        <w:t xml:space="preserve"> stakeholder</w:t>
      </w:r>
      <w:r>
        <w:t xml:space="preserve">s expressed </w:t>
      </w:r>
      <w:r w:rsidRPr="00C13F97">
        <w:t xml:space="preserve">concern regarding the retention </w:t>
      </w:r>
      <w:r>
        <w:t xml:space="preserve">of apprentices and trainees owing to a </w:t>
      </w:r>
      <w:r w:rsidRPr="00C13F97">
        <w:t>lack of governance and oversight</w:t>
      </w:r>
      <w:r>
        <w:t>.</w:t>
      </w:r>
      <w:r w:rsidRPr="00C13F97">
        <w:t xml:space="preserve"> One </w:t>
      </w:r>
      <w:r w:rsidR="00BB2052">
        <w:t>Union</w:t>
      </w:r>
      <w:r w:rsidRPr="00C13F97">
        <w:t xml:space="preserve"> stakeholder comment</w:t>
      </w:r>
      <w:r>
        <w:t>ed</w:t>
      </w:r>
      <w:r w:rsidRPr="00C13F97">
        <w:t xml:space="preserve">: </w:t>
      </w:r>
    </w:p>
    <w:p w14:paraId="50645710" w14:textId="77777777" w:rsidR="00797C4D" w:rsidRPr="00BE25E2" w:rsidRDefault="00797C4D" w:rsidP="00797C4D">
      <w:pPr>
        <w:pStyle w:val="BodyText0spaceafter"/>
      </w:pPr>
    </w:p>
    <w:p w14:paraId="346CD34F" w14:textId="77777777" w:rsidR="00797C4D" w:rsidRDefault="00797C4D" w:rsidP="00797C4D">
      <w:pPr>
        <w:pStyle w:val="BodyText0spaceafter"/>
        <w:ind w:left="720"/>
        <w:rPr>
          <w:rFonts w:ascii="Arial" w:hAnsi="Arial" w:cs="Arial"/>
          <w:i/>
          <w:iCs/>
        </w:rPr>
      </w:pPr>
      <w:r>
        <w:rPr>
          <w:i/>
          <w:iCs/>
        </w:rPr>
        <w:t>"</w:t>
      </w:r>
      <w:r w:rsidRPr="00C13F97">
        <w:rPr>
          <w:rFonts w:ascii="Arial" w:hAnsi="Arial" w:cs="Arial"/>
          <w:i/>
          <w:iCs/>
        </w:rPr>
        <w:t>We have a terrible completion rate for apprenticeships</w:t>
      </w:r>
      <w:r>
        <w:rPr>
          <w:rFonts w:ascii="Arial" w:hAnsi="Arial" w:cs="Arial"/>
          <w:i/>
          <w:iCs/>
        </w:rPr>
        <w:t>,</w:t>
      </w:r>
      <w:r w:rsidRPr="00C13F97">
        <w:rPr>
          <w:rFonts w:ascii="Arial" w:hAnsi="Arial" w:cs="Arial"/>
          <w:i/>
          <w:iCs/>
        </w:rPr>
        <w:t xml:space="preserve"> and we have no real regulation on apprenticeships more broadly.</w:t>
      </w:r>
      <w:r>
        <w:rPr>
          <w:rFonts w:ascii="Arial" w:hAnsi="Arial" w:cs="Arial"/>
          <w:i/>
          <w:iCs/>
        </w:rPr>
        <w:t>"</w:t>
      </w:r>
    </w:p>
    <w:p w14:paraId="4DF35703" w14:textId="77777777" w:rsidR="00797C4D" w:rsidRPr="00BE25E2" w:rsidRDefault="00797C4D" w:rsidP="00797C4D">
      <w:pPr>
        <w:pStyle w:val="BodyText0spaceafter"/>
      </w:pPr>
    </w:p>
    <w:p w14:paraId="0B5DFBB7" w14:textId="77777777" w:rsidR="00797C4D" w:rsidRDefault="00797C4D" w:rsidP="00797C4D">
      <w:pPr>
        <w:pStyle w:val="BodyText0spaceafter"/>
      </w:pPr>
      <w:r w:rsidRPr="00937165">
        <w:t xml:space="preserve">The quality of training and supervision, in addition to the workplace culture, was raised as providing poor learning experiences and low levels of wellbeing. </w:t>
      </w:r>
      <w:r>
        <w:t>One Government stakeholder commented that when working in the education and training system:</w:t>
      </w:r>
    </w:p>
    <w:p w14:paraId="2F8E44FE" w14:textId="77777777" w:rsidR="00797C4D" w:rsidRDefault="00797C4D" w:rsidP="00797C4D">
      <w:pPr>
        <w:pStyle w:val="BodyText0spaceafter"/>
        <w:tabs>
          <w:tab w:val="left" w:pos="3854"/>
        </w:tabs>
        <w:rPr>
          <w:i/>
          <w:iCs/>
        </w:rPr>
      </w:pPr>
      <w:r>
        <w:rPr>
          <w:i/>
          <w:iCs/>
        </w:rPr>
        <w:tab/>
      </w:r>
    </w:p>
    <w:p w14:paraId="7FF98FDF" w14:textId="77777777" w:rsidR="00797C4D" w:rsidRDefault="00797C4D" w:rsidP="00797C4D">
      <w:pPr>
        <w:pStyle w:val="BodyText0spaceafter"/>
        <w:ind w:left="720"/>
      </w:pPr>
      <w:r>
        <w:rPr>
          <w:i/>
          <w:iCs/>
        </w:rPr>
        <w:t>"</w:t>
      </w:r>
      <w:r w:rsidRPr="002E288C">
        <w:rPr>
          <w:i/>
          <w:iCs/>
        </w:rPr>
        <w:t>many kids drop out because they were getting bullied, harassed, they weren</w:t>
      </w:r>
      <w:r>
        <w:rPr>
          <w:i/>
          <w:iCs/>
        </w:rPr>
        <w:t>'</w:t>
      </w:r>
      <w:r w:rsidRPr="002E288C">
        <w:rPr>
          <w:i/>
          <w:iCs/>
        </w:rPr>
        <w:t>t getting the right training, and no one goes in [to supervise or audit the system].</w:t>
      </w:r>
      <w:r>
        <w:rPr>
          <w:i/>
          <w:iCs/>
        </w:rPr>
        <w:t>"</w:t>
      </w:r>
      <w:r w:rsidRPr="00F332FA">
        <w:t xml:space="preserve"> </w:t>
      </w:r>
    </w:p>
    <w:p w14:paraId="241168C8" w14:textId="77777777" w:rsidR="00797C4D" w:rsidRDefault="00797C4D" w:rsidP="00797C4D">
      <w:pPr>
        <w:pStyle w:val="BodyText0spaceafter"/>
      </w:pPr>
    </w:p>
    <w:p w14:paraId="4AED836B" w14:textId="030F209E" w:rsidR="00797C4D" w:rsidRDefault="00797C4D" w:rsidP="00797C4D">
      <w:pPr>
        <w:pStyle w:val="BodyText0spaceafter"/>
      </w:pPr>
      <w:r>
        <w:t xml:space="preserve">Educator stakeholders believed that more women in technology and VET training roles would help challenge the </w:t>
      </w:r>
      <w:r w:rsidR="005E63CC">
        <w:t>industry's male-dominated culture</w:t>
      </w:r>
      <w:r>
        <w:t xml:space="preserve"> and attract and retain more women in non-traditional occupations. </w:t>
      </w:r>
    </w:p>
    <w:p w14:paraId="14D773A5" w14:textId="77777777" w:rsidR="00797C4D" w:rsidRDefault="00797C4D" w:rsidP="00797C4D">
      <w:pPr>
        <w:pStyle w:val="BodyText0spaceafter"/>
      </w:pPr>
    </w:p>
    <w:p w14:paraId="287C3744" w14:textId="77777777" w:rsidR="00797C4D" w:rsidRPr="002E288C" w:rsidRDefault="00797C4D" w:rsidP="00797C4D">
      <w:pPr>
        <w:pStyle w:val="BodyText0spaceafter"/>
      </w:pPr>
      <w:r>
        <w:t>Participants commented that improving the training system is vital to increasing the number of women completing their training and becoming qualified tradeswomen.</w:t>
      </w:r>
    </w:p>
    <w:p w14:paraId="4060F9A1" w14:textId="77777777" w:rsidR="00797C4D" w:rsidRPr="00C13F97" w:rsidRDefault="00797C4D" w:rsidP="00797C4D">
      <w:pPr>
        <w:pStyle w:val="BodyText0spaceafter"/>
        <w:rPr>
          <w:rFonts w:ascii="Arial" w:hAnsi="Arial" w:cs="Arial"/>
        </w:rPr>
      </w:pPr>
    </w:p>
    <w:p w14:paraId="63556BBB" w14:textId="77777777" w:rsidR="00797C4D" w:rsidRPr="0061037A" w:rsidRDefault="00797C4D" w:rsidP="00797C4D">
      <w:pPr>
        <w:pStyle w:val="BodyText0spaceafter"/>
        <w:rPr>
          <w:u w:val="single"/>
        </w:rPr>
      </w:pPr>
      <w:r>
        <w:rPr>
          <w:u w:val="single"/>
        </w:rPr>
        <w:t>Career development and r</w:t>
      </w:r>
      <w:r w:rsidRPr="0061037A">
        <w:rPr>
          <w:u w:val="single"/>
        </w:rPr>
        <w:t>etention</w:t>
      </w:r>
    </w:p>
    <w:p w14:paraId="5F12C165" w14:textId="4EDAA669" w:rsidR="00797C4D" w:rsidRPr="005734C8" w:rsidRDefault="00797C4D" w:rsidP="00797C4D">
      <w:pPr>
        <w:pStyle w:val="BodyText0spaceafter"/>
      </w:pPr>
      <w:r>
        <w:t xml:space="preserve">All participants noted the importance of access and time to </w:t>
      </w:r>
      <w:r w:rsidR="005E63CC">
        <w:t>build</w:t>
      </w:r>
      <w:r>
        <w:t xml:space="preserve"> technical and interpersonal capability across all career stages by providing affordable training and education programs for women in all roles and occupations. </w:t>
      </w:r>
    </w:p>
    <w:p w14:paraId="5C2705E7" w14:textId="4154FD50" w:rsidR="00797C4D" w:rsidRPr="001874AB" w:rsidRDefault="00797C4D">
      <w:pPr>
        <w:pStyle w:val="Heading4"/>
        <w:numPr>
          <w:ilvl w:val="0"/>
          <w:numId w:val="22"/>
        </w:numPr>
        <w:rPr>
          <w:b w:val="0"/>
          <w:bCs w:val="0"/>
        </w:rPr>
      </w:pPr>
      <w:r>
        <w:t xml:space="preserve">Mapping the </w:t>
      </w:r>
      <w:r w:rsidR="008405C0" w:rsidRPr="001874AB">
        <w:t>capabilities</w:t>
      </w:r>
      <w:r w:rsidR="008405C0">
        <w:t xml:space="preserve"> of construction-related tasks</w:t>
      </w:r>
    </w:p>
    <w:p w14:paraId="07A195F8" w14:textId="69AE007F" w:rsidR="00797C4D" w:rsidRDefault="00797C4D" w:rsidP="00797C4D">
      <w:pPr>
        <w:pStyle w:val="BodyText0spaceafter"/>
      </w:pPr>
      <w:r>
        <w:t>Employer</w:t>
      </w:r>
      <w:r w:rsidR="005E63CC">
        <w:t>s</w:t>
      </w:r>
      <w:r>
        <w:t xml:space="preserve">, Industry </w:t>
      </w:r>
      <w:r w:rsidR="004B54A4">
        <w:t>Association</w:t>
      </w:r>
      <w:r w:rsidR="005E63CC">
        <w:t>s</w:t>
      </w:r>
      <w:r>
        <w:t>, and Government stakeholders identified the importance of mapping the capabilities and skills associated with work in the industry to attract and retain women. Mapping will help to deconstruct the work stereotypes and conscious and unconscious bias within the industry a</w:t>
      </w:r>
      <w:r w:rsidR="005E63CC">
        <w:t>nd provide information to those outside</w:t>
      </w:r>
      <w:r>
        <w:t xml:space="preserve"> the industry with little knowledge of construction. U</w:t>
      </w:r>
      <w:r w:rsidRPr="003514DF">
        <w:t xml:space="preserve">npacking </w:t>
      </w:r>
      <w:r>
        <w:t>the</w:t>
      </w:r>
      <w:r w:rsidRPr="003514DF">
        <w:t xml:space="preserve"> job</w:t>
      </w:r>
      <w:r>
        <w:t xml:space="preserve">, tasks and role and linking </w:t>
      </w:r>
      <w:r w:rsidR="00ED2531">
        <w:t xml:space="preserve">them </w:t>
      </w:r>
      <w:r>
        <w:t xml:space="preserve">to capabilities and skills can illustrate how work has </w:t>
      </w:r>
      <w:r w:rsidR="00E8562C">
        <w:t xml:space="preserve">evolved </w:t>
      </w:r>
      <w:r w:rsidRPr="003514DF">
        <w:t xml:space="preserve">in </w:t>
      </w:r>
      <w:r>
        <w:t xml:space="preserve">the </w:t>
      </w:r>
      <w:r w:rsidRPr="003514DF">
        <w:t>construction</w:t>
      </w:r>
      <w:r>
        <w:t xml:space="preserve"> and civil sector</w:t>
      </w:r>
      <w:r w:rsidRPr="003514DF">
        <w:t xml:space="preserve"> and</w:t>
      </w:r>
      <w:r>
        <w:t xml:space="preserve"> that </w:t>
      </w:r>
      <w:r w:rsidRPr="003514DF">
        <w:t>physicality</w:t>
      </w:r>
      <w:r w:rsidRPr="0084587D">
        <w:t xml:space="preserve"> </w:t>
      </w:r>
      <w:r>
        <w:t xml:space="preserve">is not a </w:t>
      </w:r>
      <w:r w:rsidRPr="003514DF">
        <w:t>barrier for women</w:t>
      </w:r>
      <w:r>
        <w:t>.</w:t>
      </w:r>
    </w:p>
    <w:p w14:paraId="5D02ED56" w14:textId="77777777" w:rsidR="00797C4D" w:rsidRDefault="00797C4D" w:rsidP="00797C4D">
      <w:pPr>
        <w:pStyle w:val="BodyText0spaceafter"/>
      </w:pPr>
    </w:p>
    <w:p w14:paraId="5457D674" w14:textId="09FB39A9" w:rsidR="00797C4D" w:rsidRDefault="00797C4D" w:rsidP="00797C4D">
      <w:pPr>
        <w:pStyle w:val="BodyText0spaceafter"/>
      </w:pPr>
      <w:r w:rsidRPr="007D1146">
        <w:t>Importantly, capability</w:t>
      </w:r>
      <w:r w:rsidR="005E63CC">
        <w:t xml:space="preserve"> </w:t>
      </w:r>
      <w:r w:rsidRPr="007D1146">
        <w:t xml:space="preserve">mapping enables those seeking </w:t>
      </w:r>
      <w:r>
        <w:t>a career path or career change to identify synergies between their skills and skills required in construction work. Capability</w:t>
      </w:r>
      <w:r w:rsidR="005E63CC">
        <w:t xml:space="preserve"> </w:t>
      </w:r>
      <w:r>
        <w:t xml:space="preserve">mapping can increase the </w:t>
      </w:r>
      <w:r w:rsidR="00752785">
        <w:t xml:space="preserve">inherent opportunities available in </w:t>
      </w:r>
      <w:r>
        <w:t xml:space="preserve">the workplace and enable women to find </w:t>
      </w:r>
      <w:r w:rsidR="005E63CC">
        <w:t>employment</w:t>
      </w:r>
      <w:r>
        <w:t xml:space="preserve"> as their life circumstances change and </w:t>
      </w:r>
      <w:r w:rsidR="00E8562C">
        <w:t xml:space="preserve">to </w:t>
      </w:r>
      <w:r>
        <w:t xml:space="preserve">improve their career opportunities. </w:t>
      </w:r>
    </w:p>
    <w:p w14:paraId="48CB14A7" w14:textId="77777777" w:rsidR="00797C4D" w:rsidRDefault="00797C4D" w:rsidP="00797C4D">
      <w:pPr>
        <w:pStyle w:val="BodyText0spaceafter"/>
      </w:pPr>
    </w:p>
    <w:p w14:paraId="31E435D1" w14:textId="26324919" w:rsidR="00797C4D" w:rsidRDefault="00797C4D" w:rsidP="00797C4D">
      <w:pPr>
        <w:pStyle w:val="BodyText0spaceafter"/>
      </w:pPr>
      <w:r>
        <w:t>An Employer (commercial) participant commented that capability</w:t>
      </w:r>
      <w:r w:rsidR="005E63CC">
        <w:t xml:space="preserve"> </w:t>
      </w:r>
      <w:r>
        <w:t>mapping c</w:t>
      </w:r>
      <w:r w:rsidR="005E63CC">
        <w:t>ould</w:t>
      </w:r>
      <w:r>
        <w:t xml:space="preserve"> provide the following:</w:t>
      </w:r>
    </w:p>
    <w:p w14:paraId="1AF16307" w14:textId="77777777" w:rsidR="00797C4D" w:rsidRDefault="00797C4D" w:rsidP="00797C4D">
      <w:pPr>
        <w:pStyle w:val="BodyText0spaceafter"/>
      </w:pPr>
    </w:p>
    <w:p w14:paraId="3970BDB0" w14:textId="51CFD39D" w:rsidR="00797C4D" w:rsidRDefault="00797C4D" w:rsidP="00797C4D">
      <w:pPr>
        <w:pStyle w:val="BodyText0spaceafter"/>
        <w:ind w:left="720"/>
        <w:rPr>
          <w:i/>
          <w:iCs/>
        </w:rPr>
      </w:pPr>
      <w:r>
        <w:rPr>
          <w:i/>
          <w:iCs/>
        </w:rPr>
        <w:t>"</w:t>
      </w:r>
      <w:r w:rsidRPr="00D232B3">
        <w:rPr>
          <w:i/>
          <w:iCs/>
        </w:rPr>
        <w:t>career diversity as a construction worker, for example, doesn</w:t>
      </w:r>
      <w:r>
        <w:rPr>
          <w:i/>
          <w:iCs/>
        </w:rPr>
        <w:t>'</w:t>
      </w:r>
      <w:r w:rsidRPr="00D232B3">
        <w:rPr>
          <w:i/>
          <w:iCs/>
        </w:rPr>
        <w:t>t feel like they don</w:t>
      </w:r>
      <w:r>
        <w:rPr>
          <w:i/>
          <w:iCs/>
        </w:rPr>
        <w:t>'</w:t>
      </w:r>
      <w:r w:rsidRPr="00D232B3">
        <w:rPr>
          <w:i/>
          <w:iCs/>
        </w:rPr>
        <w:t xml:space="preserve">t have any other role </w:t>
      </w:r>
      <w:r>
        <w:rPr>
          <w:i/>
          <w:iCs/>
        </w:rPr>
        <w:t>in moving</w:t>
      </w:r>
      <w:r w:rsidRPr="00D232B3">
        <w:rPr>
          <w:i/>
          <w:iCs/>
        </w:rPr>
        <w:t xml:space="preserve"> within the industry… or women don</w:t>
      </w:r>
      <w:r>
        <w:rPr>
          <w:i/>
          <w:iCs/>
        </w:rPr>
        <w:t>'</w:t>
      </w:r>
      <w:r w:rsidRPr="00D232B3">
        <w:rPr>
          <w:i/>
          <w:iCs/>
        </w:rPr>
        <w:t>t need to select a role based on a task with more</w:t>
      </w:r>
      <w:r>
        <w:rPr>
          <w:i/>
          <w:iCs/>
        </w:rPr>
        <w:t xml:space="preserve"> [workplace] </w:t>
      </w:r>
      <w:r w:rsidRPr="00D232B3">
        <w:rPr>
          <w:i/>
          <w:iCs/>
        </w:rPr>
        <w:t>flexibility than other</w:t>
      </w:r>
      <w:r>
        <w:rPr>
          <w:i/>
          <w:iCs/>
        </w:rPr>
        <w:t xml:space="preserve"> [opportunities she may prefer]</w:t>
      </w:r>
      <w:r w:rsidRPr="00D232B3">
        <w:rPr>
          <w:i/>
          <w:iCs/>
        </w:rPr>
        <w:t>…</w:t>
      </w:r>
      <w:r>
        <w:rPr>
          <w:i/>
          <w:iCs/>
        </w:rPr>
        <w:t xml:space="preserve">this </w:t>
      </w:r>
      <w:r w:rsidRPr="00D232B3">
        <w:rPr>
          <w:i/>
          <w:iCs/>
        </w:rPr>
        <w:t>open</w:t>
      </w:r>
      <w:r>
        <w:rPr>
          <w:i/>
          <w:iCs/>
        </w:rPr>
        <w:t>s</w:t>
      </w:r>
      <w:r w:rsidRPr="00D232B3">
        <w:rPr>
          <w:i/>
          <w:iCs/>
        </w:rPr>
        <w:t xml:space="preserve"> the industry up for more transferability of skills</w:t>
      </w:r>
      <w:r>
        <w:rPr>
          <w:i/>
          <w:iCs/>
        </w:rPr>
        <w:t xml:space="preserve"> [and opportunity]."</w:t>
      </w:r>
    </w:p>
    <w:p w14:paraId="3529E0FB" w14:textId="77777777" w:rsidR="00797C4D" w:rsidRDefault="00797C4D" w:rsidP="00797C4D">
      <w:pPr>
        <w:pStyle w:val="BodyText0spaceafter"/>
        <w:rPr>
          <w:i/>
          <w:iCs/>
        </w:rPr>
      </w:pPr>
    </w:p>
    <w:p w14:paraId="22A8C112" w14:textId="6AF8BECA" w:rsidR="00797C4D" w:rsidRDefault="00797C4D" w:rsidP="00797C4D">
      <w:pPr>
        <w:pStyle w:val="BodyText0spaceafter"/>
      </w:pPr>
      <w:r>
        <w:t xml:space="preserve">Additionally, increased flexibility </w:t>
      </w:r>
      <w:r w:rsidR="00763E02">
        <w:t xml:space="preserve">around matching roles to capabilities </w:t>
      </w:r>
      <w:r>
        <w:t xml:space="preserve">encourages the </w:t>
      </w:r>
      <w:r w:rsidR="009B0286">
        <w:t>industry</w:t>
      </w:r>
      <w:r>
        <w:t>'s evolution as roles are understood and aligned to capabilities</w:t>
      </w:r>
      <w:r w:rsidR="00763E02">
        <w:t xml:space="preserve">. </w:t>
      </w:r>
    </w:p>
    <w:p w14:paraId="58015CAF" w14:textId="5C550389" w:rsidR="00EB1F65" w:rsidRPr="00424BE8" w:rsidRDefault="007C7659">
      <w:pPr>
        <w:pStyle w:val="Heading4"/>
        <w:numPr>
          <w:ilvl w:val="0"/>
          <w:numId w:val="22"/>
        </w:numPr>
      </w:pPr>
      <w:r w:rsidRPr="00424BE8">
        <w:t xml:space="preserve">Access to </w:t>
      </w:r>
      <w:r w:rsidR="00927E5B" w:rsidRPr="00424BE8">
        <w:t xml:space="preserve">employment, </w:t>
      </w:r>
      <w:r w:rsidRPr="00424BE8">
        <w:t>m</w:t>
      </w:r>
      <w:r w:rsidR="00EB1F65" w:rsidRPr="00424BE8">
        <w:t xml:space="preserve">eaningful </w:t>
      </w:r>
      <w:r w:rsidRPr="00424BE8">
        <w:t>work</w:t>
      </w:r>
      <w:r w:rsidR="00927E5B" w:rsidRPr="00424BE8">
        <w:t xml:space="preserve"> and </w:t>
      </w:r>
      <w:r w:rsidR="00EB1F65" w:rsidRPr="00424BE8">
        <w:t>career p</w:t>
      </w:r>
      <w:r w:rsidRPr="00424BE8">
        <w:t>rogression</w:t>
      </w:r>
    </w:p>
    <w:p w14:paraId="7F3C5A4A" w14:textId="3AA810A7" w:rsidR="00797C4D" w:rsidRDefault="00797C4D" w:rsidP="00797C4D">
      <w:pPr>
        <w:pStyle w:val="BodyText0spaceafter"/>
        <w:rPr>
          <w:rStyle w:val="BodyTextChar"/>
        </w:rPr>
      </w:pPr>
      <w:r>
        <w:rPr>
          <w:rStyle w:val="BodyTextChar"/>
        </w:rPr>
        <w:t>Government and Employer stakeholder groups commented that t</w:t>
      </w:r>
      <w:r w:rsidRPr="00D612FD">
        <w:rPr>
          <w:rStyle w:val="BodyTextChar"/>
        </w:rPr>
        <w:t>he male</w:t>
      </w:r>
      <w:r>
        <w:rPr>
          <w:rStyle w:val="BodyTextChar"/>
        </w:rPr>
        <w:t>-</w:t>
      </w:r>
      <w:r w:rsidRPr="00D612FD">
        <w:rPr>
          <w:rStyle w:val="BodyTextChar"/>
        </w:rPr>
        <w:t>dominate</w:t>
      </w:r>
      <w:r>
        <w:rPr>
          <w:rStyle w:val="BodyTextChar"/>
        </w:rPr>
        <w:t>d</w:t>
      </w:r>
      <w:r w:rsidRPr="00D612FD">
        <w:rPr>
          <w:rStyle w:val="BodyTextChar"/>
        </w:rPr>
        <w:t xml:space="preserve"> culture </w:t>
      </w:r>
      <w:r>
        <w:rPr>
          <w:rStyle w:val="BodyTextChar"/>
        </w:rPr>
        <w:t xml:space="preserve">presented a </w:t>
      </w:r>
      <w:r w:rsidRPr="00D612FD">
        <w:rPr>
          <w:rStyle w:val="BodyTextChar"/>
        </w:rPr>
        <w:t>barrier to</w:t>
      </w:r>
      <w:r>
        <w:rPr>
          <w:rStyle w:val="BodyTextChar"/>
        </w:rPr>
        <w:t xml:space="preserve"> women </w:t>
      </w:r>
      <w:r w:rsidRPr="00D612FD">
        <w:rPr>
          <w:rStyle w:val="BodyTextChar"/>
        </w:rPr>
        <w:t>accessing work across all stages of the career lifecycle</w:t>
      </w:r>
      <w:r>
        <w:rPr>
          <w:rStyle w:val="BodyTextChar"/>
        </w:rPr>
        <w:t xml:space="preserve">. For women in a management position, the critical areas of concern were the long-held assumptions that they would </w:t>
      </w:r>
      <w:r w:rsidR="005E63CC">
        <w:rPr>
          <w:rStyle w:val="BodyTextChar"/>
        </w:rPr>
        <w:t>be un</w:t>
      </w:r>
      <w:r>
        <w:rPr>
          <w:rStyle w:val="BodyTextChar"/>
        </w:rPr>
        <w:t xml:space="preserve">able to concurrently manage positions of responsibility and family commitments due to the lack of flexibility in the workplace and long working hours. While opportunities to access early career/graduate positions had significantly improved over the years, an identified retention issue for women in middle, senior and executive management positions was the lack of </w:t>
      </w:r>
      <w:r w:rsidR="00AB3C02">
        <w:rPr>
          <w:rStyle w:val="BodyTextChar"/>
        </w:rPr>
        <w:t xml:space="preserve">career </w:t>
      </w:r>
      <w:r>
        <w:rPr>
          <w:rStyle w:val="BodyTextChar"/>
        </w:rPr>
        <w:t xml:space="preserve">opportunities. </w:t>
      </w:r>
    </w:p>
    <w:p w14:paraId="4960C916" w14:textId="77777777" w:rsidR="00797C4D" w:rsidRDefault="00797C4D" w:rsidP="00797C4D">
      <w:pPr>
        <w:pStyle w:val="BodyText0spaceafter"/>
        <w:rPr>
          <w:rStyle w:val="BodyTextChar"/>
        </w:rPr>
      </w:pPr>
    </w:p>
    <w:p w14:paraId="210F22BE" w14:textId="77777777" w:rsidR="00797C4D" w:rsidRDefault="00797C4D" w:rsidP="00797C4D">
      <w:pPr>
        <w:pStyle w:val="BodyText0spaceafter"/>
        <w:rPr>
          <w:rStyle w:val="BodyTextChar"/>
        </w:rPr>
      </w:pPr>
      <w:r>
        <w:rPr>
          <w:rStyle w:val="BodyTextChar"/>
        </w:rPr>
        <w:t>Trades and semi-skilled women faced barriers to accessing employment and work opportunities, given the perception that they couldn't and didn't belong, which manifested in recruitment and retention issues.</w:t>
      </w:r>
    </w:p>
    <w:p w14:paraId="5CB48D04" w14:textId="77777777" w:rsidR="00797C4D" w:rsidRDefault="00797C4D" w:rsidP="00797C4D">
      <w:pPr>
        <w:pStyle w:val="BodyText0spaceafter"/>
        <w:rPr>
          <w:rStyle w:val="BodyTextChar"/>
        </w:rPr>
      </w:pPr>
    </w:p>
    <w:p w14:paraId="1592C2EC" w14:textId="775C653F" w:rsidR="00797C4D" w:rsidRDefault="00797C4D" w:rsidP="00797C4D">
      <w:pPr>
        <w:pStyle w:val="BodyText0spaceafter"/>
        <w:rPr>
          <w:rStyle w:val="BodyTextChar"/>
        </w:rPr>
      </w:pPr>
      <w:r>
        <w:rPr>
          <w:rStyle w:val="BodyTextChar"/>
        </w:rPr>
        <w:t>Employer groups (civil and commercial</w:t>
      </w:r>
      <w:r w:rsidR="005E63CC">
        <w:rPr>
          <w:rStyle w:val="BodyTextChar"/>
        </w:rPr>
        <w:t xml:space="preserve"> sector</w:t>
      </w:r>
      <w:r>
        <w:rPr>
          <w:rStyle w:val="BodyTextChar"/>
        </w:rPr>
        <w:t>) identified the tendering phase of a project was problematic in terms of recruiting women into the industry or accessing work due to tight project timeframes. A participant working in the civil sector commented:</w:t>
      </w:r>
    </w:p>
    <w:p w14:paraId="29371DBE" w14:textId="6BE59BF3" w:rsidR="00797C4D" w:rsidRDefault="00797C4D" w:rsidP="00797C4D">
      <w:pPr>
        <w:pStyle w:val="BodyText0spaceafter"/>
        <w:ind w:left="720"/>
        <w:rPr>
          <w:i/>
          <w:iCs/>
        </w:rPr>
      </w:pPr>
      <w:r>
        <w:rPr>
          <w:i/>
          <w:iCs/>
        </w:rPr>
        <w:t>"</w:t>
      </w:r>
      <w:r w:rsidRPr="006764BD">
        <w:rPr>
          <w:i/>
          <w:iCs/>
        </w:rPr>
        <w:t>The reality is with the competitive tender process, a day makes a big difference for a subcontractor. They don</w:t>
      </w:r>
      <w:r>
        <w:rPr>
          <w:i/>
          <w:iCs/>
        </w:rPr>
        <w:t>'</w:t>
      </w:r>
      <w:r w:rsidRPr="006764BD">
        <w:rPr>
          <w:i/>
          <w:iCs/>
        </w:rPr>
        <w:t>t want to train people. They don</w:t>
      </w:r>
      <w:r>
        <w:rPr>
          <w:i/>
          <w:iCs/>
        </w:rPr>
        <w:t>'</w:t>
      </w:r>
      <w:r w:rsidRPr="006764BD">
        <w:rPr>
          <w:i/>
          <w:iCs/>
        </w:rPr>
        <w:t>t want to have anyone who's not quick. They don</w:t>
      </w:r>
      <w:r>
        <w:rPr>
          <w:i/>
          <w:iCs/>
        </w:rPr>
        <w:t>'</w:t>
      </w:r>
      <w:r w:rsidRPr="006764BD">
        <w:rPr>
          <w:i/>
          <w:iCs/>
        </w:rPr>
        <w:t>t want to have to tell someone what to do. All they give a crap about is getting it done because</w:t>
      </w:r>
      <w:r w:rsidR="005E63CC">
        <w:rPr>
          <w:i/>
          <w:iCs/>
        </w:rPr>
        <w:t>,</w:t>
      </w:r>
      <w:r w:rsidRPr="006764BD">
        <w:rPr>
          <w:i/>
          <w:iCs/>
        </w:rPr>
        <w:t xml:space="preserve"> in the end</w:t>
      </w:r>
      <w:r w:rsidR="005E63CC">
        <w:rPr>
          <w:i/>
          <w:iCs/>
        </w:rPr>
        <w:t>,</w:t>
      </w:r>
      <w:r w:rsidRPr="006764BD">
        <w:rPr>
          <w:i/>
          <w:iCs/>
        </w:rPr>
        <w:t xml:space="preserve"> most of them have gone in at two or three per</w:t>
      </w:r>
      <w:r w:rsidR="005E63CC">
        <w:rPr>
          <w:i/>
          <w:iCs/>
        </w:rPr>
        <w:t xml:space="preserve"> </w:t>
      </w:r>
      <w:r w:rsidRPr="006764BD">
        <w:rPr>
          <w:i/>
          <w:iCs/>
        </w:rPr>
        <w:t>cent, and the time period, in commercial and civil</w:t>
      </w:r>
      <w:r w:rsidR="005E63CC">
        <w:rPr>
          <w:i/>
          <w:iCs/>
        </w:rPr>
        <w:t>,</w:t>
      </w:r>
      <w:r w:rsidRPr="006764BD">
        <w:rPr>
          <w:i/>
          <w:iCs/>
        </w:rPr>
        <w:t xml:space="preserve"> it's the same.</w:t>
      </w:r>
      <w:r>
        <w:rPr>
          <w:i/>
          <w:iCs/>
        </w:rPr>
        <w:t>"</w:t>
      </w:r>
    </w:p>
    <w:p w14:paraId="427CCE4D" w14:textId="77777777" w:rsidR="00797C4D" w:rsidRDefault="00797C4D" w:rsidP="00797C4D">
      <w:pPr>
        <w:pStyle w:val="BodyText0spaceafter"/>
        <w:rPr>
          <w:i/>
          <w:iCs/>
        </w:rPr>
      </w:pPr>
    </w:p>
    <w:p w14:paraId="4903365D" w14:textId="19D11320" w:rsidR="00797C4D" w:rsidRDefault="00797C4D" w:rsidP="00797C4D">
      <w:pPr>
        <w:pStyle w:val="BodyText0spaceafter"/>
      </w:pPr>
      <w:r>
        <w:t xml:space="preserve">Participants identified that a failure of the current tendering process was the exclusion of costed time to enable women to attend training, further limiting their work opportunities. </w:t>
      </w:r>
      <w:r w:rsidRPr="008317E7">
        <w:t xml:space="preserve">One Employer </w:t>
      </w:r>
      <w:r>
        <w:t xml:space="preserve">commented that </w:t>
      </w:r>
      <w:r w:rsidR="00ED2531">
        <w:t>w</w:t>
      </w:r>
      <w:r w:rsidRPr="008317E7">
        <w:t>omen entering the industry</w:t>
      </w:r>
      <w:r>
        <w:t xml:space="preserve"> often do so as </w:t>
      </w:r>
      <w:r w:rsidRPr="008317E7">
        <w:t>traffic manage</w:t>
      </w:r>
      <w:r>
        <w:t xml:space="preserve">rs. While traffic management is now an accepted role for women in construction, it is limiting as women are </w:t>
      </w:r>
      <w:r w:rsidRPr="008317E7">
        <w:t xml:space="preserve">often </w:t>
      </w:r>
      <w:r>
        <w:rPr>
          <w:i/>
          <w:iCs/>
        </w:rPr>
        <w:t>"</w:t>
      </w:r>
      <w:r w:rsidRPr="008317E7">
        <w:rPr>
          <w:i/>
          <w:iCs/>
        </w:rPr>
        <w:t>pigeonholed</w:t>
      </w:r>
      <w:r>
        <w:rPr>
          <w:i/>
          <w:iCs/>
        </w:rPr>
        <w:t xml:space="preserve">" </w:t>
      </w:r>
      <w:r w:rsidRPr="007B65EA">
        <w:t>due to a lack of access to training</w:t>
      </w:r>
      <w:r>
        <w:t xml:space="preserve"> in other areas of construction</w:t>
      </w:r>
      <w:r w:rsidR="00E8562C">
        <w:t>.</w:t>
      </w:r>
      <w:r>
        <w:t xml:space="preserve"> </w:t>
      </w:r>
    </w:p>
    <w:p w14:paraId="1B497830" w14:textId="77777777" w:rsidR="00797C4D" w:rsidRDefault="00797C4D" w:rsidP="00797C4D">
      <w:pPr>
        <w:pStyle w:val="BodyText0spaceafter"/>
      </w:pPr>
    </w:p>
    <w:p w14:paraId="6C947A37" w14:textId="77777777" w:rsidR="00797C4D" w:rsidRPr="008317E7" w:rsidRDefault="00797C4D" w:rsidP="00797C4D">
      <w:pPr>
        <w:pStyle w:val="BodyText0spaceafter"/>
      </w:pPr>
      <w:r>
        <w:t>A</w:t>
      </w:r>
      <w:r w:rsidRPr="008317E7">
        <w:t xml:space="preserve">ccess </w:t>
      </w:r>
      <w:r>
        <w:t xml:space="preserve">to different site roles is further limited </w:t>
      </w:r>
      <w:r w:rsidRPr="008317E7">
        <w:t xml:space="preserve">due to the perception that women </w:t>
      </w:r>
      <w:r>
        <w:t xml:space="preserve">are </w:t>
      </w:r>
      <w:r>
        <w:rPr>
          <w:i/>
          <w:iCs/>
        </w:rPr>
        <w:t>"un</w:t>
      </w:r>
      <w:r w:rsidRPr="008317E7">
        <w:rPr>
          <w:i/>
          <w:iCs/>
        </w:rPr>
        <w:t>productive</w:t>
      </w:r>
      <w:r>
        <w:rPr>
          <w:i/>
          <w:iCs/>
        </w:rPr>
        <w:t>"</w:t>
      </w:r>
      <w:r w:rsidRPr="008317E7">
        <w:t xml:space="preserve"> in more </w:t>
      </w:r>
      <w:r>
        <w:t>"</w:t>
      </w:r>
      <w:r w:rsidRPr="008317E7">
        <w:rPr>
          <w:i/>
          <w:iCs/>
        </w:rPr>
        <w:t>masculine</w:t>
      </w:r>
      <w:r>
        <w:rPr>
          <w:i/>
          <w:iCs/>
        </w:rPr>
        <w:t>"</w:t>
      </w:r>
      <w:r w:rsidRPr="008317E7">
        <w:t xml:space="preserve"> roles such as builders'</w:t>
      </w:r>
      <w:r>
        <w:t xml:space="preserve"> </w:t>
      </w:r>
      <w:r w:rsidRPr="008317E7">
        <w:t>labourer</w:t>
      </w:r>
      <w:r>
        <w:t xml:space="preserve">s, hoists or crane operators. </w:t>
      </w:r>
    </w:p>
    <w:p w14:paraId="17217357" w14:textId="77777777" w:rsidR="00797C4D" w:rsidRPr="008317E7" w:rsidRDefault="00797C4D" w:rsidP="00797C4D">
      <w:pPr>
        <w:pStyle w:val="BodyText0spaceafter"/>
      </w:pPr>
    </w:p>
    <w:p w14:paraId="79527EAF" w14:textId="3ED9F23B" w:rsidR="00797C4D" w:rsidRPr="008317E7" w:rsidRDefault="00797C4D" w:rsidP="00797C4D">
      <w:pPr>
        <w:pStyle w:val="BodyText0spaceafter"/>
      </w:pPr>
      <w:r w:rsidRPr="008317E7">
        <w:t>Educator</w:t>
      </w:r>
      <w:r>
        <w:t xml:space="preserve"> stakeholders believed that </w:t>
      </w:r>
      <w:r w:rsidRPr="008317E7">
        <w:t xml:space="preserve">there exists a subconscious attitude that trade </w:t>
      </w:r>
      <w:r>
        <w:t xml:space="preserve">and semi-skilled </w:t>
      </w:r>
      <w:r w:rsidRPr="008317E7">
        <w:t xml:space="preserve">work </w:t>
      </w:r>
      <w:r w:rsidR="005E63CC">
        <w:t>are</w:t>
      </w:r>
      <w:r w:rsidRPr="008317E7">
        <w:t xml:space="preserve"> only for the young or middle</w:t>
      </w:r>
      <w:r>
        <w:t>-</w:t>
      </w:r>
      <w:r w:rsidRPr="008317E7">
        <w:t>aged</w:t>
      </w:r>
      <w:r>
        <w:t xml:space="preserve">, with </w:t>
      </w:r>
      <w:r>
        <w:rPr>
          <w:i/>
          <w:iCs/>
        </w:rPr>
        <w:t>"</w:t>
      </w:r>
      <w:r w:rsidRPr="008317E7">
        <w:rPr>
          <w:i/>
          <w:iCs/>
        </w:rPr>
        <w:t>20 to 28 the golden year</w:t>
      </w:r>
      <w:r>
        <w:rPr>
          <w:i/>
          <w:iCs/>
        </w:rPr>
        <w:t>s</w:t>
      </w:r>
      <w:r w:rsidRPr="008317E7">
        <w:rPr>
          <w:i/>
          <w:iCs/>
        </w:rPr>
        <w:t>.</w:t>
      </w:r>
      <w:r>
        <w:rPr>
          <w:i/>
          <w:iCs/>
        </w:rPr>
        <w:t>"</w:t>
      </w:r>
      <w:r w:rsidRPr="008317E7">
        <w:t xml:space="preserve"> While mature age women </w:t>
      </w:r>
      <w:r>
        <w:t xml:space="preserve">can </w:t>
      </w:r>
      <w:r w:rsidRPr="008317E7">
        <w:t>access apprenticeships</w:t>
      </w:r>
      <w:r>
        <w:t xml:space="preserve">, </w:t>
      </w:r>
      <w:r w:rsidRPr="008317E7">
        <w:t xml:space="preserve">transitioning </w:t>
      </w:r>
      <w:r>
        <w:t xml:space="preserve">once qualified into employment </w:t>
      </w:r>
      <w:r w:rsidRPr="008317E7">
        <w:t xml:space="preserve">was </w:t>
      </w:r>
      <w:r>
        <w:t xml:space="preserve">considered </w:t>
      </w:r>
      <w:r w:rsidRPr="008317E7">
        <w:t xml:space="preserve">difficult unless </w:t>
      </w:r>
      <w:r>
        <w:t xml:space="preserve">women were </w:t>
      </w:r>
      <w:r w:rsidRPr="008317E7">
        <w:t xml:space="preserve">able to </w:t>
      </w:r>
      <w:r>
        <w:t>"</w:t>
      </w:r>
      <w:r w:rsidRPr="008317E7">
        <w:rPr>
          <w:i/>
          <w:iCs/>
        </w:rPr>
        <w:t>sell their transferrable skills.</w:t>
      </w:r>
      <w:r>
        <w:rPr>
          <w:i/>
          <w:iCs/>
        </w:rPr>
        <w:t>"</w:t>
      </w:r>
      <w:r w:rsidRPr="008317E7">
        <w:t xml:space="preserve"> Providing women with the knowledge and confidence to identif</w:t>
      </w:r>
      <w:r>
        <w:t>y</w:t>
      </w:r>
      <w:r w:rsidRPr="008317E7">
        <w:t xml:space="preserve"> and communicate transferable skills was</w:t>
      </w:r>
      <w:r>
        <w:t xml:space="preserve"> identified</w:t>
      </w:r>
      <w:r w:rsidRPr="008317E7">
        <w:t xml:space="preserve"> as </w:t>
      </w:r>
      <w:r>
        <w:t>necessary</w:t>
      </w:r>
      <w:r w:rsidRPr="008317E7">
        <w:t xml:space="preserve"> by </w:t>
      </w:r>
      <w:r w:rsidR="00E8562C">
        <w:t>I</w:t>
      </w:r>
      <w:r w:rsidRPr="008317E7">
        <w:t xml:space="preserve">ndustry </w:t>
      </w:r>
      <w:r w:rsidR="004B54A4">
        <w:t>Association</w:t>
      </w:r>
      <w:r w:rsidR="005E63CC">
        <w:t>s</w:t>
      </w:r>
      <w:r>
        <w:t xml:space="preserve">, </w:t>
      </w:r>
      <w:r w:rsidR="00E8562C">
        <w:t>E</w:t>
      </w:r>
      <w:r w:rsidRPr="008317E7">
        <w:t>mployer</w:t>
      </w:r>
      <w:r w:rsidR="005E63CC">
        <w:t>s</w:t>
      </w:r>
      <w:r>
        <w:t xml:space="preserve">, </w:t>
      </w:r>
      <w:r w:rsidRPr="008317E7">
        <w:t xml:space="preserve">and </w:t>
      </w:r>
      <w:r w:rsidR="00E8562C">
        <w:t>E</w:t>
      </w:r>
      <w:r w:rsidRPr="008317E7">
        <w:t xml:space="preserve">ducator stakeholders. </w:t>
      </w:r>
    </w:p>
    <w:p w14:paraId="6CD2F49C" w14:textId="77777777" w:rsidR="00797C4D" w:rsidRPr="008317E7" w:rsidRDefault="00797C4D" w:rsidP="00D512A7">
      <w:pPr>
        <w:pStyle w:val="BodyText0spaceafter"/>
      </w:pPr>
    </w:p>
    <w:p w14:paraId="73FEFA62" w14:textId="0446F6CB" w:rsidR="00797C4D" w:rsidRDefault="00797C4D" w:rsidP="00D512A7">
      <w:pPr>
        <w:pStyle w:val="BodyText0spaceafter"/>
      </w:pPr>
      <w:r w:rsidRPr="008317E7">
        <w:t xml:space="preserve">Industry </w:t>
      </w:r>
      <w:r w:rsidR="004B54A4">
        <w:t>Association</w:t>
      </w:r>
      <w:r w:rsidRPr="008317E7">
        <w:t xml:space="preserve"> </w:t>
      </w:r>
      <w:r>
        <w:t xml:space="preserve">stakeholders commented </w:t>
      </w:r>
      <w:r w:rsidRPr="008317E7">
        <w:t>that recruiting in</w:t>
      </w:r>
      <w:r>
        <w:t>to</w:t>
      </w:r>
      <w:r w:rsidRPr="008317E7">
        <w:t xml:space="preserve"> construction fails to </w:t>
      </w:r>
      <w:r>
        <w:rPr>
          <w:i/>
          <w:iCs/>
        </w:rPr>
        <w:t>"</w:t>
      </w:r>
      <w:r w:rsidRPr="008317E7">
        <w:rPr>
          <w:i/>
          <w:iCs/>
        </w:rPr>
        <w:t>value experience outside of our industry</w:t>
      </w:r>
      <w:r>
        <w:rPr>
          <w:i/>
          <w:iCs/>
        </w:rPr>
        <w:t>"</w:t>
      </w:r>
      <w:r w:rsidRPr="008317E7">
        <w:t xml:space="preserve"> and that </w:t>
      </w:r>
      <w:r>
        <w:t>"</w:t>
      </w:r>
      <w:r w:rsidRPr="008317E7">
        <w:rPr>
          <w:i/>
          <w:iCs/>
        </w:rPr>
        <w:t>the expectation from most people within the industry [concerning</w:t>
      </w:r>
      <w:r w:rsidR="00ED2531">
        <w:rPr>
          <w:i/>
          <w:iCs/>
        </w:rPr>
        <w:t>-</w:t>
      </w:r>
      <w:r w:rsidRPr="008317E7">
        <w:rPr>
          <w:i/>
          <w:iCs/>
        </w:rPr>
        <w:t>mature aged entrants] is that you</w:t>
      </w:r>
      <w:r>
        <w:rPr>
          <w:i/>
          <w:iCs/>
        </w:rPr>
        <w:t>'</w:t>
      </w:r>
      <w:r w:rsidRPr="008317E7">
        <w:rPr>
          <w:i/>
          <w:iCs/>
        </w:rPr>
        <w:t>ve got to go back to Base 1 and build your way back up again.</w:t>
      </w:r>
      <w:r>
        <w:rPr>
          <w:i/>
          <w:iCs/>
        </w:rPr>
        <w:t>"</w:t>
      </w:r>
      <w:r w:rsidRPr="008317E7">
        <w:t xml:space="preserve"> </w:t>
      </w:r>
      <w:r>
        <w:t>D</w:t>
      </w:r>
      <w:r w:rsidRPr="008317E7">
        <w:t>espite years of transferrable experience</w:t>
      </w:r>
      <w:r>
        <w:t xml:space="preserve"> and the development of relevant skills,</w:t>
      </w:r>
      <w:r w:rsidRPr="008317E7">
        <w:t xml:space="preserve"> those entering </w:t>
      </w:r>
      <w:r>
        <w:t xml:space="preserve">construction as </w:t>
      </w:r>
      <w:r w:rsidRPr="008317E7">
        <w:t>a</w:t>
      </w:r>
      <w:r>
        <w:t xml:space="preserve"> second or third career </w:t>
      </w:r>
      <w:r w:rsidR="005E63CC">
        <w:t>must</w:t>
      </w:r>
      <w:r>
        <w:t xml:space="preserve"> retrain in a junior role</w:t>
      </w:r>
      <w:r w:rsidRPr="008317E7">
        <w:t xml:space="preserve">. The low wage and need </w:t>
      </w:r>
      <w:r>
        <w:t>for further training deter</w:t>
      </w:r>
      <w:r w:rsidRPr="008317E7">
        <w:t xml:space="preserve"> women from entering</w:t>
      </w:r>
      <w:r>
        <w:t xml:space="preserve"> construction. Further, the industry perceives the need for training as removing workers from the workplace and decreasing productivity.</w:t>
      </w:r>
    </w:p>
    <w:p w14:paraId="093E5A8B" w14:textId="434FEBD2" w:rsidR="00C91AC0" w:rsidRDefault="00C91AC0" w:rsidP="00B839C5">
      <w:pPr>
        <w:pStyle w:val="Heading3"/>
      </w:pPr>
      <w:bookmarkStart w:id="33" w:name="_Toc132364689"/>
      <w:r>
        <w:t>Aligning the challenges with the</w:t>
      </w:r>
      <w:r w:rsidR="00584AFB">
        <w:t xml:space="preserve"> </w:t>
      </w:r>
      <w:r w:rsidR="00584AFB" w:rsidRPr="00B839C5">
        <w:t>career cycle model</w:t>
      </w:r>
      <w:bookmarkEnd w:id="33"/>
      <w:r>
        <w:t xml:space="preserve"> </w:t>
      </w:r>
    </w:p>
    <w:p w14:paraId="5BC03BF9" w14:textId="0B3087A5" w:rsidR="008405C0" w:rsidRDefault="00584AFB" w:rsidP="00584AFB">
      <w:pPr>
        <w:pStyle w:val="BodyText"/>
        <w:rPr>
          <w:rFonts w:asciiTheme="majorHAnsi" w:hAnsiTheme="majorHAnsi" w:cstheme="majorHAnsi"/>
          <w:sz w:val="20"/>
          <w:szCs w:val="20"/>
        </w:rPr>
      </w:pPr>
      <w:r>
        <w:rPr>
          <w:rFonts w:asciiTheme="majorHAnsi" w:hAnsiTheme="majorHAnsi" w:cstheme="majorHAnsi"/>
          <w:sz w:val="20"/>
          <w:szCs w:val="20"/>
        </w:rPr>
        <w:t>T</w:t>
      </w:r>
      <w:r w:rsidR="00F07996">
        <w:rPr>
          <w:rFonts w:asciiTheme="majorHAnsi" w:hAnsiTheme="majorHAnsi" w:cstheme="majorHAnsi"/>
          <w:sz w:val="20"/>
          <w:szCs w:val="20"/>
        </w:rPr>
        <w:t xml:space="preserve">he challenges </w:t>
      </w:r>
      <w:r w:rsidR="00ED2531">
        <w:rPr>
          <w:rFonts w:asciiTheme="majorHAnsi" w:hAnsiTheme="majorHAnsi" w:cstheme="majorHAnsi"/>
          <w:sz w:val="20"/>
          <w:szCs w:val="20"/>
        </w:rPr>
        <w:t xml:space="preserve">raised in the preceding section </w:t>
      </w:r>
      <w:r>
        <w:rPr>
          <w:rFonts w:asciiTheme="majorHAnsi" w:hAnsiTheme="majorHAnsi" w:cstheme="majorHAnsi"/>
          <w:sz w:val="20"/>
          <w:szCs w:val="20"/>
        </w:rPr>
        <w:t xml:space="preserve">are considered in the context of </w:t>
      </w:r>
      <w:r w:rsidRPr="00584AFB">
        <w:rPr>
          <w:rFonts w:asciiTheme="majorHAnsi" w:hAnsiTheme="majorHAnsi" w:cstheme="majorHAnsi"/>
          <w:sz w:val="20"/>
          <w:szCs w:val="20"/>
        </w:rPr>
        <w:t>the career cycle model of exploration (attract), education and training (attract and recruit), early experience (recruit and retain), and growth (retain)</w:t>
      </w:r>
      <w:r>
        <w:rPr>
          <w:rFonts w:asciiTheme="majorHAnsi" w:hAnsiTheme="majorHAnsi" w:cstheme="majorHAnsi"/>
          <w:sz w:val="20"/>
          <w:szCs w:val="20"/>
        </w:rPr>
        <w:t>, outlined in Table 3</w:t>
      </w:r>
      <w:r w:rsidRPr="00584AFB">
        <w:rPr>
          <w:rFonts w:asciiTheme="majorHAnsi" w:hAnsiTheme="majorHAnsi" w:cstheme="majorHAnsi"/>
          <w:sz w:val="20"/>
          <w:szCs w:val="20"/>
        </w:rPr>
        <w:t>.</w:t>
      </w:r>
    </w:p>
    <w:p w14:paraId="5FD084DB" w14:textId="77777777" w:rsidR="008405C0" w:rsidRDefault="008405C0">
      <w:pPr>
        <w:autoSpaceDE/>
        <w:autoSpaceDN/>
        <w:adjustRightInd/>
        <w:spacing w:after="200" w:line="276" w:lineRule="auto"/>
        <w:rPr>
          <w:rFonts w:asciiTheme="majorHAnsi" w:hAnsiTheme="majorHAnsi" w:cstheme="majorHAnsi"/>
          <w:sz w:val="20"/>
          <w:szCs w:val="20"/>
        </w:rPr>
      </w:pPr>
      <w:r>
        <w:rPr>
          <w:rFonts w:asciiTheme="majorHAnsi" w:hAnsiTheme="majorHAnsi" w:cstheme="majorHAnsi"/>
          <w:sz w:val="20"/>
          <w:szCs w:val="20"/>
        </w:rPr>
        <w:br w:type="page"/>
      </w:r>
    </w:p>
    <w:p w14:paraId="112ACCED" w14:textId="2757DC0C" w:rsidR="00F07996" w:rsidRDefault="00F07996" w:rsidP="00F07996">
      <w:pPr>
        <w:pStyle w:val="Tabletitle"/>
      </w:pPr>
      <w:bookmarkStart w:id="34" w:name="_Toc132364710"/>
      <w:bookmarkStart w:id="35" w:name="_Hlk118208755"/>
      <w:r>
        <w:t xml:space="preserve">Table </w:t>
      </w:r>
      <w:r w:rsidR="00343DCC">
        <w:fldChar w:fldCharType="begin"/>
      </w:r>
      <w:r w:rsidR="00343DCC">
        <w:instrText xml:space="preserve"> SEQ Table \* ARABIC </w:instrText>
      </w:r>
      <w:r w:rsidR="00343DCC">
        <w:fldChar w:fldCharType="separate"/>
      </w:r>
      <w:r>
        <w:rPr>
          <w:noProof/>
        </w:rPr>
        <w:t>3</w:t>
      </w:r>
      <w:r w:rsidR="00343DCC">
        <w:rPr>
          <w:noProof/>
        </w:rPr>
        <w:fldChar w:fldCharType="end"/>
      </w:r>
      <w:r>
        <w:rPr>
          <w:noProof/>
        </w:rPr>
        <w:t>.</w:t>
      </w:r>
      <w:r>
        <w:t xml:space="preserve"> </w:t>
      </w:r>
      <w:r w:rsidR="00B839C5">
        <w:t>Challenges aligned with career stage</w:t>
      </w:r>
      <w:bookmarkEnd w:id="34"/>
    </w:p>
    <w:tbl>
      <w:tblPr>
        <w:tblStyle w:val="TableGrid"/>
        <w:tblW w:w="10349" w:type="dxa"/>
        <w:tblInd w:w="-856" w:type="dxa"/>
        <w:tblLayout w:type="fixed"/>
        <w:tblLook w:val="04A0" w:firstRow="1" w:lastRow="0" w:firstColumn="1" w:lastColumn="0" w:noHBand="0" w:noVBand="1"/>
      </w:tblPr>
      <w:tblGrid>
        <w:gridCol w:w="3828"/>
        <w:gridCol w:w="1269"/>
        <w:gridCol w:w="2178"/>
        <w:gridCol w:w="1843"/>
        <w:gridCol w:w="1231"/>
      </w:tblGrid>
      <w:tr w:rsidR="00F07996" w:rsidRPr="005612C1" w14:paraId="164A687F" w14:textId="77777777" w:rsidTr="001144A4">
        <w:tc>
          <w:tcPr>
            <w:tcW w:w="3828" w:type="dxa"/>
            <w:tcBorders>
              <w:tr2bl w:val="single" w:sz="4" w:space="0" w:color="auto"/>
            </w:tcBorders>
            <w:shd w:val="clear" w:color="auto" w:fill="BDBDBD" w:themeFill="accent2" w:themeFillTint="66"/>
          </w:tcPr>
          <w:bookmarkEnd w:id="35"/>
          <w:p w14:paraId="32044B7B" w14:textId="77777777" w:rsidR="00F07996" w:rsidRDefault="00F07996" w:rsidP="001144A4">
            <w:pPr>
              <w:pStyle w:val="TableText"/>
              <w:rPr>
                <w:b/>
                <w:bCs/>
              </w:rPr>
            </w:pPr>
            <w:r>
              <w:rPr>
                <w:b/>
                <w:bCs/>
              </w:rPr>
              <w:t>Challenges</w:t>
            </w:r>
          </w:p>
          <w:p w14:paraId="11D51556" w14:textId="16B6014F" w:rsidR="00B839C5" w:rsidRDefault="00B839C5" w:rsidP="001144A4">
            <w:pPr>
              <w:pStyle w:val="TableText"/>
              <w:rPr>
                <w:b/>
                <w:bCs/>
                <w:sz w:val="16"/>
                <w:szCs w:val="20"/>
              </w:rPr>
            </w:pPr>
            <w:r>
              <w:rPr>
                <w:b/>
                <w:bCs/>
                <w:sz w:val="16"/>
                <w:szCs w:val="20"/>
              </w:rPr>
              <w:tab/>
            </w:r>
            <w:r>
              <w:rPr>
                <w:b/>
                <w:bCs/>
                <w:sz w:val="16"/>
                <w:szCs w:val="20"/>
              </w:rPr>
              <w:tab/>
            </w:r>
            <w:r>
              <w:rPr>
                <w:b/>
                <w:bCs/>
                <w:sz w:val="16"/>
                <w:szCs w:val="20"/>
              </w:rPr>
              <w:tab/>
            </w:r>
            <w:r>
              <w:rPr>
                <w:b/>
                <w:bCs/>
                <w:sz w:val="16"/>
                <w:szCs w:val="20"/>
              </w:rPr>
              <w:tab/>
            </w:r>
            <w:r w:rsidR="00F07996" w:rsidRPr="00B839C5">
              <w:rPr>
                <w:b/>
                <w:bCs/>
                <w:sz w:val="16"/>
                <w:szCs w:val="20"/>
              </w:rPr>
              <w:t xml:space="preserve">Career </w:t>
            </w:r>
          </w:p>
          <w:p w14:paraId="69D08E0A" w14:textId="486C7A71" w:rsidR="00F07996" w:rsidRPr="005612C1" w:rsidRDefault="00B839C5" w:rsidP="001144A4">
            <w:pPr>
              <w:pStyle w:val="TableText"/>
              <w:rPr>
                <w:b/>
                <w:bCs/>
              </w:rPr>
            </w:pPr>
            <w:r>
              <w:rPr>
                <w:b/>
                <w:bCs/>
                <w:sz w:val="16"/>
                <w:szCs w:val="20"/>
              </w:rPr>
              <w:tab/>
            </w:r>
            <w:r>
              <w:rPr>
                <w:b/>
                <w:bCs/>
                <w:sz w:val="16"/>
                <w:szCs w:val="20"/>
              </w:rPr>
              <w:tab/>
            </w:r>
            <w:r>
              <w:rPr>
                <w:b/>
                <w:bCs/>
                <w:sz w:val="16"/>
                <w:szCs w:val="20"/>
              </w:rPr>
              <w:tab/>
            </w:r>
            <w:r>
              <w:rPr>
                <w:b/>
                <w:bCs/>
                <w:sz w:val="16"/>
                <w:szCs w:val="20"/>
              </w:rPr>
              <w:tab/>
            </w:r>
            <w:r w:rsidRPr="00B839C5">
              <w:rPr>
                <w:b/>
                <w:bCs/>
                <w:sz w:val="16"/>
                <w:szCs w:val="20"/>
              </w:rPr>
              <w:t>S</w:t>
            </w:r>
            <w:r w:rsidR="00F07996" w:rsidRPr="00B839C5">
              <w:rPr>
                <w:b/>
                <w:bCs/>
                <w:sz w:val="16"/>
                <w:szCs w:val="20"/>
              </w:rPr>
              <w:t>tage</w:t>
            </w:r>
          </w:p>
        </w:tc>
        <w:tc>
          <w:tcPr>
            <w:tcW w:w="1269" w:type="dxa"/>
            <w:shd w:val="clear" w:color="auto" w:fill="BDBDBD" w:themeFill="accent2" w:themeFillTint="66"/>
          </w:tcPr>
          <w:p w14:paraId="00E6061B" w14:textId="77777777" w:rsidR="00F07996" w:rsidRPr="005612C1" w:rsidRDefault="00F07996" w:rsidP="001144A4">
            <w:pPr>
              <w:pStyle w:val="TableText"/>
              <w:jc w:val="center"/>
              <w:rPr>
                <w:b/>
                <w:bCs/>
              </w:rPr>
            </w:pPr>
            <w:r w:rsidRPr="005612C1">
              <w:rPr>
                <w:b/>
                <w:bCs/>
              </w:rPr>
              <w:t>Exploration</w:t>
            </w:r>
          </w:p>
          <w:p w14:paraId="1384DF93" w14:textId="77777777" w:rsidR="00F07996" w:rsidRPr="005612C1" w:rsidRDefault="00F07996" w:rsidP="001144A4">
            <w:pPr>
              <w:pStyle w:val="TableText"/>
              <w:jc w:val="center"/>
              <w:rPr>
                <w:b/>
                <w:bCs/>
              </w:rPr>
            </w:pPr>
            <w:r w:rsidRPr="005612C1">
              <w:rPr>
                <w:b/>
                <w:bCs/>
              </w:rPr>
              <w:t>(attract)</w:t>
            </w:r>
          </w:p>
        </w:tc>
        <w:tc>
          <w:tcPr>
            <w:tcW w:w="2178" w:type="dxa"/>
            <w:shd w:val="clear" w:color="auto" w:fill="BDBDBD" w:themeFill="accent2" w:themeFillTint="66"/>
          </w:tcPr>
          <w:p w14:paraId="6B81D2DB" w14:textId="77777777" w:rsidR="00F07996" w:rsidRPr="005612C1" w:rsidRDefault="00F07996" w:rsidP="001144A4">
            <w:pPr>
              <w:pStyle w:val="TableText"/>
              <w:jc w:val="center"/>
              <w:rPr>
                <w:b/>
                <w:bCs/>
              </w:rPr>
            </w:pPr>
            <w:r w:rsidRPr="005612C1">
              <w:rPr>
                <w:b/>
                <w:bCs/>
              </w:rPr>
              <w:t>Education and Training</w:t>
            </w:r>
          </w:p>
          <w:p w14:paraId="6E8319B3" w14:textId="77777777" w:rsidR="00F07996" w:rsidRPr="005612C1" w:rsidRDefault="00F07996" w:rsidP="001144A4">
            <w:pPr>
              <w:pStyle w:val="TableText"/>
              <w:jc w:val="center"/>
              <w:rPr>
                <w:b/>
                <w:bCs/>
              </w:rPr>
            </w:pPr>
            <w:r w:rsidRPr="005612C1">
              <w:rPr>
                <w:b/>
                <w:bCs/>
              </w:rPr>
              <w:t>(attract and recruit)</w:t>
            </w:r>
          </w:p>
        </w:tc>
        <w:tc>
          <w:tcPr>
            <w:tcW w:w="1843" w:type="dxa"/>
            <w:shd w:val="clear" w:color="auto" w:fill="BDBDBD" w:themeFill="accent2" w:themeFillTint="66"/>
          </w:tcPr>
          <w:p w14:paraId="367DCD1B" w14:textId="77777777" w:rsidR="00F07996" w:rsidRPr="005612C1" w:rsidRDefault="00F07996" w:rsidP="001144A4">
            <w:pPr>
              <w:pStyle w:val="TableText"/>
              <w:jc w:val="center"/>
              <w:rPr>
                <w:b/>
                <w:bCs/>
              </w:rPr>
            </w:pPr>
            <w:r w:rsidRPr="005612C1">
              <w:rPr>
                <w:b/>
                <w:bCs/>
              </w:rPr>
              <w:t>Early Experience</w:t>
            </w:r>
          </w:p>
          <w:p w14:paraId="13326000" w14:textId="77777777" w:rsidR="00F07996" w:rsidRPr="005612C1" w:rsidRDefault="00F07996" w:rsidP="001144A4">
            <w:pPr>
              <w:pStyle w:val="TableText"/>
              <w:jc w:val="center"/>
              <w:rPr>
                <w:b/>
                <w:bCs/>
              </w:rPr>
            </w:pPr>
            <w:r w:rsidRPr="005612C1">
              <w:rPr>
                <w:b/>
                <w:bCs/>
              </w:rPr>
              <w:t>(recruit and retain)</w:t>
            </w:r>
          </w:p>
        </w:tc>
        <w:tc>
          <w:tcPr>
            <w:tcW w:w="1231" w:type="dxa"/>
            <w:shd w:val="clear" w:color="auto" w:fill="BDBDBD" w:themeFill="accent2" w:themeFillTint="66"/>
          </w:tcPr>
          <w:p w14:paraId="0E9995A7" w14:textId="77777777" w:rsidR="00F07996" w:rsidRPr="005612C1" w:rsidRDefault="00F07996" w:rsidP="001144A4">
            <w:pPr>
              <w:pStyle w:val="TableText"/>
              <w:jc w:val="center"/>
              <w:rPr>
                <w:b/>
                <w:bCs/>
              </w:rPr>
            </w:pPr>
            <w:r w:rsidRPr="005612C1">
              <w:rPr>
                <w:b/>
                <w:bCs/>
              </w:rPr>
              <w:t>Growth</w:t>
            </w:r>
          </w:p>
          <w:p w14:paraId="350EDD3E" w14:textId="77777777" w:rsidR="00F07996" w:rsidRPr="005612C1" w:rsidRDefault="00F07996" w:rsidP="001144A4">
            <w:pPr>
              <w:pStyle w:val="TableText"/>
              <w:jc w:val="center"/>
              <w:rPr>
                <w:b/>
                <w:bCs/>
              </w:rPr>
            </w:pPr>
            <w:r w:rsidRPr="005612C1">
              <w:rPr>
                <w:b/>
                <w:bCs/>
              </w:rPr>
              <w:t>(retain)</w:t>
            </w:r>
          </w:p>
        </w:tc>
      </w:tr>
      <w:tr w:rsidR="00F07996" w14:paraId="7EFF7C49" w14:textId="77777777" w:rsidTr="001144A4">
        <w:tc>
          <w:tcPr>
            <w:tcW w:w="3828" w:type="dxa"/>
            <w:tcBorders>
              <w:bottom w:val="single" w:sz="4" w:space="0" w:color="auto"/>
            </w:tcBorders>
            <w:shd w:val="clear" w:color="auto" w:fill="E6E6E6" w:themeFill="background2" w:themeFillShade="E6"/>
          </w:tcPr>
          <w:p w14:paraId="3F9782DD" w14:textId="77777777" w:rsidR="00F07996" w:rsidRPr="00373905" w:rsidRDefault="00F07996" w:rsidP="001144A4">
            <w:pPr>
              <w:pStyle w:val="TableText"/>
              <w:rPr>
                <w:b/>
                <w:bCs/>
              </w:rPr>
            </w:pPr>
            <w:r w:rsidRPr="00373905">
              <w:rPr>
                <w:b/>
                <w:bCs/>
              </w:rPr>
              <w:t>Support</w:t>
            </w:r>
          </w:p>
        </w:tc>
        <w:tc>
          <w:tcPr>
            <w:tcW w:w="1269" w:type="dxa"/>
            <w:tcBorders>
              <w:bottom w:val="single" w:sz="4" w:space="0" w:color="auto"/>
            </w:tcBorders>
            <w:shd w:val="clear" w:color="auto" w:fill="F2A7A3" w:themeFill="accent1" w:themeFillTint="66"/>
          </w:tcPr>
          <w:p w14:paraId="32843100" w14:textId="77777777" w:rsidR="00F07996" w:rsidRDefault="00F07996" w:rsidP="001144A4">
            <w:pPr>
              <w:pStyle w:val="TableText"/>
              <w:jc w:val="center"/>
            </w:pPr>
            <w:r>
              <w:t>X</w:t>
            </w:r>
          </w:p>
        </w:tc>
        <w:tc>
          <w:tcPr>
            <w:tcW w:w="2178" w:type="dxa"/>
            <w:tcBorders>
              <w:bottom w:val="single" w:sz="4" w:space="0" w:color="auto"/>
            </w:tcBorders>
            <w:shd w:val="clear" w:color="auto" w:fill="F2A7A3" w:themeFill="accent1" w:themeFillTint="66"/>
          </w:tcPr>
          <w:p w14:paraId="1458A93D" w14:textId="77777777" w:rsidR="00F07996" w:rsidRDefault="00F07996" w:rsidP="001144A4">
            <w:pPr>
              <w:pStyle w:val="TableText"/>
              <w:jc w:val="center"/>
            </w:pPr>
            <w:r>
              <w:t>X</w:t>
            </w:r>
          </w:p>
        </w:tc>
        <w:tc>
          <w:tcPr>
            <w:tcW w:w="1843" w:type="dxa"/>
            <w:tcBorders>
              <w:bottom w:val="single" w:sz="4" w:space="0" w:color="auto"/>
            </w:tcBorders>
            <w:shd w:val="clear" w:color="auto" w:fill="F2A7A3" w:themeFill="accent1" w:themeFillTint="66"/>
          </w:tcPr>
          <w:p w14:paraId="286153A4" w14:textId="77777777" w:rsidR="00F07996" w:rsidRDefault="00F07996" w:rsidP="001144A4">
            <w:pPr>
              <w:pStyle w:val="TableText"/>
              <w:jc w:val="center"/>
            </w:pPr>
            <w:r>
              <w:t>X</w:t>
            </w:r>
          </w:p>
        </w:tc>
        <w:tc>
          <w:tcPr>
            <w:tcW w:w="1231" w:type="dxa"/>
            <w:tcBorders>
              <w:bottom w:val="single" w:sz="4" w:space="0" w:color="auto"/>
            </w:tcBorders>
            <w:shd w:val="clear" w:color="auto" w:fill="F2A7A3" w:themeFill="accent1" w:themeFillTint="66"/>
          </w:tcPr>
          <w:p w14:paraId="38D2832F" w14:textId="77777777" w:rsidR="00F07996" w:rsidRDefault="00F07996" w:rsidP="001144A4">
            <w:pPr>
              <w:pStyle w:val="TableText"/>
              <w:jc w:val="center"/>
            </w:pPr>
            <w:r>
              <w:t>X</w:t>
            </w:r>
          </w:p>
        </w:tc>
      </w:tr>
      <w:tr w:rsidR="00F07996" w14:paraId="57DEAB21" w14:textId="77777777" w:rsidTr="001144A4">
        <w:tc>
          <w:tcPr>
            <w:tcW w:w="10349" w:type="dxa"/>
            <w:gridSpan w:val="5"/>
            <w:tcBorders>
              <w:bottom w:val="nil"/>
            </w:tcBorders>
            <w:shd w:val="clear" w:color="auto" w:fill="E6E6E6" w:themeFill="background2" w:themeFillShade="E6"/>
          </w:tcPr>
          <w:p w14:paraId="2A4FF109" w14:textId="2504C904" w:rsidR="00F07996" w:rsidRPr="00373905" w:rsidRDefault="00F07996" w:rsidP="001144A4">
            <w:pPr>
              <w:pStyle w:val="TableText"/>
              <w:rPr>
                <w:b/>
                <w:bCs/>
              </w:rPr>
            </w:pPr>
            <w:r w:rsidRPr="00373905">
              <w:rPr>
                <w:b/>
                <w:bCs/>
              </w:rPr>
              <w:t>Male Dominate</w:t>
            </w:r>
            <w:r w:rsidR="00742972">
              <w:rPr>
                <w:b/>
                <w:bCs/>
              </w:rPr>
              <w:t>d</w:t>
            </w:r>
            <w:r w:rsidRPr="00373905">
              <w:rPr>
                <w:b/>
                <w:bCs/>
              </w:rPr>
              <w:t xml:space="preserve"> culture</w:t>
            </w:r>
          </w:p>
        </w:tc>
      </w:tr>
      <w:tr w:rsidR="00F07996" w:rsidRPr="006D7197" w14:paraId="3C845FE2" w14:textId="77777777" w:rsidTr="001144A4">
        <w:tc>
          <w:tcPr>
            <w:tcW w:w="3828" w:type="dxa"/>
            <w:tcBorders>
              <w:top w:val="nil"/>
              <w:left w:val="single" w:sz="4" w:space="0" w:color="auto"/>
              <w:bottom w:val="nil"/>
              <w:right w:val="single" w:sz="4" w:space="0" w:color="auto"/>
            </w:tcBorders>
            <w:shd w:val="clear" w:color="auto" w:fill="E6E6E6" w:themeFill="background2" w:themeFillShade="E6"/>
          </w:tcPr>
          <w:p w14:paraId="1457E80F" w14:textId="68E5636A" w:rsidR="00F07996" w:rsidRPr="006D7197" w:rsidRDefault="00F07996" w:rsidP="001144A4">
            <w:pPr>
              <w:pStyle w:val="TableText"/>
              <w:rPr>
                <w:sz w:val="18"/>
                <w:szCs w:val="18"/>
              </w:rPr>
            </w:pPr>
            <w:r w:rsidRPr="006D7197">
              <w:rPr>
                <w:sz w:val="18"/>
                <w:szCs w:val="18"/>
              </w:rPr>
              <w:t>Safe</w:t>
            </w:r>
            <w:r w:rsidR="004734D4">
              <w:rPr>
                <w:sz w:val="18"/>
                <w:szCs w:val="18"/>
              </w:rPr>
              <w:t xml:space="preserve"> and </w:t>
            </w:r>
            <w:r w:rsidRPr="006D7197">
              <w:rPr>
                <w:sz w:val="18"/>
                <w:szCs w:val="18"/>
              </w:rPr>
              <w:t>respectful workplaces</w:t>
            </w:r>
          </w:p>
        </w:tc>
        <w:tc>
          <w:tcPr>
            <w:tcW w:w="1269"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B6E3D7A" w14:textId="77777777" w:rsidR="00F07996" w:rsidRPr="006D7197" w:rsidRDefault="00F07996" w:rsidP="001144A4">
            <w:pPr>
              <w:pStyle w:val="TableText"/>
              <w:jc w:val="center"/>
              <w:rPr>
                <w:sz w:val="18"/>
                <w:szCs w:val="18"/>
              </w:rPr>
            </w:pPr>
            <w:r>
              <w:rPr>
                <w:sz w:val="18"/>
                <w:szCs w:val="18"/>
              </w:rPr>
              <w:t>X</w:t>
            </w:r>
          </w:p>
        </w:tc>
        <w:tc>
          <w:tcPr>
            <w:tcW w:w="217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1F392360" w14:textId="77777777" w:rsidR="00F07996" w:rsidRPr="006D7197" w:rsidRDefault="00F07996" w:rsidP="001144A4">
            <w:pPr>
              <w:pStyle w:val="TableText"/>
              <w:jc w:val="center"/>
              <w:rPr>
                <w:sz w:val="18"/>
                <w:szCs w:val="18"/>
              </w:rPr>
            </w:pPr>
            <w:r>
              <w:rPr>
                <w:sz w:val="18"/>
                <w:szCs w:val="18"/>
              </w:rPr>
              <w:t>X</w:t>
            </w:r>
          </w:p>
        </w:tc>
        <w:tc>
          <w:tcPr>
            <w:tcW w:w="1843"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E0EDA3C" w14:textId="77777777" w:rsidR="00F07996" w:rsidRPr="006D7197" w:rsidRDefault="00F07996" w:rsidP="001144A4">
            <w:pPr>
              <w:pStyle w:val="TableText"/>
              <w:jc w:val="center"/>
              <w:rPr>
                <w:sz w:val="18"/>
                <w:szCs w:val="18"/>
              </w:rPr>
            </w:pPr>
            <w:r>
              <w:rPr>
                <w:sz w:val="18"/>
                <w:szCs w:val="18"/>
              </w:rPr>
              <w:t>X</w:t>
            </w:r>
          </w:p>
        </w:tc>
        <w:tc>
          <w:tcPr>
            <w:tcW w:w="1231"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4AD7311F" w14:textId="77777777" w:rsidR="00F07996" w:rsidRPr="006D7197" w:rsidRDefault="00F07996" w:rsidP="001144A4">
            <w:pPr>
              <w:pStyle w:val="TableText"/>
              <w:jc w:val="center"/>
              <w:rPr>
                <w:sz w:val="18"/>
                <w:szCs w:val="18"/>
              </w:rPr>
            </w:pPr>
            <w:r>
              <w:rPr>
                <w:sz w:val="18"/>
                <w:szCs w:val="18"/>
              </w:rPr>
              <w:t>X</w:t>
            </w:r>
          </w:p>
        </w:tc>
      </w:tr>
      <w:tr w:rsidR="007D1146" w14:paraId="147A8D3D" w14:textId="77777777" w:rsidTr="00A66513">
        <w:tc>
          <w:tcPr>
            <w:tcW w:w="3828" w:type="dxa"/>
            <w:tcBorders>
              <w:top w:val="nil"/>
              <w:left w:val="single" w:sz="4" w:space="0" w:color="auto"/>
              <w:bottom w:val="nil"/>
              <w:right w:val="single" w:sz="4" w:space="0" w:color="auto"/>
            </w:tcBorders>
            <w:shd w:val="clear" w:color="auto" w:fill="E6E6E6" w:themeFill="background2" w:themeFillShade="E6"/>
          </w:tcPr>
          <w:p w14:paraId="7915BF93" w14:textId="77777777" w:rsidR="007D1146" w:rsidRPr="006D7197" w:rsidRDefault="007D1146" w:rsidP="00A66513">
            <w:pPr>
              <w:pStyle w:val="TableText"/>
              <w:rPr>
                <w:sz w:val="18"/>
                <w:szCs w:val="18"/>
              </w:rPr>
            </w:pPr>
            <w:r w:rsidRPr="006D7197">
              <w:rPr>
                <w:sz w:val="18"/>
                <w:szCs w:val="18"/>
              </w:rPr>
              <w:t>Acceptance</w:t>
            </w:r>
          </w:p>
        </w:tc>
        <w:tc>
          <w:tcPr>
            <w:tcW w:w="1269"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26364D6" w14:textId="77777777" w:rsidR="007D1146" w:rsidRPr="006D7197" w:rsidRDefault="007D1146" w:rsidP="00A66513">
            <w:pPr>
              <w:pStyle w:val="TableText"/>
              <w:jc w:val="center"/>
              <w:rPr>
                <w:sz w:val="18"/>
                <w:szCs w:val="18"/>
              </w:rPr>
            </w:pPr>
            <w:r>
              <w:rPr>
                <w:sz w:val="18"/>
                <w:szCs w:val="18"/>
              </w:rPr>
              <w:t>X</w:t>
            </w:r>
          </w:p>
        </w:tc>
        <w:tc>
          <w:tcPr>
            <w:tcW w:w="217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4A203817" w14:textId="77777777" w:rsidR="007D1146" w:rsidRPr="006D7197" w:rsidRDefault="007D1146" w:rsidP="00A66513">
            <w:pPr>
              <w:pStyle w:val="TableText"/>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11495BC" w14:textId="77777777" w:rsidR="007D1146" w:rsidRPr="006D7197" w:rsidRDefault="007D1146" w:rsidP="00A66513">
            <w:pPr>
              <w:pStyle w:val="TableText"/>
              <w:jc w:val="center"/>
              <w:rPr>
                <w:sz w:val="18"/>
                <w:szCs w:val="18"/>
              </w:rPr>
            </w:pPr>
            <w:r>
              <w:rPr>
                <w:sz w:val="18"/>
                <w:szCs w:val="18"/>
              </w:rPr>
              <w:t>X</w:t>
            </w:r>
          </w:p>
        </w:tc>
        <w:tc>
          <w:tcPr>
            <w:tcW w:w="1231"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1DC11CCC" w14:textId="77777777" w:rsidR="007D1146" w:rsidRPr="006D7197" w:rsidRDefault="007D1146" w:rsidP="00A66513">
            <w:pPr>
              <w:pStyle w:val="TableText"/>
              <w:jc w:val="center"/>
              <w:rPr>
                <w:sz w:val="18"/>
                <w:szCs w:val="18"/>
              </w:rPr>
            </w:pPr>
            <w:r>
              <w:rPr>
                <w:sz w:val="18"/>
                <w:szCs w:val="18"/>
              </w:rPr>
              <w:t>X</w:t>
            </w:r>
          </w:p>
        </w:tc>
      </w:tr>
      <w:tr w:rsidR="00F07996" w14:paraId="417BBF90" w14:textId="77777777" w:rsidTr="001144A4">
        <w:tc>
          <w:tcPr>
            <w:tcW w:w="3828" w:type="dxa"/>
            <w:tcBorders>
              <w:top w:val="nil"/>
              <w:left w:val="single" w:sz="4" w:space="0" w:color="auto"/>
              <w:bottom w:val="nil"/>
              <w:right w:val="single" w:sz="4" w:space="0" w:color="auto"/>
            </w:tcBorders>
            <w:shd w:val="clear" w:color="auto" w:fill="E6E6E6" w:themeFill="background2" w:themeFillShade="E6"/>
          </w:tcPr>
          <w:p w14:paraId="3D5F30FA" w14:textId="77777777" w:rsidR="00F07996" w:rsidRPr="006D7197" w:rsidRDefault="00F07996" w:rsidP="001144A4">
            <w:pPr>
              <w:pStyle w:val="TableText"/>
              <w:rPr>
                <w:sz w:val="18"/>
                <w:szCs w:val="18"/>
              </w:rPr>
            </w:pPr>
            <w:r w:rsidRPr="006D7197">
              <w:rPr>
                <w:sz w:val="18"/>
                <w:szCs w:val="18"/>
              </w:rPr>
              <w:t>Leave</w:t>
            </w:r>
          </w:p>
        </w:tc>
        <w:tc>
          <w:tcPr>
            <w:tcW w:w="1269"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7E6B26D" w14:textId="77777777" w:rsidR="00F07996" w:rsidRPr="006D7197" w:rsidRDefault="00F07996" w:rsidP="001144A4">
            <w:pPr>
              <w:pStyle w:val="TableText"/>
              <w:jc w:val="center"/>
              <w:rPr>
                <w:sz w:val="18"/>
                <w:szCs w:val="18"/>
              </w:rPr>
            </w:pPr>
            <w:r>
              <w:rPr>
                <w:sz w:val="18"/>
                <w:szCs w:val="18"/>
              </w:rPr>
              <w:t>X</w:t>
            </w:r>
          </w:p>
        </w:tc>
        <w:tc>
          <w:tcPr>
            <w:tcW w:w="217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857BDA4" w14:textId="77777777" w:rsidR="00F07996" w:rsidRPr="006D7197" w:rsidRDefault="00F07996" w:rsidP="001144A4">
            <w:pPr>
              <w:pStyle w:val="TableText"/>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1912FF58" w14:textId="77777777" w:rsidR="00F07996" w:rsidRPr="006D7197" w:rsidRDefault="00F07996" w:rsidP="001144A4">
            <w:pPr>
              <w:pStyle w:val="TableText"/>
              <w:jc w:val="center"/>
              <w:rPr>
                <w:sz w:val="18"/>
                <w:szCs w:val="18"/>
              </w:rPr>
            </w:pPr>
            <w:r>
              <w:rPr>
                <w:sz w:val="18"/>
                <w:szCs w:val="18"/>
              </w:rPr>
              <w:t>X</w:t>
            </w:r>
          </w:p>
        </w:tc>
        <w:tc>
          <w:tcPr>
            <w:tcW w:w="1231"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8DA8061" w14:textId="77777777" w:rsidR="00F07996" w:rsidRPr="006D7197" w:rsidRDefault="00F07996" w:rsidP="001144A4">
            <w:pPr>
              <w:pStyle w:val="TableText"/>
              <w:jc w:val="center"/>
              <w:rPr>
                <w:sz w:val="18"/>
                <w:szCs w:val="18"/>
              </w:rPr>
            </w:pPr>
            <w:r>
              <w:rPr>
                <w:sz w:val="18"/>
                <w:szCs w:val="18"/>
              </w:rPr>
              <w:t>X</w:t>
            </w:r>
          </w:p>
        </w:tc>
      </w:tr>
      <w:tr w:rsidR="00F07996" w14:paraId="3E64ABFD" w14:textId="77777777" w:rsidTr="001144A4">
        <w:tc>
          <w:tcPr>
            <w:tcW w:w="3828" w:type="dxa"/>
            <w:tcBorders>
              <w:top w:val="nil"/>
              <w:left w:val="single" w:sz="4" w:space="0" w:color="auto"/>
              <w:bottom w:val="nil"/>
              <w:right w:val="single" w:sz="4" w:space="0" w:color="auto"/>
            </w:tcBorders>
            <w:shd w:val="clear" w:color="auto" w:fill="E6E6E6" w:themeFill="background2" w:themeFillShade="E6"/>
          </w:tcPr>
          <w:p w14:paraId="4370C53D" w14:textId="77777777" w:rsidR="00F07996" w:rsidRPr="006D7197" w:rsidRDefault="00F07996" w:rsidP="001144A4">
            <w:pPr>
              <w:pStyle w:val="TableText"/>
              <w:rPr>
                <w:sz w:val="18"/>
                <w:szCs w:val="18"/>
              </w:rPr>
            </w:pPr>
            <w:r w:rsidRPr="006D7197">
              <w:rPr>
                <w:sz w:val="18"/>
                <w:szCs w:val="18"/>
              </w:rPr>
              <w:t>Flexible work arrangements</w:t>
            </w:r>
          </w:p>
        </w:tc>
        <w:tc>
          <w:tcPr>
            <w:tcW w:w="1269"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84B8B67" w14:textId="77777777" w:rsidR="00F07996" w:rsidRPr="006D7197" w:rsidRDefault="00F07996" w:rsidP="001144A4">
            <w:pPr>
              <w:pStyle w:val="TableText"/>
              <w:jc w:val="center"/>
              <w:rPr>
                <w:sz w:val="18"/>
                <w:szCs w:val="18"/>
              </w:rPr>
            </w:pPr>
            <w:r>
              <w:rPr>
                <w:sz w:val="18"/>
                <w:szCs w:val="18"/>
              </w:rPr>
              <w:t>X</w:t>
            </w:r>
          </w:p>
        </w:tc>
        <w:tc>
          <w:tcPr>
            <w:tcW w:w="217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52FCAE1" w14:textId="77777777" w:rsidR="00F07996" w:rsidRPr="006D7197" w:rsidRDefault="00F07996" w:rsidP="001144A4">
            <w:pPr>
              <w:pStyle w:val="TableText"/>
              <w:jc w:val="center"/>
              <w:rPr>
                <w:sz w:val="18"/>
                <w:szCs w:val="18"/>
              </w:rPr>
            </w:pPr>
            <w:r>
              <w:rPr>
                <w:sz w:val="18"/>
                <w:szCs w:val="18"/>
              </w:rPr>
              <w:t>X</w:t>
            </w:r>
          </w:p>
        </w:tc>
        <w:tc>
          <w:tcPr>
            <w:tcW w:w="1843"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7586F91E" w14:textId="77777777" w:rsidR="00F07996" w:rsidRPr="006D7197" w:rsidRDefault="00F07996" w:rsidP="001144A4">
            <w:pPr>
              <w:pStyle w:val="TableText"/>
              <w:jc w:val="center"/>
              <w:rPr>
                <w:sz w:val="18"/>
                <w:szCs w:val="18"/>
              </w:rPr>
            </w:pPr>
            <w:r>
              <w:rPr>
                <w:sz w:val="18"/>
                <w:szCs w:val="18"/>
              </w:rPr>
              <w:t>X</w:t>
            </w:r>
          </w:p>
        </w:tc>
        <w:tc>
          <w:tcPr>
            <w:tcW w:w="1231"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60FFCDE" w14:textId="77777777" w:rsidR="00F07996" w:rsidRPr="006D7197" w:rsidRDefault="00F07996" w:rsidP="001144A4">
            <w:pPr>
              <w:pStyle w:val="TableText"/>
              <w:jc w:val="center"/>
              <w:rPr>
                <w:sz w:val="18"/>
                <w:szCs w:val="18"/>
              </w:rPr>
            </w:pPr>
            <w:r>
              <w:rPr>
                <w:sz w:val="18"/>
                <w:szCs w:val="18"/>
              </w:rPr>
              <w:t>X</w:t>
            </w:r>
          </w:p>
        </w:tc>
      </w:tr>
      <w:tr w:rsidR="00F07996" w14:paraId="4E81FDA9" w14:textId="77777777" w:rsidTr="001144A4">
        <w:tc>
          <w:tcPr>
            <w:tcW w:w="3828" w:type="dxa"/>
            <w:tcBorders>
              <w:top w:val="nil"/>
              <w:left w:val="single" w:sz="4" w:space="0" w:color="auto"/>
              <w:bottom w:val="single" w:sz="4" w:space="0" w:color="auto"/>
              <w:right w:val="single" w:sz="4" w:space="0" w:color="auto"/>
            </w:tcBorders>
            <w:shd w:val="clear" w:color="auto" w:fill="E6E6E6" w:themeFill="background2" w:themeFillShade="E6"/>
          </w:tcPr>
          <w:p w14:paraId="4B688ADF" w14:textId="55291951" w:rsidR="00F07996" w:rsidRPr="006D7197" w:rsidRDefault="00ED2531" w:rsidP="001144A4">
            <w:pPr>
              <w:pStyle w:val="TableText"/>
              <w:rPr>
                <w:sz w:val="18"/>
                <w:szCs w:val="18"/>
              </w:rPr>
            </w:pPr>
            <w:r w:rsidRPr="00ED2531">
              <w:rPr>
                <w:sz w:val="18"/>
                <w:szCs w:val="18"/>
              </w:rPr>
              <w:t>Negative reputation and lack of knowledge of construction</w:t>
            </w:r>
          </w:p>
        </w:tc>
        <w:tc>
          <w:tcPr>
            <w:tcW w:w="1269"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4A479BD" w14:textId="77777777" w:rsidR="00F07996" w:rsidRPr="006D7197" w:rsidRDefault="00F07996" w:rsidP="001144A4">
            <w:pPr>
              <w:pStyle w:val="TableText"/>
              <w:jc w:val="center"/>
              <w:rPr>
                <w:sz w:val="18"/>
                <w:szCs w:val="18"/>
              </w:rPr>
            </w:pPr>
            <w:r>
              <w:rPr>
                <w:sz w:val="18"/>
                <w:szCs w:val="18"/>
              </w:rPr>
              <w:t>X</w:t>
            </w:r>
          </w:p>
        </w:tc>
        <w:tc>
          <w:tcPr>
            <w:tcW w:w="217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4DEEA47" w14:textId="77777777" w:rsidR="00F07996" w:rsidRPr="006D7197" w:rsidRDefault="00F07996" w:rsidP="001144A4">
            <w:pPr>
              <w:pStyle w:val="TableText"/>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66CE7C7C" w14:textId="77777777" w:rsidR="00F07996" w:rsidRPr="006D7197" w:rsidRDefault="00F07996" w:rsidP="001144A4">
            <w:pPr>
              <w:pStyle w:val="TableText"/>
              <w:jc w:val="center"/>
              <w:rPr>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1A8A80F5" w14:textId="77777777" w:rsidR="00F07996" w:rsidRPr="006D7197" w:rsidRDefault="00F07996" w:rsidP="001144A4">
            <w:pPr>
              <w:pStyle w:val="TableText"/>
              <w:jc w:val="center"/>
              <w:rPr>
                <w:sz w:val="18"/>
                <w:szCs w:val="18"/>
              </w:rPr>
            </w:pPr>
            <w:r>
              <w:rPr>
                <w:sz w:val="18"/>
                <w:szCs w:val="18"/>
              </w:rPr>
              <w:t>X</w:t>
            </w:r>
          </w:p>
        </w:tc>
      </w:tr>
      <w:tr w:rsidR="00F07996" w14:paraId="03215A76" w14:textId="77777777" w:rsidTr="001144A4">
        <w:tc>
          <w:tcPr>
            <w:tcW w:w="10349" w:type="dxa"/>
            <w:gridSpan w:val="5"/>
            <w:tcBorders>
              <w:top w:val="nil"/>
              <w:left w:val="single" w:sz="4" w:space="0" w:color="auto"/>
              <w:bottom w:val="nil"/>
              <w:right w:val="single" w:sz="4" w:space="0" w:color="auto"/>
            </w:tcBorders>
            <w:shd w:val="clear" w:color="auto" w:fill="E6E6E6" w:themeFill="background2" w:themeFillShade="E6"/>
          </w:tcPr>
          <w:p w14:paraId="6BED213F" w14:textId="77777777" w:rsidR="00F07996" w:rsidRPr="00373905" w:rsidRDefault="00F07996" w:rsidP="001144A4">
            <w:pPr>
              <w:pStyle w:val="TableText"/>
              <w:rPr>
                <w:b/>
                <w:bCs/>
              </w:rPr>
            </w:pPr>
            <w:r w:rsidRPr="00373905">
              <w:rPr>
                <w:b/>
                <w:bCs/>
              </w:rPr>
              <w:t>Pathways</w:t>
            </w:r>
          </w:p>
        </w:tc>
      </w:tr>
      <w:tr w:rsidR="00F07996" w14:paraId="6F2A412D" w14:textId="77777777" w:rsidTr="001144A4">
        <w:tc>
          <w:tcPr>
            <w:tcW w:w="3828" w:type="dxa"/>
            <w:tcBorders>
              <w:top w:val="nil"/>
              <w:left w:val="single" w:sz="4" w:space="0" w:color="auto"/>
              <w:bottom w:val="nil"/>
              <w:right w:val="single" w:sz="4" w:space="0" w:color="auto"/>
            </w:tcBorders>
            <w:shd w:val="clear" w:color="auto" w:fill="E6E6E6" w:themeFill="background2" w:themeFillShade="E6"/>
          </w:tcPr>
          <w:p w14:paraId="31981BFD" w14:textId="77777777" w:rsidR="00F07996" w:rsidRPr="006D7197" w:rsidRDefault="00F07996" w:rsidP="001144A4">
            <w:pPr>
              <w:pStyle w:val="TableText"/>
              <w:rPr>
                <w:sz w:val="18"/>
                <w:szCs w:val="18"/>
              </w:rPr>
            </w:pPr>
            <w:r w:rsidRPr="00E502F0">
              <w:rPr>
                <w:sz w:val="18"/>
                <w:szCs w:val="18"/>
              </w:rPr>
              <w:t>Access to information about construction related occupations and entry points</w:t>
            </w:r>
          </w:p>
        </w:tc>
        <w:tc>
          <w:tcPr>
            <w:tcW w:w="1269"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3767874" w14:textId="77777777" w:rsidR="00F07996" w:rsidRPr="006D7197" w:rsidRDefault="00F07996" w:rsidP="001144A4">
            <w:pPr>
              <w:pStyle w:val="TableText"/>
              <w:jc w:val="center"/>
              <w:rPr>
                <w:sz w:val="18"/>
                <w:szCs w:val="18"/>
              </w:rPr>
            </w:pPr>
            <w:r>
              <w:rPr>
                <w:sz w:val="18"/>
                <w:szCs w:val="18"/>
              </w:rPr>
              <w:t>X</w:t>
            </w:r>
          </w:p>
        </w:tc>
        <w:tc>
          <w:tcPr>
            <w:tcW w:w="217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62F7C5D1" w14:textId="77777777" w:rsidR="00F07996" w:rsidRPr="006D7197" w:rsidRDefault="00F07996" w:rsidP="001144A4">
            <w:pPr>
              <w:pStyle w:val="TableText"/>
              <w:jc w:val="center"/>
              <w:rPr>
                <w:sz w:val="18"/>
                <w:szCs w:val="18"/>
              </w:rPr>
            </w:pPr>
            <w:r>
              <w:rPr>
                <w:sz w:val="18"/>
                <w:szCs w:val="18"/>
              </w:rPr>
              <w:t>X</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566CCE4C" w14:textId="77777777" w:rsidR="00F07996" w:rsidRPr="006D7197" w:rsidRDefault="00F07996" w:rsidP="001144A4">
            <w:pPr>
              <w:pStyle w:val="TableText"/>
              <w:jc w:val="center"/>
              <w:rPr>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F2A7A3" w:themeFill="text2" w:themeFillTint="66"/>
          </w:tcPr>
          <w:p w14:paraId="27331E9D" w14:textId="77777777" w:rsidR="00F07996" w:rsidRPr="006D7197" w:rsidRDefault="00F07996" w:rsidP="001144A4">
            <w:pPr>
              <w:pStyle w:val="TableText"/>
              <w:jc w:val="center"/>
              <w:rPr>
                <w:sz w:val="18"/>
                <w:szCs w:val="18"/>
              </w:rPr>
            </w:pPr>
            <w:r>
              <w:rPr>
                <w:sz w:val="18"/>
                <w:szCs w:val="18"/>
              </w:rPr>
              <w:t>X</w:t>
            </w:r>
          </w:p>
        </w:tc>
      </w:tr>
      <w:tr w:rsidR="00F07996" w14:paraId="360576FE" w14:textId="77777777" w:rsidTr="001144A4">
        <w:tc>
          <w:tcPr>
            <w:tcW w:w="3828" w:type="dxa"/>
            <w:tcBorders>
              <w:top w:val="nil"/>
              <w:left w:val="single" w:sz="4" w:space="0" w:color="auto"/>
              <w:bottom w:val="nil"/>
              <w:right w:val="single" w:sz="4" w:space="0" w:color="auto"/>
            </w:tcBorders>
            <w:shd w:val="clear" w:color="auto" w:fill="E6E6E6" w:themeFill="background2" w:themeFillShade="E6"/>
          </w:tcPr>
          <w:p w14:paraId="43135AE0" w14:textId="77777777" w:rsidR="00F07996" w:rsidRDefault="00F07996" w:rsidP="001144A4">
            <w:pPr>
              <w:pStyle w:val="TableText"/>
              <w:rPr>
                <w:sz w:val="18"/>
                <w:szCs w:val="18"/>
              </w:rPr>
            </w:pPr>
            <w:r w:rsidRPr="00E502F0">
              <w:rPr>
                <w:sz w:val="18"/>
                <w:szCs w:val="18"/>
              </w:rPr>
              <w:t>Access to ongoing education/training to build capability</w:t>
            </w:r>
          </w:p>
        </w:tc>
        <w:tc>
          <w:tcPr>
            <w:tcW w:w="1269"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8922335" w14:textId="77777777" w:rsidR="00F07996" w:rsidRPr="006D7197" w:rsidRDefault="00F07996" w:rsidP="001144A4">
            <w:pPr>
              <w:pStyle w:val="TableText"/>
              <w:jc w:val="center"/>
              <w:rPr>
                <w:sz w:val="18"/>
                <w:szCs w:val="18"/>
              </w:rPr>
            </w:pPr>
            <w:r>
              <w:rPr>
                <w:sz w:val="18"/>
                <w:szCs w:val="18"/>
              </w:rPr>
              <w:t>X</w:t>
            </w:r>
          </w:p>
        </w:tc>
        <w:tc>
          <w:tcPr>
            <w:tcW w:w="2178"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795D8E4E" w14:textId="77777777" w:rsidR="00F07996" w:rsidRPr="006D7197" w:rsidRDefault="00F07996" w:rsidP="001144A4">
            <w:pPr>
              <w:pStyle w:val="TableText"/>
              <w:jc w:val="center"/>
              <w:rPr>
                <w:sz w:val="18"/>
                <w:szCs w:val="18"/>
              </w:rPr>
            </w:pPr>
            <w:r w:rsidRPr="006D7197">
              <w:rPr>
                <w:sz w:val="18"/>
                <w:szCs w:val="18"/>
              </w:rPr>
              <w:t>X</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15292F50" w14:textId="77777777" w:rsidR="00F07996" w:rsidRPr="006D7197" w:rsidRDefault="00F07996" w:rsidP="001144A4">
            <w:pPr>
              <w:pStyle w:val="TableText"/>
              <w:jc w:val="center"/>
              <w:rPr>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6808D5F8" w14:textId="77777777" w:rsidR="00F07996" w:rsidRPr="006D7197" w:rsidRDefault="00F07996" w:rsidP="001144A4">
            <w:pPr>
              <w:pStyle w:val="TableText"/>
              <w:jc w:val="center"/>
              <w:rPr>
                <w:sz w:val="18"/>
                <w:szCs w:val="18"/>
              </w:rPr>
            </w:pPr>
          </w:p>
        </w:tc>
      </w:tr>
      <w:tr w:rsidR="00F07996" w14:paraId="170FF8D0" w14:textId="77777777" w:rsidTr="001144A4">
        <w:tc>
          <w:tcPr>
            <w:tcW w:w="3828" w:type="dxa"/>
            <w:tcBorders>
              <w:top w:val="nil"/>
              <w:left w:val="single" w:sz="4" w:space="0" w:color="auto"/>
              <w:bottom w:val="nil"/>
              <w:right w:val="single" w:sz="4" w:space="0" w:color="auto"/>
            </w:tcBorders>
            <w:shd w:val="clear" w:color="auto" w:fill="E6E6E6" w:themeFill="background2" w:themeFillShade="E6"/>
          </w:tcPr>
          <w:p w14:paraId="0AB2B755" w14:textId="4B3C45B3" w:rsidR="00F07996" w:rsidRDefault="006A29E4" w:rsidP="001144A4">
            <w:pPr>
              <w:pStyle w:val="TableText"/>
              <w:rPr>
                <w:sz w:val="18"/>
                <w:szCs w:val="18"/>
              </w:rPr>
            </w:pPr>
            <w:r>
              <w:rPr>
                <w:sz w:val="18"/>
                <w:szCs w:val="18"/>
              </w:rPr>
              <w:t>Mapping</w:t>
            </w:r>
            <w:r w:rsidR="00F07996" w:rsidRPr="00E502F0">
              <w:rPr>
                <w:sz w:val="18"/>
                <w:szCs w:val="18"/>
              </w:rPr>
              <w:t xml:space="preserve"> capabilities </w:t>
            </w:r>
          </w:p>
        </w:tc>
        <w:tc>
          <w:tcPr>
            <w:tcW w:w="1269"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052FEF2E" w14:textId="77777777" w:rsidR="00F07996" w:rsidRDefault="00F07996" w:rsidP="001144A4">
            <w:pPr>
              <w:pStyle w:val="TableText"/>
              <w:jc w:val="center"/>
            </w:pPr>
            <w:r>
              <w:t>X</w:t>
            </w:r>
          </w:p>
        </w:tc>
        <w:tc>
          <w:tcPr>
            <w:tcW w:w="217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1AF76D23" w14:textId="77777777" w:rsidR="00F07996" w:rsidRDefault="00F07996" w:rsidP="001144A4">
            <w:pPr>
              <w:pStyle w:val="TableText"/>
              <w:jc w:val="center"/>
            </w:pPr>
          </w:p>
        </w:tc>
        <w:tc>
          <w:tcPr>
            <w:tcW w:w="1843"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21229EC0" w14:textId="77777777" w:rsidR="00F07996" w:rsidRDefault="00F07996" w:rsidP="001144A4">
            <w:pPr>
              <w:pStyle w:val="TableText"/>
              <w:jc w:val="center"/>
            </w:pPr>
            <w:r>
              <w:t>X</w:t>
            </w:r>
          </w:p>
        </w:tc>
        <w:tc>
          <w:tcPr>
            <w:tcW w:w="1231"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4830E6B8" w14:textId="77777777" w:rsidR="00F07996" w:rsidRDefault="00F07996" w:rsidP="001144A4">
            <w:pPr>
              <w:pStyle w:val="TableText"/>
              <w:jc w:val="center"/>
            </w:pPr>
            <w:r>
              <w:t>X</w:t>
            </w:r>
          </w:p>
        </w:tc>
      </w:tr>
      <w:tr w:rsidR="00F07996" w14:paraId="023B595E" w14:textId="77777777" w:rsidTr="001144A4">
        <w:tc>
          <w:tcPr>
            <w:tcW w:w="3828" w:type="dxa"/>
            <w:tcBorders>
              <w:top w:val="nil"/>
              <w:left w:val="single" w:sz="4" w:space="0" w:color="auto"/>
              <w:bottom w:val="single" w:sz="4" w:space="0" w:color="auto"/>
              <w:right w:val="single" w:sz="4" w:space="0" w:color="auto"/>
            </w:tcBorders>
            <w:shd w:val="clear" w:color="auto" w:fill="E6E6E6" w:themeFill="background2" w:themeFillShade="E6"/>
          </w:tcPr>
          <w:p w14:paraId="5AC9007A" w14:textId="77777777" w:rsidR="00F07996" w:rsidRDefault="00F07996" w:rsidP="001144A4">
            <w:pPr>
              <w:pStyle w:val="TableText"/>
              <w:rPr>
                <w:sz w:val="18"/>
                <w:szCs w:val="18"/>
              </w:rPr>
            </w:pPr>
            <w:r w:rsidRPr="00E502F0">
              <w:rPr>
                <w:sz w:val="18"/>
                <w:szCs w:val="18"/>
              </w:rPr>
              <w:t>Access to meaningful work</w:t>
            </w:r>
          </w:p>
        </w:tc>
        <w:tc>
          <w:tcPr>
            <w:tcW w:w="1269"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6C243C02" w14:textId="77777777" w:rsidR="00F07996" w:rsidRDefault="00F07996" w:rsidP="001144A4">
            <w:pPr>
              <w:pStyle w:val="TableText"/>
              <w:jc w:val="center"/>
            </w:pPr>
          </w:p>
        </w:tc>
        <w:tc>
          <w:tcPr>
            <w:tcW w:w="2178" w:type="dxa"/>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451F03F3" w14:textId="77777777" w:rsidR="00F07996" w:rsidRDefault="00F07996" w:rsidP="001144A4">
            <w:pPr>
              <w:pStyle w:val="TableText"/>
              <w:jc w:val="center"/>
            </w:pPr>
          </w:p>
        </w:tc>
        <w:tc>
          <w:tcPr>
            <w:tcW w:w="1843"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51E7586B" w14:textId="77777777" w:rsidR="00F07996" w:rsidRDefault="00F07996" w:rsidP="001144A4">
            <w:pPr>
              <w:pStyle w:val="TableText"/>
              <w:jc w:val="center"/>
            </w:pPr>
            <w:r>
              <w:t>X</w:t>
            </w:r>
          </w:p>
        </w:tc>
        <w:tc>
          <w:tcPr>
            <w:tcW w:w="1231" w:type="dxa"/>
            <w:tcBorders>
              <w:top w:val="single" w:sz="4" w:space="0" w:color="auto"/>
              <w:left w:val="single" w:sz="4" w:space="0" w:color="auto"/>
              <w:bottom w:val="single" w:sz="4" w:space="0" w:color="auto"/>
              <w:right w:val="single" w:sz="4" w:space="0" w:color="auto"/>
            </w:tcBorders>
            <w:shd w:val="clear" w:color="auto" w:fill="F2A7A3" w:themeFill="accent1" w:themeFillTint="66"/>
          </w:tcPr>
          <w:p w14:paraId="3337E43A" w14:textId="77777777" w:rsidR="00F07996" w:rsidRDefault="00F07996" w:rsidP="001144A4">
            <w:pPr>
              <w:pStyle w:val="TableText"/>
              <w:jc w:val="center"/>
            </w:pPr>
            <w:r>
              <w:t>X</w:t>
            </w:r>
          </w:p>
        </w:tc>
      </w:tr>
    </w:tbl>
    <w:p w14:paraId="2EE08D82" w14:textId="088D487A" w:rsidR="004619EE" w:rsidRPr="00602A28" w:rsidRDefault="007D3A5D" w:rsidP="00B86643">
      <w:pPr>
        <w:pStyle w:val="Heading2"/>
      </w:pPr>
      <w:bookmarkStart w:id="36" w:name="_Toc132364690"/>
      <w:r w:rsidRPr="00602A28">
        <w:t>Intersectionality</w:t>
      </w:r>
      <w:bookmarkEnd w:id="36"/>
    </w:p>
    <w:p w14:paraId="1526B90C" w14:textId="1557196C" w:rsidR="00AC6DCC" w:rsidRPr="00AC6DCC" w:rsidRDefault="00AC6DCC" w:rsidP="00AC6DCC">
      <w:pPr>
        <w:pStyle w:val="BodyText"/>
        <w:rPr>
          <w:rFonts w:asciiTheme="majorHAnsi" w:hAnsiTheme="majorHAnsi" w:cstheme="majorHAnsi"/>
          <w:sz w:val="20"/>
          <w:szCs w:val="20"/>
        </w:rPr>
      </w:pPr>
      <w:r w:rsidRPr="00AC6DCC">
        <w:rPr>
          <w:rFonts w:asciiTheme="majorHAnsi" w:hAnsiTheme="majorHAnsi" w:cstheme="majorHAnsi"/>
          <w:sz w:val="20"/>
          <w:szCs w:val="20"/>
        </w:rPr>
        <w:t>Participants were asked to consider:</w:t>
      </w:r>
    </w:p>
    <w:tbl>
      <w:tblPr>
        <w:tblStyle w:val="TableGrid"/>
        <w:tblW w:w="0" w:type="auto"/>
        <w:tblLook w:val="04A0" w:firstRow="1" w:lastRow="0" w:firstColumn="1" w:lastColumn="0" w:noHBand="0" w:noVBand="1"/>
      </w:tblPr>
      <w:tblGrid>
        <w:gridCol w:w="8551"/>
      </w:tblGrid>
      <w:tr w:rsidR="00AC6DCC" w14:paraId="067E3B15" w14:textId="77777777" w:rsidTr="001144A4">
        <w:tc>
          <w:tcPr>
            <w:tcW w:w="8551" w:type="dxa"/>
            <w:shd w:val="clear" w:color="auto" w:fill="D9D9D9" w:themeFill="background1" w:themeFillShade="D9"/>
          </w:tcPr>
          <w:p w14:paraId="2D905BFB" w14:textId="77777777" w:rsidR="00AC6DCC" w:rsidRPr="00AC6DCC" w:rsidRDefault="00AC6DCC" w:rsidP="00AC6DCC">
            <w:pPr>
              <w:pStyle w:val="BodyText0spaceafter"/>
              <w:rPr>
                <w:i/>
                <w:iCs/>
              </w:rPr>
            </w:pPr>
            <w:r w:rsidRPr="00AC6DCC">
              <w:rPr>
                <w:i/>
                <w:iCs/>
              </w:rPr>
              <w:t>Gender inequality is impacted by other forms of disadvantage and discrimination including:</w:t>
            </w:r>
          </w:p>
          <w:p w14:paraId="16256761" w14:textId="0AAB0DAE" w:rsidR="00AC6DCC" w:rsidRPr="00AC6DCC" w:rsidRDefault="00AC6DCC">
            <w:pPr>
              <w:pStyle w:val="BodyText0spaceafter"/>
              <w:numPr>
                <w:ilvl w:val="0"/>
                <w:numId w:val="27"/>
              </w:numPr>
              <w:rPr>
                <w:i/>
                <w:iCs/>
              </w:rPr>
            </w:pPr>
            <w:r w:rsidRPr="00AC6DCC">
              <w:rPr>
                <w:i/>
                <w:iCs/>
              </w:rPr>
              <w:t>Aboriginal women</w:t>
            </w:r>
          </w:p>
          <w:p w14:paraId="33FBBABF" w14:textId="5F388BD3" w:rsidR="00AC6DCC" w:rsidRPr="00AC6DCC" w:rsidRDefault="00AC6DCC">
            <w:pPr>
              <w:pStyle w:val="BodyText0spaceafter"/>
              <w:numPr>
                <w:ilvl w:val="0"/>
                <w:numId w:val="27"/>
              </w:numPr>
              <w:rPr>
                <w:i/>
                <w:iCs/>
              </w:rPr>
            </w:pPr>
            <w:r w:rsidRPr="00AC6DCC">
              <w:rPr>
                <w:i/>
                <w:iCs/>
              </w:rPr>
              <w:t>Culturally diverse communities</w:t>
            </w:r>
          </w:p>
          <w:p w14:paraId="5B38084D" w14:textId="1758FFA9" w:rsidR="00AC6DCC" w:rsidRPr="00AC6DCC" w:rsidRDefault="00AC6DCC">
            <w:pPr>
              <w:pStyle w:val="BodyText0spaceafter"/>
              <w:numPr>
                <w:ilvl w:val="0"/>
                <w:numId w:val="27"/>
              </w:numPr>
              <w:rPr>
                <w:i/>
                <w:iCs/>
              </w:rPr>
            </w:pPr>
            <w:r w:rsidRPr="00AC6DCC">
              <w:rPr>
                <w:i/>
                <w:iCs/>
              </w:rPr>
              <w:t>Rural and regional women</w:t>
            </w:r>
          </w:p>
          <w:p w14:paraId="0995B789" w14:textId="4C54C059" w:rsidR="00AC6DCC" w:rsidRDefault="00AC6DCC">
            <w:pPr>
              <w:pStyle w:val="BodyText0spaceafter"/>
              <w:numPr>
                <w:ilvl w:val="0"/>
                <w:numId w:val="27"/>
              </w:numPr>
              <w:rPr>
                <w:i/>
                <w:iCs/>
              </w:rPr>
            </w:pPr>
            <w:r w:rsidRPr="00AC6DCC">
              <w:rPr>
                <w:i/>
                <w:iCs/>
              </w:rPr>
              <w:t>Women with disabilities</w:t>
            </w:r>
          </w:p>
          <w:p w14:paraId="7E726AF5" w14:textId="77777777" w:rsidR="00AC6DCC" w:rsidRDefault="00AC6DCC" w:rsidP="00AC6DCC">
            <w:pPr>
              <w:pStyle w:val="BodyText0spaceafter"/>
            </w:pPr>
          </w:p>
        </w:tc>
      </w:tr>
    </w:tbl>
    <w:p w14:paraId="23E7F820" w14:textId="77777777" w:rsidR="00AC6DCC" w:rsidRPr="00D512A7" w:rsidRDefault="00AC6DCC" w:rsidP="00D512A7">
      <w:pPr>
        <w:pStyle w:val="BodyText0spaceafter"/>
      </w:pPr>
    </w:p>
    <w:p w14:paraId="65476895" w14:textId="216185B3" w:rsidR="00DE4C85" w:rsidRPr="00D512A7" w:rsidRDefault="00AC6DCC" w:rsidP="00D512A7">
      <w:pPr>
        <w:pStyle w:val="BodyText0spaceafter"/>
      </w:pPr>
      <w:r w:rsidRPr="00D512A7">
        <w:t>P</w:t>
      </w:r>
      <w:r w:rsidR="00DE4C85" w:rsidRPr="00D512A7">
        <w:t xml:space="preserve">articipants suggested that the new </w:t>
      </w:r>
      <w:r w:rsidR="00F85FED">
        <w:t>Strategy</w:t>
      </w:r>
      <w:r w:rsidR="00DE4C85" w:rsidRPr="00D512A7">
        <w:t xml:space="preserve"> should include all groups not represented in past </w:t>
      </w:r>
      <w:r w:rsidR="00D46FEC">
        <w:t>S</w:t>
      </w:r>
      <w:r w:rsidR="00DE4C85" w:rsidRPr="00D512A7">
        <w:t xml:space="preserve">trategies, such as the LGBTQIA+ community. The </w:t>
      </w:r>
      <w:r w:rsidR="00F85FED">
        <w:t>Strategy</w:t>
      </w:r>
      <w:r w:rsidR="00DE4C85" w:rsidRPr="00D512A7">
        <w:t xml:space="preserve"> has a role in ensuring industry acknowledges the unique challenges </w:t>
      </w:r>
      <w:r w:rsidR="00D46FEC">
        <w:t xml:space="preserve">and </w:t>
      </w:r>
      <w:r w:rsidRPr="00D512A7">
        <w:t>disadvantage</w:t>
      </w:r>
      <w:r w:rsidR="00D46FEC">
        <w:t>s these workers can</w:t>
      </w:r>
      <w:r w:rsidR="00DE4C85" w:rsidRPr="00D512A7">
        <w:t xml:space="preserve"> experience</w:t>
      </w:r>
      <w:r w:rsidR="00D46FEC">
        <w:t>.</w:t>
      </w:r>
    </w:p>
    <w:p w14:paraId="088ACE36" w14:textId="77777777" w:rsidR="00DE4C85" w:rsidRPr="00D512A7" w:rsidRDefault="00DE4C85" w:rsidP="00D512A7">
      <w:pPr>
        <w:pStyle w:val="BodyText0spaceafter"/>
      </w:pPr>
    </w:p>
    <w:p w14:paraId="2F230BD3" w14:textId="01D19EC5" w:rsidR="00AC72B5" w:rsidRPr="00D512A7" w:rsidRDefault="006A6931" w:rsidP="00D512A7">
      <w:pPr>
        <w:pStyle w:val="BodyText0spaceafter"/>
      </w:pPr>
      <w:r w:rsidRPr="00D512A7">
        <w:t>P</w:t>
      </w:r>
      <w:r w:rsidR="006D4E80" w:rsidRPr="00D512A7">
        <w:t>articipants held concerns</w:t>
      </w:r>
      <w:r w:rsidRPr="00D512A7">
        <w:t xml:space="preserve"> </w:t>
      </w:r>
      <w:r w:rsidR="00DE4C85" w:rsidRPr="00D512A7">
        <w:t xml:space="preserve">that </w:t>
      </w:r>
      <w:r w:rsidRPr="00D512A7">
        <w:t xml:space="preserve">the </w:t>
      </w:r>
      <w:r w:rsidR="00F85FED">
        <w:t>Strategy</w:t>
      </w:r>
      <w:r w:rsidRPr="00D512A7">
        <w:t xml:space="preserve"> </w:t>
      </w:r>
      <w:r w:rsidR="00C41B58" w:rsidRPr="00D512A7">
        <w:t>could not</w:t>
      </w:r>
      <w:r w:rsidR="00E14B15" w:rsidRPr="00D512A7">
        <w:t xml:space="preserve"> address </w:t>
      </w:r>
      <w:r w:rsidRPr="00D512A7">
        <w:t xml:space="preserve">the </w:t>
      </w:r>
      <w:r w:rsidR="00E14B15" w:rsidRPr="00D512A7">
        <w:t>complex and nuanced action</w:t>
      </w:r>
      <w:r w:rsidRPr="00D512A7">
        <w:t xml:space="preserve">s required to </w:t>
      </w:r>
      <w:r w:rsidR="00C41B58" w:rsidRPr="00D512A7">
        <w:t>fully address the issues associated with intersectionality</w:t>
      </w:r>
      <w:r w:rsidR="00172E9A" w:rsidRPr="00D512A7">
        <w:t xml:space="preserve">. </w:t>
      </w:r>
      <w:r w:rsidR="008672B8" w:rsidRPr="00D512A7">
        <w:t xml:space="preserve">Employers </w:t>
      </w:r>
      <w:r w:rsidR="00160183" w:rsidRPr="00D512A7">
        <w:t>(civil and commercial</w:t>
      </w:r>
      <w:r w:rsidR="005E63CC">
        <w:t xml:space="preserve"> sectors</w:t>
      </w:r>
      <w:r w:rsidR="00160183" w:rsidRPr="00D512A7">
        <w:t>)</w:t>
      </w:r>
      <w:r w:rsidR="00C41B58" w:rsidRPr="00D512A7">
        <w:t>,</w:t>
      </w:r>
      <w:r w:rsidR="00B94CBD" w:rsidRPr="00D512A7">
        <w:t xml:space="preserve"> </w:t>
      </w:r>
      <w:r w:rsidR="00BB2052">
        <w:t>Union</w:t>
      </w:r>
      <w:r w:rsidR="001A3A3E" w:rsidRPr="00D512A7">
        <w:t>s</w:t>
      </w:r>
      <w:r w:rsidR="0092360E" w:rsidRPr="00D512A7">
        <w:t>,</w:t>
      </w:r>
      <w:r w:rsidR="00160183" w:rsidRPr="00D512A7">
        <w:t xml:space="preserve"> </w:t>
      </w:r>
      <w:r w:rsidR="008672B8" w:rsidRPr="00D512A7">
        <w:t xml:space="preserve">and </w:t>
      </w:r>
      <w:r w:rsidR="00B94CBD" w:rsidRPr="00D512A7">
        <w:t>G</w:t>
      </w:r>
      <w:r w:rsidR="008672B8" w:rsidRPr="00D512A7">
        <w:t>overn</w:t>
      </w:r>
      <w:r w:rsidR="00160183" w:rsidRPr="00D512A7">
        <w:t xml:space="preserve">ment </w:t>
      </w:r>
      <w:r w:rsidR="008672B8" w:rsidRPr="00D512A7">
        <w:t xml:space="preserve">stakeholders were concerned that </w:t>
      </w:r>
      <w:r w:rsidR="00160183" w:rsidRPr="00D512A7">
        <w:t xml:space="preserve">trying to </w:t>
      </w:r>
      <w:r w:rsidR="00C41B58" w:rsidRPr="00D512A7">
        <w:t>manage</w:t>
      </w:r>
      <w:r w:rsidR="00C44AB9" w:rsidRPr="00D512A7">
        <w:t xml:space="preserve"> multiple level</w:t>
      </w:r>
      <w:r w:rsidR="001A3A3E" w:rsidRPr="00D512A7">
        <w:t>s</w:t>
      </w:r>
      <w:r w:rsidR="00C44AB9" w:rsidRPr="00D512A7">
        <w:t xml:space="preserve"> of </w:t>
      </w:r>
      <w:r w:rsidR="002562A2" w:rsidRPr="00D512A7">
        <w:t>disadvantage</w:t>
      </w:r>
      <w:r w:rsidR="00C44AB9" w:rsidRPr="00D512A7">
        <w:t xml:space="preserve"> at this stage </w:t>
      </w:r>
      <w:r w:rsidR="00C41B58" w:rsidRPr="00D512A7">
        <w:t xml:space="preserve">of the </w:t>
      </w:r>
      <w:r w:rsidR="00F85FED">
        <w:t>Strategy</w:t>
      </w:r>
      <w:r w:rsidR="00C41B58" w:rsidRPr="00D512A7">
        <w:t xml:space="preserve"> </w:t>
      </w:r>
      <w:r w:rsidR="00C44AB9" w:rsidRPr="00D512A7">
        <w:t>would not be achievable</w:t>
      </w:r>
      <w:r w:rsidR="002562A2" w:rsidRPr="00D512A7">
        <w:t>.</w:t>
      </w:r>
      <w:r w:rsidR="00160183" w:rsidRPr="00D512A7">
        <w:t xml:space="preserve"> Further</w:t>
      </w:r>
      <w:r w:rsidR="001A3A3E" w:rsidRPr="00D512A7">
        <w:t>,</w:t>
      </w:r>
      <w:r w:rsidR="00160183" w:rsidRPr="00D512A7">
        <w:t xml:space="preserve"> many participants felt that if </w:t>
      </w:r>
      <w:r w:rsidR="00AD1ED9" w:rsidRPr="00D512A7">
        <w:t xml:space="preserve">the </w:t>
      </w:r>
      <w:r w:rsidR="00F85FED">
        <w:t>Strategy</w:t>
      </w:r>
      <w:r w:rsidR="00160183" w:rsidRPr="00D512A7">
        <w:t xml:space="preserve"> </w:t>
      </w:r>
      <w:r w:rsidR="005E63CC">
        <w:t>worked</w:t>
      </w:r>
      <w:r w:rsidR="00160183" w:rsidRPr="00D512A7">
        <w:t>, it w</w:t>
      </w:r>
      <w:r w:rsidR="005E63CC">
        <w:t>ould</w:t>
      </w:r>
      <w:r w:rsidR="00160183" w:rsidRPr="00D512A7">
        <w:t xml:space="preserve"> work for all women. One Employer (civil) commented</w:t>
      </w:r>
      <w:r w:rsidR="00AC72B5" w:rsidRPr="00D512A7">
        <w:t>:</w:t>
      </w:r>
    </w:p>
    <w:p w14:paraId="292A606C" w14:textId="77777777" w:rsidR="00AC72B5" w:rsidRDefault="00AC72B5" w:rsidP="00325501">
      <w:pPr>
        <w:pStyle w:val="BodyText0spaceafter"/>
      </w:pPr>
    </w:p>
    <w:p w14:paraId="41DA5FAF" w14:textId="0154082B" w:rsidR="00325501" w:rsidRDefault="00ED547E" w:rsidP="00AC72B5">
      <w:pPr>
        <w:pStyle w:val="BodyText0spaceafter"/>
        <w:ind w:left="720"/>
      </w:pPr>
      <w:r>
        <w:rPr>
          <w:i/>
          <w:iCs/>
        </w:rPr>
        <w:t>"</w:t>
      </w:r>
      <w:r w:rsidR="00160183" w:rsidRPr="00160183">
        <w:rPr>
          <w:i/>
          <w:iCs/>
        </w:rPr>
        <w:t xml:space="preserve">I think </w:t>
      </w:r>
      <w:r w:rsidR="00AC72B5">
        <w:rPr>
          <w:i/>
          <w:iCs/>
        </w:rPr>
        <w:t>plenty of research</w:t>
      </w:r>
      <w:r w:rsidR="00160183" w:rsidRPr="00160183">
        <w:rPr>
          <w:i/>
          <w:iCs/>
        </w:rPr>
        <w:t xml:space="preserve"> suggests that if you get women into decision making positions, they promote equality across the whole spectrum.</w:t>
      </w:r>
      <w:r>
        <w:rPr>
          <w:i/>
          <w:iCs/>
        </w:rPr>
        <w:t>"</w:t>
      </w:r>
    </w:p>
    <w:p w14:paraId="67A8B5FA" w14:textId="77777777" w:rsidR="00160183" w:rsidRDefault="00160183" w:rsidP="00325501">
      <w:pPr>
        <w:pStyle w:val="BodyText0spaceafter"/>
      </w:pPr>
    </w:p>
    <w:p w14:paraId="5E8B7844" w14:textId="04591C60" w:rsidR="00AC6DCC" w:rsidRDefault="00160183" w:rsidP="003F741A">
      <w:pPr>
        <w:pStyle w:val="BodyText0spaceafter"/>
        <w:rPr>
          <w:rFonts w:ascii="Arial" w:hAnsi="Arial" w:cs="Arial"/>
        </w:rPr>
      </w:pPr>
      <w:r>
        <w:t>S</w:t>
      </w:r>
      <w:r w:rsidR="00742797">
        <w:t xml:space="preserve">ome </w:t>
      </w:r>
      <w:r w:rsidR="00AC72B5">
        <w:t>stakeholders</w:t>
      </w:r>
      <w:r w:rsidR="00742797">
        <w:t xml:space="preserve"> </w:t>
      </w:r>
      <w:r w:rsidR="00AC72B5">
        <w:t xml:space="preserve">suggested that </w:t>
      </w:r>
      <w:r w:rsidR="003F741A">
        <w:t xml:space="preserve">challenges experienced by intersectional groups (aboriginal/first nations women, culturally diverse communities, rural and regional women, and women with disabilities) </w:t>
      </w:r>
      <w:r w:rsidR="00742797">
        <w:rPr>
          <w:rFonts w:ascii="Arial" w:hAnsi="Arial" w:cs="Arial"/>
        </w:rPr>
        <w:t>w</w:t>
      </w:r>
      <w:r w:rsidR="005E63CC">
        <w:rPr>
          <w:rFonts w:ascii="Arial" w:hAnsi="Arial" w:cs="Arial"/>
        </w:rPr>
        <w:t xml:space="preserve">ould </w:t>
      </w:r>
      <w:r w:rsidR="00742797">
        <w:rPr>
          <w:rFonts w:ascii="Arial" w:hAnsi="Arial" w:cs="Arial"/>
        </w:rPr>
        <w:t>be address</w:t>
      </w:r>
      <w:r w:rsidR="00322ABE">
        <w:rPr>
          <w:rFonts w:ascii="Arial" w:hAnsi="Arial" w:cs="Arial"/>
        </w:rPr>
        <w:t>ed</w:t>
      </w:r>
      <w:r w:rsidR="00742797">
        <w:rPr>
          <w:rFonts w:ascii="Arial" w:hAnsi="Arial" w:cs="Arial"/>
        </w:rPr>
        <w:t xml:space="preserve"> through </w:t>
      </w:r>
      <w:r w:rsidR="00742797" w:rsidRPr="000220F2">
        <w:rPr>
          <w:rFonts w:ascii="Arial" w:hAnsi="Arial" w:cs="Arial"/>
        </w:rPr>
        <w:t>project management plans or gender equality project plans.</w:t>
      </w:r>
      <w:r w:rsidR="00742797">
        <w:rPr>
          <w:rFonts w:ascii="Arial" w:hAnsi="Arial" w:cs="Arial"/>
        </w:rPr>
        <w:t xml:space="preserve"> </w:t>
      </w:r>
    </w:p>
    <w:p w14:paraId="1A9C6E95" w14:textId="77777777" w:rsidR="00AC6DCC" w:rsidRDefault="00AC6DCC" w:rsidP="003F741A">
      <w:pPr>
        <w:pStyle w:val="BodyText0spaceafter"/>
        <w:rPr>
          <w:rFonts w:ascii="Arial" w:hAnsi="Arial" w:cs="Arial"/>
        </w:rPr>
      </w:pPr>
    </w:p>
    <w:p w14:paraId="5DC07995" w14:textId="4C393BA6" w:rsidR="001F14DE" w:rsidRDefault="00AC6DCC" w:rsidP="003F741A">
      <w:pPr>
        <w:pStyle w:val="BodyText0spaceafter"/>
        <w:rPr>
          <w:rFonts w:ascii="Arial" w:hAnsi="Arial" w:cs="Arial"/>
        </w:rPr>
      </w:pPr>
      <w:r>
        <w:rPr>
          <w:rFonts w:ascii="Arial" w:hAnsi="Arial" w:cs="Arial"/>
        </w:rPr>
        <w:t>A</w:t>
      </w:r>
      <w:r w:rsidR="00231B96">
        <w:rPr>
          <w:rFonts w:ascii="Arial" w:hAnsi="Arial" w:cs="Arial"/>
        </w:rPr>
        <w:t>n</w:t>
      </w:r>
      <w:r w:rsidR="00160183">
        <w:rPr>
          <w:rFonts w:ascii="Arial" w:hAnsi="Arial" w:cs="Arial"/>
        </w:rPr>
        <w:t xml:space="preserve"> emerging concern </w:t>
      </w:r>
      <w:r w:rsidR="00AC5995">
        <w:rPr>
          <w:rFonts w:ascii="Arial" w:hAnsi="Arial" w:cs="Arial"/>
        </w:rPr>
        <w:t xml:space="preserve">requiring further attention </w:t>
      </w:r>
      <w:r w:rsidR="00160183">
        <w:rPr>
          <w:rFonts w:ascii="Arial" w:hAnsi="Arial" w:cs="Arial"/>
        </w:rPr>
        <w:t xml:space="preserve">was </w:t>
      </w:r>
      <w:r w:rsidR="00ED547E">
        <w:rPr>
          <w:rFonts w:ascii="Arial" w:hAnsi="Arial" w:cs="Arial"/>
          <w:i/>
          <w:iCs/>
        </w:rPr>
        <w:t>"</w:t>
      </w:r>
      <w:r w:rsidR="00160183" w:rsidRPr="00067CE2">
        <w:rPr>
          <w:rFonts w:ascii="Arial" w:hAnsi="Arial" w:cs="Arial"/>
          <w:i/>
          <w:iCs/>
        </w:rPr>
        <w:t>migrant labour</w:t>
      </w:r>
      <w:r w:rsidR="00746320">
        <w:rPr>
          <w:rFonts w:ascii="Arial" w:hAnsi="Arial" w:cs="Arial"/>
          <w:i/>
          <w:iCs/>
        </w:rPr>
        <w:t>.</w:t>
      </w:r>
      <w:r w:rsidR="00ED547E">
        <w:rPr>
          <w:rFonts w:ascii="Arial" w:hAnsi="Arial" w:cs="Arial"/>
          <w:i/>
          <w:iCs/>
        </w:rPr>
        <w:t>"</w:t>
      </w:r>
      <w:r w:rsidR="00160183">
        <w:rPr>
          <w:rFonts w:ascii="Arial" w:hAnsi="Arial" w:cs="Arial"/>
        </w:rPr>
        <w:t xml:space="preserve"> </w:t>
      </w:r>
      <w:r w:rsidR="00BB2052">
        <w:rPr>
          <w:rFonts w:ascii="Arial" w:hAnsi="Arial" w:cs="Arial"/>
        </w:rPr>
        <w:t>Union</w:t>
      </w:r>
      <w:r w:rsidR="00067CE2">
        <w:rPr>
          <w:rFonts w:ascii="Arial" w:hAnsi="Arial" w:cs="Arial"/>
        </w:rPr>
        <w:t xml:space="preserve"> and Employer (</w:t>
      </w:r>
      <w:r w:rsidR="00160183">
        <w:rPr>
          <w:rFonts w:ascii="Arial" w:hAnsi="Arial" w:cs="Arial"/>
        </w:rPr>
        <w:t>civil</w:t>
      </w:r>
      <w:r w:rsidR="005E63CC">
        <w:rPr>
          <w:rFonts w:ascii="Arial" w:hAnsi="Arial" w:cs="Arial"/>
        </w:rPr>
        <w:t xml:space="preserve"> sector</w:t>
      </w:r>
      <w:r w:rsidR="00067CE2">
        <w:rPr>
          <w:rFonts w:ascii="Arial" w:hAnsi="Arial" w:cs="Arial"/>
        </w:rPr>
        <w:t>)</w:t>
      </w:r>
      <w:r w:rsidR="00160183">
        <w:rPr>
          <w:rFonts w:ascii="Arial" w:hAnsi="Arial" w:cs="Arial"/>
        </w:rPr>
        <w:t xml:space="preserve"> participants </w:t>
      </w:r>
      <w:r w:rsidR="00746320">
        <w:rPr>
          <w:rFonts w:ascii="Arial" w:hAnsi="Arial" w:cs="Arial"/>
        </w:rPr>
        <w:t>stated that t</w:t>
      </w:r>
      <w:r w:rsidR="004B09A2">
        <w:rPr>
          <w:rFonts w:ascii="Arial" w:hAnsi="Arial" w:cs="Arial"/>
        </w:rPr>
        <w:t>his group of women</w:t>
      </w:r>
      <w:r w:rsidR="00746320">
        <w:rPr>
          <w:rFonts w:ascii="Arial" w:hAnsi="Arial" w:cs="Arial"/>
        </w:rPr>
        <w:t xml:space="preserve"> ha</w:t>
      </w:r>
      <w:r w:rsidR="005E63CC">
        <w:rPr>
          <w:rFonts w:ascii="Arial" w:hAnsi="Arial" w:cs="Arial"/>
        </w:rPr>
        <w:t>d</w:t>
      </w:r>
      <w:r w:rsidR="00746320">
        <w:rPr>
          <w:rFonts w:ascii="Arial" w:hAnsi="Arial" w:cs="Arial"/>
        </w:rPr>
        <w:t xml:space="preserve"> been identified as a future labour source for the industry and is</w:t>
      </w:r>
      <w:r w:rsidR="00160183">
        <w:rPr>
          <w:rFonts w:ascii="Arial" w:hAnsi="Arial" w:cs="Arial"/>
        </w:rPr>
        <w:t xml:space="preserve"> easily exploitable</w:t>
      </w:r>
      <w:r w:rsidR="00DD5669">
        <w:rPr>
          <w:rFonts w:ascii="Arial" w:hAnsi="Arial" w:cs="Arial"/>
        </w:rPr>
        <w:t>.</w:t>
      </w:r>
      <w:r w:rsidR="006A2584">
        <w:rPr>
          <w:rFonts w:ascii="Arial" w:hAnsi="Arial" w:cs="Arial"/>
        </w:rPr>
        <w:t xml:space="preserve"> </w:t>
      </w:r>
    </w:p>
    <w:p w14:paraId="2DC1E2C2" w14:textId="77777777" w:rsidR="001F14DE" w:rsidRDefault="001F14DE" w:rsidP="00160183">
      <w:pPr>
        <w:pStyle w:val="BodyText0spaceafter"/>
        <w:rPr>
          <w:rFonts w:ascii="Arial" w:hAnsi="Arial" w:cs="Arial"/>
        </w:rPr>
      </w:pPr>
    </w:p>
    <w:p w14:paraId="0AA22775" w14:textId="271F62DE" w:rsidR="00160183" w:rsidRPr="00160183" w:rsidRDefault="006A2584" w:rsidP="00160183">
      <w:pPr>
        <w:pStyle w:val="BodyText0spaceafter"/>
      </w:pPr>
      <w:r>
        <w:rPr>
          <w:rFonts w:ascii="Arial" w:hAnsi="Arial" w:cs="Arial"/>
        </w:rPr>
        <w:t xml:space="preserve">Employer and Industry </w:t>
      </w:r>
      <w:r w:rsidR="004B54A4">
        <w:rPr>
          <w:rFonts w:ascii="Arial" w:hAnsi="Arial" w:cs="Arial"/>
        </w:rPr>
        <w:t>Association</w:t>
      </w:r>
      <w:r>
        <w:rPr>
          <w:rFonts w:ascii="Arial" w:hAnsi="Arial" w:cs="Arial"/>
        </w:rPr>
        <w:t xml:space="preserve"> stakeholders </w:t>
      </w:r>
      <w:r w:rsidR="001F14DE">
        <w:rPr>
          <w:rFonts w:ascii="Arial" w:hAnsi="Arial" w:cs="Arial"/>
        </w:rPr>
        <w:t xml:space="preserve">commented on </w:t>
      </w:r>
      <w:r>
        <w:rPr>
          <w:rFonts w:ascii="Arial" w:hAnsi="Arial" w:cs="Arial"/>
        </w:rPr>
        <w:t xml:space="preserve">the prevalence of ageism in the </w:t>
      </w:r>
      <w:r w:rsidR="009B0286">
        <w:rPr>
          <w:rFonts w:ascii="Arial" w:hAnsi="Arial" w:cs="Arial"/>
        </w:rPr>
        <w:t>industry</w:t>
      </w:r>
      <w:r w:rsidR="001F14DE">
        <w:rPr>
          <w:rFonts w:ascii="Arial" w:hAnsi="Arial" w:cs="Arial"/>
        </w:rPr>
        <w:t xml:space="preserve">. In addition to gender, </w:t>
      </w:r>
      <w:r w:rsidR="009111B0">
        <w:rPr>
          <w:rFonts w:ascii="Arial" w:hAnsi="Arial" w:cs="Arial"/>
        </w:rPr>
        <w:t xml:space="preserve">it </w:t>
      </w:r>
      <w:r w:rsidR="00A96E74">
        <w:rPr>
          <w:rFonts w:ascii="Arial" w:hAnsi="Arial" w:cs="Arial"/>
        </w:rPr>
        <w:t xml:space="preserve">is perceived to detract from a woman’s capability </w:t>
      </w:r>
      <w:r w:rsidR="001F14DE">
        <w:rPr>
          <w:rFonts w:ascii="Arial" w:hAnsi="Arial" w:cs="Arial"/>
        </w:rPr>
        <w:t xml:space="preserve">and is an </w:t>
      </w:r>
      <w:r w:rsidR="00F665E6">
        <w:rPr>
          <w:rFonts w:ascii="Arial" w:hAnsi="Arial" w:cs="Arial"/>
        </w:rPr>
        <w:t xml:space="preserve">additional barrier </w:t>
      </w:r>
      <w:r w:rsidR="00A96E74">
        <w:rPr>
          <w:rFonts w:ascii="Arial" w:hAnsi="Arial" w:cs="Arial"/>
        </w:rPr>
        <w:t xml:space="preserve">to the </w:t>
      </w:r>
      <w:r>
        <w:rPr>
          <w:rFonts w:ascii="Arial" w:hAnsi="Arial" w:cs="Arial"/>
        </w:rPr>
        <w:t>recruitment of women</w:t>
      </w:r>
      <w:r w:rsidR="00A96E74">
        <w:rPr>
          <w:rFonts w:ascii="Arial" w:hAnsi="Arial" w:cs="Arial"/>
        </w:rPr>
        <w:t>.</w:t>
      </w:r>
      <w:r>
        <w:rPr>
          <w:rFonts w:ascii="Arial" w:hAnsi="Arial" w:cs="Arial"/>
        </w:rPr>
        <w:t xml:space="preserve"> </w:t>
      </w:r>
    </w:p>
    <w:p w14:paraId="5415BD91" w14:textId="77777777" w:rsidR="00160183" w:rsidRDefault="00160183" w:rsidP="00325501">
      <w:pPr>
        <w:pStyle w:val="BodyText0spaceafter"/>
        <w:rPr>
          <w:rFonts w:ascii="Arial" w:hAnsi="Arial" w:cs="Arial"/>
        </w:rPr>
      </w:pPr>
    </w:p>
    <w:p w14:paraId="7C52F4CB" w14:textId="48F8F17D" w:rsidR="00353B80" w:rsidRPr="00353B80" w:rsidRDefault="004151DA" w:rsidP="00353B80">
      <w:pPr>
        <w:pStyle w:val="BodyText0spaceafter"/>
      </w:pPr>
      <w:r>
        <w:t>Participant</w:t>
      </w:r>
      <w:r w:rsidR="009B0A44">
        <w:t>s</w:t>
      </w:r>
      <w:r>
        <w:t xml:space="preserve"> </w:t>
      </w:r>
      <w:r w:rsidR="001F14DE">
        <w:t xml:space="preserve">suggested that </w:t>
      </w:r>
      <w:r w:rsidR="00902D37">
        <w:t xml:space="preserve">the first step </w:t>
      </w:r>
      <w:r w:rsidR="00160183">
        <w:t>of the</w:t>
      </w:r>
      <w:r w:rsidR="00FC2EAF">
        <w:t xml:space="preserve"> </w:t>
      </w:r>
      <w:r w:rsidR="00F85FED">
        <w:t>Strategy</w:t>
      </w:r>
      <w:r w:rsidR="00160183">
        <w:t xml:space="preserve"> </w:t>
      </w:r>
      <w:r w:rsidR="00902D37">
        <w:t xml:space="preserve">should </w:t>
      </w:r>
      <w:r w:rsidR="009B0A44">
        <w:t xml:space="preserve">be to explore and </w:t>
      </w:r>
      <w:r w:rsidR="00725AC3">
        <w:t xml:space="preserve">identify </w:t>
      </w:r>
      <w:r w:rsidR="00902D37">
        <w:t>the</w:t>
      </w:r>
      <w:r w:rsidR="00902D37" w:rsidRPr="001C5022">
        <w:rPr>
          <w:rFonts w:ascii="Arial" w:hAnsi="Arial" w:cs="Arial"/>
        </w:rPr>
        <w:t xml:space="preserve"> areas of deep</w:t>
      </w:r>
      <w:r w:rsidR="004B47E3">
        <w:rPr>
          <w:rFonts w:ascii="Arial" w:hAnsi="Arial" w:cs="Arial"/>
        </w:rPr>
        <w:t>ly</w:t>
      </w:r>
      <w:r w:rsidR="00902D37" w:rsidRPr="001C5022">
        <w:rPr>
          <w:rFonts w:ascii="Arial" w:hAnsi="Arial" w:cs="Arial"/>
        </w:rPr>
        <w:t xml:space="preserve"> entrenched inequality </w:t>
      </w:r>
      <w:r w:rsidR="00902D37">
        <w:rPr>
          <w:rFonts w:ascii="Arial" w:hAnsi="Arial" w:cs="Arial"/>
        </w:rPr>
        <w:t xml:space="preserve">and then </w:t>
      </w:r>
      <w:r w:rsidR="00902D37" w:rsidRPr="001C5022">
        <w:rPr>
          <w:rFonts w:ascii="Arial" w:hAnsi="Arial" w:cs="Arial"/>
        </w:rPr>
        <w:t>target</w:t>
      </w:r>
      <w:r w:rsidR="00725AC3">
        <w:rPr>
          <w:rFonts w:ascii="Arial" w:hAnsi="Arial" w:cs="Arial"/>
        </w:rPr>
        <w:t xml:space="preserve"> appr</w:t>
      </w:r>
      <w:r w:rsidR="0020278E">
        <w:rPr>
          <w:rFonts w:ascii="Arial" w:hAnsi="Arial" w:cs="Arial"/>
        </w:rPr>
        <w:t>opr</w:t>
      </w:r>
      <w:r w:rsidR="00725AC3">
        <w:rPr>
          <w:rFonts w:ascii="Arial" w:hAnsi="Arial" w:cs="Arial"/>
        </w:rPr>
        <w:t>iate forms of i</w:t>
      </w:r>
      <w:r w:rsidR="00902D37" w:rsidRPr="001C5022">
        <w:rPr>
          <w:rFonts w:ascii="Arial" w:hAnsi="Arial" w:cs="Arial"/>
        </w:rPr>
        <w:t>nterventions</w:t>
      </w:r>
      <w:r w:rsidR="001F14DE">
        <w:rPr>
          <w:rFonts w:ascii="Arial" w:hAnsi="Arial" w:cs="Arial"/>
        </w:rPr>
        <w:t xml:space="preserve"> </w:t>
      </w:r>
      <w:r w:rsidR="005E63CC">
        <w:rPr>
          <w:rFonts w:ascii="Arial" w:hAnsi="Arial" w:cs="Arial"/>
        </w:rPr>
        <w:t>concerning</w:t>
      </w:r>
      <w:r w:rsidR="001F14DE">
        <w:rPr>
          <w:rFonts w:ascii="Arial" w:hAnsi="Arial" w:cs="Arial"/>
        </w:rPr>
        <w:t xml:space="preserve"> intersectionality</w:t>
      </w:r>
      <w:r w:rsidR="00902D37">
        <w:rPr>
          <w:rFonts w:ascii="Arial" w:hAnsi="Arial" w:cs="Arial"/>
        </w:rPr>
        <w:t>.</w:t>
      </w:r>
      <w:r w:rsidR="00490D9D">
        <w:rPr>
          <w:rFonts w:ascii="Arial" w:hAnsi="Arial" w:cs="Arial"/>
        </w:rPr>
        <w:t xml:space="preserve"> </w:t>
      </w:r>
      <w:r w:rsidR="00725AC3">
        <w:rPr>
          <w:rFonts w:ascii="Arial" w:hAnsi="Arial" w:cs="Arial"/>
        </w:rPr>
        <w:t>The d</w:t>
      </w:r>
      <w:r w:rsidR="005B0905">
        <w:rPr>
          <w:rFonts w:ascii="Arial" w:hAnsi="Arial" w:cs="Arial"/>
        </w:rPr>
        <w:t>evelop</w:t>
      </w:r>
      <w:r w:rsidR="00725AC3">
        <w:rPr>
          <w:rFonts w:ascii="Arial" w:hAnsi="Arial" w:cs="Arial"/>
        </w:rPr>
        <w:t xml:space="preserve">ment of analytical </w:t>
      </w:r>
      <w:r w:rsidR="005B0905" w:rsidRPr="00B23E19">
        <w:t xml:space="preserve">programs </w:t>
      </w:r>
      <w:r w:rsidR="004D4359">
        <w:t xml:space="preserve">for </w:t>
      </w:r>
      <w:r w:rsidR="005B0905" w:rsidRPr="00B23E19">
        <w:t xml:space="preserve">data collection would be </w:t>
      </w:r>
      <w:r w:rsidR="0020278E">
        <w:t>help</w:t>
      </w:r>
      <w:r w:rsidR="004D4359">
        <w:t>ful only</w:t>
      </w:r>
      <w:r w:rsidR="0020278E">
        <w:t xml:space="preserve"> if </w:t>
      </w:r>
      <w:r w:rsidR="00C33E33">
        <w:t>they</w:t>
      </w:r>
      <w:r w:rsidR="0020278E">
        <w:t xml:space="preserve"> </w:t>
      </w:r>
      <w:r w:rsidR="004D4359">
        <w:t>c</w:t>
      </w:r>
      <w:r w:rsidR="00172E9A" w:rsidRPr="001C5022">
        <w:t>aptur</w:t>
      </w:r>
      <w:r w:rsidR="004D4359">
        <w:t xml:space="preserve">ed </w:t>
      </w:r>
      <w:r w:rsidR="00172E9A" w:rsidRPr="001C5022">
        <w:t xml:space="preserve">multiple levels of disadvantage </w:t>
      </w:r>
      <w:r w:rsidR="00735794" w:rsidRPr="001C5022">
        <w:t>across the supply chain</w:t>
      </w:r>
      <w:r w:rsidR="004D4359">
        <w:t>. However</w:t>
      </w:r>
      <w:r w:rsidR="004B47E3">
        <w:t>,</w:t>
      </w:r>
      <w:r w:rsidR="00A35699" w:rsidRPr="001C5022">
        <w:t xml:space="preserve"> </w:t>
      </w:r>
      <w:r w:rsidR="004D4359">
        <w:t xml:space="preserve">any </w:t>
      </w:r>
      <w:r w:rsidR="0020278E">
        <w:t xml:space="preserve">data to be collected must be </w:t>
      </w:r>
      <w:r w:rsidR="00A35699" w:rsidRPr="001C5022">
        <w:t>explicitly</w:t>
      </w:r>
      <w:r w:rsidR="0020278E">
        <w:t xml:space="preserve"> communicated and </w:t>
      </w:r>
      <w:r w:rsidR="00A35699" w:rsidRPr="001C5022">
        <w:t>connect</w:t>
      </w:r>
      <w:r w:rsidR="0020278E">
        <w:t>ed</w:t>
      </w:r>
      <w:r w:rsidR="00A35699" w:rsidRPr="001C5022">
        <w:t xml:space="preserve"> to exi</w:t>
      </w:r>
      <w:r w:rsidR="004B47E3">
        <w:t>s</w:t>
      </w:r>
      <w:r w:rsidR="00A35699" w:rsidRPr="001C5022">
        <w:t xml:space="preserve">ting social </w:t>
      </w:r>
      <w:r w:rsidR="004A45FA" w:rsidRPr="001C5022">
        <w:t>procurement</w:t>
      </w:r>
      <w:r w:rsidR="00A35699" w:rsidRPr="001C5022">
        <w:t xml:space="preserve"> </w:t>
      </w:r>
      <w:r w:rsidR="004A45FA" w:rsidRPr="001C5022">
        <w:t>programs rather than replicating exist</w:t>
      </w:r>
      <w:r w:rsidR="00C33E33">
        <w:t>ing requirements</w:t>
      </w:r>
      <w:r w:rsidR="00F952EF">
        <w:t xml:space="preserve"> so as not to </w:t>
      </w:r>
      <w:r w:rsidR="004A45FA" w:rsidRPr="001C5022">
        <w:t>plac</w:t>
      </w:r>
      <w:r w:rsidR="00F952EF">
        <w:t xml:space="preserve">e </w:t>
      </w:r>
      <w:r w:rsidR="004A45FA" w:rsidRPr="001C5022">
        <w:t xml:space="preserve">more pressure </w:t>
      </w:r>
      <w:r w:rsidR="001F14DE">
        <w:t xml:space="preserve">on </w:t>
      </w:r>
      <w:r w:rsidR="005E63CC">
        <w:t xml:space="preserve">the </w:t>
      </w:r>
      <w:r w:rsidR="004A45FA" w:rsidRPr="001C5022">
        <w:t>industry</w:t>
      </w:r>
      <w:r w:rsidR="001C5022">
        <w:t xml:space="preserve">. </w:t>
      </w:r>
      <w:r w:rsidR="00AC6DCC">
        <w:t xml:space="preserve">It was considered that </w:t>
      </w:r>
      <w:r w:rsidR="005E63CC">
        <w:t>introducing</w:t>
      </w:r>
      <w:r w:rsidR="00C33E33">
        <w:t xml:space="preserve"> intersectionality </w:t>
      </w:r>
      <w:r w:rsidR="005B0905" w:rsidRPr="00B23E19">
        <w:t xml:space="preserve">quotas </w:t>
      </w:r>
      <w:r w:rsidR="00353B80" w:rsidRPr="00353B80">
        <w:t>w</w:t>
      </w:r>
      <w:r w:rsidR="005E63CC">
        <w:t>ould</w:t>
      </w:r>
      <w:r w:rsidR="00AC6DCC">
        <w:t xml:space="preserve"> </w:t>
      </w:r>
      <w:r w:rsidR="00353B80" w:rsidRPr="00353B80">
        <w:t>be very challenging to meet.</w:t>
      </w:r>
    </w:p>
    <w:p w14:paraId="5127A595" w14:textId="77777777" w:rsidR="00353B80" w:rsidRDefault="00353B80" w:rsidP="00353B80">
      <w:pPr>
        <w:pStyle w:val="BodyText0spaceafter"/>
      </w:pPr>
    </w:p>
    <w:p w14:paraId="20B90B61" w14:textId="37D5C73F" w:rsidR="001F14DE" w:rsidRDefault="00AF5C55" w:rsidP="00325501">
      <w:pPr>
        <w:pStyle w:val="BodyText0spaceafter"/>
        <w:rPr>
          <w:rFonts w:ascii="Arial" w:hAnsi="Arial" w:cs="Arial"/>
        </w:rPr>
      </w:pPr>
      <w:r>
        <w:rPr>
          <w:rFonts w:ascii="Arial" w:hAnsi="Arial" w:cs="Arial"/>
        </w:rPr>
        <w:t xml:space="preserve">Employer </w:t>
      </w:r>
      <w:r w:rsidR="00677D74">
        <w:rPr>
          <w:rFonts w:ascii="Arial" w:hAnsi="Arial" w:cs="Arial"/>
        </w:rPr>
        <w:t>stakeholders</w:t>
      </w:r>
      <w:r>
        <w:rPr>
          <w:rFonts w:ascii="Arial" w:hAnsi="Arial" w:cs="Arial"/>
        </w:rPr>
        <w:t xml:space="preserve"> </w:t>
      </w:r>
      <w:r w:rsidR="001F14DE">
        <w:rPr>
          <w:rFonts w:ascii="Arial" w:hAnsi="Arial" w:cs="Arial"/>
        </w:rPr>
        <w:t>highlighted</w:t>
      </w:r>
      <w:r>
        <w:rPr>
          <w:rFonts w:ascii="Arial" w:hAnsi="Arial" w:cs="Arial"/>
        </w:rPr>
        <w:t xml:space="preserve"> the value of addressing disadvantage</w:t>
      </w:r>
      <w:r w:rsidR="005E63CC">
        <w:rPr>
          <w:rFonts w:ascii="Arial" w:hAnsi="Arial" w:cs="Arial"/>
        </w:rPr>
        <w:t>s</w:t>
      </w:r>
      <w:r>
        <w:rPr>
          <w:rFonts w:ascii="Arial" w:hAnsi="Arial" w:cs="Arial"/>
        </w:rPr>
        <w:t xml:space="preserve"> through s</w:t>
      </w:r>
      <w:r w:rsidR="00470D5C">
        <w:rPr>
          <w:rFonts w:ascii="Arial" w:hAnsi="Arial" w:cs="Arial"/>
        </w:rPr>
        <w:t>k</w:t>
      </w:r>
      <w:r>
        <w:rPr>
          <w:rFonts w:ascii="Arial" w:hAnsi="Arial" w:cs="Arial"/>
        </w:rPr>
        <w:t>ills and employment programs</w:t>
      </w:r>
      <w:r w:rsidR="001F14DE">
        <w:rPr>
          <w:rFonts w:ascii="Arial" w:hAnsi="Arial" w:cs="Arial"/>
        </w:rPr>
        <w:t>. H</w:t>
      </w:r>
      <w:r w:rsidR="00A02145">
        <w:rPr>
          <w:rFonts w:ascii="Arial" w:hAnsi="Arial" w:cs="Arial"/>
        </w:rPr>
        <w:t>owever, these programs are costly</w:t>
      </w:r>
      <w:r w:rsidR="005E63CC">
        <w:rPr>
          <w:rFonts w:ascii="Arial" w:hAnsi="Arial" w:cs="Arial"/>
        </w:rPr>
        <w:t>,</w:t>
      </w:r>
      <w:r w:rsidR="001F14DE">
        <w:rPr>
          <w:rFonts w:ascii="Arial" w:hAnsi="Arial" w:cs="Arial"/>
        </w:rPr>
        <w:t xml:space="preserve"> </w:t>
      </w:r>
      <w:r w:rsidR="00A02145">
        <w:rPr>
          <w:rFonts w:ascii="Arial" w:hAnsi="Arial" w:cs="Arial"/>
        </w:rPr>
        <w:t xml:space="preserve">and their value may be slow to emerge. </w:t>
      </w:r>
      <w:r w:rsidR="00FC0CD4">
        <w:rPr>
          <w:rFonts w:ascii="Arial" w:hAnsi="Arial" w:cs="Arial"/>
        </w:rPr>
        <w:t xml:space="preserve">One Employer </w:t>
      </w:r>
      <w:r w:rsidR="001F14DE">
        <w:rPr>
          <w:rFonts w:ascii="Arial" w:hAnsi="Arial" w:cs="Arial"/>
        </w:rPr>
        <w:t xml:space="preserve">who implemented employment programs for the disadvantaged </w:t>
      </w:r>
      <w:r w:rsidR="00FC0CD4">
        <w:rPr>
          <w:rFonts w:ascii="Arial" w:hAnsi="Arial" w:cs="Arial"/>
        </w:rPr>
        <w:t xml:space="preserve">commented: </w:t>
      </w:r>
      <w:r w:rsidR="00ED547E">
        <w:rPr>
          <w:rFonts w:ascii="Arial" w:hAnsi="Arial" w:cs="Arial"/>
          <w:i/>
          <w:iCs/>
        </w:rPr>
        <w:t>"</w:t>
      </w:r>
      <w:r w:rsidR="00FC0CD4" w:rsidRPr="000E2019">
        <w:rPr>
          <w:rFonts w:ascii="Arial" w:hAnsi="Arial" w:cs="Arial"/>
          <w:i/>
          <w:iCs/>
        </w:rPr>
        <w:t>we do it because we know it</w:t>
      </w:r>
      <w:r w:rsidR="00ED547E">
        <w:rPr>
          <w:rFonts w:ascii="Arial" w:hAnsi="Arial" w:cs="Arial"/>
          <w:i/>
          <w:iCs/>
        </w:rPr>
        <w:t>'</w:t>
      </w:r>
      <w:r w:rsidR="00FC0CD4" w:rsidRPr="000E2019">
        <w:rPr>
          <w:rFonts w:ascii="Arial" w:hAnsi="Arial" w:cs="Arial"/>
          <w:i/>
          <w:iCs/>
        </w:rPr>
        <w:t>s absolutely the right thing to do</w:t>
      </w:r>
      <w:r w:rsidR="00FC0CD4" w:rsidRPr="00FC0CD4">
        <w:rPr>
          <w:rFonts w:ascii="Arial" w:hAnsi="Arial" w:cs="Arial"/>
          <w:i/>
          <w:iCs/>
        </w:rPr>
        <w:t>, a</w:t>
      </w:r>
      <w:r w:rsidR="00FC0CD4" w:rsidRPr="000E2019">
        <w:rPr>
          <w:rFonts w:ascii="Arial" w:hAnsi="Arial" w:cs="Arial"/>
          <w:i/>
          <w:iCs/>
        </w:rPr>
        <w:t>nd we know that it has massive benefits to society and the projects as well.</w:t>
      </w:r>
      <w:r w:rsidR="00ED547E">
        <w:rPr>
          <w:rFonts w:ascii="Arial" w:hAnsi="Arial" w:cs="Arial"/>
          <w:i/>
          <w:iCs/>
        </w:rPr>
        <w:t>"</w:t>
      </w:r>
      <w:r w:rsidR="00B5242C">
        <w:rPr>
          <w:rFonts w:ascii="Arial" w:hAnsi="Arial" w:cs="Arial"/>
        </w:rPr>
        <w:t xml:space="preserve"> </w:t>
      </w:r>
    </w:p>
    <w:p w14:paraId="441400E1" w14:textId="77777777" w:rsidR="00B136A4" w:rsidRPr="00B136A4" w:rsidRDefault="00B136A4" w:rsidP="00D512A7">
      <w:pPr>
        <w:pStyle w:val="BodyText0spaceafter"/>
      </w:pPr>
    </w:p>
    <w:p w14:paraId="13CC5564" w14:textId="25DFA351" w:rsidR="00210CF5" w:rsidRDefault="003F741A" w:rsidP="00D512A7">
      <w:pPr>
        <w:pStyle w:val="BodyText0spaceafter"/>
        <w:rPr>
          <w:rFonts w:ascii="Arial" w:hAnsi="Arial" w:cs="Arial"/>
        </w:rPr>
      </w:pPr>
      <w:r w:rsidRPr="003F741A">
        <w:rPr>
          <w:rFonts w:ascii="Arial" w:hAnsi="Arial" w:cs="Arial"/>
        </w:rPr>
        <w:t>C</w:t>
      </w:r>
      <w:r w:rsidR="00ED547E" w:rsidRPr="003F741A">
        <w:rPr>
          <w:rFonts w:ascii="Arial" w:hAnsi="Arial" w:cs="Arial"/>
        </w:rPr>
        <w:t xml:space="preserve">oncerns were raised that </w:t>
      </w:r>
      <w:r w:rsidR="004B4668">
        <w:rPr>
          <w:rFonts w:ascii="Arial" w:hAnsi="Arial" w:cs="Arial"/>
        </w:rPr>
        <w:t xml:space="preserve">current government </w:t>
      </w:r>
      <w:r w:rsidR="00ED547E" w:rsidRPr="003F741A">
        <w:rPr>
          <w:rFonts w:ascii="Arial" w:hAnsi="Arial" w:cs="Arial"/>
        </w:rPr>
        <w:t xml:space="preserve">social procurement </w:t>
      </w:r>
      <w:r w:rsidR="004B4668">
        <w:rPr>
          <w:rFonts w:ascii="Arial" w:hAnsi="Arial" w:cs="Arial"/>
        </w:rPr>
        <w:t xml:space="preserve">tender </w:t>
      </w:r>
      <w:r w:rsidR="00AC6DCC">
        <w:rPr>
          <w:rFonts w:ascii="Arial" w:hAnsi="Arial" w:cs="Arial"/>
        </w:rPr>
        <w:t xml:space="preserve">targets </w:t>
      </w:r>
      <w:r w:rsidR="00210CF5">
        <w:rPr>
          <w:rFonts w:ascii="Arial" w:hAnsi="Arial" w:cs="Arial"/>
        </w:rPr>
        <w:t>require the</w:t>
      </w:r>
      <w:r w:rsidR="004B4668">
        <w:rPr>
          <w:rFonts w:ascii="Arial" w:hAnsi="Arial" w:cs="Arial"/>
        </w:rPr>
        <w:t xml:space="preserve"> inclusion </w:t>
      </w:r>
      <w:r w:rsidR="00210CF5">
        <w:rPr>
          <w:rFonts w:ascii="Arial" w:hAnsi="Arial" w:cs="Arial"/>
        </w:rPr>
        <w:t xml:space="preserve">of </w:t>
      </w:r>
      <w:r w:rsidR="004B4668">
        <w:rPr>
          <w:rFonts w:ascii="Arial" w:hAnsi="Arial" w:cs="Arial"/>
        </w:rPr>
        <w:t xml:space="preserve">training </w:t>
      </w:r>
      <w:r w:rsidR="00210CF5">
        <w:rPr>
          <w:rFonts w:ascii="Arial" w:hAnsi="Arial" w:cs="Arial"/>
        </w:rPr>
        <w:t xml:space="preserve">for </w:t>
      </w:r>
      <w:r w:rsidR="004B4668">
        <w:rPr>
          <w:rFonts w:ascii="Arial" w:hAnsi="Arial" w:cs="Arial"/>
        </w:rPr>
        <w:t xml:space="preserve">minority groups </w:t>
      </w:r>
      <w:r w:rsidR="00210CF5">
        <w:rPr>
          <w:rFonts w:ascii="Arial" w:hAnsi="Arial" w:cs="Arial"/>
        </w:rPr>
        <w:t xml:space="preserve">so that </w:t>
      </w:r>
      <w:r w:rsidR="00AC6DCC">
        <w:rPr>
          <w:rFonts w:ascii="Arial" w:hAnsi="Arial" w:cs="Arial"/>
        </w:rPr>
        <w:t xml:space="preserve">they </w:t>
      </w:r>
      <w:r w:rsidR="00210CF5">
        <w:rPr>
          <w:rFonts w:ascii="Arial" w:hAnsi="Arial" w:cs="Arial"/>
        </w:rPr>
        <w:t xml:space="preserve">are job-ready for a role in construction. However, some participants noted that </w:t>
      </w:r>
      <w:r w:rsidR="00210CF5" w:rsidRPr="00210CF5">
        <w:rPr>
          <w:rFonts w:ascii="Arial" w:hAnsi="Arial" w:cs="Arial"/>
        </w:rPr>
        <w:t xml:space="preserve">social procurement tender requirements </w:t>
      </w:r>
      <w:r w:rsidR="00210CF5">
        <w:rPr>
          <w:rFonts w:ascii="Arial" w:hAnsi="Arial" w:cs="Arial"/>
        </w:rPr>
        <w:t>didn’t always meet the</w:t>
      </w:r>
      <w:r w:rsidR="00E41288">
        <w:rPr>
          <w:rFonts w:ascii="Arial" w:hAnsi="Arial" w:cs="Arial"/>
        </w:rPr>
        <w:t xml:space="preserve"> stated o</w:t>
      </w:r>
      <w:r w:rsidR="006563F6" w:rsidRPr="003F741A">
        <w:rPr>
          <w:rFonts w:ascii="Arial" w:hAnsi="Arial" w:cs="Arial"/>
        </w:rPr>
        <w:t>bjectives</w:t>
      </w:r>
      <w:r w:rsidR="004B4668">
        <w:rPr>
          <w:rFonts w:ascii="Arial" w:hAnsi="Arial" w:cs="Arial"/>
        </w:rPr>
        <w:t xml:space="preserve"> </w:t>
      </w:r>
      <w:r w:rsidR="00E41288">
        <w:rPr>
          <w:rFonts w:ascii="Arial" w:hAnsi="Arial" w:cs="Arial"/>
        </w:rPr>
        <w:t>of the social procurement policy, a</w:t>
      </w:r>
      <w:r w:rsidR="00210CF5">
        <w:rPr>
          <w:rFonts w:ascii="Arial" w:hAnsi="Arial" w:cs="Arial"/>
        </w:rPr>
        <w:t xml:space="preserve">nd could </w:t>
      </w:r>
      <w:r w:rsidR="00E41288">
        <w:rPr>
          <w:rFonts w:ascii="Arial" w:hAnsi="Arial" w:cs="Arial"/>
        </w:rPr>
        <w:t xml:space="preserve">add financial </w:t>
      </w:r>
      <w:r w:rsidR="00210CF5">
        <w:rPr>
          <w:rFonts w:ascii="Arial" w:hAnsi="Arial" w:cs="Arial"/>
        </w:rPr>
        <w:t>p</w:t>
      </w:r>
      <w:r w:rsidR="005E63CC">
        <w:rPr>
          <w:rFonts w:ascii="Arial" w:hAnsi="Arial" w:cs="Arial"/>
        </w:rPr>
        <w:t>ressure</w:t>
      </w:r>
      <w:r w:rsidR="004B4668">
        <w:rPr>
          <w:rFonts w:ascii="Arial" w:hAnsi="Arial" w:cs="Arial"/>
        </w:rPr>
        <w:t xml:space="preserve"> </w:t>
      </w:r>
      <w:r w:rsidR="00E41288">
        <w:rPr>
          <w:rFonts w:ascii="Arial" w:hAnsi="Arial" w:cs="Arial"/>
        </w:rPr>
        <w:t xml:space="preserve">to employers and stigmatise those employed through the program. </w:t>
      </w:r>
      <w:r w:rsidR="004B4668">
        <w:rPr>
          <w:rFonts w:ascii="Arial" w:hAnsi="Arial" w:cs="Arial"/>
        </w:rPr>
        <w:t xml:space="preserve"> </w:t>
      </w:r>
    </w:p>
    <w:p w14:paraId="671E2817" w14:textId="77777777" w:rsidR="00210CF5" w:rsidRDefault="00210CF5" w:rsidP="00D512A7">
      <w:pPr>
        <w:pStyle w:val="BodyText0spaceafter"/>
        <w:rPr>
          <w:rFonts w:ascii="Arial" w:hAnsi="Arial" w:cs="Arial"/>
        </w:rPr>
      </w:pPr>
    </w:p>
    <w:p w14:paraId="11863AB3" w14:textId="42E613CB" w:rsidR="001D102E" w:rsidRDefault="006563F6" w:rsidP="00325501">
      <w:pPr>
        <w:pStyle w:val="BodyText0spaceafter"/>
        <w:rPr>
          <w:rFonts w:ascii="Arial" w:hAnsi="Arial" w:cs="Arial"/>
        </w:rPr>
      </w:pPr>
      <w:r>
        <w:rPr>
          <w:rFonts w:ascii="Arial" w:hAnsi="Arial" w:cs="Arial"/>
        </w:rPr>
        <w:t>Key concerns held</w:t>
      </w:r>
      <w:r w:rsidR="00AD1ED9">
        <w:rPr>
          <w:rFonts w:ascii="Arial" w:hAnsi="Arial" w:cs="Arial"/>
        </w:rPr>
        <w:t xml:space="preserve"> by Employers (civil and commercial</w:t>
      </w:r>
      <w:r w:rsidR="005E63CC">
        <w:rPr>
          <w:rFonts w:ascii="Arial" w:hAnsi="Arial" w:cs="Arial"/>
        </w:rPr>
        <w:t xml:space="preserve"> sectors</w:t>
      </w:r>
      <w:r w:rsidR="00AD1ED9">
        <w:rPr>
          <w:rFonts w:ascii="Arial" w:hAnsi="Arial" w:cs="Arial"/>
        </w:rPr>
        <w:t xml:space="preserve">) </w:t>
      </w:r>
      <w:r w:rsidR="004B4668">
        <w:rPr>
          <w:rFonts w:ascii="Arial" w:hAnsi="Arial" w:cs="Arial"/>
        </w:rPr>
        <w:t xml:space="preserve">that </w:t>
      </w:r>
      <w:r w:rsidR="005E63CC">
        <w:rPr>
          <w:rFonts w:ascii="Arial" w:hAnsi="Arial" w:cs="Arial"/>
        </w:rPr>
        <w:t xml:space="preserve">the next </w:t>
      </w:r>
      <w:r w:rsidR="00F85FED">
        <w:rPr>
          <w:rFonts w:ascii="Arial" w:hAnsi="Arial" w:cs="Arial"/>
        </w:rPr>
        <w:t>Strategy</w:t>
      </w:r>
      <w:r w:rsidR="005E63CC">
        <w:rPr>
          <w:rFonts w:ascii="Arial" w:hAnsi="Arial" w:cs="Arial"/>
        </w:rPr>
        <w:t xml:space="preserve"> and associated actions </w:t>
      </w:r>
      <w:r w:rsidR="004B4668">
        <w:rPr>
          <w:rFonts w:ascii="Arial" w:hAnsi="Arial" w:cs="Arial"/>
        </w:rPr>
        <w:t>should be address</w:t>
      </w:r>
      <w:r w:rsidR="005E63CC">
        <w:rPr>
          <w:rFonts w:ascii="Arial" w:hAnsi="Arial" w:cs="Arial"/>
        </w:rPr>
        <w:t xml:space="preserve"> </w:t>
      </w:r>
      <w:r w:rsidR="001D102E">
        <w:rPr>
          <w:rFonts w:ascii="Arial" w:hAnsi="Arial" w:cs="Arial"/>
        </w:rPr>
        <w:t xml:space="preserve">included: </w:t>
      </w:r>
    </w:p>
    <w:p w14:paraId="0576084B" w14:textId="60C5FF84" w:rsidR="00CC7CB4" w:rsidRPr="00F81762" w:rsidRDefault="003F43B7" w:rsidP="003F43B7">
      <w:pPr>
        <w:pStyle w:val="Bulletslevel1"/>
      </w:pPr>
      <w:r>
        <w:t xml:space="preserve">The </w:t>
      </w:r>
      <w:r w:rsidR="00AD1ED9" w:rsidRPr="00F81762">
        <w:t xml:space="preserve">tendering process requires </w:t>
      </w:r>
      <w:r w:rsidR="004B4668">
        <w:t>a project cost/</w:t>
      </w:r>
      <w:r w:rsidR="00AD1ED9" w:rsidRPr="00F81762">
        <w:t xml:space="preserve">price </w:t>
      </w:r>
      <w:r>
        <w:t xml:space="preserve">prior to </w:t>
      </w:r>
      <w:r w:rsidR="00E31C97">
        <w:t xml:space="preserve">awarding of the contract, therefore </w:t>
      </w:r>
      <w:r w:rsidR="00AD1ED9" w:rsidRPr="00F81762">
        <w:t xml:space="preserve">changes to </w:t>
      </w:r>
      <w:r w:rsidR="00E44DE5" w:rsidRPr="00F81762">
        <w:t xml:space="preserve">subsequent </w:t>
      </w:r>
      <w:r w:rsidR="00AD1ED9" w:rsidRPr="00F81762">
        <w:t xml:space="preserve">procurement requirements </w:t>
      </w:r>
      <w:r>
        <w:t xml:space="preserve">after this time could compromise the financial viability of the project. </w:t>
      </w:r>
    </w:p>
    <w:p w14:paraId="4D2639AD" w14:textId="5125524E" w:rsidR="00AD1ED9" w:rsidRDefault="00E44DE5" w:rsidP="00F81762">
      <w:pPr>
        <w:pStyle w:val="Bulletslevel1"/>
      </w:pPr>
      <w:r w:rsidRPr="00F81762">
        <w:t>T</w:t>
      </w:r>
      <w:r w:rsidR="001D102E" w:rsidRPr="00F81762">
        <w:t xml:space="preserve">raining </w:t>
      </w:r>
      <w:r w:rsidR="006563F6" w:rsidRPr="00F81762">
        <w:t>cost</w:t>
      </w:r>
      <w:r w:rsidR="001D102E" w:rsidRPr="00F81762">
        <w:t>s relative to work undertaken</w:t>
      </w:r>
      <w:r w:rsidR="00F17B9C">
        <w:t>,</w:t>
      </w:r>
      <w:r w:rsidR="00AD1ED9" w:rsidRPr="00F81762">
        <w:t xml:space="preserve"> as explained by one Employer participant (commercial):</w:t>
      </w:r>
    </w:p>
    <w:p w14:paraId="377D1A5C" w14:textId="6BCDF9D7" w:rsidR="008405C0" w:rsidRPr="009B65A3" w:rsidRDefault="008405C0" w:rsidP="008405C0">
      <w:pPr>
        <w:pStyle w:val="Bulletslevel3"/>
        <w:rPr>
          <w:i/>
          <w:iCs/>
        </w:rPr>
      </w:pPr>
      <w:r w:rsidRPr="009B65A3">
        <w:rPr>
          <w:i/>
          <w:iCs/>
        </w:rPr>
        <w:t>'if you're making between 1%-3%</w:t>
      </w:r>
      <w:r w:rsidR="005E63CC">
        <w:rPr>
          <w:i/>
          <w:iCs/>
        </w:rPr>
        <w:t>,</w:t>
      </w:r>
      <w:r w:rsidRPr="009B65A3">
        <w:rPr>
          <w:i/>
          <w:iCs/>
        </w:rPr>
        <w:t xml:space="preserve"> you're doing well. So, when you're talking about a 70 million dollar job [and training associated with social procurement </w:t>
      </w:r>
      <w:r>
        <w:rPr>
          <w:i/>
          <w:iCs/>
        </w:rPr>
        <w:t xml:space="preserve">will </w:t>
      </w:r>
      <w:r w:rsidRPr="009B65A3">
        <w:rPr>
          <w:i/>
          <w:iCs/>
        </w:rPr>
        <w:t>result in an additional]</w:t>
      </w:r>
      <w:r>
        <w:rPr>
          <w:i/>
          <w:iCs/>
        </w:rPr>
        <w:t xml:space="preserve"> </w:t>
      </w:r>
      <w:r w:rsidRPr="009B65A3">
        <w:rPr>
          <w:i/>
          <w:iCs/>
        </w:rPr>
        <w:t>1% of costs, [equivalent to] $700,000 [on that 70</w:t>
      </w:r>
      <w:r w:rsidR="005E63CC">
        <w:rPr>
          <w:i/>
          <w:iCs/>
        </w:rPr>
        <w:t xml:space="preserve"> </w:t>
      </w:r>
      <w:r w:rsidRPr="009B65A3">
        <w:rPr>
          <w:i/>
          <w:iCs/>
        </w:rPr>
        <w:t>million dollar job] to employ some other people, then it just doesn't make sense.'</w:t>
      </w:r>
    </w:p>
    <w:p w14:paraId="775B8366" w14:textId="2943D059" w:rsidR="00E3602D" w:rsidRDefault="00E44DE5" w:rsidP="00E3602D">
      <w:pPr>
        <w:pStyle w:val="Bulletslevel1"/>
      </w:pPr>
      <w:r>
        <w:t>A l</w:t>
      </w:r>
      <w:r w:rsidR="00F35C76">
        <w:t xml:space="preserve">ack of recognition </w:t>
      </w:r>
      <w:r w:rsidR="0099574A">
        <w:t xml:space="preserve">by </w:t>
      </w:r>
      <w:r w:rsidR="00F81762">
        <w:t xml:space="preserve">the </w:t>
      </w:r>
      <w:r w:rsidR="0099574A">
        <w:t xml:space="preserve">government related to </w:t>
      </w:r>
      <w:r w:rsidR="00F17B9C">
        <w:t xml:space="preserve">initiatives </w:t>
      </w:r>
      <w:r w:rsidR="00F81762">
        <w:t xml:space="preserve">undertaken by construction </w:t>
      </w:r>
      <w:r w:rsidR="00F17B9C">
        <w:t xml:space="preserve">organisations </w:t>
      </w:r>
      <w:r w:rsidR="00E3602D">
        <w:t>or con</w:t>
      </w:r>
      <w:r w:rsidR="0012675C">
        <w:t>sid</w:t>
      </w:r>
      <w:r w:rsidR="00E3602D">
        <w:t xml:space="preserve">eration of past work </w:t>
      </w:r>
      <w:r w:rsidR="0012675C">
        <w:t>pertaining</w:t>
      </w:r>
      <w:r w:rsidR="00E3602D">
        <w:t xml:space="preserve"> to future tendering </w:t>
      </w:r>
      <w:r w:rsidR="0012675C">
        <w:t>metrics</w:t>
      </w:r>
      <w:r w:rsidR="00E3602D">
        <w:t>:</w:t>
      </w:r>
    </w:p>
    <w:p w14:paraId="17C7070F" w14:textId="1699100D" w:rsidR="00F81762" w:rsidRPr="00644A08" w:rsidRDefault="00F81762" w:rsidP="00F81762">
      <w:pPr>
        <w:pStyle w:val="Bulletslevel2"/>
        <w:rPr>
          <w:i/>
          <w:iCs/>
        </w:rPr>
      </w:pPr>
      <w:r w:rsidRPr="00644A08">
        <w:rPr>
          <w:i/>
          <w:iCs/>
        </w:rPr>
        <w:t>"There's no kudos given for us educating and taking those businesses on those journeys."</w:t>
      </w:r>
    </w:p>
    <w:p w14:paraId="6FD71B68" w14:textId="57F68C1D" w:rsidR="00F81762" w:rsidRPr="00644A08" w:rsidRDefault="00F81762" w:rsidP="00F81762">
      <w:pPr>
        <w:pStyle w:val="Bulletslevel2"/>
        <w:rPr>
          <w:i/>
          <w:iCs/>
        </w:rPr>
      </w:pPr>
      <w:r w:rsidRPr="00644A08">
        <w:rPr>
          <w:i/>
          <w:iCs/>
        </w:rPr>
        <w:t xml:space="preserve">"we’re not graded on that </w:t>
      </w:r>
      <w:r w:rsidR="00F847EF">
        <w:rPr>
          <w:i/>
          <w:iCs/>
        </w:rPr>
        <w:t>(work previously done</w:t>
      </w:r>
      <w:r w:rsidR="00C23381">
        <w:rPr>
          <w:i/>
          <w:iCs/>
        </w:rPr>
        <w:t xml:space="preserve"> with disadvantaged jobseekers</w:t>
      </w:r>
      <w:r w:rsidR="00F847EF">
        <w:rPr>
          <w:i/>
          <w:iCs/>
        </w:rPr>
        <w:t xml:space="preserve">) for </w:t>
      </w:r>
      <w:r w:rsidRPr="00644A08">
        <w:rPr>
          <w:i/>
          <w:iCs/>
        </w:rPr>
        <w:t>the next project about the longer term impacts of those things we’ve implemented.”</w:t>
      </w:r>
    </w:p>
    <w:p w14:paraId="574EE147" w14:textId="0B5FA402" w:rsidR="00B446AD" w:rsidRPr="0012675C" w:rsidRDefault="00F81762" w:rsidP="009D087E">
      <w:pPr>
        <w:pStyle w:val="Bulletslevel1"/>
        <w:numPr>
          <w:ilvl w:val="0"/>
          <w:numId w:val="0"/>
        </w:numPr>
        <w:ind w:left="568"/>
        <w:rPr>
          <w:i/>
          <w:iCs/>
        </w:rPr>
      </w:pPr>
      <w:r>
        <w:t xml:space="preserve">A lack of support by the government to assist </w:t>
      </w:r>
      <w:r w:rsidR="0099574A">
        <w:t>org</w:t>
      </w:r>
      <w:r>
        <w:t>a</w:t>
      </w:r>
      <w:r w:rsidR="0099574A">
        <w:t>nisation</w:t>
      </w:r>
      <w:r>
        <w:t>s in meeting their social procurement requirements.</w:t>
      </w:r>
    </w:p>
    <w:p w14:paraId="3F19098D" w14:textId="48F8929D" w:rsidR="002D4121" w:rsidRPr="00644A08" w:rsidRDefault="00ED547E" w:rsidP="0012675C">
      <w:pPr>
        <w:pStyle w:val="Bulletslevel3"/>
        <w:rPr>
          <w:i/>
          <w:iCs/>
        </w:rPr>
      </w:pPr>
      <w:r w:rsidRPr="00644A08">
        <w:rPr>
          <w:i/>
          <w:iCs/>
        </w:rPr>
        <w:t>"</w:t>
      </w:r>
      <w:r w:rsidR="002D4121" w:rsidRPr="00644A08">
        <w:rPr>
          <w:i/>
          <w:iCs/>
        </w:rPr>
        <w:t>What we</w:t>
      </w:r>
      <w:r w:rsidRPr="00644A08">
        <w:rPr>
          <w:i/>
          <w:iCs/>
        </w:rPr>
        <w:t>'</w:t>
      </w:r>
      <w:r w:rsidR="002D4121" w:rsidRPr="00644A08">
        <w:rPr>
          <w:i/>
          <w:iCs/>
        </w:rPr>
        <w:t>re not getting back from government is that ongoing support.</w:t>
      </w:r>
      <w:r w:rsidRPr="00644A08">
        <w:rPr>
          <w:i/>
          <w:iCs/>
        </w:rPr>
        <w:t>"</w:t>
      </w:r>
    </w:p>
    <w:p w14:paraId="275AEC36" w14:textId="286A1AAA" w:rsidR="00B701ED" w:rsidRDefault="00B701ED" w:rsidP="00325501">
      <w:pPr>
        <w:pStyle w:val="Bulletslevel1"/>
      </w:pPr>
      <w:r>
        <w:t xml:space="preserve">Employment and training </w:t>
      </w:r>
      <w:r w:rsidR="00AD1ED9">
        <w:t xml:space="preserve">that do not </w:t>
      </w:r>
      <w:r w:rsidR="00677D74">
        <w:t>result in meaning</w:t>
      </w:r>
      <w:r w:rsidR="0012675C">
        <w:t>ful</w:t>
      </w:r>
      <w:r w:rsidR="00677D74">
        <w:t xml:space="preserve"> work</w:t>
      </w:r>
      <w:r w:rsidR="00EF3F05">
        <w:t>.</w:t>
      </w:r>
    </w:p>
    <w:p w14:paraId="1AC624F6" w14:textId="2B332AC6" w:rsidR="00EF3F05" w:rsidRPr="00644A08" w:rsidRDefault="00EF3F05" w:rsidP="0012675C">
      <w:pPr>
        <w:pStyle w:val="Bulletslevel2"/>
        <w:rPr>
          <w:i/>
          <w:iCs/>
        </w:rPr>
      </w:pPr>
      <w:r w:rsidRPr="00644A08">
        <w:rPr>
          <w:i/>
          <w:iCs/>
        </w:rPr>
        <w:t xml:space="preserve">“I think we need to work out how we actually create the skills opportunities when we’re looking at those more diverse groups so that we’re not just picking up unskilled people and having somebody coming in and working as a </w:t>
      </w:r>
      <w:r w:rsidR="00FF072D" w:rsidRPr="00644A08">
        <w:rPr>
          <w:i/>
          <w:iCs/>
        </w:rPr>
        <w:t>P</w:t>
      </w:r>
      <w:r w:rsidRPr="00644A08">
        <w:rPr>
          <w:i/>
          <w:iCs/>
        </w:rPr>
        <w:t>eggy as an example.”</w:t>
      </w:r>
    </w:p>
    <w:p w14:paraId="7D9AD486" w14:textId="30DCA09D" w:rsidR="00D47743" w:rsidRPr="00F9151B" w:rsidRDefault="00B701ED" w:rsidP="00FF072D">
      <w:pPr>
        <w:pStyle w:val="Bulletslevel1"/>
      </w:pPr>
      <w:r w:rsidRPr="00F9151B">
        <w:t>Individuals within the identified cohort did not want to work in construction</w:t>
      </w:r>
      <w:r w:rsidR="005E63CC">
        <w:t>,</w:t>
      </w:r>
      <w:r w:rsidR="003C6742" w:rsidRPr="00F9151B">
        <w:t xml:space="preserve"> </w:t>
      </w:r>
      <w:r w:rsidR="00F9151B" w:rsidRPr="00F9151B">
        <w:t>meaning th</w:t>
      </w:r>
      <w:r w:rsidR="005E63CC">
        <w:t>e tender quotas were impossibl</w:t>
      </w:r>
      <w:r w:rsidR="00F9151B" w:rsidRPr="00F9151B">
        <w:t>e</w:t>
      </w:r>
      <w:r w:rsidRPr="00F9151B">
        <w:t>.</w:t>
      </w:r>
    </w:p>
    <w:p w14:paraId="0D5334E4" w14:textId="54DEAC85" w:rsidR="0004780D" w:rsidRDefault="00792AD0" w:rsidP="00602A28">
      <w:pPr>
        <w:pStyle w:val="Heading2"/>
      </w:pPr>
      <w:bookmarkStart w:id="37" w:name="_Toc132364691"/>
      <w:r>
        <w:t>Key Priority areas</w:t>
      </w:r>
      <w:bookmarkEnd w:id="37"/>
    </w:p>
    <w:p w14:paraId="547361AA" w14:textId="67E3F5FF" w:rsidR="00FF5ECA" w:rsidRDefault="003003BD" w:rsidP="00D512A7">
      <w:pPr>
        <w:pStyle w:val="BodyText0spaceafter"/>
      </w:pPr>
      <w:r w:rsidRPr="003003BD">
        <w:t xml:space="preserve">Participants </w:t>
      </w:r>
      <w:r w:rsidR="00C23381">
        <w:t xml:space="preserve">were asked to consider four </w:t>
      </w:r>
      <w:r w:rsidR="00C23381" w:rsidRPr="003003BD">
        <w:t>suggested priority areas</w:t>
      </w:r>
      <w:r w:rsidR="003E76D5">
        <w:t>:</w:t>
      </w:r>
      <w:r w:rsidR="00C23381">
        <w:t xml:space="preserve">  </w:t>
      </w:r>
    </w:p>
    <w:p w14:paraId="2964D904" w14:textId="77777777" w:rsidR="00C23381" w:rsidRPr="00C23381" w:rsidRDefault="00C23381" w:rsidP="00D512A7">
      <w:pPr>
        <w:pStyle w:val="BodyText0spaceafter"/>
      </w:pPr>
    </w:p>
    <w:tbl>
      <w:tblPr>
        <w:tblStyle w:val="TableGrid"/>
        <w:tblW w:w="0" w:type="auto"/>
        <w:tblLook w:val="04A0" w:firstRow="1" w:lastRow="0" w:firstColumn="1" w:lastColumn="0" w:noHBand="0" w:noVBand="1"/>
      </w:tblPr>
      <w:tblGrid>
        <w:gridCol w:w="8551"/>
      </w:tblGrid>
      <w:tr w:rsidR="00C23381" w14:paraId="70FE79E2" w14:textId="77777777" w:rsidTr="00C23381">
        <w:tc>
          <w:tcPr>
            <w:tcW w:w="8551" w:type="dxa"/>
            <w:shd w:val="clear" w:color="auto" w:fill="F2F2F2" w:themeFill="background1" w:themeFillShade="F2"/>
          </w:tcPr>
          <w:p w14:paraId="0ED3803A" w14:textId="77777777" w:rsidR="00C23381" w:rsidRPr="000A659E" w:rsidRDefault="00C23381">
            <w:pPr>
              <w:pStyle w:val="BodyText"/>
              <w:numPr>
                <w:ilvl w:val="0"/>
                <w:numId w:val="21"/>
              </w:numPr>
              <w:rPr>
                <w:rFonts w:asciiTheme="majorHAnsi" w:hAnsiTheme="majorHAnsi" w:cstheme="majorHAnsi"/>
                <w:sz w:val="20"/>
                <w:szCs w:val="20"/>
              </w:rPr>
            </w:pPr>
            <w:r w:rsidRPr="000A659E">
              <w:rPr>
                <w:rFonts w:asciiTheme="majorHAnsi" w:hAnsiTheme="majorHAnsi" w:cstheme="majorHAnsi"/>
                <w:sz w:val="20"/>
                <w:szCs w:val="20"/>
              </w:rPr>
              <w:t>Economic equity</w:t>
            </w:r>
          </w:p>
          <w:p w14:paraId="62EAE5E5" w14:textId="77777777" w:rsidR="00C23381" w:rsidRPr="000A659E" w:rsidRDefault="00C23381">
            <w:pPr>
              <w:pStyle w:val="BodyText"/>
              <w:numPr>
                <w:ilvl w:val="0"/>
                <w:numId w:val="21"/>
              </w:numPr>
              <w:rPr>
                <w:rFonts w:asciiTheme="majorHAnsi" w:hAnsiTheme="majorHAnsi" w:cstheme="majorHAnsi"/>
                <w:sz w:val="20"/>
                <w:szCs w:val="20"/>
              </w:rPr>
            </w:pPr>
            <w:r w:rsidRPr="000A659E">
              <w:rPr>
                <w:rFonts w:asciiTheme="majorHAnsi" w:hAnsiTheme="majorHAnsi" w:cstheme="majorHAnsi"/>
                <w:sz w:val="20"/>
                <w:szCs w:val="20"/>
              </w:rPr>
              <w:t>Leadership and representation</w:t>
            </w:r>
          </w:p>
          <w:p w14:paraId="68825E34" w14:textId="77777777" w:rsidR="00C23381" w:rsidRPr="000A659E" w:rsidRDefault="00C23381">
            <w:pPr>
              <w:pStyle w:val="BodyText"/>
              <w:numPr>
                <w:ilvl w:val="0"/>
                <w:numId w:val="21"/>
              </w:numPr>
              <w:rPr>
                <w:rFonts w:asciiTheme="majorHAnsi" w:hAnsiTheme="majorHAnsi" w:cstheme="majorHAnsi"/>
                <w:sz w:val="20"/>
                <w:szCs w:val="20"/>
              </w:rPr>
            </w:pPr>
            <w:r w:rsidRPr="000A659E">
              <w:rPr>
                <w:rFonts w:asciiTheme="majorHAnsi" w:hAnsiTheme="majorHAnsi" w:cstheme="majorHAnsi"/>
                <w:sz w:val="20"/>
                <w:szCs w:val="20"/>
              </w:rPr>
              <w:t>Health and wellbeing</w:t>
            </w:r>
          </w:p>
          <w:p w14:paraId="1BD5B7F2" w14:textId="04628798" w:rsidR="00C23381" w:rsidRPr="00C23381" w:rsidRDefault="00C23381">
            <w:pPr>
              <w:pStyle w:val="BodyText"/>
              <w:numPr>
                <w:ilvl w:val="0"/>
                <w:numId w:val="21"/>
              </w:numPr>
              <w:rPr>
                <w:rFonts w:asciiTheme="majorHAnsi" w:hAnsiTheme="majorHAnsi" w:cstheme="majorHAnsi"/>
                <w:sz w:val="20"/>
                <w:szCs w:val="20"/>
              </w:rPr>
            </w:pPr>
            <w:r w:rsidRPr="000A659E">
              <w:rPr>
                <w:rFonts w:asciiTheme="majorHAnsi" w:hAnsiTheme="majorHAnsi" w:cstheme="majorHAnsi"/>
                <w:sz w:val="20"/>
                <w:szCs w:val="20"/>
              </w:rPr>
              <w:t>Ending gendered violence</w:t>
            </w:r>
          </w:p>
        </w:tc>
      </w:tr>
    </w:tbl>
    <w:p w14:paraId="74A583F2" w14:textId="77777777" w:rsidR="00C23381" w:rsidRDefault="00C23381" w:rsidP="00325501">
      <w:pPr>
        <w:pStyle w:val="BodyText0spaceafter"/>
      </w:pPr>
    </w:p>
    <w:p w14:paraId="5F0AEA75" w14:textId="17F2E989" w:rsidR="000A659E" w:rsidRDefault="00504586" w:rsidP="00325501">
      <w:pPr>
        <w:pStyle w:val="BodyText0spaceafter"/>
      </w:pPr>
      <w:r>
        <w:t xml:space="preserve">There was agreement that </w:t>
      </w:r>
      <w:r w:rsidR="00C23381">
        <w:t xml:space="preserve">the four </w:t>
      </w:r>
      <w:r w:rsidR="00C23381" w:rsidRPr="003003BD">
        <w:t>suggested priority areas</w:t>
      </w:r>
      <w:r w:rsidR="00C23381">
        <w:t xml:space="preserve"> </w:t>
      </w:r>
      <w:r w:rsidR="00C23381" w:rsidRPr="003003BD">
        <w:t xml:space="preserve">were relevant and appropriate for the </w:t>
      </w:r>
      <w:r w:rsidR="00F85FED">
        <w:t>Strategy</w:t>
      </w:r>
      <w:r w:rsidR="005E63CC">
        <w:t>,</w:t>
      </w:r>
      <w:r w:rsidR="00C23381">
        <w:t xml:space="preserve"> </w:t>
      </w:r>
      <w:r w:rsidR="005E63CC">
        <w:t>with the addition of a priority area focussed on the education and training sector.</w:t>
      </w:r>
    </w:p>
    <w:p w14:paraId="645BA5CD" w14:textId="77777777" w:rsidR="00C23381" w:rsidRDefault="00C23381" w:rsidP="00325501">
      <w:pPr>
        <w:pStyle w:val="BodyText0spaceafter"/>
      </w:pPr>
    </w:p>
    <w:p w14:paraId="409DE09E" w14:textId="0B839633" w:rsidR="000A659E" w:rsidRPr="00D512A7" w:rsidRDefault="003003BD" w:rsidP="00D512A7">
      <w:pPr>
        <w:pStyle w:val="BodyText0spaceafter"/>
      </w:pPr>
      <w:r w:rsidRPr="003003BD">
        <w:t xml:space="preserve">Depending on the final scope and vision, </w:t>
      </w:r>
      <w:r w:rsidR="005A77CD">
        <w:t xml:space="preserve">some </w:t>
      </w:r>
      <w:r w:rsidRPr="003003BD">
        <w:t>participants suggested replacing</w:t>
      </w:r>
      <w:r w:rsidR="005A77CD">
        <w:t xml:space="preserve"> </w:t>
      </w:r>
      <w:r w:rsidRPr="003003BD">
        <w:rPr>
          <w:i/>
          <w:iCs/>
        </w:rPr>
        <w:t>“women”</w:t>
      </w:r>
      <w:r w:rsidR="005A77CD">
        <w:rPr>
          <w:i/>
          <w:iCs/>
        </w:rPr>
        <w:t xml:space="preserve"> </w:t>
      </w:r>
      <w:r w:rsidRPr="003003BD">
        <w:t>with</w:t>
      </w:r>
      <w:r w:rsidR="005A77CD">
        <w:t xml:space="preserve"> </w:t>
      </w:r>
      <w:r w:rsidRPr="003003BD">
        <w:rPr>
          <w:i/>
          <w:iCs/>
        </w:rPr>
        <w:t>“all genders”</w:t>
      </w:r>
      <w:r w:rsidR="005A77CD">
        <w:rPr>
          <w:i/>
          <w:iCs/>
        </w:rPr>
        <w:t xml:space="preserve"> </w:t>
      </w:r>
      <w:r w:rsidR="00C23381" w:rsidRPr="00C23381">
        <w:t xml:space="preserve">across </w:t>
      </w:r>
      <w:r w:rsidR="005A77CD">
        <w:t xml:space="preserve">the </w:t>
      </w:r>
      <w:r w:rsidR="005E63CC">
        <w:t>priority area</w:t>
      </w:r>
      <w:r w:rsidR="007C1F12">
        <w:t xml:space="preserve"> </w:t>
      </w:r>
      <w:r w:rsidR="005E63CC">
        <w:t>description</w:t>
      </w:r>
      <w:r w:rsidR="00C23381" w:rsidRPr="00C23381">
        <w:t>s. Furthermore, t</w:t>
      </w:r>
      <w:r w:rsidRPr="00C23381">
        <w:t>he</w:t>
      </w:r>
      <w:r w:rsidRPr="003003BD">
        <w:t xml:space="preserve"> relationship between the existing industry culture and each key priority area should </w:t>
      </w:r>
      <w:r w:rsidR="005A6F4B">
        <w:t xml:space="preserve">be </w:t>
      </w:r>
      <w:r w:rsidRPr="003003BD">
        <w:t>preface</w:t>
      </w:r>
      <w:r w:rsidR="005A6F4B">
        <w:t>d</w:t>
      </w:r>
      <w:r w:rsidR="005E63CC">
        <w:t>, setting</w:t>
      </w:r>
      <w:r w:rsidRPr="003003BD">
        <w:t xml:space="preserve"> the </w:t>
      </w:r>
      <w:r w:rsidRPr="00D512A7">
        <w:t xml:space="preserve">context for associated objectives. </w:t>
      </w:r>
    </w:p>
    <w:p w14:paraId="4D696474" w14:textId="77777777" w:rsidR="000A659E" w:rsidRPr="00D512A7" w:rsidRDefault="000A659E" w:rsidP="00D512A7">
      <w:pPr>
        <w:pStyle w:val="BodyText0spaceafter"/>
      </w:pPr>
    </w:p>
    <w:p w14:paraId="7DC32F55" w14:textId="15EFEFFD" w:rsidR="00A160A8" w:rsidRDefault="003003BD" w:rsidP="00D512A7">
      <w:pPr>
        <w:pStyle w:val="BodyText0spaceafter"/>
      </w:pPr>
      <w:r w:rsidRPr="00D512A7">
        <w:t>The</w:t>
      </w:r>
      <w:r>
        <w:t xml:space="preserve"> following section </w:t>
      </w:r>
      <w:r w:rsidR="005E63CC">
        <w:t>overviews</w:t>
      </w:r>
      <w:r>
        <w:t xml:space="preserve"> </w:t>
      </w:r>
      <w:r w:rsidR="00E02F66">
        <w:t>each priority area</w:t>
      </w:r>
      <w:r w:rsidR="00A71F37">
        <w:t xml:space="preserve"> in detail</w:t>
      </w:r>
      <w:r w:rsidR="00A160A8">
        <w:t>, and outlines participants</w:t>
      </w:r>
      <w:r w:rsidR="00A71F37">
        <w:t>’</w:t>
      </w:r>
      <w:r w:rsidR="00A160A8">
        <w:t xml:space="preserve"> feedback and suggested modifications</w:t>
      </w:r>
      <w:r w:rsidR="00A71F37">
        <w:t xml:space="preserve"> to draft content</w:t>
      </w:r>
      <w:r w:rsidR="00A160A8">
        <w:t xml:space="preserve">. </w:t>
      </w:r>
      <w:r w:rsidR="00A160A8" w:rsidRPr="00A160A8">
        <w:rPr>
          <w:i/>
          <w:iCs/>
        </w:rPr>
        <w:t xml:space="preserve">Refer to the appendix </w:t>
      </w:r>
      <w:r w:rsidR="00A160A8">
        <w:rPr>
          <w:i/>
          <w:iCs/>
        </w:rPr>
        <w:t xml:space="preserve">for the </w:t>
      </w:r>
      <w:r w:rsidR="00A71F37">
        <w:rPr>
          <w:i/>
          <w:iCs/>
        </w:rPr>
        <w:t xml:space="preserve">draft </w:t>
      </w:r>
      <w:r w:rsidR="00A160A8">
        <w:rPr>
          <w:i/>
          <w:iCs/>
        </w:rPr>
        <w:t xml:space="preserve">content </w:t>
      </w:r>
      <w:r w:rsidR="00A160A8" w:rsidRPr="00A160A8">
        <w:rPr>
          <w:i/>
          <w:iCs/>
        </w:rPr>
        <w:t xml:space="preserve">that was </w:t>
      </w:r>
      <w:r w:rsidR="005E2E73">
        <w:rPr>
          <w:i/>
          <w:iCs/>
        </w:rPr>
        <w:t>discussed during the focus group</w:t>
      </w:r>
      <w:r w:rsidR="00A160A8">
        <w:t xml:space="preserve">. </w:t>
      </w:r>
    </w:p>
    <w:p w14:paraId="3039527B" w14:textId="77777777" w:rsidR="00A160A8" w:rsidRDefault="00A160A8" w:rsidP="00D512A7">
      <w:pPr>
        <w:pStyle w:val="BodyText0spaceafter"/>
      </w:pPr>
    </w:p>
    <w:p w14:paraId="705B8180" w14:textId="21E91541" w:rsidR="00E57527" w:rsidRPr="00E57527" w:rsidRDefault="00014CE2" w:rsidP="00D512A7">
      <w:pPr>
        <w:pStyle w:val="BodyText0spaceafter"/>
      </w:pPr>
      <w:r>
        <w:t xml:space="preserve">The </w:t>
      </w:r>
      <w:r w:rsidR="00756CF9">
        <w:t>findings are s</w:t>
      </w:r>
      <w:r w:rsidR="00E14BA6">
        <w:t>tructure</w:t>
      </w:r>
      <w:r w:rsidR="003449DF">
        <w:t>d</w:t>
      </w:r>
      <w:r w:rsidR="00E14BA6">
        <w:t xml:space="preserve"> into </w:t>
      </w:r>
      <w:r w:rsidR="00C36AB3">
        <w:t xml:space="preserve">the emergent themes generated </w:t>
      </w:r>
      <w:r w:rsidR="00FC1A4E">
        <w:t>relative to each priority area</w:t>
      </w:r>
      <w:r w:rsidR="003449DF">
        <w:t xml:space="preserve">. The priority area </w:t>
      </w:r>
      <w:r w:rsidR="005A6F4B">
        <w:t xml:space="preserve">findings </w:t>
      </w:r>
      <w:r w:rsidR="003449DF">
        <w:t>then</w:t>
      </w:r>
      <w:r w:rsidR="006C38C6">
        <w:t xml:space="preserve"> </w:t>
      </w:r>
      <w:r w:rsidR="005A6F4B">
        <w:t>conclude</w:t>
      </w:r>
      <w:r w:rsidR="006C38C6">
        <w:t xml:space="preserve"> with</w:t>
      </w:r>
      <w:r w:rsidR="003449DF">
        <w:t xml:space="preserve"> </w:t>
      </w:r>
      <w:r w:rsidR="006C38C6">
        <w:t>spec</w:t>
      </w:r>
      <w:r w:rsidR="003449DF">
        <w:t>i</w:t>
      </w:r>
      <w:r w:rsidR="006C38C6">
        <w:t>fic comments</w:t>
      </w:r>
      <w:r w:rsidR="00E14BA6">
        <w:t xml:space="preserve"> </w:t>
      </w:r>
      <w:r w:rsidR="003449DF">
        <w:t xml:space="preserve">from participants </w:t>
      </w:r>
      <w:r w:rsidR="00FC1A4E">
        <w:t>about</w:t>
      </w:r>
      <w:r w:rsidR="00E14BA6">
        <w:t xml:space="preserve"> </w:t>
      </w:r>
      <w:r w:rsidR="00FE7108">
        <w:t xml:space="preserve">the </w:t>
      </w:r>
      <w:r w:rsidR="005A6F4B">
        <w:t>suggested text</w:t>
      </w:r>
      <w:r w:rsidR="00A160A8">
        <w:t>.</w:t>
      </w:r>
      <w:r w:rsidR="005A6F4B">
        <w:t xml:space="preserve"> </w:t>
      </w:r>
    </w:p>
    <w:p w14:paraId="4DA89D7F" w14:textId="06C9717C" w:rsidR="00A860F4" w:rsidRDefault="00FF5ECA" w:rsidP="00602A28">
      <w:pPr>
        <w:pStyle w:val="Heading3"/>
      </w:pPr>
      <w:bookmarkStart w:id="38" w:name="_Toc132364692"/>
      <w:r>
        <w:t xml:space="preserve">Priority </w:t>
      </w:r>
      <w:r w:rsidR="00FC4691">
        <w:t xml:space="preserve">Area 1: </w:t>
      </w:r>
      <w:r w:rsidR="001E12C7" w:rsidRPr="00EB6C94">
        <w:t xml:space="preserve">Economic </w:t>
      </w:r>
      <w:r w:rsidR="005C541D" w:rsidRPr="00EB6C94">
        <w:t>Eq</w:t>
      </w:r>
      <w:r w:rsidR="001E12C7" w:rsidRPr="00EB6C94">
        <w:t>u</w:t>
      </w:r>
      <w:r w:rsidR="00EB6C94" w:rsidRPr="00EB6C94">
        <w:t>ity</w:t>
      </w:r>
      <w:bookmarkEnd w:id="38"/>
    </w:p>
    <w:p w14:paraId="065AA84D" w14:textId="17339117" w:rsidR="002D3BCC" w:rsidRPr="008934F0" w:rsidRDefault="00F47B4A" w:rsidP="008934F0">
      <w:pPr>
        <w:pStyle w:val="BodyText0spaceafter"/>
      </w:pPr>
      <w:r>
        <w:t xml:space="preserve">Four </w:t>
      </w:r>
      <w:r w:rsidR="006B3524" w:rsidRPr="008934F0">
        <w:t xml:space="preserve">themes emerged </w:t>
      </w:r>
      <w:r w:rsidR="008934F0" w:rsidRPr="008934F0">
        <w:t xml:space="preserve">in the discussion of </w:t>
      </w:r>
      <w:r w:rsidR="00BF034F" w:rsidRPr="008934F0">
        <w:t>economic equ</w:t>
      </w:r>
      <w:r w:rsidR="00756CF9">
        <w:t>ity</w:t>
      </w:r>
      <w:r w:rsidR="000B0B7C">
        <w:t xml:space="preserve">: </w:t>
      </w:r>
      <w:r w:rsidR="00F17AAE" w:rsidRPr="008934F0">
        <w:t>the gender pay gap and lack of senior repres</w:t>
      </w:r>
      <w:r w:rsidR="00E37BE4" w:rsidRPr="008934F0">
        <w:t>entation</w:t>
      </w:r>
      <w:r w:rsidR="004C1BD4" w:rsidRPr="008934F0">
        <w:t>, the need to identify and communicate transferrable skills asso</w:t>
      </w:r>
      <w:r w:rsidR="008934F0" w:rsidRPr="008934F0">
        <w:t>cia</w:t>
      </w:r>
      <w:r w:rsidR="004C1BD4" w:rsidRPr="008934F0">
        <w:t>ted with construction “work”,</w:t>
      </w:r>
      <w:r w:rsidR="006B3524" w:rsidRPr="008934F0">
        <w:t xml:space="preserve"> </w:t>
      </w:r>
      <w:r w:rsidR="005A6F4B">
        <w:t xml:space="preserve">economic literacy, </w:t>
      </w:r>
      <w:r w:rsidR="00C57315">
        <w:t xml:space="preserve">and </w:t>
      </w:r>
      <w:r w:rsidR="004C1BD4" w:rsidRPr="008934F0">
        <w:t>workplace culture and flexibili</w:t>
      </w:r>
      <w:r w:rsidR="006B3524" w:rsidRPr="008934F0">
        <w:t>ty</w:t>
      </w:r>
      <w:r w:rsidR="00717EB3">
        <w:t>.</w:t>
      </w:r>
      <w:r w:rsidR="00BF034F" w:rsidRPr="008934F0">
        <w:t xml:space="preserve"> </w:t>
      </w:r>
    </w:p>
    <w:p w14:paraId="56D75644" w14:textId="50DF6BD9" w:rsidR="00A860F4" w:rsidRPr="00681F5C" w:rsidRDefault="00891B4F">
      <w:pPr>
        <w:pStyle w:val="Heading4"/>
        <w:numPr>
          <w:ilvl w:val="0"/>
          <w:numId w:val="22"/>
        </w:numPr>
        <w:rPr>
          <w:b w:val="0"/>
          <w:bCs w:val="0"/>
        </w:rPr>
      </w:pPr>
      <w:r>
        <w:rPr>
          <w:b w:val="0"/>
          <w:bCs w:val="0"/>
        </w:rPr>
        <w:t>The g</w:t>
      </w:r>
      <w:r w:rsidR="00A860F4" w:rsidRPr="00681F5C">
        <w:rPr>
          <w:b w:val="0"/>
          <w:bCs w:val="0"/>
        </w:rPr>
        <w:t>ender pay gap</w:t>
      </w:r>
      <w:r w:rsidR="00FA23B6" w:rsidRPr="00681F5C">
        <w:rPr>
          <w:b w:val="0"/>
          <w:bCs w:val="0"/>
        </w:rPr>
        <w:t xml:space="preserve"> and </w:t>
      </w:r>
      <w:r w:rsidR="005C10A3" w:rsidRPr="00681F5C">
        <w:rPr>
          <w:b w:val="0"/>
          <w:bCs w:val="0"/>
        </w:rPr>
        <w:t>senior level representation</w:t>
      </w:r>
    </w:p>
    <w:p w14:paraId="4C0B3759" w14:textId="2FC48368" w:rsidR="00277813" w:rsidRDefault="00D10407" w:rsidP="00325501">
      <w:pPr>
        <w:pStyle w:val="BodyText0spaceafter"/>
      </w:pPr>
      <w:r w:rsidRPr="005C10A3">
        <w:t>Government</w:t>
      </w:r>
      <w:r w:rsidR="00A27AF7">
        <w:t xml:space="preserve">, </w:t>
      </w:r>
      <w:r w:rsidR="00BB2052">
        <w:t>Union</w:t>
      </w:r>
      <w:r w:rsidR="00A27AF7">
        <w:t xml:space="preserve"> </w:t>
      </w:r>
      <w:r w:rsidR="005C10A3" w:rsidRPr="005C10A3">
        <w:t xml:space="preserve">and </w:t>
      </w:r>
      <w:r w:rsidR="00A27AF7">
        <w:t>E</w:t>
      </w:r>
      <w:r w:rsidR="005C10A3" w:rsidRPr="005C10A3">
        <w:t xml:space="preserve">mployer </w:t>
      </w:r>
      <w:r w:rsidR="00A27AF7">
        <w:t>(civil and commercial</w:t>
      </w:r>
      <w:r w:rsidR="00891B4F">
        <w:t xml:space="preserve"> sectors</w:t>
      </w:r>
      <w:r w:rsidR="00A27AF7">
        <w:t xml:space="preserve">) </w:t>
      </w:r>
      <w:r w:rsidR="00D66C7A" w:rsidRPr="005C10A3">
        <w:t>p</w:t>
      </w:r>
      <w:r w:rsidR="001B583A" w:rsidRPr="005C10A3">
        <w:t>articipants</w:t>
      </w:r>
      <w:r w:rsidR="00A860F4" w:rsidRPr="005C10A3">
        <w:t xml:space="preserve"> </w:t>
      </w:r>
      <w:r w:rsidR="001B583A" w:rsidRPr="008405C0">
        <w:t xml:space="preserve">identified </w:t>
      </w:r>
      <w:r w:rsidR="00DC5589" w:rsidRPr="008405C0">
        <w:t xml:space="preserve">the pay </w:t>
      </w:r>
      <w:r w:rsidR="001B583A" w:rsidRPr="008405C0">
        <w:t>gap between the salaries</w:t>
      </w:r>
      <w:r w:rsidR="00A27AF7" w:rsidRPr="008405C0">
        <w:t xml:space="preserve"> and superannuation </w:t>
      </w:r>
      <w:r w:rsidR="001B583A" w:rsidRPr="008405C0">
        <w:t xml:space="preserve">of men and women as a </w:t>
      </w:r>
      <w:r w:rsidR="00891B4F">
        <w:t>critical</w:t>
      </w:r>
      <w:r w:rsidR="001B583A" w:rsidRPr="008405C0">
        <w:t xml:space="preserve"> area </w:t>
      </w:r>
      <w:r w:rsidR="00F17AAE" w:rsidRPr="008405C0">
        <w:t xml:space="preserve">of economic </w:t>
      </w:r>
      <w:r w:rsidR="00F17AAE">
        <w:t>inequa</w:t>
      </w:r>
      <w:r w:rsidR="00DD55BF">
        <w:t>l</w:t>
      </w:r>
      <w:r w:rsidR="00F17AAE">
        <w:t>ity</w:t>
      </w:r>
      <w:r w:rsidR="001B583A" w:rsidRPr="005C10A3">
        <w:t xml:space="preserve">. </w:t>
      </w:r>
      <w:r w:rsidR="003A1842">
        <w:t>Partic</w:t>
      </w:r>
      <w:r w:rsidR="00E81900">
        <w:t>i</w:t>
      </w:r>
      <w:r w:rsidR="003A1842">
        <w:t xml:space="preserve">pants </w:t>
      </w:r>
      <w:r w:rsidR="00277813">
        <w:t xml:space="preserve">suggested </w:t>
      </w:r>
      <w:r w:rsidR="003A1842">
        <w:t xml:space="preserve">that </w:t>
      </w:r>
      <w:r w:rsidR="005A6F4B">
        <w:t xml:space="preserve">salary </w:t>
      </w:r>
      <w:r w:rsidR="00FB4B75" w:rsidRPr="005C10A3">
        <w:t xml:space="preserve">transparency </w:t>
      </w:r>
      <w:r w:rsidR="00797642">
        <w:t>w</w:t>
      </w:r>
      <w:r w:rsidR="002E13DB">
        <w:t xml:space="preserve">ould </w:t>
      </w:r>
      <w:r w:rsidR="00E81900">
        <w:t xml:space="preserve">enable </w:t>
      </w:r>
      <w:r w:rsidR="00B43D6A">
        <w:t xml:space="preserve">women to </w:t>
      </w:r>
      <w:r w:rsidR="00E81900">
        <w:t xml:space="preserve">achieve </w:t>
      </w:r>
      <w:r w:rsidR="00D5218D">
        <w:t xml:space="preserve">pay parity and better inform </w:t>
      </w:r>
      <w:r w:rsidR="00B93221">
        <w:t xml:space="preserve">career </w:t>
      </w:r>
      <w:r w:rsidR="00F7565A">
        <w:t>decision</w:t>
      </w:r>
      <w:r w:rsidR="00E81900">
        <w:t>s</w:t>
      </w:r>
      <w:r w:rsidR="00863BB8">
        <w:t xml:space="preserve">. </w:t>
      </w:r>
    </w:p>
    <w:p w14:paraId="5C90239C" w14:textId="77777777" w:rsidR="00277813" w:rsidRDefault="00277813" w:rsidP="00325501">
      <w:pPr>
        <w:pStyle w:val="BodyText0spaceafter"/>
      </w:pPr>
    </w:p>
    <w:p w14:paraId="0A71F2A6" w14:textId="4677E45F" w:rsidR="00277813" w:rsidRPr="005A6F4B" w:rsidRDefault="00B93221" w:rsidP="00325501">
      <w:pPr>
        <w:pStyle w:val="BodyText0spaceafter"/>
      </w:pPr>
      <w:r w:rsidRPr="005A6F4B">
        <w:t>Employers also identified</w:t>
      </w:r>
      <w:r w:rsidR="00863BB8" w:rsidRPr="005A6F4B">
        <w:t xml:space="preserve"> </w:t>
      </w:r>
      <w:r w:rsidR="00A41404" w:rsidRPr="005A6F4B">
        <w:t xml:space="preserve">that </w:t>
      </w:r>
      <w:r w:rsidR="00C45C0C" w:rsidRPr="005A6F4B">
        <w:t>the opportunities afforded to women needed to be addressed</w:t>
      </w:r>
      <w:r w:rsidR="001E0F04" w:rsidRPr="005A6F4B">
        <w:t xml:space="preserve"> by the </w:t>
      </w:r>
      <w:r w:rsidR="00F85FED">
        <w:t>Strategy</w:t>
      </w:r>
      <w:r w:rsidR="00277813" w:rsidRPr="005A6F4B">
        <w:t xml:space="preserve">, </w:t>
      </w:r>
      <w:r w:rsidR="00C45C0C" w:rsidRPr="005A6F4B">
        <w:t xml:space="preserve">given the </w:t>
      </w:r>
      <w:r w:rsidR="00863BB8" w:rsidRPr="005A6F4B">
        <w:t xml:space="preserve">lack of women in senior </w:t>
      </w:r>
      <w:r w:rsidR="0044778D" w:rsidRPr="005A6F4B">
        <w:t xml:space="preserve">leadership </w:t>
      </w:r>
      <w:r w:rsidR="00863BB8" w:rsidRPr="005A6F4B">
        <w:t xml:space="preserve">roles. </w:t>
      </w:r>
      <w:r w:rsidR="00277813" w:rsidRPr="005A6F4B">
        <w:t xml:space="preserve">A participant </w:t>
      </w:r>
      <w:r w:rsidR="00664657" w:rsidRPr="005A6F4B">
        <w:t>commented</w:t>
      </w:r>
      <w:r w:rsidR="00863BB8" w:rsidRPr="005A6F4B">
        <w:t xml:space="preserve"> that</w:t>
      </w:r>
      <w:r w:rsidR="00664657" w:rsidRPr="005A6F4B">
        <w:t xml:space="preserve"> “</w:t>
      </w:r>
      <w:r w:rsidR="00664657" w:rsidRPr="005A6F4B">
        <w:rPr>
          <w:i/>
          <w:iCs/>
        </w:rPr>
        <w:t>promotion must be based on merit and accountability, not tenure and friends</w:t>
      </w:r>
      <w:r w:rsidR="00664657" w:rsidRPr="005A6F4B">
        <w:t>”</w:t>
      </w:r>
      <w:r w:rsidR="003702F1" w:rsidRPr="005A6F4B">
        <w:t>,</w:t>
      </w:r>
      <w:r w:rsidR="0038480C" w:rsidRPr="005A6F4B">
        <w:t xml:space="preserve"> </w:t>
      </w:r>
      <w:r w:rsidR="00F57474" w:rsidRPr="005A6F4B">
        <w:t>reflecting the intertwined relationship between gend</w:t>
      </w:r>
      <w:r w:rsidR="00FC18F0" w:rsidRPr="005A6F4B">
        <w:t>er</w:t>
      </w:r>
      <w:r w:rsidR="00D42D3C" w:rsidRPr="005A6F4B">
        <w:t xml:space="preserve">, </w:t>
      </w:r>
      <w:r w:rsidR="00FC18F0" w:rsidRPr="005A6F4B">
        <w:t>advantage</w:t>
      </w:r>
      <w:r w:rsidR="00D42D3C" w:rsidRPr="005A6F4B">
        <w:t>/</w:t>
      </w:r>
      <w:r w:rsidR="007C1F12" w:rsidRPr="005A6F4B">
        <w:t>opportunity,</w:t>
      </w:r>
      <w:r w:rsidR="00FC18F0" w:rsidRPr="005A6F4B">
        <w:t xml:space="preserve"> </w:t>
      </w:r>
      <w:r w:rsidR="00C92A21" w:rsidRPr="005A6F4B">
        <w:t>a</w:t>
      </w:r>
      <w:r w:rsidR="00777D45" w:rsidRPr="005A6F4B">
        <w:t xml:space="preserve">nd </w:t>
      </w:r>
      <w:r w:rsidR="00805A4A" w:rsidRPr="005A6F4B">
        <w:t xml:space="preserve">existing </w:t>
      </w:r>
      <w:r w:rsidR="0038480C" w:rsidRPr="005A6F4B">
        <w:t xml:space="preserve">economic </w:t>
      </w:r>
      <w:r w:rsidR="00805A4A" w:rsidRPr="005A6F4B">
        <w:t>in</w:t>
      </w:r>
      <w:r w:rsidR="0038480C" w:rsidRPr="005A6F4B">
        <w:t>equity</w:t>
      </w:r>
      <w:r w:rsidR="00805A4A" w:rsidRPr="005A6F4B">
        <w:t xml:space="preserve"> within the industry.</w:t>
      </w:r>
      <w:r w:rsidR="00327F03" w:rsidRPr="005A6F4B">
        <w:t xml:space="preserve"> </w:t>
      </w:r>
    </w:p>
    <w:p w14:paraId="6DD826E9" w14:textId="77777777" w:rsidR="00277813" w:rsidRPr="005A6F4B" w:rsidRDefault="00277813" w:rsidP="00325501">
      <w:pPr>
        <w:pStyle w:val="BodyText0spaceafter"/>
      </w:pPr>
    </w:p>
    <w:p w14:paraId="7E883E38" w14:textId="46C5B5E5" w:rsidR="003E2E0B" w:rsidRPr="005A6F4B" w:rsidRDefault="00327F03" w:rsidP="00325501">
      <w:pPr>
        <w:pStyle w:val="BodyText0spaceafter"/>
      </w:pPr>
      <w:r w:rsidRPr="005A6F4B">
        <w:t xml:space="preserve">One </w:t>
      </w:r>
      <w:r w:rsidR="00777D45" w:rsidRPr="005A6F4B">
        <w:t>Employer (civil</w:t>
      </w:r>
      <w:r w:rsidR="00891B4F">
        <w:t xml:space="preserve"> sector</w:t>
      </w:r>
      <w:r w:rsidR="00777D45" w:rsidRPr="005A6F4B">
        <w:t>) representative</w:t>
      </w:r>
      <w:r w:rsidRPr="005A6F4B">
        <w:t xml:space="preserve"> commented that </w:t>
      </w:r>
      <w:r w:rsidR="00741584" w:rsidRPr="005A6F4B">
        <w:t xml:space="preserve">access to </w:t>
      </w:r>
      <w:r w:rsidRPr="005A6F4B">
        <w:t>opportunity was essent</w:t>
      </w:r>
      <w:r w:rsidR="009265BC" w:rsidRPr="005A6F4B">
        <w:t>ial to meeting the listed objective</w:t>
      </w:r>
      <w:r w:rsidR="00741584" w:rsidRPr="005A6F4B">
        <w:t>:</w:t>
      </w:r>
      <w:r w:rsidR="009265BC" w:rsidRPr="005A6F4B">
        <w:t xml:space="preserve"> </w:t>
      </w:r>
      <w:r w:rsidR="009265BC" w:rsidRPr="005A6F4B">
        <w:rPr>
          <w:i/>
          <w:iCs/>
        </w:rPr>
        <w:t>“We will empower women to achieve economic security</w:t>
      </w:r>
      <w:r w:rsidR="00D856CF" w:rsidRPr="005A6F4B">
        <w:rPr>
          <w:i/>
          <w:iCs/>
        </w:rPr>
        <w:t>.</w:t>
      </w:r>
      <w:r w:rsidR="009265BC" w:rsidRPr="005A6F4B">
        <w:rPr>
          <w:i/>
          <w:iCs/>
        </w:rPr>
        <w:t>”</w:t>
      </w:r>
      <w:r w:rsidR="009265BC" w:rsidRPr="005A6F4B">
        <w:t xml:space="preserve"> </w:t>
      </w:r>
      <w:r w:rsidR="00D856CF" w:rsidRPr="005A6F4B">
        <w:t xml:space="preserve">Opportunity in this context </w:t>
      </w:r>
      <w:r w:rsidR="00741584" w:rsidRPr="005A6F4B">
        <w:t>is the ability</w:t>
      </w:r>
      <w:r w:rsidR="003702F1" w:rsidRPr="005A6F4B">
        <w:t xml:space="preserve"> </w:t>
      </w:r>
      <w:r w:rsidR="008934F0" w:rsidRPr="005A6F4B">
        <w:t xml:space="preserve">to </w:t>
      </w:r>
      <w:r w:rsidR="003702F1" w:rsidRPr="005A6F4B">
        <w:t>cont</w:t>
      </w:r>
      <w:r w:rsidR="00E37BE4" w:rsidRPr="005A6F4B">
        <w:t>in</w:t>
      </w:r>
      <w:r w:rsidR="003702F1" w:rsidRPr="005A6F4B">
        <w:t xml:space="preserve">ue </w:t>
      </w:r>
      <w:r w:rsidR="00692CC2" w:rsidRPr="005A6F4B">
        <w:t>developing existing knowledge across all career stages</w:t>
      </w:r>
      <w:r w:rsidR="00E37BE4" w:rsidRPr="005A6F4B">
        <w:t>,</w:t>
      </w:r>
      <w:r w:rsidR="00741584" w:rsidRPr="005A6F4B">
        <w:t xml:space="preserve"> </w:t>
      </w:r>
      <w:r w:rsidR="00D71092" w:rsidRPr="005A6F4B">
        <w:t xml:space="preserve">access to </w:t>
      </w:r>
      <w:r w:rsidR="00D856CF" w:rsidRPr="005A6F4B">
        <w:t xml:space="preserve">support, </w:t>
      </w:r>
      <w:r w:rsidR="00741584" w:rsidRPr="005A6F4B">
        <w:t xml:space="preserve">and </w:t>
      </w:r>
      <w:r w:rsidR="003702F1" w:rsidRPr="005A6F4B">
        <w:t xml:space="preserve">a </w:t>
      </w:r>
      <w:r w:rsidR="003E2E0B" w:rsidRPr="005A6F4B">
        <w:t xml:space="preserve">clear </w:t>
      </w:r>
      <w:r w:rsidR="00692CC2" w:rsidRPr="005A6F4B">
        <w:t xml:space="preserve">and communicated </w:t>
      </w:r>
      <w:r w:rsidR="003702F1" w:rsidRPr="005A6F4B">
        <w:t xml:space="preserve">career </w:t>
      </w:r>
      <w:r w:rsidR="003E2E0B" w:rsidRPr="005A6F4B">
        <w:t>path</w:t>
      </w:r>
      <w:r w:rsidR="00692CC2" w:rsidRPr="005A6F4B">
        <w:t xml:space="preserve"> associated with different occupations and roles</w:t>
      </w:r>
      <w:r w:rsidR="003E2E0B" w:rsidRPr="005A6F4B">
        <w:t>.</w:t>
      </w:r>
    </w:p>
    <w:p w14:paraId="677EF184" w14:textId="26B119A2" w:rsidR="001B583A" w:rsidRPr="005A6F4B" w:rsidRDefault="00A15A41">
      <w:pPr>
        <w:pStyle w:val="Heading4"/>
        <w:numPr>
          <w:ilvl w:val="0"/>
          <w:numId w:val="22"/>
        </w:numPr>
        <w:rPr>
          <w:b w:val="0"/>
          <w:bCs w:val="0"/>
          <w:color w:val="auto"/>
        </w:rPr>
      </w:pPr>
      <w:r w:rsidRPr="005A6F4B">
        <w:rPr>
          <w:b w:val="0"/>
          <w:bCs w:val="0"/>
          <w:color w:val="auto"/>
        </w:rPr>
        <w:t>Identification</w:t>
      </w:r>
      <w:r w:rsidR="0046191D" w:rsidRPr="005A6F4B">
        <w:rPr>
          <w:b w:val="0"/>
          <w:bCs w:val="0"/>
          <w:color w:val="auto"/>
        </w:rPr>
        <w:t xml:space="preserve"> </w:t>
      </w:r>
      <w:r w:rsidRPr="005A6F4B">
        <w:rPr>
          <w:b w:val="0"/>
          <w:bCs w:val="0"/>
          <w:color w:val="auto"/>
        </w:rPr>
        <w:t>of transferrable skills</w:t>
      </w:r>
    </w:p>
    <w:p w14:paraId="43FB256C" w14:textId="0D550D41" w:rsidR="00BD7FDA" w:rsidRDefault="00891B4F" w:rsidP="00325501">
      <w:pPr>
        <w:pStyle w:val="BodyText0spaceafter"/>
      </w:pPr>
      <w:r>
        <w:t>Employer and Government stakeholders highlighted the need to identify and communicate transferable skills associated with construction “work”</w:t>
      </w:r>
      <w:r w:rsidR="00D44B38" w:rsidRPr="005A6F4B">
        <w:t xml:space="preserve"> as </w:t>
      </w:r>
      <w:r w:rsidR="00692CC2" w:rsidRPr="005A6F4B">
        <w:t>central to economic equity</w:t>
      </w:r>
      <w:r w:rsidR="00971C88" w:rsidRPr="005A6F4B">
        <w:t xml:space="preserve">. As discussed in </w:t>
      </w:r>
      <w:r w:rsidR="00552842" w:rsidRPr="005A6F4B">
        <w:t>section 3.4</w:t>
      </w:r>
      <w:r w:rsidR="00692CC2" w:rsidRPr="005A6F4B">
        <w:t>,</w:t>
      </w:r>
      <w:r w:rsidR="00971C88" w:rsidRPr="005A6F4B">
        <w:t xml:space="preserve"> </w:t>
      </w:r>
      <w:r w:rsidR="00931299" w:rsidRPr="005A6F4B">
        <w:t>many transferrable skills exist</w:t>
      </w:r>
      <w:r w:rsidR="00BD7FDA" w:rsidRPr="005A6F4B">
        <w:t xml:space="preserve"> between other </w:t>
      </w:r>
      <w:r w:rsidR="009B0286">
        <w:t>industries</w:t>
      </w:r>
      <w:r w:rsidR="00BD7FDA">
        <w:t xml:space="preserve"> and t</w:t>
      </w:r>
      <w:r w:rsidR="0055756A">
        <w:t>h</w:t>
      </w:r>
      <w:r w:rsidR="00BD7FDA">
        <w:t>e construction industry</w:t>
      </w:r>
      <w:r w:rsidR="0055756A">
        <w:t xml:space="preserve">. </w:t>
      </w:r>
      <w:r w:rsidR="0021370B">
        <w:t>Identif</w:t>
      </w:r>
      <w:r w:rsidR="00E546C2">
        <w:t>ying these and mapping them across the different occupations and roles in the industry w</w:t>
      </w:r>
      <w:r w:rsidR="005A6F4B">
        <w:t xml:space="preserve">ill </w:t>
      </w:r>
      <w:r w:rsidR="00E546C2">
        <w:t>assist in creating</w:t>
      </w:r>
      <w:r w:rsidR="00CB58E0">
        <w:t xml:space="preserve"> </w:t>
      </w:r>
      <w:r w:rsidR="0021370B">
        <w:t>pathways</w:t>
      </w:r>
      <w:r w:rsidR="00CB58E0">
        <w:t xml:space="preserve"> at all career stages for women</w:t>
      </w:r>
      <w:r w:rsidR="007D7215">
        <w:t>,</w:t>
      </w:r>
      <w:r w:rsidR="00CB58E0">
        <w:t xml:space="preserve"> addressing both </w:t>
      </w:r>
      <w:r w:rsidR="00E546C2">
        <w:t xml:space="preserve">work and financial </w:t>
      </w:r>
      <w:r w:rsidR="0021370B">
        <w:t>opportunit</w:t>
      </w:r>
      <w:r w:rsidR="00E546C2">
        <w:t>ies</w:t>
      </w:r>
      <w:r w:rsidR="00CB58E0">
        <w:t xml:space="preserve"> a</w:t>
      </w:r>
      <w:r w:rsidR="004F7C04">
        <w:t>nd</w:t>
      </w:r>
      <w:r w:rsidR="00E546C2">
        <w:t xml:space="preserve"> the current </w:t>
      </w:r>
      <w:r w:rsidR="0021370B">
        <w:t>skills shortage</w:t>
      </w:r>
      <w:r w:rsidR="00E546C2">
        <w:t xml:space="preserve"> facing the </w:t>
      </w:r>
      <w:r w:rsidR="009B0286">
        <w:t>industry</w:t>
      </w:r>
      <w:r w:rsidR="0021370B">
        <w:t>.</w:t>
      </w:r>
      <w:r w:rsidR="000534EB">
        <w:t xml:space="preserve"> </w:t>
      </w:r>
    </w:p>
    <w:p w14:paraId="0E0924BC" w14:textId="74266E00" w:rsidR="0021370B" w:rsidRPr="00681F5C" w:rsidRDefault="00EA7CF9">
      <w:pPr>
        <w:pStyle w:val="Heading4"/>
        <w:numPr>
          <w:ilvl w:val="0"/>
          <w:numId w:val="22"/>
        </w:numPr>
        <w:rPr>
          <w:b w:val="0"/>
          <w:bCs w:val="0"/>
        </w:rPr>
      </w:pPr>
      <w:r w:rsidRPr="00681F5C">
        <w:rPr>
          <w:b w:val="0"/>
          <w:bCs w:val="0"/>
        </w:rPr>
        <w:t>Economic literacy</w:t>
      </w:r>
    </w:p>
    <w:p w14:paraId="0156EFB0" w14:textId="577C93FD" w:rsidR="00EA7CF9" w:rsidRPr="005A6F4B" w:rsidRDefault="001D65CF" w:rsidP="00325501">
      <w:pPr>
        <w:pStyle w:val="BodyText0spaceafter"/>
      </w:pPr>
      <w:r w:rsidRPr="005A6F4B">
        <w:t>Employer</w:t>
      </w:r>
      <w:r w:rsidR="00891B4F">
        <w:t>s</w:t>
      </w:r>
      <w:r w:rsidR="009F3531" w:rsidRPr="005A6F4B">
        <w:t xml:space="preserve">, </w:t>
      </w:r>
      <w:r w:rsidR="00AE6EC3" w:rsidRPr="005A6F4B">
        <w:t>Educator</w:t>
      </w:r>
      <w:r w:rsidR="007C1F12">
        <w:t>s</w:t>
      </w:r>
      <w:r w:rsidR="00AE6EC3" w:rsidRPr="005A6F4B">
        <w:t xml:space="preserve">, </w:t>
      </w:r>
      <w:r w:rsidR="009F3531" w:rsidRPr="005A6F4B">
        <w:t xml:space="preserve">Industry </w:t>
      </w:r>
      <w:r w:rsidR="004B54A4">
        <w:t>Association</w:t>
      </w:r>
      <w:r w:rsidR="00891B4F">
        <w:t>s,</w:t>
      </w:r>
      <w:r w:rsidR="009F3531" w:rsidRPr="005A6F4B">
        <w:t xml:space="preserve"> </w:t>
      </w:r>
      <w:r w:rsidRPr="005A6F4B">
        <w:t xml:space="preserve">and Government </w:t>
      </w:r>
      <w:r w:rsidR="007C13CF" w:rsidRPr="005A6F4B">
        <w:t>st</w:t>
      </w:r>
      <w:r w:rsidR="000B6849" w:rsidRPr="005A6F4B">
        <w:t>a</w:t>
      </w:r>
      <w:r w:rsidR="007C13CF" w:rsidRPr="005A6F4B">
        <w:t>k</w:t>
      </w:r>
      <w:r w:rsidR="000B6849" w:rsidRPr="005A6F4B">
        <w:t>e</w:t>
      </w:r>
      <w:r w:rsidR="007C13CF" w:rsidRPr="005A6F4B">
        <w:t>holders</w:t>
      </w:r>
      <w:r w:rsidR="007D7215" w:rsidRPr="005A6F4B">
        <w:t xml:space="preserve"> agreed that</w:t>
      </w:r>
      <w:r w:rsidR="007C13CF" w:rsidRPr="005A6F4B">
        <w:t xml:space="preserve"> </w:t>
      </w:r>
      <w:r w:rsidR="00BC09F5" w:rsidRPr="005A6F4B">
        <w:t xml:space="preserve">economic literacy </w:t>
      </w:r>
      <w:r w:rsidR="007C13CF" w:rsidRPr="005A6F4B">
        <w:t>educati</w:t>
      </w:r>
      <w:r w:rsidR="00BC09F5" w:rsidRPr="005A6F4B">
        <w:t xml:space="preserve">on for women working in the industry was </w:t>
      </w:r>
      <w:r w:rsidR="007C13CF" w:rsidRPr="005A6F4B">
        <w:t xml:space="preserve">vital to </w:t>
      </w:r>
      <w:r w:rsidR="000D26E1" w:rsidRPr="005A6F4B">
        <w:t xml:space="preserve">achieving </w:t>
      </w:r>
      <w:r w:rsidR="00F92979" w:rsidRPr="005A6F4B">
        <w:t>economic equality</w:t>
      </w:r>
      <w:r w:rsidR="000B6849" w:rsidRPr="005A6F4B">
        <w:t xml:space="preserve">. </w:t>
      </w:r>
      <w:r w:rsidR="008D5A6B" w:rsidRPr="005A6F4B">
        <w:t>Financial</w:t>
      </w:r>
      <w:r w:rsidR="000B6849" w:rsidRPr="005A6F4B">
        <w:t xml:space="preserve"> </w:t>
      </w:r>
      <w:r w:rsidR="00BC09F5" w:rsidRPr="005A6F4B">
        <w:t xml:space="preserve">literacy </w:t>
      </w:r>
      <w:r w:rsidR="000B6849" w:rsidRPr="005A6F4B">
        <w:t>education</w:t>
      </w:r>
      <w:r w:rsidR="00BC09F5" w:rsidRPr="005A6F4B">
        <w:t xml:space="preserve"> is </w:t>
      </w:r>
      <w:r w:rsidR="004F7C04" w:rsidRPr="005A6F4B">
        <w:t>essential</w:t>
      </w:r>
      <w:r w:rsidR="000B6849" w:rsidRPr="005A6F4B">
        <w:t xml:space="preserve"> g</w:t>
      </w:r>
      <w:r w:rsidR="008D5A6B" w:rsidRPr="005A6F4B">
        <w:t>i</w:t>
      </w:r>
      <w:r w:rsidR="000B6849" w:rsidRPr="005A6F4B">
        <w:t>ven:</w:t>
      </w:r>
    </w:p>
    <w:p w14:paraId="2FFF3152" w14:textId="5149BB94" w:rsidR="000B6849" w:rsidRDefault="0039538E" w:rsidP="00255BD3">
      <w:pPr>
        <w:pStyle w:val="Bulletslevel1"/>
        <w:tabs>
          <w:tab w:val="left" w:pos="3828"/>
        </w:tabs>
      </w:pPr>
      <w:r w:rsidRPr="005A6F4B">
        <w:t xml:space="preserve">There is an </w:t>
      </w:r>
      <w:r w:rsidR="000B6849">
        <w:t xml:space="preserve">increasing number of young </w:t>
      </w:r>
      <w:r w:rsidR="008D5A6B">
        <w:t>women</w:t>
      </w:r>
      <w:r w:rsidR="000B6849">
        <w:t xml:space="preserve"> entering the industry as apprentices at </w:t>
      </w:r>
      <w:r w:rsidR="008D5A6B">
        <w:t>the age</w:t>
      </w:r>
      <w:r>
        <w:t>s of 16,</w:t>
      </w:r>
      <w:r w:rsidR="00891B4F">
        <w:t xml:space="preserve"> </w:t>
      </w:r>
      <w:r>
        <w:t>17</w:t>
      </w:r>
      <w:r w:rsidR="004F7C04">
        <w:t>,</w:t>
      </w:r>
      <w:r>
        <w:t xml:space="preserve"> and 18, earning significantly more than others</w:t>
      </w:r>
      <w:r w:rsidR="006659A7">
        <w:t xml:space="preserve"> </w:t>
      </w:r>
      <w:r w:rsidR="007D7215">
        <w:t xml:space="preserve">but </w:t>
      </w:r>
      <w:r w:rsidR="006659A7">
        <w:t>with limit</w:t>
      </w:r>
      <w:r w:rsidR="008D5A6B">
        <w:t>ed</w:t>
      </w:r>
      <w:r w:rsidR="006659A7">
        <w:t xml:space="preserve"> </w:t>
      </w:r>
      <w:r w:rsidR="008D5A6B">
        <w:t>financial</w:t>
      </w:r>
      <w:r w:rsidR="006659A7">
        <w:t xml:space="preserve"> skills.</w:t>
      </w:r>
    </w:p>
    <w:p w14:paraId="43146BF6" w14:textId="276FBCCB" w:rsidR="006659A7" w:rsidRDefault="0039538E" w:rsidP="00325501">
      <w:pPr>
        <w:pStyle w:val="Bulletslevel1"/>
      </w:pPr>
      <w:r>
        <w:t>T</w:t>
      </w:r>
      <w:r w:rsidR="006659A7">
        <w:t xml:space="preserve">he need to plan for </w:t>
      </w:r>
      <w:r w:rsidR="00E354BA">
        <w:t xml:space="preserve">future </w:t>
      </w:r>
      <w:r w:rsidR="008D5A6B">
        <w:t>financial</w:t>
      </w:r>
      <w:r w:rsidR="006659A7">
        <w:t xml:space="preserve"> security</w:t>
      </w:r>
      <w:r>
        <w:t>,</w:t>
      </w:r>
      <w:r w:rsidR="006659A7">
        <w:t xml:space="preserve"> </w:t>
      </w:r>
      <w:r w:rsidR="00E354BA">
        <w:t xml:space="preserve">given women are more likely to have </w:t>
      </w:r>
      <w:r w:rsidR="00863BF0">
        <w:t>career breaks.</w:t>
      </w:r>
    </w:p>
    <w:p w14:paraId="7DACAE14" w14:textId="4A72D1A9" w:rsidR="00F60C98" w:rsidRDefault="00F60C98" w:rsidP="00325501">
      <w:pPr>
        <w:pStyle w:val="Bulletslevel1"/>
      </w:pPr>
      <w:r>
        <w:t xml:space="preserve">Pay inequality between genders and </w:t>
      </w:r>
      <w:r w:rsidR="003D422B">
        <w:t xml:space="preserve">lower </w:t>
      </w:r>
      <w:r w:rsidR="00863BF0">
        <w:t>opportunities</w:t>
      </w:r>
      <w:r w:rsidR="003D422B">
        <w:t xml:space="preserve"> </w:t>
      </w:r>
      <w:r w:rsidR="007C1F12">
        <w:t xml:space="preserve">to attain </w:t>
      </w:r>
      <w:r w:rsidR="003D422B">
        <w:t>senior</w:t>
      </w:r>
      <w:r w:rsidR="0039538E">
        <w:t>-</w:t>
      </w:r>
      <w:r w:rsidR="00863BF0">
        <w:t>level positions</w:t>
      </w:r>
      <w:r w:rsidR="0090314E">
        <w:t xml:space="preserve"> such that women generally earn less than men</w:t>
      </w:r>
      <w:r w:rsidR="00863BF0">
        <w:t>.</w:t>
      </w:r>
    </w:p>
    <w:p w14:paraId="313AD663" w14:textId="77777777" w:rsidR="003C19BA" w:rsidRDefault="003C19BA" w:rsidP="000D26E1">
      <w:pPr>
        <w:pStyle w:val="Bulletslevel1"/>
        <w:numPr>
          <w:ilvl w:val="0"/>
          <w:numId w:val="0"/>
        </w:numPr>
      </w:pPr>
    </w:p>
    <w:p w14:paraId="7F3729FC" w14:textId="7324CF98" w:rsidR="000D26E1" w:rsidRDefault="000D26E1" w:rsidP="000D26E1">
      <w:pPr>
        <w:pStyle w:val="Bulletslevel1"/>
        <w:numPr>
          <w:ilvl w:val="0"/>
          <w:numId w:val="0"/>
        </w:numPr>
      </w:pPr>
      <w:r>
        <w:t xml:space="preserve">Educators also suggested this section should </w:t>
      </w:r>
      <w:r w:rsidR="00E46C75">
        <w:t xml:space="preserve">highlight and celebrate the advantages of economic </w:t>
      </w:r>
      <w:r w:rsidR="00E46C75" w:rsidRPr="00EB6C94">
        <w:t>equity</w:t>
      </w:r>
      <w:r w:rsidR="007D7215" w:rsidRPr="00EB6C94">
        <w:t>. F</w:t>
      </w:r>
      <w:r w:rsidR="00E46C75" w:rsidRPr="00EB6C94">
        <w:t>or</w:t>
      </w:r>
      <w:r w:rsidR="00E46C75">
        <w:t xml:space="preserve"> example</w:t>
      </w:r>
      <w:r w:rsidR="00D9496C">
        <w:t>,</w:t>
      </w:r>
      <w:r w:rsidR="00E46C75">
        <w:t xml:space="preserve"> </w:t>
      </w:r>
      <w:r w:rsidR="003C19BA">
        <w:t>tradeswomen</w:t>
      </w:r>
      <w:r w:rsidR="00E46C75">
        <w:t xml:space="preserve"> can </w:t>
      </w:r>
      <w:r w:rsidR="005259EB">
        <w:t xml:space="preserve">own and operate </w:t>
      </w:r>
      <w:r w:rsidR="00E46C75">
        <w:t>businesses</w:t>
      </w:r>
      <w:r w:rsidR="00891B4F">
        <w:t>, leading</w:t>
      </w:r>
      <w:r w:rsidR="007D7215">
        <w:t xml:space="preserve"> </w:t>
      </w:r>
      <w:r w:rsidR="005259EB">
        <w:t>to fi</w:t>
      </w:r>
      <w:r w:rsidR="003C19BA">
        <w:t>nancial independ</w:t>
      </w:r>
      <w:r w:rsidR="005259EB">
        <w:t>ence</w:t>
      </w:r>
      <w:r w:rsidR="003C19BA">
        <w:t>.</w:t>
      </w:r>
    </w:p>
    <w:p w14:paraId="38EF22EB" w14:textId="5AA83A7D" w:rsidR="005C541D" w:rsidRPr="000B0B7C" w:rsidRDefault="00C24DC3">
      <w:pPr>
        <w:pStyle w:val="Heading4"/>
        <w:numPr>
          <w:ilvl w:val="0"/>
          <w:numId w:val="22"/>
        </w:numPr>
        <w:rPr>
          <w:b w:val="0"/>
          <w:bCs w:val="0"/>
        </w:rPr>
      </w:pPr>
      <w:r w:rsidRPr="000B0B7C">
        <w:rPr>
          <w:b w:val="0"/>
          <w:bCs w:val="0"/>
        </w:rPr>
        <w:t xml:space="preserve">Workplace culture: </w:t>
      </w:r>
      <w:r w:rsidR="005C541D" w:rsidRPr="000B0B7C">
        <w:rPr>
          <w:b w:val="0"/>
          <w:bCs w:val="0"/>
        </w:rPr>
        <w:t>flexibility</w:t>
      </w:r>
      <w:r w:rsidR="00814F6F" w:rsidRPr="000B0B7C">
        <w:rPr>
          <w:b w:val="0"/>
          <w:bCs w:val="0"/>
        </w:rPr>
        <w:t xml:space="preserve"> and respect</w:t>
      </w:r>
    </w:p>
    <w:p w14:paraId="77EDB3AD" w14:textId="7CED2858" w:rsidR="006761BE" w:rsidRDefault="00D9496C" w:rsidP="00D512A7">
      <w:pPr>
        <w:pStyle w:val="BodyText0spaceafter"/>
      </w:pPr>
      <w:r>
        <w:t xml:space="preserve">All stakeholder groups identified the provision of flexible workplaces </w:t>
      </w:r>
      <w:r w:rsidR="00CA1286">
        <w:t xml:space="preserve">as </w:t>
      </w:r>
      <w:r w:rsidR="005259EB">
        <w:t>allowing</w:t>
      </w:r>
      <w:r>
        <w:t xml:space="preserve"> </w:t>
      </w:r>
      <w:r w:rsidR="00587104">
        <w:t xml:space="preserve">more women to enter </w:t>
      </w:r>
      <w:r w:rsidR="00C24DC3">
        <w:t xml:space="preserve">and stay in </w:t>
      </w:r>
      <w:r w:rsidR="00587104">
        <w:t>the industry</w:t>
      </w:r>
      <w:r w:rsidR="00CA1286">
        <w:t>,</w:t>
      </w:r>
      <w:r w:rsidR="00587104">
        <w:t xml:space="preserve"> </w:t>
      </w:r>
      <w:r w:rsidR="007D7215">
        <w:t xml:space="preserve">thus </w:t>
      </w:r>
      <w:r w:rsidR="00587104">
        <w:t xml:space="preserve">increasing their </w:t>
      </w:r>
      <w:r w:rsidR="00814F6F">
        <w:t>economic</w:t>
      </w:r>
      <w:r w:rsidR="00587104">
        <w:t xml:space="preserve"> </w:t>
      </w:r>
      <w:r>
        <w:t>prospect</w:t>
      </w:r>
      <w:r w:rsidR="00CA1286">
        <w:t>s</w:t>
      </w:r>
      <w:r w:rsidR="00587104">
        <w:t xml:space="preserve">. </w:t>
      </w:r>
    </w:p>
    <w:p w14:paraId="4E3BDA46" w14:textId="77777777" w:rsidR="000B0B7C" w:rsidRDefault="000B0B7C" w:rsidP="00D512A7">
      <w:pPr>
        <w:pStyle w:val="BodyText0spaceafter"/>
        <w:rPr>
          <w:rFonts w:asciiTheme="majorHAnsi" w:hAnsiTheme="majorHAnsi" w:cstheme="majorHAnsi"/>
          <w:szCs w:val="20"/>
        </w:rPr>
      </w:pPr>
    </w:p>
    <w:p w14:paraId="291D1525" w14:textId="23109549" w:rsidR="00CB35CA" w:rsidRPr="004367EA" w:rsidRDefault="00CB35CA" w:rsidP="000B0B7C">
      <w:pPr>
        <w:pStyle w:val="BodyText"/>
        <w:rPr>
          <w:rFonts w:asciiTheme="majorHAnsi" w:hAnsiTheme="majorHAnsi" w:cstheme="majorHAnsi"/>
          <w:i/>
          <w:iCs/>
          <w:sz w:val="20"/>
          <w:szCs w:val="20"/>
        </w:rPr>
      </w:pPr>
      <w:r w:rsidRPr="004367EA">
        <w:rPr>
          <w:rFonts w:asciiTheme="majorHAnsi" w:hAnsiTheme="majorHAnsi" w:cstheme="majorHAnsi"/>
          <w:i/>
          <w:iCs/>
          <w:sz w:val="20"/>
          <w:szCs w:val="20"/>
        </w:rPr>
        <w:t>Comments on suggested text:</w:t>
      </w:r>
    </w:p>
    <w:p w14:paraId="21E92B92" w14:textId="48120D74" w:rsidR="00CB35CA" w:rsidRDefault="00CB35CA" w:rsidP="00852EBF">
      <w:pPr>
        <w:pStyle w:val="Bulletslevel1"/>
      </w:pPr>
      <w:r>
        <w:t>All participants felt the heading of this priority area should include social</w:t>
      </w:r>
      <w:r w:rsidR="007D7215">
        <w:t xml:space="preserve">: </w:t>
      </w:r>
      <w:r w:rsidRPr="00002482">
        <w:rPr>
          <w:i/>
          <w:iCs/>
        </w:rPr>
        <w:t>“Social and economic equ</w:t>
      </w:r>
      <w:r w:rsidR="00083DDC">
        <w:rPr>
          <w:i/>
          <w:iCs/>
        </w:rPr>
        <w:t>ity</w:t>
      </w:r>
      <w:r w:rsidRPr="00002482">
        <w:rPr>
          <w:i/>
          <w:iCs/>
        </w:rPr>
        <w:t xml:space="preserve">” </w:t>
      </w:r>
      <w:r>
        <w:t xml:space="preserve">or </w:t>
      </w:r>
      <w:r w:rsidRPr="00002482">
        <w:rPr>
          <w:i/>
          <w:iCs/>
        </w:rPr>
        <w:t>“Economic and social equ</w:t>
      </w:r>
      <w:r w:rsidR="00083DDC">
        <w:rPr>
          <w:i/>
          <w:iCs/>
        </w:rPr>
        <w:t>ity</w:t>
      </w:r>
      <w:r w:rsidR="00002482">
        <w:rPr>
          <w:i/>
          <w:iCs/>
        </w:rPr>
        <w:t>.</w:t>
      </w:r>
      <w:r w:rsidRPr="00002482">
        <w:rPr>
          <w:i/>
          <w:iCs/>
        </w:rPr>
        <w:t>”</w:t>
      </w:r>
    </w:p>
    <w:p w14:paraId="12361735" w14:textId="77777777" w:rsidR="00A131DD" w:rsidRDefault="00A131DD" w:rsidP="00A131DD">
      <w:pPr>
        <w:pStyle w:val="Bulletslevel1"/>
        <w:numPr>
          <w:ilvl w:val="0"/>
          <w:numId w:val="0"/>
        </w:numPr>
        <w:ind w:left="567"/>
      </w:pPr>
    </w:p>
    <w:p w14:paraId="428687FC" w14:textId="069DA529" w:rsidR="00EC404F" w:rsidRDefault="0091266D" w:rsidP="00325501">
      <w:pPr>
        <w:pStyle w:val="Bulletslevel1"/>
      </w:pPr>
      <w:r>
        <w:t>Dot point 1</w:t>
      </w:r>
      <w:r w:rsidR="00FF304D">
        <w:t>:</w:t>
      </w:r>
      <w:r>
        <w:t xml:space="preserve"> </w:t>
      </w:r>
      <w:r w:rsidR="006B3D42" w:rsidRPr="00002482">
        <w:rPr>
          <w:i/>
          <w:iCs/>
        </w:rPr>
        <w:t>“We will reduce the systemic</w:t>
      </w:r>
      <w:r w:rsidR="00B30BC8" w:rsidRPr="00002482">
        <w:rPr>
          <w:i/>
          <w:iCs/>
        </w:rPr>
        <w:t>,</w:t>
      </w:r>
      <w:r w:rsidR="006B3D42" w:rsidRPr="00002482">
        <w:rPr>
          <w:i/>
          <w:iCs/>
        </w:rPr>
        <w:t xml:space="preserve"> cultural and institutional barriers to women’s</w:t>
      </w:r>
      <w:r w:rsidR="00751634" w:rsidRPr="00002482">
        <w:rPr>
          <w:i/>
          <w:iCs/>
        </w:rPr>
        <w:t xml:space="preserve"> workforce participation</w:t>
      </w:r>
      <w:r w:rsidR="00AB7482" w:rsidRPr="00002482">
        <w:rPr>
          <w:i/>
          <w:iCs/>
        </w:rPr>
        <w:t>.</w:t>
      </w:r>
      <w:r w:rsidR="00002482" w:rsidRPr="00002482">
        <w:rPr>
          <w:i/>
          <w:iCs/>
        </w:rPr>
        <w:t>”</w:t>
      </w:r>
      <w:r w:rsidR="00AB7482">
        <w:t xml:space="preserve"> </w:t>
      </w:r>
    </w:p>
    <w:p w14:paraId="4A41C747" w14:textId="6567E44A" w:rsidR="0091266D" w:rsidRDefault="00002482" w:rsidP="00325501">
      <w:pPr>
        <w:pStyle w:val="Bulletslevel2"/>
      </w:pPr>
      <w:r w:rsidRPr="00A85D05">
        <w:rPr>
          <w:i/>
          <w:iCs/>
        </w:rPr>
        <w:t>“R</w:t>
      </w:r>
      <w:r w:rsidR="00EC404F" w:rsidRPr="00A85D05">
        <w:rPr>
          <w:i/>
          <w:iCs/>
        </w:rPr>
        <w:t>educe”</w:t>
      </w:r>
      <w:r w:rsidR="00EC404F">
        <w:t xml:space="preserve"> be replaced with </w:t>
      </w:r>
      <w:r w:rsidR="00EC404F" w:rsidRPr="00A85D05">
        <w:rPr>
          <w:i/>
          <w:iCs/>
        </w:rPr>
        <w:t>“remove</w:t>
      </w:r>
      <w:r w:rsidRPr="00A85D05">
        <w:rPr>
          <w:i/>
          <w:iCs/>
        </w:rPr>
        <w:t>.</w:t>
      </w:r>
      <w:r w:rsidR="00EC404F" w:rsidRPr="00A85D05">
        <w:rPr>
          <w:i/>
          <w:iCs/>
        </w:rPr>
        <w:t>”</w:t>
      </w:r>
    </w:p>
    <w:p w14:paraId="66F1F4EA" w14:textId="63F7D5FA" w:rsidR="00A131DD" w:rsidRDefault="00002482" w:rsidP="00325501">
      <w:pPr>
        <w:pStyle w:val="Bulletslevel2"/>
      </w:pPr>
      <w:r>
        <w:t>“We will aspire to eliminate</w:t>
      </w:r>
      <w:r w:rsidR="00293818">
        <w:t xml:space="preserve">…” </w:t>
      </w:r>
      <w:r>
        <w:t>replac</w:t>
      </w:r>
      <w:r w:rsidR="00293818">
        <w:t xml:space="preserve">ing </w:t>
      </w:r>
      <w:r w:rsidR="004B3A37">
        <w:t>“We will reduce</w:t>
      </w:r>
      <w:r>
        <w:t>.</w:t>
      </w:r>
      <w:r w:rsidR="004B3A37">
        <w:t xml:space="preserve">” </w:t>
      </w:r>
    </w:p>
    <w:p w14:paraId="6147CB7E" w14:textId="0D22A4F7" w:rsidR="00055358" w:rsidRPr="00A85D05" w:rsidRDefault="00002482" w:rsidP="00325501">
      <w:pPr>
        <w:pStyle w:val="Bulletslevel2"/>
        <w:rPr>
          <w:i/>
          <w:iCs/>
        </w:rPr>
      </w:pPr>
      <w:r>
        <w:t>A</w:t>
      </w:r>
      <w:r w:rsidR="00055358">
        <w:t>dd education</w:t>
      </w:r>
      <w:r w:rsidR="00B30BC8">
        <w:t xml:space="preserve"> as a barrier in the text</w:t>
      </w:r>
      <w:r w:rsidR="00A85D05">
        <w:t>,</w:t>
      </w:r>
      <w:r w:rsidR="00055358">
        <w:t xml:space="preserve"> </w:t>
      </w:r>
      <w:r w:rsidR="00B30BC8">
        <w:t>i.e.</w:t>
      </w:r>
      <w:r w:rsidR="00055358">
        <w:t xml:space="preserve"> </w:t>
      </w:r>
      <w:r w:rsidR="00B30BC8" w:rsidRPr="00A85D05">
        <w:rPr>
          <w:i/>
          <w:iCs/>
        </w:rPr>
        <w:t>“…the systemic, cultural, institution</w:t>
      </w:r>
      <w:r w:rsidR="00083DDC">
        <w:rPr>
          <w:i/>
          <w:iCs/>
        </w:rPr>
        <w:t>al</w:t>
      </w:r>
      <w:r w:rsidR="00B30BC8" w:rsidRPr="00A85D05">
        <w:rPr>
          <w:i/>
          <w:iCs/>
        </w:rPr>
        <w:t xml:space="preserve"> and educational barriers</w:t>
      </w:r>
      <w:r w:rsidRPr="00A85D05">
        <w:rPr>
          <w:i/>
          <w:iCs/>
        </w:rPr>
        <w:t>.</w:t>
      </w:r>
      <w:r w:rsidR="00B30BC8" w:rsidRPr="00A85D05">
        <w:rPr>
          <w:i/>
          <w:iCs/>
        </w:rPr>
        <w:t>”</w:t>
      </w:r>
    </w:p>
    <w:p w14:paraId="79360FC3" w14:textId="780FE698" w:rsidR="00A06D39" w:rsidRDefault="00A06D39" w:rsidP="00325501">
      <w:pPr>
        <w:pStyle w:val="Bulletslevel1"/>
      </w:pPr>
      <w:r>
        <w:t xml:space="preserve">Dot point </w:t>
      </w:r>
      <w:r w:rsidR="00C744A2">
        <w:t xml:space="preserve">2: </w:t>
      </w:r>
      <w:r w:rsidR="00002482" w:rsidRPr="00002482">
        <w:rPr>
          <w:i/>
          <w:iCs/>
        </w:rPr>
        <w:t>“</w:t>
      </w:r>
      <w:r w:rsidR="00C744A2" w:rsidRPr="00002482">
        <w:rPr>
          <w:i/>
          <w:iCs/>
        </w:rPr>
        <w:t>We will address gender segregated work and improve workplace safety and culture.</w:t>
      </w:r>
      <w:r w:rsidR="00002482" w:rsidRPr="00002482">
        <w:rPr>
          <w:i/>
          <w:iCs/>
        </w:rPr>
        <w:t>”</w:t>
      </w:r>
    </w:p>
    <w:p w14:paraId="40C4866B" w14:textId="42F883AC" w:rsidR="00C744A2" w:rsidRDefault="00002482" w:rsidP="00325501">
      <w:pPr>
        <w:pStyle w:val="Bulletslevel2"/>
      </w:pPr>
      <w:r>
        <w:t>A</w:t>
      </w:r>
      <w:r w:rsidR="007A2032">
        <w:t xml:space="preserve">dd </w:t>
      </w:r>
      <w:r w:rsidR="007A2032" w:rsidRPr="00002482">
        <w:rPr>
          <w:i/>
          <w:iCs/>
        </w:rPr>
        <w:t>“in doing so”</w:t>
      </w:r>
      <w:r w:rsidR="007A2032">
        <w:t xml:space="preserve"> after the word </w:t>
      </w:r>
      <w:r w:rsidR="00C4799F" w:rsidRPr="00002482">
        <w:rPr>
          <w:i/>
          <w:iCs/>
        </w:rPr>
        <w:t>“and</w:t>
      </w:r>
      <w:r>
        <w:rPr>
          <w:i/>
          <w:iCs/>
        </w:rPr>
        <w:t>.</w:t>
      </w:r>
      <w:r w:rsidR="00C4799F" w:rsidRPr="00002482">
        <w:rPr>
          <w:i/>
          <w:iCs/>
        </w:rPr>
        <w:t>”</w:t>
      </w:r>
    </w:p>
    <w:p w14:paraId="503AABBA" w14:textId="72ADBB50" w:rsidR="00C4799F" w:rsidRDefault="00002482" w:rsidP="00460DA6">
      <w:pPr>
        <w:pStyle w:val="Bulletslevel2"/>
      </w:pPr>
      <w:r>
        <w:t>S</w:t>
      </w:r>
      <w:r w:rsidR="002742AF">
        <w:t xml:space="preserve">plit </w:t>
      </w:r>
      <w:r w:rsidR="008C6550" w:rsidRPr="00002482">
        <w:rPr>
          <w:i/>
          <w:iCs/>
        </w:rPr>
        <w:t>“</w:t>
      </w:r>
      <w:r w:rsidR="00C40CC0" w:rsidRPr="00002482">
        <w:rPr>
          <w:i/>
          <w:iCs/>
        </w:rPr>
        <w:t>gender segregated work</w:t>
      </w:r>
      <w:r w:rsidR="008C6550" w:rsidRPr="00002482">
        <w:rPr>
          <w:i/>
          <w:iCs/>
        </w:rPr>
        <w:t>”</w:t>
      </w:r>
      <w:r w:rsidR="00C40CC0" w:rsidRPr="00002482">
        <w:rPr>
          <w:i/>
          <w:iCs/>
        </w:rPr>
        <w:t xml:space="preserve"> </w:t>
      </w:r>
      <w:r w:rsidR="008C6550">
        <w:t xml:space="preserve">from </w:t>
      </w:r>
      <w:r w:rsidR="008C6550" w:rsidRPr="00002482">
        <w:rPr>
          <w:i/>
          <w:iCs/>
        </w:rPr>
        <w:t>“</w:t>
      </w:r>
      <w:r w:rsidR="00C40CC0" w:rsidRPr="00002482">
        <w:rPr>
          <w:i/>
          <w:iCs/>
        </w:rPr>
        <w:t>improve workplace safety and culture</w:t>
      </w:r>
      <w:r>
        <w:rPr>
          <w:i/>
          <w:iCs/>
        </w:rPr>
        <w:t>.</w:t>
      </w:r>
      <w:r w:rsidR="008C6550" w:rsidRPr="00002482">
        <w:rPr>
          <w:i/>
          <w:iCs/>
        </w:rPr>
        <w:t>”</w:t>
      </w:r>
      <w:r>
        <w:rPr>
          <w:i/>
          <w:iCs/>
        </w:rPr>
        <w:t xml:space="preserve"> </w:t>
      </w:r>
      <w:r>
        <w:t>Participants commented these two points are separate a</w:t>
      </w:r>
      <w:r w:rsidR="00C40CC0" w:rsidRPr="00C40CC0">
        <w:t>s</w:t>
      </w:r>
      <w:r w:rsidR="008C6550">
        <w:t xml:space="preserve"> </w:t>
      </w:r>
      <w:r w:rsidR="009D60C6" w:rsidRPr="009D60C6">
        <w:rPr>
          <w:i/>
          <w:iCs/>
        </w:rPr>
        <w:t>“</w:t>
      </w:r>
      <w:r w:rsidR="00C40CC0" w:rsidRPr="009D60C6">
        <w:rPr>
          <w:i/>
          <w:iCs/>
        </w:rPr>
        <w:t>gender segregated work</w:t>
      </w:r>
      <w:r w:rsidR="009D60C6" w:rsidRPr="009D60C6">
        <w:rPr>
          <w:i/>
          <w:iCs/>
        </w:rPr>
        <w:t>”</w:t>
      </w:r>
      <w:r w:rsidR="00C40CC0" w:rsidRPr="00C40CC0">
        <w:t xml:space="preserve"> </w:t>
      </w:r>
      <w:r w:rsidR="00183978">
        <w:t>focuse</w:t>
      </w:r>
      <w:r>
        <w:t>s</w:t>
      </w:r>
      <w:r w:rsidR="00183978">
        <w:t xml:space="preserve"> on </w:t>
      </w:r>
      <w:r w:rsidR="00C40CC0" w:rsidRPr="00C40CC0">
        <w:t>access</w:t>
      </w:r>
      <w:r w:rsidR="00183978">
        <w:t xml:space="preserve">ing </w:t>
      </w:r>
      <w:r w:rsidR="00C40CC0" w:rsidRPr="00C40CC0">
        <w:t>work</w:t>
      </w:r>
      <w:r w:rsidR="008D4748">
        <w:t xml:space="preserve"> </w:t>
      </w:r>
      <w:r w:rsidR="009D60C6">
        <w:t xml:space="preserve">while </w:t>
      </w:r>
      <w:r w:rsidR="009D60C6" w:rsidRPr="009D60C6">
        <w:rPr>
          <w:i/>
          <w:iCs/>
        </w:rPr>
        <w:t>“</w:t>
      </w:r>
      <w:r w:rsidR="009848A9" w:rsidRPr="009D60C6">
        <w:rPr>
          <w:i/>
          <w:iCs/>
        </w:rPr>
        <w:t>improving workplace safety and culture</w:t>
      </w:r>
      <w:r w:rsidR="009D60C6" w:rsidRPr="009D60C6">
        <w:rPr>
          <w:i/>
          <w:iCs/>
        </w:rPr>
        <w:t>”</w:t>
      </w:r>
      <w:r w:rsidR="009848A9" w:rsidRPr="009848A9">
        <w:t xml:space="preserve"> </w:t>
      </w:r>
      <w:r w:rsidR="006E3D95">
        <w:t>focus</w:t>
      </w:r>
      <w:r>
        <w:t>es</w:t>
      </w:r>
      <w:r w:rsidR="006E3D95">
        <w:t xml:space="preserve"> on addressing the associated issues</w:t>
      </w:r>
      <w:r w:rsidR="0069533E">
        <w:t xml:space="preserve"> and </w:t>
      </w:r>
      <w:r w:rsidR="00C43CA3">
        <w:t>would be more appropriate in</w:t>
      </w:r>
      <w:r w:rsidR="0069533E">
        <w:t xml:space="preserve"> </w:t>
      </w:r>
      <w:r w:rsidR="00291030">
        <w:t>Priority Area 3</w:t>
      </w:r>
      <w:r w:rsidR="00587EFC">
        <w:t>.</w:t>
      </w:r>
    </w:p>
    <w:p w14:paraId="03E7804F" w14:textId="431146E3" w:rsidR="000F07A6" w:rsidRDefault="002E3FFD" w:rsidP="006750D8">
      <w:pPr>
        <w:pStyle w:val="Bulletslevel2"/>
      </w:pPr>
      <w:r>
        <w:t>W</w:t>
      </w:r>
      <w:r w:rsidR="000F07A6" w:rsidRPr="000F07A6">
        <w:t>orkplace safety and culture</w:t>
      </w:r>
      <w:r>
        <w:t xml:space="preserve"> are not specific to any gende</w:t>
      </w:r>
      <w:r w:rsidR="003C3C50">
        <w:t>r</w:t>
      </w:r>
      <w:r>
        <w:t xml:space="preserve">, so </w:t>
      </w:r>
      <w:r w:rsidR="0059584A" w:rsidRPr="008573B4">
        <w:rPr>
          <w:i/>
          <w:iCs/>
        </w:rPr>
        <w:t>“</w:t>
      </w:r>
      <w:r w:rsidR="000F07A6" w:rsidRPr="008573B4">
        <w:rPr>
          <w:i/>
          <w:iCs/>
        </w:rPr>
        <w:t>for all</w:t>
      </w:r>
      <w:r w:rsidR="0059584A" w:rsidRPr="008573B4">
        <w:rPr>
          <w:i/>
          <w:iCs/>
        </w:rPr>
        <w:t>”</w:t>
      </w:r>
      <w:r w:rsidR="000F07A6" w:rsidRPr="000F07A6">
        <w:t xml:space="preserve"> </w:t>
      </w:r>
      <w:r>
        <w:t xml:space="preserve">should be added to the </w:t>
      </w:r>
      <w:r w:rsidR="000F07A6" w:rsidRPr="000F07A6">
        <w:t>end</w:t>
      </w:r>
      <w:r>
        <w:t xml:space="preserve"> of the objective.</w:t>
      </w:r>
    </w:p>
    <w:p w14:paraId="0F2EB47E" w14:textId="5BBDF3B4" w:rsidR="007A2032" w:rsidRPr="008573B4" w:rsidRDefault="007A2032" w:rsidP="00325501">
      <w:pPr>
        <w:pStyle w:val="Bulletslevel1"/>
        <w:rPr>
          <w:i/>
          <w:iCs/>
        </w:rPr>
      </w:pPr>
      <w:r>
        <w:t>Dot point 3</w:t>
      </w:r>
      <w:r w:rsidR="00FF304D">
        <w:t xml:space="preserve">: </w:t>
      </w:r>
      <w:r w:rsidR="00FF304D" w:rsidRPr="008573B4">
        <w:rPr>
          <w:i/>
          <w:iCs/>
        </w:rPr>
        <w:t>“We will empower women to achieve economic security.”</w:t>
      </w:r>
    </w:p>
    <w:p w14:paraId="1FAF6C91" w14:textId="6DC08BC2" w:rsidR="007A2032" w:rsidRDefault="003C3C50" w:rsidP="00325501">
      <w:pPr>
        <w:pStyle w:val="Bulletslevel2"/>
      </w:pPr>
      <w:r>
        <w:t>How we will empower women to achieve economic security should be added to this sentence</w:t>
      </w:r>
      <w:r w:rsidR="007C1F12">
        <w:t>. F</w:t>
      </w:r>
      <w:r>
        <w:t>or example,</w:t>
      </w:r>
      <w:r w:rsidR="007D243E">
        <w:t xml:space="preserve"> by encouraging and facilitating </w:t>
      </w:r>
      <w:r w:rsidR="00B42914">
        <w:t>…[</w:t>
      </w:r>
      <w:r w:rsidR="007D243E">
        <w:t>career</w:t>
      </w:r>
      <w:r w:rsidR="00B42914">
        <w:t xml:space="preserve"> </w:t>
      </w:r>
      <w:r w:rsidR="007D243E">
        <w:t>paths</w:t>
      </w:r>
      <w:r w:rsidR="00B42914">
        <w:t>, literacy tools</w:t>
      </w:r>
      <w:r w:rsidR="002F779E">
        <w:t xml:space="preserve"> or opportunities for further knowledge building and support</w:t>
      </w:r>
      <w:r w:rsidR="00B42914">
        <w:t>]</w:t>
      </w:r>
    </w:p>
    <w:p w14:paraId="3502813F" w14:textId="776D7C86" w:rsidR="00AD1ED9" w:rsidRPr="00AD1ED9" w:rsidRDefault="00AD1ED9" w:rsidP="00AD1ED9">
      <w:pPr>
        <w:pStyle w:val="Bulletslevel2"/>
      </w:pPr>
      <w:r>
        <w:t xml:space="preserve">Replace </w:t>
      </w:r>
      <w:r w:rsidRPr="008573B4">
        <w:rPr>
          <w:i/>
          <w:iCs/>
        </w:rPr>
        <w:t>“empower”</w:t>
      </w:r>
      <w:r>
        <w:t xml:space="preserve"> with </w:t>
      </w:r>
      <w:r w:rsidRPr="008573B4">
        <w:rPr>
          <w:i/>
          <w:iCs/>
        </w:rPr>
        <w:t>“educate”</w:t>
      </w:r>
      <w:r>
        <w:t xml:space="preserve"> or </w:t>
      </w:r>
      <w:r w:rsidRPr="008573B4">
        <w:rPr>
          <w:i/>
          <w:iCs/>
        </w:rPr>
        <w:t>“encourage and facilitate access to education, training, support to create career pathways etc.”</w:t>
      </w:r>
    </w:p>
    <w:p w14:paraId="52DAC597" w14:textId="54BF9D54" w:rsidR="00AD1ED9" w:rsidRPr="00460DA6" w:rsidRDefault="00E373EA" w:rsidP="00460DA6">
      <w:pPr>
        <w:pStyle w:val="Bulletslevel2"/>
        <w:rPr>
          <w:rFonts w:ascii="Arial" w:hAnsi="Arial" w:cs="Arial"/>
        </w:rPr>
      </w:pPr>
      <w:r>
        <w:t>Others liked the term “empower” as long as it i</w:t>
      </w:r>
      <w:r w:rsidR="000B4DF4">
        <w:t>s achieved through the facilitation</w:t>
      </w:r>
      <w:r w:rsidR="008D600C">
        <w:t>/provision</w:t>
      </w:r>
      <w:r w:rsidR="000B4DF4">
        <w:t xml:space="preserve"> of the tool</w:t>
      </w:r>
      <w:r w:rsidR="00387CD0">
        <w:t>s</w:t>
      </w:r>
      <w:r w:rsidR="000B4DF4">
        <w:t xml:space="preserve"> to e</w:t>
      </w:r>
      <w:r w:rsidR="00387CD0">
        <w:t>mpower women</w:t>
      </w:r>
      <w:r w:rsidR="000B4DF4">
        <w:rPr>
          <w:rFonts w:ascii="Arial" w:hAnsi="Arial" w:cs="Arial"/>
        </w:rPr>
        <w:t>.</w:t>
      </w:r>
      <w:r w:rsidRPr="00E373EA">
        <w:rPr>
          <w:rFonts w:ascii="Arial" w:hAnsi="Arial" w:cs="Arial"/>
        </w:rPr>
        <w:t xml:space="preserve"> </w:t>
      </w:r>
    </w:p>
    <w:p w14:paraId="67E747C0" w14:textId="4C90623B" w:rsidR="00BB42F2" w:rsidRPr="00BB42F2" w:rsidRDefault="00312E79" w:rsidP="00BB42F2">
      <w:pPr>
        <w:pStyle w:val="BodyText0spaceafter"/>
      </w:pPr>
      <w:r>
        <w:t>Education stakeholder</w:t>
      </w:r>
      <w:r w:rsidR="00040A50">
        <w:t xml:space="preserve">s </w:t>
      </w:r>
      <w:r w:rsidR="006F54D3">
        <w:t xml:space="preserve">suggested the addition of an objective </w:t>
      </w:r>
      <w:r w:rsidR="00BB42F2">
        <w:t xml:space="preserve">that focused on </w:t>
      </w:r>
      <w:r w:rsidR="006F54D3">
        <w:t>creating</w:t>
      </w:r>
      <w:r w:rsidR="005E15E6">
        <w:t xml:space="preserve"> education</w:t>
      </w:r>
      <w:r w:rsidR="006F54D3">
        <w:t>al</w:t>
      </w:r>
      <w:r w:rsidR="005E15E6">
        <w:t xml:space="preserve"> pathway</w:t>
      </w:r>
      <w:r w:rsidR="006F54D3">
        <w:t>s</w:t>
      </w:r>
      <w:r w:rsidR="00C75CCA">
        <w:t>,</w:t>
      </w:r>
      <w:r w:rsidR="005E15E6">
        <w:t xml:space="preserve"> </w:t>
      </w:r>
      <w:r w:rsidR="00A131DD">
        <w:t>such as</w:t>
      </w:r>
      <w:r w:rsidR="00A131DD" w:rsidRPr="006F54D3">
        <w:rPr>
          <w:i/>
          <w:iCs/>
        </w:rPr>
        <w:t xml:space="preserve"> </w:t>
      </w:r>
      <w:r w:rsidR="006F54D3" w:rsidRPr="006F54D3">
        <w:rPr>
          <w:i/>
          <w:iCs/>
        </w:rPr>
        <w:t>“</w:t>
      </w:r>
      <w:r w:rsidR="00BB42F2" w:rsidRPr="006F54D3">
        <w:rPr>
          <w:i/>
          <w:iCs/>
        </w:rPr>
        <w:t>We will create pathways for school-age young women into trades and technology studies and post-secondary employment.</w:t>
      </w:r>
      <w:r w:rsidR="006F54D3" w:rsidRPr="006F54D3">
        <w:rPr>
          <w:i/>
          <w:iCs/>
        </w:rPr>
        <w:t>”</w:t>
      </w:r>
    </w:p>
    <w:p w14:paraId="6CB53207" w14:textId="2EB86FFC" w:rsidR="00606153" w:rsidRPr="00AD1ED9" w:rsidRDefault="00606153" w:rsidP="00BB42F2">
      <w:pPr>
        <w:pStyle w:val="BodyText0spaceafter"/>
      </w:pPr>
    </w:p>
    <w:p w14:paraId="73126980" w14:textId="01128C5A" w:rsidR="006761BE" w:rsidRDefault="00FC4691" w:rsidP="00602A28">
      <w:pPr>
        <w:pStyle w:val="Heading3"/>
      </w:pPr>
      <w:bookmarkStart w:id="39" w:name="_Toc132364693"/>
      <w:r>
        <w:t xml:space="preserve">Priority Area 2: </w:t>
      </w:r>
      <w:r w:rsidR="00814F6F">
        <w:t>Leadership</w:t>
      </w:r>
      <w:bookmarkEnd w:id="39"/>
    </w:p>
    <w:p w14:paraId="4AF92973" w14:textId="4CCD0E11" w:rsidR="00926ACD" w:rsidRPr="00926ACD" w:rsidRDefault="00926ACD" w:rsidP="00926ACD">
      <w:pPr>
        <w:pStyle w:val="BodyText0spaceafter"/>
      </w:pPr>
      <w:r>
        <w:t>Partic</w:t>
      </w:r>
      <w:r w:rsidR="00C75CCA">
        <w:t>i</w:t>
      </w:r>
      <w:r>
        <w:t>pants id</w:t>
      </w:r>
      <w:r w:rsidR="00C75CCA">
        <w:t>entifi</w:t>
      </w:r>
      <w:r>
        <w:t>ed t</w:t>
      </w:r>
      <w:r w:rsidR="00C75CCA">
        <w:t>wo</w:t>
      </w:r>
      <w:r>
        <w:t xml:space="preserve"> </w:t>
      </w:r>
      <w:r w:rsidR="00387CD0">
        <w:t>themes relative to this priority area:</w:t>
      </w:r>
      <w:r>
        <w:t xml:space="preserve"> leading by example </w:t>
      </w:r>
      <w:r w:rsidR="00C75CCA">
        <w:t xml:space="preserve">and </w:t>
      </w:r>
      <w:r>
        <w:t>increasing leadership op</w:t>
      </w:r>
      <w:r w:rsidR="00C75CCA">
        <w:t>portunities for women</w:t>
      </w:r>
      <w:r w:rsidR="00891B4F">
        <w:t>,</w:t>
      </w:r>
      <w:r w:rsidR="00C75CCA">
        <w:t xml:space="preserve"> supported by training.</w:t>
      </w:r>
    </w:p>
    <w:p w14:paraId="48C4362E" w14:textId="0D5AA487" w:rsidR="009656A8" w:rsidRPr="004367EA" w:rsidRDefault="00D8562D">
      <w:pPr>
        <w:pStyle w:val="Heading4"/>
        <w:numPr>
          <w:ilvl w:val="0"/>
          <w:numId w:val="22"/>
        </w:numPr>
        <w:rPr>
          <w:b w:val="0"/>
          <w:bCs w:val="0"/>
        </w:rPr>
      </w:pPr>
      <w:r w:rsidRPr="004367EA">
        <w:rPr>
          <w:b w:val="0"/>
          <w:bCs w:val="0"/>
        </w:rPr>
        <w:t xml:space="preserve">Leading by example: </w:t>
      </w:r>
      <w:r w:rsidR="0086692C" w:rsidRPr="004367EA">
        <w:rPr>
          <w:b w:val="0"/>
          <w:bCs w:val="0"/>
        </w:rPr>
        <w:t>B</w:t>
      </w:r>
      <w:r w:rsidR="00D350DB" w:rsidRPr="004367EA">
        <w:rPr>
          <w:b w:val="0"/>
          <w:bCs w:val="0"/>
        </w:rPr>
        <w:t>ehaviour</w:t>
      </w:r>
      <w:r w:rsidR="0086692C" w:rsidRPr="004367EA">
        <w:rPr>
          <w:b w:val="0"/>
          <w:bCs w:val="0"/>
        </w:rPr>
        <w:t xml:space="preserve">al change </w:t>
      </w:r>
    </w:p>
    <w:p w14:paraId="44204110" w14:textId="04E05C2C" w:rsidR="00364AA6" w:rsidRDefault="00364AA6" w:rsidP="00D512A7">
      <w:pPr>
        <w:pStyle w:val="BodyText0spaceafter"/>
      </w:pPr>
      <w:r>
        <w:t xml:space="preserve">Leadership was recognised as </w:t>
      </w:r>
      <w:r w:rsidR="007C1F12">
        <w:t xml:space="preserve">both </w:t>
      </w:r>
      <w:r>
        <w:t>i</w:t>
      </w:r>
      <w:r w:rsidRPr="00A70B3A">
        <w:t xml:space="preserve">nformal and formal </w:t>
      </w:r>
      <w:r>
        <w:t xml:space="preserve">activities and behaviours </w:t>
      </w:r>
      <w:r w:rsidR="00A90EB6">
        <w:t xml:space="preserve">undertaken by all regardless of gender </w:t>
      </w:r>
      <w:r w:rsidR="00ED0498">
        <w:t>r</w:t>
      </w:r>
      <w:r>
        <w:t xml:space="preserve">esulting in change within their </w:t>
      </w:r>
      <w:r w:rsidR="00ED0498">
        <w:t>sphere</w:t>
      </w:r>
      <w:r>
        <w:t xml:space="preserve"> of influence</w:t>
      </w:r>
      <w:r w:rsidR="00FC038F">
        <w:t xml:space="preserve">. For example, a </w:t>
      </w:r>
      <w:r w:rsidR="00BB2052">
        <w:t>Union</w:t>
      </w:r>
      <w:r>
        <w:t xml:space="preserve"> participant</w:t>
      </w:r>
      <w:r w:rsidR="00FC038F">
        <w:t xml:space="preserve"> explained</w:t>
      </w:r>
      <w:r>
        <w:t>:</w:t>
      </w:r>
    </w:p>
    <w:p w14:paraId="69E9ADBB" w14:textId="77777777" w:rsidR="006A29E4" w:rsidRPr="006A29E4" w:rsidRDefault="006A29E4" w:rsidP="00D512A7">
      <w:pPr>
        <w:pStyle w:val="BodyText0spaceafter"/>
      </w:pPr>
    </w:p>
    <w:p w14:paraId="246CDAB5" w14:textId="40B602F5" w:rsidR="00364AA6" w:rsidRPr="00DB69D7" w:rsidRDefault="00364AA6" w:rsidP="00364AA6">
      <w:pPr>
        <w:pStyle w:val="BodyText0spaceafter"/>
        <w:ind w:left="720"/>
        <w:rPr>
          <w:i/>
          <w:iCs/>
        </w:rPr>
      </w:pPr>
      <w:r w:rsidRPr="00E11423">
        <w:rPr>
          <w:i/>
          <w:iCs/>
        </w:rPr>
        <w:t>“</w:t>
      </w:r>
      <w:r w:rsidR="00891B4F">
        <w:rPr>
          <w:i/>
          <w:iCs/>
        </w:rPr>
        <w:t>E</w:t>
      </w:r>
      <w:r w:rsidRPr="00E11423">
        <w:rPr>
          <w:i/>
          <w:iCs/>
        </w:rPr>
        <w:t xml:space="preserve">veryone can be a leader themselves in whatever role they’re playing. You don’t </w:t>
      </w:r>
      <w:r w:rsidR="00FC038F">
        <w:rPr>
          <w:i/>
          <w:iCs/>
        </w:rPr>
        <w:t xml:space="preserve">need to </w:t>
      </w:r>
      <w:r w:rsidRPr="00E11423">
        <w:rPr>
          <w:i/>
          <w:iCs/>
        </w:rPr>
        <w:t xml:space="preserve">have the title </w:t>
      </w:r>
      <w:r w:rsidR="00891B4F">
        <w:rPr>
          <w:i/>
          <w:iCs/>
        </w:rPr>
        <w:t xml:space="preserve">of a </w:t>
      </w:r>
      <w:r w:rsidRPr="00E11423">
        <w:rPr>
          <w:i/>
          <w:iCs/>
        </w:rPr>
        <w:t xml:space="preserve">construction manager to be making </w:t>
      </w:r>
      <w:r w:rsidR="00C75CCA">
        <w:rPr>
          <w:i/>
          <w:iCs/>
        </w:rPr>
        <w:t xml:space="preserve">a </w:t>
      </w:r>
      <w:r w:rsidRPr="00E11423">
        <w:rPr>
          <w:i/>
          <w:iCs/>
        </w:rPr>
        <w:t xml:space="preserve">change in the workplace.” </w:t>
      </w:r>
    </w:p>
    <w:p w14:paraId="3EF7D2C8" w14:textId="77777777" w:rsidR="00364AA6" w:rsidRPr="00D512A7" w:rsidRDefault="00364AA6" w:rsidP="00D512A7">
      <w:pPr>
        <w:pStyle w:val="BodyText0spaceafter"/>
      </w:pPr>
    </w:p>
    <w:p w14:paraId="1197B489" w14:textId="65261B99" w:rsidR="000A79B4" w:rsidRPr="00D512A7" w:rsidRDefault="00EB6C94" w:rsidP="00D512A7">
      <w:pPr>
        <w:pStyle w:val="BodyText0spaceafter"/>
      </w:pPr>
      <w:r w:rsidRPr="00D512A7">
        <w:t>P</w:t>
      </w:r>
      <w:r w:rsidR="00A16EE5" w:rsidRPr="00D512A7">
        <w:t xml:space="preserve">articipants </w:t>
      </w:r>
      <w:r w:rsidRPr="00D512A7">
        <w:t xml:space="preserve">described </w:t>
      </w:r>
      <w:r w:rsidR="00A16EE5" w:rsidRPr="00D512A7">
        <w:t>leadership</w:t>
      </w:r>
      <w:r w:rsidR="00507E08" w:rsidRPr="00D512A7">
        <w:t xml:space="preserve"> as </w:t>
      </w:r>
      <w:r w:rsidRPr="00D512A7">
        <w:t xml:space="preserve">facilitating </w:t>
      </w:r>
      <w:r w:rsidR="00C25318" w:rsidRPr="00D512A7">
        <w:t xml:space="preserve">respectful </w:t>
      </w:r>
      <w:r w:rsidR="00220D01" w:rsidRPr="00D512A7">
        <w:t xml:space="preserve">workplace </w:t>
      </w:r>
      <w:r w:rsidR="00C25318" w:rsidRPr="00D512A7">
        <w:t xml:space="preserve">behaviours </w:t>
      </w:r>
      <w:r w:rsidR="00ED0498" w:rsidRPr="00D512A7">
        <w:t xml:space="preserve">that </w:t>
      </w:r>
      <w:r w:rsidR="00C25318" w:rsidRPr="00D512A7">
        <w:t>challen</w:t>
      </w:r>
      <w:r w:rsidR="00DF05B0" w:rsidRPr="00D512A7">
        <w:t>g</w:t>
      </w:r>
      <w:r w:rsidR="00ED0498" w:rsidRPr="00D512A7">
        <w:t>ed</w:t>
      </w:r>
      <w:r w:rsidR="00C25318" w:rsidRPr="00D512A7">
        <w:t xml:space="preserve"> </w:t>
      </w:r>
      <w:r w:rsidR="00741EF2" w:rsidRPr="00D512A7">
        <w:t>gendered workplace</w:t>
      </w:r>
      <w:r w:rsidR="00220D01" w:rsidRPr="00D512A7">
        <w:t xml:space="preserve"> </w:t>
      </w:r>
      <w:r w:rsidR="00C25318" w:rsidRPr="00D512A7">
        <w:t>norm</w:t>
      </w:r>
      <w:r w:rsidR="00220D01" w:rsidRPr="00D512A7">
        <w:t>s</w:t>
      </w:r>
      <w:r w:rsidR="00741EF2" w:rsidRPr="00D512A7">
        <w:t>, which was an important addition to this priority area.</w:t>
      </w:r>
      <w:r w:rsidR="00856027" w:rsidRPr="00D512A7">
        <w:t xml:space="preserve"> </w:t>
      </w:r>
      <w:r w:rsidR="00FC038F" w:rsidRPr="00D512A7">
        <w:t>It was agreed that c</w:t>
      </w:r>
      <w:r w:rsidR="00D350DB" w:rsidRPr="00D512A7">
        <w:t xml:space="preserve">lear </w:t>
      </w:r>
      <w:r w:rsidR="001358AC" w:rsidRPr="00D512A7">
        <w:t xml:space="preserve">behavioural </w:t>
      </w:r>
      <w:r w:rsidR="00D350DB" w:rsidRPr="00D512A7">
        <w:t xml:space="preserve">expectations </w:t>
      </w:r>
      <w:r w:rsidR="00A61612" w:rsidRPr="00D512A7">
        <w:t xml:space="preserve">are missing from </w:t>
      </w:r>
      <w:r w:rsidR="00DF05B0" w:rsidRPr="00D512A7">
        <w:t xml:space="preserve">the </w:t>
      </w:r>
      <w:r w:rsidR="00573E72" w:rsidRPr="00D512A7">
        <w:t>industry at all levels</w:t>
      </w:r>
      <w:r w:rsidR="00011015" w:rsidRPr="00D512A7">
        <w:t xml:space="preserve">. </w:t>
      </w:r>
      <w:r w:rsidR="000A79B4" w:rsidRPr="00D512A7">
        <w:t>As reflected in one comm</w:t>
      </w:r>
      <w:r w:rsidR="00A61612" w:rsidRPr="00D512A7">
        <w:t>en</w:t>
      </w:r>
      <w:r w:rsidR="000A79B4" w:rsidRPr="00D512A7">
        <w:t>t made by a participant:</w:t>
      </w:r>
    </w:p>
    <w:p w14:paraId="6B42B52D" w14:textId="792D6253" w:rsidR="000A79B4" w:rsidRPr="00D512A7" w:rsidRDefault="000A79B4" w:rsidP="00D512A7">
      <w:pPr>
        <w:pStyle w:val="BodyText0spaceafter"/>
      </w:pPr>
    </w:p>
    <w:p w14:paraId="2575CC00" w14:textId="08DA1A5E" w:rsidR="000A79B4" w:rsidRPr="000A79B4" w:rsidRDefault="000A79B4" w:rsidP="000A79B4">
      <w:pPr>
        <w:pStyle w:val="BodyText0spaceafter"/>
        <w:ind w:left="720"/>
        <w:rPr>
          <w:i/>
          <w:iCs/>
        </w:rPr>
      </w:pPr>
      <w:r w:rsidRPr="000A79B4">
        <w:rPr>
          <w:i/>
          <w:iCs/>
        </w:rPr>
        <w:t>“It’s not just about being in a leadership position or providing pathways</w:t>
      </w:r>
      <w:r w:rsidR="002C5BA6">
        <w:rPr>
          <w:i/>
          <w:iCs/>
        </w:rPr>
        <w:t>;</w:t>
      </w:r>
      <w:r w:rsidRPr="000A79B4">
        <w:rPr>
          <w:i/>
          <w:iCs/>
        </w:rPr>
        <w:t xml:space="preserve"> it’s also about how we lead in terms of our behaviours and what we choose to accept and what we choose to call out, whether you’re a senior or a junior. It doesn’t matter where you work</w:t>
      </w:r>
      <w:r w:rsidR="00B7734F">
        <w:rPr>
          <w:i/>
          <w:iCs/>
        </w:rPr>
        <w:t>; if someone’s doing something</w:t>
      </w:r>
      <w:r w:rsidRPr="000A79B4">
        <w:rPr>
          <w:i/>
          <w:iCs/>
        </w:rPr>
        <w:t xml:space="preserve"> hurtful and discriminatory, you say something. That’s leadership to me.”</w:t>
      </w:r>
    </w:p>
    <w:p w14:paraId="24D24E24" w14:textId="77777777" w:rsidR="000A79B4" w:rsidRDefault="000A79B4" w:rsidP="00325501">
      <w:pPr>
        <w:pStyle w:val="BodyText0spaceafter"/>
      </w:pPr>
    </w:p>
    <w:p w14:paraId="34300495" w14:textId="74F4427A" w:rsidR="00634DA1" w:rsidRPr="00634DA1" w:rsidRDefault="00076EC9" w:rsidP="00325501">
      <w:pPr>
        <w:pStyle w:val="BodyText0spaceafter"/>
        <w:rPr>
          <w:b/>
          <w:bCs/>
          <w:i/>
          <w:iCs/>
        </w:rPr>
      </w:pPr>
      <w:r>
        <w:t>As reflected in the quote</w:t>
      </w:r>
      <w:r w:rsidR="00FC038F">
        <w:t xml:space="preserve"> above</w:t>
      </w:r>
      <w:r>
        <w:t>, leadership</w:t>
      </w:r>
      <w:r w:rsidR="008102B7">
        <w:t xml:space="preserve"> w</w:t>
      </w:r>
      <w:r w:rsidR="00221ABC" w:rsidRPr="00F728B5">
        <w:t xml:space="preserve">as </w:t>
      </w:r>
      <w:r w:rsidR="00FC038F">
        <w:t xml:space="preserve">understood as </w:t>
      </w:r>
      <w:r w:rsidR="00891B4F">
        <w:t>acting</w:t>
      </w:r>
      <w:r w:rsidR="00D350DB" w:rsidRPr="00F728B5">
        <w:t xml:space="preserve"> </w:t>
      </w:r>
      <w:r w:rsidR="00405334" w:rsidRPr="00F728B5">
        <w:t xml:space="preserve">against those </w:t>
      </w:r>
      <w:r w:rsidR="008102B7">
        <w:t xml:space="preserve">exhibiting </w:t>
      </w:r>
      <w:r w:rsidR="00405334" w:rsidRPr="00F728B5">
        <w:t xml:space="preserve">disrespectful </w:t>
      </w:r>
      <w:r w:rsidR="0012089F" w:rsidRPr="00F728B5">
        <w:t>behaviours</w:t>
      </w:r>
      <w:r w:rsidR="007C1F12">
        <w:t xml:space="preserve"> and </w:t>
      </w:r>
      <w:r w:rsidR="00891B4F">
        <w:t>setting</w:t>
      </w:r>
      <w:r w:rsidR="00FC038F">
        <w:t xml:space="preserve"> a tone that </w:t>
      </w:r>
      <w:r w:rsidR="0012089F" w:rsidRPr="00F728B5">
        <w:t>disrespectful behaviour will not</w:t>
      </w:r>
      <w:r w:rsidR="0007650A" w:rsidRPr="00F728B5">
        <w:t xml:space="preserve"> </w:t>
      </w:r>
      <w:r w:rsidR="0012089F" w:rsidRPr="00F728B5">
        <w:t>be tolerated.</w:t>
      </w:r>
      <w:r w:rsidR="00856027" w:rsidRPr="00F728B5">
        <w:t xml:space="preserve"> </w:t>
      </w:r>
    </w:p>
    <w:p w14:paraId="77901DB0" w14:textId="08F2EB85" w:rsidR="000F45DB" w:rsidRPr="004367EA" w:rsidRDefault="000F45DB">
      <w:pPr>
        <w:pStyle w:val="Heading4"/>
        <w:numPr>
          <w:ilvl w:val="0"/>
          <w:numId w:val="22"/>
        </w:numPr>
        <w:rPr>
          <w:b w:val="0"/>
          <w:bCs w:val="0"/>
        </w:rPr>
      </w:pPr>
      <w:r w:rsidRPr="004367EA">
        <w:rPr>
          <w:b w:val="0"/>
          <w:bCs w:val="0"/>
        </w:rPr>
        <w:t>Leadership opportunities</w:t>
      </w:r>
    </w:p>
    <w:p w14:paraId="76B75D94" w14:textId="62AA9B32" w:rsidR="00C02DD2" w:rsidRPr="003E5A27" w:rsidRDefault="00F03708" w:rsidP="003E5A27">
      <w:pPr>
        <w:pStyle w:val="BodyText0spaceafter"/>
      </w:pPr>
      <w:r w:rsidRPr="003E5A27">
        <w:t xml:space="preserve">All participants </w:t>
      </w:r>
      <w:r w:rsidR="00C321AE">
        <w:t>agreed there ha</w:t>
      </w:r>
      <w:r w:rsidR="00891B4F">
        <w:t>d</w:t>
      </w:r>
      <w:r w:rsidR="00C321AE">
        <w:t xml:space="preserve"> been </w:t>
      </w:r>
      <w:r w:rsidRPr="003E5A27">
        <w:t>a</w:t>
      </w:r>
      <w:r w:rsidR="00492A94" w:rsidRPr="003E5A27">
        <w:t xml:space="preserve"> </w:t>
      </w:r>
      <w:r w:rsidR="004C53B6" w:rsidRPr="003E5A27">
        <w:t>lack of l</w:t>
      </w:r>
      <w:r w:rsidR="00E5418F" w:rsidRPr="003E5A27">
        <w:t xml:space="preserve">eadership opportunities </w:t>
      </w:r>
      <w:r w:rsidRPr="003E5A27">
        <w:t>for women</w:t>
      </w:r>
      <w:r w:rsidR="00891B4F">
        <w:t>, and t</w:t>
      </w:r>
      <w:r w:rsidR="00C321AE">
        <w:t xml:space="preserve">his is important as leadership roles enable influence and </w:t>
      </w:r>
      <w:r w:rsidR="00C321AE" w:rsidRPr="003E5A27">
        <w:t>ability to action change</w:t>
      </w:r>
      <w:r w:rsidR="00C321AE">
        <w:t xml:space="preserve">. Positions of influence include board roles, </w:t>
      </w:r>
      <w:r w:rsidR="00C321AE" w:rsidRPr="003E5A27">
        <w:t>senior management</w:t>
      </w:r>
      <w:r w:rsidR="00C321AE">
        <w:t xml:space="preserve">, </w:t>
      </w:r>
      <w:r w:rsidR="0050660F">
        <w:t>organisation</w:t>
      </w:r>
      <w:r w:rsidR="00C321AE" w:rsidRPr="003E5A27">
        <w:t xml:space="preserve"> ownership, and delegate roles within the </w:t>
      </w:r>
      <w:r w:rsidR="00BB2052">
        <w:t>Union</w:t>
      </w:r>
      <w:r w:rsidR="00C321AE" w:rsidRPr="003E5A27">
        <w:t xml:space="preserve">. </w:t>
      </w:r>
    </w:p>
    <w:p w14:paraId="26E9A99F" w14:textId="77777777" w:rsidR="00C02DD2" w:rsidRPr="003E5A27" w:rsidRDefault="00C02DD2" w:rsidP="003E5A27">
      <w:pPr>
        <w:pStyle w:val="BodyText0spaceafter"/>
      </w:pPr>
    </w:p>
    <w:p w14:paraId="13F53723" w14:textId="4D67497A" w:rsidR="00052555" w:rsidRDefault="00087BB0" w:rsidP="003E5A27">
      <w:pPr>
        <w:pStyle w:val="BodyText0spaceafter"/>
      </w:pPr>
      <w:r w:rsidRPr="003E5A27">
        <w:t xml:space="preserve">Government </w:t>
      </w:r>
      <w:r w:rsidR="00E2441E" w:rsidRPr="003E5A27">
        <w:t>participants</w:t>
      </w:r>
      <w:r w:rsidRPr="003E5A27">
        <w:t xml:space="preserve"> </w:t>
      </w:r>
      <w:r w:rsidR="005C744E" w:rsidRPr="003E5A27">
        <w:t xml:space="preserve">were concerned that construction </w:t>
      </w:r>
      <w:r w:rsidR="00052555">
        <w:t xml:space="preserve">organisations </w:t>
      </w:r>
      <w:r w:rsidR="005C744E" w:rsidRPr="003E5A27">
        <w:t xml:space="preserve">and subcontractors would have a limited understanding of </w:t>
      </w:r>
      <w:r w:rsidR="00891B4F">
        <w:t>leadership opportunities</w:t>
      </w:r>
      <w:r w:rsidR="007E3F89" w:rsidRPr="003E5A27">
        <w:t xml:space="preserve">, what </w:t>
      </w:r>
      <w:r w:rsidR="005C744E" w:rsidRPr="003E5A27">
        <w:t xml:space="preserve">was expected </w:t>
      </w:r>
      <w:r w:rsidR="007E3F89" w:rsidRPr="003E5A27">
        <w:t>of them</w:t>
      </w:r>
      <w:r w:rsidR="00052555">
        <w:t>,</w:t>
      </w:r>
      <w:r w:rsidR="007E3F89" w:rsidRPr="003E5A27">
        <w:t xml:space="preserve"> </w:t>
      </w:r>
      <w:r w:rsidR="005C744E" w:rsidRPr="003E5A27">
        <w:t xml:space="preserve">or how to achieve </w:t>
      </w:r>
      <w:r w:rsidR="006C3155" w:rsidRPr="003E5A27">
        <w:t>such</w:t>
      </w:r>
      <w:r w:rsidR="006D48E7" w:rsidRPr="003E5A27">
        <w:t xml:space="preserve"> </w:t>
      </w:r>
      <w:r w:rsidR="005C744E" w:rsidRPr="003E5A27">
        <w:t>outcomes.</w:t>
      </w:r>
      <w:r w:rsidR="00984EED" w:rsidRPr="003E5A27">
        <w:t xml:space="preserve"> This stakeholder group believed that central to the success of this priority area is an understanding of what leadership and representation would mean to each organisation and different sector</w:t>
      </w:r>
      <w:r w:rsidR="00AE06C5" w:rsidRPr="003E5A27">
        <w:t xml:space="preserve">s within the </w:t>
      </w:r>
      <w:r w:rsidR="00984EED" w:rsidRPr="003E5A27">
        <w:t>industry.</w:t>
      </w:r>
      <w:r w:rsidR="00AE06C5" w:rsidRPr="003E5A27">
        <w:t xml:space="preserve"> As such, </w:t>
      </w:r>
      <w:r w:rsidRPr="003E5A27">
        <w:t xml:space="preserve">it </w:t>
      </w:r>
      <w:r w:rsidR="00E2441E" w:rsidRPr="003E5A27">
        <w:t>i</w:t>
      </w:r>
      <w:r w:rsidR="00242747" w:rsidRPr="003E5A27">
        <w:t xml:space="preserve">s </w:t>
      </w:r>
      <w:r w:rsidR="003E5A27" w:rsidRPr="003E5A27">
        <w:t>essential</w:t>
      </w:r>
      <w:r w:rsidRPr="003E5A27">
        <w:t xml:space="preserve"> that </w:t>
      </w:r>
      <w:r w:rsidR="00E2441E" w:rsidRPr="003E5A27">
        <w:t xml:space="preserve">the </w:t>
      </w:r>
      <w:r w:rsidR="00F85FED">
        <w:t>Strategy</w:t>
      </w:r>
      <w:r w:rsidR="00E2441E" w:rsidRPr="003E5A27">
        <w:t xml:space="preserve"> clearly explain</w:t>
      </w:r>
      <w:r w:rsidR="00242747" w:rsidRPr="003E5A27">
        <w:t>s</w:t>
      </w:r>
      <w:r w:rsidR="005E07AA" w:rsidRPr="003E5A27">
        <w:t xml:space="preserve"> what women in lea</w:t>
      </w:r>
      <w:r w:rsidR="00242747" w:rsidRPr="003E5A27">
        <w:t>d</w:t>
      </w:r>
      <w:r w:rsidR="005E07AA" w:rsidRPr="003E5A27">
        <w:t>ership positions look like</w:t>
      </w:r>
      <w:r w:rsidR="003E5A27" w:rsidRPr="003E5A27">
        <w:t>,</w:t>
      </w:r>
      <w:r w:rsidR="005E07AA" w:rsidRPr="003E5A27">
        <w:t xml:space="preserve"> </w:t>
      </w:r>
      <w:r w:rsidR="003D1232" w:rsidRPr="003E5A27">
        <w:t>i.e.,</w:t>
      </w:r>
      <w:r w:rsidR="005E07AA" w:rsidRPr="003E5A27">
        <w:t xml:space="preserve"> </w:t>
      </w:r>
      <w:r w:rsidR="00052555">
        <w:t xml:space="preserve">types of </w:t>
      </w:r>
      <w:r w:rsidR="005E07AA" w:rsidRPr="003E5A27">
        <w:t xml:space="preserve">roles. </w:t>
      </w:r>
    </w:p>
    <w:p w14:paraId="57386A07" w14:textId="77777777" w:rsidR="00052555" w:rsidRDefault="00052555" w:rsidP="003E5A27">
      <w:pPr>
        <w:pStyle w:val="BodyText0spaceafter"/>
      </w:pPr>
    </w:p>
    <w:p w14:paraId="13DAD6E3" w14:textId="084B1E62" w:rsidR="00A9099E" w:rsidRDefault="00BB2052" w:rsidP="003E5A27">
      <w:pPr>
        <w:pStyle w:val="BodyText0spaceafter"/>
      </w:pPr>
      <w:r>
        <w:t>Union</w:t>
      </w:r>
      <w:r w:rsidR="00BD0A35" w:rsidRPr="003E5A27">
        <w:t xml:space="preserve"> representative</w:t>
      </w:r>
      <w:r w:rsidR="00242747" w:rsidRPr="003E5A27">
        <w:t>s</w:t>
      </w:r>
      <w:r w:rsidR="00052555">
        <w:t xml:space="preserve"> commented on</w:t>
      </w:r>
      <w:r w:rsidR="00BD0A35" w:rsidRPr="003E5A27">
        <w:t xml:space="preserve"> the limited number of </w:t>
      </w:r>
      <w:r w:rsidR="006B5A63" w:rsidRPr="003E5A27">
        <w:t>women</w:t>
      </w:r>
      <w:r w:rsidR="00BD0A35" w:rsidRPr="003E5A27">
        <w:t xml:space="preserve"> delegates and the </w:t>
      </w:r>
      <w:r w:rsidR="006B5A63" w:rsidRPr="003E5A27">
        <w:t>importance</w:t>
      </w:r>
      <w:r w:rsidR="00BD0A35" w:rsidRPr="003E5A27">
        <w:t xml:space="preserve"> of increas</w:t>
      </w:r>
      <w:r w:rsidR="00A9099E" w:rsidRPr="003E5A27">
        <w:t>ing</w:t>
      </w:r>
      <w:r w:rsidR="00BD0A35" w:rsidRPr="003E5A27">
        <w:t xml:space="preserve"> </w:t>
      </w:r>
      <w:r w:rsidR="006B5A63" w:rsidRPr="003E5A27">
        <w:t>representation in</w:t>
      </w:r>
      <w:r w:rsidR="00BD0A35" w:rsidRPr="003E5A27">
        <w:t xml:space="preserve"> these </w:t>
      </w:r>
      <w:r w:rsidR="006B5A63" w:rsidRPr="003E5A27">
        <w:t>positions</w:t>
      </w:r>
      <w:r w:rsidR="009F0DC0" w:rsidRPr="003E5A27">
        <w:t xml:space="preserve">. </w:t>
      </w:r>
    </w:p>
    <w:p w14:paraId="105B55E0" w14:textId="77777777" w:rsidR="003E5A27" w:rsidRPr="003E5A27" w:rsidRDefault="003E5A27" w:rsidP="003E5A27">
      <w:pPr>
        <w:pStyle w:val="BodyText0spaceafter"/>
      </w:pPr>
    </w:p>
    <w:p w14:paraId="5459A6B6" w14:textId="66C77C98" w:rsidR="00325501" w:rsidRPr="003E5A27" w:rsidRDefault="00A9099E" w:rsidP="003E5A27">
      <w:pPr>
        <w:pStyle w:val="BodyText0spaceafter"/>
      </w:pPr>
      <w:r w:rsidRPr="00EB6C94">
        <w:t>L</w:t>
      </w:r>
      <w:r w:rsidR="009F0DC0" w:rsidRPr="00EB6C94">
        <w:t xml:space="preserve">eadership </w:t>
      </w:r>
      <w:r w:rsidR="00EB6C94" w:rsidRPr="00EB6C94">
        <w:t xml:space="preserve">behaviour was understood to support, encourage and facilitate </w:t>
      </w:r>
      <w:r w:rsidRPr="00EB6C94">
        <w:t xml:space="preserve">career </w:t>
      </w:r>
      <w:r w:rsidR="009F0DC0" w:rsidRPr="00EB6C94">
        <w:t xml:space="preserve">pathways and </w:t>
      </w:r>
      <w:r w:rsidR="006B5A63" w:rsidRPr="00EB6C94">
        <w:t>opportunities</w:t>
      </w:r>
      <w:r w:rsidR="009F0DC0" w:rsidRPr="00EB6C94">
        <w:t xml:space="preserve"> for </w:t>
      </w:r>
      <w:r w:rsidR="006B5A63" w:rsidRPr="00EB6C94">
        <w:t>women.</w:t>
      </w:r>
      <w:r w:rsidR="006B5A63" w:rsidRPr="003E5A27">
        <w:t xml:space="preserve"> Consequently, a</w:t>
      </w:r>
      <w:r w:rsidR="00547737" w:rsidRPr="003E5A27">
        <w:t xml:space="preserve">ll </w:t>
      </w:r>
      <w:r w:rsidR="006A1EE6" w:rsidRPr="003E5A27">
        <w:t>participants</w:t>
      </w:r>
      <w:r w:rsidR="00547737" w:rsidRPr="003E5A27">
        <w:t xml:space="preserve"> </w:t>
      </w:r>
      <w:r w:rsidR="00052555">
        <w:t>highlighted</w:t>
      </w:r>
      <w:r w:rsidR="00547737" w:rsidRPr="003E5A27">
        <w:t xml:space="preserve"> the </w:t>
      </w:r>
      <w:r w:rsidR="006A1EE6" w:rsidRPr="003E5A27">
        <w:t>importance</w:t>
      </w:r>
      <w:r w:rsidR="00547737" w:rsidRPr="003E5A27">
        <w:t xml:space="preserve"> of training to </w:t>
      </w:r>
      <w:r w:rsidR="00547737" w:rsidRPr="00EB6C94">
        <w:t xml:space="preserve">support women </w:t>
      </w:r>
      <w:r w:rsidRPr="00EB6C94">
        <w:t xml:space="preserve">in </w:t>
      </w:r>
      <w:r w:rsidR="00547737" w:rsidRPr="00EB6C94">
        <w:t>develop</w:t>
      </w:r>
      <w:r w:rsidR="00EA319E" w:rsidRPr="00EB6C94">
        <w:t>ing</w:t>
      </w:r>
      <w:r w:rsidR="00547737" w:rsidRPr="00EB6C94">
        <w:t xml:space="preserve"> </w:t>
      </w:r>
      <w:r w:rsidRPr="00EB6C94">
        <w:t xml:space="preserve">the </w:t>
      </w:r>
      <w:r w:rsidR="00547737" w:rsidRPr="00EB6C94">
        <w:t xml:space="preserve">skills </w:t>
      </w:r>
      <w:r w:rsidR="00EA319E" w:rsidRPr="00EB6C94">
        <w:t>required to undertake such po</w:t>
      </w:r>
      <w:r w:rsidR="00F2479A" w:rsidRPr="00EB6C94">
        <w:t>si</w:t>
      </w:r>
      <w:r w:rsidR="00EA319E" w:rsidRPr="00EB6C94">
        <w:t>tions</w:t>
      </w:r>
      <w:r w:rsidR="000C761E" w:rsidRPr="00EB6C94">
        <w:t>. H</w:t>
      </w:r>
      <w:r w:rsidR="00547737" w:rsidRPr="00EB6C94">
        <w:t xml:space="preserve">owever, </w:t>
      </w:r>
      <w:r w:rsidR="000C761E" w:rsidRPr="00EB6C94">
        <w:t xml:space="preserve">the provision of training can </w:t>
      </w:r>
      <w:r w:rsidR="00EB6C94" w:rsidRPr="00EB6C94">
        <w:t>be perceived by others t</w:t>
      </w:r>
      <w:r w:rsidR="000C761E" w:rsidRPr="00EB6C94">
        <w:t>hat women are not in senior level leadership position</w:t>
      </w:r>
      <w:r w:rsidRPr="00EB6C94">
        <w:t>s because they are in</w:t>
      </w:r>
      <w:r w:rsidR="000C761E" w:rsidRPr="00EB6C94">
        <w:t>capab</w:t>
      </w:r>
      <w:r w:rsidR="00BF7826" w:rsidRPr="00EB6C94">
        <w:t>le</w:t>
      </w:r>
      <w:r w:rsidR="000C761E" w:rsidRPr="00EB6C94">
        <w:t>.</w:t>
      </w:r>
      <w:r w:rsidR="003C43A6" w:rsidRPr="00EB6C94">
        <w:t xml:space="preserve"> Training must </w:t>
      </w:r>
      <w:r w:rsidR="00F2479A" w:rsidRPr="00EB6C94">
        <w:t xml:space="preserve">be </w:t>
      </w:r>
      <w:r w:rsidR="00390B20" w:rsidRPr="00EB6C94">
        <w:t xml:space="preserve">communicated and developed from the </w:t>
      </w:r>
      <w:r w:rsidR="00EB6C94" w:rsidRPr="00EB6C94">
        <w:t xml:space="preserve">standpoint </w:t>
      </w:r>
      <w:r w:rsidR="00390B20" w:rsidRPr="00EB6C94">
        <w:t xml:space="preserve">that </w:t>
      </w:r>
      <w:r w:rsidR="003C43A6" w:rsidRPr="00EB6C94">
        <w:t xml:space="preserve">skill development is </w:t>
      </w:r>
      <w:r w:rsidR="00F2479A" w:rsidRPr="00EB6C94">
        <w:t xml:space="preserve">required not </w:t>
      </w:r>
      <w:r w:rsidR="00390B20" w:rsidRPr="00EB6C94">
        <w:t xml:space="preserve">because </w:t>
      </w:r>
      <w:r w:rsidR="003C43A6" w:rsidRPr="00EB6C94">
        <w:t xml:space="preserve">women </w:t>
      </w:r>
      <w:r w:rsidR="00390B20" w:rsidRPr="00EB6C94">
        <w:t xml:space="preserve">are unable but </w:t>
      </w:r>
      <w:r w:rsidR="00EB6C94" w:rsidRPr="00EB6C94">
        <w:t>lack opportunity</w:t>
      </w:r>
      <w:r w:rsidR="009169AD" w:rsidRPr="00EB6C94">
        <w:t>. T</w:t>
      </w:r>
      <w:r w:rsidR="00390B20" w:rsidRPr="00EB6C94">
        <w:t>raining</w:t>
      </w:r>
      <w:r w:rsidR="00891B4F">
        <w:t>,</w:t>
      </w:r>
      <w:r w:rsidR="00390B20" w:rsidRPr="00EB6C94">
        <w:t xml:space="preserve"> </w:t>
      </w:r>
      <w:r w:rsidR="00EB6C94" w:rsidRPr="00EB6C94">
        <w:t xml:space="preserve">therefore </w:t>
      </w:r>
      <w:r w:rsidR="00891B4F">
        <w:t>should be</w:t>
      </w:r>
      <w:r w:rsidR="00390B20" w:rsidRPr="00EB6C94">
        <w:t xml:space="preserve"> </w:t>
      </w:r>
      <w:r w:rsidR="00EB6C94" w:rsidRPr="00EB6C94">
        <w:t xml:space="preserve">designed </w:t>
      </w:r>
      <w:r w:rsidR="00390B20" w:rsidRPr="00EB6C94">
        <w:t xml:space="preserve">to prepare </w:t>
      </w:r>
      <w:r w:rsidR="00891B4F">
        <w:t xml:space="preserve">women </w:t>
      </w:r>
      <w:r w:rsidR="00EB6C94" w:rsidRPr="00EB6C94">
        <w:t xml:space="preserve">for a role </w:t>
      </w:r>
      <w:r w:rsidR="00390B20" w:rsidRPr="00EB6C94">
        <w:t xml:space="preserve">where they will </w:t>
      </w:r>
      <w:r w:rsidR="00EB6C94">
        <w:t xml:space="preserve">likely </w:t>
      </w:r>
      <w:r w:rsidR="00390B20" w:rsidRPr="00EB6C94">
        <w:t>be in the mino</w:t>
      </w:r>
      <w:r w:rsidR="009169AD" w:rsidRPr="00EB6C94">
        <w:t>ri</w:t>
      </w:r>
      <w:r w:rsidR="00390B20" w:rsidRPr="00EB6C94">
        <w:t>ty</w:t>
      </w:r>
      <w:r w:rsidR="003C43A6" w:rsidRPr="00EB6C94">
        <w:t>.</w:t>
      </w:r>
      <w:r w:rsidR="00574DCF" w:rsidRPr="003E5A27">
        <w:t xml:space="preserve"> </w:t>
      </w:r>
    </w:p>
    <w:p w14:paraId="31EE3A90" w14:textId="77777777" w:rsidR="00325501" w:rsidRDefault="00325501" w:rsidP="00D512A7">
      <w:pPr>
        <w:pStyle w:val="BodyText0spaceafter"/>
      </w:pPr>
    </w:p>
    <w:p w14:paraId="56D5568B" w14:textId="1A738F4B" w:rsidR="00CC1607" w:rsidRDefault="00AE06C5" w:rsidP="00D512A7">
      <w:pPr>
        <w:pStyle w:val="BodyText0spaceafter"/>
      </w:pPr>
      <w:r>
        <w:t xml:space="preserve">Further, when </w:t>
      </w:r>
      <w:r w:rsidR="00891B4F">
        <w:t>assembling</w:t>
      </w:r>
      <w:r w:rsidR="009169AD">
        <w:t xml:space="preserve"> </w:t>
      </w:r>
      <w:r>
        <w:t>leadership team</w:t>
      </w:r>
      <w:r w:rsidR="009169AD">
        <w:t xml:space="preserve">s, </w:t>
      </w:r>
      <w:r>
        <w:t>the diversity</w:t>
      </w:r>
      <w:r w:rsidR="007B56B1">
        <w:t xml:space="preserve"> </w:t>
      </w:r>
      <w:r>
        <w:t xml:space="preserve">of representation was </w:t>
      </w:r>
      <w:r w:rsidR="009169AD">
        <w:t xml:space="preserve">identified </w:t>
      </w:r>
      <w:r>
        <w:t xml:space="preserve">as essential to </w:t>
      </w:r>
      <w:r w:rsidR="007B56B1">
        <w:t>actioning change rather than perpetuating the status quo.</w:t>
      </w:r>
    </w:p>
    <w:p w14:paraId="5D0A766A" w14:textId="77777777" w:rsidR="00252DF4" w:rsidRDefault="00252DF4" w:rsidP="00D512A7">
      <w:pPr>
        <w:pStyle w:val="BodyText0spaceafter"/>
        <w:rPr>
          <w:rFonts w:asciiTheme="majorHAnsi" w:hAnsiTheme="majorHAnsi" w:cstheme="majorHAnsi"/>
          <w:szCs w:val="20"/>
        </w:rPr>
      </w:pPr>
    </w:p>
    <w:p w14:paraId="16BA52FC" w14:textId="1A5F81FD" w:rsidR="00526879" w:rsidRPr="00396CE9" w:rsidRDefault="00526879" w:rsidP="00D512A7">
      <w:pPr>
        <w:pStyle w:val="BodyText0spaceafter"/>
        <w:rPr>
          <w:rFonts w:asciiTheme="majorHAnsi" w:hAnsiTheme="majorHAnsi" w:cstheme="majorHAnsi"/>
          <w:szCs w:val="20"/>
        </w:rPr>
      </w:pPr>
      <w:r w:rsidRPr="00396CE9">
        <w:rPr>
          <w:rFonts w:asciiTheme="majorHAnsi" w:hAnsiTheme="majorHAnsi" w:cstheme="majorHAnsi"/>
          <w:szCs w:val="20"/>
        </w:rPr>
        <w:t>Comments on suggested text:</w:t>
      </w:r>
    </w:p>
    <w:p w14:paraId="505488D6" w14:textId="59A747C4" w:rsidR="005B54F8" w:rsidRDefault="005B54F8" w:rsidP="00325501">
      <w:pPr>
        <w:pStyle w:val="Bulletslevel1"/>
      </w:pPr>
      <w:r>
        <w:t xml:space="preserve">Respect should </w:t>
      </w:r>
      <w:r w:rsidR="00197EEE">
        <w:t>also</w:t>
      </w:r>
      <w:r>
        <w:t xml:space="preserve"> be included in this area</w:t>
      </w:r>
      <w:r w:rsidR="00197EEE">
        <w:t xml:space="preserve"> </w:t>
      </w:r>
      <w:r w:rsidR="00C23ECF">
        <w:t>with</w:t>
      </w:r>
      <w:r w:rsidR="00197EEE">
        <w:t xml:space="preserve"> reference to </w:t>
      </w:r>
      <w:r w:rsidR="00C23ECF">
        <w:t xml:space="preserve">all genders </w:t>
      </w:r>
      <w:r w:rsidR="00197EEE">
        <w:t>leading by doing or lead</w:t>
      </w:r>
      <w:r w:rsidR="00926ACD">
        <w:t>ing</w:t>
      </w:r>
      <w:r w:rsidR="00197EEE">
        <w:t xml:space="preserve"> by example</w:t>
      </w:r>
      <w:r w:rsidR="007C1F12">
        <w:t>.</w:t>
      </w:r>
    </w:p>
    <w:p w14:paraId="62E87FB5" w14:textId="1CC2FFDC" w:rsidR="00526879" w:rsidRDefault="00E81781" w:rsidP="00325501">
      <w:pPr>
        <w:pStyle w:val="Bulletslevel1"/>
      </w:pPr>
      <w:r>
        <w:t>Dot p</w:t>
      </w:r>
      <w:r w:rsidR="00777807">
        <w:t>o</w:t>
      </w:r>
      <w:r>
        <w:t xml:space="preserve">int 1: </w:t>
      </w:r>
      <w:r w:rsidRPr="00325501">
        <w:rPr>
          <w:i/>
          <w:iCs/>
        </w:rPr>
        <w:t>“We will introduce measures to increase the representation and diversity of women in po</w:t>
      </w:r>
      <w:r w:rsidR="00083DDC">
        <w:rPr>
          <w:i/>
          <w:iCs/>
        </w:rPr>
        <w:t>si</w:t>
      </w:r>
      <w:r w:rsidRPr="00325501">
        <w:rPr>
          <w:i/>
          <w:iCs/>
        </w:rPr>
        <w:t>tions of influence in ways that are meaningful</w:t>
      </w:r>
      <w:r w:rsidR="00777807" w:rsidRPr="00325501">
        <w:rPr>
          <w:i/>
          <w:iCs/>
        </w:rPr>
        <w:t xml:space="preserve"> to them</w:t>
      </w:r>
      <w:r w:rsidR="00926ACD">
        <w:rPr>
          <w:i/>
          <w:iCs/>
        </w:rPr>
        <w:t>.</w:t>
      </w:r>
      <w:r w:rsidR="00777807" w:rsidRPr="00325501">
        <w:rPr>
          <w:i/>
          <w:iCs/>
        </w:rPr>
        <w:t>”</w:t>
      </w:r>
    </w:p>
    <w:p w14:paraId="0EFBA237" w14:textId="41CB2214" w:rsidR="00777807" w:rsidRDefault="00926ACD" w:rsidP="00325501">
      <w:pPr>
        <w:pStyle w:val="Bulletslevel2"/>
      </w:pPr>
      <w:r>
        <w:t>R</w:t>
      </w:r>
      <w:r w:rsidR="00777807">
        <w:t xml:space="preserve">eplace </w:t>
      </w:r>
      <w:r w:rsidR="00777807" w:rsidRPr="00325501">
        <w:rPr>
          <w:i/>
          <w:iCs/>
        </w:rPr>
        <w:t>“of women”</w:t>
      </w:r>
      <w:r w:rsidR="00777807">
        <w:t xml:space="preserve"> with </w:t>
      </w:r>
      <w:r w:rsidR="00777807" w:rsidRPr="00AD72A3">
        <w:rPr>
          <w:i/>
          <w:iCs/>
        </w:rPr>
        <w:t>“all”</w:t>
      </w:r>
      <w:r w:rsidR="004E56F6" w:rsidRPr="00AD72A3">
        <w:t xml:space="preserve"> people</w:t>
      </w:r>
      <w:r w:rsidR="00F42068">
        <w:t xml:space="preserve"> and </w:t>
      </w:r>
      <w:r w:rsidR="00197EEE">
        <w:t>remove</w:t>
      </w:r>
      <w:r w:rsidR="00F42068">
        <w:t xml:space="preserve"> </w:t>
      </w:r>
      <w:r w:rsidR="00F42068" w:rsidRPr="00926ACD">
        <w:rPr>
          <w:i/>
          <w:iCs/>
        </w:rPr>
        <w:t>“of influence</w:t>
      </w:r>
      <w:r w:rsidRPr="00926ACD">
        <w:rPr>
          <w:i/>
          <w:iCs/>
        </w:rPr>
        <w:t>.</w:t>
      </w:r>
      <w:r w:rsidR="00F42068" w:rsidRPr="00926ACD">
        <w:rPr>
          <w:i/>
          <w:iCs/>
        </w:rPr>
        <w:t>”</w:t>
      </w:r>
    </w:p>
    <w:p w14:paraId="1759256E" w14:textId="5B9C9329" w:rsidR="00133C49" w:rsidRDefault="00046BD4" w:rsidP="00325501">
      <w:pPr>
        <w:pStyle w:val="Bulletslevel2"/>
      </w:pPr>
      <w:r>
        <w:t>Participants</w:t>
      </w:r>
      <w:r w:rsidR="00133C49">
        <w:t xml:space="preserve"> felt this point was </w:t>
      </w:r>
      <w:r w:rsidR="00926ACD">
        <w:t>in</w:t>
      </w:r>
      <w:r>
        <w:t xml:space="preserve">complete and questioned the meaning of </w:t>
      </w:r>
      <w:r w:rsidRPr="00926ACD">
        <w:rPr>
          <w:i/>
          <w:iCs/>
        </w:rPr>
        <w:t>“meaningful.”</w:t>
      </w:r>
      <w:r w:rsidR="00A07F60" w:rsidRPr="00926ACD">
        <w:rPr>
          <w:i/>
          <w:iCs/>
        </w:rPr>
        <w:t xml:space="preserve"> </w:t>
      </w:r>
      <w:r w:rsidR="003F1A66">
        <w:t xml:space="preserve">It was suggested that </w:t>
      </w:r>
      <w:r w:rsidR="00926ACD">
        <w:t>the word “</w:t>
      </w:r>
      <w:r w:rsidR="003F1A66" w:rsidRPr="00926ACD">
        <w:rPr>
          <w:i/>
          <w:iCs/>
        </w:rPr>
        <w:t>meaningful</w:t>
      </w:r>
      <w:r w:rsidR="00926ACD">
        <w:rPr>
          <w:i/>
          <w:iCs/>
        </w:rPr>
        <w:t>”</w:t>
      </w:r>
      <w:r w:rsidR="003F1A66">
        <w:t xml:space="preserve"> be removed.</w:t>
      </w:r>
    </w:p>
    <w:p w14:paraId="06A64BA0" w14:textId="1FDCD566" w:rsidR="00046BD4" w:rsidRPr="00AD72A3" w:rsidRDefault="00DD2546" w:rsidP="0016181B">
      <w:pPr>
        <w:pStyle w:val="Bulletslevel1"/>
      </w:pPr>
      <w:r w:rsidRPr="00AD72A3">
        <w:t xml:space="preserve">Dot point </w:t>
      </w:r>
      <w:r w:rsidR="00AD72A3" w:rsidRPr="00AD72A3">
        <w:t>3</w:t>
      </w:r>
      <w:r w:rsidRPr="00AD72A3">
        <w:t xml:space="preserve">: </w:t>
      </w:r>
      <w:r w:rsidR="0016181B" w:rsidRPr="00AD72A3">
        <w:rPr>
          <w:i/>
          <w:iCs/>
        </w:rPr>
        <w:t>“We will support equal representation</w:t>
      </w:r>
      <w:r w:rsidR="00926ACD" w:rsidRPr="00AD72A3">
        <w:rPr>
          <w:i/>
          <w:iCs/>
        </w:rPr>
        <w:t>.</w:t>
      </w:r>
      <w:r w:rsidR="0016181B" w:rsidRPr="00AD72A3">
        <w:rPr>
          <w:i/>
          <w:iCs/>
        </w:rPr>
        <w:t>”</w:t>
      </w:r>
    </w:p>
    <w:p w14:paraId="080DDC69" w14:textId="24692586" w:rsidR="0016181B" w:rsidRPr="00AD72A3" w:rsidRDefault="00B5372F" w:rsidP="0016181B">
      <w:pPr>
        <w:pStyle w:val="Bulletslevel2"/>
      </w:pPr>
      <w:r w:rsidRPr="00AD72A3">
        <w:t xml:space="preserve">It was suggested that this sentence </w:t>
      </w:r>
      <w:r w:rsidR="00396CE9" w:rsidRPr="00AD72A3">
        <w:t xml:space="preserve">be expanded to: </w:t>
      </w:r>
      <w:r w:rsidR="00083DDC">
        <w:t>“</w:t>
      </w:r>
      <w:r w:rsidR="00396CE9" w:rsidRPr="00083DDC">
        <w:rPr>
          <w:i/>
          <w:iCs/>
        </w:rPr>
        <w:t>We will support equal representation a</w:t>
      </w:r>
      <w:r w:rsidRPr="00083DDC">
        <w:rPr>
          <w:i/>
          <w:iCs/>
        </w:rPr>
        <w:t>cross every level and role in our industry</w:t>
      </w:r>
      <w:r w:rsidR="00083DDC">
        <w:t>”,</w:t>
      </w:r>
      <w:r w:rsidR="00502401" w:rsidRPr="00AD72A3">
        <w:t xml:space="preserve"> as it is about representation rather than leadership.</w:t>
      </w:r>
    </w:p>
    <w:p w14:paraId="2558B839" w14:textId="5566B950" w:rsidR="00EA50D8" w:rsidRPr="00295545" w:rsidRDefault="00FC4691" w:rsidP="00295545">
      <w:pPr>
        <w:pStyle w:val="Heading3"/>
      </w:pPr>
      <w:bookmarkStart w:id="40" w:name="_Toc132364694"/>
      <w:r w:rsidRPr="00295545">
        <w:t xml:space="preserve">Priority Area 3: </w:t>
      </w:r>
      <w:r w:rsidR="00AD72A3">
        <w:t xml:space="preserve">Health and </w:t>
      </w:r>
      <w:r w:rsidR="00DC5589">
        <w:t>Wellbeing</w:t>
      </w:r>
      <w:bookmarkEnd w:id="40"/>
    </w:p>
    <w:p w14:paraId="70847F54" w14:textId="09028A9A" w:rsidR="0072183D" w:rsidRPr="00B7427A" w:rsidRDefault="00B54DF7">
      <w:pPr>
        <w:pStyle w:val="Heading4"/>
        <w:numPr>
          <w:ilvl w:val="0"/>
          <w:numId w:val="22"/>
        </w:numPr>
        <w:rPr>
          <w:b w:val="0"/>
          <w:bCs w:val="0"/>
        </w:rPr>
      </w:pPr>
      <w:r w:rsidRPr="00B7427A">
        <w:rPr>
          <w:b w:val="0"/>
          <w:bCs w:val="0"/>
        </w:rPr>
        <w:t xml:space="preserve">Priority Area: </w:t>
      </w:r>
      <w:r w:rsidR="009A68F0" w:rsidRPr="00B7427A">
        <w:rPr>
          <w:b w:val="0"/>
          <w:bCs w:val="0"/>
        </w:rPr>
        <w:t>OHS or Health and Wellbeing and Safety</w:t>
      </w:r>
    </w:p>
    <w:p w14:paraId="75A5A78C" w14:textId="0E03D227" w:rsidR="00AA0F35" w:rsidRDefault="00B54DF7" w:rsidP="005B3CA4">
      <w:pPr>
        <w:pStyle w:val="BodyText0spaceafter"/>
      </w:pPr>
      <w:r w:rsidRPr="004F0F91">
        <w:t>Government representative</w:t>
      </w:r>
      <w:r w:rsidR="00F05B01">
        <w:t>s</w:t>
      </w:r>
      <w:r w:rsidRPr="004F0F91">
        <w:t xml:space="preserve"> </w:t>
      </w:r>
      <w:r w:rsidR="009A68F0" w:rsidRPr="004F0F91">
        <w:t xml:space="preserve">discussed </w:t>
      </w:r>
      <w:r w:rsidR="00590207" w:rsidRPr="004F0F91">
        <w:t>O</w:t>
      </w:r>
      <w:r w:rsidR="00ED7BFD" w:rsidRPr="00251907">
        <w:t xml:space="preserve">ccupational </w:t>
      </w:r>
      <w:r w:rsidR="00590207" w:rsidRPr="004F0F91">
        <w:t>H</w:t>
      </w:r>
      <w:r w:rsidR="00ED7BFD" w:rsidRPr="00251907">
        <w:t xml:space="preserve">ealth and </w:t>
      </w:r>
      <w:r w:rsidR="00590207" w:rsidRPr="004F0F91">
        <w:t>S</w:t>
      </w:r>
      <w:r w:rsidR="00ED7BFD" w:rsidRPr="00251907">
        <w:t>afety</w:t>
      </w:r>
      <w:r w:rsidR="00413A66">
        <w:t xml:space="preserve"> (OHS)</w:t>
      </w:r>
      <w:r w:rsidR="00ED7BFD" w:rsidRPr="004F0F91">
        <w:t xml:space="preserve"> </w:t>
      </w:r>
      <w:r w:rsidR="00AA0F35">
        <w:t xml:space="preserve">and commented that it </w:t>
      </w:r>
      <w:r w:rsidR="00ED7BFD" w:rsidRPr="00251907">
        <w:t>ha</w:t>
      </w:r>
      <w:r w:rsidR="00F05B01">
        <w:t>d</w:t>
      </w:r>
      <w:r w:rsidR="00ED7BFD" w:rsidRPr="00251907">
        <w:t xml:space="preserve"> </w:t>
      </w:r>
      <w:r w:rsidR="00ED7BFD" w:rsidRPr="004F0F91">
        <w:t xml:space="preserve">become an </w:t>
      </w:r>
      <w:r w:rsidR="00ED7BFD" w:rsidRPr="00251907">
        <w:t>umbrella term</w:t>
      </w:r>
      <w:r w:rsidR="00ED7BFD" w:rsidRPr="004F0F91">
        <w:t xml:space="preserve"> </w:t>
      </w:r>
      <w:r w:rsidR="0031275B">
        <w:t>encompassing</w:t>
      </w:r>
      <w:r w:rsidR="00F05B01">
        <w:t xml:space="preserve"> many</w:t>
      </w:r>
      <w:r w:rsidR="00032048" w:rsidRPr="004F0F91">
        <w:t xml:space="preserve"> issues. Participa</w:t>
      </w:r>
      <w:r w:rsidR="00F05B01">
        <w:t>nt</w:t>
      </w:r>
      <w:r w:rsidR="00032048" w:rsidRPr="004F0F91">
        <w:t xml:space="preserve">s </w:t>
      </w:r>
      <w:r w:rsidR="00AA0F35">
        <w:t xml:space="preserve">questioned </w:t>
      </w:r>
      <w:r w:rsidR="00032048" w:rsidRPr="004F0F91">
        <w:t>w</w:t>
      </w:r>
      <w:r w:rsidR="00F05B01">
        <w:t>he</w:t>
      </w:r>
      <w:r w:rsidR="00032048" w:rsidRPr="004F0F91">
        <w:t xml:space="preserve">ther </w:t>
      </w:r>
      <w:r w:rsidR="002A428C" w:rsidRPr="004F0F91">
        <w:t xml:space="preserve">OHS could/should be </w:t>
      </w:r>
      <w:r w:rsidR="00F05B01">
        <w:t xml:space="preserve">split </w:t>
      </w:r>
      <w:r w:rsidR="002A428C" w:rsidRPr="004F0F91">
        <w:t>into</w:t>
      </w:r>
      <w:r w:rsidR="00F05B01">
        <w:t xml:space="preserve"> t</w:t>
      </w:r>
      <w:r w:rsidR="00413A66">
        <w:t xml:space="preserve">wo </w:t>
      </w:r>
      <w:r w:rsidR="002A428C" w:rsidRPr="004F0F91">
        <w:t>topic areas</w:t>
      </w:r>
      <w:r w:rsidR="00413A66">
        <w:t xml:space="preserve">; </w:t>
      </w:r>
      <w:r w:rsidR="002A428C" w:rsidRPr="004F0F91">
        <w:t>Hea</w:t>
      </w:r>
      <w:r w:rsidR="00083DDC">
        <w:t>l</w:t>
      </w:r>
      <w:r w:rsidR="002A428C" w:rsidRPr="004F0F91">
        <w:t>th and well</w:t>
      </w:r>
      <w:r w:rsidR="00083DDC">
        <w:t>be</w:t>
      </w:r>
      <w:r w:rsidR="002A428C" w:rsidRPr="004F0F91">
        <w:t>ing (</w:t>
      </w:r>
      <w:r w:rsidR="00032048" w:rsidRPr="00251907">
        <w:t>physical</w:t>
      </w:r>
      <w:r w:rsidR="002A428C" w:rsidRPr="004F0F91">
        <w:t xml:space="preserve"> and </w:t>
      </w:r>
      <w:r w:rsidR="00032048" w:rsidRPr="00251907">
        <w:t xml:space="preserve">mental </w:t>
      </w:r>
      <w:r w:rsidR="002A428C" w:rsidRPr="004F0F91">
        <w:t>health)</w:t>
      </w:r>
      <w:r w:rsidR="00215F7B">
        <w:t xml:space="preserve"> and </w:t>
      </w:r>
      <w:r w:rsidR="00EA5A16" w:rsidRPr="004F0F91">
        <w:t xml:space="preserve">Safety. </w:t>
      </w:r>
      <w:r w:rsidR="00D609AB" w:rsidRPr="004F0F91">
        <w:t xml:space="preserve">Workplace flexibility could sit within the health and wellbeing area or </w:t>
      </w:r>
      <w:r w:rsidR="00AC6A0E">
        <w:t xml:space="preserve">be </w:t>
      </w:r>
      <w:r w:rsidR="005979B3" w:rsidRPr="004F0F91">
        <w:t>categorised</w:t>
      </w:r>
      <w:r w:rsidR="00D609AB" w:rsidRPr="004F0F91">
        <w:t xml:space="preserve"> as a </w:t>
      </w:r>
      <w:r w:rsidR="00AA0F35">
        <w:t>standalone</w:t>
      </w:r>
      <w:r w:rsidR="00AC6A0E">
        <w:t xml:space="preserve"> </w:t>
      </w:r>
      <w:r w:rsidR="005979B3" w:rsidRPr="004F0F91">
        <w:t>p</w:t>
      </w:r>
      <w:r w:rsidR="00D609AB" w:rsidRPr="004F0F91">
        <w:t>riority area.</w:t>
      </w:r>
      <w:r w:rsidR="005979B3" w:rsidRPr="004F0F91">
        <w:t xml:space="preserve"> </w:t>
      </w:r>
    </w:p>
    <w:p w14:paraId="474C36D1" w14:textId="77777777" w:rsidR="00AA0F35" w:rsidRDefault="00AA0F35" w:rsidP="005B3CA4">
      <w:pPr>
        <w:pStyle w:val="BodyText0spaceafter"/>
      </w:pPr>
    </w:p>
    <w:p w14:paraId="597B79B7" w14:textId="43A1CA1B" w:rsidR="00AA0F35" w:rsidRDefault="00A0401D" w:rsidP="005B3CA4">
      <w:pPr>
        <w:pStyle w:val="BodyText0spaceafter"/>
      </w:pPr>
      <w:r>
        <w:t xml:space="preserve">Educators also discussed whether “health” should be </w:t>
      </w:r>
      <w:r w:rsidR="00AA0F35">
        <w:t xml:space="preserve">considered according to </w:t>
      </w:r>
      <w:r>
        <w:t xml:space="preserve">its dimensions: </w:t>
      </w:r>
      <w:r w:rsidRPr="005B3CA4">
        <w:t xml:space="preserve">social health and wellbeing, mental health and wellbeing, physical health and wellbeing, </w:t>
      </w:r>
      <w:r>
        <w:t xml:space="preserve">and </w:t>
      </w:r>
      <w:r w:rsidRPr="005B3CA4">
        <w:t>emotional health and wellbeing.</w:t>
      </w:r>
      <w:r>
        <w:t xml:space="preserve"> </w:t>
      </w:r>
      <w:r w:rsidR="00200B61" w:rsidRPr="004F0F91">
        <w:t>Gendered violence</w:t>
      </w:r>
      <w:r w:rsidR="00215F7B">
        <w:t>,</w:t>
      </w:r>
      <w:r w:rsidR="00200B61" w:rsidRPr="004F0F91">
        <w:t xml:space="preserve"> a recognised safety issue</w:t>
      </w:r>
      <w:r w:rsidR="00AC6A0E">
        <w:t>,</w:t>
      </w:r>
      <w:r w:rsidR="00200B61" w:rsidRPr="004F0F91">
        <w:t xml:space="preserve"> could sit within th</w:t>
      </w:r>
      <w:r w:rsidR="00C2080B">
        <w:t xml:space="preserve">is </w:t>
      </w:r>
      <w:r w:rsidR="009D2193" w:rsidRPr="004F0F91">
        <w:t xml:space="preserve">priority area. </w:t>
      </w:r>
    </w:p>
    <w:p w14:paraId="23BED1F7" w14:textId="77777777" w:rsidR="00AA0F35" w:rsidRDefault="00AA0F35" w:rsidP="005B3CA4">
      <w:pPr>
        <w:pStyle w:val="BodyText0spaceafter"/>
      </w:pPr>
    </w:p>
    <w:p w14:paraId="3EEA86E5" w14:textId="439733CA" w:rsidR="009C6A40" w:rsidRDefault="00F06D42" w:rsidP="005B3CA4">
      <w:pPr>
        <w:pStyle w:val="BodyText0spaceafter"/>
      </w:pPr>
      <w:r>
        <w:t>Employer stakeholder</w:t>
      </w:r>
      <w:r w:rsidR="003B757E">
        <w:t>s</w:t>
      </w:r>
      <w:r>
        <w:t xml:space="preserve"> </w:t>
      </w:r>
      <w:r w:rsidR="003B757E">
        <w:t xml:space="preserve">further </w:t>
      </w:r>
      <w:r>
        <w:t xml:space="preserve">commented that </w:t>
      </w:r>
      <w:r w:rsidR="00255BD3">
        <w:t>OHS safety-rated systems</w:t>
      </w:r>
      <w:r w:rsidR="00722F69">
        <w:t>, policies and practices</w:t>
      </w:r>
      <w:r w:rsidR="00B23F20">
        <w:t xml:space="preserve"> are </w:t>
      </w:r>
      <w:r w:rsidR="00AA0F35">
        <w:t xml:space="preserve">well </w:t>
      </w:r>
      <w:r>
        <w:t>progress</w:t>
      </w:r>
      <w:r w:rsidR="00AA0F35">
        <w:t>ed within construction</w:t>
      </w:r>
      <w:r w:rsidR="00255BD3">
        <w:t>, however safety that is related to poor workplace culture and associated hazards (</w:t>
      </w:r>
      <w:r w:rsidR="00DB433D">
        <w:t>e.g.,</w:t>
      </w:r>
      <w:r w:rsidR="00255BD3">
        <w:t xml:space="preserve"> gendered violence, harassment and bullying) is yet to be understood and adequately addressed as an OHS issue. </w:t>
      </w:r>
      <w:r w:rsidR="009C6A40">
        <w:t xml:space="preserve"> </w:t>
      </w:r>
      <w:r w:rsidR="0010078B">
        <w:t xml:space="preserve"> </w:t>
      </w:r>
    </w:p>
    <w:p w14:paraId="7E1756EE" w14:textId="77777777" w:rsidR="009C6A40" w:rsidRDefault="009C6A40" w:rsidP="005B3CA4">
      <w:pPr>
        <w:pStyle w:val="BodyText0spaceafter"/>
      </w:pPr>
    </w:p>
    <w:p w14:paraId="5DD6C9C5" w14:textId="76C78E94" w:rsidR="005B3CA4" w:rsidRPr="005B3CA4" w:rsidRDefault="0097061E" w:rsidP="005B3CA4">
      <w:pPr>
        <w:pStyle w:val="BodyText0spaceafter"/>
      </w:pPr>
      <w:r>
        <w:t>Educator</w:t>
      </w:r>
      <w:r w:rsidR="00A0401D">
        <w:t xml:space="preserve"> </w:t>
      </w:r>
      <w:r w:rsidR="00A0401D" w:rsidRPr="0010078B">
        <w:t xml:space="preserve">stakeholders </w:t>
      </w:r>
      <w:r w:rsidR="00AA0F35" w:rsidRPr="0010078B">
        <w:t xml:space="preserve">suggested </w:t>
      </w:r>
      <w:r w:rsidR="00A0401D" w:rsidRPr="0010078B">
        <w:t xml:space="preserve">that an </w:t>
      </w:r>
      <w:r w:rsidRPr="0010078B">
        <w:t>education</w:t>
      </w:r>
      <w:r w:rsidR="00F57404" w:rsidRPr="0010078B">
        <w:t xml:space="preserve"> </w:t>
      </w:r>
      <w:r w:rsidR="00A0401D" w:rsidRPr="0010078B">
        <w:t xml:space="preserve">piece should sit within </w:t>
      </w:r>
      <w:r w:rsidRPr="0010078B">
        <w:t xml:space="preserve">this </w:t>
      </w:r>
      <w:r w:rsidR="00C66A3F" w:rsidRPr="0010078B">
        <w:t>p</w:t>
      </w:r>
      <w:r w:rsidRPr="0010078B">
        <w:t xml:space="preserve">riority </w:t>
      </w:r>
      <w:r w:rsidR="00C66A3F" w:rsidRPr="0010078B">
        <w:t>a</w:t>
      </w:r>
      <w:r w:rsidRPr="0010078B">
        <w:t>rea</w:t>
      </w:r>
      <w:r w:rsidR="00F57404" w:rsidRPr="0010078B">
        <w:t xml:space="preserve"> </w:t>
      </w:r>
      <w:r w:rsidR="00891B4F">
        <w:t>to prepare organisations</w:t>
      </w:r>
      <w:r w:rsidR="00F57404" w:rsidRPr="0010078B">
        <w:t xml:space="preserve"> </w:t>
      </w:r>
      <w:r w:rsidR="0010078B" w:rsidRPr="0010078B">
        <w:t xml:space="preserve">to create a safe workplace culture </w:t>
      </w:r>
      <w:r w:rsidR="00F57404" w:rsidRPr="0010078B">
        <w:t>for their employ</w:t>
      </w:r>
      <w:r w:rsidR="00A0401D" w:rsidRPr="0010078B">
        <w:t>ees</w:t>
      </w:r>
      <w:r w:rsidR="0010078B" w:rsidRPr="0010078B">
        <w:t xml:space="preserve"> as defined under the OHS Act. </w:t>
      </w:r>
    </w:p>
    <w:p w14:paraId="140781C8" w14:textId="77777777" w:rsidR="005B3CA4" w:rsidRPr="005B3CA4" w:rsidRDefault="005B3CA4" w:rsidP="005B3CA4">
      <w:pPr>
        <w:pStyle w:val="BodyText0spaceafter"/>
      </w:pPr>
    </w:p>
    <w:p w14:paraId="1C434B04" w14:textId="46AE281B" w:rsidR="00325501" w:rsidRDefault="000F2C2C" w:rsidP="00D512A7">
      <w:pPr>
        <w:pStyle w:val="BodyText0spaceafter"/>
      </w:pPr>
      <w:r>
        <w:t>Industry</w:t>
      </w:r>
      <w:r w:rsidR="006766A4">
        <w:t xml:space="preserve"> </w:t>
      </w:r>
      <w:r w:rsidR="004B54A4">
        <w:t>Association</w:t>
      </w:r>
      <w:r w:rsidR="00C2080B">
        <w:t xml:space="preserve"> stakeholder</w:t>
      </w:r>
      <w:r w:rsidR="00D768CF">
        <w:t>s</w:t>
      </w:r>
      <w:r>
        <w:t xml:space="preserve"> </w:t>
      </w:r>
      <w:r w:rsidR="00AA0F35">
        <w:t xml:space="preserve">suggested </w:t>
      </w:r>
      <w:r>
        <w:t xml:space="preserve">that the text in this section </w:t>
      </w:r>
      <w:r w:rsidR="005A0618">
        <w:t xml:space="preserve">should be crafted </w:t>
      </w:r>
      <w:r w:rsidR="00CE74CA">
        <w:t>to</w:t>
      </w:r>
      <w:r w:rsidR="005A0618">
        <w:t xml:space="preserve"> </w:t>
      </w:r>
      <w:r w:rsidR="00891B4F">
        <w:t>remove</w:t>
      </w:r>
      <w:r w:rsidR="00AA0F35">
        <w:t xml:space="preserve"> </w:t>
      </w:r>
      <w:r w:rsidR="00AC615A">
        <w:t xml:space="preserve">the </w:t>
      </w:r>
      <w:r w:rsidR="00D768CF">
        <w:t>onus</w:t>
      </w:r>
      <w:r w:rsidR="00AC615A">
        <w:t xml:space="preserve"> </w:t>
      </w:r>
      <w:r w:rsidR="005A0618">
        <w:t xml:space="preserve">on </w:t>
      </w:r>
      <w:r w:rsidR="00AC615A">
        <w:t xml:space="preserve">women to be </w:t>
      </w:r>
      <w:r w:rsidR="00D768CF">
        <w:t>responsible</w:t>
      </w:r>
      <w:r w:rsidR="00AC615A">
        <w:t xml:space="preserve"> for their mental health</w:t>
      </w:r>
      <w:r w:rsidR="00891B4F">
        <w:t>,</w:t>
      </w:r>
      <w:r w:rsidR="00C2080B">
        <w:t xml:space="preserve"> given the hostile environments in which they work. </w:t>
      </w:r>
      <w:r w:rsidR="00AC615A">
        <w:t xml:space="preserve">The </w:t>
      </w:r>
      <w:r w:rsidR="005A0618">
        <w:t>industry's culture</w:t>
      </w:r>
      <w:r w:rsidR="00AC615A">
        <w:t xml:space="preserve"> is everyone’s </w:t>
      </w:r>
      <w:r w:rsidR="00D768CF">
        <w:t>responsibility</w:t>
      </w:r>
      <w:r w:rsidR="005A0618">
        <w:t>,</w:t>
      </w:r>
      <w:r w:rsidR="00AC615A">
        <w:t xml:space="preserve"> and </w:t>
      </w:r>
      <w:r w:rsidR="00891B4F">
        <w:t>investment from the government and employers should</w:t>
      </w:r>
      <w:r w:rsidR="0061552C">
        <w:t xml:space="preserve"> en</w:t>
      </w:r>
      <w:r w:rsidR="00D768CF" w:rsidRPr="00D768CF">
        <w:t>sure</w:t>
      </w:r>
      <w:r w:rsidR="0061552C">
        <w:t xml:space="preserve"> </w:t>
      </w:r>
      <w:r w:rsidR="00D768CF" w:rsidRPr="00D768CF">
        <w:t>th</w:t>
      </w:r>
      <w:r w:rsidR="00AA0F35">
        <w:t xml:space="preserve">at </w:t>
      </w:r>
      <w:r w:rsidR="00D768CF" w:rsidRPr="00D768CF">
        <w:t xml:space="preserve">a safe, healthy, </w:t>
      </w:r>
      <w:r w:rsidR="00AA0F35">
        <w:t xml:space="preserve">and </w:t>
      </w:r>
      <w:r w:rsidR="00D768CF" w:rsidRPr="00D768CF">
        <w:t xml:space="preserve">happy working environment </w:t>
      </w:r>
      <w:r w:rsidR="00AA0F35">
        <w:t xml:space="preserve">is provided </w:t>
      </w:r>
      <w:r w:rsidR="00D768CF" w:rsidRPr="00D768CF">
        <w:t xml:space="preserve">for </w:t>
      </w:r>
      <w:r w:rsidR="00AA0F35">
        <w:t xml:space="preserve">all </w:t>
      </w:r>
      <w:r w:rsidR="00D768CF" w:rsidRPr="00D768CF">
        <w:t>workers</w:t>
      </w:r>
      <w:r w:rsidR="00A7186C">
        <w:t>.</w:t>
      </w:r>
    </w:p>
    <w:p w14:paraId="6D21BBC8" w14:textId="77777777" w:rsidR="00252DF4" w:rsidRDefault="00252DF4" w:rsidP="00D512A7">
      <w:pPr>
        <w:pStyle w:val="BodyText0spaceafter"/>
        <w:rPr>
          <w:rFonts w:asciiTheme="majorHAnsi" w:hAnsiTheme="majorHAnsi" w:cstheme="majorHAnsi"/>
          <w:szCs w:val="20"/>
        </w:rPr>
      </w:pPr>
    </w:p>
    <w:p w14:paraId="3173FD74" w14:textId="73E6824D" w:rsidR="0041159F" w:rsidRPr="004367EA" w:rsidRDefault="0041159F" w:rsidP="00252DF4">
      <w:pPr>
        <w:pStyle w:val="BodyText"/>
        <w:rPr>
          <w:rFonts w:asciiTheme="majorHAnsi" w:hAnsiTheme="majorHAnsi" w:cstheme="majorHAnsi"/>
          <w:i/>
          <w:iCs/>
          <w:sz w:val="20"/>
          <w:szCs w:val="20"/>
        </w:rPr>
      </w:pPr>
      <w:r w:rsidRPr="004367EA">
        <w:rPr>
          <w:rFonts w:asciiTheme="majorHAnsi" w:hAnsiTheme="majorHAnsi" w:cstheme="majorHAnsi"/>
          <w:i/>
          <w:iCs/>
          <w:sz w:val="20"/>
          <w:szCs w:val="20"/>
        </w:rPr>
        <w:t xml:space="preserve">Suggested </w:t>
      </w:r>
      <w:r w:rsidR="00697380" w:rsidRPr="004367EA">
        <w:rPr>
          <w:rFonts w:asciiTheme="majorHAnsi" w:hAnsiTheme="majorHAnsi" w:cstheme="majorHAnsi"/>
          <w:i/>
          <w:iCs/>
          <w:sz w:val="20"/>
          <w:szCs w:val="20"/>
        </w:rPr>
        <w:t>amendments</w:t>
      </w:r>
      <w:r w:rsidRPr="004367EA">
        <w:rPr>
          <w:rFonts w:asciiTheme="majorHAnsi" w:hAnsiTheme="majorHAnsi" w:cstheme="majorHAnsi"/>
          <w:i/>
          <w:iCs/>
          <w:sz w:val="20"/>
          <w:szCs w:val="20"/>
        </w:rPr>
        <w:t xml:space="preserve"> to </w:t>
      </w:r>
      <w:r w:rsidR="00697380" w:rsidRPr="004367EA">
        <w:rPr>
          <w:rFonts w:asciiTheme="majorHAnsi" w:hAnsiTheme="majorHAnsi" w:cstheme="majorHAnsi"/>
          <w:i/>
          <w:iCs/>
          <w:sz w:val="20"/>
          <w:szCs w:val="20"/>
        </w:rPr>
        <w:t>priority area bullet points</w:t>
      </w:r>
      <w:r w:rsidRPr="004367EA">
        <w:rPr>
          <w:rFonts w:asciiTheme="majorHAnsi" w:hAnsiTheme="majorHAnsi" w:cstheme="majorHAnsi"/>
          <w:i/>
          <w:iCs/>
          <w:sz w:val="20"/>
          <w:szCs w:val="20"/>
        </w:rPr>
        <w:t>:</w:t>
      </w:r>
    </w:p>
    <w:p w14:paraId="40BABBA4" w14:textId="77777777" w:rsidR="00094147" w:rsidRPr="005A0618" w:rsidRDefault="00094147" w:rsidP="00094147">
      <w:pPr>
        <w:pStyle w:val="Bulletslevel1"/>
        <w:rPr>
          <w:i/>
          <w:iCs/>
        </w:rPr>
      </w:pPr>
      <w:r w:rsidRPr="00325501">
        <w:t xml:space="preserve">Dot point 1: </w:t>
      </w:r>
      <w:r w:rsidRPr="005A0618">
        <w:rPr>
          <w:i/>
          <w:iCs/>
        </w:rPr>
        <w:t>“We will ensure our workplaces consider and respond to the needs of women.”</w:t>
      </w:r>
    </w:p>
    <w:p w14:paraId="56BD4929" w14:textId="111E3092" w:rsidR="00094147" w:rsidRPr="00325501" w:rsidRDefault="00094147" w:rsidP="00094147">
      <w:pPr>
        <w:pStyle w:val="Bulletslevel2"/>
      </w:pPr>
      <w:r w:rsidRPr="00325501">
        <w:t xml:space="preserve">It was suggested that </w:t>
      </w:r>
      <w:r w:rsidR="005A0618">
        <w:t xml:space="preserve">the </w:t>
      </w:r>
      <w:r w:rsidRPr="00325501">
        <w:t>“</w:t>
      </w:r>
      <w:r w:rsidRPr="005A0618">
        <w:rPr>
          <w:i/>
          <w:iCs/>
        </w:rPr>
        <w:t>needs of women”</w:t>
      </w:r>
      <w:r w:rsidRPr="00325501">
        <w:t xml:space="preserve"> be spelt out in the </w:t>
      </w:r>
      <w:r w:rsidR="00F85FED">
        <w:t>Strategy</w:t>
      </w:r>
      <w:r w:rsidR="005A0618">
        <w:t>;</w:t>
      </w:r>
      <w:r w:rsidRPr="00325501">
        <w:t xml:space="preserve"> otherwise</w:t>
      </w:r>
      <w:r w:rsidR="005A0618">
        <w:t>,</w:t>
      </w:r>
      <w:r w:rsidRPr="00325501">
        <w:t xml:space="preserve"> it may be interpreted as </w:t>
      </w:r>
      <w:r w:rsidR="005A0618">
        <w:t xml:space="preserve">a </w:t>
      </w:r>
      <w:r w:rsidRPr="00325501">
        <w:t>provision of amenity.</w:t>
      </w:r>
    </w:p>
    <w:p w14:paraId="6C06BAA0" w14:textId="7E7CD33C" w:rsidR="006966C6" w:rsidRPr="00F964C2" w:rsidRDefault="009A172B" w:rsidP="00094147">
      <w:pPr>
        <w:pStyle w:val="Bulletslevel2"/>
        <w:rPr>
          <w:i/>
          <w:iCs/>
        </w:rPr>
      </w:pPr>
      <w:r w:rsidRPr="005A0618">
        <w:t xml:space="preserve">It was suggested that the following words be worked into the text: </w:t>
      </w:r>
      <w:r>
        <w:rPr>
          <w:i/>
          <w:iCs/>
        </w:rPr>
        <w:t xml:space="preserve">“understand”, “prevention”, “feeling comfortable </w:t>
      </w:r>
      <w:r w:rsidR="005A0618">
        <w:rPr>
          <w:i/>
          <w:iCs/>
        </w:rPr>
        <w:t>i</w:t>
      </w:r>
      <w:r>
        <w:rPr>
          <w:i/>
          <w:iCs/>
        </w:rPr>
        <w:t>n your enviro</w:t>
      </w:r>
      <w:r w:rsidR="005A0618">
        <w:rPr>
          <w:i/>
          <w:iCs/>
        </w:rPr>
        <w:t>nment</w:t>
      </w:r>
      <w:r>
        <w:rPr>
          <w:i/>
          <w:iCs/>
        </w:rPr>
        <w:t xml:space="preserve">”, </w:t>
      </w:r>
      <w:r w:rsidR="005A0618">
        <w:rPr>
          <w:i/>
          <w:iCs/>
        </w:rPr>
        <w:t xml:space="preserve">and </w:t>
      </w:r>
      <w:r w:rsidR="00C2080B">
        <w:rPr>
          <w:i/>
          <w:iCs/>
        </w:rPr>
        <w:t>“</w:t>
      </w:r>
      <w:r>
        <w:rPr>
          <w:i/>
          <w:iCs/>
        </w:rPr>
        <w:t>safe”.</w:t>
      </w:r>
    </w:p>
    <w:p w14:paraId="6CBF6DFE" w14:textId="54AAD0A2" w:rsidR="00452296" w:rsidRPr="005A0618" w:rsidRDefault="00452296" w:rsidP="00325501">
      <w:pPr>
        <w:pStyle w:val="Bulletslevel1"/>
        <w:rPr>
          <w:i/>
          <w:iCs/>
        </w:rPr>
      </w:pPr>
      <w:r w:rsidRPr="00325501">
        <w:t xml:space="preserve">Dot point </w:t>
      </w:r>
      <w:r w:rsidR="000074F4" w:rsidRPr="00325501">
        <w:t>2</w:t>
      </w:r>
      <w:r w:rsidRPr="00325501">
        <w:t xml:space="preserve">: </w:t>
      </w:r>
      <w:r w:rsidRPr="005A0618">
        <w:rPr>
          <w:i/>
          <w:iCs/>
        </w:rPr>
        <w:t>“We will make access to mental health services safer</w:t>
      </w:r>
      <w:r w:rsidR="00BA2587" w:rsidRPr="005A0618">
        <w:rPr>
          <w:i/>
          <w:iCs/>
        </w:rPr>
        <w:t xml:space="preserve"> and more effective</w:t>
      </w:r>
      <w:r w:rsidR="005A0618" w:rsidRPr="005A0618">
        <w:rPr>
          <w:i/>
          <w:iCs/>
        </w:rPr>
        <w:t>.</w:t>
      </w:r>
      <w:r w:rsidR="00BA2587" w:rsidRPr="005A0618">
        <w:rPr>
          <w:i/>
          <w:iCs/>
        </w:rPr>
        <w:t>”</w:t>
      </w:r>
    </w:p>
    <w:p w14:paraId="3C9DB72D" w14:textId="2C60238A" w:rsidR="00BA2587" w:rsidRPr="005A0618" w:rsidRDefault="00BA2587" w:rsidP="00885CCD">
      <w:pPr>
        <w:pStyle w:val="Bulletslevel2"/>
        <w:rPr>
          <w:i/>
          <w:iCs/>
        </w:rPr>
      </w:pPr>
      <w:r w:rsidRPr="00325501">
        <w:t>It was suggeste</w:t>
      </w:r>
      <w:r w:rsidR="000074F4" w:rsidRPr="00325501">
        <w:t>d that this could be amended to:</w:t>
      </w:r>
      <w:r w:rsidRPr="005A0618">
        <w:rPr>
          <w:i/>
          <w:iCs/>
        </w:rPr>
        <w:t xml:space="preserve"> “We will remove barrie</w:t>
      </w:r>
      <w:r w:rsidR="005A0618" w:rsidRPr="005A0618">
        <w:rPr>
          <w:i/>
          <w:iCs/>
        </w:rPr>
        <w:t>r</w:t>
      </w:r>
      <w:r w:rsidRPr="005A0618">
        <w:rPr>
          <w:i/>
          <w:iCs/>
        </w:rPr>
        <w:t>s to accessing mental health services for all people onsite.”</w:t>
      </w:r>
      <w:r w:rsidRPr="00325501">
        <w:t xml:space="preserve"> </w:t>
      </w:r>
      <w:r w:rsidR="005A0618">
        <w:t xml:space="preserve"> Or, </w:t>
      </w:r>
      <w:r w:rsidR="00F964C2" w:rsidRPr="005A0618">
        <w:rPr>
          <w:i/>
          <w:iCs/>
        </w:rPr>
        <w:t>“We</w:t>
      </w:r>
      <w:r w:rsidRPr="005A0618">
        <w:rPr>
          <w:i/>
          <w:iCs/>
        </w:rPr>
        <w:t xml:space="preserve"> will make health, mental and physical, services safe and effective.</w:t>
      </w:r>
      <w:r w:rsidR="00CC3C76" w:rsidRPr="005A0618">
        <w:rPr>
          <w:i/>
          <w:iCs/>
        </w:rPr>
        <w:t xml:space="preserve">” </w:t>
      </w:r>
      <w:r w:rsidR="00252DF4">
        <w:rPr>
          <w:i/>
          <w:iCs/>
        </w:rPr>
        <w:t xml:space="preserve">Or, </w:t>
      </w:r>
      <w:r w:rsidR="00C2080B">
        <w:rPr>
          <w:i/>
          <w:iCs/>
        </w:rPr>
        <w:t>“</w:t>
      </w:r>
      <w:r w:rsidR="00CC3C76" w:rsidRPr="005A0618">
        <w:rPr>
          <w:i/>
          <w:iCs/>
        </w:rPr>
        <w:t>We will make access to mental health services safe and more readily available</w:t>
      </w:r>
      <w:r w:rsidR="005A0618">
        <w:rPr>
          <w:i/>
          <w:iCs/>
        </w:rPr>
        <w:t>.</w:t>
      </w:r>
      <w:r w:rsidR="00CC3C76" w:rsidRPr="005A0618">
        <w:rPr>
          <w:i/>
          <w:iCs/>
        </w:rPr>
        <w:t>”</w:t>
      </w:r>
    </w:p>
    <w:p w14:paraId="5CEB4BC9" w14:textId="2C3AA8B8" w:rsidR="004F0F91" w:rsidRDefault="004F0F91" w:rsidP="00602A28">
      <w:pPr>
        <w:pStyle w:val="Heading3"/>
      </w:pPr>
      <w:bookmarkStart w:id="41" w:name="_Toc132364695"/>
      <w:r w:rsidRPr="004F0F91">
        <w:t xml:space="preserve">Priority Area 4: </w:t>
      </w:r>
      <w:r w:rsidR="0057020E">
        <w:t xml:space="preserve">Ending </w:t>
      </w:r>
      <w:r w:rsidRPr="004F0F91">
        <w:t>Gendered Violence</w:t>
      </w:r>
      <w:bookmarkEnd w:id="41"/>
    </w:p>
    <w:p w14:paraId="0445ECD2" w14:textId="7CC0619B" w:rsidR="00CF2A86" w:rsidRPr="005B48C4" w:rsidRDefault="00BA37F9">
      <w:pPr>
        <w:pStyle w:val="Heading4"/>
        <w:numPr>
          <w:ilvl w:val="0"/>
          <w:numId w:val="22"/>
        </w:numPr>
        <w:rPr>
          <w:b w:val="0"/>
          <w:bCs w:val="0"/>
        </w:rPr>
      </w:pPr>
      <w:r w:rsidRPr="005B48C4">
        <w:rPr>
          <w:b w:val="0"/>
          <w:bCs w:val="0"/>
        </w:rPr>
        <w:t>Important but not an immediate priority area</w:t>
      </w:r>
    </w:p>
    <w:p w14:paraId="6C21B66E" w14:textId="25612FE2" w:rsidR="003B1DAC" w:rsidRDefault="003B1DAC" w:rsidP="00325501">
      <w:pPr>
        <w:pStyle w:val="BodyText0spaceafter"/>
      </w:pPr>
      <w:r>
        <w:t xml:space="preserve">Participants </w:t>
      </w:r>
      <w:r w:rsidR="00861238">
        <w:t>agreed on</w:t>
      </w:r>
      <w:r>
        <w:t xml:space="preserve"> the importance of preventing gendered violence</w:t>
      </w:r>
      <w:r w:rsidR="007C40AE">
        <w:t xml:space="preserve"> </w:t>
      </w:r>
      <w:r>
        <w:t xml:space="preserve">in the workplace. While all participants felt it was important to </w:t>
      </w:r>
      <w:r w:rsidR="00861238">
        <w:t xml:space="preserve">include </w:t>
      </w:r>
      <w:r w:rsidR="007C40AE">
        <w:t>gendered violence</w:t>
      </w:r>
      <w:r>
        <w:t xml:space="preserve"> in the </w:t>
      </w:r>
      <w:r w:rsidR="00F85FED">
        <w:t>Strategy</w:t>
      </w:r>
      <w:r w:rsidR="007C40AE">
        <w:t>,</w:t>
      </w:r>
      <w:r>
        <w:t xml:space="preserve"> the level of priority it should be given differed</w:t>
      </w:r>
      <w:r w:rsidR="00861238">
        <w:t xml:space="preserve"> amongst participants</w:t>
      </w:r>
      <w:r>
        <w:t xml:space="preserve">. Some participants felt that access and pathways for women were of </w:t>
      </w:r>
      <w:r w:rsidR="00861238">
        <w:t xml:space="preserve">a </w:t>
      </w:r>
      <w:r>
        <w:t xml:space="preserve">more immediate </w:t>
      </w:r>
      <w:r w:rsidR="00861238">
        <w:t xml:space="preserve">priority. </w:t>
      </w:r>
      <w:r w:rsidRPr="00C53C2C">
        <w:t xml:space="preserve"> </w:t>
      </w:r>
    </w:p>
    <w:p w14:paraId="2FF680B4" w14:textId="31F22CB7" w:rsidR="00BA37F9" w:rsidRPr="005B48C4" w:rsidRDefault="00BA37F9">
      <w:pPr>
        <w:pStyle w:val="Heading4"/>
        <w:numPr>
          <w:ilvl w:val="0"/>
          <w:numId w:val="22"/>
        </w:numPr>
        <w:rPr>
          <w:b w:val="0"/>
          <w:bCs w:val="0"/>
        </w:rPr>
      </w:pPr>
      <w:r w:rsidRPr="005B48C4">
        <w:rPr>
          <w:b w:val="0"/>
          <w:bCs w:val="0"/>
        </w:rPr>
        <w:t>Polarising</w:t>
      </w:r>
    </w:p>
    <w:p w14:paraId="3FFFD896" w14:textId="5CD7079D" w:rsidR="00325501" w:rsidRPr="00D512A7" w:rsidRDefault="008777DD" w:rsidP="00D512A7">
      <w:pPr>
        <w:pStyle w:val="BodyText0spaceafter"/>
      </w:pPr>
      <w:r>
        <w:t xml:space="preserve">Some </w:t>
      </w:r>
      <w:r w:rsidR="00CD1A44">
        <w:t>G</w:t>
      </w:r>
      <w:r>
        <w:t>overnment</w:t>
      </w:r>
      <w:r w:rsidR="00E22470">
        <w:t xml:space="preserve">, Educator </w:t>
      </w:r>
      <w:r w:rsidR="00652118">
        <w:t xml:space="preserve">and </w:t>
      </w:r>
      <w:r w:rsidR="00E22470">
        <w:t>Industry</w:t>
      </w:r>
      <w:r w:rsidR="00652118">
        <w:t xml:space="preserve"> </w:t>
      </w:r>
      <w:r w:rsidR="004B54A4">
        <w:t>Association</w:t>
      </w:r>
      <w:r w:rsidR="00CD1A44">
        <w:t>s</w:t>
      </w:r>
      <w:r>
        <w:t xml:space="preserve"> and all </w:t>
      </w:r>
      <w:r w:rsidR="00CD1A44">
        <w:t>E</w:t>
      </w:r>
      <w:r w:rsidR="00756544">
        <w:t xml:space="preserve">mployer </w:t>
      </w:r>
      <w:r w:rsidR="001D6F7C">
        <w:t>stakeholders</w:t>
      </w:r>
      <w:r w:rsidR="00756544">
        <w:t xml:space="preserve"> felt that </w:t>
      </w:r>
      <w:r w:rsidR="00CD1A44" w:rsidRPr="00CD1A44">
        <w:t xml:space="preserve">gendered violence </w:t>
      </w:r>
      <w:r w:rsidR="003B1DAC">
        <w:t xml:space="preserve">was </w:t>
      </w:r>
      <w:r w:rsidR="00041C42">
        <w:t>a</w:t>
      </w:r>
      <w:r w:rsidR="003B1DAC">
        <w:t xml:space="preserve"> polarising term</w:t>
      </w:r>
      <w:r w:rsidR="002779F2">
        <w:t xml:space="preserve"> </w:t>
      </w:r>
      <w:r w:rsidR="002C2F06">
        <w:t>and left them feeling</w:t>
      </w:r>
      <w:r w:rsidR="002779F2">
        <w:t xml:space="preserve"> </w:t>
      </w:r>
      <w:r w:rsidR="002779F2" w:rsidRPr="002779F2">
        <w:rPr>
          <w:i/>
          <w:iCs/>
        </w:rPr>
        <w:t>“confronted”</w:t>
      </w:r>
      <w:r w:rsidR="002779F2">
        <w:t xml:space="preserve"> and </w:t>
      </w:r>
      <w:r w:rsidR="002C2F06" w:rsidRPr="00F964C2">
        <w:rPr>
          <w:i/>
          <w:iCs/>
        </w:rPr>
        <w:t>“</w:t>
      </w:r>
      <w:r w:rsidR="002C2F06" w:rsidRPr="00F964C2">
        <w:rPr>
          <w:rFonts w:ascii="Arial" w:hAnsi="Arial" w:cs="Arial"/>
          <w:i/>
          <w:iCs/>
        </w:rPr>
        <w:t>uncomfortable</w:t>
      </w:r>
      <w:r w:rsidR="002C2F06">
        <w:rPr>
          <w:rFonts w:ascii="Arial" w:hAnsi="Arial" w:cs="Arial"/>
        </w:rPr>
        <w:t xml:space="preserve">” </w:t>
      </w:r>
      <w:r w:rsidR="00F6257C">
        <w:t xml:space="preserve">as it </w:t>
      </w:r>
      <w:r w:rsidR="001E4A74">
        <w:t xml:space="preserve">represented </w:t>
      </w:r>
      <w:r w:rsidR="001E4A74" w:rsidRPr="00F964C2">
        <w:rPr>
          <w:i/>
          <w:iCs/>
        </w:rPr>
        <w:t>“</w:t>
      </w:r>
      <w:r w:rsidR="001E4A74" w:rsidRPr="00F964C2">
        <w:rPr>
          <w:rFonts w:ascii="Arial" w:hAnsi="Arial" w:cs="Arial"/>
          <w:i/>
          <w:iCs/>
        </w:rPr>
        <w:t>something that’s very bad.”</w:t>
      </w:r>
      <w:r w:rsidR="001E4A74">
        <w:rPr>
          <w:rFonts w:ascii="Arial" w:hAnsi="Arial" w:cs="Arial"/>
        </w:rPr>
        <w:t xml:space="preserve"> Some </w:t>
      </w:r>
      <w:r w:rsidR="00F964C2">
        <w:rPr>
          <w:rFonts w:ascii="Arial" w:hAnsi="Arial" w:cs="Arial"/>
        </w:rPr>
        <w:t>E</w:t>
      </w:r>
      <w:r w:rsidR="00452A72">
        <w:t xml:space="preserve">mployer </w:t>
      </w:r>
      <w:r w:rsidR="00F964C2">
        <w:t>(commercial</w:t>
      </w:r>
      <w:r w:rsidR="00891B4F">
        <w:t xml:space="preserve"> sector</w:t>
      </w:r>
      <w:r w:rsidR="00F964C2">
        <w:t xml:space="preserve">) </w:t>
      </w:r>
      <w:r w:rsidR="00452A72">
        <w:t xml:space="preserve">participants </w:t>
      </w:r>
      <w:r w:rsidR="00891B4F">
        <w:t>though</w:t>
      </w:r>
      <w:r w:rsidR="00452A72">
        <w:t xml:space="preserve">t that it was </w:t>
      </w:r>
      <w:r w:rsidR="00F6257C" w:rsidRPr="00F964C2">
        <w:rPr>
          <w:i/>
          <w:iCs/>
        </w:rPr>
        <w:t>“</w:t>
      </w:r>
      <w:r w:rsidR="00F6257C" w:rsidRPr="00F964C2">
        <w:rPr>
          <w:rFonts w:ascii="Arial" w:hAnsi="Arial" w:cs="Arial"/>
          <w:i/>
          <w:iCs/>
        </w:rPr>
        <w:t>offensive”</w:t>
      </w:r>
      <w:r w:rsidR="00536317">
        <w:rPr>
          <w:rFonts w:ascii="Arial" w:hAnsi="Arial" w:cs="Arial"/>
        </w:rPr>
        <w:t xml:space="preserve"> and </w:t>
      </w:r>
      <w:r w:rsidR="00B66C0B">
        <w:t xml:space="preserve">would not resonate with </w:t>
      </w:r>
      <w:r w:rsidR="00011A1E">
        <w:t xml:space="preserve">male workers in the industry, specifically those </w:t>
      </w:r>
      <w:r w:rsidR="00011A1E" w:rsidRPr="00D512A7">
        <w:t xml:space="preserve">whose behaviours </w:t>
      </w:r>
      <w:r w:rsidR="00011FE0" w:rsidRPr="00D512A7">
        <w:t xml:space="preserve">the </w:t>
      </w:r>
      <w:r w:rsidR="00F85FED">
        <w:t>Strategy</w:t>
      </w:r>
      <w:r w:rsidR="00011FE0" w:rsidRPr="00D512A7">
        <w:t xml:space="preserve"> is trying to influence</w:t>
      </w:r>
      <w:r w:rsidR="007F568A" w:rsidRPr="00D512A7">
        <w:t>. A</w:t>
      </w:r>
      <w:r w:rsidR="00E64507" w:rsidRPr="00D512A7">
        <w:t xml:space="preserve">n </w:t>
      </w:r>
      <w:r w:rsidR="00011FE0" w:rsidRPr="00D512A7">
        <w:t>Empl</w:t>
      </w:r>
      <w:r w:rsidR="001405C0" w:rsidRPr="00D512A7">
        <w:t>oyer stakeholder stated:</w:t>
      </w:r>
    </w:p>
    <w:p w14:paraId="00244607" w14:textId="77777777" w:rsidR="00325501" w:rsidRPr="00D512A7" w:rsidRDefault="00325501" w:rsidP="00D512A7">
      <w:pPr>
        <w:pStyle w:val="BodyText0spaceafter"/>
      </w:pPr>
    </w:p>
    <w:p w14:paraId="06B2D363" w14:textId="77777777" w:rsidR="00325501" w:rsidRDefault="001405C0" w:rsidP="00325501">
      <w:pPr>
        <w:pStyle w:val="BodyText0spaceafter"/>
        <w:ind w:left="720"/>
        <w:rPr>
          <w:i/>
          <w:iCs/>
        </w:rPr>
      </w:pPr>
      <w:r>
        <w:rPr>
          <w:i/>
          <w:iCs/>
        </w:rPr>
        <w:t>“</w:t>
      </w:r>
      <w:r w:rsidRPr="001405C0">
        <w:rPr>
          <w:i/>
          <w:iCs/>
        </w:rPr>
        <w:t>if you go onto a site and have a discussion like that in a toolbox, then 90% of the people are going to shut down straight away and say this is bulls</w:t>
      </w:r>
      <w:r w:rsidR="00076C9E">
        <w:rPr>
          <w:i/>
          <w:iCs/>
        </w:rPr>
        <w:t>**</w:t>
      </w:r>
      <w:r w:rsidRPr="001405C0">
        <w:rPr>
          <w:i/>
          <w:iCs/>
        </w:rPr>
        <w:t>t.</w:t>
      </w:r>
      <w:r>
        <w:rPr>
          <w:i/>
          <w:iCs/>
        </w:rPr>
        <w:t>”</w:t>
      </w:r>
    </w:p>
    <w:p w14:paraId="41764BB5" w14:textId="635574CB" w:rsidR="00325501" w:rsidRDefault="00325501" w:rsidP="00325501">
      <w:pPr>
        <w:pStyle w:val="BodyText0spaceafter"/>
        <w:rPr>
          <w:i/>
          <w:iCs/>
        </w:rPr>
      </w:pPr>
    </w:p>
    <w:p w14:paraId="7A54977A" w14:textId="0736A873" w:rsidR="00325501" w:rsidRDefault="00011FE0" w:rsidP="00325501">
      <w:pPr>
        <w:pStyle w:val="BodyText0spaceafter"/>
      </w:pPr>
      <w:r>
        <w:t>As reflected in the quote</w:t>
      </w:r>
      <w:r w:rsidR="007F568A">
        <w:t xml:space="preserve"> above</w:t>
      </w:r>
      <w:r w:rsidR="00FC2178">
        <w:t xml:space="preserve">, </w:t>
      </w:r>
      <w:r w:rsidR="00083F10">
        <w:t xml:space="preserve">the term </w:t>
      </w:r>
      <w:r w:rsidR="007F568A">
        <w:t xml:space="preserve">“gendered violence” </w:t>
      </w:r>
      <w:r w:rsidR="00FC2178">
        <w:t xml:space="preserve">may </w:t>
      </w:r>
      <w:r w:rsidR="003E27E8">
        <w:t xml:space="preserve">be </w:t>
      </w:r>
      <w:r w:rsidR="003E27E8" w:rsidRPr="00C47B27">
        <w:rPr>
          <w:i/>
          <w:iCs/>
        </w:rPr>
        <w:t>“counterproductive”</w:t>
      </w:r>
      <w:r w:rsidR="003E27E8">
        <w:t xml:space="preserve"> and not facilitate the </w:t>
      </w:r>
      <w:r w:rsidR="007F568A">
        <w:t xml:space="preserve">desired </w:t>
      </w:r>
      <w:r w:rsidR="003E27E8">
        <w:t>change</w:t>
      </w:r>
      <w:r w:rsidR="007F568A">
        <w:t xml:space="preserve">, and may </w:t>
      </w:r>
      <w:r w:rsidR="00083F10" w:rsidRPr="00083F10">
        <w:rPr>
          <w:i/>
          <w:iCs/>
        </w:rPr>
        <w:t>“make the conversation even more difficult to have, because it’s almost like telling people or telling men that you’re violent.”</w:t>
      </w:r>
      <w:r w:rsidR="00083F10">
        <w:t xml:space="preserve"> </w:t>
      </w:r>
    </w:p>
    <w:p w14:paraId="3FB2646E" w14:textId="77777777" w:rsidR="00325501" w:rsidRDefault="00325501" w:rsidP="00325501">
      <w:pPr>
        <w:pStyle w:val="BodyText0spaceafter"/>
      </w:pPr>
    </w:p>
    <w:p w14:paraId="291528A9" w14:textId="7DF72331" w:rsidR="00C05E3B" w:rsidRDefault="005B5219" w:rsidP="00325501">
      <w:pPr>
        <w:pStyle w:val="BodyText0spaceafter"/>
        <w:rPr>
          <w:rFonts w:ascii="Arial" w:hAnsi="Arial" w:cs="Arial"/>
          <w:i/>
          <w:iCs/>
        </w:rPr>
      </w:pPr>
      <w:r>
        <w:t>Part</w:t>
      </w:r>
      <w:r w:rsidR="00E93C8D">
        <w:t>ic</w:t>
      </w:r>
      <w:r>
        <w:t xml:space="preserve">ipants also commented that </w:t>
      </w:r>
      <w:r w:rsidR="003B1DAC">
        <w:t>the</w:t>
      </w:r>
      <w:r>
        <w:t xml:space="preserve"> language used to articulate the </w:t>
      </w:r>
      <w:r w:rsidR="003B1DAC">
        <w:t>priority was very react</w:t>
      </w:r>
      <w:r w:rsidR="00D70DBE">
        <w:t>ionary</w:t>
      </w:r>
      <w:r w:rsidR="00C11198">
        <w:t xml:space="preserve">: </w:t>
      </w:r>
      <w:r w:rsidR="003B1DAC" w:rsidRPr="00543DA8">
        <w:rPr>
          <w:i/>
          <w:iCs/>
        </w:rPr>
        <w:t>“we are going to stop gendered violence”</w:t>
      </w:r>
      <w:r w:rsidR="003B1DAC">
        <w:t xml:space="preserve"> </w:t>
      </w:r>
      <w:r w:rsidR="00D70DBE">
        <w:t xml:space="preserve">and counter </w:t>
      </w:r>
      <w:r w:rsidR="00035D6D">
        <w:t xml:space="preserve">to </w:t>
      </w:r>
      <w:r w:rsidR="003B1DAC">
        <w:t xml:space="preserve">the other </w:t>
      </w:r>
      <w:r w:rsidR="005352BE">
        <w:t xml:space="preserve">proactive </w:t>
      </w:r>
      <w:r w:rsidR="003B1DAC">
        <w:t>priority areas.</w:t>
      </w:r>
      <w:r w:rsidR="00C05E3B">
        <w:t xml:space="preserve"> </w:t>
      </w:r>
      <w:r w:rsidR="00AE41A7">
        <w:t>P</w:t>
      </w:r>
      <w:r w:rsidR="00C05E3B">
        <w:t xml:space="preserve">articipants </w:t>
      </w:r>
      <w:r w:rsidR="00C11198">
        <w:t xml:space="preserve">understood </w:t>
      </w:r>
      <w:r w:rsidR="00C05E3B">
        <w:t xml:space="preserve">that </w:t>
      </w:r>
      <w:r w:rsidR="0004750F">
        <w:rPr>
          <w:rFonts w:ascii="Arial" w:hAnsi="Arial" w:cs="Arial"/>
        </w:rPr>
        <w:t xml:space="preserve">gendered violence is present in the </w:t>
      </w:r>
      <w:r w:rsidR="00AA0971">
        <w:rPr>
          <w:rFonts w:ascii="Arial" w:hAnsi="Arial" w:cs="Arial"/>
        </w:rPr>
        <w:t>behaviours</w:t>
      </w:r>
      <w:r w:rsidR="0004750F">
        <w:rPr>
          <w:rFonts w:ascii="Arial" w:hAnsi="Arial" w:cs="Arial"/>
        </w:rPr>
        <w:t xml:space="preserve"> of some in the industry</w:t>
      </w:r>
      <w:r w:rsidR="00AE41A7">
        <w:rPr>
          <w:rFonts w:ascii="Arial" w:hAnsi="Arial" w:cs="Arial"/>
        </w:rPr>
        <w:t xml:space="preserve">. However, there is a </w:t>
      </w:r>
      <w:r w:rsidR="00F76CDA">
        <w:rPr>
          <w:rFonts w:ascii="Arial" w:hAnsi="Arial" w:cs="Arial"/>
        </w:rPr>
        <w:t xml:space="preserve">need </w:t>
      </w:r>
      <w:r w:rsidR="00C100DC">
        <w:rPr>
          <w:rFonts w:ascii="Arial" w:hAnsi="Arial" w:cs="Arial"/>
        </w:rPr>
        <w:t xml:space="preserve">for this priority area </w:t>
      </w:r>
      <w:r w:rsidR="00F76CDA">
        <w:rPr>
          <w:rFonts w:ascii="Arial" w:hAnsi="Arial" w:cs="Arial"/>
        </w:rPr>
        <w:t xml:space="preserve">to </w:t>
      </w:r>
      <w:r w:rsidR="00C100DC">
        <w:rPr>
          <w:rFonts w:ascii="Arial" w:hAnsi="Arial" w:cs="Arial"/>
        </w:rPr>
        <w:t xml:space="preserve">proactively </w:t>
      </w:r>
      <w:r w:rsidR="00C05E3B">
        <w:rPr>
          <w:rFonts w:ascii="Arial" w:hAnsi="Arial" w:cs="Arial"/>
        </w:rPr>
        <w:t xml:space="preserve">address behaviours </w:t>
      </w:r>
      <w:r w:rsidR="00C100DC">
        <w:rPr>
          <w:rFonts w:ascii="Arial" w:hAnsi="Arial" w:cs="Arial"/>
        </w:rPr>
        <w:t xml:space="preserve">that </w:t>
      </w:r>
      <w:r w:rsidR="00C05E3B">
        <w:rPr>
          <w:rFonts w:ascii="Arial" w:hAnsi="Arial" w:cs="Arial"/>
        </w:rPr>
        <w:t xml:space="preserve">create healthy workplaces </w:t>
      </w:r>
      <w:r w:rsidR="00D71361">
        <w:rPr>
          <w:rFonts w:ascii="Arial" w:hAnsi="Arial" w:cs="Arial"/>
        </w:rPr>
        <w:t>in a way that encourages individuals to seek out pathways for building good skills and emotional</w:t>
      </w:r>
      <w:r w:rsidR="00970B25">
        <w:rPr>
          <w:rFonts w:ascii="Arial" w:hAnsi="Arial" w:cs="Arial"/>
        </w:rPr>
        <w:t>/</w:t>
      </w:r>
      <w:r w:rsidR="00D71361">
        <w:rPr>
          <w:rFonts w:ascii="Arial" w:hAnsi="Arial" w:cs="Arial"/>
        </w:rPr>
        <w:t>anger management</w:t>
      </w:r>
      <w:r w:rsidR="007D398C">
        <w:rPr>
          <w:rFonts w:ascii="Arial" w:hAnsi="Arial" w:cs="Arial"/>
        </w:rPr>
        <w:t xml:space="preserve"> rather than </w:t>
      </w:r>
      <w:r w:rsidR="00C05E3B">
        <w:rPr>
          <w:rFonts w:ascii="Arial" w:hAnsi="Arial" w:cs="Arial"/>
        </w:rPr>
        <w:t>deter them</w:t>
      </w:r>
      <w:r w:rsidR="00AA0971">
        <w:rPr>
          <w:rFonts w:ascii="Arial" w:hAnsi="Arial" w:cs="Arial"/>
        </w:rPr>
        <w:t xml:space="preserve"> through communication that is </w:t>
      </w:r>
      <w:r w:rsidR="009413FB">
        <w:rPr>
          <w:rFonts w:ascii="Arial" w:hAnsi="Arial" w:cs="Arial"/>
        </w:rPr>
        <w:t>judgemental</w:t>
      </w:r>
      <w:r w:rsidR="00550DBD">
        <w:rPr>
          <w:rFonts w:ascii="Arial" w:hAnsi="Arial" w:cs="Arial"/>
        </w:rPr>
        <w:t xml:space="preserve"> and d</w:t>
      </w:r>
      <w:r w:rsidR="00CF6272">
        <w:rPr>
          <w:rFonts w:ascii="Arial" w:hAnsi="Arial" w:cs="Arial"/>
        </w:rPr>
        <w:t>emonising</w:t>
      </w:r>
      <w:r w:rsidR="00550DBD">
        <w:rPr>
          <w:rFonts w:ascii="Arial" w:hAnsi="Arial" w:cs="Arial"/>
        </w:rPr>
        <w:t>. O</w:t>
      </w:r>
      <w:r w:rsidR="00E23467">
        <w:rPr>
          <w:rFonts w:ascii="Arial" w:hAnsi="Arial" w:cs="Arial"/>
        </w:rPr>
        <w:t xml:space="preserve">ne </w:t>
      </w:r>
      <w:r w:rsidR="00550DBD">
        <w:rPr>
          <w:rFonts w:ascii="Arial" w:hAnsi="Arial" w:cs="Arial"/>
        </w:rPr>
        <w:t>E</w:t>
      </w:r>
      <w:r w:rsidR="00E23467">
        <w:rPr>
          <w:rFonts w:ascii="Arial" w:hAnsi="Arial" w:cs="Arial"/>
        </w:rPr>
        <w:t xml:space="preserve">mployer participant stated: </w:t>
      </w:r>
      <w:r w:rsidR="00E23467" w:rsidRPr="00E23467">
        <w:rPr>
          <w:rFonts w:ascii="Arial" w:hAnsi="Arial" w:cs="Arial"/>
          <w:i/>
          <w:iCs/>
        </w:rPr>
        <w:t>‘</w:t>
      </w:r>
      <w:r w:rsidR="00C05E3B" w:rsidRPr="00E23467">
        <w:rPr>
          <w:rFonts w:ascii="Arial" w:hAnsi="Arial" w:cs="Arial"/>
          <w:i/>
          <w:iCs/>
        </w:rPr>
        <w:t>it’s really important how we package that up, that they see it as a good thing rather than “I’m a monster.”</w:t>
      </w:r>
      <w:r w:rsidR="00E23467" w:rsidRPr="00E23467">
        <w:rPr>
          <w:rFonts w:ascii="Arial" w:hAnsi="Arial" w:cs="Arial"/>
          <w:i/>
          <w:iCs/>
        </w:rPr>
        <w:t>’</w:t>
      </w:r>
    </w:p>
    <w:p w14:paraId="208723F8" w14:textId="77777777" w:rsidR="00325501" w:rsidRPr="00325501" w:rsidRDefault="00325501" w:rsidP="00325501">
      <w:pPr>
        <w:pStyle w:val="BodyText0spaceafter"/>
      </w:pPr>
    </w:p>
    <w:p w14:paraId="0253EDE2" w14:textId="1B5F2B41" w:rsidR="00325501" w:rsidRDefault="00C47B27" w:rsidP="0042535A">
      <w:pPr>
        <w:pStyle w:val="BodyText0spaceafter"/>
      </w:pPr>
      <w:r>
        <w:t>Employer</w:t>
      </w:r>
      <w:r w:rsidR="00C11198">
        <w:t xml:space="preserve">, </w:t>
      </w:r>
      <w:r w:rsidR="00617E24">
        <w:t xml:space="preserve">Industry </w:t>
      </w:r>
      <w:r w:rsidR="004B54A4">
        <w:t>Association</w:t>
      </w:r>
      <w:r w:rsidR="00435644">
        <w:t>,</w:t>
      </w:r>
      <w:r w:rsidR="00617E24">
        <w:t xml:space="preserve"> and </w:t>
      </w:r>
      <w:r w:rsidR="006230D6">
        <w:t>G</w:t>
      </w:r>
      <w:r w:rsidR="0018191D" w:rsidRPr="00325501">
        <w:t xml:space="preserve">overnment </w:t>
      </w:r>
      <w:r w:rsidR="00407081" w:rsidRPr="00325501">
        <w:t xml:space="preserve">participants </w:t>
      </w:r>
      <w:r w:rsidR="003B1DAC" w:rsidRPr="00325501">
        <w:t>suggested replacing the term</w:t>
      </w:r>
      <w:r w:rsidR="006230D6">
        <w:t xml:space="preserve"> </w:t>
      </w:r>
      <w:r w:rsidR="00891B4F">
        <w:t>“</w:t>
      </w:r>
      <w:r w:rsidR="006230D6">
        <w:t>gendered violence</w:t>
      </w:r>
      <w:r w:rsidR="00891B4F">
        <w:t>”</w:t>
      </w:r>
      <w:r w:rsidR="003B1DAC" w:rsidRPr="00325501">
        <w:t xml:space="preserve"> with something more positive</w:t>
      </w:r>
      <w:r w:rsidR="00C11198">
        <w:t>,</w:t>
      </w:r>
      <w:r w:rsidR="003B1DAC" w:rsidRPr="00325501">
        <w:t xml:space="preserve"> such as </w:t>
      </w:r>
      <w:r w:rsidR="00C11198">
        <w:t>“</w:t>
      </w:r>
      <w:r w:rsidR="003B1DAC" w:rsidRPr="00325501">
        <w:t>respect</w:t>
      </w:r>
      <w:r w:rsidR="00C11198">
        <w:t>”</w:t>
      </w:r>
      <w:r w:rsidR="003B1DAC" w:rsidRPr="00325501">
        <w:t xml:space="preserve"> or </w:t>
      </w:r>
      <w:r w:rsidR="00C11198">
        <w:t>“</w:t>
      </w:r>
      <w:r w:rsidR="003B1DAC" w:rsidRPr="00325501">
        <w:t>respect in the workplace</w:t>
      </w:r>
      <w:r w:rsidR="00C11198">
        <w:t>”</w:t>
      </w:r>
      <w:r w:rsidR="00D6310B">
        <w:t>. I</w:t>
      </w:r>
      <w:r w:rsidR="003B1DAC" w:rsidRPr="00325501">
        <w:t xml:space="preserve">t was thought that </w:t>
      </w:r>
      <w:r w:rsidR="00435644">
        <w:t xml:space="preserve">the </w:t>
      </w:r>
      <w:r w:rsidR="00D6310B">
        <w:t xml:space="preserve">priority </w:t>
      </w:r>
      <w:r w:rsidR="00435644">
        <w:t xml:space="preserve">area and its objective </w:t>
      </w:r>
      <w:r w:rsidR="003B1DAC" w:rsidRPr="00325501">
        <w:t xml:space="preserve">might gain more traction for those delivering associated programs </w:t>
      </w:r>
      <w:r w:rsidR="00B47BD0">
        <w:t xml:space="preserve">if the language was changed </w:t>
      </w:r>
      <w:r w:rsidR="00435644">
        <w:t>to avoid alienating</w:t>
      </w:r>
      <w:r w:rsidR="003B1DAC" w:rsidRPr="00325501">
        <w:t xml:space="preserve"> those participating. </w:t>
      </w:r>
      <w:r w:rsidR="0042535A">
        <w:t>On</w:t>
      </w:r>
      <w:r w:rsidR="002D72ED">
        <w:t>e</w:t>
      </w:r>
      <w:r w:rsidR="0042535A">
        <w:t xml:space="preserve"> </w:t>
      </w:r>
      <w:r w:rsidR="002D72ED">
        <w:t>Industry</w:t>
      </w:r>
      <w:r w:rsidR="0042535A">
        <w:t xml:space="preserve"> </w:t>
      </w:r>
      <w:r w:rsidR="004B54A4">
        <w:t>Association</w:t>
      </w:r>
      <w:r w:rsidR="0042535A">
        <w:t xml:space="preserve"> representative commented:</w:t>
      </w:r>
    </w:p>
    <w:p w14:paraId="77F3655C" w14:textId="77777777" w:rsidR="0042535A" w:rsidRPr="0042535A" w:rsidRDefault="0042535A" w:rsidP="0042535A">
      <w:pPr>
        <w:pStyle w:val="BodyText0spaceafter"/>
      </w:pPr>
    </w:p>
    <w:p w14:paraId="10BB0823" w14:textId="2E826885" w:rsidR="0042535A" w:rsidRPr="0042535A" w:rsidRDefault="0042535A" w:rsidP="0042535A">
      <w:pPr>
        <w:pStyle w:val="BodyText0spaceafter"/>
        <w:ind w:left="720"/>
        <w:rPr>
          <w:i/>
          <w:iCs/>
        </w:rPr>
      </w:pPr>
      <w:r w:rsidRPr="0042535A">
        <w:rPr>
          <w:i/>
          <w:iCs/>
        </w:rPr>
        <w:t>“Respect is at the core. If you can get respect</w:t>
      </w:r>
      <w:r w:rsidR="00C11198">
        <w:rPr>
          <w:i/>
          <w:iCs/>
        </w:rPr>
        <w:t>,</w:t>
      </w:r>
      <w:r w:rsidRPr="0042535A">
        <w:rPr>
          <w:i/>
          <w:iCs/>
        </w:rPr>
        <w:t xml:space="preserve"> if you can drive the notion of respect</w:t>
      </w:r>
      <w:r w:rsidR="00C11198">
        <w:rPr>
          <w:i/>
          <w:iCs/>
        </w:rPr>
        <w:t>,</w:t>
      </w:r>
      <w:r w:rsidRPr="0042535A">
        <w:rPr>
          <w:i/>
          <w:iCs/>
        </w:rPr>
        <w:t xml:space="preserve"> if you can sack people for being disrespectful if you can engage and promote people because of the</w:t>
      </w:r>
      <w:r w:rsidR="00D6310B">
        <w:rPr>
          <w:i/>
          <w:iCs/>
        </w:rPr>
        <w:t>ir work</w:t>
      </w:r>
      <w:r w:rsidRPr="0042535A">
        <w:rPr>
          <w:i/>
          <w:iCs/>
        </w:rPr>
        <w:t xml:space="preserve"> on respect. If you drive that, you drive change.</w:t>
      </w:r>
      <w:r w:rsidR="00C2080B">
        <w:rPr>
          <w:i/>
          <w:iCs/>
        </w:rPr>
        <w:t>”</w:t>
      </w:r>
    </w:p>
    <w:p w14:paraId="7233DB9D" w14:textId="77777777" w:rsidR="0042535A" w:rsidRPr="00D512A7" w:rsidRDefault="0042535A" w:rsidP="00D512A7">
      <w:pPr>
        <w:pStyle w:val="BodyText0spaceafter"/>
      </w:pPr>
    </w:p>
    <w:p w14:paraId="7DA652D9" w14:textId="5F878DEB" w:rsidR="006C6A62" w:rsidRPr="00D512A7" w:rsidRDefault="003B1DAC" w:rsidP="00D512A7">
      <w:pPr>
        <w:pStyle w:val="BodyText0spaceafter"/>
      </w:pPr>
      <w:r w:rsidRPr="00D512A7">
        <w:t xml:space="preserve">However, </w:t>
      </w:r>
      <w:r w:rsidR="0018191D" w:rsidRPr="00D512A7">
        <w:t xml:space="preserve">other </w:t>
      </w:r>
      <w:r w:rsidR="006230D6" w:rsidRPr="00D512A7">
        <w:t>G</w:t>
      </w:r>
      <w:r w:rsidR="0018191D" w:rsidRPr="00D512A7">
        <w:t>overnment</w:t>
      </w:r>
      <w:r w:rsidR="004F43E2" w:rsidRPr="00D512A7">
        <w:t xml:space="preserve">, </w:t>
      </w:r>
      <w:r w:rsidR="006230D6" w:rsidRPr="00D512A7">
        <w:t>E</w:t>
      </w:r>
      <w:r w:rsidR="004F43E2" w:rsidRPr="00D512A7">
        <w:t xml:space="preserve">ducator </w:t>
      </w:r>
      <w:r w:rsidR="0018191D" w:rsidRPr="00D512A7">
        <w:t xml:space="preserve">and </w:t>
      </w:r>
      <w:r w:rsidR="00BB2052">
        <w:t>Union</w:t>
      </w:r>
      <w:r w:rsidR="0018191D" w:rsidRPr="00D512A7">
        <w:t xml:space="preserve"> </w:t>
      </w:r>
      <w:r w:rsidRPr="00D512A7">
        <w:t>participants</w:t>
      </w:r>
      <w:r w:rsidR="0018191D" w:rsidRPr="00D512A7">
        <w:t xml:space="preserve"> </w:t>
      </w:r>
      <w:r w:rsidR="00C11198" w:rsidRPr="00D512A7">
        <w:t xml:space="preserve">suggested </w:t>
      </w:r>
      <w:r w:rsidR="0018191D" w:rsidRPr="00D512A7">
        <w:t>that t</w:t>
      </w:r>
      <w:r w:rsidRPr="00D512A7">
        <w:t>he language is uncomfortable</w:t>
      </w:r>
      <w:r w:rsidR="0018191D" w:rsidRPr="00D512A7">
        <w:t xml:space="preserve"> because </w:t>
      </w:r>
      <w:r w:rsidRPr="00D512A7">
        <w:t>these issues are not frequently discussed in the workplace</w:t>
      </w:r>
      <w:r w:rsidR="008612FD" w:rsidRPr="00D512A7">
        <w:t xml:space="preserve"> and</w:t>
      </w:r>
      <w:r w:rsidR="006230D6" w:rsidRPr="00D512A7">
        <w:t>,</w:t>
      </w:r>
      <w:r w:rsidR="008612FD" w:rsidRPr="00D512A7">
        <w:t xml:space="preserve"> as such</w:t>
      </w:r>
      <w:r w:rsidR="006230D6" w:rsidRPr="00D512A7">
        <w:t>,</w:t>
      </w:r>
      <w:r w:rsidR="008612FD" w:rsidRPr="00D512A7">
        <w:t xml:space="preserve"> felt the term should stay</w:t>
      </w:r>
      <w:r w:rsidR="0068669D" w:rsidRPr="00D512A7">
        <w:t xml:space="preserve">. </w:t>
      </w:r>
      <w:r w:rsidR="004F43E2" w:rsidRPr="00D512A7">
        <w:t xml:space="preserve">One </w:t>
      </w:r>
      <w:r w:rsidR="006C6A62" w:rsidRPr="00D512A7">
        <w:t>Educator</w:t>
      </w:r>
      <w:r w:rsidR="004F43E2" w:rsidRPr="00D512A7">
        <w:t xml:space="preserve"> commented: </w:t>
      </w:r>
    </w:p>
    <w:p w14:paraId="33717340" w14:textId="77777777" w:rsidR="006C6A62" w:rsidRPr="00D512A7" w:rsidRDefault="006C6A62" w:rsidP="00D512A7">
      <w:pPr>
        <w:pStyle w:val="BodyText0spaceafter"/>
      </w:pPr>
    </w:p>
    <w:p w14:paraId="230F5C30" w14:textId="34B5281A" w:rsidR="006C6A62" w:rsidRPr="006C6A62" w:rsidRDefault="006C6A62" w:rsidP="006C6A62">
      <w:pPr>
        <w:pStyle w:val="BodyText0spaceafter"/>
        <w:ind w:left="720"/>
        <w:rPr>
          <w:i/>
          <w:iCs/>
        </w:rPr>
      </w:pPr>
      <w:r w:rsidRPr="006C6A62">
        <w:rPr>
          <w:i/>
          <w:iCs/>
        </w:rPr>
        <w:t>‘The term violence should be used. And I favour more the direct approach and say, “No, you need to get on board.”</w:t>
      </w:r>
      <w:r w:rsidR="00913694">
        <w:rPr>
          <w:i/>
          <w:iCs/>
        </w:rPr>
        <w:t xml:space="preserve"> I</w:t>
      </w:r>
      <w:r w:rsidR="00913694" w:rsidRPr="00913694">
        <w:rPr>
          <w:i/>
          <w:iCs/>
        </w:rPr>
        <w:t>’m over it. It damages young men as well. Misogyny damages everyone. It’s cruel. It’s demeaning. And we need to be very direct in challenging it.</w:t>
      </w:r>
      <w:r w:rsidR="00913694">
        <w:rPr>
          <w:i/>
          <w:iCs/>
        </w:rPr>
        <w:t>’</w:t>
      </w:r>
    </w:p>
    <w:p w14:paraId="33093CE4" w14:textId="77777777" w:rsidR="004F43E2" w:rsidRDefault="004F43E2" w:rsidP="00325501">
      <w:pPr>
        <w:pStyle w:val="BodyText0spaceafter"/>
      </w:pPr>
    </w:p>
    <w:p w14:paraId="54AE22E4" w14:textId="05FB2FB1" w:rsidR="003B1DAC" w:rsidRPr="00325501" w:rsidRDefault="003B1DAC" w:rsidP="00325501">
      <w:pPr>
        <w:pStyle w:val="BodyText0spaceafter"/>
      </w:pPr>
      <w:r w:rsidRPr="00325501">
        <w:t>The confronting nature of the priority area could be offset</w:t>
      </w:r>
      <w:r w:rsidR="00435644">
        <w:t xml:space="preserve"> </w:t>
      </w:r>
      <w:r w:rsidRPr="00325501">
        <w:t xml:space="preserve">if it was clear that the </w:t>
      </w:r>
      <w:r w:rsidR="00F85FED">
        <w:t>Strategy</w:t>
      </w:r>
      <w:r w:rsidRPr="00325501">
        <w:t xml:space="preserve"> would develop </w:t>
      </w:r>
      <w:r w:rsidR="00C47B27">
        <w:t xml:space="preserve">a </w:t>
      </w:r>
      <w:r w:rsidRPr="00325501">
        <w:t xml:space="preserve">process and procedure to address the issue. </w:t>
      </w:r>
    </w:p>
    <w:p w14:paraId="18374C15" w14:textId="36E2D611" w:rsidR="00575898" w:rsidRPr="00C11198" w:rsidRDefault="00C11198">
      <w:pPr>
        <w:pStyle w:val="Heading4"/>
        <w:numPr>
          <w:ilvl w:val="0"/>
          <w:numId w:val="22"/>
        </w:numPr>
        <w:rPr>
          <w:b w:val="0"/>
          <w:bCs w:val="0"/>
        </w:rPr>
      </w:pPr>
      <w:r>
        <w:rPr>
          <w:b w:val="0"/>
          <w:bCs w:val="0"/>
        </w:rPr>
        <w:t>The (mis)u</w:t>
      </w:r>
      <w:r w:rsidR="00575898" w:rsidRPr="00C11198">
        <w:rPr>
          <w:b w:val="0"/>
          <w:bCs w:val="0"/>
        </w:rPr>
        <w:t xml:space="preserve">nderstanding of </w:t>
      </w:r>
      <w:r w:rsidRPr="00C11198">
        <w:rPr>
          <w:b w:val="0"/>
          <w:bCs w:val="0"/>
        </w:rPr>
        <w:t>G</w:t>
      </w:r>
      <w:r>
        <w:rPr>
          <w:b w:val="0"/>
          <w:bCs w:val="0"/>
        </w:rPr>
        <w:t xml:space="preserve">endered </w:t>
      </w:r>
      <w:r w:rsidRPr="00C11198">
        <w:rPr>
          <w:b w:val="0"/>
          <w:bCs w:val="0"/>
        </w:rPr>
        <w:t>V</w:t>
      </w:r>
      <w:r>
        <w:rPr>
          <w:b w:val="0"/>
          <w:bCs w:val="0"/>
        </w:rPr>
        <w:t>iolence</w:t>
      </w:r>
    </w:p>
    <w:p w14:paraId="75AEBB63" w14:textId="309141C6" w:rsidR="00C3503E" w:rsidRDefault="003B1DAC" w:rsidP="00325501">
      <w:pPr>
        <w:pStyle w:val="BodyText0spaceafter"/>
      </w:pPr>
      <w:r w:rsidRPr="00C3503E">
        <w:t>The</w:t>
      </w:r>
      <w:r w:rsidR="00575898" w:rsidRPr="00C3503E">
        <w:t>re</w:t>
      </w:r>
      <w:r w:rsidRPr="00C3503E">
        <w:t xml:space="preserve"> was </w:t>
      </w:r>
      <w:r w:rsidR="00C55D2A" w:rsidRPr="00C3503E">
        <w:t xml:space="preserve">agreement </w:t>
      </w:r>
      <w:r w:rsidRPr="00C3503E">
        <w:t xml:space="preserve">that </w:t>
      </w:r>
      <w:r w:rsidR="00C55D2A" w:rsidRPr="00C3503E">
        <w:t>“</w:t>
      </w:r>
      <w:r w:rsidR="00435644" w:rsidRPr="00C3503E">
        <w:t>gendered violence</w:t>
      </w:r>
      <w:r w:rsidR="00C55D2A" w:rsidRPr="00C3503E">
        <w:t>”</w:t>
      </w:r>
      <w:r w:rsidR="00435644" w:rsidRPr="00C3503E">
        <w:t xml:space="preserve"> </w:t>
      </w:r>
      <w:r w:rsidRPr="00C3503E">
        <w:t xml:space="preserve">within the industry was </w:t>
      </w:r>
      <w:r w:rsidR="00C2080B">
        <w:t xml:space="preserve">primarily </w:t>
      </w:r>
      <w:r w:rsidR="00C3503E" w:rsidRPr="00C3503E">
        <w:t xml:space="preserve">understood as </w:t>
      </w:r>
      <w:r w:rsidR="00390B6D" w:rsidRPr="00C3503E">
        <w:t xml:space="preserve">domestic or </w:t>
      </w:r>
      <w:r w:rsidRPr="00C3503E">
        <w:t>physical violence</w:t>
      </w:r>
      <w:r w:rsidR="00C3503E" w:rsidRPr="00C3503E">
        <w:t xml:space="preserve">. This understanding does not align with the WorkSafe Victoria definition: </w:t>
      </w:r>
      <w:r w:rsidRPr="00C2080B">
        <w:rPr>
          <w:i/>
          <w:iCs/>
        </w:rPr>
        <w:t xml:space="preserve">any behaviour affecting a person because of their sex, gender or sexual orientation, </w:t>
      </w:r>
      <w:r w:rsidR="00C47B27" w:rsidRPr="00C2080B">
        <w:rPr>
          <w:i/>
          <w:iCs/>
        </w:rPr>
        <w:t>which</w:t>
      </w:r>
      <w:r w:rsidRPr="00C2080B">
        <w:rPr>
          <w:i/>
          <w:iCs/>
        </w:rPr>
        <w:t xml:space="preserve"> creates a risk to health and </w:t>
      </w:r>
      <w:r w:rsidR="00C2080B" w:rsidRPr="00C2080B">
        <w:rPr>
          <w:i/>
          <w:iCs/>
        </w:rPr>
        <w:t>s</w:t>
      </w:r>
      <w:r w:rsidRPr="00C2080B">
        <w:rPr>
          <w:i/>
          <w:iCs/>
        </w:rPr>
        <w:t>afety</w:t>
      </w:r>
      <w:r w:rsidR="007A0F62" w:rsidRPr="00C2080B">
        <w:rPr>
          <w:i/>
          <w:iCs/>
        </w:rPr>
        <w:t xml:space="preserve"> or related to workplace behaviour</w:t>
      </w:r>
      <w:r w:rsidRPr="00C2080B">
        <w:rPr>
          <w:i/>
          <w:iCs/>
        </w:rPr>
        <w:t>.</w:t>
      </w:r>
      <w:r w:rsidR="006B125B">
        <w:t xml:space="preserve"> </w:t>
      </w:r>
    </w:p>
    <w:p w14:paraId="00B55A10" w14:textId="77777777" w:rsidR="00C3503E" w:rsidRDefault="00C3503E" w:rsidP="00325501">
      <w:pPr>
        <w:pStyle w:val="BodyText0spaceafter"/>
      </w:pPr>
    </w:p>
    <w:p w14:paraId="5AB342FD" w14:textId="5CBC2A00" w:rsidR="00325501" w:rsidRPr="00D512A7" w:rsidRDefault="00F964C2" w:rsidP="00D512A7">
      <w:pPr>
        <w:pStyle w:val="BodyText0spaceafter"/>
      </w:pPr>
      <w:r>
        <w:t>One Employer (civil</w:t>
      </w:r>
      <w:r w:rsidR="00891B4F">
        <w:t xml:space="preserve"> sector</w:t>
      </w:r>
      <w:r>
        <w:t xml:space="preserve">) commented, </w:t>
      </w:r>
      <w:r w:rsidRPr="00F964C2">
        <w:rPr>
          <w:i/>
          <w:iCs/>
        </w:rPr>
        <w:t>“I’d put a description there. If I did a prestart and said the term gendered violence, I’d get a lot of blank faces.”</w:t>
      </w:r>
      <w:r>
        <w:t xml:space="preserve"> A</w:t>
      </w:r>
      <w:r w:rsidR="003B1DAC">
        <w:t xml:space="preserve"> narrow understanding of the term </w:t>
      </w:r>
      <w:r w:rsidR="006B125B">
        <w:t xml:space="preserve">related to physical violence </w:t>
      </w:r>
      <w:r>
        <w:t>wou</w:t>
      </w:r>
      <w:r w:rsidR="003B1DAC">
        <w:t xml:space="preserve">ld inhibit individuals from identifying with the issue and taking responsibility </w:t>
      </w:r>
      <w:r w:rsidR="003B1DAC" w:rsidRPr="00D512A7">
        <w:t xml:space="preserve">for their current and future actions. </w:t>
      </w:r>
      <w:r w:rsidR="006B125B" w:rsidRPr="00D512A7">
        <w:t>One participant commented:</w:t>
      </w:r>
    </w:p>
    <w:p w14:paraId="554F7A87" w14:textId="77777777" w:rsidR="00325501" w:rsidRPr="00D512A7" w:rsidRDefault="00325501" w:rsidP="00D512A7">
      <w:pPr>
        <w:pStyle w:val="BodyText0spaceafter"/>
      </w:pPr>
    </w:p>
    <w:p w14:paraId="1EFE265F" w14:textId="1C32D5BE" w:rsidR="00325501" w:rsidRPr="00325501" w:rsidRDefault="006B125B" w:rsidP="00325501">
      <w:pPr>
        <w:pStyle w:val="BodyText0spaceafter"/>
        <w:ind w:left="720"/>
        <w:rPr>
          <w:i/>
          <w:iCs/>
        </w:rPr>
      </w:pPr>
      <w:r w:rsidRPr="00325501">
        <w:rPr>
          <w:i/>
          <w:iCs/>
        </w:rPr>
        <w:t>‘A man seeing that [the term Gender Violence] would go, “oh, I’m not violent. I don’t hit women” but he may make snide remarks, and comment that you should wear short shorts? Or he might say “I don’t hit my wife, therefore all these other things that I do …” Or, “even if I hit my wife, I don’t hit my work colleagues.”</w:t>
      </w:r>
      <w:r w:rsidR="00821288" w:rsidRPr="00325501">
        <w:rPr>
          <w:i/>
          <w:iCs/>
        </w:rPr>
        <w:t>’</w:t>
      </w:r>
    </w:p>
    <w:p w14:paraId="472BCC45" w14:textId="77777777" w:rsidR="00325501" w:rsidRDefault="00325501" w:rsidP="00325501">
      <w:pPr>
        <w:pStyle w:val="BodyText0spaceafter"/>
      </w:pPr>
    </w:p>
    <w:p w14:paraId="294B47EA" w14:textId="4CA24482" w:rsidR="00F964C2" w:rsidRDefault="00F964C2" w:rsidP="00F964C2">
      <w:pPr>
        <w:pStyle w:val="BodyText0spaceafter"/>
      </w:pPr>
      <w:r>
        <w:t xml:space="preserve">Participants also </w:t>
      </w:r>
      <w:r w:rsidR="00C55D2A" w:rsidRPr="001A54F2">
        <w:t xml:space="preserve">identified that </w:t>
      </w:r>
      <w:r w:rsidRPr="001A54F2">
        <w:t xml:space="preserve">this </w:t>
      </w:r>
      <w:r w:rsidR="001A54F2" w:rsidRPr="001A54F2">
        <w:t>narrow understanding of gendered violence</w:t>
      </w:r>
      <w:r w:rsidR="001A54F2">
        <w:t xml:space="preserve"> </w:t>
      </w:r>
      <w:r>
        <w:t>m</w:t>
      </w:r>
      <w:r w:rsidR="00340B86">
        <w:t>ight</w:t>
      </w:r>
      <w:r>
        <w:t xml:space="preserve"> impact how women understand their experience</w:t>
      </w:r>
      <w:r w:rsidR="00C55D2A">
        <w:t>,</w:t>
      </w:r>
      <w:r>
        <w:t xml:space="preserve"> as stated by an Employer (civil</w:t>
      </w:r>
      <w:r w:rsidR="00891B4F">
        <w:t xml:space="preserve"> sector</w:t>
      </w:r>
      <w:r>
        <w:t>):</w:t>
      </w:r>
    </w:p>
    <w:p w14:paraId="10D9F761" w14:textId="77777777" w:rsidR="00F964C2" w:rsidRDefault="00F964C2" w:rsidP="00F964C2">
      <w:pPr>
        <w:pStyle w:val="BodyText0spaceafter"/>
      </w:pPr>
    </w:p>
    <w:p w14:paraId="71B5C7EA" w14:textId="3B66C512" w:rsidR="00F964C2" w:rsidRPr="00F964C2" w:rsidRDefault="00F964C2" w:rsidP="00F964C2">
      <w:pPr>
        <w:pStyle w:val="BodyText0spaceafter"/>
        <w:ind w:left="720"/>
        <w:rPr>
          <w:i/>
          <w:iCs/>
        </w:rPr>
      </w:pPr>
      <w:r>
        <w:rPr>
          <w:i/>
          <w:iCs/>
        </w:rPr>
        <w:t>“</w:t>
      </w:r>
      <w:r w:rsidRPr="00F964C2">
        <w:rPr>
          <w:i/>
          <w:iCs/>
        </w:rPr>
        <w:t xml:space="preserve">I think some people might fall through the cracks as </w:t>
      </w:r>
      <w:r w:rsidR="00C47B27">
        <w:rPr>
          <w:i/>
          <w:iCs/>
        </w:rPr>
        <w:t xml:space="preserve">they might </w:t>
      </w:r>
      <w:r w:rsidR="00C47B27" w:rsidRPr="00F964C2">
        <w:rPr>
          <w:i/>
          <w:iCs/>
        </w:rPr>
        <w:t>not automatically think that gendered violence includes those things</w:t>
      </w:r>
      <w:r w:rsidR="00C47B27">
        <w:rPr>
          <w:i/>
          <w:iCs/>
        </w:rPr>
        <w:t xml:space="preserve"> aligned </w:t>
      </w:r>
      <w:r w:rsidR="00C55D2A">
        <w:rPr>
          <w:i/>
          <w:iCs/>
        </w:rPr>
        <w:t>with</w:t>
      </w:r>
      <w:r w:rsidRPr="00F964C2">
        <w:rPr>
          <w:i/>
          <w:iCs/>
        </w:rPr>
        <w:t xml:space="preserve"> harassment.</w:t>
      </w:r>
      <w:r w:rsidR="00C47B27">
        <w:rPr>
          <w:i/>
          <w:iCs/>
        </w:rPr>
        <w:t>”</w:t>
      </w:r>
    </w:p>
    <w:p w14:paraId="22233D18" w14:textId="65C34EB9" w:rsidR="00F964C2" w:rsidRDefault="00F964C2" w:rsidP="00325501">
      <w:pPr>
        <w:pStyle w:val="BodyText0spaceafter"/>
      </w:pPr>
    </w:p>
    <w:p w14:paraId="280AF791" w14:textId="4E98F1C0" w:rsidR="00325501" w:rsidRDefault="00386A99" w:rsidP="00325501">
      <w:pPr>
        <w:pStyle w:val="BodyText0spaceafter"/>
      </w:pPr>
      <w:r>
        <w:t xml:space="preserve">Additionally, some </w:t>
      </w:r>
      <w:r w:rsidR="00053F74">
        <w:t>E</w:t>
      </w:r>
      <w:r>
        <w:t>mployers discussed the lack of immediate identification of gender violence with workplace behaviours. One participant commented:</w:t>
      </w:r>
    </w:p>
    <w:p w14:paraId="66667D40" w14:textId="77777777" w:rsidR="00325501" w:rsidRDefault="00325501" w:rsidP="00325501">
      <w:pPr>
        <w:pStyle w:val="BodyText0spaceafter"/>
      </w:pPr>
    </w:p>
    <w:p w14:paraId="291F02B9" w14:textId="4E08AE87" w:rsidR="00325501" w:rsidRPr="00325501" w:rsidRDefault="00386A99" w:rsidP="00325501">
      <w:pPr>
        <w:pStyle w:val="BodyText0spaceafter"/>
        <w:ind w:left="720"/>
        <w:rPr>
          <w:i/>
          <w:iCs/>
        </w:rPr>
      </w:pPr>
      <w:r w:rsidRPr="00325501">
        <w:rPr>
          <w:i/>
          <w:iCs/>
        </w:rPr>
        <w:t>“</w:t>
      </w:r>
      <w:r w:rsidR="00891B4F">
        <w:rPr>
          <w:i/>
          <w:iCs/>
        </w:rPr>
        <w:t>W</w:t>
      </w:r>
      <w:r w:rsidRPr="00325501">
        <w:rPr>
          <w:i/>
          <w:iCs/>
        </w:rPr>
        <w:t>hen I first read it [Gender Violence], my mind went straight away to domestic violence</w:t>
      </w:r>
      <w:r w:rsidR="00891B4F">
        <w:rPr>
          <w:i/>
          <w:iCs/>
        </w:rPr>
        <w:t>, and</w:t>
      </w:r>
      <w:r w:rsidRPr="00325501">
        <w:rPr>
          <w:i/>
          <w:iCs/>
        </w:rPr>
        <w:t xml:space="preserve"> I had to recalibrate my thoughts</w:t>
      </w:r>
      <w:r w:rsidR="00C55D2A">
        <w:rPr>
          <w:i/>
          <w:iCs/>
        </w:rPr>
        <w:t>. I</w:t>
      </w:r>
      <w:r w:rsidRPr="00325501">
        <w:rPr>
          <w:i/>
          <w:iCs/>
        </w:rPr>
        <w:t>t could be bullying</w:t>
      </w:r>
      <w:r w:rsidR="00891B4F">
        <w:rPr>
          <w:i/>
          <w:iCs/>
        </w:rPr>
        <w:t>,</w:t>
      </w:r>
      <w:r w:rsidRPr="00325501">
        <w:rPr>
          <w:i/>
          <w:iCs/>
        </w:rPr>
        <w:t xml:space="preserve"> and it could be coercive behaviours and those kinds of things, which we do have in the industry.”</w:t>
      </w:r>
    </w:p>
    <w:p w14:paraId="2817D210" w14:textId="5E59BF29" w:rsidR="00325501" w:rsidRDefault="00325501" w:rsidP="00325501">
      <w:pPr>
        <w:pStyle w:val="BodyText0spaceafter"/>
      </w:pPr>
    </w:p>
    <w:p w14:paraId="3D8C3617" w14:textId="190C6E70" w:rsidR="00F964C2" w:rsidRDefault="00F964C2" w:rsidP="00325501">
      <w:pPr>
        <w:pStyle w:val="BodyText0spaceafter"/>
      </w:pPr>
      <w:r>
        <w:t>Employers (civil and commercial</w:t>
      </w:r>
      <w:r w:rsidR="00891B4F">
        <w:t xml:space="preserve"> sectors</w:t>
      </w:r>
      <w:r>
        <w:t xml:space="preserve">) </w:t>
      </w:r>
      <w:r w:rsidR="00EC2E83">
        <w:t xml:space="preserve">suggested using </w:t>
      </w:r>
      <w:r>
        <w:t xml:space="preserve">the term </w:t>
      </w:r>
      <w:r w:rsidR="00C55D2A">
        <w:t>“</w:t>
      </w:r>
      <w:r>
        <w:t>gender-based harassment/discrimination</w:t>
      </w:r>
      <w:r w:rsidR="00C55D2A">
        <w:t>”</w:t>
      </w:r>
      <w:r>
        <w:t xml:space="preserve"> and then</w:t>
      </w:r>
      <w:r w:rsidR="00891B4F">
        <w:t>,</w:t>
      </w:r>
      <w:r>
        <w:t xml:space="preserve"> </w:t>
      </w:r>
      <w:r w:rsidR="00C55D2A">
        <w:t xml:space="preserve">in </w:t>
      </w:r>
      <w:r>
        <w:t>bracket</w:t>
      </w:r>
      <w:r w:rsidR="00C55D2A">
        <w:t>s “</w:t>
      </w:r>
      <w:r>
        <w:t>gendered violence</w:t>
      </w:r>
      <w:r w:rsidR="00C55D2A">
        <w:t>”</w:t>
      </w:r>
      <w:r>
        <w:t>.</w:t>
      </w:r>
    </w:p>
    <w:p w14:paraId="7A90051A" w14:textId="77777777" w:rsidR="00F964C2" w:rsidRDefault="00F964C2" w:rsidP="00325501">
      <w:pPr>
        <w:pStyle w:val="BodyText0spaceafter"/>
      </w:pPr>
    </w:p>
    <w:p w14:paraId="70FB355F" w14:textId="572BF2F9" w:rsidR="00325501" w:rsidRDefault="003B1DAC" w:rsidP="00325501">
      <w:pPr>
        <w:pStyle w:val="BodyText0spaceafter"/>
      </w:pPr>
      <w:r>
        <w:t>Further, while tier 1 and 2 organisations</w:t>
      </w:r>
      <w:r w:rsidR="00321C7B">
        <w:t xml:space="preserve"> </w:t>
      </w:r>
      <w:r>
        <w:t xml:space="preserve">had the capacity and understanding to act </w:t>
      </w:r>
      <w:r w:rsidR="000144B2">
        <w:t>with</w:t>
      </w:r>
      <w:r>
        <w:t>in the priority area</w:t>
      </w:r>
      <w:r w:rsidR="00321C7B">
        <w:t>, subcontractors</w:t>
      </w:r>
      <w:r>
        <w:t xml:space="preserve"> picking up this key priority area</w:t>
      </w:r>
      <w:r w:rsidRPr="002C1934">
        <w:t xml:space="preserve"> </w:t>
      </w:r>
      <w:r>
        <w:t xml:space="preserve">would not </w:t>
      </w:r>
      <w:r w:rsidRPr="00325501">
        <w:rPr>
          <w:i/>
          <w:iCs/>
        </w:rPr>
        <w:t>“understand how this relates to building equality naturally”.</w:t>
      </w:r>
      <w:r>
        <w:t xml:space="preserve"> For widespread dissemination and action</w:t>
      </w:r>
      <w:r w:rsidR="00321C7B">
        <w:t>,</w:t>
      </w:r>
      <w:r>
        <w:t xml:space="preserve"> education and training </w:t>
      </w:r>
      <w:r w:rsidR="002644CE">
        <w:t>are</w:t>
      </w:r>
      <w:r>
        <w:t xml:space="preserve"> vital to improv</w:t>
      </w:r>
      <w:r w:rsidR="002644CE">
        <w:t>ing</w:t>
      </w:r>
      <w:r>
        <w:t xml:space="preserve"> the understanding of the terms/behaviours and</w:t>
      </w:r>
      <w:r w:rsidR="002644CE">
        <w:t>,</w:t>
      </w:r>
      <w:r>
        <w:t xml:space="preserve"> ultimately</w:t>
      </w:r>
      <w:r w:rsidR="002644CE">
        <w:t>,</w:t>
      </w:r>
      <w:r>
        <w:t xml:space="preserve"> action</w:t>
      </w:r>
      <w:r w:rsidR="00C55D2A">
        <w:t>s</w:t>
      </w:r>
      <w:r>
        <w:t xml:space="preserve"> so that individuals </w:t>
      </w:r>
      <w:r w:rsidR="002644CE">
        <w:t>a</w:t>
      </w:r>
      <w:r>
        <w:t>re empowered to think</w:t>
      </w:r>
      <w:r w:rsidR="00321C7B">
        <w:t>,</w:t>
      </w:r>
      <w:r w:rsidRPr="0074161D">
        <w:t xml:space="preserve"> </w:t>
      </w:r>
      <w:r w:rsidRPr="00325501">
        <w:rPr>
          <w:i/>
          <w:iCs/>
        </w:rPr>
        <w:t>“I can contribute to that piece myself”.</w:t>
      </w:r>
    </w:p>
    <w:p w14:paraId="34BD2DF4" w14:textId="77777777" w:rsidR="00325501" w:rsidRDefault="00325501" w:rsidP="00325501">
      <w:pPr>
        <w:pStyle w:val="BodyText0spaceafter"/>
      </w:pPr>
    </w:p>
    <w:p w14:paraId="439F02CD" w14:textId="022CA48D" w:rsidR="003B1DAC" w:rsidRDefault="00386A99" w:rsidP="00325501">
      <w:pPr>
        <w:pStyle w:val="BodyText0spaceafter"/>
      </w:pPr>
      <w:r>
        <w:t>A</w:t>
      </w:r>
      <w:r w:rsidR="003B1DAC">
        <w:t xml:space="preserve">ll participants </w:t>
      </w:r>
      <w:r>
        <w:t xml:space="preserve">agreed that </w:t>
      </w:r>
      <w:r w:rsidR="004D46BA">
        <w:t xml:space="preserve">if the term </w:t>
      </w:r>
      <w:r w:rsidR="00EA0EF7">
        <w:t xml:space="preserve">is </w:t>
      </w:r>
      <w:r w:rsidR="004D46BA">
        <w:t xml:space="preserve">to remain in the </w:t>
      </w:r>
      <w:r w:rsidR="00F85FED">
        <w:t>Strategy</w:t>
      </w:r>
      <w:r w:rsidR="00F519A7">
        <w:t>,</w:t>
      </w:r>
      <w:r w:rsidR="002F4E49">
        <w:t xml:space="preserve"> </w:t>
      </w:r>
      <w:r w:rsidR="00821E38">
        <w:t xml:space="preserve">it must be </w:t>
      </w:r>
      <w:r w:rsidR="003B1DAC">
        <w:t>accompanied by an education campaign and a clear explanation</w:t>
      </w:r>
      <w:r w:rsidR="00891B4F">
        <w:t xml:space="preserve"> to increase industry engagement in the </w:t>
      </w:r>
      <w:r w:rsidR="007320D7">
        <w:t>prio</w:t>
      </w:r>
      <w:r w:rsidR="00C33D9E">
        <w:t xml:space="preserve">rity </w:t>
      </w:r>
      <w:r w:rsidR="007320D7">
        <w:t>area</w:t>
      </w:r>
      <w:r w:rsidR="003B1DAC">
        <w:t>. Additionally, the wording</w:t>
      </w:r>
      <w:r w:rsidR="00C33D9E">
        <w:t xml:space="preserve"> and </w:t>
      </w:r>
      <w:r w:rsidR="00BA7624">
        <w:t xml:space="preserve">its tone needed significant thought as it could </w:t>
      </w:r>
      <w:r w:rsidR="00EA0EF7">
        <w:t>r</w:t>
      </w:r>
      <w:r w:rsidR="003B1DAC">
        <w:t xml:space="preserve">esult in a lost opportunity to connect with workers and educate </w:t>
      </w:r>
      <w:r w:rsidR="00891B4F">
        <w:t xml:space="preserve">them </w:t>
      </w:r>
      <w:r w:rsidR="003B1DAC">
        <w:t>on the issue</w:t>
      </w:r>
      <w:r w:rsidR="00EA0EF7">
        <w:t xml:space="preserve">. </w:t>
      </w:r>
      <w:r w:rsidR="003B1DAC">
        <w:t xml:space="preserve"> </w:t>
      </w:r>
    </w:p>
    <w:p w14:paraId="430BA311" w14:textId="520AC96D" w:rsidR="00575898" w:rsidRPr="000E5766" w:rsidRDefault="00575898">
      <w:pPr>
        <w:pStyle w:val="Heading4"/>
        <w:numPr>
          <w:ilvl w:val="0"/>
          <w:numId w:val="22"/>
        </w:numPr>
        <w:rPr>
          <w:b w:val="0"/>
          <w:bCs w:val="0"/>
        </w:rPr>
      </w:pPr>
      <w:r w:rsidRPr="000E5766">
        <w:rPr>
          <w:b w:val="0"/>
          <w:bCs w:val="0"/>
        </w:rPr>
        <w:t>Gender neutral approach</w:t>
      </w:r>
    </w:p>
    <w:p w14:paraId="463B54DA" w14:textId="4CD7D8B8" w:rsidR="003B1DAC" w:rsidRDefault="003B1DAC" w:rsidP="00325501">
      <w:pPr>
        <w:pStyle w:val="BodyText0spaceafter"/>
      </w:pPr>
      <w:r>
        <w:t xml:space="preserve">Participants also </w:t>
      </w:r>
      <w:r w:rsidR="000E5766">
        <w:t xml:space="preserve">highlighted </w:t>
      </w:r>
      <w:r>
        <w:t xml:space="preserve">that </w:t>
      </w:r>
      <w:r w:rsidR="00FB3901">
        <w:t>g</w:t>
      </w:r>
      <w:r>
        <w:t xml:space="preserve">ender </w:t>
      </w:r>
      <w:r w:rsidR="00FB3901">
        <w:t>v</w:t>
      </w:r>
      <w:r>
        <w:t xml:space="preserve">iolence does not </w:t>
      </w:r>
      <w:r w:rsidR="00053F74">
        <w:t xml:space="preserve">only </w:t>
      </w:r>
      <w:r>
        <w:t>occur between men and women but all people</w:t>
      </w:r>
      <w:r w:rsidR="008E133C">
        <w:t xml:space="preserve"> (e.g., man to man)</w:t>
      </w:r>
      <w:r>
        <w:t xml:space="preserve">. </w:t>
      </w:r>
      <w:r w:rsidR="00EA0EF7">
        <w:t xml:space="preserve">Participants </w:t>
      </w:r>
      <w:r w:rsidR="00C53155">
        <w:t>noted that a</w:t>
      </w:r>
      <w:r>
        <w:t>s construction is male domina</w:t>
      </w:r>
      <w:r w:rsidR="000E5766">
        <w:t xml:space="preserve">ted, </w:t>
      </w:r>
      <w:r>
        <w:t xml:space="preserve">there needs to be a gender-neutral approach to </w:t>
      </w:r>
      <w:r w:rsidR="00C53155">
        <w:t>g</w:t>
      </w:r>
      <w:r>
        <w:t xml:space="preserve">endered </w:t>
      </w:r>
      <w:r w:rsidR="00C53155" w:rsidRPr="00C53155">
        <w:t>v</w:t>
      </w:r>
      <w:r w:rsidRPr="00C53155">
        <w:t>iolence</w:t>
      </w:r>
      <w:r w:rsidR="00C53155" w:rsidRPr="00C53155">
        <w:t xml:space="preserve"> in the </w:t>
      </w:r>
      <w:r w:rsidR="00F85FED">
        <w:t>Strategy</w:t>
      </w:r>
      <w:r w:rsidR="00C53155" w:rsidRPr="00C53155">
        <w:t>.</w:t>
      </w:r>
    </w:p>
    <w:p w14:paraId="764477BD" w14:textId="6323F210" w:rsidR="00B13D84" w:rsidRPr="00260681" w:rsidRDefault="002454F9">
      <w:pPr>
        <w:pStyle w:val="Heading4"/>
        <w:numPr>
          <w:ilvl w:val="0"/>
          <w:numId w:val="22"/>
        </w:numPr>
        <w:rPr>
          <w:b w:val="0"/>
          <w:bCs w:val="0"/>
        </w:rPr>
      </w:pPr>
      <w:r>
        <w:rPr>
          <w:b w:val="0"/>
          <w:bCs w:val="0"/>
        </w:rPr>
        <w:t>Work and Home?</w:t>
      </w:r>
    </w:p>
    <w:p w14:paraId="03C18D03" w14:textId="4BA58EEF" w:rsidR="00325501" w:rsidRDefault="00803B28" w:rsidP="00325501">
      <w:pPr>
        <w:pStyle w:val="BodyText0spaceafter"/>
      </w:pPr>
      <w:r>
        <w:t>A</w:t>
      </w:r>
      <w:r w:rsidR="00EA266F">
        <w:t>ll stakeholder groups</w:t>
      </w:r>
      <w:r>
        <w:t xml:space="preserve"> </w:t>
      </w:r>
      <w:r w:rsidR="00A214B1">
        <w:t xml:space="preserve">agreed </w:t>
      </w:r>
      <w:r w:rsidR="00EA266F">
        <w:t>that t</w:t>
      </w:r>
      <w:r w:rsidR="003B1DAC">
        <w:t>he culture of the construction industry</w:t>
      </w:r>
      <w:r w:rsidR="00F519A7">
        <w:t xml:space="preserve"> and the work environment could validate and enable a perpetrator's behaviou</w:t>
      </w:r>
      <w:r w:rsidR="003B1DAC">
        <w:t>r</w:t>
      </w:r>
      <w:r w:rsidR="001C40B0">
        <w:t xml:space="preserve"> both on the job and </w:t>
      </w:r>
      <w:r w:rsidR="00891B4F">
        <w:t>at</w:t>
      </w:r>
      <w:r w:rsidR="001C40B0">
        <w:t xml:space="preserve"> home</w:t>
      </w:r>
      <w:r w:rsidR="00C901B0">
        <w:t>. As such</w:t>
      </w:r>
      <w:r w:rsidR="00AF3B27">
        <w:t>,</w:t>
      </w:r>
      <w:r w:rsidR="00C901B0">
        <w:t xml:space="preserve"> </w:t>
      </w:r>
      <w:r w:rsidR="002113BA">
        <w:t xml:space="preserve">family violence </w:t>
      </w:r>
      <w:r w:rsidR="00A214B1">
        <w:t xml:space="preserve">was identified </w:t>
      </w:r>
      <w:r w:rsidR="00EA0EF7">
        <w:t xml:space="preserve">by some participants </w:t>
      </w:r>
      <w:r w:rsidR="003B1DAC">
        <w:t xml:space="preserve">as </w:t>
      </w:r>
      <w:r w:rsidR="002113BA">
        <w:t xml:space="preserve">an </w:t>
      </w:r>
      <w:r w:rsidR="003B1DAC">
        <w:t xml:space="preserve">important </w:t>
      </w:r>
      <w:r w:rsidR="002113BA">
        <w:t xml:space="preserve">issue for the </w:t>
      </w:r>
      <w:r w:rsidR="00F85FED">
        <w:t>Strategy</w:t>
      </w:r>
      <w:r w:rsidR="002113BA">
        <w:t xml:space="preserve"> </w:t>
      </w:r>
      <w:r w:rsidR="003B1DAC">
        <w:t>to address</w:t>
      </w:r>
      <w:r w:rsidR="002113BA">
        <w:t>. H</w:t>
      </w:r>
      <w:r w:rsidR="003B1DAC">
        <w:t xml:space="preserve">owever, </w:t>
      </w:r>
      <w:r w:rsidR="007A77EF">
        <w:t xml:space="preserve">the boundary between work and </w:t>
      </w:r>
      <w:r w:rsidR="003B1DAC">
        <w:t xml:space="preserve">family </w:t>
      </w:r>
      <w:r w:rsidR="0084385E">
        <w:t xml:space="preserve">and the </w:t>
      </w:r>
      <w:r w:rsidR="001C40B0">
        <w:t>employer's responsibility</w:t>
      </w:r>
      <w:r w:rsidR="0084385E">
        <w:t xml:space="preserve"> for ending family </w:t>
      </w:r>
      <w:r w:rsidR="003B1DAC">
        <w:t xml:space="preserve">violence was discussed as something that </w:t>
      </w:r>
      <w:r w:rsidR="0084385E">
        <w:t>need</w:t>
      </w:r>
      <w:r w:rsidR="00A214B1">
        <w:t xml:space="preserve">ed </w:t>
      </w:r>
      <w:r w:rsidR="000B14C4">
        <w:t xml:space="preserve">clear demarcation. Employers and </w:t>
      </w:r>
      <w:r w:rsidR="00AF3B27">
        <w:t>G</w:t>
      </w:r>
      <w:r w:rsidR="000B14C4">
        <w:t xml:space="preserve">overnment stakeholders felt </w:t>
      </w:r>
      <w:r w:rsidR="00E00326">
        <w:t xml:space="preserve">an </w:t>
      </w:r>
      <w:r w:rsidR="003B1DAC">
        <w:t xml:space="preserve">employer could not take responsibility for </w:t>
      </w:r>
      <w:r w:rsidR="003B1DAC" w:rsidRPr="00E00326">
        <w:rPr>
          <w:i/>
          <w:iCs/>
        </w:rPr>
        <w:t>“fixing”</w:t>
      </w:r>
      <w:r w:rsidR="003B1DAC">
        <w:t xml:space="preserve"> </w:t>
      </w:r>
      <w:r w:rsidR="00317235">
        <w:t>family violence</w:t>
      </w:r>
      <w:r w:rsidR="00EC11FA">
        <w:t>,</w:t>
      </w:r>
      <w:r w:rsidR="00317235">
        <w:t xml:space="preserve"> nor should they have the right to </w:t>
      </w:r>
      <w:r w:rsidR="00863FB9" w:rsidRPr="00E00326">
        <w:rPr>
          <w:i/>
          <w:iCs/>
        </w:rPr>
        <w:t>“invade people’s personal space</w:t>
      </w:r>
      <w:r w:rsidR="00E00326">
        <w:rPr>
          <w:i/>
          <w:iCs/>
        </w:rPr>
        <w:t>.</w:t>
      </w:r>
      <w:r w:rsidR="00E532D5">
        <w:rPr>
          <w:i/>
          <w:iCs/>
        </w:rPr>
        <w:t>”</w:t>
      </w:r>
      <w:r w:rsidR="00863FB9">
        <w:t xml:space="preserve"> </w:t>
      </w:r>
      <w:r w:rsidR="00E532D5">
        <w:t xml:space="preserve">Employer stakeholders felt there needed to be a stronger link to the </w:t>
      </w:r>
      <w:r w:rsidR="00E532D5" w:rsidRPr="00BA16D0">
        <w:t>workplace</w:t>
      </w:r>
      <w:r w:rsidR="00891B4F">
        <w:t>;</w:t>
      </w:r>
      <w:r w:rsidR="00A214B1">
        <w:t xml:space="preserve"> </w:t>
      </w:r>
      <w:r w:rsidR="00E532D5" w:rsidRPr="00BA16D0">
        <w:t>otherwise</w:t>
      </w:r>
      <w:r w:rsidR="00891B4F">
        <w:t>,</w:t>
      </w:r>
      <w:r w:rsidR="00A214B1">
        <w:t xml:space="preserve"> </w:t>
      </w:r>
      <w:r w:rsidR="00E532D5">
        <w:t xml:space="preserve">this priority area </w:t>
      </w:r>
      <w:r w:rsidR="00A214B1">
        <w:t xml:space="preserve">falls </w:t>
      </w:r>
      <w:r w:rsidR="00E532D5" w:rsidRPr="00BA16D0">
        <w:t>out of scope.</w:t>
      </w:r>
      <w:r w:rsidR="00E532D5">
        <w:t xml:space="preserve"> As such, these</w:t>
      </w:r>
      <w:r w:rsidR="00E00326">
        <w:t xml:space="preserve"> stakeholder groups felt the </w:t>
      </w:r>
      <w:r w:rsidR="00F85FED">
        <w:t>Strategy</w:t>
      </w:r>
      <w:r w:rsidR="00E00326">
        <w:t xml:space="preserve"> was best placed</w:t>
      </w:r>
      <w:r w:rsidR="00A214B1">
        <w:t xml:space="preserve"> to </w:t>
      </w:r>
      <w:r w:rsidR="00E00326">
        <w:t>fo</w:t>
      </w:r>
      <w:r w:rsidR="00E532D5">
        <w:t>cus</w:t>
      </w:r>
      <w:r w:rsidR="00A214B1">
        <w:t xml:space="preserve"> </w:t>
      </w:r>
      <w:r w:rsidR="00E00326">
        <w:t xml:space="preserve">on </w:t>
      </w:r>
      <w:r w:rsidR="003B1DAC">
        <w:t xml:space="preserve">violence </w:t>
      </w:r>
      <w:r w:rsidR="00E00326">
        <w:t xml:space="preserve">in the workplace </w:t>
      </w:r>
      <w:r w:rsidR="00E532D5">
        <w:t>with the</w:t>
      </w:r>
      <w:r w:rsidR="00EC11FA">
        <w:t xml:space="preserve"> knowledge that </w:t>
      </w:r>
      <w:r w:rsidR="003B1DAC">
        <w:t>a</w:t>
      </w:r>
      <w:r w:rsidR="00E532D5">
        <w:t xml:space="preserve"> workplace </w:t>
      </w:r>
      <w:r w:rsidR="003B1DAC">
        <w:t xml:space="preserve">education campaign would </w:t>
      </w:r>
      <w:r w:rsidR="00E532D5">
        <w:t>benefit</w:t>
      </w:r>
      <w:r w:rsidR="003B1DAC">
        <w:t xml:space="preserve"> </w:t>
      </w:r>
      <w:r w:rsidR="00947500">
        <w:t>society more broadly.</w:t>
      </w:r>
    </w:p>
    <w:p w14:paraId="6AACF13B" w14:textId="77777777" w:rsidR="00325501" w:rsidRDefault="00325501" w:rsidP="00325501">
      <w:pPr>
        <w:pStyle w:val="BodyText0spaceafter"/>
      </w:pPr>
    </w:p>
    <w:p w14:paraId="309DDECD" w14:textId="448C7AD2" w:rsidR="004B4668" w:rsidRPr="004B4668" w:rsidRDefault="003B1DAC">
      <w:pPr>
        <w:pStyle w:val="BodyText0spaceafter"/>
      </w:pPr>
      <w:r w:rsidRPr="0035030F">
        <w:t xml:space="preserve">There was </w:t>
      </w:r>
      <w:r w:rsidR="00EC11FA" w:rsidRPr="0035030F">
        <w:t xml:space="preserve">a </w:t>
      </w:r>
      <w:r w:rsidRPr="0035030F">
        <w:t xml:space="preserve">conversation about </w:t>
      </w:r>
      <w:r w:rsidR="00611753" w:rsidRPr="0035030F">
        <w:t>g</w:t>
      </w:r>
      <w:r w:rsidRPr="0035030F">
        <w:t xml:space="preserve">endered </w:t>
      </w:r>
      <w:r w:rsidR="00611753" w:rsidRPr="0035030F">
        <w:t>v</w:t>
      </w:r>
      <w:r w:rsidRPr="0035030F">
        <w:t xml:space="preserve">iolence </w:t>
      </w:r>
      <w:r w:rsidR="00CC6FEE" w:rsidRPr="0035030F">
        <w:t xml:space="preserve">merging into </w:t>
      </w:r>
      <w:r w:rsidRPr="0035030F">
        <w:t>the</w:t>
      </w:r>
      <w:r w:rsidR="0035030F" w:rsidRPr="0035030F">
        <w:t xml:space="preserve"> health and wellbeing </w:t>
      </w:r>
      <w:r w:rsidRPr="0035030F">
        <w:t>priority area.</w:t>
      </w:r>
      <w:r>
        <w:t xml:space="preserve"> </w:t>
      </w:r>
      <w:r w:rsidR="00CF7ECA">
        <w:t xml:space="preserve">However, most </w:t>
      </w:r>
      <w:r>
        <w:t xml:space="preserve">participants felt </w:t>
      </w:r>
      <w:r w:rsidR="00CC6FEE">
        <w:t xml:space="preserve">gendered violence </w:t>
      </w:r>
      <w:r>
        <w:t xml:space="preserve">needed to </w:t>
      </w:r>
      <w:r w:rsidR="00CC6FEE">
        <w:t>remain a stand</w:t>
      </w:r>
      <w:r w:rsidR="00947500">
        <w:t>-</w:t>
      </w:r>
      <w:r w:rsidR="00CC6FEE">
        <w:t>alo</w:t>
      </w:r>
      <w:r w:rsidR="00CF7ECA">
        <w:t xml:space="preserve">ne priority area given </w:t>
      </w:r>
      <w:r>
        <w:t>the amount of work to be done</w:t>
      </w:r>
      <w:r w:rsidR="00CF7ECA">
        <w:t xml:space="preserve">, </w:t>
      </w:r>
      <w:r>
        <w:t xml:space="preserve">the </w:t>
      </w:r>
      <w:r w:rsidR="00CF7ECA">
        <w:t xml:space="preserve">considerable </w:t>
      </w:r>
      <w:r w:rsidR="00A214B1">
        <w:t xml:space="preserve">duration </w:t>
      </w:r>
      <w:r>
        <w:t xml:space="preserve">of the </w:t>
      </w:r>
      <w:r w:rsidR="00F85FED">
        <w:t>Strategy</w:t>
      </w:r>
      <w:r w:rsidR="00CF7ECA">
        <w:t xml:space="preserve">, and the </w:t>
      </w:r>
      <w:r>
        <w:t xml:space="preserve">recommendations from the </w:t>
      </w:r>
      <w:r w:rsidR="004B4668" w:rsidRPr="00210CF5">
        <w:t xml:space="preserve">Victorian Government’s </w:t>
      </w:r>
      <w:r w:rsidR="004B4668" w:rsidRPr="00210CF5">
        <w:rPr>
          <w:i/>
          <w:iCs/>
        </w:rPr>
        <w:t xml:space="preserve">Ministerial Taskforce on Workplace Sexual </w:t>
      </w:r>
      <w:r w:rsidR="00EA0EF7">
        <w:rPr>
          <w:i/>
          <w:iCs/>
        </w:rPr>
        <w:t>H</w:t>
      </w:r>
      <w:r w:rsidR="004B4668" w:rsidRPr="00210CF5">
        <w:rPr>
          <w:i/>
          <w:iCs/>
        </w:rPr>
        <w:t>arassment</w:t>
      </w:r>
      <w:r w:rsidR="004B4668" w:rsidRPr="00210CF5">
        <w:t xml:space="preserve"> (</w:t>
      </w:r>
      <w:r w:rsidR="004B4668" w:rsidRPr="004B4668">
        <w:t>https://www.vic.gov.au/ministerial-taskforce-workplace-sexual-harassment</w:t>
      </w:r>
      <w:r w:rsidR="004B4668">
        <w:t>)</w:t>
      </w:r>
      <w:r w:rsidR="00EA0EF7">
        <w:t>.</w:t>
      </w:r>
    </w:p>
    <w:p w14:paraId="1601ED7E" w14:textId="7A5010A4" w:rsidR="0091651D" w:rsidRPr="002454F9" w:rsidRDefault="0026610D">
      <w:pPr>
        <w:pStyle w:val="Heading4"/>
        <w:numPr>
          <w:ilvl w:val="0"/>
          <w:numId w:val="22"/>
        </w:numPr>
        <w:rPr>
          <w:b w:val="0"/>
          <w:bCs w:val="0"/>
        </w:rPr>
      </w:pPr>
      <w:r w:rsidRPr="002454F9">
        <w:rPr>
          <w:b w:val="0"/>
          <w:bCs w:val="0"/>
        </w:rPr>
        <w:t>Victoria’s existing OHS legislation</w:t>
      </w:r>
    </w:p>
    <w:p w14:paraId="197F7710" w14:textId="4FCE234B" w:rsidR="00290A4B" w:rsidRPr="00290A4B" w:rsidRDefault="00BB2052" w:rsidP="00D512A7">
      <w:pPr>
        <w:pStyle w:val="BodyText0spaceafter"/>
      </w:pPr>
      <w:r>
        <w:t>Union</w:t>
      </w:r>
      <w:r w:rsidR="0026610D">
        <w:t xml:space="preserve"> </w:t>
      </w:r>
      <w:r w:rsidR="00276FD8">
        <w:t>participants</w:t>
      </w:r>
      <w:r w:rsidR="0026610D">
        <w:t xml:space="preserve"> </w:t>
      </w:r>
      <w:r w:rsidR="00480FE7">
        <w:t xml:space="preserve">highlighted </w:t>
      </w:r>
      <w:r w:rsidR="00021C6C">
        <w:t xml:space="preserve">that there was </w:t>
      </w:r>
      <w:r w:rsidR="00891B4F">
        <w:t>insufficient</w:t>
      </w:r>
      <w:r w:rsidR="00FD7C05">
        <w:t xml:space="preserve"> </w:t>
      </w:r>
      <w:r w:rsidR="00276FD8">
        <w:t>recognition</w:t>
      </w:r>
      <w:r w:rsidR="00021C6C">
        <w:t xml:space="preserve"> that gendered violence is </w:t>
      </w:r>
      <w:r w:rsidR="005F51D6">
        <w:t xml:space="preserve">an </w:t>
      </w:r>
      <w:r w:rsidR="005F51D6" w:rsidRPr="005F51D6">
        <w:t xml:space="preserve">occupational health and safety </w:t>
      </w:r>
      <w:r w:rsidR="00276FD8" w:rsidRPr="005F51D6">
        <w:t>hazard and</w:t>
      </w:r>
      <w:r w:rsidR="00FD7C05">
        <w:t xml:space="preserve"> a</w:t>
      </w:r>
      <w:r w:rsidR="005F51D6" w:rsidRPr="005F51D6">
        <w:t xml:space="preserve"> </w:t>
      </w:r>
      <w:r w:rsidR="00276FD8">
        <w:t>contravention</w:t>
      </w:r>
      <w:r w:rsidR="005F51D6">
        <w:t xml:space="preserve"> of the OHS Act</w:t>
      </w:r>
      <w:r w:rsidR="00276FD8">
        <w:t>. Further,</w:t>
      </w:r>
      <w:r w:rsidR="00C13B66">
        <w:t xml:space="preserve"> </w:t>
      </w:r>
      <w:r w:rsidR="00276FD8">
        <w:t>there needed to be an objective related to p</w:t>
      </w:r>
      <w:r w:rsidR="005F51D6" w:rsidRPr="005F51D6">
        <w:t xml:space="preserve">enalties for employers </w:t>
      </w:r>
      <w:r w:rsidR="00276FD8">
        <w:t xml:space="preserve">and employees </w:t>
      </w:r>
      <w:r w:rsidR="005F51D6" w:rsidRPr="005F51D6">
        <w:t xml:space="preserve">that fail to meet their obligations under the </w:t>
      </w:r>
      <w:r w:rsidR="00276FD8">
        <w:t>A</w:t>
      </w:r>
      <w:r w:rsidR="00276FD8" w:rsidRPr="005F51D6">
        <w:t>ct.</w:t>
      </w:r>
      <w:r w:rsidR="00C42742">
        <w:t xml:space="preserve"> </w:t>
      </w:r>
      <w:r w:rsidR="00891B4F">
        <w:t>Developing</w:t>
      </w:r>
      <w:r w:rsidR="00C42742">
        <w:t xml:space="preserve"> an </w:t>
      </w:r>
      <w:r w:rsidR="00C42742" w:rsidRPr="00C42742">
        <w:t>industry</w:t>
      </w:r>
      <w:r w:rsidR="00947500">
        <w:t>-</w:t>
      </w:r>
      <w:r w:rsidR="00C42742" w:rsidRPr="00C42742">
        <w:t>wide standard policy and</w:t>
      </w:r>
      <w:r w:rsidR="00C42742">
        <w:t xml:space="preserve"> </w:t>
      </w:r>
      <w:r w:rsidR="00C42742" w:rsidRPr="00C42742">
        <w:t xml:space="preserve">procedures for </w:t>
      </w:r>
      <w:r w:rsidR="00FD7C05">
        <w:t xml:space="preserve">compulsory </w:t>
      </w:r>
      <w:r w:rsidR="00C42742" w:rsidRPr="00C42742">
        <w:t xml:space="preserve">reporting for all employers </w:t>
      </w:r>
      <w:r w:rsidR="00821825">
        <w:t xml:space="preserve">was suggested </w:t>
      </w:r>
      <w:r w:rsidR="002454F9">
        <w:t>for i</w:t>
      </w:r>
      <w:r w:rsidR="00821825">
        <w:t>nclu</w:t>
      </w:r>
      <w:r w:rsidR="002454F9">
        <w:t xml:space="preserve">sion </w:t>
      </w:r>
      <w:r w:rsidR="00821825">
        <w:t xml:space="preserve">in this </w:t>
      </w:r>
      <w:r w:rsidR="00664F93">
        <w:t>p</w:t>
      </w:r>
      <w:r w:rsidR="00821825">
        <w:t xml:space="preserve">riority </w:t>
      </w:r>
      <w:r w:rsidR="00664F93">
        <w:t>a</w:t>
      </w:r>
      <w:r w:rsidR="00821825">
        <w:t>rea.</w:t>
      </w:r>
      <w:r w:rsidR="00056D43">
        <w:t xml:space="preserve"> </w:t>
      </w:r>
    </w:p>
    <w:p w14:paraId="3762CB55" w14:textId="77777777" w:rsidR="00080580" w:rsidRDefault="00080580" w:rsidP="00D512A7">
      <w:pPr>
        <w:pStyle w:val="BodyText0spaceafter"/>
        <w:rPr>
          <w:rFonts w:asciiTheme="majorHAnsi" w:hAnsiTheme="majorHAnsi" w:cstheme="majorHAnsi"/>
          <w:szCs w:val="20"/>
        </w:rPr>
      </w:pPr>
    </w:p>
    <w:p w14:paraId="26DFF05B" w14:textId="2BA36B94" w:rsidR="003B1DAC" w:rsidRPr="004367EA" w:rsidRDefault="003B1DAC" w:rsidP="00D512A7">
      <w:pPr>
        <w:pStyle w:val="BodyText0spaceafter"/>
        <w:rPr>
          <w:rFonts w:asciiTheme="majorHAnsi" w:hAnsiTheme="majorHAnsi" w:cstheme="majorHAnsi"/>
          <w:i/>
          <w:iCs/>
          <w:szCs w:val="20"/>
        </w:rPr>
      </w:pPr>
      <w:r w:rsidRPr="004367EA">
        <w:rPr>
          <w:rFonts w:asciiTheme="majorHAnsi" w:hAnsiTheme="majorHAnsi" w:cstheme="majorHAnsi"/>
          <w:i/>
          <w:iCs/>
          <w:szCs w:val="20"/>
        </w:rPr>
        <w:t>Comments on suggested text:</w:t>
      </w:r>
    </w:p>
    <w:p w14:paraId="1DE524C1" w14:textId="0DFE0D20" w:rsidR="003A40AB" w:rsidRPr="00257014" w:rsidRDefault="003A40AB">
      <w:pPr>
        <w:pStyle w:val="Bulletslevel2"/>
        <w:numPr>
          <w:ilvl w:val="0"/>
          <w:numId w:val="28"/>
        </w:numPr>
      </w:pPr>
      <w:r>
        <w:t xml:space="preserve">It was suggested that </w:t>
      </w:r>
      <w:r w:rsidRPr="006F0584">
        <w:rPr>
          <w:i/>
          <w:iCs/>
        </w:rPr>
        <w:t>“ending gendered violence”</w:t>
      </w:r>
      <w:r>
        <w:t xml:space="preserve"> be changed as it</w:t>
      </w:r>
      <w:r w:rsidRPr="00BA16D0">
        <w:t xml:space="preserve"> is negative</w:t>
      </w:r>
      <w:r w:rsidR="00891B4F">
        <w:t>,</w:t>
      </w:r>
      <w:r>
        <w:t xml:space="preserve"> whereas</w:t>
      </w:r>
      <w:r w:rsidRPr="00BA16D0">
        <w:t xml:space="preserve"> all the other priority areas are positive. It was </w:t>
      </w:r>
      <w:r>
        <w:t xml:space="preserve">suggested </w:t>
      </w:r>
      <w:r w:rsidRPr="00BA16D0">
        <w:t xml:space="preserve">that this </w:t>
      </w:r>
      <w:r>
        <w:t xml:space="preserve">statement </w:t>
      </w:r>
      <w:r w:rsidRPr="00BA16D0">
        <w:t xml:space="preserve">should </w:t>
      </w:r>
      <w:r>
        <w:t xml:space="preserve">be </w:t>
      </w:r>
      <w:r w:rsidRPr="00BA16D0">
        <w:t>proactive rather than reactive</w:t>
      </w:r>
      <w:r>
        <w:t xml:space="preserve">: </w:t>
      </w:r>
      <w:r w:rsidRPr="006F0584">
        <w:rPr>
          <w:i/>
          <w:iCs/>
        </w:rPr>
        <w:t>“safe and respectful/fair workplaces.</w:t>
      </w:r>
    </w:p>
    <w:p w14:paraId="47E04644" w14:textId="737E8C78" w:rsidR="00DE3123" w:rsidRDefault="00DE3123" w:rsidP="00DE3123">
      <w:pPr>
        <w:pStyle w:val="Bulletslevel1"/>
      </w:pPr>
      <w:r w:rsidRPr="00BA16D0">
        <w:t>The bullet points need to be more inclusive of all non-violen</w:t>
      </w:r>
      <w:r w:rsidR="00AE4435">
        <w:t xml:space="preserve">t and </w:t>
      </w:r>
      <w:r w:rsidRPr="00BA16D0">
        <w:t>antisocial behaviour</w:t>
      </w:r>
      <w:r w:rsidRPr="00515670">
        <w:t>, and violence should be more reflective of the violence experienced onsite</w:t>
      </w:r>
      <w:r w:rsidR="00947500">
        <w:t>,</w:t>
      </w:r>
      <w:r w:rsidRPr="00515670">
        <w:t xml:space="preserve"> recognising that this </w:t>
      </w:r>
      <w:r w:rsidR="008E42B3">
        <w:t xml:space="preserve">may </w:t>
      </w:r>
      <w:r w:rsidRPr="00515670">
        <w:t xml:space="preserve">be transferred to the home. </w:t>
      </w:r>
    </w:p>
    <w:p w14:paraId="7252A4F2" w14:textId="698834C1" w:rsidR="00371488" w:rsidRDefault="003D45C8" w:rsidP="003B1DAC">
      <w:pPr>
        <w:pStyle w:val="Bulletslevel1"/>
      </w:pPr>
      <w:r>
        <w:t xml:space="preserve">Point 1: </w:t>
      </w:r>
      <w:r w:rsidR="00E453CE" w:rsidRPr="00E453CE">
        <w:rPr>
          <w:i/>
          <w:iCs/>
        </w:rPr>
        <w:t>“</w:t>
      </w:r>
      <w:r w:rsidR="003326C4" w:rsidRPr="00E453CE">
        <w:rPr>
          <w:i/>
          <w:iCs/>
        </w:rPr>
        <w:t xml:space="preserve">We will address family violence, sexual harm and all forms of violence </w:t>
      </w:r>
      <w:r w:rsidR="000434DD" w:rsidRPr="00E453CE">
        <w:rPr>
          <w:i/>
          <w:iCs/>
        </w:rPr>
        <w:t>against</w:t>
      </w:r>
      <w:r w:rsidR="003326C4" w:rsidRPr="00E453CE">
        <w:rPr>
          <w:i/>
          <w:iCs/>
        </w:rPr>
        <w:t xml:space="preserve"> women before it happen</w:t>
      </w:r>
      <w:r w:rsidR="00371488" w:rsidRPr="00E453CE">
        <w:rPr>
          <w:i/>
          <w:iCs/>
        </w:rPr>
        <w:t>s through early intervention.”</w:t>
      </w:r>
    </w:p>
    <w:p w14:paraId="65EFDCBA" w14:textId="7DF22A02" w:rsidR="001D0048" w:rsidRDefault="00371488" w:rsidP="001D0048">
      <w:pPr>
        <w:pStyle w:val="Bulletslevel2"/>
      </w:pPr>
      <w:r>
        <w:t xml:space="preserve">It was suggested that this </w:t>
      </w:r>
      <w:r w:rsidR="000434DD">
        <w:t xml:space="preserve">objective </w:t>
      </w:r>
      <w:r w:rsidR="003B1DAC" w:rsidRPr="00BA16D0">
        <w:t xml:space="preserve">should explicitly include sexual harassment, </w:t>
      </w:r>
      <w:r w:rsidR="000434DD" w:rsidRPr="008E42B3">
        <w:rPr>
          <w:i/>
          <w:iCs/>
        </w:rPr>
        <w:t>“v</w:t>
      </w:r>
      <w:r w:rsidR="003B1DAC" w:rsidRPr="008E42B3">
        <w:rPr>
          <w:i/>
          <w:iCs/>
        </w:rPr>
        <w:t>iolence against women</w:t>
      </w:r>
      <w:r w:rsidR="000434DD">
        <w:t>”</w:t>
      </w:r>
      <w:r w:rsidR="003B1DAC" w:rsidRPr="00BA16D0">
        <w:t xml:space="preserve"> should be replaced with </w:t>
      </w:r>
      <w:r w:rsidR="008E42B3">
        <w:t>“</w:t>
      </w:r>
      <w:r w:rsidR="003B1DAC" w:rsidRPr="00CC44C0">
        <w:rPr>
          <w:i/>
          <w:iCs/>
        </w:rPr>
        <w:t>all</w:t>
      </w:r>
      <w:r w:rsidR="00D64226" w:rsidRPr="00CC44C0">
        <w:rPr>
          <w:i/>
          <w:iCs/>
        </w:rPr>
        <w:t>/all genders</w:t>
      </w:r>
      <w:r w:rsidR="003B1DAC" w:rsidRPr="00CC44C0">
        <w:rPr>
          <w:i/>
          <w:iCs/>
        </w:rPr>
        <w:t>/everyone</w:t>
      </w:r>
      <w:r w:rsidR="008E42B3">
        <w:t>”</w:t>
      </w:r>
      <w:r w:rsidR="003B1DAC" w:rsidRPr="00BA16D0">
        <w:t xml:space="preserve">, </w:t>
      </w:r>
      <w:r w:rsidR="00C14135">
        <w:t xml:space="preserve">and </w:t>
      </w:r>
      <w:r w:rsidR="000434DD" w:rsidRPr="008E42B3">
        <w:rPr>
          <w:i/>
          <w:iCs/>
        </w:rPr>
        <w:t>“</w:t>
      </w:r>
      <w:r w:rsidR="003B1DAC" w:rsidRPr="008E42B3">
        <w:rPr>
          <w:i/>
          <w:iCs/>
        </w:rPr>
        <w:t>family violence</w:t>
      </w:r>
      <w:r w:rsidR="000434DD">
        <w:t>”</w:t>
      </w:r>
      <w:r w:rsidR="003B1DAC" w:rsidRPr="00BA16D0">
        <w:t xml:space="preserve"> </w:t>
      </w:r>
      <w:r w:rsidR="00C14135">
        <w:t xml:space="preserve">should be </w:t>
      </w:r>
      <w:r w:rsidR="003B1DAC" w:rsidRPr="00BA16D0">
        <w:t xml:space="preserve">replaced with </w:t>
      </w:r>
      <w:r w:rsidR="008E42B3" w:rsidRPr="008E42B3">
        <w:rPr>
          <w:i/>
          <w:iCs/>
        </w:rPr>
        <w:t>“</w:t>
      </w:r>
      <w:r w:rsidR="003B1DAC" w:rsidRPr="008E42B3">
        <w:rPr>
          <w:i/>
          <w:iCs/>
        </w:rPr>
        <w:t>gendered violence</w:t>
      </w:r>
      <w:r w:rsidR="008E42B3" w:rsidRPr="008E42B3">
        <w:rPr>
          <w:i/>
          <w:iCs/>
        </w:rPr>
        <w:t>”</w:t>
      </w:r>
      <w:r w:rsidR="003B1DAC" w:rsidRPr="008E42B3">
        <w:rPr>
          <w:i/>
          <w:iCs/>
        </w:rPr>
        <w:t>.</w:t>
      </w:r>
      <w:r w:rsidR="003B1DAC" w:rsidRPr="00BA16D0">
        <w:t xml:space="preserve"> </w:t>
      </w:r>
    </w:p>
    <w:p w14:paraId="198F27F3" w14:textId="43C9573B" w:rsidR="00AA52B9" w:rsidRDefault="001D0048" w:rsidP="00AA52B9">
      <w:pPr>
        <w:pStyle w:val="Bulletslevel2"/>
      </w:pPr>
      <w:r w:rsidRPr="00BA16D0">
        <w:t>T</w:t>
      </w:r>
      <w:r>
        <w:t xml:space="preserve">his priority requires a </w:t>
      </w:r>
      <w:r w:rsidRPr="00BA16D0">
        <w:t xml:space="preserve">stronger statement </w:t>
      </w:r>
      <w:r w:rsidR="00CC44C0">
        <w:t xml:space="preserve">such as: </w:t>
      </w:r>
      <w:r w:rsidRPr="00D64226">
        <w:rPr>
          <w:i/>
          <w:iCs/>
        </w:rPr>
        <w:t>“We will not tolerate family violence, sexual harm or sexual harassment in our industry.”</w:t>
      </w:r>
      <w:r w:rsidRPr="00BA16D0">
        <w:t xml:space="preserve"> </w:t>
      </w:r>
      <w:r w:rsidR="00CC44C0">
        <w:t>This is t</w:t>
      </w:r>
      <w:r>
        <w:t xml:space="preserve">o ensure it is clear that </w:t>
      </w:r>
      <w:r w:rsidRPr="00BA16D0">
        <w:t xml:space="preserve">there is no place for </w:t>
      </w:r>
      <w:r w:rsidR="00CC44C0">
        <w:t xml:space="preserve">such acts. </w:t>
      </w:r>
      <w:r w:rsidRPr="00BA16D0">
        <w:t xml:space="preserve"> </w:t>
      </w:r>
    </w:p>
    <w:p w14:paraId="7C56FB1B" w14:textId="756850B8" w:rsidR="00AA52B9" w:rsidRDefault="00AA52B9" w:rsidP="00AA52B9">
      <w:pPr>
        <w:pStyle w:val="Bulletslevel2"/>
      </w:pPr>
      <w:r>
        <w:t xml:space="preserve">It was suggested that this text be changed to focus on the workplace: </w:t>
      </w:r>
      <w:r w:rsidRPr="00D64226">
        <w:rPr>
          <w:i/>
          <w:iCs/>
        </w:rPr>
        <w:t>“We will promote a safe workplace free of violence, sexual harm against women or anyone through early intervention or identification.”</w:t>
      </w:r>
      <w:r>
        <w:t xml:space="preserve"> </w:t>
      </w:r>
    </w:p>
    <w:p w14:paraId="1741E983" w14:textId="7AC023A6" w:rsidR="000434DD" w:rsidRDefault="000434DD" w:rsidP="003B1DAC">
      <w:pPr>
        <w:pStyle w:val="Bulletslevel1"/>
      </w:pPr>
      <w:r>
        <w:t xml:space="preserve">Point 2: </w:t>
      </w:r>
      <w:r w:rsidRPr="006F0584">
        <w:rPr>
          <w:i/>
          <w:iCs/>
        </w:rPr>
        <w:t xml:space="preserve">We will focus on measures </w:t>
      </w:r>
      <w:r w:rsidR="001D0048" w:rsidRPr="006F0584">
        <w:rPr>
          <w:i/>
          <w:iCs/>
        </w:rPr>
        <w:t>t</w:t>
      </w:r>
      <w:r w:rsidRPr="006F0584">
        <w:rPr>
          <w:i/>
          <w:iCs/>
        </w:rPr>
        <w:t>o make workplaces safer for people of all genders.</w:t>
      </w:r>
    </w:p>
    <w:p w14:paraId="3824854D" w14:textId="664A4DFA" w:rsidR="00DE3123" w:rsidRPr="00D16CE3" w:rsidRDefault="00D16CE3" w:rsidP="001D25FB">
      <w:pPr>
        <w:pStyle w:val="Bulletslevel2"/>
      </w:pPr>
      <w:r w:rsidRPr="00D16CE3">
        <w:t>Discussion of dot point 2 identified that “a</w:t>
      </w:r>
      <w:r w:rsidR="000C2C55" w:rsidRPr="00D16CE3">
        <w:t>ll gender</w:t>
      </w:r>
      <w:r w:rsidRPr="00D16CE3">
        <w:t>s”</w:t>
      </w:r>
      <w:r w:rsidR="000C2C55" w:rsidRPr="00D16CE3">
        <w:t xml:space="preserve"> and </w:t>
      </w:r>
      <w:r w:rsidRPr="00D16CE3">
        <w:t>“</w:t>
      </w:r>
      <w:r w:rsidR="001D25FB" w:rsidRPr="00D16CE3">
        <w:t>women</w:t>
      </w:r>
      <w:r w:rsidRPr="00D16CE3">
        <w:t>” are not used consistently. I</w:t>
      </w:r>
      <w:r w:rsidR="000C2C55" w:rsidRPr="00D16CE3">
        <w:t>t was suggested t</w:t>
      </w:r>
      <w:r w:rsidR="001D25FB" w:rsidRPr="00D16CE3">
        <w:t xml:space="preserve">hat </w:t>
      </w:r>
      <w:r w:rsidRPr="00D16CE3">
        <w:t>“</w:t>
      </w:r>
      <w:r w:rsidR="001D25FB" w:rsidRPr="00D16CE3">
        <w:t>women</w:t>
      </w:r>
      <w:r w:rsidRPr="00D16CE3">
        <w:t>”</w:t>
      </w:r>
      <w:r w:rsidR="001D25FB" w:rsidRPr="00D16CE3">
        <w:t xml:space="preserve"> be replace</w:t>
      </w:r>
      <w:r w:rsidR="00C14135" w:rsidRPr="00D16CE3">
        <w:t>d</w:t>
      </w:r>
      <w:r w:rsidR="001D25FB" w:rsidRPr="00D16CE3">
        <w:t xml:space="preserve"> with </w:t>
      </w:r>
      <w:r w:rsidRPr="00D16CE3">
        <w:t>“</w:t>
      </w:r>
      <w:r w:rsidR="001D25FB" w:rsidRPr="00D16CE3">
        <w:t>all genders</w:t>
      </w:r>
      <w:r w:rsidRPr="00D16CE3">
        <w:t>”</w:t>
      </w:r>
      <w:r w:rsidR="001D25FB" w:rsidRPr="00D16CE3">
        <w:t xml:space="preserve"> for all the </w:t>
      </w:r>
      <w:r w:rsidRPr="00D16CE3">
        <w:t xml:space="preserve">dot </w:t>
      </w:r>
      <w:r w:rsidR="001D25FB" w:rsidRPr="00D16CE3">
        <w:t>points</w:t>
      </w:r>
      <w:r w:rsidRPr="00D16CE3">
        <w:t xml:space="preserve"> in this priority area</w:t>
      </w:r>
      <w:r w:rsidR="001D25FB" w:rsidRPr="00D16CE3">
        <w:t>.</w:t>
      </w:r>
    </w:p>
    <w:p w14:paraId="47980891" w14:textId="6378DBF8" w:rsidR="001D0048" w:rsidRDefault="001D0048" w:rsidP="003B1DAC">
      <w:pPr>
        <w:pStyle w:val="Bulletslevel1"/>
      </w:pPr>
      <w:r>
        <w:t xml:space="preserve">Point 3: </w:t>
      </w:r>
      <w:r w:rsidRPr="006F0584">
        <w:rPr>
          <w:i/>
          <w:iCs/>
        </w:rPr>
        <w:t>We will strengthen processes, access and outcomes for vic</w:t>
      </w:r>
      <w:r w:rsidR="00DB4E98" w:rsidRPr="006F0584">
        <w:rPr>
          <w:i/>
          <w:iCs/>
        </w:rPr>
        <w:t>tims and survivors of gender harm and violence</w:t>
      </w:r>
      <w:r w:rsidR="00664F93">
        <w:rPr>
          <w:i/>
          <w:iCs/>
        </w:rPr>
        <w:t>.</w:t>
      </w:r>
    </w:p>
    <w:p w14:paraId="1A1520FB" w14:textId="0A07066B" w:rsidR="00257014" w:rsidRDefault="00257014" w:rsidP="002C75D1">
      <w:pPr>
        <w:pStyle w:val="Bulletslevel2"/>
      </w:pPr>
      <w:r w:rsidRPr="003A40AB">
        <w:t>It was suggested</w:t>
      </w:r>
      <w:r>
        <w:rPr>
          <w:i/>
          <w:iCs/>
        </w:rPr>
        <w:t xml:space="preserve"> that “strengthen” </w:t>
      </w:r>
      <w:r w:rsidRPr="003A40AB">
        <w:t xml:space="preserve">be </w:t>
      </w:r>
      <w:r w:rsidR="00F205E7" w:rsidRPr="003A40AB">
        <w:t>replaced with</w:t>
      </w:r>
      <w:r w:rsidR="00F205E7">
        <w:rPr>
          <w:i/>
          <w:iCs/>
        </w:rPr>
        <w:t xml:space="preserve"> “evaluate”.</w:t>
      </w:r>
    </w:p>
    <w:p w14:paraId="2AEF402A" w14:textId="74914075" w:rsidR="002C75D1" w:rsidRDefault="002C75D1" w:rsidP="002C75D1">
      <w:pPr>
        <w:pStyle w:val="Bulletslevel2"/>
      </w:pPr>
      <w:r w:rsidRPr="00515670">
        <w:t>Strengthen</w:t>
      </w:r>
      <w:r w:rsidR="00C14135">
        <w:t>ing</w:t>
      </w:r>
      <w:r w:rsidRPr="00515670">
        <w:t xml:space="preserve"> processes and outcomes for victims and survivors was </w:t>
      </w:r>
      <w:r w:rsidR="00CC44C0">
        <w:t xml:space="preserve">highlighted </w:t>
      </w:r>
      <w:r w:rsidRPr="00515670">
        <w:t>as important</w:t>
      </w:r>
      <w:r w:rsidR="00C14135">
        <w:t>, but so was the inclusion of stronger</w:t>
      </w:r>
      <w:r w:rsidRPr="00515670">
        <w:t xml:space="preserve"> </w:t>
      </w:r>
      <w:r w:rsidR="006741B8">
        <w:t>consequenc</w:t>
      </w:r>
      <w:r w:rsidRPr="00515670">
        <w:t>es and penalties for perpetrators. It was suggested that regulating inappropriate behaviour sat with</w:t>
      </w:r>
      <w:r>
        <w:t xml:space="preserve"> employers, </w:t>
      </w:r>
      <w:r w:rsidR="00BB2052">
        <w:t>Union</w:t>
      </w:r>
      <w:r>
        <w:t xml:space="preserve">s and WorkSafe. </w:t>
      </w:r>
      <w:r w:rsidR="0090736A">
        <w:t xml:space="preserve">It was also </w:t>
      </w:r>
      <w:r w:rsidR="00891B4F">
        <w:t>recommend</w:t>
      </w:r>
      <w:r w:rsidR="0090736A">
        <w:t xml:space="preserve">ed that education and training be added to this </w:t>
      </w:r>
      <w:r w:rsidR="00F205E7">
        <w:t>objective</w:t>
      </w:r>
      <w:r w:rsidR="006741B8">
        <w:t>,</w:t>
      </w:r>
      <w:r w:rsidR="00E22470">
        <w:t xml:space="preserve"> as these </w:t>
      </w:r>
      <w:r w:rsidR="00891B4F">
        <w:t>processes</w:t>
      </w:r>
      <w:r w:rsidR="00E22470">
        <w:t xml:space="preserve"> need to occur to end </w:t>
      </w:r>
      <w:r w:rsidR="00CC44C0">
        <w:t>gendered violence.</w:t>
      </w:r>
    </w:p>
    <w:p w14:paraId="54F8D871" w14:textId="36C55DA6" w:rsidR="003B1DAC" w:rsidRPr="00BA16D0" w:rsidRDefault="00DE3123" w:rsidP="00D512A7">
      <w:pPr>
        <w:pStyle w:val="Bulletslevel2"/>
      </w:pPr>
      <w:r>
        <w:t xml:space="preserve">There needs to be an incentive for men to report </w:t>
      </w:r>
      <w:r w:rsidR="00CC44C0">
        <w:t xml:space="preserve">unacceptable </w:t>
      </w:r>
      <w:r>
        <w:t xml:space="preserve">behaviour by other men </w:t>
      </w:r>
      <w:r w:rsidR="006741B8">
        <w:t>b</w:t>
      </w:r>
      <w:r>
        <w:t>ecause women are</w:t>
      </w:r>
      <w:r w:rsidR="00CC44C0">
        <w:t xml:space="preserve"> not likely </w:t>
      </w:r>
      <w:r>
        <w:t>to do</w:t>
      </w:r>
      <w:r w:rsidR="00D16CE3">
        <w:t xml:space="preserve"> </w:t>
      </w:r>
      <w:r w:rsidR="00480FE7">
        <w:t xml:space="preserve">so </w:t>
      </w:r>
      <w:r w:rsidR="00D16CE3">
        <w:t xml:space="preserve">for fear of being further marginalised. </w:t>
      </w:r>
    </w:p>
    <w:p w14:paraId="77D527EE" w14:textId="23FC2B3B" w:rsidR="00A70B3A" w:rsidRPr="009D240E" w:rsidRDefault="009D240E" w:rsidP="00602A28">
      <w:pPr>
        <w:pStyle w:val="Heading3"/>
      </w:pPr>
      <w:bookmarkStart w:id="42" w:name="_Toc132364696"/>
      <w:r w:rsidRPr="009D240E">
        <w:t>Priority Area 5: Education</w:t>
      </w:r>
      <w:bookmarkEnd w:id="42"/>
    </w:p>
    <w:p w14:paraId="71F02B0D" w14:textId="406C8ECC" w:rsidR="00B25001" w:rsidRPr="00D512A7" w:rsidRDefault="00260B4E" w:rsidP="00D512A7">
      <w:pPr>
        <w:pStyle w:val="BodyText0spaceafter"/>
      </w:pPr>
      <w:r w:rsidRPr="008124B0">
        <w:t>While education</w:t>
      </w:r>
      <w:r w:rsidR="00306D5A" w:rsidRPr="008124B0">
        <w:t xml:space="preserve"> </w:t>
      </w:r>
      <w:r w:rsidRPr="008124B0">
        <w:t>an</w:t>
      </w:r>
      <w:r w:rsidR="00306D5A" w:rsidRPr="008124B0">
        <w:t>d</w:t>
      </w:r>
      <w:r w:rsidRPr="008124B0">
        <w:t xml:space="preserve"> training </w:t>
      </w:r>
      <w:r w:rsidR="00EE5114" w:rsidRPr="008124B0">
        <w:t>were</w:t>
      </w:r>
      <w:r w:rsidRPr="008124B0">
        <w:t xml:space="preserve"> recognised as implicit </w:t>
      </w:r>
      <w:r w:rsidR="00D47AF1">
        <w:t>in</w:t>
      </w:r>
      <w:r w:rsidRPr="008124B0">
        <w:t xml:space="preserve"> </w:t>
      </w:r>
      <w:r w:rsidR="00D47AF1">
        <w:t>all the p</w:t>
      </w:r>
      <w:r w:rsidR="00306D5A" w:rsidRPr="008124B0">
        <w:t xml:space="preserve">riority </w:t>
      </w:r>
      <w:r w:rsidR="00D47AF1">
        <w:t>a</w:t>
      </w:r>
      <w:r w:rsidR="00306D5A" w:rsidRPr="008124B0">
        <w:t xml:space="preserve">reas in the </w:t>
      </w:r>
      <w:r w:rsidR="00F85FED">
        <w:t>Strategy</w:t>
      </w:r>
      <w:r w:rsidR="00D47AF1">
        <w:t xml:space="preserve">, all stakeholder groups felt an education priority area should be </w:t>
      </w:r>
      <w:r w:rsidR="00EC6787">
        <w:t xml:space="preserve">added. </w:t>
      </w:r>
      <w:r w:rsidR="00096F7C">
        <w:t xml:space="preserve">Education was </w:t>
      </w:r>
      <w:r w:rsidR="00096F7C" w:rsidRPr="00D512A7">
        <w:t xml:space="preserve">discussed </w:t>
      </w:r>
      <w:r w:rsidR="005E6172">
        <w:t xml:space="preserve">in relation to adding </w:t>
      </w:r>
      <w:r w:rsidR="00EC6787" w:rsidRPr="00D512A7">
        <w:t xml:space="preserve">content to </w:t>
      </w:r>
      <w:r w:rsidR="00096F7C" w:rsidRPr="00D512A7">
        <w:t>the education system</w:t>
      </w:r>
      <w:r w:rsidR="00EC6787" w:rsidRPr="00D512A7">
        <w:t xml:space="preserve"> curriculum</w:t>
      </w:r>
      <w:r w:rsidR="00EE5114" w:rsidRPr="00D512A7">
        <w:t xml:space="preserve">. </w:t>
      </w:r>
    </w:p>
    <w:p w14:paraId="7FD2BA53" w14:textId="77777777" w:rsidR="00B25001" w:rsidRPr="00D512A7" w:rsidRDefault="00B25001" w:rsidP="00D512A7">
      <w:pPr>
        <w:pStyle w:val="BodyText0spaceafter"/>
      </w:pPr>
    </w:p>
    <w:p w14:paraId="2262161C" w14:textId="1F0FF607" w:rsidR="00A70B3A" w:rsidRPr="00D512A7" w:rsidRDefault="008124B0" w:rsidP="00D512A7">
      <w:pPr>
        <w:pStyle w:val="BodyText0spaceafter"/>
      </w:pPr>
      <w:r w:rsidRPr="00D512A7">
        <w:t xml:space="preserve">One </w:t>
      </w:r>
      <w:r w:rsidR="002942C5" w:rsidRPr="00D512A7">
        <w:t>Industry</w:t>
      </w:r>
      <w:r w:rsidRPr="00D512A7">
        <w:t xml:space="preserve"> </w:t>
      </w:r>
      <w:r w:rsidR="004B54A4">
        <w:t>Association</w:t>
      </w:r>
      <w:r w:rsidRPr="00D512A7">
        <w:t xml:space="preserve"> stakeholder </w:t>
      </w:r>
      <w:r w:rsidR="002942C5" w:rsidRPr="00D512A7">
        <w:t>commented</w:t>
      </w:r>
      <w:r w:rsidRPr="00D512A7">
        <w:t xml:space="preserve">: </w:t>
      </w:r>
    </w:p>
    <w:p w14:paraId="1C76BEF1" w14:textId="77777777" w:rsidR="002942C5" w:rsidRPr="00D512A7" w:rsidRDefault="002942C5" w:rsidP="00D512A7">
      <w:pPr>
        <w:pStyle w:val="BodyText0spaceafter"/>
      </w:pPr>
    </w:p>
    <w:p w14:paraId="7D636222" w14:textId="16448664" w:rsidR="002942C5" w:rsidRPr="002942C5" w:rsidRDefault="002942C5" w:rsidP="002942C5">
      <w:pPr>
        <w:pStyle w:val="BodyText0spaceafter"/>
        <w:ind w:left="567"/>
        <w:rPr>
          <w:i/>
          <w:iCs/>
        </w:rPr>
      </w:pPr>
      <w:r w:rsidRPr="002942C5">
        <w:rPr>
          <w:i/>
          <w:iCs/>
        </w:rPr>
        <w:t>“Education and training should be it’s own thing. Education and training and the skills for the careers advisors, for the employers, for the TAFE teachers, for everybody. A lot of people need to be educators. “</w:t>
      </w:r>
    </w:p>
    <w:p w14:paraId="235E40D9" w14:textId="77777777" w:rsidR="00F728DD" w:rsidRPr="00D512A7" w:rsidRDefault="00F728DD" w:rsidP="00D512A7">
      <w:pPr>
        <w:pStyle w:val="BodyText0spaceafter"/>
      </w:pPr>
    </w:p>
    <w:p w14:paraId="6E905C75" w14:textId="77777777" w:rsidR="00B25001" w:rsidRPr="00D512A7" w:rsidRDefault="00176198" w:rsidP="00D512A7">
      <w:pPr>
        <w:pStyle w:val="BodyText0spaceafter"/>
      </w:pPr>
      <w:r w:rsidRPr="00D512A7">
        <w:t>As re</w:t>
      </w:r>
      <w:r w:rsidR="00F728DD" w:rsidRPr="00D512A7">
        <w:t>flected</w:t>
      </w:r>
      <w:r w:rsidRPr="00D512A7">
        <w:t xml:space="preserve"> in the quote</w:t>
      </w:r>
      <w:r w:rsidR="00A26D7E" w:rsidRPr="00D512A7">
        <w:t>,</w:t>
      </w:r>
      <w:r w:rsidRPr="00D512A7">
        <w:t xml:space="preserve"> education </w:t>
      </w:r>
      <w:r w:rsidR="00D47AF1" w:rsidRPr="00D512A7">
        <w:t>must als</w:t>
      </w:r>
      <w:r w:rsidRPr="00D512A7">
        <w:t xml:space="preserve">o focus on education within the </w:t>
      </w:r>
      <w:r w:rsidR="00F728DD" w:rsidRPr="00D512A7">
        <w:t xml:space="preserve">industry. </w:t>
      </w:r>
    </w:p>
    <w:p w14:paraId="02944E06" w14:textId="77777777" w:rsidR="00B25001" w:rsidRPr="00D512A7" w:rsidRDefault="00B25001" w:rsidP="00D512A7">
      <w:pPr>
        <w:pStyle w:val="BodyText0spaceafter"/>
      </w:pPr>
    </w:p>
    <w:p w14:paraId="68B8ADFB" w14:textId="2163337F" w:rsidR="002942C5" w:rsidRPr="00D512A7" w:rsidRDefault="00D47AF1" w:rsidP="00D512A7">
      <w:pPr>
        <w:pStyle w:val="BodyText0spaceafter"/>
      </w:pPr>
      <w:r w:rsidRPr="00D512A7">
        <w:t>E</w:t>
      </w:r>
      <w:r w:rsidR="00F728DD" w:rsidRPr="00D512A7">
        <w:t xml:space="preserve">ducation </w:t>
      </w:r>
      <w:r w:rsidRPr="00D512A7">
        <w:t xml:space="preserve">must also </w:t>
      </w:r>
      <w:r w:rsidR="00F728DD" w:rsidRPr="00D512A7">
        <w:t xml:space="preserve">occur outside of the </w:t>
      </w:r>
      <w:r w:rsidR="009B0286" w:rsidRPr="00D512A7">
        <w:t>industry</w:t>
      </w:r>
      <w:r w:rsidR="00F728DD" w:rsidRPr="00D512A7">
        <w:t xml:space="preserve"> across the community more broadly</w:t>
      </w:r>
      <w:r w:rsidR="00A26D7E" w:rsidRPr="00D512A7">
        <w:t>,</w:t>
      </w:r>
      <w:r w:rsidR="00F728DD" w:rsidRPr="00D512A7">
        <w:t xml:space="preserve"> </w:t>
      </w:r>
      <w:r w:rsidRPr="00D512A7">
        <w:t>which</w:t>
      </w:r>
      <w:r w:rsidR="00F728DD" w:rsidRPr="00D512A7">
        <w:t xml:space="preserve"> presents a rebranding opportunity.</w:t>
      </w:r>
    </w:p>
    <w:p w14:paraId="32BC297A" w14:textId="609C8D1D" w:rsidR="00D350DB" w:rsidRPr="00D350DB" w:rsidRDefault="00AD2F5F" w:rsidP="00AD2F5F">
      <w:pPr>
        <w:pStyle w:val="Heading2"/>
      </w:pPr>
      <w:bookmarkStart w:id="43" w:name="_Toc132364697"/>
      <w:r>
        <w:t>Governance and Implementation</w:t>
      </w:r>
      <w:bookmarkEnd w:id="43"/>
    </w:p>
    <w:p w14:paraId="067E3054" w14:textId="653D8FA6" w:rsidR="001A5A36" w:rsidRDefault="00993172" w:rsidP="00325501">
      <w:pPr>
        <w:pStyle w:val="BodyText0spaceafter"/>
      </w:pPr>
      <w:r>
        <w:t>All par</w:t>
      </w:r>
      <w:r w:rsidR="001F11B7">
        <w:t>t</w:t>
      </w:r>
      <w:r>
        <w:t>ic</w:t>
      </w:r>
      <w:r w:rsidR="001F11B7">
        <w:t>ip</w:t>
      </w:r>
      <w:r>
        <w:t>a</w:t>
      </w:r>
      <w:r w:rsidR="001F11B7">
        <w:t>n</w:t>
      </w:r>
      <w:r>
        <w:t xml:space="preserve">ts </w:t>
      </w:r>
      <w:r w:rsidR="006D05D4">
        <w:t xml:space="preserve">believed </w:t>
      </w:r>
      <w:r>
        <w:t xml:space="preserve">the </w:t>
      </w:r>
      <w:r w:rsidR="00F85FED">
        <w:t>Strategy</w:t>
      </w:r>
      <w:r>
        <w:t xml:space="preserve"> should</w:t>
      </w:r>
      <w:r w:rsidRPr="00993172">
        <w:t xml:space="preserve"> </w:t>
      </w:r>
      <w:r w:rsidR="006D05D4">
        <w:t xml:space="preserve">have oversight </w:t>
      </w:r>
      <w:r w:rsidR="001F11B7">
        <w:t>by a g</w:t>
      </w:r>
      <w:r>
        <w:t>overnment body</w:t>
      </w:r>
      <w:r w:rsidR="00247004">
        <w:t xml:space="preserve"> </w:t>
      </w:r>
      <w:r w:rsidR="001F11B7">
        <w:t>that</w:t>
      </w:r>
      <w:r w:rsidR="00247004">
        <w:t xml:space="preserve"> </w:t>
      </w:r>
      <w:r w:rsidR="00040CFD">
        <w:t xml:space="preserve">can </w:t>
      </w:r>
      <w:r w:rsidR="00040CFD" w:rsidRPr="00F830E3">
        <w:t xml:space="preserve">develop </w:t>
      </w:r>
      <w:r w:rsidR="00247004" w:rsidRPr="00F830E3">
        <w:t>polic</w:t>
      </w:r>
      <w:r w:rsidR="00F830E3">
        <w:t xml:space="preserve">y </w:t>
      </w:r>
      <w:r w:rsidR="00247004">
        <w:t xml:space="preserve">and </w:t>
      </w:r>
      <w:r w:rsidR="00FA0224">
        <w:t>ma</w:t>
      </w:r>
      <w:r w:rsidR="001F11B7">
        <w:t>n</w:t>
      </w:r>
      <w:r w:rsidR="00FA0224">
        <w:t>age imp</w:t>
      </w:r>
      <w:r w:rsidR="001F11B7">
        <w:t>l</w:t>
      </w:r>
      <w:r w:rsidR="00FA0224">
        <w:t>e</w:t>
      </w:r>
      <w:r w:rsidR="001F11B7">
        <w:t>me</w:t>
      </w:r>
      <w:r w:rsidR="00FA0224">
        <w:t>nt</w:t>
      </w:r>
      <w:r w:rsidR="001F11B7">
        <w:t>a</w:t>
      </w:r>
      <w:r w:rsidR="00FA0224">
        <w:t>tion. A</w:t>
      </w:r>
      <w:r w:rsidR="00E942AE">
        <w:t xml:space="preserve"> committee under the BICC with full </w:t>
      </w:r>
      <w:r w:rsidR="00A47F34">
        <w:t xml:space="preserve">representation of all </w:t>
      </w:r>
      <w:r w:rsidR="003C6532">
        <w:t>stakeholders</w:t>
      </w:r>
      <w:r w:rsidR="00E942AE">
        <w:t xml:space="preserve"> was</w:t>
      </w:r>
      <w:r w:rsidR="001F11B7">
        <w:t xml:space="preserve"> suggested</w:t>
      </w:r>
      <w:r w:rsidR="00E942AE">
        <w:t xml:space="preserve">. However, caution was raised </w:t>
      </w:r>
      <w:r w:rsidR="001A5A36">
        <w:t xml:space="preserve">as </w:t>
      </w:r>
      <w:r w:rsidR="001F11B7">
        <w:t xml:space="preserve">changing </w:t>
      </w:r>
      <w:r w:rsidR="001A5A36">
        <w:t xml:space="preserve">State </w:t>
      </w:r>
      <w:r w:rsidR="001F11B7">
        <w:t>leadership and politic</w:t>
      </w:r>
      <w:r w:rsidR="00040CFD">
        <w:t>s</w:t>
      </w:r>
      <w:r w:rsidR="001A5A36">
        <w:t xml:space="preserve"> may render such a committee defunct</w:t>
      </w:r>
      <w:r w:rsidR="00891B4F">
        <w:t xml:space="preserve">, compromising the </w:t>
      </w:r>
      <w:r w:rsidR="00F85FED">
        <w:t>Strategy</w:t>
      </w:r>
      <w:r w:rsidR="00891B4F">
        <w:t>'s ongoing work and success</w:t>
      </w:r>
      <w:r w:rsidR="001F11B7">
        <w:t>.</w:t>
      </w:r>
      <w:r w:rsidR="00C15BB6">
        <w:t xml:space="preserve"> </w:t>
      </w:r>
      <w:r w:rsidR="006D05D4">
        <w:t>Furthermore, a</w:t>
      </w:r>
      <w:r w:rsidR="00C15BB6">
        <w:t xml:space="preserve"> regular </w:t>
      </w:r>
      <w:r w:rsidR="00412A8E">
        <w:t xml:space="preserve">external </w:t>
      </w:r>
      <w:r w:rsidR="00C15BB6">
        <w:t xml:space="preserve">audit from a </w:t>
      </w:r>
      <w:r w:rsidR="00412A8E">
        <w:t>third</w:t>
      </w:r>
      <w:r w:rsidR="007A14B6">
        <w:t>-</w:t>
      </w:r>
      <w:r w:rsidR="00412A8E">
        <w:t xml:space="preserve">party </w:t>
      </w:r>
      <w:r w:rsidR="00C15BB6">
        <w:t xml:space="preserve">organisation was </w:t>
      </w:r>
      <w:r w:rsidR="00412A8E">
        <w:t>deemed necessary.</w:t>
      </w:r>
    </w:p>
    <w:p w14:paraId="1DD2013F" w14:textId="0C5E08B1" w:rsidR="00B04530" w:rsidRDefault="00B04530" w:rsidP="00325501">
      <w:pPr>
        <w:pStyle w:val="BodyText0spaceafter"/>
      </w:pPr>
    </w:p>
    <w:p w14:paraId="0CC8E3F1" w14:textId="0A1F0CAF" w:rsidR="00705D28" w:rsidRDefault="00DE3330" w:rsidP="00705D28">
      <w:pPr>
        <w:pStyle w:val="Heading1"/>
      </w:pPr>
      <w:bookmarkStart w:id="44" w:name="_Toc132364698"/>
      <w:r>
        <w:t xml:space="preserve">Findings for </w:t>
      </w:r>
      <w:r w:rsidR="003A40AB">
        <w:t xml:space="preserve">Action </w:t>
      </w:r>
      <w:r>
        <w:t>Plan</w:t>
      </w:r>
      <w:r w:rsidR="00915567">
        <w:t xml:space="preserve"> </w:t>
      </w:r>
      <w:r w:rsidR="00915567" w:rsidRPr="00915567">
        <w:t>2023-202</w:t>
      </w:r>
      <w:r w:rsidR="00A7269E">
        <w:t>6</w:t>
      </w:r>
      <w:bookmarkEnd w:id="44"/>
    </w:p>
    <w:p w14:paraId="1F9C8CDA" w14:textId="722E1147" w:rsidR="00C06C1F" w:rsidRDefault="00C06C1F" w:rsidP="00C06C1F">
      <w:pPr>
        <w:pStyle w:val="Heading2"/>
      </w:pPr>
      <w:bookmarkStart w:id="45" w:name="_Toc132364699"/>
      <w:r>
        <w:t>Introduction</w:t>
      </w:r>
      <w:bookmarkEnd w:id="45"/>
      <w:r>
        <w:t xml:space="preserve"> </w:t>
      </w:r>
      <w:bookmarkStart w:id="46" w:name="_Toc73718519"/>
    </w:p>
    <w:p w14:paraId="735997BC" w14:textId="70013643" w:rsidR="006D7EC6" w:rsidRDefault="00DE3330" w:rsidP="002214F4">
      <w:pPr>
        <w:pStyle w:val="BodyText0spaceafter"/>
        <w:rPr>
          <w:rFonts w:asciiTheme="majorHAnsi" w:hAnsiTheme="majorHAnsi" w:cstheme="majorHAnsi"/>
          <w:szCs w:val="20"/>
        </w:rPr>
      </w:pPr>
      <w:r w:rsidRPr="00DE3330">
        <w:rPr>
          <w:rFonts w:asciiTheme="majorHAnsi" w:hAnsiTheme="majorHAnsi" w:cstheme="majorHAnsi"/>
          <w:szCs w:val="20"/>
        </w:rPr>
        <w:t>The second part of focus group</w:t>
      </w:r>
      <w:r w:rsidR="004F26ED">
        <w:rPr>
          <w:rFonts w:asciiTheme="majorHAnsi" w:hAnsiTheme="majorHAnsi" w:cstheme="majorHAnsi"/>
          <w:szCs w:val="20"/>
        </w:rPr>
        <w:t xml:space="preserve"> discussion </w:t>
      </w:r>
      <w:r w:rsidRPr="00DE3330">
        <w:rPr>
          <w:rFonts w:asciiTheme="majorHAnsi" w:hAnsiTheme="majorHAnsi" w:cstheme="majorHAnsi"/>
          <w:szCs w:val="20"/>
        </w:rPr>
        <w:t>explore</w:t>
      </w:r>
      <w:r w:rsidR="00803767">
        <w:rPr>
          <w:rFonts w:asciiTheme="majorHAnsi" w:hAnsiTheme="majorHAnsi" w:cstheme="majorHAnsi"/>
          <w:szCs w:val="20"/>
        </w:rPr>
        <w:t>d</w:t>
      </w:r>
      <w:r w:rsidRPr="00DE3330">
        <w:rPr>
          <w:rFonts w:asciiTheme="majorHAnsi" w:hAnsiTheme="majorHAnsi" w:cstheme="majorHAnsi"/>
          <w:szCs w:val="20"/>
        </w:rPr>
        <w:t xml:space="preserve"> </w:t>
      </w:r>
      <w:r w:rsidR="00A7269E">
        <w:rPr>
          <w:rFonts w:asciiTheme="majorHAnsi" w:hAnsiTheme="majorHAnsi" w:cstheme="majorHAnsi"/>
          <w:szCs w:val="20"/>
        </w:rPr>
        <w:t xml:space="preserve">initiatives </w:t>
      </w:r>
      <w:r w:rsidR="006D7EC6">
        <w:rPr>
          <w:rFonts w:asciiTheme="majorHAnsi" w:hAnsiTheme="majorHAnsi" w:cstheme="majorHAnsi"/>
          <w:szCs w:val="20"/>
        </w:rPr>
        <w:t>informing a</w:t>
      </w:r>
      <w:r w:rsidR="00A7269E">
        <w:rPr>
          <w:rFonts w:asciiTheme="majorHAnsi" w:hAnsiTheme="majorHAnsi" w:cstheme="majorHAnsi"/>
          <w:szCs w:val="20"/>
        </w:rPr>
        <w:t xml:space="preserve">n action </w:t>
      </w:r>
      <w:r w:rsidR="006D7EC6">
        <w:rPr>
          <w:rFonts w:asciiTheme="majorHAnsi" w:hAnsiTheme="majorHAnsi" w:cstheme="majorHAnsi"/>
          <w:szCs w:val="20"/>
        </w:rPr>
        <w:t xml:space="preserve">plan </w:t>
      </w:r>
      <w:r w:rsidRPr="00DE3330">
        <w:rPr>
          <w:rFonts w:asciiTheme="majorHAnsi" w:hAnsiTheme="majorHAnsi" w:cstheme="majorHAnsi"/>
          <w:szCs w:val="20"/>
        </w:rPr>
        <w:t>for 2023-202</w:t>
      </w:r>
      <w:r w:rsidR="00A7269E">
        <w:rPr>
          <w:rFonts w:asciiTheme="majorHAnsi" w:hAnsiTheme="majorHAnsi" w:cstheme="majorHAnsi"/>
          <w:szCs w:val="20"/>
        </w:rPr>
        <w:t>6</w:t>
      </w:r>
      <w:r w:rsidR="003A40AB">
        <w:rPr>
          <w:rFonts w:asciiTheme="majorHAnsi" w:hAnsiTheme="majorHAnsi" w:cstheme="majorHAnsi"/>
          <w:szCs w:val="20"/>
        </w:rPr>
        <w:t xml:space="preserve"> (three financial years)</w:t>
      </w:r>
      <w:r w:rsidRPr="00DE3330">
        <w:rPr>
          <w:rFonts w:asciiTheme="majorHAnsi" w:hAnsiTheme="majorHAnsi" w:cstheme="majorHAnsi"/>
          <w:szCs w:val="20"/>
        </w:rPr>
        <w:t>.</w:t>
      </w:r>
      <w:r>
        <w:rPr>
          <w:rFonts w:asciiTheme="majorHAnsi" w:hAnsiTheme="majorHAnsi" w:cstheme="majorHAnsi"/>
          <w:szCs w:val="20"/>
        </w:rPr>
        <w:t xml:space="preserve"> </w:t>
      </w:r>
      <w:r w:rsidR="006D7EC6">
        <w:rPr>
          <w:rFonts w:asciiTheme="majorHAnsi" w:hAnsiTheme="majorHAnsi" w:cstheme="majorHAnsi"/>
          <w:szCs w:val="20"/>
        </w:rPr>
        <w:t xml:space="preserve"> </w:t>
      </w:r>
      <w:r w:rsidR="003E324F">
        <w:rPr>
          <w:rFonts w:asciiTheme="majorHAnsi" w:hAnsiTheme="majorHAnsi" w:cstheme="majorHAnsi"/>
          <w:szCs w:val="20"/>
        </w:rPr>
        <w:t>For each priority area, participants were asked to consider:</w:t>
      </w:r>
    </w:p>
    <w:p w14:paraId="2F064D86" w14:textId="77777777" w:rsidR="00803767" w:rsidRPr="00803767" w:rsidRDefault="00803767">
      <w:pPr>
        <w:pStyle w:val="BodyText0spaceafter"/>
        <w:numPr>
          <w:ilvl w:val="0"/>
          <w:numId w:val="18"/>
        </w:numPr>
      </w:pPr>
      <w:r w:rsidRPr="00803767">
        <w:t>What are the top 3-4 activities that should be in the 2023-2026 action plan?</w:t>
      </w:r>
    </w:p>
    <w:p w14:paraId="1FD8E652" w14:textId="77777777" w:rsidR="00803767" w:rsidRPr="00803767" w:rsidRDefault="00803767">
      <w:pPr>
        <w:pStyle w:val="BodyText0spaceafter"/>
        <w:numPr>
          <w:ilvl w:val="0"/>
          <w:numId w:val="18"/>
        </w:numPr>
      </w:pPr>
      <w:r w:rsidRPr="00803767">
        <w:t>Who is responsible for each action?</w:t>
      </w:r>
    </w:p>
    <w:p w14:paraId="7A2D214B" w14:textId="798B8F10" w:rsidR="006D7EC6" w:rsidRDefault="00803767">
      <w:pPr>
        <w:pStyle w:val="BodyText0spaceafter"/>
        <w:numPr>
          <w:ilvl w:val="0"/>
          <w:numId w:val="18"/>
        </w:numPr>
      </w:pPr>
      <w:r w:rsidRPr="00803767">
        <w:t>What funding or change to existing practice is needed?</w:t>
      </w:r>
    </w:p>
    <w:p w14:paraId="28CA4966" w14:textId="77777777" w:rsidR="005E4B44" w:rsidRDefault="005E4B44" w:rsidP="00D512A7">
      <w:pPr>
        <w:pStyle w:val="BodyText0spaceafter"/>
      </w:pPr>
    </w:p>
    <w:p w14:paraId="2627B421" w14:textId="77406B21" w:rsidR="00C91AC0" w:rsidRDefault="00C91AC0" w:rsidP="00D512A7">
      <w:pPr>
        <w:pStyle w:val="BodyText0spaceafter"/>
      </w:pPr>
      <w:r>
        <w:t xml:space="preserve">Actions </w:t>
      </w:r>
      <w:r w:rsidR="00BA7CC2">
        <w:t xml:space="preserve">in this section of the report are aligned with </w:t>
      </w:r>
      <w:r>
        <w:t>the career cycle model of e</w:t>
      </w:r>
      <w:r w:rsidRPr="00C91AC0">
        <w:t>xploration</w:t>
      </w:r>
      <w:r>
        <w:t xml:space="preserve"> </w:t>
      </w:r>
      <w:r w:rsidRPr="00C91AC0">
        <w:t>(attract)</w:t>
      </w:r>
      <w:r>
        <w:t>, e</w:t>
      </w:r>
      <w:r w:rsidRPr="00C91AC0">
        <w:t xml:space="preserve">ducation and </w:t>
      </w:r>
      <w:r>
        <w:t>t</w:t>
      </w:r>
      <w:r w:rsidRPr="00C91AC0">
        <w:t>raining</w:t>
      </w:r>
      <w:r>
        <w:t xml:space="preserve"> </w:t>
      </w:r>
      <w:r w:rsidRPr="00C91AC0">
        <w:t>(attract and recruit)</w:t>
      </w:r>
      <w:r>
        <w:t>, e</w:t>
      </w:r>
      <w:r w:rsidRPr="00C91AC0">
        <w:t xml:space="preserve">arly </w:t>
      </w:r>
      <w:r>
        <w:t>e</w:t>
      </w:r>
      <w:r w:rsidRPr="00C91AC0">
        <w:t>xperience</w:t>
      </w:r>
      <w:r>
        <w:t xml:space="preserve"> </w:t>
      </w:r>
      <w:r w:rsidRPr="00C91AC0">
        <w:t>(recruit and retain)</w:t>
      </w:r>
      <w:r>
        <w:t>, and g</w:t>
      </w:r>
      <w:r w:rsidRPr="00C91AC0">
        <w:t>rowth</w:t>
      </w:r>
      <w:r>
        <w:t xml:space="preserve"> </w:t>
      </w:r>
      <w:r w:rsidRPr="00C91AC0">
        <w:t>(retain)</w:t>
      </w:r>
      <w:r>
        <w:t>.</w:t>
      </w:r>
    </w:p>
    <w:p w14:paraId="68FE6574" w14:textId="4013DA5F" w:rsidR="009519CC" w:rsidRPr="00120FE5" w:rsidRDefault="009519CC" w:rsidP="00CC6D84">
      <w:pPr>
        <w:pStyle w:val="Heading2"/>
      </w:pPr>
      <w:bookmarkStart w:id="47" w:name="_Toc132364700"/>
      <w:bookmarkEnd w:id="46"/>
      <w:r w:rsidRPr="00120FE5">
        <w:t xml:space="preserve">Support and </w:t>
      </w:r>
      <w:r w:rsidR="00120FE5" w:rsidRPr="00120FE5">
        <w:t xml:space="preserve">addressing the </w:t>
      </w:r>
      <w:r w:rsidR="00A5151D" w:rsidRPr="00120FE5">
        <w:t>m</w:t>
      </w:r>
      <w:r w:rsidRPr="00120FE5">
        <w:t>ale dominated culture</w:t>
      </w:r>
      <w:r w:rsidR="00120FE5" w:rsidRPr="00120FE5">
        <w:t xml:space="preserve"> through a</w:t>
      </w:r>
      <w:r w:rsidRPr="00120FE5">
        <w:t xml:space="preserve">ccountability and </w:t>
      </w:r>
      <w:r w:rsidR="00120FE5" w:rsidRPr="00120FE5">
        <w:t>r</w:t>
      </w:r>
      <w:r w:rsidRPr="00120FE5">
        <w:t>ecognition</w:t>
      </w:r>
      <w:bookmarkEnd w:id="47"/>
      <w:r w:rsidRPr="00120FE5">
        <w:t xml:space="preserve"> </w:t>
      </w:r>
    </w:p>
    <w:p w14:paraId="4191609D" w14:textId="44BADA6A" w:rsidR="00DB433D" w:rsidRDefault="00DB433D" w:rsidP="009519CC">
      <w:pPr>
        <w:pStyle w:val="BodyText0spaceafter"/>
      </w:pPr>
      <w:r>
        <w:t xml:space="preserve">Two themes emerged which </w:t>
      </w:r>
      <w:r w:rsidR="009519CC" w:rsidRPr="009519CC">
        <w:t>identified that women working in the industry</w:t>
      </w:r>
      <w:r>
        <w:t xml:space="preserve"> face a lack of support (Table 4), and a male-dominated culture which poses obstacles around accountability of inappropriate behaviours and the recognition of skills, capability, and their application in the workplace (Table 5). </w:t>
      </w:r>
    </w:p>
    <w:p w14:paraId="68A903D9" w14:textId="16948AE7" w:rsidR="00294C5C" w:rsidRPr="00E76CAB" w:rsidRDefault="00294C5C">
      <w:pPr>
        <w:pStyle w:val="Heading3"/>
        <w:numPr>
          <w:ilvl w:val="0"/>
          <w:numId w:val="22"/>
        </w:numPr>
        <w:rPr>
          <w:b w:val="0"/>
          <w:bCs w:val="0"/>
          <w:i/>
          <w:iCs/>
        </w:rPr>
      </w:pPr>
      <w:bookmarkStart w:id="48" w:name="_Toc132364701"/>
      <w:r w:rsidRPr="00E76CAB">
        <w:rPr>
          <w:b w:val="0"/>
          <w:bCs w:val="0"/>
          <w:i/>
          <w:iCs/>
        </w:rPr>
        <w:t>Support</w:t>
      </w:r>
      <w:bookmarkEnd w:id="48"/>
    </w:p>
    <w:p w14:paraId="738130A2" w14:textId="3958112E" w:rsidR="009519CC" w:rsidRDefault="004A0C7D" w:rsidP="00294C5C">
      <w:pPr>
        <w:pStyle w:val="BodyText0spaceafter"/>
      </w:pPr>
      <w:r>
        <w:t xml:space="preserve">Table 4 </w:t>
      </w:r>
      <w:r w:rsidR="009519CC" w:rsidRPr="009519CC">
        <w:t xml:space="preserve">below </w:t>
      </w:r>
      <w:r w:rsidR="00E76CAB">
        <w:t xml:space="preserve">outlines </w:t>
      </w:r>
      <w:r w:rsidR="00A5151D">
        <w:t>action</w:t>
      </w:r>
      <w:r w:rsidR="003124FB">
        <w:t>s</w:t>
      </w:r>
      <w:r w:rsidR="00A5151D">
        <w:t xml:space="preserve"> </w:t>
      </w:r>
      <w:r w:rsidR="009519CC" w:rsidRPr="009519CC">
        <w:t xml:space="preserve">that </w:t>
      </w:r>
      <w:r w:rsidR="00E76CAB">
        <w:t xml:space="preserve">can </w:t>
      </w:r>
      <w:r w:rsidR="009519CC" w:rsidRPr="009519CC">
        <w:t>support women’s participation and progress in construction across the</w:t>
      </w:r>
      <w:r w:rsidR="00E76CAB">
        <w:t>ir</w:t>
      </w:r>
      <w:r w:rsidR="009519CC" w:rsidRPr="009519CC">
        <w:t xml:space="preserve"> career lifecycle.</w:t>
      </w:r>
    </w:p>
    <w:p w14:paraId="1365817B" w14:textId="2BE86806" w:rsidR="00410B2B" w:rsidRDefault="00410B2B" w:rsidP="00410B2B">
      <w:pPr>
        <w:pStyle w:val="BodyText"/>
      </w:pPr>
    </w:p>
    <w:p w14:paraId="0DEB7344" w14:textId="77777777" w:rsidR="00410B2B" w:rsidRDefault="00410B2B" w:rsidP="00410B2B">
      <w:pPr>
        <w:pStyle w:val="BodyText"/>
      </w:pPr>
    </w:p>
    <w:p w14:paraId="4CA68926" w14:textId="77777777" w:rsidR="00410B2B" w:rsidRDefault="00410B2B" w:rsidP="00410B2B">
      <w:pPr>
        <w:pStyle w:val="BodyText"/>
      </w:pPr>
    </w:p>
    <w:p w14:paraId="0234AD57" w14:textId="39EA9FAC" w:rsidR="00410B2B" w:rsidRDefault="00410B2B" w:rsidP="00410B2B">
      <w:pPr>
        <w:pStyle w:val="BodyText"/>
      </w:pPr>
    </w:p>
    <w:p w14:paraId="78FC64BF" w14:textId="05B1ED60" w:rsidR="00410B2B" w:rsidRDefault="00410B2B" w:rsidP="00410B2B">
      <w:pPr>
        <w:pStyle w:val="BodyText"/>
      </w:pPr>
    </w:p>
    <w:p w14:paraId="15EC2444" w14:textId="1F37F482" w:rsidR="00410B2B" w:rsidRDefault="00410B2B" w:rsidP="00410B2B">
      <w:pPr>
        <w:pStyle w:val="BodyText"/>
      </w:pPr>
    </w:p>
    <w:p w14:paraId="40ABF4B8" w14:textId="1FD81A5A" w:rsidR="00410B2B" w:rsidRDefault="00410B2B" w:rsidP="00410B2B">
      <w:pPr>
        <w:pStyle w:val="BodyText"/>
      </w:pPr>
    </w:p>
    <w:p w14:paraId="4077AA90" w14:textId="49D7352C" w:rsidR="00410B2B" w:rsidRDefault="00410B2B" w:rsidP="00410B2B">
      <w:pPr>
        <w:pStyle w:val="BodyText"/>
      </w:pPr>
    </w:p>
    <w:p w14:paraId="601FB12C" w14:textId="77777777" w:rsidR="00410B2B" w:rsidRPr="00410B2B" w:rsidRDefault="00410B2B" w:rsidP="00410B2B">
      <w:pPr>
        <w:pStyle w:val="BodyText"/>
      </w:pPr>
    </w:p>
    <w:p w14:paraId="6863822B" w14:textId="52BB162D" w:rsidR="00410B2B" w:rsidRDefault="00410B2B" w:rsidP="00410B2B">
      <w:pPr>
        <w:pStyle w:val="BodyText"/>
      </w:pPr>
    </w:p>
    <w:p w14:paraId="57FE8835" w14:textId="483D932A" w:rsidR="001B35E6" w:rsidRDefault="001B35E6" w:rsidP="001B35E6">
      <w:pPr>
        <w:pStyle w:val="Tabletitle"/>
      </w:pPr>
      <w:bookmarkStart w:id="49" w:name="_Toc132364711"/>
      <w:r>
        <w:t xml:space="preserve">Table </w:t>
      </w:r>
      <w:r w:rsidR="00343DCC">
        <w:fldChar w:fldCharType="begin"/>
      </w:r>
      <w:r w:rsidR="00343DCC">
        <w:instrText xml:space="preserve"> SEQ Table \* ARABIC </w:instrText>
      </w:r>
      <w:r w:rsidR="00343DCC">
        <w:fldChar w:fldCharType="separate"/>
      </w:r>
      <w:r w:rsidR="003602B8">
        <w:rPr>
          <w:noProof/>
        </w:rPr>
        <w:t>4</w:t>
      </w:r>
      <w:r w:rsidR="00343DCC">
        <w:rPr>
          <w:noProof/>
        </w:rPr>
        <w:fldChar w:fldCharType="end"/>
      </w:r>
      <w:r w:rsidR="00D1279D">
        <w:rPr>
          <w:noProof/>
        </w:rPr>
        <w:t>.</w:t>
      </w:r>
      <w:r>
        <w:t xml:space="preserve"> </w:t>
      </w:r>
      <w:r w:rsidRPr="00A5151D">
        <w:t>Actions to</w:t>
      </w:r>
      <w:r>
        <w:t xml:space="preserve"> support women in the workplace</w:t>
      </w:r>
      <w:bookmarkEnd w:id="49"/>
    </w:p>
    <w:tbl>
      <w:tblPr>
        <w:tblStyle w:val="TableGrid"/>
        <w:tblW w:w="10349" w:type="dxa"/>
        <w:tblInd w:w="-998" w:type="dxa"/>
        <w:tblLayout w:type="fixed"/>
        <w:tblLook w:val="04A0" w:firstRow="1" w:lastRow="0" w:firstColumn="1" w:lastColumn="0" w:noHBand="0" w:noVBand="1"/>
      </w:tblPr>
      <w:tblGrid>
        <w:gridCol w:w="1135"/>
        <w:gridCol w:w="1680"/>
        <w:gridCol w:w="1863"/>
        <w:gridCol w:w="2269"/>
        <w:gridCol w:w="1559"/>
        <w:gridCol w:w="1843"/>
      </w:tblGrid>
      <w:tr w:rsidR="00A73FB3" w:rsidRPr="003A7F3C" w14:paraId="6BB7E50F" w14:textId="77777777" w:rsidTr="006B6848">
        <w:trPr>
          <w:trHeight w:val="603"/>
        </w:trPr>
        <w:tc>
          <w:tcPr>
            <w:tcW w:w="1135" w:type="dxa"/>
            <w:shd w:val="clear" w:color="auto" w:fill="BDBDBD" w:themeFill="accent2" w:themeFillTint="66"/>
          </w:tcPr>
          <w:p w14:paraId="3FCE0917" w14:textId="0B5ECC51" w:rsidR="009519CC" w:rsidRPr="003A7F3C" w:rsidRDefault="009519CC" w:rsidP="003A7F3C">
            <w:pPr>
              <w:pStyle w:val="TableText"/>
              <w:spacing w:after="0"/>
              <w:rPr>
                <w:b/>
                <w:bCs/>
                <w:sz w:val="16"/>
                <w:szCs w:val="20"/>
              </w:rPr>
            </w:pPr>
            <w:r w:rsidRPr="003A7F3C">
              <w:rPr>
                <w:b/>
                <w:bCs/>
                <w:sz w:val="16"/>
                <w:szCs w:val="20"/>
              </w:rPr>
              <w:t>Issue</w:t>
            </w:r>
            <w:r w:rsidR="003A7F3C">
              <w:rPr>
                <w:b/>
                <w:bCs/>
                <w:sz w:val="16"/>
                <w:szCs w:val="20"/>
              </w:rPr>
              <w:t>/s</w:t>
            </w:r>
            <w:r w:rsidRPr="003A7F3C">
              <w:rPr>
                <w:b/>
                <w:bCs/>
                <w:sz w:val="16"/>
                <w:szCs w:val="20"/>
              </w:rPr>
              <w:t xml:space="preserve"> addressed</w:t>
            </w:r>
          </w:p>
        </w:tc>
        <w:tc>
          <w:tcPr>
            <w:tcW w:w="1680" w:type="dxa"/>
            <w:shd w:val="clear" w:color="auto" w:fill="BDBDBD" w:themeFill="accent2" w:themeFillTint="66"/>
          </w:tcPr>
          <w:p w14:paraId="5E3F9AA3" w14:textId="77777777" w:rsidR="009519CC" w:rsidRPr="003A7F3C" w:rsidRDefault="009519CC" w:rsidP="003A7F3C">
            <w:pPr>
              <w:pStyle w:val="TableText"/>
              <w:spacing w:after="0"/>
              <w:rPr>
                <w:b/>
                <w:bCs/>
                <w:sz w:val="16"/>
                <w:szCs w:val="20"/>
              </w:rPr>
            </w:pPr>
            <w:r w:rsidRPr="003A7F3C">
              <w:rPr>
                <w:b/>
                <w:bCs/>
                <w:sz w:val="16"/>
                <w:szCs w:val="20"/>
              </w:rPr>
              <w:t>Exploration</w:t>
            </w:r>
          </w:p>
          <w:p w14:paraId="491C3801" w14:textId="77777777" w:rsidR="009519CC" w:rsidRPr="003A7F3C" w:rsidRDefault="009519CC" w:rsidP="003A7F3C">
            <w:pPr>
              <w:pStyle w:val="TableText"/>
              <w:spacing w:after="0"/>
              <w:rPr>
                <w:b/>
                <w:bCs/>
                <w:sz w:val="16"/>
                <w:szCs w:val="20"/>
              </w:rPr>
            </w:pPr>
            <w:r w:rsidRPr="003A7F3C">
              <w:rPr>
                <w:b/>
                <w:bCs/>
                <w:sz w:val="16"/>
                <w:szCs w:val="20"/>
              </w:rPr>
              <w:t>(attract)</w:t>
            </w:r>
          </w:p>
        </w:tc>
        <w:tc>
          <w:tcPr>
            <w:tcW w:w="1863" w:type="dxa"/>
            <w:shd w:val="clear" w:color="auto" w:fill="BDBDBD" w:themeFill="accent2" w:themeFillTint="66"/>
          </w:tcPr>
          <w:p w14:paraId="5A9D6191" w14:textId="77777777" w:rsidR="009519CC" w:rsidRPr="003A7F3C" w:rsidRDefault="009519CC" w:rsidP="003A7F3C">
            <w:pPr>
              <w:pStyle w:val="TableText"/>
              <w:spacing w:after="0"/>
              <w:rPr>
                <w:b/>
                <w:bCs/>
                <w:sz w:val="16"/>
                <w:szCs w:val="20"/>
              </w:rPr>
            </w:pPr>
            <w:r w:rsidRPr="003A7F3C">
              <w:rPr>
                <w:b/>
                <w:bCs/>
                <w:sz w:val="16"/>
                <w:szCs w:val="20"/>
              </w:rPr>
              <w:t>Education and Training</w:t>
            </w:r>
          </w:p>
          <w:p w14:paraId="62B4E465" w14:textId="77777777" w:rsidR="009519CC" w:rsidRPr="003A7F3C" w:rsidRDefault="009519CC" w:rsidP="003A7F3C">
            <w:pPr>
              <w:pStyle w:val="TableText"/>
              <w:spacing w:after="0"/>
              <w:rPr>
                <w:b/>
                <w:bCs/>
                <w:sz w:val="16"/>
                <w:szCs w:val="20"/>
              </w:rPr>
            </w:pPr>
            <w:r w:rsidRPr="003A7F3C">
              <w:rPr>
                <w:b/>
                <w:bCs/>
                <w:sz w:val="16"/>
                <w:szCs w:val="20"/>
              </w:rPr>
              <w:t>(attract and recruit)</w:t>
            </w:r>
          </w:p>
        </w:tc>
        <w:tc>
          <w:tcPr>
            <w:tcW w:w="2269" w:type="dxa"/>
            <w:shd w:val="clear" w:color="auto" w:fill="BDBDBD" w:themeFill="accent2" w:themeFillTint="66"/>
          </w:tcPr>
          <w:p w14:paraId="50AAE609" w14:textId="77777777" w:rsidR="009519CC" w:rsidRPr="003A7F3C" w:rsidRDefault="009519CC" w:rsidP="003A7F3C">
            <w:pPr>
              <w:pStyle w:val="TableText"/>
              <w:spacing w:after="0"/>
              <w:rPr>
                <w:b/>
                <w:bCs/>
                <w:sz w:val="16"/>
                <w:szCs w:val="20"/>
              </w:rPr>
            </w:pPr>
            <w:r w:rsidRPr="003A7F3C">
              <w:rPr>
                <w:b/>
                <w:bCs/>
                <w:sz w:val="16"/>
                <w:szCs w:val="20"/>
              </w:rPr>
              <w:t>Early Experience</w:t>
            </w:r>
          </w:p>
          <w:p w14:paraId="4747BDF6" w14:textId="77777777" w:rsidR="009519CC" w:rsidRPr="003A7F3C" w:rsidRDefault="009519CC" w:rsidP="003A7F3C">
            <w:pPr>
              <w:pStyle w:val="TableText"/>
              <w:spacing w:after="0"/>
              <w:rPr>
                <w:b/>
                <w:bCs/>
                <w:sz w:val="16"/>
                <w:szCs w:val="20"/>
              </w:rPr>
            </w:pPr>
            <w:r w:rsidRPr="003A7F3C">
              <w:rPr>
                <w:b/>
                <w:bCs/>
                <w:sz w:val="16"/>
                <w:szCs w:val="20"/>
              </w:rPr>
              <w:t>(recruit and retain)</w:t>
            </w:r>
          </w:p>
        </w:tc>
        <w:tc>
          <w:tcPr>
            <w:tcW w:w="1559" w:type="dxa"/>
            <w:shd w:val="clear" w:color="auto" w:fill="BDBDBD" w:themeFill="accent2" w:themeFillTint="66"/>
          </w:tcPr>
          <w:p w14:paraId="264F6647" w14:textId="77777777" w:rsidR="009519CC" w:rsidRPr="003A7F3C" w:rsidRDefault="009519CC" w:rsidP="003A7F3C">
            <w:pPr>
              <w:pStyle w:val="TableText"/>
              <w:spacing w:after="0"/>
              <w:rPr>
                <w:b/>
                <w:bCs/>
                <w:sz w:val="16"/>
                <w:szCs w:val="20"/>
              </w:rPr>
            </w:pPr>
            <w:r w:rsidRPr="003A7F3C">
              <w:rPr>
                <w:b/>
                <w:bCs/>
                <w:sz w:val="16"/>
                <w:szCs w:val="20"/>
              </w:rPr>
              <w:t xml:space="preserve">Growth </w:t>
            </w:r>
          </w:p>
          <w:p w14:paraId="4F137873" w14:textId="77777777" w:rsidR="009519CC" w:rsidRPr="003A7F3C" w:rsidRDefault="009519CC" w:rsidP="003A7F3C">
            <w:pPr>
              <w:pStyle w:val="TableText"/>
              <w:spacing w:after="0"/>
              <w:rPr>
                <w:b/>
                <w:bCs/>
                <w:sz w:val="16"/>
                <w:szCs w:val="20"/>
              </w:rPr>
            </w:pPr>
            <w:r w:rsidRPr="003A7F3C">
              <w:rPr>
                <w:b/>
                <w:bCs/>
                <w:sz w:val="16"/>
                <w:szCs w:val="20"/>
              </w:rPr>
              <w:t>(retain)</w:t>
            </w:r>
          </w:p>
        </w:tc>
        <w:tc>
          <w:tcPr>
            <w:tcW w:w="1843" w:type="dxa"/>
            <w:shd w:val="clear" w:color="auto" w:fill="BDBDBD" w:themeFill="accent2" w:themeFillTint="66"/>
          </w:tcPr>
          <w:p w14:paraId="3900B8A2" w14:textId="77777777" w:rsidR="009519CC" w:rsidRPr="003A7F3C" w:rsidRDefault="009519CC" w:rsidP="003A7F3C">
            <w:pPr>
              <w:pStyle w:val="TableText"/>
              <w:spacing w:after="0"/>
              <w:rPr>
                <w:b/>
                <w:bCs/>
                <w:sz w:val="16"/>
                <w:szCs w:val="20"/>
              </w:rPr>
            </w:pPr>
            <w:r w:rsidRPr="003A7F3C">
              <w:rPr>
                <w:b/>
                <w:bCs/>
                <w:sz w:val="16"/>
                <w:szCs w:val="20"/>
              </w:rPr>
              <w:t xml:space="preserve">Responsibility </w:t>
            </w:r>
          </w:p>
        </w:tc>
      </w:tr>
      <w:tr w:rsidR="009519CC" w:rsidRPr="003A7F3C" w14:paraId="54992386" w14:textId="77777777" w:rsidTr="006B6848">
        <w:trPr>
          <w:trHeight w:val="306"/>
        </w:trPr>
        <w:tc>
          <w:tcPr>
            <w:tcW w:w="1135" w:type="dxa"/>
            <w:vMerge w:val="restart"/>
            <w:shd w:val="clear" w:color="auto" w:fill="F2F2F2" w:themeFill="background1" w:themeFillShade="F2"/>
          </w:tcPr>
          <w:p w14:paraId="08DB51DC" w14:textId="77777777" w:rsidR="009519CC" w:rsidRPr="003A7F3C" w:rsidRDefault="009519CC" w:rsidP="003A7F3C">
            <w:pPr>
              <w:pStyle w:val="TableText"/>
              <w:rPr>
                <w:sz w:val="16"/>
                <w:szCs w:val="20"/>
              </w:rPr>
            </w:pPr>
            <w:r w:rsidRPr="003A7F3C">
              <w:rPr>
                <w:sz w:val="16"/>
                <w:szCs w:val="20"/>
              </w:rPr>
              <w:t>Support</w:t>
            </w:r>
          </w:p>
        </w:tc>
        <w:tc>
          <w:tcPr>
            <w:tcW w:w="7371" w:type="dxa"/>
            <w:gridSpan w:val="4"/>
            <w:shd w:val="clear" w:color="auto" w:fill="F2A7A3" w:themeFill="accent1" w:themeFillTint="66"/>
          </w:tcPr>
          <w:p w14:paraId="60E01D7E" w14:textId="2A627BCA" w:rsidR="009519CC" w:rsidRPr="003A7F3C" w:rsidRDefault="009519CC" w:rsidP="003A7F3C">
            <w:pPr>
              <w:pStyle w:val="TableText"/>
              <w:rPr>
                <w:sz w:val="16"/>
                <w:szCs w:val="20"/>
              </w:rPr>
            </w:pPr>
            <w:r w:rsidRPr="003A7F3C">
              <w:rPr>
                <w:sz w:val="16"/>
                <w:szCs w:val="20"/>
              </w:rPr>
              <w:t>Childcare service</w:t>
            </w:r>
            <w:r w:rsidR="00DB24CA">
              <w:rPr>
                <w:sz w:val="16"/>
                <w:szCs w:val="20"/>
              </w:rPr>
              <w:t>s</w:t>
            </w:r>
            <w:r w:rsidRPr="003A7F3C">
              <w:rPr>
                <w:sz w:val="16"/>
                <w:szCs w:val="20"/>
              </w:rPr>
              <w:t xml:space="preserve"> </w:t>
            </w:r>
            <w:r w:rsidR="00DB24CA">
              <w:rPr>
                <w:sz w:val="16"/>
                <w:szCs w:val="20"/>
              </w:rPr>
              <w:t xml:space="preserve">are </w:t>
            </w:r>
            <w:r w:rsidRPr="003A7F3C">
              <w:rPr>
                <w:sz w:val="16"/>
                <w:szCs w:val="20"/>
              </w:rPr>
              <w:t>set up by busines</w:t>
            </w:r>
            <w:r w:rsidR="00DB24CA">
              <w:rPr>
                <w:sz w:val="16"/>
                <w:szCs w:val="20"/>
              </w:rPr>
              <w:t>se</w:t>
            </w:r>
            <w:r w:rsidRPr="003A7F3C">
              <w:rPr>
                <w:sz w:val="16"/>
                <w:szCs w:val="20"/>
              </w:rPr>
              <w:t xml:space="preserve">s or built by superannuation </w:t>
            </w:r>
            <w:r w:rsidR="0050660F">
              <w:rPr>
                <w:sz w:val="16"/>
                <w:szCs w:val="20"/>
              </w:rPr>
              <w:t>organisations</w:t>
            </w:r>
            <w:r w:rsidRPr="003A7F3C">
              <w:rPr>
                <w:sz w:val="16"/>
                <w:szCs w:val="20"/>
              </w:rPr>
              <w:t xml:space="preserve"> with </w:t>
            </w:r>
            <w:r w:rsidR="00DB24CA">
              <w:rPr>
                <w:sz w:val="16"/>
                <w:szCs w:val="20"/>
              </w:rPr>
              <w:t xml:space="preserve">a </w:t>
            </w:r>
            <w:r w:rsidRPr="003A7F3C">
              <w:rPr>
                <w:sz w:val="16"/>
                <w:szCs w:val="20"/>
              </w:rPr>
              <w:t>reduce</w:t>
            </w:r>
            <w:r w:rsidR="00DB24CA">
              <w:rPr>
                <w:sz w:val="16"/>
                <w:szCs w:val="20"/>
              </w:rPr>
              <w:t>d</w:t>
            </w:r>
            <w:r w:rsidRPr="003A7F3C">
              <w:rPr>
                <w:sz w:val="16"/>
                <w:szCs w:val="20"/>
              </w:rPr>
              <w:t xml:space="preserve"> fee for members.</w:t>
            </w:r>
          </w:p>
        </w:tc>
        <w:tc>
          <w:tcPr>
            <w:tcW w:w="1843" w:type="dxa"/>
            <w:shd w:val="clear" w:color="auto" w:fill="F2F2F2" w:themeFill="background1" w:themeFillShade="F2"/>
          </w:tcPr>
          <w:p w14:paraId="4A87B89C" w14:textId="56F6C124" w:rsidR="00633600" w:rsidRDefault="009519CC" w:rsidP="003A7F3C">
            <w:pPr>
              <w:pStyle w:val="TableText"/>
              <w:rPr>
                <w:sz w:val="16"/>
                <w:szCs w:val="20"/>
              </w:rPr>
            </w:pPr>
            <w:r w:rsidRPr="003A7F3C">
              <w:rPr>
                <w:sz w:val="16"/>
                <w:szCs w:val="20"/>
              </w:rPr>
              <w:t>Government</w:t>
            </w:r>
          </w:p>
          <w:p w14:paraId="0D3BDB76" w14:textId="77777777" w:rsidR="00633600" w:rsidRDefault="00633600" w:rsidP="003A7F3C">
            <w:pPr>
              <w:pStyle w:val="TableText"/>
              <w:rPr>
                <w:sz w:val="16"/>
                <w:szCs w:val="20"/>
              </w:rPr>
            </w:pPr>
            <w:r>
              <w:rPr>
                <w:sz w:val="16"/>
                <w:szCs w:val="20"/>
              </w:rPr>
              <w:t xml:space="preserve">Industry </w:t>
            </w:r>
            <w:r w:rsidR="009519CC" w:rsidRPr="003A7F3C">
              <w:rPr>
                <w:sz w:val="16"/>
                <w:szCs w:val="20"/>
              </w:rPr>
              <w:t>organisation</w:t>
            </w:r>
          </w:p>
          <w:p w14:paraId="10D849F0" w14:textId="1E71C268" w:rsidR="009519CC" w:rsidRPr="003A7F3C" w:rsidRDefault="00633600" w:rsidP="003A7F3C">
            <w:pPr>
              <w:pStyle w:val="TableText"/>
              <w:rPr>
                <w:sz w:val="16"/>
                <w:szCs w:val="20"/>
              </w:rPr>
            </w:pPr>
            <w:r>
              <w:rPr>
                <w:sz w:val="16"/>
                <w:szCs w:val="20"/>
              </w:rPr>
              <w:t>S</w:t>
            </w:r>
            <w:r w:rsidR="009519CC" w:rsidRPr="003A7F3C">
              <w:rPr>
                <w:sz w:val="16"/>
                <w:szCs w:val="20"/>
              </w:rPr>
              <w:t>uperannuation funds</w:t>
            </w:r>
          </w:p>
        </w:tc>
      </w:tr>
      <w:tr w:rsidR="009519CC" w:rsidRPr="003A7F3C" w14:paraId="5C0954DC" w14:textId="77777777" w:rsidTr="006B6848">
        <w:trPr>
          <w:trHeight w:val="306"/>
        </w:trPr>
        <w:tc>
          <w:tcPr>
            <w:tcW w:w="1135" w:type="dxa"/>
            <w:vMerge/>
            <w:shd w:val="clear" w:color="auto" w:fill="F2F2F2" w:themeFill="background1" w:themeFillShade="F2"/>
          </w:tcPr>
          <w:p w14:paraId="11F4B362" w14:textId="77777777" w:rsidR="009519CC" w:rsidRPr="003A7F3C" w:rsidRDefault="009519CC" w:rsidP="003A7F3C">
            <w:pPr>
              <w:pStyle w:val="TableText"/>
              <w:rPr>
                <w:sz w:val="16"/>
                <w:szCs w:val="20"/>
              </w:rPr>
            </w:pPr>
          </w:p>
        </w:tc>
        <w:tc>
          <w:tcPr>
            <w:tcW w:w="7371" w:type="dxa"/>
            <w:gridSpan w:val="4"/>
            <w:shd w:val="clear" w:color="auto" w:fill="F2A7A3" w:themeFill="accent1" w:themeFillTint="66"/>
          </w:tcPr>
          <w:p w14:paraId="7392790F" w14:textId="77777777" w:rsidR="009519CC" w:rsidRPr="003A7F3C" w:rsidRDefault="009519CC" w:rsidP="003A7F3C">
            <w:pPr>
              <w:pStyle w:val="TableText"/>
              <w:rPr>
                <w:sz w:val="16"/>
                <w:szCs w:val="20"/>
              </w:rPr>
            </w:pPr>
            <w:r w:rsidRPr="003A7F3C">
              <w:rPr>
                <w:sz w:val="16"/>
                <w:szCs w:val="20"/>
              </w:rPr>
              <w:t>Women represented during EBA negotiations.</w:t>
            </w:r>
          </w:p>
        </w:tc>
        <w:tc>
          <w:tcPr>
            <w:tcW w:w="1843" w:type="dxa"/>
            <w:shd w:val="clear" w:color="auto" w:fill="F2F2F2" w:themeFill="background1" w:themeFillShade="F2"/>
          </w:tcPr>
          <w:p w14:paraId="553B3912" w14:textId="77777777" w:rsidR="009519CC" w:rsidRPr="003A7F3C" w:rsidRDefault="009519CC" w:rsidP="003A7F3C">
            <w:pPr>
              <w:pStyle w:val="TableText"/>
              <w:rPr>
                <w:sz w:val="16"/>
                <w:szCs w:val="20"/>
              </w:rPr>
            </w:pPr>
            <w:r w:rsidRPr="003A7F3C">
              <w:rPr>
                <w:sz w:val="16"/>
                <w:szCs w:val="20"/>
              </w:rPr>
              <w:t>Industry organisations</w:t>
            </w:r>
          </w:p>
        </w:tc>
      </w:tr>
      <w:tr w:rsidR="009519CC" w:rsidRPr="003A7F3C" w14:paraId="6501155E" w14:textId="77777777" w:rsidTr="006B6848">
        <w:trPr>
          <w:trHeight w:val="306"/>
        </w:trPr>
        <w:tc>
          <w:tcPr>
            <w:tcW w:w="1135" w:type="dxa"/>
            <w:vMerge/>
            <w:shd w:val="clear" w:color="auto" w:fill="F2F2F2" w:themeFill="background1" w:themeFillShade="F2"/>
          </w:tcPr>
          <w:p w14:paraId="6D095648" w14:textId="77777777" w:rsidR="009519CC" w:rsidRPr="003A7F3C" w:rsidRDefault="009519CC" w:rsidP="003A7F3C">
            <w:pPr>
              <w:pStyle w:val="TableText"/>
              <w:rPr>
                <w:sz w:val="16"/>
                <w:szCs w:val="20"/>
              </w:rPr>
            </w:pPr>
          </w:p>
        </w:tc>
        <w:tc>
          <w:tcPr>
            <w:tcW w:w="5812" w:type="dxa"/>
            <w:gridSpan w:val="3"/>
            <w:shd w:val="clear" w:color="auto" w:fill="F2A7A3" w:themeFill="accent1" w:themeFillTint="66"/>
          </w:tcPr>
          <w:p w14:paraId="1A400A9C" w14:textId="2B98DAD9" w:rsidR="009519CC" w:rsidRPr="003A7F3C" w:rsidRDefault="00E76CAB" w:rsidP="003A7F3C">
            <w:pPr>
              <w:pStyle w:val="TableText"/>
              <w:rPr>
                <w:rFonts w:eastAsiaTheme="minorHAnsi"/>
                <w:sz w:val="16"/>
                <w:szCs w:val="20"/>
              </w:rPr>
            </w:pPr>
            <w:r w:rsidRPr="003A7F3C">
              <w:rPr>
                <w:sz w:val="16"/>
                <w:szCs w:val="20"/>
              </w:rPr>
              <w:t>Establish</w:t>
            </w:r>
            <w:r w:rsidR="009519CC" w:rsidRPr="003A7F3C">
              <w:rPr>
                <w:sz w:val="16"/>
                <w:szCs w:val="20"/>
              </w:rPr>
              <w:t xml:space="preserve"> a p</w:t>
            </w:r>
            <w:r w:rsidR="009519CC" w:rsidRPr="00A73FB3">
              <w:rPr>
                <w:sz w:val="16"/>
                <w:szCs w:val="20"/>
                <w:shd w:val="clear" w:color="auto" w:fill="F2A7A3" w:themeFill="accent1" w:themeFillTint="66"/>
              </w:rPr>
              <w:t>aid mentoring/buddying program between women working and women in VET and HE education.</w:t>
            </w:r>
          </w:p>
        </w:tc>
        <w:tc>
          <w:tcPr>
            <w:tcW w:w="1559" w:type="dxa"/>
            <w:shd w:val="clear" w:color="auto" w:fill="DEDEDE" w:themeFill="accent2" w:themeFillTint="33"/>
          </w:tcPr>
          <w:p w14:paraId="25E3BF4A" w14:textId="77777777" w:rsidR="009519CC" w:rsidRPr="003A7F3C" w:rsidRDefault="009519CC" w:rsidP="003A7F3C">
            <w:pPr>
              <w:pStyle w:val="TableText"/>
              <w:rPr>
                <w:sz w:val="16"/>
                <w:szCs w:val="20"/>
              </w:rPr>
            </w:pPr>
          </w:p>
        </w:tc>
        <w:tc>
          <w:tcPr>
            <w:tcW w:w="1843" w:type="dxa"/>
            <w:shd w:val="clear" w:color="auto" w:fill="F2F2F2" w:themeFill="background1" w:themeFillShade="F2"/>
          </w:tcPr>
          <w:p w14:paraId="76E07222" w14:textId="191B1F47" w:rsidR="00633600" w:rsidRDefault="009519CC" w:rsidP="003A7F3C">
            <w:pPr>
              <w:pStyle w:val="TableText"/>
              <w:rPr>
                <w:sz w:val="16"/>
                <w:szCs w:val="20"/>
              </w:rPr>
            </w:pPr>
            <w:r w:rsidRPr="003A7F3C">
              <w:rPr>
                <w:sz w:val="16"/>
                <w:szCs w:val="20"/>
              </w:rPr>
              <w:t>Government (</w:t>
            </w:r>
            <w:r w:rsidR="00633600" w:rsidRPr="008452CF">
              <w:rPr>
                <w:sz w:val="16"/>
                <w:szCs w:val="20"/>
              </w:rPr>
              <w:t>Dep</w:t>
            </w:r>
            <w:r w:rsidR="00633600">
              <w:rPr>
                <w:sz w:val="16"/>
                <w:szCs w:val="20"/>
              </w:rPr>
              <w:t>artment of</w:t>
            </w:r>
            <w:r w:rsidR="00633600" w:rsidRPr="008452CF">
              <w:rPr>
                <w:sz w:val="16"/>
                <w:szCs w:val="20"/>
              </w:rPr>
              <w:t xml:space="preserve"> Education </w:t>
            </w:r>
            <w:r w:rsidR="00633600">
              <w:rPr>
                <w:sz w:val="16"/>
                <w:szCs w:val="20"/>
              </w:rPr>
              <w:t>and</w:t>
            </w:r>
            <w:r w:rsidR="00633600" w:rsidRPr="008452CF">
              <w:rPr>
                <w:sz w:val="16"/>
                <w:szCs w:val="20"/>
              </w:rPr>
              <w:t xml:space="preserve"> Training,</w:t>
            </w:r>
            <w:r w:rsidRPr="003A7F3C">
              <w:rPr>
                <w:sz w:val="16"/>
                <w:szCs w:val="20"/>
              </w:rPr>
              <w:t xml:space="preserve"> Apprenticeships Victoria), </w:t>
            </w:r>
          </w:p>
          <w:p w14:paraId="54436392" w14:textId="30143318" w:rsidR="00283F4B" w:rsidRDefault="009519CC" w:rsidP="003A7F3C">
            <w:pPr>
              <w:pStyle w:val="TableText"/>
              <w:rPr>
                <w:sz w:val="16"/>
                <w:szCs w:val="20"/>
              </w:rPr>
            </w:pPr>
            <w:r w:rsidRPr="003A7F3C">
              <w:rPr>
                <w:sz w:val="16"/>
                <w:szCs w:val="20"/>
              </w:rPr>
              <w:t xml:space="preserve">Industry </w:t>
            </w:r>
            <w:r w:rsidR="004B54A4">
              <w:rPr>
                <w:sz w:val="16"/>
                <w:szCs w:val="20"/>
              </w:rPr>
              <w:t>Association</w:t>
            </w:r>
            <w:r w:rsidR="00283F4B">
              <w:rPr>
                <w:sz w:val="16"/>
                <w:szCs w:val="20"/>
              </w:rPr>
              <w:t>s</w:t>
            </w:r>
            <w:r w:rsidRPr="003A7F3C">
              <w:rPr>
                <w:sz w:val="16"/>
                <w:szCs w:val="20"/>
              </w:rPr>
              <w:t xml:space="preserve"> </w:t>
            </w:r>
          </w:p>
          <w:p w14:paraId="2D2E51B3" w14:textId="4EA9698F" w:rsidR="009519CC" w:rsidRPr="003A7F3C" w:rsidRDefault="009519CC" w:rsidP="003A7F3C">
            <w:pPr>
              <w:pStyle w:val="TableText"/>
              <w:rPr>
                <w:sz w:val="16"/>
                <w:szCs w:val="20"/>
              </w:rPr>
            </w:pPr>
            <w:r w:rsidRPr="003A7F3C">
              <w:rPr>
                <w:sz w:val="16"/>
                <w:szCs w:val="20"/>
              </w:rPr>
              <w:t>VET and HE providers</w:t>
            </w:r>
          </w:p>
        </w:tc>
      </w:tr>
      <w:tr w:rsidR="009519CC" w:rsidRPr="003A7F3C" w14:paraId="70B835EF" w14:textId="77777777" w:rsidTr="006B6848">
        <w:trPr>
          <w:trHeight w:val="306"/>
        </w:trPr>
        <w:tc>
          <w:tcPr>
            <w:tcW w:w="1135" w:type="dxa"/>
            <w:vMerge/>
            <w:shd w:val="clear" w:color="auto" w:fill="F2F2F2" w:themeFill="background1" w:themeFillShade="F2"/>
          </w:tcPr>
          <w:p w14:paraId="759DB314" w14:textId="77777777" w:rsidR="009519CC" w:rsidRPr="003A7F3C" w:rsidRDefault="009519CC" w:rsidP="003A7F3C">
            <w:pPr>
              <w:pStyle w:val="TableText"/>
              <w:rPr>
                <w:sz w:val="16"/>
                <w:szCs w:val="20"/>
              </w:rPr>
            </w:pPr>
          </w:p>
        </w:tc>
        <w:tc>
          <w:tcPr>
            <w:tcW w:w="1680" w:type="dxa"/>
            <w:shd w:val="clear" w:color="auto" w:fill="DEDEDE" w:themeFill="accent2" w:themeFillTint="33"/>
          </w:tcPr>
          <w:p w14:paraId="3DEBF0BD" w14:textId="77777777" w:rsidR="009519CC" w:rsidRPr="003A7F3C" w:rsidRDefault="009519CC" w:rsidP="003A7F3C">
            <w:pPr>
              <w:pStyle w:val="TableText"/>
              <w:rPr>
                <w:sz w:val="16"/>
                <w:szCs w:val="20"/>
              </w:rPr>
            </w:pPr>
          </w:p>
        </w:tc>
        <w:tc>
          <w:tcPr>
            <w:tcW w:w="1863" w:type="dxa"/>
            <w:shd w:val="clear" w:color="auto" w:fill="DEDEDE" w:themeFill="accent2" w:themeFillTint="33"/>
          </w:tcPr>
          <w:p w14:paraId="1F7F60D9" w14:textId="77777777" w:rsidR="009519CC" w:rsidRPr="003A7F3C" w:rsidRDefault="009519CC" w:rsidP="003A7F3C">
            <w:pPr>
              <w:pStyle w:val="TableText"/>
              <w:rPr>
                <w:sz w:val="16"/>
                <w:szCs w:val="20"/>
              </w:rPr>
            </w:pPr>
          </w:p>
        </w:tc>
        <w:tc>
          <w:tcPr>
            <w:tcW w:w="3828" w:type="dxa"/>
            <w:gridSpan w:val="2"/>
            <w:shd w:val="clear" w:color="auto" w:fill="F2A7A3" w:themeFill="accent1" w:themeFillTint="66"/>
          </w:tcPr>
          <w:p w14:paraId="74B324AB" w14:textId="0297E1BD" w:rsidR="009519CC" w:rsidRPr="003A7F3C" w:rsidRDefault="009519CC" w:rsidP="003A7F3C">
            <w:pPr>
              <w:pStyle w:val="TableText"/>
              <w:rPr>
                <w:sz w:val="16"/>
                <w:szCs w:val="20"/>
              </w:rPr>
            </w:pPr>
            <w:r w:rsidRPr="003A7F3C">
              <w:rPr>
                <w:sz w:val="16"/>
                <w:szCs w:val="20"/>
              </w:rPr>
              <w:t xml:space="preserve">Establish paid mentoring programs between women </w:t>
            </w:r>
            <w:r w:rsidR="00A5151D">
              <w:rPr>
                <w:sz w:val="16"/>
                <w:szCs w:val="20"/>
              </w:rPr>
              <w:t>(mentee</w:t>
            </w:r>
            <w:r w:rsidR="003124FB">
              <w:rPr>
                <w:sz w:val="16"/>
                <w:szCs w:val="20"/>
              </w:rPr>
              <w:t>s</w:t>
            </w:r>
            <w:r w:rsidR="00A5151D">
              <w:rPr>
                <w:sz w:val="16"/>
                <w:szCs w:val="20"/>
              </w:rPr>
              <w:t xml:space="preserve">) </w:t>
            </w:r>
            <w:r w:rsidRPr="003A7F3C">
              <w:rPr>
                <w:sz w:val="16"/>
                <w:szCs w:val="20"/>
              </w:rPr>
              <w:t xml:space="preserve">in early /middle career stages and </w:t>
            </w:r>
            <w:r w:rsidRPr="00A5151D">
              <w:rPr>
                <w:sz w:val="16"/>
                <w:szCs w:val="20"/>
              </w:rPr>
              <w:t>senior</w:t>
            </w:r>
            <w:r w:rsidR="00AA62C2" w:rsidRPr="00A5151D">
              <w:rPr>
                <w:sz w:val="16"/>
                <w:szCs w:val="20"/>
              </w:rPr>
              <w:t>-</w:t>
            </w:r>
            <w:r w:rsidRPr="00A5151D">
              <w:rPr>
                <w:sz w:val="16"/>
                <w:szCs w:val="20"/>
              </w:rPr>
              <w:t>level members (men and women</w:t>
            </w:r>
            <w:r w:rsidR="00A5151D" w:rsidRPr="00A5151D">
              <w:rPr>
                <w:sz w:val="16"/>
                <w:szCs w:val="20"/>
              </w:rPr>
              <w:t xml:space="preserve"> </w:t>
            </w:r>
            <w:r w:rsidR="00E76CAB" w:rsidRPr="00A5151D">
              <w:rPr>
                <w:sz w:val="16"/>
                <w:szCs w:val="20"/>
              </w:rPr>
              <w:t>ment</w:t>
            </w:r>
            <w:r w:rsidR="00A5151D" w:rsidRPr="00A5151D">
              <w:rPr>
                <w:sz w:val="16"/>
                <w:szCs w:val="20"/>
              </w:rPr>
              <w:t>ors</w:t>
            </w:r>
            <w:r w:rsidRPr="00A5151D">
              <w:rPr>
                <w:sz w:val="16"/>
                <w:szCs w:val="20"/>
              </w:rPr>
              <w:t>) in the industry.</w:t>
            </w:r>
          </w:p>
        </w:tc>
        <w:tc>
          <w:tcPr>
            <w:tcW w:w="1843" w:type="dxa"/>
            <w:shd w:val="clear" w:color="auto" w:fill="F2F2F2" w:themeFill="background1" w:themeFillShade="F2"/>
          </w:tcPr>
          <w:p w14:paraId="38B8320D" w14:textId="60D2E875" w:rsidR="00633600" w:rsidRDefault="009519CC" w:rsidP="003A7F3C">
            <w:pPr>
              <w:pStyle w:val="TableText"/>
              <w:rPr>
                <w:sz w:val="16"/>
                <w:szCs w:val="20"/>
              </w:rPr>
            </w:pPr>
            <w:r w:rsidRPr="003A7F3C">
              <w:rPr>
                <w:sz w:val="16"/>
                <w:szCs w:val="20"/>
              </w:rPr>
              <w:t xml:space="preserve">Government </w:t>
            </w:r>
            <w:r w:rsidR="00633600" w:rsidRPr="008452CF">
              <w:rPr>
                <w:sz w:val="16"/>
                <w:szCs w:val="20"/>
              </w:rPr>
              <w:t>(Dep</w:t>
            </w:r>
            <w:r w:rsidR="00633600">
              <w:rPr>
                <w:sz w:val="16"/>
                <w:szCs w:val="20"/>
              </w:rPr>
              <w:t>artment of</w:t>
            </w:r>
            <w:r w:rsidR="00633600" w:rsidRPr="008452CF">
              <w:rPr>
                <w:sz w:val="16"/>
                <w:szCs w:val="20"/>
              </w:rPr>
              <w:t xml:space="preserve"> Education </w:t>
            </w:r>
            <w:r w:rsidR="00633600">
              <w:rPr>
                <w:sz w:val="16"/>
                <w:szCs w:val="20"/>
              </w:rPr>
              <w:t>and</w:t>
            </w:r>
            <w:r w:rsidR="00633600" w:rsidRPr="008452CF">
              <w:rPr>
                <w:sz w:val="16"/>
                <w:szCs w:val="20"/>
              </w:rPr>
              <w:t xml:space="preserve"> Training</w:t>
            </w:r>
            <w:r w:rsidRPr="003A7F3C">
              <w:rPr>
                <w:sz w:val="16"/>
                <w:szCs w:val="20"/>
              </w:rPr>
              <w:t>, Apprenticeships Victoria)</w:t>
            </w:r>
          </w:p>
          <w:p w14:paraId="70E8CD8C" w14:textId="13B96098" w:rsidR="00633600" w:rsidRDefault="009519CC" w:rsidP="003A7F3C">
            <w:pPr>
              <w:pStyle w:val="TableText"/>
              <w:rPr>
                <w:sz w:val="16"/>
                <w:szCs w:val="20"/>
              </w:rPr>
            </w:pPr>
            <w:r w:rsidRPr="003A7F3C">
              <w:rPr>
                <w:sz w:val="16"/>
                <w:szCs w:val="20"/>
              </w:rPr>
              <w:t xml:space="preserve">Industry </w:t>
            </w:r>
            <w:r w:rsidR="004B54A4">
              <w:rPr>
                <w:sz w:val="16"/>
                <w:szCs w:val="20"/>
              </w:rPr>
              <w:t>Association</w:t>
            </w:r>
            <w:r w:rsidR="00283F4B">
              <w:rPr>
                <w:sz w:val="16"/>
                <w:szCs w:val="20"/>
              </w:rPr>
              <w:t>s</w:t>
            </w:r>
            <w:r w:rsidRPr="003A7F3C">
              <w:rPr>
                <w:sz w:val="16"/>
                <w:szCs w:val="20"/>
              </w:rPr>
              <w:t xml:space="preserve"> </w:t>
            </w:r>
          </w:p>
          <w:p w14:paraId="1792AB09" w14:textId="1BE30FFB" w:rsidR="009519CC" w:rsidRPr="003A7F3C" w:rsidRDefault="009519CC" w:rsidP="003A7F3C">
            <w:pPr>
              <w:pStyle w:val="TableText"/>
              <w:rPr>
                <w:sz w:val="16"/>
                <w:szCs w:val="20"/>
              </w:rPr>
            </w:pPr>
            <w:r w:rsidRPr="003A7F3C">
              <w:rPr>
                <w:sz w:val="16"/>
                <w:szCs w:val="20"/>
              </w:rPr>
              <w:t>VET and HE providers</w:t>
            </w:r>
          </w:p>
        </w:tc>
      </w:tr>
      <w:tr w:rsidR="009519CC" w:rsidRPr="003A7F3C" w14:paraId="2FDD41A5" w14:textId="77777777" w:rsidTr="006B6848">
        <w:trPr>
          <w:trHeight w:val="306"/>
        </w:trPr>
        <w:tc>
          <w:tcPr>
            <w:tcW w:w="1135" w:type="dxa"/>
            <w:vMerge/>
            <w:shd w:val="clear" w:color="auto" w:fill="F2F2F2" w:themeFill="background1" w:themeFillShade="F2"/>
          </w:tcPr>
          <w:p w14:paraId="65F9FE78" w14:textId="77777777" w:rsidR="009519CC" w:rsidRPr="003A7F3C" w:rsidRDefault="009519CC" w:rsidP="003A7F3C">
            <w:pPr>
              <w:pStyle w:val="TableText"/>
              <w:rPr>
                <w:sz w:val="16"/>
                <w:szCs w:val="20"/>
              </w:rPr>
            </w:pPr>
          </w:p>
        </w:tc>
        <w:tc>
          <w:tcPr>
            <w:tcW w:w="1680" w:type="dxa"/>
            <w:shd w:val="clear" w:color="auto" w:fill="DEDEDE" w:themeFill="accent2" w:themeFillTint="33"/>
          </w:tcPr>
          <w:p w14:paraId="42A42A1E" w14:textId="77777777" w:rsidR="009519CC" w:rsidRPr="003A7F3C" w:rsidRDefault="009519CC" w:rsidP="003A7F3C">
            <w:pPr>
              <w:pStyle w:val="TableText"/>
              <w:rPr>
                <w:sz w:val="16"/>
                <w:szCs w:val="20"/>
              </w:rPr>
            </w:pPr>
          </w:p>
        </w:tc>
        <w:tc>
          <w:tcPr>
            <w:tcW w:w="1863" w:type="dxa"/>
            <w:shd w:val="clear" w:color="auto" w:fill="DEDEDE" w:themeFill="accent2" w:themeFillTint="33"/>
          </w:tcPr>
          <w:p w14:paraId="2EF0A9A6" w14:textId="77777777" w:rsidR="009519CC" w:rsidRPr="003A7F3C" w:rsidRDefault="009519CC" w:rsidP="003A7F3C">
            <w:pPr>
              <w:pStyle w:val="TableText"/>
              <w:rPr>
                <w:sz w:val="16"/>
                <w:szCs w:val="20"/>
              </w:rPr>
            </w:pPr>
          </w:p>
        </w:tc>
        <w:tc>
          <w:tcPr>
            <w:tcW w:w="3828" w:type="dxa"/>
            <w:gridSpan w:val="2"/>
            <w:shd w:val="clear" w:color="auto" w:fill="F2A7A3" w:themeFill="accent1" w:themeFillTint="66"/>
          </w:tcPr>
          <w:p w14:paraId="61A91C98" w14:textId="52344C35" w:rsidR="00E76CAB" w:rsidRPr="003A7F3C" w:rsidRDefault="00BD2C27" w:rsidP="003A7F3C">
            <w:pPr>
              <w:pStyle w:val="TableText"/>
              <w:rPr>
                <w:sz w:val="16"/>
                <w:szCs w:val="20"/>
              </w:rPr>
            </w:pPr>
            <w:r>
              <w:rPr>
                <w:sz w:val="16"/>
                <w:szCs w:val="20"/>
              </w:rPr>
              <w:t>The e</w:t>
            </w:r>
            <w:r w:rsidR="009519CC" w:rsidRPr="003A7F3C">
              <w:rPr>
                <w:sz w:val="16"/>
                <w:szCs w:val="20"/>
              </w:rPr>
              <w:t>stablish</w:t>
            </w:r>
            <w:r>
              <w:rPr>
                <w:sz w:val="16"/>
                <w:szCs w:val="20"/>
              </w:rPr>
              <w:t xml:space="preserve">ment </w:t>
            </w:r>
            <w:r w:rsidR="00D204CC">
              <w:rPr>
                <w:sz w:val="16"/>
                <w:szCs w:val="20"/>
              </w:rPr>
              <w:t>of safe</w:t>
            </w:r>
            <w:r w:rsidR="009519CC" w:rsidRPr="000E44C7">
              <w:rPr>
                <w:sz w:val="16"/>
                <w:szCs w:val="20"/>
              </w:rPr>
              <w:t xml:space="preserve"> spaces</w:t>
            </w:r>
            <w:r w:rsidR="009519CC" w:rsidRPr="003A7F3C">
              <w:rPr>
                <w:sz w:val="16"/>
                <w:szCs w:val="20"/>
              </w:rPr>
              <w:t xml:space="preserve"> for women</w:t>
            </w:r>
            <w:r>
              <w:rPr>
                <w:sz w:val="16"/>
                <w:szCs w:val="20"/>
              </w:rPr>
              <w:t xml:space="preserve"> </w:t>
            </w:r>
            <w:r w:rsidRPr="000E44C7">
              <w:rPr>
                <w:sz w:val="16"/>
                <w:szCs w:val="20"/>
              </w:rPr>
              <w:t>to</w:t>
            </w:r>
            <w:r w:rsidR="000E44C7">
              <w:rPr>
                <w:sz w:val="16"/>
                <w:szCs w:val="20"/>
              </w:rPr>
              <w:t xml:space="preserve"> enable them to </w:t>
            </w:r>
            <w:r w:rsidRPr="000E44C7">
              <w:rPr>
                <w:sz w:val="16"/>
                <w:szCs w:val="20"/>
              </w:rPr>
              <w:t>discuss what they have been experiencing</w:t>
            </w:r>
            <w:r w:rsidR="00D204CC">
              <w:rPr>
                <w:sz w:val="16"/>
                <w:szCs w:val="20"/>
              </w:rPr>
              <w:t xml:space="preserve"> or remove themselves f</w:t>
            </w:r>
            <w:r w:rsidR="000E44C7">
              <w:rPr>
                <w:sz w:val="16"/>
                <w:szCs w:val="20"/>
              </w:rPr>
              <w:t xml:space="preserve">rom an unsafe </w:t>
            </w:r>
            <w:r w:rsidR="00D204CC">
              <w:rPr>
                <w:sz w:val="16"/>
                <w:szCs w:val="20"/>
              </w:rPr>
              <w:t>environment.</w:t>
            </w:r>
          </w:p>
        </w:tc>
        <w:tc>
          <w:tcPr>
            <w:tcW w:w="1843" w:type="dxa"/>
            <w:shd w:val="clear" w:color="auto" w:fill="F2F2F2" w:themeFill="background1" w:themeFillShade="F2"/>
          </w:tcPr>
          <w:p w14:paraId="1A902D17" w14:textId="359E1B6C" w:rsidR="00633600" w:rsidRDefault="009519CC" w:rsidP="003A7F3C">
            <w:pPr>
              <w:pStyle w:val="TableText"/>
              <w:rPr>
                <w:sz w:val="16"/>
                <w:szCs w:val="20"/>
              </w:rPr>
            </w:pPr>
            <w:r w:rsidRPr="003A7F3C">
              <w:rPr>
                <w:sz w:val="16"/>
                <w:szCs w:val="20"/>
              </w:rPr>
              <w:t xml:space="preserve">Government </w:t>
            </w:r>
            <w:r w:rsidR="00633600" w:rsidRPr="008452CF">
              <w:rPr>
                <w:sz w:val="16"/>
                <w:szCs w:val="20"/>
              </w:rPr>
              <w:t>(Dep</w:t>
            </w:r>
            <w:r w:rsidR="00633600">
              <w:rPr>
                <w:sz w:val="16"/>
                <w:szCs w:val="20"/>
              </w:rPr>
              <w:t>artment of</w:t>
            </w:r>
            <w:r w:rsidR="00633600" w:rsidRPr="008452CF">
              <w:rPr>
                <w:sz w:val="16"/>
                <w:szCs w:val="20"/>
              </w:rPr>
              <w:t xml:space="preserve"> Education </w:t>
            </w:r>
            <w:r w:rsidR="00633600">
              <w:rPr>
                <w:sz w:val="16"/>
                <w:szCs w:val="20"/>
              </w:rPr>
              <w:t>and</w:t>
            </w:r>
            <w:r w:rsidR="00633600" w:rsidRPr="008452CF">
              <w:rPr>
                <w:sz w:val="16"/>
                <w:szCs w:val="20"/>
              </w:rPr>
              <w:t xml:space="preserve"> Training</w:t>
            </w:r>
            <w:r w:rsidR="00633600">
              <w:rPr>
                <w:sz w:val="16"/>
                <w:szCs w:val="20"/>
              </w:rPr>
              <w:t>)</w:t>
            </w:r>
            <w:r w:rsidR="00633600" w:rsidRPr="008452CF">
              <w:rPr>
                <w:sz w:val="16"/>
                <w:szCs w:val="20"/>
              </w:rPr>
              <w:t xml:space="preserve"> </w:t>
            </w:r>
          </w:p>
          <w:p w14:paraId="6A73305C" w14:textId="77777777" w:rsidR="00633600" w:rsidRDefault="009519CC" w:rsidP="003A7F3C">
            <w:pPr>
              <w:pStyle w:val="TableText"/>
              <w:rPr>
                <w:sz w:val="16"/>
                <w:szCs w:val="20"/>
              </w:rPr>
            </w:pPr>
            <w:r w:rsidRPr="003A7F3C">
              <w:rPr>
                <w:sz w:val="16"/>
                <w:szCs w:val="20"/>
              </w:rPr>
              <w:t xml:space="preserve">Industry organisations </w:t>
            </w:r>
          </w:p>
          <w:p w14:paraId="2FBAE483" w14:textId="601337AD" w:rsidR="009519CC" w:rsidRPr="003A7F3C" w:rsidRDefault="009519CC" w:rsidP="003A7F3C">
            <w:pPr>
              <w:pStyle w:val="TableText"/>
              <w:rPr>
                <w:sz w:val="16"/>
                <w:szCs w:val="20"/>
              </w:rPr>
            </w:pPr>
            <w:r w:rsidRPr="003A7F3C">
              <w:rPr>
                <w:sz w:val="16"/>
                <w:szCs w:val="20"/>
              </w:rPr>
              <w:t>VET and HE providers</w:t>
            </w:r>
          </w:p>
        </w:tc>
      </w:tr>
      <w:tr w:rsidR="009519CC" w:rsidRPr="003A7F3C" w14:paraId="1E37ED84" w14:textId="77777777" w:rsidTr="006B6848">
        <w:trPr>
          <w:trHeight w:val="306"/>
        </w:trPr>
        <w:tc>
          <w:tcPr>
            <w:tcW w:w="1135" w:type="dxa"/>
            <w:vMerge/>
            <w:shd w:val="clear" w:color="auto" w:fill="F2F2F2" w:themeFill="background1" w:themeFillShade="F2"/>
          </w:tcPr>
          <w:p w14:paraId="562C186D" w14:textId="77777777" w:rsidR="009519CC" w:rsidRPr="003A7F3C" w:rsidRDefault="009519CC" w:rsidP="003A7F3C">
            <w:pPr>
              <w:pStyle w:val="TableText"/>
              <w:rPr>
                <w:sz w:val="16"/>
                <w:szCs w:val="20"/>
              </w:rPr>
            </w:pPr>
          </w:p>
        </w:tc>
        <w:tc>
          <w:tcPr>
            <w:tcW w:w="1680" w:type="dxa"/>
            <w:shd w:val="clear" w:color="auto" w:fill="DEDEDE" w:themeFill="accent2" w:themeFillTint="33"/>
          </w:tcPr>
          <w:p w14:paraId="74B2045B" w14:textId="77777777" w:rsidR="009519CC" w:rsidRPr="003A7F3C" w:rsidRDefault="009519CC" w:rsidP="003A7F3C">
            <w:pPr>
              <w:pStyle w:val="TableText"/>
              <w:rPr>
                <w:sz w:val="16"/>
                <w:szCs w:val="20"/>
              </w:rPr>
            </w:pPr>
          </w:p>
        </w:tc>
        <w:tc>
          <w:tcPr>
            <w:tcW w:w="1863" w:type="dxa"/>
            <w:shd w:val="clear" w:color="auto" w:fill="DEDEDE" w:themeFill="accent2" w:themeFillTint="33"/>
          </w:tcPr>
          <w:p w14:paraId="6C5E1370" w14:textId="77777777" w:rsidR="009519CC" w:rsidRPr="003A7F3C" w:rsidRDefault="009519CC" w:rsidP="003A7F3C">
            <w:pPr>
              <w:pStyle w:val="TableText"/>
              <w:rPr>
                <w:sz w:val="16"/>
                <w:szCs w:val="20"/>
              </w:rPr>
            </w:pPr>
          </w:p>
        </w:tc>
        <w:tc>
          <w:tcPr>
            <w:tcW w:w="3828" w:type="dxa"/>
            <w:gridSpan w:val="2"/>
            <w:shd w:val="clear" w:color="auto" w:fill="F2A7A3" w:themeFill="accent1" w:themeFillTint="66"/>
          </w:tcPr>
          <w:p w14:paraId="701C9D9B" w14:textId="245509CC" w:rsidR="009519CC" w:rsidRPr="003A7F3C" w:rsidRDefault="009519CC" w:rsidP="003A7F3C">
            <w:pPr>
              <w:pStyle w:val="TableText"/>
              <w:rPr>
                <w:sz w:val="16"/>
                <w:szCs w:val="20"/>
              </w:rPr>
            </w:pPr>
            <w:r w:rsidRPr="003A7F3C">
              <w:rPr>
                <w:sz w:val="16"/>
                <w:szCs w:val="20"/>
              </w:rPr>
              <w:t>Pink/purple/silver/gold/rainbow coloured hat/t-shirt program</w:t>
            </w:r>
            <w:r w:rsidR="003124FB">
              <w:rPr>
                <w:sz w:val="16"/>
                <w:szCs w:val="20"/>
              </w:rPr>
              <w:t>,</w:t>
            </w:r>
            <w:r w:rsidRPr="003A7F3C">
              <w:rPr>
                <w:sz w:val="16"/>
                <w:szCs w:val="20"/>
              </w:rPr>
              <w:t xml:space="preserve"> </w:t>
            </w:r>
            <w:r w:rsidR="00A5151D" w:rsidRPr="00A5151D">
              <w:rPr>
                <w:sz w:val="16"/>
                <w:szCs w:val="20"/>
              </w:rPr>
              <w:t xml:space="preserve">which </w:t>
            </w:r>
            <w:r w:rsidRPr="00A5151D">
              <w:rPr>
                <w:sz w:val="16"/>
                <w:szCs w:val="20"/>
              </w:rPr>
              <w:t>identifie</w:t>
            </w:r>
            <w:r w:rsidR="00A5151D" w:rsidRPr="00A5151D">
              <w:rPr>
                <w:sz w:val="16"/>
                <w:szCs w:val="20"/>
              </w:rPr>
              <w:t xml:space="preserve">s trained </w:t>
            </w:r>
            <w:r w:rsidRPr="00A5151D">
              <w:rPr>
                <w:sz w:val="16"/>
                <w:szCs w:val="20"/>
              </w:rPr>
              <w:t>individuals</w:t>
            </w:r>
            <w:r w:rsidRPr="003A7F3C">
              <w:rPr>
                <w:sz w:val="16"/>
                <w:szCs w:val="20"/>
              </w:rPr>
              <w:t xml:space="preserve"> (across all levels) </w:t>
            </w:r>
            <w:r w:rsidR="00A5151D">
              <w:rPr>
                <w:sz w:val="16"/>
                <w:szCs w:val="20"/>
              </w:rPr>
              <w:t xml:space="preserve">who </w:t>
            </w:r>
            <w:r w:rsidR="003124FB">
              <w:rPr>
                <w:sz w:val="16"/>
                <w:szCs w:val="20"/>
              </w:rPr>
              <w:t>can</w:t>
            </w:r>
            <w:r w:rsidRPr="003A7F3C">
              <w:rPr>
                <w:sz w:val="16"/>
                <w:szCs w:val="20"/>
              </w:rPr>
              <w:t xml:space="preserve"> provide support onsite</w:t>
            </w:r>
            <w:r w:rsidR="00AA62C2">
              <w:rPr>
                <w:sz w:val="16"/>
                <w:szCs w:val="20"/>
              </w:rPr>
              <w:t xml:space="preserve"> to women in need</w:t>
            </w:r>
            <w:r w:rsidRPr="003A7F3C">
              <w:rPr>
                <w:sz w:val="16"/>
                <w:szCs w:val="20"/>
              </w:rPr>
              <w:t>.</w:t>
            </w:r>
          </w:p>
        </w:tc>
        <w:tc>
          <w:tcPr>
            <w:tcW w:w="1843" w:type="dxa"/>
            <w:shd w:val="clear" w:color="auto" w:fill="F2F2F2" w:themeFill="background1" w:themeFillShade="F2"/>
          </w:tcPr>
          <w:p w14:paraId="61B12A57" w14:textId="5DD70290" w:rsidR="00633600" w:rsidRDefault="009519CC" w:rsidP="003A7F3C">
            <w:pPr>
              <w:pStyle w:val="TableText"/>
              <w:rPr>
                <w:sz w:val="16"/>
                <w:szCs w:val="20"/>
              </w:rPr>
            </w:pPr>
            <w:r w:rsidRPr="003A7F3C">
              <w:rPr>
                <w:sz w:val="16"/>
                <w:szCs w:val="20"/>
              </w:rPr>
              <w:t xml:space="preserve">Government </w:t>
            </w:r>
          </w:p>
          <w:p w14:paraId="23DFDABB" w14:textId="7FB4D9C1" w:rsidR="00633600" w:rsidRDefault="00BB2052" w:rsidP="003A7F3C">
            <w:pPr>
              <w:pStyle w:val="TableText"/>
              <w:rPr>
                <w:sz w:val="16"/>
                <w:szCs w:val="20"/>
              </w:rPr>
            </w:pPr>
            <w:r>
              <w:rPr>
                <w:sz w:val="16"/>
                <w:szCs w:val="20"/>
              </w:rPr>
              <w:t>Union</w:t>
            </w:r>
            <w:r w:rsidR="009519CC" w:rsidRPr="003A7F3C">
              <w:rPr>
                <w:sz w:val="16"/>
                <w:szCs w:val="20"/>
              </w:rPr>
              <w:t>s</w:t>
            </w:r>
          </w:p>
          <w:p w14:paraId="14D72F22" w14:textId="36844E74" w:rsidR="009519CC" w:rsidRPr="003A7F3C" w:rsidRDefault="009519CC" w:rsidP="003A7F3C">
            <w:pPr>
              <w:pStyle w:val="TableText"/>
              <w:rPr>
                <w:sz w:val="16"/>
                <w:szCs w:val="20"/>
              </w:rPr>
            </w:pPr>
            <w:r w:rsidRPr="003A7F3C">
              <w:rPr>
                <w:sz w:val="16"/>
                <w:szCs w:val="20"/>
              </w:rPr>
              <w:t xml:space="preserve">Industry </w:t>
            </w:r>
            <w:r w:rsidR="004B54A4">
              <w:rPr>
                <w:sz w:val="16"/>
                <w:szCs w:val="20"/>
              </w:rPr>
              <w:t>Association</w:t>
            </w:r>
            <w:r w:rsidRPr="003A7F3C">
              <w:rPr>
                <w:sz w:val="16"/>
                <w:szCs w:val="20"/>
              </w:rPr>
              <w:t>s</w:t>
            </w:r>
          </w:p>
        </w:tc>
      </w:tr>
      <w:tr w:rsidR="009519CC" w:rsidRPr="003A7F3C" w14:paraId="7E3D6A18" w14:textId="77777777" w:rsidTr="006B6848">
        <w:trPr>
          <w:trHeight w:val="306"/>
        </w:trPr>
        <w:tc>
          <w:tcPr>
            <w:tcW w:w="1135" w:type="dxa"/>
            <w:vMerge/>
            <w:shd w:val="clear" w:color="auto" w:fill="F2F2F2" w:themeFill="background1" w:themeFillShade="F2"/>
          </w:tcPr>
          <w:p w14:paraId="629FA356" w14:textId="77777777" w:rsidR="009519CC" w:rsidRPr="003A7F3C" w:rsidRDefault="009519CC" w:rsidP="003A7F3C">
            <w:pPr>
              <w:pStyle w:val="TableText"/>
              <w:rPr>
                <w:sz w:val="16"/>
                <w:szCs w:val="20"/>
              </w:rPr>
            </w:pPr>
          </w:p>
        </w:tc>
        <w:tc>
          <w:tcPr>
            <w:tcW w:w="7371" w:type="dxa"/>
            <w:gridSpan w:val="4"/>
            <w:shd w:val="clear" w:color="auto" w:fill="F2A7A3" w:themeFill="accent1" w:themeFillTint="66"/>
          </w:tcPr>
          <w:p w14:paraId="214A17E6" w14:textId="77777777" w:rsidR="009519CC" w:rsidRPr="003A7F3C" w:rsidRDefault="009519CC" w:rsidP="003A7F3C">
            <w:pPr>
              <w:pStyle w:val="TableText"/>
              <w:rPr>
                <w:sz w:val="16"/>
                <w:szCs w:val="20"/>
              </w:rPr>
            </w:pPr>
            <w:r w:rsidRPr="003A7F3C">
              <w:rPr>
                <w:sz w:val="16"/>
                <w:szCs w:val="20"/>
              </w:rPr>
              <w:t>Inclusion of a gendered violence/respect module in white card training.</w:t>
            </w:r>
          </w:p>
        </w:tc>
        <w:tc>
          <w:tcPr>
            <w:tcW w:w="1843" w:type="dxa"/>
            <w:shd w:val="clear" w:color="auto" w:fill="F2F2F2" w:themeFill="background1" w:themeFillShade="F2"/>
          </w:tcPr>
          <w:p w14:paraId="2F45B384" w14:textId="64C5589E" w:rsidR="00633600" w:rsidRDefault="00BB2052" w:rsidP="003A7F3C">
            <w:pPr>
              <w:pStyle w:val="TableText"/>
              <w:rPr>
                <w:sz w:val="16"/>
                <w:szCs w:val="20"/>
              </w:rPr>
            </w:pPr>
            <w:r>
              <w:rPr>
                <w:sz w:val="16"/>
                <w:szCs w:val="20"/>
              </w:rPr>
              <w:t>Union</w:t>
            </w:r>
            <w:r w:rsidR="009519CC" w:rsidRPr="003A7F3C">
              <w:rPr>
                <w:sz w:val="16"/>
                <w:szCs w:val="20"/>
              </w:rPr>
              <w:t>s</w:t>
            </w:r>
          </w:p>
          <w:p w14:paraId="6CF4C61E" w14:textId="2E53BEE0" w:rsidR="00633600" w:rsidRDefault="009519CC" w:rsidP="003A7F3C">
            <w:pPr>
              <w:pStyle w:val="TableText"/>
              <w:rPr>
                <w:sz w:val="16"/>
                <w:szCs w:val="20"/>
              </w:rPr>
            </w:pPr>
            <w:r w:rsidRPr="003A7F3C">
              <w:rPr>
                <w:sz w:val="16"/>
                <w:szCs w:val="20"/>
              </w:rPr>
              <w:t>VET</w:t>
            </w:r>
          </w:p>
          <w:p w14:paraId="32839D7C" w14:textId="1E812634" w:rsidR="009519CC" w:rsidRPr="003A7F3C" w:rsidRDefault="009519CC" w:rsidP="003A7F3C">
            <w:pPr>
              <w:pStyle w:val="TableText"/>
              <w:rPr>
                <w:sz w:val="16"/>
                <w:szCs w:val="20"/>
              </w:rPr>
            </w:pPr>
            <w:r w:rsidRPr="003A7F3C">
              <w:rPr>
                <w:sz w:val="16"/>
                <w:szCs w:val="20"/>
              </w:rPr>
              <w:t xml:space="preserve">Industry </w:t>
            </w:r>
            <w:r w:rsidR="004B54A4">
              <w:rPr>
                <w:sz w:val="16"/>
                <w:szCs w:val="20"/>
              </w:rPr>
              <w:t>Association</w:t>
            </w:r>
            <w:r w:rsidRPr="003A7F3C">
              <w:rPr>
                <w:sz w:val="16"/>
                <w:szCs w:val="20"/>
              </w:rPr>
              <w:t>s</w:t>
            </w:r>
          </w:p>
        </w:tc>
      </w:tr>
      <w:tr w:rsidR="009519CC" w:rsidRPr="003A7F3C" w14:paraId="110F9384" w14:textId="77777777" w:rsidTr="006B6848">
        <w:trPr>
          <w:trHeight w:val="306"/>
        </w:trPr>
        <w:tc>
          <w:tcPr>
            <w:tcW w:w="1135" w:type="dxa"/>
            <w:vMerge/>
            <w:shd w:val="clear" w:color="auto" w:fill="F2F2F2" w:themeFill="background1" w:themeFillShade="F2"/>
          </w:tcPr>
          <w:p w14:paraId="151C28F0" w14:textId="77777777" w:rsidR="009519CC" w:rsidRPr="003A7F3C" w:rsidRDefault="009519CC" w:rsidP="003A7F3C">
            <w:pPr>
              <w:pStyle w:val="TableText"/>
              <w:rPr>
                <w:sz w:val="16"/>
                <w:szCs w:val="20"/>
              </w:rPr>
            </w:pPr>
          </w:p>
        </w:tc>
        <w:tc>
          <w:tcPr>
            <w:tcW w:w="5812" w:type="dxa"/>
            <w:gridSpan w:val="3"/>
            <w:shd w:val="clear" w:color="auto" w:fill="F2A7A3" w:themeFill="accent1" w:themeFillTint="66"/>
          </w:tcPr>
          <w:p w14:paraId="745B295F" w14:textId="77777777" w:rsidR="009519CC" w:rsidRPr="003A7F3C" w:rsidRDefault="009519CC" w:rsidP="003A7F3C">
            <w:pPr>
              <w:pStyle w:val="TableText"/>
              <w:rPr>
                <w:sz w:val="16"/>
                <w:szCs w:val="20"/>
              </w:rPr>
            </w:pPr>
            <w:r w:rsidRPr="003A7F3C">
              <w:rPr>
                <w:sz w:val="16"/>
                <w:szCs w:val="20"/>
              </w:rPr>
              <w:t>More women delivering trades training and white card training.</w:t>
            </w:r>
          </w:p>
          <w:p w14:paraId="684F0577" w14:textId="77777777" w:rsidR="009519CC" w:rsidRPr="003A7F3C" w:rsidRDefault="009519CC" w:rsidP="003A7F3C">
            <w:pPr>
              <w:pStyle w:val="TableText"/>
              <w:rPr>
                <w:sz w:val="16"/>
                <w:szCs w:val="20"/>
              </w:rPr>
            </w:pPr>
          </w:p>
        </w:tc>
        <w:tc>
          <w:tcPr>
            <w:tcW w:w="1559" w:type="dxa"/>
            <w:shd w:val="clear" w:color="auto" w:fill="DEDEDE" w:themeFill="accent2" w:themeFillTint="33"/>
          </w:tcPr>
          <w:p w14:paraId="3A918C0F" w14:textId="77777777" w:rsidR="009519CC" w:rsidRPr="003A7F3C" w:rsidRDefault="009519CC" w:rsidP="003A7F3C">
            <w:pPr>
              <w:pStyle w:val="TableText"/>
              <w:rPr>
                <w:sz w:val="16"/>
                <w:szCs w:val="20"/>
              </w:rPr>
            </w:pPr>
          </w:p>
        </w:tc>
        <w:tc>
          <w:tcPr>
            <w:tcW w:w="1843" w:type="dxa"/>
            <w:shd w:val="clear" w:color="auto" w:fill="F2F2F2" w:themeFill="background1" w:themeFillShade="F2"/>
          </w:tcPr>
          <w:p w14:paraId="4EDCB21C" w14:textId="610F0220" w:rsidR="00283F4B" w:rsidRDefault="00BB2052" w:rsidP="003A7F3C">
            <w:pPr>
              <w:pStyle w:val="TableText"/>
              <w:rPr>
                <w:sz w:val="16"/>
                <w:szCs w:val="20"/>
              </w:rPr>
            </w:pPr>
            <w:r>
              <w:rPr>
                <w:sz w:val="16"/>
                <w:szCs w:val="20"/>
              </w:rPr>
              <w:t>Union</w:t>
            </w:r>
            <w:r w:rsidR="009519CC" w:rsidRPr="003A7F3C">
              <w:rPr>
                <w:sz w:val="16"/>
                <w:szCs w:val="20"/>
              </w:rPr>
              <w:t xml:space="preserve">s, </w:t>
            </w:r>
          </w:p>
          <w:p w14:paraId="229C61A4" w14:textId="77777777" w:rsidR="00283F4B" w:rsidRDefault="009519CC" w:rsidP="003A7F3C">
            <w:pPr>
              <w:pStyle w:val="TableText"/>
              <w:rPr>
                <w:sz w:val="16"/>
                <w:szCs w:val="20"/>
              </w:rPr>
            </w:pPr>
            <w:r w:rsidRPr="003A7F3C">
              <w:rPr>
                <w:sz w:val="16"/>
                <w:szCs w:val="20"/>
              </w:rPr>
              <w:t>VET</w:t>
            </w:r>
          </w:p>
          <w:p w14:paraId="7CB6EF84" w14:textId="260E1D48" w:rsidR="009519CC" w:rsidRPr="003A7F3C" w:rsidRDefault="009519CC" w:rsidP="003A7F3C">
            <w:pPr>
              <w:pStyle w:val="TableText"/>
              <w:rPr>
                <w:sz w:val="16"/>
                <w:szCs w:val="20"/>
              </w:rPr>
            </w:pPr>
            <w:r w:rsidRPr="003A7F3C">
              <w:rPr>
                <w:sz w:val="16"/>
                <w:szCs w:val="20"/>
              </w:rPr>
              <w:t xml:space="preserve">Industry </w:t>
            </w:r>
            <w:r w:rsidR="004B54A4">
              <w:rPr>
                <w:sz w:val="16"/>
                <w:szCs w:val="20"/>
              </w:rPr>
              <w:t>Association</w:t>
            </w:r>
            <w:r w:rsidRPr="003A7F3C">
              <w:rPr>
                <w:sz w:val="16"/>
                <w:szCs w:val="20"/>
              </w:rPr>
              <w:t>s.</w:t>
            </w:r>
          </w:p>
        </w:tc>
      </w:tr>
      <w:tr w:rsidR="009519CC" w:rsidRPr="003A7F3C" w14:paraId="3E536261" w14:textId="77777777" w:rsidTr="006B6848">
        <w:trPr>
          <w:trHeight w:val="468"/>
        </w:trPr>
        <w:tc>
          <w:tcPr>
            <w:tcW w:w="1135" w:type="dxa"/>
            <w:vMerge/>
            <w:shd w:val="clear" w:color="auto" w:fill="F2F2F2" w:themeFill="background1" w:themeFillShade="F2"/>
          </w:tcPr>
          <w:p w14:paraId="1D9AEC79" w14:textId="77777777" w:rsidR="009519CC" w:rsidRPr="003A7F3C" w:rsidRDefault="009519CC" w:rsidP="003A7F3C">
            <w:pPr>
              <w:pStyle w:val="TableText"/>
              <w:rPr>
                <w:sz w:val="16"/>
                <w:szCs w:val="20"/>
              </w:rPr>
            </w:pPr>
          </w:p>
        </w:tc>
        <w:tc>
          <w:tcPr>
            <w:tcW w:w="1680" w:type="dxa"/>
            <w:shd w:val="clear" w:color="auto" w:fill="DEDEDE" w:themeFill="accent2" w:themeFillTint="33"/>
          </w:tcPr>
          <w:p w14:paraId="5B6E964D" w14:textId="77777777" w:rsidR="009519CC" w:rsidRPr="003A7F3C" w:rsidRDefault="009519CC" w:rsidP="003A7F3C">
            <w:pPr>
              <w:pStyle w:val="TableText"/>
              <w:rPr>
                <w:sz w:val="16"/>
                <w:szCs w:val="20"/>
              </w:rPr>
            </w:pPr>
          </w:p>
        </w:tc>
        <w:tc>
          <w:tcPr>
            <w:tcW w:w="5691" w:type="dxa"/>
            <w:gridSpan w:val="3"/>
            <w:shd w:val="clear" w:color="auto" w:fill="F2A7A3" w:themeFill="accent1" w:themeFillTint="66"/>
          </w:tcPr>
          <w:p w14:paraId="3C88F897" w14:textId="77777777" w:rsidR="009519CC" w:rsidRPr="003A7F3C" w:rsidRDefault="009519CC" w:rsidP="003A7F3C">
            <w:pPr>
              <w:pStyle w:val="TableText"/>
              <w:rPr>
                <w:sz w:val="16"/>
                <w:szCs w:val="20"/>
              </w:rPr>
            </w:pPr>
            <w:r w:rsidRPr="003A7F3C">
              <w:rPr>
                <w:sz w:val="16"/>
                <w:szCs w:val="20"/>
              </w:rPr>
              <w:t>Workplace training for all recruitment staff to reduce unconscious bias.</w:t>
            </w:r>
          </w:p>
          <w:p w14:paraId="6DB592EB" w14:textId="77777777" w:rsidR="009519CC" w:rsidRPr="003A7F3C" w:rsidRDefault="009519CC" w:rsidP="003A7F3C">
            <w:pPr>
              <w:pStyle w:val="TableText"/>
              <w:rPr>
                <w:sz w:val="16"/>
                <w:szCs w:val="20"/>
              </w:rPr>
            </w:pPr>
          </w:p>
        </w:tc>
        <w:tc>
          <w:tcPr>
            <w:tcW w:w="1843" w:type="dxa"/>
            <w:shd w:val="clear" w:color="auto" w:fill="F2F2F2" w:themeFill="background1" w:themeFillShade="F2"/>
          </w:tcPr>
          <w:p w14:paraId="35C3F2E0" w14:textId="645685DC" w:rsidR="00283F4B" w:rsidRDefault="009519CC" w:rsidP="003A7F3C">
            <w:pPr>
              <w:pStyle w:val="TableText"/>
              <w:rPr>
                <w:sz w:val="16"/>
                <w:szCs w:val="20"/>
              </w:rPr>
            </w:pPr>
            <w:r w:rsidRPr="003A7F3C">
              <w:rPr>
                <w:sz w:val="16"/>
                <w:szCs w:val="20"/>
              </w:rPr>
              <w:t xml:space="preserve">Industry </w:t>
            </w:r>
            <w:r w:rsidR="004B54A4">
              <w:rPr>
                <w:sz w:val="16"/>
                <w:szCs w:val="20"/>
              </w:rPr>
              <w:t>Association</w:t>
            </w:r>
            <w:r w:rsidRPr="003A7F3C">
              <w:rPr>
                <w:sz w:val="16"/>
                <w:szCs w:val="20"/>
              </w:rPr>
              <w:t xml:space="preserve">s, </w:t>
            </w:r>
          </w:p>
          <w:p w14:paraId="2A9AE296" w14:textId="21A443A6" w:rsidR="00283F4B" w:rsidRDefault="009519CC" w:rsidP="003A7F3C">
            <w:pPr>
              <w:pStyle w:val="TableText"/>
              <w:rPr>
                <w:sz w:val="16"/>
                <w:szCs w:val="20"/>
              </w:rPr>
            </w:pPr>
            <w:r w:rsidRPr="003A7F3C">
              <w:rPr>
                <w:sz w:val="16"/>
                <w:szCs w:val="20"/>
              </w:rPr>
              <w:t>Government</w:t>
            </w:r>
          </w:p>
          <w:p w14:paraId="69D227F2" w14:textId="596FFC90" w:rsidR="009519CC" w:rsidRPr="003A7F3C" w:rsidRDefault="00BB2052" w:rsidP="003A7F3C">
            <w:pPr>
              <w:pStyle w:val="TableText"/>
              <w:rPr>
                <w:sz w:val="16"/>
                <w:szCs w:val="20"/>
              </w:rPr>
            </w:pPr>
            <w:r>
              <w:rPr>
                <w:sz w:val="16"/>
                <w:szCs w:val="20"/>
              </w:rPr>
              <w:t>Union</w:t>
            </w:r>
            <w:r w:rsidR="009519CC" w:rsidRPr="003A7F3C">
              <w:rPr>
                <w:sz w:val="16"/>
                <w:szCs w:val="20"/>
              </w:rPr>
              <w:t>s</w:t>
            </w:r>
          </w:p>
        </w:tc>
      </w:tr>
      <w:tr w:rsidR="009519CC" w:rsidRPr="003A7F3C" w14:paraId="730FA7EA" w14:textId="77777777" w:rsidTr="006B6848">
        <w:trPr>
          <w:trHeight w:val="306"/>
        </w:trPr>
        <w:tc>
          <w:tcPr>
            <w:tcW w:w="1135" w:type="dxa"/>
            <w:vMerge/>
            <w:shd w:val="clear" w:color="auto" w:fill="F2F2F2" w:themeFill="background1" w:themeFillShade="F2"/>
          </w:tcPr>
          <w:p w14:paraId="1FF1F98F" w14:textId="77777777" w:rsidR="009519CC" w:rsidRPr="003A7F3C" w:rsidRDefault="009519CC" w:rsidP="003A7F3C">
            <w:pPr>
              <w:pStyle w:val="TableText"/>
              <w:rPr>
                <w:sz w:val="16"/>
                <w:szCs w:val="20"/>
              </w:rPr>
            </w:pPr>
          </w:p>
        </w:tc>
        <w:tc>
          <w:tcPr>
            <w:tcW w:w="1680" w:type="dxa"/>
            <w:shd w:val="clear" w:color="auto" w:fill="DEDEDE" w:themeFill="accent2" w:themeFillTint="33"/>
          </w:tcPr>
          <w:p w14:paraId="20FFA005" w14:textId="77777777" w:rsidR="009519CC" w:rsidRPr="003A7F3C" w:rsidRDefault="009519CC" w:rsidP="003A7F3C">
            <w:pPr>
              <w:pStyle w:val="TableText"/>
              <w:rPr>
                <w:sz w:val="16"/>
                <w:szCs w:val="20"/>
              </w:rPr>
            </w:pPr>
          </w:p>
        </w:tc>
        <w:tc>
          <w:tcPr>
            <w:tcW w:w="4132" w:type="dxa"/>
            <w:gridSpan w:val="2"/>
            <w:shd w:val="clear" w:color="auto" w:fill="F2A7A3" w:themeFill="accent1" w:themeFillTint="66"/>
          </w:tcPr>
          <w:p w14:paraId="09AA94B8" w14:textId="77777777" w:rsidR="009519CC" w:rsidRPr="003A7F3C" w:rsidRDefault="009519CC" w:rsidP="003A7F3C">
            <w:pPr>
              <w:pStyle w:val="TableText"/>
              <w:rPr>
                <w:sz w:val="16"/>
                <w:szCs w:val="20"/>
              </w:rPr>
            </w:pPr>
            <w:r w:rsidRPr="003A7F3C">
              <w:rPr>
                <w:sz w:val="16"/>
                <w:szCs w:val="20"/>
              </w:rPr>
              <w:t>Gendered violence/respect module in OHS units of competence.</w:t>
            </w:r>
          </w:p>
        </w:tc>
        <w:tc>
          <w:tcPr>
            <w:tcW w:w="1559" w:type="dxa"/>
            <w:shd w:val="clear" w:color="auto" w:fill="DEDEDE" w:themeFill="accent2" w:themeFillTint="33"/>
          </w:tcPr>
          <w:p w14:paraId="70181375" w14:textId="77777777" w:rsidR="009519CC" w:rsidRPr="003A7F3C" w:rsidRDefault="009519CC" w:rsidP="003A7F3C">
            <w:pPr>
              <w:pStyle w:val="TableText"/>
              <w:rPr>
                <w:sz w:val="16"/>
                <w:szCs w:val="20"/>
              </w:rPr>
            </w:pPr>
          </w:p>
        </w:tc>
        <w:tc>
          <w:tcPr>
            <w:tcW w:w="1843" w:type="dxa"/>
            <w:shd w:val="clear" w:color="auto" w:fill="F2F2F2" w:themeFill="background1" w:themeFillShade="F2"/>
          </w:tcPr>
          <w:p w14:paraId="66AF6DAE" w14:textId="2C8C9226" w:rsidR="009519CC" w:rsidRPr="003A7F3C" w:rsidRDefault="009519CC" w:rsidP="003A7F3C">
            <w:pPr>
              <w:pStyle w:val="TableText"/>
              <w:rPr>
                <w:sz w:val="16"/>
                <w:szCs w:val="20"/>
              </w:rPr>
            </w:pPr>
            <w:r w:rsidRPr="003A7F3C">
              <w:rPr>
                <w:sz w:val="16"/>
                <w:szCs w:val="20"/>
              </w:rPr>
              <w:t xml:space="preserve">Government, Industry </w:t>
            </w:r>
            <w:r w:rsidR="004B54A4">
              <w:rPr>
                <w:sz w:val="16"/>
                <w:szCs w:val="20"/>
              </w:rPr>
              <w:t>Association</w:t>
            </w:r>
            <w:r w:rsidRPr="003A7F3C">
              <w:rPr>
                <w:sz w:val="16"/>
                <w:szCs w:val="20"/>
              </w:rPr>
              <w:t>s</w:t>
            </w:r>
          </w:p>
        </w:tc>
      </w:tr>
      <w:tr w:rsidR="009519CC" w:rsidRPr="003A7F3C" w14:paraId="5F9910E0" w14:textId="77777777" w:rsidTr="006B6848">
        <w:trPr>
          <w:trHeight w:val="306"/>
        </w:trPr>
        <w:tc>
          <w:tcPr>
            <w:tcW w:w="1135" w:type="dxa"/>
            <w:vMerge/>
            <w:shd w:val="clear" w:color="auto" w:fill="F2F2F2" w:themeFill="background1" w:themeFillShade="F2"/>
          </w:tcPr>
          <w:p w14:paraId="3AA9B7F1" w14:textId="77777777" w:rsidR="009519CC" w:rsidRPr="003A7F3C" w:rsidRDefault="009519CC" w:rsidP="003A7F3C">
            <w:pPr>
              <w:pStyle w:val="TableText"/>
              <w:rPr>
                <w:sz w:val="16"/>
                <w:szCs w:val="20"/>
              </w:rPr>
            </w:pPr>
          </w:p>
        </w:tc>
        <w:tc>
          <w:tcPr>
            <w:tcW w:w="7371" w:type="dxa"/>
            <w:gridSpan w:val="4"/>
            <w:shd w:val="clear" w:color="auto" w:fill="F2A7A3" w:themeFill="accent1" w:themeFillTint="66"/>
          </w:tcPr>
          <w:p w14:paraId="1C025CD0" w14:textId="4151DB2C" w:rsidR="009519CC" w:rsidRPr="003A7F3C" w:rsidRDefault="009519CC" w:rsidP="003A7F3C">
            <w:pPr>
              <w:pStyle w:val="TableText"/>
              <w:rPr>
                <w:sz w:val="16"/>
                <w:szCs w:val="20"/>
              </w:rPr>
            </w:pPr>
            <w:r w:rsidRPr="003A7F3C">
              <w:rPr>
                <w:sz w:val="16"/>
                <w:szCs w:val="20"/>
              </w:rPr>
              <w:t xml:space="preserve">Research to identify barriers encountered by women experiencing multiple layers of disadvantage </w:t>
            </w:r>
            <w:r w:rsidR="00512884">
              <w:rPr>
                <w:sz w:val="16"/>
                <w:szCs w:val="20"/>
              </w:rPr>
              <w:t xml:space="preserve">(intersectionality) </w:t>
            </w:r>
            <w:r w:rsidRPr="003A7F3C">
              <w:rPr>
                <w:sz w:val="16"/>
                <w:szCs w:val="20"/>
              </w:rPr>
              <w:t xml:space="preserve">and the </w:t>
            </w:r>
            <w:r w:rsidR="002C5BC5">
              <w:rPr>
                <w:sz w:val="16"/>
                <w:szCs w:val="20"/>
              </w:rPr>
              <w:t>actions required to improve their workplace experience.</w:t>
            </w:r>
          </w:p>
        </w:tc>
        <w:tc>
          <w:tcPr>
            <w:tcW w:w="1843" w:type="dxa"/>
            <w:shd w:val="clear" w:color="auto" w:fill="F2F2F2" w:themeFill="background1" w:themeFillShade="F2"/>
          </w:tcPr>
          <w:p w14:paraId="6EC3430E" w14:textId="6025BE33" w:rsidR="00712C64" w:rsidRDefault="009519CC" w:rsidP="003A7F3C">
            <w:pPr>
              <w:pStyle w:val="TableText"/>
              <w:rPr>
                <w:sz w:val="16"/>
                <w:szCs w:val="20"/>
              </w:rPr>
            </w:pPr>
            <w:r w:rsidRPr="003A7F3C">
              <w:rPr>
                <w:sz w:val="16"/>
                <w:szCs w:val="20"/>
              </w:rPr>
              <w:t xml:space="preserve">Industry </w:t>
            </w:r>
            <w:r w:rsidR="004B54A4">
              <w:rPr>
                <w:sz w:val="16"/>
                <w:szCs w:val="20"/>
              </w:rPr>
              <w:t>Association</w:t>
            </w:r>
            <w:r w:rsidRPr="003A7F3C">
              <w:rPr>
                <w:sz w:val="16"/>
                <w:szCs w:val="20"/>
              </w:rPr>
              <w:t>s</w:t>
            </w:r>
          </w:p>
          <w:p w14:paraId="4F20F6DC" w14:textId="77777777" w:rsidR="00712C64" w:rsidRDefault="009519CC" w:rsidP="003A7F3C">
            <w:pPr>
              <w:pStyle w:val="TableText"/>
              <w:rPr>
                <w:sz w:val="16"/>
                <w:szCs w:val="20"/>
              </w:rPr>
            </w:pPr>
            <w:r w:rsidRPr="003A7F3C">
              <w:rPr>
                <w:sz w:val="16"/>
                <w:szCs w:val="20"/>
              </w:rPr>
              <w:t>Government</w:t>
            </w:r>
          </w:p>
          <w:p w14:paraId="21AF5D3F" w14:textId="00231657" w:rsidR="009519CC" w:rsidRPr="003A7F3C" w:rsidRDefault="00BB2052" w:rsidP="003A7F3C">
            <w:pPr>
              <w:pStyle w:val="TableText"/>
              <w:rPr>
                <w:sz w:val="16"/>
                <w:szCs w:val="20"/>
              </w:rPr>
            </w:pPr>
            <w:r>
              <w:rPr>
                <w:sz w:val="16"/>
                <w:szCs w:val="20"/>
              </w:rPr>
              <w:t>Union</w:t>
            </w:r>
            <w:r w:rsidR="009519CC" w:rsidRPr="003A7F3C">
              <w:rPr>
                <w:sz w:val="16"/>
                <w:szCs w:val="20"/>
              </w:rPr>
              <w:t>s</w:t>
            </w:r>
          </w:p>
        </w:tc>
      </w:tr>
      <w:tr w:rsidR="003813E9" w:rsidRPr="003A7F3C" w14:paraId="7F65A2A9" w14:textId="77777777" w:rsidTr="006B6848">
        <w:trPr>
          <w:trHeight w:val="306"/>
        </w:trPr>
        <w:tc>
          <w:tcPr>
            <w:tcW w:w="1135" w:type="dxa"/>
            <w:shd w:val="clear" w:color="auto" w:fill="F2F2F2" w:themeFill="background1" w:themeFillShade="F2"/>
          </w:tcPr>
          <w:p w14:paraId="398AACB4" w14:textId="77777777" w:rsidR="003813E9" w:rsidRPr="003A7F3C" w:rsidRDefault="003813E9" w:rsidP="003A7F3C">
            <w:pPr>
              <w:pStyle w:val="TableText"/>
              <w:rPr>
                <w:sz w:val="16"/>
                <w:szCs w:val="20"/>
              </w:rPr>
            </w:pPr>
          </w:p>
        </w:tc>
        <w:tc>
          <w:tcPr>
            <w:tcW w:w="7371" w:type="dxa"/>
            <w:gridSpan w:val="4"/>
            <w:shd w:val="clear" w:color="auto" w:fill="F2A7A3" w:themeFill="accent1" w:themeFillTint="66"/>
          </w:tcPr>
          <w:p w14:paraId="18104B7C" w14:textId="5C9EF43E" w:rsidR="003813E9" w:rsidRPr="003A7F3C" w:rsidRDefault="003813E9" w:rsidP="003A7F3C">
            <w:pPr>
              <w:pStyle w:val="TableText"/>
              <w:rPr>
                <w:sz w:val="16"/>
                <w:szCs w:val="20"/>
              </w:rPr>
            </w:pPr>
            <w:r>
              <w:rPr>
                <w:sz w:val="16"/>
                <w:szCs w:val="20"/>
              </w:rPr>
              <w:t>Development of economic literacy and leadership programs for women in the industry</w:t>
            </w:r>
          </w:p>
        </w:tc>
        <w:tc>
          <w:tcPr>
            <w:tcW w:w="1843" w:type="dxa"/>
            <w:shd w:val="clear" w:color="auto" w:fill="F2F2F2" w:themeFill="background1" w:themeFillShade="F2"/>
          </w:tcPr>
          <w:p w14:paraId="66E71DDB" w14:textId="77777777" w:rsidR="00712C64" w:rsidRDefault="003813E9" w:rsidP="003A7F3C">
            <w:pPr>
              <w:pStyle w:val="TableText"/>
              <w:rPr>
                <w:sz w:val="16"/>
                <w:szCs w:val="20"/>
              </w:rPr>
            </w:pPr>
            <w:r>
              <w:rPr>
                <w:sz w:val="16"/>
                <w:szCs w:val="20"/>
              </w:rPr>
              <w:t xml:space="preserve">Government </w:t>
            </w:r>
          </w:p>
          <w:p w14:paraId="442CA292" w14:textId="1C987440" w:rsidR="003813E9" w:rsidRPr="003A7F3C" w:rsidRDefault="003813E9" w:rsidP="003A7F3C">
            <w:pPr>
              <w:pStyle w:val="TableText"/>
              <w:rPr>
                <w:sz w:val="16"/>
                <w:szCs w:val="20"/>
              </w:rPr>
            </w:pPr>
            <w:r>
              <w:rPr>
                <w:sz w:val="16"/>
                <w:szCs w:val="20"/>
              </w:rPr>
              <w:t xml:space="preserve">Industry </w:t>
            </w:r>
            <w:r w:rsidR="004B54A4">
              <w:rPr>
                <w:sz w:val="16"/>
                <w:szCs w:val="20"/>
              </w:rPr>
              <w:t>Association</w:t>
            </w:r>
            <w:r w:rsidR="00712C64">
              <w:rPr>
                <w:sz w:val="16"/>
                <w:szCs w:val="20"/>
              </w:rPr>
              <w:t>s</w:t>
            </w:r>
            <w:r>
              <w:rPr>
                <w:sz w:val="16"/>
                <w:szCs w:val="20"/>
              </w:rPr>
              <w:t xml:space="preserve"> </w:t>
            </w:r>
          </w:p>
        </w:tc>
      </w:tr>
      <w:tr w:rsidR="003813E9" w:rsidRPr="003A7F3C" w14:paraId="5DB0C34E" w14:textId="77777777" w:rsidTr="006B6848">
        <w:trPr>
          <w:trHeight w:val="306"/>
        </w:trPr>
        <w:tc>
          <w:tcPr>
            <w:tcW w:w="1135" w:type="dxa"/>
            <w:shd w:val="clear" w:color="auto" w:fill="F2F2F2" w:themeFill="background1" w:themeFillShade="F2"/>
          </w:tcPr>
          <w:p w14:paraId="0CA22EE8" w14:textId="77777777" w:rsidR="003813E9" w:rsidRPr="003A7F3C" w:rsidRDefault="003813E9" w:rsidP="003A7F3C">
            <w:pPr>
              <w:pStyle w:val="TableText"/>
              <w:rPr>
                <w:sz w:val="16"/>
                <w:szCs w:val="20"/>
              </w:rPr>
            </w:pPr>
          </w:p>
        </w:tc>
        <w:tc>
          <w:tcPr>
            <w:tcW w:w="7371" w:type="dxa"/>
            <w:gridSpan w:val="4"/>
            <w:shd w:val="clear" w:color="auto" w:fill="F2A7A3" w:themeFill="accent1" w:themeFillTint="66"/>
          </w:tcPr>
          <w:p w14:paraId="44EE327A" w14:textId="073B0948" w:rsidR="003813E9" w:rsidRDefault="003813E9" w:rsidP="003A7F3C">
            <w:pPr>
              <w:pStyle w:val="TableText"/>
              <w:rPr>
                <w:sz w:val="16"/>
                <w:szCs w:val="20"/>
              </w:rPr>
            </w:pPr>
            <w:r>
              <w:rPr>
                <w:sz w:val="16"/>
                <w:szCs w:val="20"/>
              </w:rPr>
              <w:t>Promotion system based on merit</w:t>
            </w:r>
          </w:p>
        </w:tc>
        <w:tc>
          <w:tcPr>
            <w:tcW w:w="1843" w:type="dxa"/>
            <w:shd w:val="clear" w:color="auto" w:fill="F2F2F2" w:themeFill="background1" w:themeFillShade="F2"/>
          </w:tcPr>
          <w:p w14:paraId="4293A8C8" w14:textId="77777777" w:rsidR="00712C64" w:rsidRDefault="003813E9" w:rsidP="003A7F3C">
            <w:pPr>
              <w:pStyle w:val="TableText"/>
              <w:rPr>
                <w:sz w:val="16"/>
                <w:szCs w:val="20"/>
              </w:rPr>
            </w:pPr>
            <w:r>
              <w:rPr>
                <w:sz w:val="16"/>
                <w:szCs w:val="20"/>
              </w:rPr>
              <w:t>Government</w:t>
            </w:r>
          </w:p>
          <w:p w14:paraId="01135501" w14:textId="4F411F7B" w:rsidR="003813E9" w:rsidRDefault="003813E9" w:rsidP="003A7F3C">
            <w:pPr>
              <w:pStyle w:val="TableText"/>
              <w:rPr>
                <w:sz w:val="16"/>
                <w:szCs w:val="20"/>
              </w:rPr>
            </w:pPr>
            <w:r>
              <w:rPr>
                <w:sz w:val="16"/>
                <w:szCs w:val="20"/>
              </w:rPr>
              <w:t xml:space="preserve">Industry </w:t>
            </w:r>
            <w:r w:rsidR="004B54A4">
              <w:rPr>
                <w:sz w:val="16"/>
                <w:szCs w:val="20"/>
              </w:rPr>
              <w:t>Association</w:t>
            </w:r>
          </w:p>
        </w:tc>
      </w:tr>
    </w:tbl>
    <w:p w14:paraId="0E295D29" w14:textId="77777777" w:rsidR="009519CC" w:rsidRPr="008452CF" w:rsidRDefault="009519CC" w:rsidP="008452CF">
      <w:pPr>
        <w:pStyle w:val="BodyText0spaceafter"/>
      </w:pPr>
    </w:p>
    <w:p w14:paraId="4FE018E5" w14:textId="72878382" w:rsidR="00294C5C" w:rsidRPr="003E1E28" w:rsidRDefault="00750D69">
      <w:pPr>
        <w:pStyle w:val="Heading3"/>
        <w:numPr>
          <w:ilvl w:val="0"/>
          <w:numId w:val="22"/>
        </w:numPr>
        <w:rPr>
          <w:b w:val="0"/>
          <w:bCs w:val="0"/>
          <w:i/>
          <w:iCs/>
        </w:rPr>
      </w:pPr>
      <w:bookmarkStart w:id="50" w:name="_Toc132364702"/>
      <w:r>
        <w:rPr>
          <w:b w:val="0"/>
          <w:bCs w:val="0"/>
          <w:i/>
          <w:iCs/>
        </w:rPr>
        <w:t>Addressing the male-dominated culture through a</w:t>
      </w:r>
      <w:r w:rsidR="00294C5C" w:rsidRPr="003E1E28">
        <w:rPr>
          <w:b w:val="0"/>
          <w:bCs w:val="0"/>
          <w:i/>
          <w:iCs/>
        </w:rPr>
        <w:t xml:space="preserve">ccountability and </w:t>
      </w:r>
      <w:r>
        <w:rPr>
          <w:b w:val="0"/>
          <w:bCs w:val="0"/>
          <w:i/>
          <w:iCs/>
        </w:rPr>
        <w:t>r</w:t>
      </w:r>
      <w:r w:rsidR="00294C5C" w:rsidRPr="003E1E28">
        <w:rPr>
          <w:b w:val="0"/>
          <w:bCs w:val="0"/>
          <w:i/>
          <w:iCs/>
        </w:rPr>
        <w:t>ecognition</w:t>
      </w:r>
      <w:bookmarkEnd w:id="50"/>
      <w:r>
        <w:rPr>
          <w:b w:val="0"/>
          <w:bCs w:val="0"/>
          <w:i/>
          <w:iCs/>
        </w:rPr>
        <w:t xml:space="preserve"> </w:t>
      </w:r>
    </w:p>
    <w:p w14:paraId="63E7A411" w14:textId="6DEF523A" w:rsidR="009519CC" w:rsidRDefault="00430324" w:rsidP="008452CF">
      <w:pPr>
        <w:pStyle w:val="BodyText0spaceafter"/>
      </w:pPr>
      <w:r w:rsidRPr="00750D69">
        <w:t>T</w:t>
      </w:r>
      <w:r w:rsidR="00DC719F" w:rsidRPr="00750D69">
        <w:t xml:space="preserve">o ensure women </w:t>
      </w:r>
      <w:r w:rsidR="00344D1C" w:rsidRPr="00750D69">
        <w:t>are accepted into a respectful and inclusive workplace</w:t>
      </w:r>
      <w:r w:rsidRPr="00750D69">
        <w:t>,</w:t>
      </w:r>
      <w:r w:rsidR="00344D1C" w:rsidRPr="00750D69">
        <w:t xml:space="preserve"> all </w:t>
      </w:r>
      <w:r w:rsidR="00750D69" w:rsidRPr="00750D69">
        <w:t xml:space="preserve">workers </w:t>
      </w:r>
      <w:r w:rsidR="00344D1C" w:rsidRPr="00750D69">
        <w:t>nee</w:t>
      </w:r>
      <w:r w:rsidRPr="00750D69">
        <w:t>d</w:t>
      </w:r>
      <w:r w:rsidR="00344D1C" w:rsidRPr="00750D69">
        <w:t xml:space="preserve"> to be educated</w:t>
      </w:r>
      <w:r w:rsidRPr="00750D69">
        <w:t xml:space="preserve"> and accountable for their actions toward</w:t>
      </w:r>
      <w:r w:rsidR="003E1E28" w:rsidRPr="00750D69">
        <w:t>s</w:t>
      </w:r>
      <w:r w:rsidRPr="00750D69">
        <w:t xml:space="preserve"> or in support of women. Further, recognition o</w:t>
      </w:r>
      <w:r w:rsidR="00750D69" w:rsidRPr="00750D69">
        <w:t xml:space="preserve">f </w:t>
      </w:r>
      <w:r w:rsidRPr="00750D69">
        <w:t>those who are well progress</w:t>
      </w:r>
      <w:r w:rsidR="00750D69" w:rsidRPr="00750D69">
        <w:t>ed</w:t>
      </w:r>
      <w:r w:rsidRPr="00750D69">
        <w:t xml:space="preserve"> in </w:t>
      </w:r>
      <w:r w:rsidR="003124FB">
        <w:t>developing</w:t>
      </w:r>
      <w:r w:rsidRPr="00750D69">
        <w:t xml:space="preserve"> an inclusive and diverse workplace</w:t>
      </w:r>
      <w:r>
        <w:t xml:space="preserve"> such that other</w:t>
      </w:r>
      <w:r w:rsidR="00636DC3">
        <w:t>s</w:t>
      </w:r>
      <w:r>
        <w:t xml:space="preserve"> can </w:t>
      </w:r>
      <w:r w:rsidR="00DD1B54">
        <w:t xml:space="preserve">learn from and </w:t>
      </w:r>
      <w:r>
        <w:t xml:space="preserve">follow their lead. </w:t>
      </w:r>
      <w:bookmarkStart w:id="51" w:name="_Hlk118288933"/>
      <w:r w:rsidR="008F6B9E">
        <w:t>T</w:t>
      </w:r>
      <w:r w:rsidR="0040447F">
        <w:t>he</w:t>
      </w:r>
      <w:r w:rsidR="00DD1B54">
        <w:t xml:space="preserve"> actions </w:t>
      </w:r>
      <w:r w:rsidR="003E1E28">
        <w:t xml:space="preserve">outlined in Table 5 </w:t>
      </w:r>
      <w:r w:rsidR="0040447F">
        <w:t xml:space="preserve">are suggested </w:t>
      </w:r>
      <w:r w:rsidR="003E1E28">
        <w:t xml:space="preserve">as those which can </w:t>
      </w:r>
      <w:r w:rsidR="0040447F">
        <w:t xml:space="preserve">address the male-dominated culture and the </w:t>
      </w:r>
      <w:r w:rsidR="00DD1B54">
        <w:t xml:space="preserve">current </w:t>
      </w:r>
      <w:r w:rsidR="0040447F">
        <w:t>barrier</w:t>
      </w:r>
      <w:r w:rsidR="00DD1B54">
        <w:t>s</w:t>
      </w:r>
      <w:r w:rsidR="0040447F">
        <w:t xml:space="preserve"> to women's progress</w:t>
      </w:r>
      <w:r w:rsidR="009519CC" w:rsidRPr="008452CF">
        <w:t>.</w:t>
      </w:r>
    </w:p>
    <w:bookmarkEnd w:id="51"/>
    <w:p w14:paraId="4BA952D6" w14:textId="4D0B6F29" w:rsidR="006A29E4" w:rsidRDefault="006A29E4">
      <w:pPr>
        <w:autoSpaceDE/>
        <w:autoSpaceDN/>
        <w:adjustRightInd/>
        <w:spacing w:after="200" w:line="276" w:lineRule="auto"/>
      </w:pPr>
      <w:r>
        <w:br w:type="page"/>
      </w:r>
    </w:p>
    <w:p w14:paraId="4487D3C6" w14:textId="77777777" w:rsidR="00410B2B" w:rsidRDefault="00410B2B" w:rsidP="001B35E6">
      <w:pPr>
        <w:pStyle w:val="Tabletitle"/>
      </w:pPr>
      <w:bookmarkStart w:id="52" w:name="_Hlk118208451"/>
    </w:p>
    <w:p w14:paraId="027DACFB" w14:textId="3426834C" w:rsidR="001B35E6" w:rsidRDefault="001B35E6" w:rsidP="001B35E6">
      <w:pPr>
        <w:pStyle w:val="Tabletitle"/>
      </w:pPr>
      <w:bookmarkStart w:id="53" w:name="_Toc132364712"/>
      <w:r>
        <w:t xml:space="preserve">Table </w:t>
      </w:r>
      <w:r w:rsidR="00343DCC">
        <w:fldChar w:fldCharType="begin"/>
      </w:r>
      <w:r w:rsidR="00343DCC">
        <w:instrText xml:space="preserve"> SEQ Table \* ARABIC </w:instrText>
      </w:r>
      <w:r w:rsidR="00343DCC">
        <w:fldChar w:fldCharType="separate"/>
      </w:r>
      <w:r w:rsidR="003602B8">
        <w:rPr>
          <w:noProof/>
        </w:rPr>
        <w:t>5</w:t>
      </w:r>
      <w:r w:rsidR="00343DCC">
        <w:rPr>
          <w:noProof/>
        </w:rPr>
        <w:fldChar w:fldCharType="end"/>
      </w:r>
      <w:r w:rsidR="00C00496">
        <w:rPr>
          <w:noProof/>
        </w:rPr>
        <w:t>.</w:t>
      </w:r>
      <w:r>
        <w:t xml:space="preserve"> </w:t>
      </w:r>
      <w:r w:rsidRPr="001B35E6">
        <w:t>Actions to address the masculine culture of the industry</w:t>
      </w:r>
      <w:bookmarkEnd w:id="53"/>
      <w:r w:rsidRPr="001B35E6">
        <w:t xml:space="preserve"> </w:t>
      </w:r>
    </w:p>
    <w:tbl>
      <w:tblPr>
        <w:tblStyle w:val="TableGrid"/>
        <w:tblW w:w="10491" w:type="dxa"/>
        <w:tblInd w:w="-998" w:type="dxa"/>
        <w:tblLayout w:type="fixed"/>
        <w:tblLook w:val="04A0" w:firstRow="1" w:lastRow="0" w:firstColumn="1" w:lastColumn="0" w:noHBand="0" w:noVBand="1"/>
      </w:tblPr>
      <w:tblGrid>
        <w:gridCol w:w="1844"/>
        <w:gridCol w:w="1134"/>
        <w:gridCol w:w="2693"/>
        <w:gridCol w:w="1701"/>
        <w:gridCol w:w="1276"/>
        <w:gridCol w:w="1843"/>
      </w:tblGrid>
      <w:tr w:rsidR="009519CC" w:rsidRPr="001C6879" w14:paraId="0B86E9C1" w14:textId="77777777" w:rsidTr="00712C64">
        <w:trPr>
          <w:trHeight w:val="603"/>
        </w:trPr>
        <w:tc>
          <w:tcPr>
            <w:tcW w:w="1844" w:type="dxa"/>
            <w:shd w:val="clear" w:color="auto" w:fill="BDBDBD" w:themeFill="accent2" w:themeFillTint="66"/>
          </w:tcPr>
          <w:bookmarkEnd w:id="52"/>
          <w:p w14:paraId="3AF999D7" w14:textId="77777777" w:rsidR="009519CC" w:rsidRPr="001C6879" w:rsidRDefault="009519CC" w:rsidP="00E51E89">
            <w:pPr>
              <w:pStyle w:val="TableText"/>
              <w:rPr>
                <w:b/>
                <w:bCs/>
                <w:sz w:val="16"/>
                <w:szCs w:val="20"/>
              </w:rPr>
            </w:pPr>
            <w:r>
              <w:rPr>
                <w:b/>
                <w:bCs/>
                <w:sz w:val="16"/>
                <w:szCs w:val="20"/>
              </w:rPr>
              <w:t>Issue addressed</w:t>
            </w:r>
          </w:p>
        </w:tc>
        <w:tc>
          <w:tcPr>
            <w:tcW w:w="1134" w:type="dxa"/>
            <w:shd w:val="clear" w:color="auto" w:fill="BDBDBD" w:themeFill="accent2" w:themeFillTint="66"/>
          </w:tcPr>
          <w:p w14:paraId="148F9304" w14:textId="77777777" w:rsidR="009519CC" w:rsidRPr="001C6879" w:rsidRDefault="009519CC" w:rsidP="00E51E89">
            <w:pPr>
              <w:pStyle w:val="TableText"/>
              <w:rPr>
                <w:b/>
                <w:bCs/>
                <w:sz w:val="16"/>
                <w:szCs w:val="20"/>
              </w:rPr>
            </w:pPr>
            <w:r w:rsidRPr="001C6879">
              <w:rPr>
                <w:b/>
                <w:bCs/>
                <w:sz w:val="16"/>
                <w:szCs w:val="20"/>
              </w:rPr>
              <w:t>Exploration</w:t>
            </w:r>
          </w:p>
          <w:p w14:paraId="6307C5FC" w14:textId="77777777" w:rsidR="009519CC" w:rsidRPr="001C6879" w:rsidRDefault="009519CC" w:rsidP="00E51E89">
            <w:pPr>
              <w:pStyle w:val="TableText"/>
              <w:rPr>
                <w:b/>
                <w:bCs/>
                <w:sz w:val="16"/>
                <w:szCs w:val="20"/>
              </w:rPr>
            </w:pPr>
            <w:r w:rsidRPr="001C6879">
              <w:rPr>
                <w:b/>
                <w:bCs/>
                <w:sz w:val="16"/>
                <w:szCs w:val="20"/>
              </w:rPr>
              <w:t>(attract)</w:t>
            </w:r>
          </w:p>
        </w:tc>
        <w:tc>
          <w:tcPr>
            <w:tcW w:w="2693" w:type="dxa"/>
            <w:shd w:val="clear" w:color="auto" w:fill="BDBDBD" w:themeFill="accent2" w:themeFillTint="66"/>
          </w:tcPr>
          <w:p w14:paraId="3C4343F7" w14:textId="77777777" w:rsidR="009519CC" w:rsidRPr="001C6879" w:rsidRDefault="009519CC" w:rsidP="00E51E89">
            <w:pPr>
              <w:pStyle w:val="TableText"/>
              <w:rPr>
                <w:b/>
                <w:bCs/>
                <w:sz w:val="16"/>
                <w:szCs w:val="20"/>
              </w:rPr>
            </w:pPr>
            <w:r w:rsidRPr="001C6879">
              <w:rPr>
                <w:b/>
                <w:bCs/>
                <w:sz w:val="16"/>
                <w:szCs w:val="20"/>
              </w:rPr>
              <w:t>Education and Training</w:t>
            </w:r>
          </w:p>
          <w:p w14:paraId="7B933863" w14:textId="77777777" w:rsidR="009519CC" w:rsidRPr="001C6879" w:rsidRDefault="009519CC" w:rsidP="00E51E89">
            <w:pPr>
              <w:pStyle w:val="TableText"/>
              <w:rPr>
                <w:b/>
                <w:bCs/>
                <w:sz w:val="16"/>
                <w:szCs w:val="20"/>
              </w:rPr>
            </w:pPr>
            <w:r w:rsidRPr="001C6879">
              <w:rPr>
                <w:b/>
                <w:bCs/>
                <w:sz w:val="16"/>
                <w:szCs w:val="20"/>
              </w:rPr>
              <w:t>(attract and recruit)</w:t>
            </w:r>
          </w:p>
        </w:tc>
        <w:tc>
          <w:tcPr>
            <w:tcW w:w="1701" w:type="dxa"/>
            <w:shd w:val="clear" w:color="auto" w:fill="BDBDBD" w:themeFill="accent2" w:themeFillTint="66"/>
          </w:tcPr>
          <w:p w14:paraId="59E7301D" w14:textId="77777777" w:rsidR="009519CC" w:rsidRPr="001C6879" w:rsidRDefault="009519CC" w:rsidP="00E51E89">
            <w:pPr>
              <w:pStyle w:val="TableText"/>
              <w:rPr>
                <w:b/>
                <w:bCs/>
                <w:sz w:val="16"/>
                <w:szCs w:val="20"/>
              </w:rPr>
            </w:pPr>
            <w:r w:rsidRPr="001C6879">
              <w:rPr>
                <w:b/>
                <w:bCs/>
                <w:sz w:val="16"/>
                <w:szCs w:val="20"/>
              </w:rPr>
              <w:t>Early Experience</w:t>
            </w:r>
          </w:p>
          <w:p w14:paraId="152DB602" w14:textId="77777777" w:rsidR="009519CC" w:rsidRPr="001C6879" w:rsidRDefault="009519CC" w:rsidP="00E51E89">
            <w:pPr>
              <w:pStyle w:val="TableText"/>
              <w:rPr>
                <w:b/>
                <w:bCs/>
                <w:sz w:val="16"/>
                <w:szCs w:val="20"/>
              </w:rPr>
            </w:pPr>
            <w:r w:rsidRPr="001C6879">
              <w:rPr>
                <w:b/>
                <w:bCs/>
                <w:sz w:val="16"/>
                <w:szCs w:val="20"/>
              </w:rPr>
              <w:t>(recruit and retain)</w:t>
            </w:r>
          </w:p>
        </w:tc>
        <w:tc>
          <w:tcPr>
            <w:tcW w:w="1276" w:type="dxa"/>
            <w:shd w:val="clear" w:color="auto" w:fill="BDBDBD" w:themeFill="accent2" w:themeFillTint="66"/>
          </w:tcPr>
          <w:p w14:paraId="15AC2CAB" w14:textId="77777777" w:rsidR="009519CC" w:rsidRPr="001C6879" w:rsidRDefault="009519CC" w:rsidP="00E51E89">
            <w:pPr>
              <w:pStyle w:val="TableText"/>
              <w:rPr>
                <w:b/>
                <w:bCs/>
                <w:sz w:val="16"/>
                <w:szCs w:val="20"/>
              </w:rPr>
            </w:pPr>
            <w:r w:rsidRPr="001C6879">
              <w:rPr>
                <w:b/>
                <w:bCs/>
                <w:sz w:val="16"/>
                <w:szCs w:val="20"/>
              </w:rPr>
              <w:t xml:space="preserve">Growth </w:t>
            </w:r>
          </w:p>
          <w:p w14:paraId="093A499B" w14:textId="77777777" w:rsidR="009519CC" w:rsidRPr="001C6879" w:rsidRDefault="009519CC" w:rsidP="00E51E89">
            <w:pPr>
              <w:pStyle w:val="TableText"/>
              <w:rPr>
                <w:b/>
                <w:bCs/>
                <w:sz w:val="16"/>
                <w:szCs w:val="20"/>
              </w:rPr>
            </w:pPr>
            <w:r w:rsidRPr="001C6879">
              <w:rPr>
                <w:b/>
                <w:bCs/>
                <w:sz w:val="16"/>
                <w:szCs w:val="20"/>
              </w:rPr>
              <w:t>(retain)</w:t>
            </w:r>
          </w:p>
        </w:tc>
        <w:tc>
          <w:tcPr>
            <w:tcW w:w="1843" w:type="dxa"/>
            <w:shd w:val="clear" w:color="auto" w:fill="BDBDBD" w:themeFill="accent2" w:themeFillTint="66"/>
          </w:tcPr>
          <w:p w14:paraId="1C267C9A" w14:textId="77777777" w:rsidR="009519CC" w:rsidRPr="001C6879" w:rsidRDefault="009519CC" w:rsidP="00E51E89">
            <w:pPr>
              <w:pStyle w:val="TableText"/>
              <w:rPr>
                <w:b/>
                <w:bCs/>
                <w:sz w:val="16"/>
                <w:szCs w:val="20"/>
              </w:rPr>
            </w:pPr>
            <w:r>
              <w:rPr>
                <w:b/>
                <w:bCs/>
                <w:sz w:val="16"/>
                <w:szCs w:val="20"/>
              </w:rPr>
              <w:t xml:space="preserve">Responsibility </w:t>
            </w:r>
          </w:p>
        </w:tc>
      </w:tr>
      <w:tr w:rsidR="009519CC" w:rsidRPr="001C6879" w14:paraId="21895C84" w14:textId="77777777" w:rsidTr="00712C64">
        <w:trPr>
          <w:trHeight w:val="306"/>
        </w:trPr>
        <w:tc>
          <w:tcPr>
            <w:tcW w:w="1844" w:type="dxa"/>
            <w:vMerge w:val="restart"/>
            <w:shd w:val="clear" w:color="auto" w:fill="F2F2F2" w:themeFill="background1" w:themeFillShade="F2"/>
          </w:tcPr>
          <w:p w14:paraId="24528C17" w14:textId="60307907" w:rsidR="009519CC" w:rsidRPr="001C6879" w:rsidRDefault="009519CC" w:rsidP="00E51E89">
            <w:pPr>
              <w:pStyle w:val="TableText"/>
              <w:rPr>
                <w:b/>
                <w:bCs/>
                <w:sz w:val="16"/>
                <w:szCs w:val="20"/>
              </w:rPr>
            </w:pPr>
            <w:r w:rsidRPr="001C6879">
              <w:rPr>
                <w:b/>
                <w:bCs/>
                <w:sz w:val="16"/>
                <w:szCs w:val="20"/>
              </w:rPr>
              <w:t>Male</w:t>
            </w:r>
            <w:r w:rsidR="00636DC3">
              <w:rPr>
                <w:b/>
                <w:bCs/>
                <w:sz w:val="16"/>
                <w:szCs w:val="20"/>
              </w:rPr>
              <w:t>-</w:t>
            </w:r>
            <w:r w:rsidRPr="001C6879">
              <w:rPr>
                <w:b/>
                <w:bCs/>
                <w:sz w:val="16"/>
                <w:szCs w:val="20"/>
              </w:rPr>
              <w:t>dominated culture</w:t>
            </w:r>
          </w:p>
          <w:p w14:paraId="0DD51923" w14:textId="12E1BEC4" w:rsidR="009519CC" w:rsidRDefault="009519CC" w:rsidP="00E51E89">
            <w:pPr>
              <w:pStyle w:val="TableText"/>
              <w:rPr>
                <w:sz w:val="16"/>
                <w:szCs w:val="20"/>
              </w:rPr>
            </w:pPr>
            <w:r>
              <w:rPr>
                <w:sz w:val="16"/>
                <w:szCs w:val="20"/>
              </w:rPr>
              <w:t>Safe and respect</w:t>
            </w:r>
            <w:r w:rsidR="006D1524">
              <w:rPr>
                <w:sz w:val="16"/>
                <w:szCs w:val="20"/>
              </w:rPr>
              <w:t>ful</w:t>
            </w:r>
            <w:r>
              <w:rPr>
                <w:sz w:val="16"/>
                <w:szCs w:val="20"/>
              </w:rPr>
              <w:t xml:space="preserve"> workplaces</w:t>
            </w:r>
          </w:p>
          <w:p w14:paraId="433211D5" w14:textId="77777777" w:rsidR="009519CC" w:rsidRDefault="009519CC" w:rsidP="00E51E89">
            <w:pPr>
              <w:pStyle w:val="TableText"/>
              <w:rPr>
                <w:sz w:val="16"/>
                <w:szCs w:val="20"/>
              </w:rPr>
            </w:pPr>
            <w:r>
              <w:rPr>
                <w:sz w:val="16"/>
                <w:szCs w:val="20"/>
              </w:rPr>
              <w:t>Leave and Flexible work arrangements</w:t>
            </w:r>
          </w:p>
          <w:p w14:paraId="72E2E21B" w14:textId="77777777" w:rsidR="009519CC" w:rsidRDefault="009519CC" w:rsidP="00E51E89">
            <w:pPr>
              <w:pStyle w:val="TableText"/>
              <w:rPr>
                <w:sz w:val="16"/>
                <w:szCs w:val="20"/>
              </w:rPr>
            </w:pPr>
            <w:r>
              <w:rPr>
                <w:sz w:val="16"/>
                <w:szCs w:val="20"/>
              </w:rPr>
              <w:t xml:space="preserve">Acceptance of women </w:t>
            </w:r>
          </w:p>
          <w:p w14:paraId="3B421FF9" w14:textId="378D6C41" w:rsidR="009519CC" w:rsidRPr="00A46233" w:rsidRDefault="009519CC" w:rsidP="00E51E89">
            <w:pPr>
              <w:rPr>
                <w:sz w:val="16"/>
                <w:szCs w:val="20"/>
              </w:rPr>
            </w:pPr>
          </w:p>
        </w:tc>
        <w:tc>
          <w:tcPr>
            <w:tcW w:w="6804" w:type="dxa"/>
            <w:gridSpan w:val="4"/>
            <w:shd w:val="clear" w:color="auto" w:fill="F2A7A3" w:themeFill="accent1" w:themeFillTint="66"/>
          </w:tcPr>
          <w:p w14:paraId="72D1722A" w14:textId="6B345D34" w:rsidR="009519CC" w:rsidRPr="00636DC3" w:rsidRDefault="009519CC" w:rsidP="00E51E89">
            <w:pPr>
              <w:rPr>
                <w:rFonts w:asciiTheme="minorHAnsi" w:hAnsiTheme="minorHAnsi" w:cstheme="minorBidi"/>
                <w:sz w:val="16"/>
                <w:szCs w:val="20"/>
              </w:rPr>
            </w:pPr>
            <w:r w:rsidRPr="00636DC3">
              <w:rPr>
                <w:rFonts w:asciiTheme="minorHAnsi" w:hAnsiTheme="minorHAnsi" w:cstheme="minorBidi"/>
                <w:sz w:val="16"/>
                <w:szCs w:val="20"/>
              </w:rPr>
              <w:t>Transparency of wages and work towards decreasing the gender pay gap</w:t>
            </w:r>
            <w:r w:rsidR="00960C99">
              <w:rPr>
                <w:rFonts w:asciiTheme="minorHAnsi" w:hAnsiTheme="minorHAnsi" w:cstheme="minorBidi"/>
                <w:sz w:val="16"/>
                <w:szCs w:val="20"/>
              </w:rPr>
              <w:t>.</w:t>
            </w:r>
          </w:p>
        </w:tc>
        <w:tc>
          <w:tcPr>
            <w:tcW w:w="1843" w:type="dxa"/>
            <w:shd w:val="clear" w:color="auto" w:fill="F2F2F2" w:themeFill="background1" w:themeFillShade="F2"/>
          </w:tcPr>
          <w:p w14:paraId="0B6FB603" w14:textId="0C518167" w:rsidR="00712C64" w:rsidRDefault="00712C64" w:rsidP="00E51E89">
            <w:pPr>
              <w:pStyle w:val="TableText"/>
              <w:rPr>
                <w:sz w:val="16"/>
                <w:szCs w:val="20"/>
              </w:rPr>
            </w:pPr>
            <w:r>
              <w:rPr>
                <w:sz w:val="16"/>
                <w:szCs w:val="20"/>
              </w:rPr>
              <w:t xml:space="preserve">Industry </w:t>
            </w:r>
            <w:r w:rsidR="004B54A4">
              <w:rPr>
                <w:sz w:val="16"/>
                <w:szCs w:val="20"/>
              </w:rPr>
              <w:t>Association</w:t>
            </w:r>
            <w:r>
              <w:rPr>
                <w:sz w:val="16"/>
                <w:szCs w:val="20"/>
              </w:rPr>
              <w:t xml:space="preserve">s </w:t>
            </w:r>
          </w:p>
          <w:p w14:paraId="6815A5DF" w14:textId="3150712B" w:rsidR="009519CC" w:rsidRPr="00636DC3" w:rsidRDefault="00BB2052" w:rsidP="00E51E89">
            <w:pPr>
              <w:pStyle w:val="TableText"/>
              <w:rPr>
                <w:sz w:val="16"/>
                <w:szCs w:val="20"/>
              </w:rPr>
            </w:pPr>
            <w:r>
              <w:rPr>
                <w:sz w:val="16"/>
                <w:szCs w:val="20"/>
              </w:rPr>
              <w:t>Union</w:t>
            </w:r>
            <w:r w:rsidR="00636DC3" w:rsidRPr="00636DC3">
              <w:rPr>
                <w:sz w:val="16"/>
                <w:szCs w:val="20"/>
              </w:rPr>
              <w:t>s</w:t>
            </w:r>
          </w:p>
        </w:tc>
      </w:tr>
      <w:tr w:rsidR="009519CC" w:rsidRPr="001C6879" w14:paraId="2A761614" w14:textId="77777777" w:rsidTr="00712C64">
        <w:trPr>
          <w:trHeight w:val="306"/>
        </w:trPr>
        <w:tc>
          <w:tcPr>
            <w:tcW w:w="1844" w:type="dxa"/>
            <w:vMerge/>
            <w:shd w:val="clear" w:color="auto" w:fill="F2F2F2" w:themeFill="background1" w:themeFillShade="F2"/>
          </w:tcPr>
          <w:p w14:paraId="2DAEFB23" w14:textId="77777777" w:rsidR="009519CC" w:rsidRPr="001C6879" w:rsidRDefault="009519CC" w:rsidP="00E51E89">
            <w:pPr>
              <w:pStyle w:val="TableText"/>
              <w:rPr>
                <w:b/>
                <w:bCs/>
                <w:sz w:val="16"/>
                <w:szCs w:val="20"/>
              </w:rPr>
            </w:pPr>
          </w:p>
        </w:tc>
        <w:tc>
          <w:tcPr>
            <w:tcW w:w="6804" w:type="dxa"/>
            <w:gridSpan w:val="4"/>
            <w:shd w:val="clear" w:color="auto" w:fill="F2A7A3" w:themeFill="accent1" w:themeFillTint="66"/>
          </w:tcPr>
          <w:p w14:paraId="2CE5369F" w14:textId="60B9695C" w:rsidR="009519CC" w:rsidRPr="00636DC3" w:rsidRDefault="009519CC" w:rsidP="00E51E89">
            <w:pPr>
              <w:rPr>
                <w:rFonts w:asciiTheme="minorHAnsi" w:hAnsiTheme="minorHAnsi" w:cstheme="minorBidi"/>
                <w:sz w:val="16"/>
                <w:szCs w:val="20"/>
              </w:rPr>
            </w:pPr>
            <w:r w:rsidRPr="003F2D8B">
              <w:rPr>
                <w:rFonts w:asciiTheme="minorHAnsi" w:hAnsiTheme="minorHAnsi" w:cstheme="minorBidi"/>
                <w:sz w:val="16"/>
                <w:szCs w:val="20"/>
              </w:rPr>
              <w:t>Trial new ways of working and rewarding innovative work practice</w:t>
            </w:r>
            <w:r w:rsidR="00636DC3" w:rsidRPr="00636DC3">
              <w:rPr>
                <w:rFonts w:asciiTheme="minorHAnsi" w:hAnsiTheme="minorHAnsi" w:cstheme="minorBidi"/>
                <w:sz w:val="16"/>
                <w:szCs w:val="20"/>
              </w:rPr>
              <w:t>s</w:t>
            </w:r>
            <w:r w:rsidRPr="003F2D8B">
              <w:rPr>
                <w:rFonts w:asciiTheme="minorHAnsi" w:hAnsiTheme="minorHAnsi" w:cstheme="minorBidi"/>
                <w:sz w:val="16"/>
                <w:szCs w:val="20"/>
              </w:rPr>
              <w:t xml:space="preserve"> li</w:t>
            </w:r>
            <w:r w:rsidR="00636DC3" w:rsidRPr="00636DC3">
              <w:rPr>
                <w:rFonts w:asciiTheme="minorHAnsi" w:hAnsiTheme="minorHAnsi" w:cstheme="minorBidi"/>
                <w:sz w:val="16"/>
                <w:szCs w:val="20"/>
              </w:rPr>
              <w:t>k</w:t>
            </w:r>
            <w:r w:rsidRPr="003F2D8B">
              <w:rPr>
                <w:rFonts w:asciiTheme="minorHAnsi" w:hAnsiTheme="minorHAnsi" w:cstheme="minorBidi"/>
                <w:sz w:val="16"/>
                <w:szCs w:val="20"/>
              </w:rPr>
              <w:t>e job sharing, PT work, flexibility and mental health initiatives.</w:t>
            </w:r>
          </w:p>
        </w:tc>
        <w:tc>
          <w:tcPr>
            <w:tcW w:w="1843" w:type="dxa"/>
            <w:shd w:val="clear" w:color="auto" w:fill="F2F2F2" w:themeFill="background1" w:themeFillShade="F2"/>
          </w:tcPr>
          <w:p w14:paraId="6C29F488" w14:textId="77777777" w:rsidR="00712C64" w:rsidRDefault="00636DC3" w:rsidP="00E51E89">
            <w:pPr>
              <w:pStyle w:val="TableText"/>
              <w:rPr>
                <w:sz w:val="16"/>
                <w:szCs w:val="20"/>
              </w:rPr>
            </w:pPr>
            <w:r w:rsidRPr="003A7F3C">
              <w:rPr>
                <w:sz w:val="16"/>
                <w:szCs w:val="20"/>
              </w:rPr>
              <w:t>Government</w:t>
            </w:r>
            <w:r w:rsidR="00712C64">
              <w:rPr>
                <w:sz w:val="16"/>
                <w:szCs w:val="20"/>
              </w:rPr>
              <w:t xml:space="preserve"> (</w:t>
            </w:r>
            <w:r w:rsidRPr="003A7F3C">
              <w:rPr>
                <w:sz w:val="16"/>
                <w:szCs w:val="20"/>
              </w:rPr>
              <w:t xml:space="preserve">Apprenticeships Victoria), </w:t>
            </w:r>
          </w:p>
          <w:p w14:paraId="706D417C" w14:textId="3966BD96" w:rsidR="009519CC" w:rsidRPr="00636DC3" w:rsidRDefault="00636DC3" w:rsidP="00E51E89">
            <w:pPr>
              <w:pStyle w:val="TableText"/>
              <w:rPr>
                <w:sz w:val="16"/>
                <w:szCs w:val="20"/>
              </w:rPr>
            </w:pPr>
            <w:r w:rsidRPr="003A7F3C">
              <w:rPr>
                <w:sz w:val="16"/>
                <w:szCs w:val="20"/>
              </w:rPr>
              <w:t xml:space="preserve">Industry </w:t>
            </w:r>
            <w:r w:rsidR="004B54A4">
              <w:rPr>
                <w:sz w:val="16"/>
                <w:szCs w:val="20"/>
              </w:rPr>
              <w:t>Association</w:t>
            </w:r>
            <w:r w:rsidR="00712C64">
              <w:rPr>
                <w:sz w:val="16"/>
                <w:szCs w:val="20"/>
              </w:rPr>
              <w:t>s</w:t>
            </w:r>
            <w:r w:rsidRPr="003A7F3C">
              <w:rPr>
                <w:sz w:val="16"/>
                <w:szCs w:val="20"/>
              </w:rPr>
              <w:t xml:space="preserve"> </w:t>
            </w:r>
          </w:p>
        </w:tc>
      </w:tr>
      <w:tr w:rsidR="009519CC" w:rsidRPr="001C6879" w14:paraId="775E1051" w14:textId="77777777" w:rsidTr="00712C64">
        <w:trPr>
          <w:trHeight w:val="306"/>
        </w:trPr>
        <w:tc>
          <w:tcPr>
            <w:tcW w:w="1844" w:type="dxa"/>
            <w:vMerge/>
            <w:shd w:val="clear" w:color="auto" w:fill="F2F2F2" w:themeFill="background1" w:themeFillShade="F2"/>
          </w:tcPr>
          <w:p w14:paraId="0F39C3A0" w14:textId="77777777" w:rsidR="009519CC" w:rsidRPr="001C6879" w:rsidRDefault="009519CC" w:rsidP="00E51E89">
            <w:pPr>
              <w:pStyle w:val="TableText"/>
              <w:rPr>
                <w:b/>
                <w:bCs/>
                <w:sz w:val="16"/>
                <w:szCs w:val="20"/>
              </w:rPr>
            </w:pPr>
          </w:p>
        </w:tc>
        <w:tc>
          <w:tcPr>
            <w:tcW w:w="1134" w:type="dxa"/>
            <w:shd w:val="clear" w:color="auto" w:fill="DEDEDE" w:themeFill="accent2" w:themeFillTint="33"/>
          </w:tcPr>
          <w:p w14:paraId="36129A1B" w14:textId="77777777" w:rsidR="009519CC" w:rsidRPr="003F2D8B" w:rsidRDefault="009519CC" w:rsidP="00E51E89">
            <w:pPr>
              <w:pStyle w:val="TableText"/>
              <w:rPr>
                <w:sz w:val="16"/>
                <w:szCs w:val="20"/>
              </w:rPr>
            </w:pPr>
          </w:p>
        </w:tc>
        <w:tc>
          <w:tcPr>
            <w:tcW w:w="2693" w:type="dxa"/>
            <w:shd w:val="clear" w:color="auto" w:fill="DEDEDE" w:themeFill="accent2" w:themeFillTint="33"/>
          </w:tcPr>
          <w:p w14:paraId="02AED481" w14:textId="77777777" w:rsidR="009519CC" w:rsidRPr="003F2D8B" w:rsidRDefault="009519CC" w:rsidP="00E51E89">
            <w:pPr>
              <w:pStyle w:val="TableText"/>
              <w:rPr>
                <w:sz w:val="16"/>
                <w:szCs w:val="20"/>
              </w:rPr>
            </w:pPr>
          </w:p>
        </w:tc>
        <w:tc>
          <w:tcPr>
            <w:tcW w:w="2977" w:type="dxa"/>
            <w:gridSpan w:val="2"/>
            <w:shd w:val="clear" w:color="auto" w:fill="F2A7A3" w:themeFill="accent1" w:themeFillTint="66"/>
          </w:tcPr>
          <w:p w14:paraId="081B1269" w14:textId="4C8C1BE1" w:rsidR="009519CC" w:rsidRPr="00636DC3" w:rsidRDefault="0050660F" w:rsidP="00E51E89">
            <w:pPr>
              <w:rPr>
                <w:rFonts w:asciiTheme="minorHAnsi" w:hAnsiTheme="minorHAnsi" w:cstheme="minorBidi"/>
                <w:sz w:val="16"/>
                <w:szCs w:val="20"/>
              </w:rPr>
            </w:pPr>
            <w:r>
              <w:rPr>
                <w:rFonts w:asciiTheme="minorHAnsi" w:hAnsiTheme="minorHAnsi" w:cstheme="minorBidi"/>
                <w:sz w:val="16"/>
                <w:szCs w:val="20"/>
              </w:rPr>
              <w:t>Organisations</w:t>
            </w:r>
            <w:r w:rsidR="009519CC" w:rsidRPr="00636DC3">
              <w:rPr>
                <w:rFonts w:asciiTheme="minorHAnsi" w:hAnsiTheme="minorHAnsi" w:cstheme="minorBidi"/>
                <w:sz w:val="16"/>
                <w:szCs w:val="20"/>
              </w:rPr>
              <w:t xml:space="preserve"> clarify and discuss promotional pathways with women and train staff </w:t>
            </w:r>
            <w:r w:rsidR="00DD1B54">
              <w:rPr>
                <w:rFonts w:asciiTheme="minorHAnsi" w:hAnsiTheme="minorHAnsi" w:cstheme="minorBidi"/>
                <w:sz w:val="16"/>
                <w:szCs w:val="20"/>
              </w:rPr>
              <w:t xml:space="preserve">(who recruit) </w:t>
            </w:r>
            <w:r w:rsidR="009519CC" w:rsidRPr="00636DC3">
              <w:rPr>
                <w:rFonts w:asciiTheme="minorHAnsi" w:hAnsiTheme="minorHAnsi" w:cstheme="minorBidi"/>
                <w:sz w:val="16"/>
                <w:szCs w:val="20"/>
              </w:rPr>
              <w:t>to reduce unconscious bias in promotion.</w:t>
            </w:r>
          </w:p>
        </w:tc>
        <w:tc>
          <w:tcPr>
            <w:tcW w:w="1843" w:type="dxa"/>
            <w:shd w:val="clear" w:color="auto" w:fill="F2F2F2" w:themeFill="background1" w:themeFillShade="F2"/>
          </w:tcPr>
          <w:p w14:paraId="119E0CCF" w14:textId="2441300D" w:rsidR="009519CC" w:rsidRPr="00636DC3" w:rsidRDefault="00636DC3" w:rsidP="00E51E89">
            <w:pPr>
              <w:pStyle w:val="TableText"/>
              <w:rPr>
                <w:sz w:val="16"/>
                <w:szCs w:val="20"/>
              </w:rPr>
            </w:pPr>
            <w:r w:rsidRPr="003A7F3C">
              <w:rPr>
                <w:sz w:val="16"/>
                <w:szCs w:val="20"/>
              </w:rPr>
              <w:t xml:space="preserve">Industry </w:t>
            </w:r>
            <w:r w:rsidR="004B54A4">
              <w:rPr>
                <w:sz w:val="16"/>
                <w:szCs w:val="20"/>
              </w:rPr>
              <w:t>Association</w:t>
            </w:r>
            <w:r w:rsidR="00712C64">
              <w:rPr>
                <w:sz w:val="16"/>
                <w:szCs w:val="20"/>
              </w:rPr>
              <w:t>s</w:t>
            </w:r>
          </w:p>
        </w:tc>
      </w:tr>
      <w:tr w:rsidR="009519CC" w:rsidRPr="001C6879" w14:paraId="0036F332" w14:textId="77777777" w:rsidTr="00712C64">
        <w:trPr>
          <w:trHeight w:val="306"/>
        </w:trPr>
        <w:tc>
          <w:tcPr>
            <w:tcW w:w="1844" w:type="dxa"/>
            <w:vMerge/>
            <w:shd w:val="clear" w:color="auto" w:fill="F2F2F2" w:themeFill="background1" w:themeFillShade="F2"/>
          </w:tcPr>
          <w:p w14:paraId="6EA4EE0B" w14:textId="77777777" w:rsidR="009519CC" w:rsidRPr="001C6879" w:rsidRDefault="009519CC" w:rsidP="00E51E89">
            <w:pPr>
              <w:pStyle w:val="TableText"/>
              <w:rPr>
                <w:b/>
                <w:bCs/>
                <w:sz w:val="16"/>
                <w:szCs w:val="20"/>
              </w:rPr>
            </w:pPr>
          </w:p>
        </w:tc>
        <w:tc>
          <w:tcPr>
            <w:tcW w:w="1134" w:type="dxa"/>
            <w:shd w:val="clear" w:color="auto" w:fill="DEDEDE" w:themeFill="accent2" w:themeFillTint="33"/>
          </w:tcPr>
          <w:p w14:paraId="484D12E8" w14:textId="77777777" w:rsidR="009519CC" w:rsidRPr="003F2D8B" w:rsidRDefault="009519CC" w:rsidP="00E51E89">
            <w:pPr>
              <w:pStyle w:val="TableText"/>
              <w:rPr>
                <w:sz w:val="16"/>
                <w:szCs w:val="20"/>
              </w:rPr>
            </w:pPr>
          </w:p>
        </w:tc>
        <w:tc>
          <w:tcPr>
            <w:tcW w:w="2693" w:type="dxa"/>
            <w:shd w:val="clear" w:color="auto" w:fill="DEDEDE" w:themeFill="accent2" w:themeFillTint="33"/>
          </w:tcPr>
          <w:p w14:paraId="4FDB324F" w14:textId="77777777" w:rsidR="009519CC" w:rsidRPr="003F2D8B" w:rsidRDefault="009519CC" w:rsidP="00E51E89">
            <w:pPr>
              <w:pStyle w:val="TableText"/>
              <w:rPr>
                <w:sz w:val="16"/>
                <w:szCs w:val="20"/>
              </w:rPr>
            </w:pPr>
          </w:p>
        </w:tc>
        <w:tc>
          <w:tcPr>
            <w:tcW w:w="1701" w:type="dxa"/>
            <w:shd w:val="clear" w:color="auto" w:fill="DEDEDE" w:themeFill="accent2" w:themeFillTint="33"/>
          </w:tcPr>
          <w:p w14:paraId="2725ED59" w14:textId="77777777" w:rsidR="009519CC" w:rsidRPr="003F2D8B" w:rsidRDefault="009519CC" w:rsidP="00E51E89">
            <w:pPr>
              <w:pStyle w:val="TableText"/>
              <w:rPr>
                <w:sz w:val="16"/>
                <w:szCs w:val="20"/>
              </w:rPr>
            </w:pPr>
          </w:p>
        </w:tc>
        <w:tc>
          <w:tcPr>
            <w:tcW w:w="1276" w:type="dxa"/>
            <w:shd w:val="clear" w:color="auto" w:fill="F2A7A3" w:themeFill="accent1" w:themeFillTint="66"/>
          </w:tcPr>
          <w:p w14:paraId="750F3157" w14:textId="77777777" w:rsidR="009519CC" w:rsidRPr="003F2D8B" w:rsidRDefault="009519CC" w:rsidP="00E51E89">
            <w:pPr>
              <w:pStyle w:val="TableText"/>
              <w:rPr>
                <w:sz w:val="16"/>
                <w:szCs w:val="20"/>
              </w:rPr>
            </w:pPr>
            <w:r w:rsidRPr="003F2D8B">
              <w:rPr>
                <w:sz w:val="16"/>
                <w:szCs w:val="20"/>
              </w:rPr>
              <w:t>Clear work paths for women returning to work from maternity leave.</w:t>
            </w:r>
          </w:p>
        </w:tc>
        <w:tc>
          <w:tcPr>
            <w:tcW w:w="1843" w:type="dxa"/>
            <w:shd w:val="clear" w:color="auto" w:fill="F2F2F2" w:themeFill="background1" w:themeFillShade="F2"/>
          </w:tcPr>
          <w:p w14:paraId="62C0FDBD" w14:textId="0804C206" w:rsidR="00712C64" w:rsidRDefault="00636DC3" w:rsidP="00E51E89">
            <w:pPr>
              <w:pStyle w:val="TableText"/>
              <w:rPr>
                <w:sz w:val="16"/>
                <w:szCs w:val="20"/>
              </w:rPr>
            </w:pPr>
            <w:r w:rsidRPr="003A7F3C">
              <w:rPr>
                <w:sz w:val="16"/>
                <w:szCs w:val="20"/>
              </w:rPr>
              <w:t xml:space="preserve">Industry </w:t>
            </w:r>
            <w:r w:rsidR="004B54A4">
              <w:rPr>
                <w:sz w:val="16"/>
                <w:szCs w:val="20"/>
              </w:rPr>
              <w:t>Association</w:t>
            </w:r>
            <w:r w:rsidR="00712C64">
              <w:rPr>
                <w:sz w:val="16"/>
                <w:szCs w:val="20"/>
              </w:rPr>
              <w:t>s</w:t>
            </w:r>
          </w:p>
          <w:p w14:paraId="62E4D7C8" w14:textId="3551E126" w:rsidR="009519CC" w:rsidRPr="00636DC3" w:rsidRDefault="00BB2052" w:rsidP="00E51E89">
            <w:pPr>
              <w:pStyle w:val="TableText"/>
              <w:rPr>
                <w:sz w:val="16"/>
                <w:szCs w:val="20"/>
              </w:rPr>
            </w:pPr>
            <w:r>
              <w:rPr>
                <w:sz w:val="16"/>
                <w:szCs w:val="20"/>
              </w:rPr>
              <w:t>Union</w:t>
            </w:r>
            <w:r w:rsidR="00636DC3">
              <w:rPr>
                <w:sz w:val="16"/>
                <w:szCs w:val="20"/>
              </w:rPr>
              <w:t>s</w:t>
            </w:r>
          </w:p>
        </w:tc>
      </w:tr>
      <w:tr w:rsidR="009519CC" w:rsidRPr="001C6879" w14:paraId="451C5F8D" w14:textId="77777777" w:rsidTr="00712C64">
        <w:trPr>
          <w:trHeight w:val="306"/>
        </w:trPr>
        <w:tc>
          <w:tcPr>
            <w:tcW w:w="1844" w:type="dxa"/>
            <w:vMerge/>
            <w:shd w:val="clear" w:color="auto" w:fill="F2F2F2" w:themeFill="background1" w:themeFillShade="F2"/>
          </w:tcPr>
          <w:p w14:paraId="571C68FB" w14:textId="77777777" w:rsidR="009519CC" w:rsidRPr="001C6879" w:rsidRDefault="009519CC" w:rsidP="00E51E89">
            <w:pPr>
              <w:pStyle w:val="TableText"/>
              <w:rPr>
                <w:b/>
                <w:bCs/>
                <w:sz w:val="16"/>
                <w:szCs w:val="20"/>
              </w:rPr>
            </w:pPr>
          </w:p>
        </w:tc>
        <w:tc>
          <w:tcPr>
            <w:tcW w:w="1134" w:type="dxa"/>
            <w:shd w:val="clear" w:color="auto" w:fill="DEDEDE" w:themeFill="accent2" w:themeFillTint="33"/>
          </w:tcPr>
          <w:p w14:paraId="77F43847" w14:textId="77777777" w:rsidR="009519CC" w:rsidRPr="003F2D8B" w:rsidRDefault="009519CC" w:rsidP="00E51E89">
            <w:pPr>
              <w:pStyle w:val="TableText"/>
              <w:rPr>
                <w:sz w:val="16"/>
                <w:szCs w:val="20"/>
              </w:rPr>
            </w:pPr>
          </w:p>
        </w:tc>
        <w:tc>
          <w:tcPr>
            <w:tcW w:w="5670" w:type="dxa"/>
            <w:gridSpan w:val="3"/>
            <w:shd w:val="clear" w:color="auto" w:fill="F2A7A3" w:themeFill="accent1" w:themeFillTint="66"/>
          </w:tcPr>
          <w:p w14:paraId="6F1FF4E0" w14:textId="7E629313" w:rsidR="009519CC" w:rsidRPr="003F2D8B" w:rsidRDefault="0050660F" w:rsidP="00E51E89">
            <w:pPr>
              <w:pStyle w:val="TableText"/>
              <w:rPr>
                <w:sz w:val="16"/>
                <w:szCs w:val="20"/>
              </w:rPr>
            </w:pPr>
            <w:r>
              <w:rPr>
                <w:sz w:val="16"/>
                <w:szCs w:val="20"/>
              </w:rPr>
              <w:t>Organisation</w:t>
            </w:r>
            <w:r w:rsidR="009519CC" w:rsidRPr="00675099">
              <w:rPr>
                <w:sz w:val="16"/>
                <w:szCs w:val="20"/>
              </w:rPr>
              <w:t xml:space="preserve"> leader</w:t>
            </w:r>
            <w:r w:rsidR="00636DC3">
              <w:rPr>
                <w:sz w:val="16"/>
                <w:szCs w:val="20"/>
              </w:rPr>
              <w:t>s</w:t>
            </w:r>
            <w:r w:rsidR="009519CC" w:rsidRPr="00675099">
              <w:rPr>
                <w:sz w:val="16"/>
                <w:szCs w:val="20"/>
              </w:rPr>
              <w:t xml:space="preserve"> to implement policies and training on diversity and culture to </w:t>
            </w:r>
            <w:r w:rsidR="009519CC" w:rsidRPr="00B309AC">
              <w:rPr>
                <w:sz w:val="16"/>
                <w:szCs w:val="20"/>
              </w:rPr>
              <w:t xml:space="preserve">improve inclusiveness and reduce </w:t>
            </w:r>
            <w:r w:rsidR="00B309AC" w:rsidRPr="00B309AC">
              <w:rPr>
                <w:sz w:val="16"/>
                <w:szCs w:val="20"/>
              </w:rPr>
              <w:t xml:space="preserve">the positive reinforcement of </w:t>
            </w:r>
            <w:r w:rsidR="009519CC" w:rsidRPr="00B309AC">
              <w:rPr>
                <w:sz w:val="16"/>
                <w:szCs w:val="20"/>
              </w:rPr>
              <w:t>presenteeism</w:t>
            </w:r>
            <w:r w:rsidR="00B309AC" w:rsidRPr="00B309AC">
              <w:rPr>
                <w:sz w:val="16"/>
                <w:szCs w:val="20"/>
              </w:rPr>
              <w:t>.</w:t>
            </w:r>
          </w:p>
        </w:tc>
        <w:tc>
          <w:tcPr>
            <w:tcW w:w="1843" w:type="dxa"/>
            <w:shd w:val="clear" w:color="auto" w:fill="F2F2F2" w:themeFill="background1" w:themeFillShade="F2"/>
          </w:tcPr>
          <w:p w14:paraId="13C201C1" w14:textId="028ED104" w:rsidR="009519CC" w:rsidRDefault="00712C64" w:rsidP="00E51E89">
            <w:pPr>
              <w:pStyle w:val="TableText"/>
              <w:rPr>
                <w:sz w:val="16"/>
                <w:szCs w:val="20"/>
              </w:rPr>
            </w:pPr>
            <w:r>
              <w:rPr>
                <w:sz w:val="16"/>
                <w:szCs w:val="20"/>
              </w:rPr>
              <w:t xml:space="preserve">Industry </w:t>
            </w:r>
            <w:r w:rsidR="004B54A4">
              <w:rPr>
                <w:sz w:val="16"/>
                <w:szCs w:val="20"/>
              </w:rPr>
              <w:t>Association</w:t>
            </w:r>
            <w:r>
              <w:rPr>
                <w:sz w:val="16"/>
                <w:szCs w:val="20"/>
              </w:rPr>
              <w:t>s</w:t>
            </w:r>
          </w:p>
          <w:p w14:paraId="47BB9112" w14:textId="77777777" w:rsidR="00712C64" w:rsidRDefault="00712C64" w:rsidP="00E51E89">
            <w:pPr>
              <w:pStyle w:val="TableText"/>
              <w:rPr>
                <w:sz w:val="16"/>
                <w:szCs w:val="20"/>
              </w:rPr>
            </w:pPr>
            <w:r>
              <w:rPr>
                <w:sz w:val="16"/>
                <w:szCs w:val="20"/>
              </w:rPr>
              <w:t>Employers</w:t>
            </w:r>
          </w:p>
          <w:p w14:paraId="38022398" w14:textId="5F4CC63C" w:rsidR="00712C64" w:rsidRPr="00636DC3" w:rsidRDefault="00BB2052" w:rsidP="00E51E89">
            <w:pPr>
              <w:pStyle w:val="TableText"/>
              <w:rPr>
                <w:sz w:val="16"/>
                <w:szCs w:val="20"/>
              </w:rPr>
            </w:pPr>
            <w:r>
              <w:rPr>
                <w:sz w:val="16"/>
                <w:szCs w:val="20"/>
              </w:rPr>
              <w:t>Union</w:t>
            </w:r>
            <w:r w:rsidR="00712C64">
              <w:rPr>
                <w:sz w:val="16"/>
                <w:szCs w:val="20"/>
              </w:rPr>
              <w:t xml:space="preserve">s </w:t>
            </w:r>
          </w:p>
        </w:tc>
      </w:tr>
      <w:tr w:rsidR="009519CC" w:rsidRPr="001C6879" w14:paraId="08AF0B6E" w14:textId="77777777" w:rsidTr="00712C64">
        <w:trPr>
          <w:trHeight w:val="306"/>
        </w:trPr>
        <w:tc>
          <w:tcPr>
            <w:tcW w:w="1844" w:type="dxa"/>
            <w:vMerge/>
            <w:shd w:val="clear" w:color="auto" w:fill="F2F2F2" w:themeFill="background1" w:themeFillShade="F2"/>
          </w:tcPr>
          <w:p w14:paraId="6C8A7C30" w14:textId="77777777" w:rsidR="009519CC" w:rsidRPr="001C6879" w:rsidRDefault="009519CC" w:rsidP="00E51E89">
            <w:pPr>
              <w:pStyle w:val="TableText"/>
              <w:rPr>
                <w:b/>
                <w:bCs/>
                <w:sz w:val="16"/>
                <w:szCs w:val="20"/>
              </w:rPr>
            </w:pPr>
          </w:p>
        </w:tc>
        <w:tc>
          <w:tcPr>
            <w:tcW w:w="1134" w:type="dxa"/>
            <w:shd w:val="clear" w:color="auto" w:fill="DEDEDE" w:themeFill="accent2" w:themeFillTint="33"/>
          </w:tcPr>
          <w:p w14:paraId="17CB20B8" w14:textId="77777777" w:rsidR="009519CC" w:rsidRPr="003F2D8B" w:rsidRDefault="009519CC" w:rsidP="00E51E89">
            <w:pPr>
              <w:pStyle w:val="TableText"/>
              <w:rPr>
                <w:sz w:val="16"/>
                <w:szCs w:val="20"/>
              </w:rPr>
            </w:pPr>
          </w:p>
        </w:tc>
        <w:tc>
          <w:tcPr>
            <w:tcW w:w="5670" w:type="dxa"/>
            <w:gridSpan w:val="3"/>
            <w:shd w:val="clear" w:color="auto" w:fill="F2A7A3" w:themeFill="accent1" w:themeFillTint="66"/>
          </w:tcPr>
          <w:p w14:paraId="66B3003E" w14:textId="2B0A3BB4" w:rsidR="009519CC" w:rsidRPr="00636DC3" w:rsidRDefault="00B309AC" w:rsidP="00E51E89">
            <w:pPr>
              <w:rPr>
                <w:rFonts w:asciiTheme="minorHAnsi" w:hAnsiTheme="minorHAnsi" w:cstheme="minorBidi"/>
                <w:sz w:val="16"/>
                <w:szCs w:val="20"/>
              </w:rPr>
            </w:pPr>
            <w:r>
              <w:rPr>
                <w:rFonts w:asciiTheme="minorHAnsi" w:hAnsiTheme="minorHAnsi" w:cstheme="minorBidi"/>
                <w:sz w:val="16"/>
                <w:szCs w:val="20"/>
              </w:rPr>
              <w:t>Explore the d</w:t>
            </w:r>
            <w:r w:rsidR="009519CC" w:rsidRPr="00675099">
              <w:rPr>
                <w:rFonts w:asciiTheme="minorHAnsi" w:hAnsiTheme="minorHAnsi" w:cstheme="minorBidi"/>
                <w:sz w:val="16"/>
                <w:szCs w:val="20"/>
              </w:rPr>
              <w:t xml:space="preserve">evelopment of </w:t>
            </w:r>
            <w:r w:rsidR="00636DC3" w:rsidRPr="00636DC3">
              <w:rPr>
                <w:rFonts w:asciiTheme="minorHAnsi" w:hAnsiTheme="minorHAnsi" w:cstheme="minorBidi"/>
                <w:sz w:val="16"/>
                <w:szCs w:val="20"/>
              </w:rPr>
              <w:t xml:space="preserve">an </w:t>
            </w:r>
            <w:r w:rsidR="009519CC" w:rsidRPr="00675099">
              <w:rPr>
                <w:rFonts w:asciiTheme="minorHAnsi" w:hAnsiTheme="minorHAnsi" w:cstheme="minorBidi"/>
                <w:sz w:val="16"/>
                <w:szCs w:val="20"/>
              </w:rPr>
              <w:t>external body</w:t>
            </w:r>
            <w:r>
              <w:rPr>
                <w:rFonts w:asciiTheme="minorHAnsi" w:hAnsiTheme="minorHAnsi" w:cstheme="minorBidi"/>
                <w:sz w:val="16"/>
                <w:szCs w:val="20"/>
              </w:rPr>
              <w:t>/unit/department</w:t>
            </w:r>
            <w:r w:rsidR="009519CC" w:rsidRPr="00675099">
              <w:rPr>
                <w:rFonts w:asciiTheme="minorHAnsi" w:hAnsiTheme="minorHAnsi" w:cstheme="minorBidi"/>
                <w:sz w:val="16"/>
                <w:szCs w:val="20"/>
              </w:rPr>
              <w:t xml:space="preserve"> to report and manage gender violence in the workplace</w:t>
            </w:r>
            <w:r>
              <w:rPr>
                <w:rFonts w:asciiTheme="minorHAnsi" w:hAnsiTheme="minorHAnsi" w:cstheme="minorBidi"/>
                <w:sz w:val="16"/>
                <w:szCs w:val="20"/>
              </w:rPr>
              <w:t>.</w:t>
            </w:r>
          </w:p>
        </w:tc>
        <w:tc>
          <w:tcPr>
            <w:tcW w:w="1843" w:type="dxa"/>
            <w:shd w:val="clear" w:color="auto" w:fill="F2F2F2" w:themeFill="background1" w:themeFillShade="F2"/>
          </w:tcPr>
          <w:p w14:paraId="7C1D3CB6" w14:textId="71ADDE01" w:rsidR="009519CC" w:rsidRPr="00636DC3" w:rsidRDefault="00636DC3" w:rsidP="00E51E89">
            <w:pPr>
              <w:pStyle w:val="TableText"/>
              <w:rPr>
                <w:sz w:val="16"/>
                <w:szCs w:val="20"/>
              </w:rPr>
            </w:pPr>
            <w:r w:rsidRPr="00636DC3">
              <w:rPr>
                <w:sz w:val="16"/>
                <w:szCs w:val="20"/>
              </w:rPr>
              <w:t>Government</w:t>
            </w:r>
          </w:p>
        </w:tc>
      </w:tr>
      <w:tr w:rsidR="009519CC" w:rsidRPr="001C6879" w14:paraId="4080EEE5" w14:textId="77777777" w:rsidTr="00712C64">
        <w:trPr>
          <w:trHeight w:val="306"/>
        </w:trPr>
        <w:tc>
          <w:tcPr>
            <w:tcW w:w="1844" w:type="dxa"/>
            <w:vMerge/>
            <w:shd w:val="clear" w:color="auto" w:fill="F2F2F2" w:themeFill="background1" w:themeFillShade="F2"/>
          </w:tcPr>
          <w:p w14:paraId="3E56316F" w14:textId="77777777" w:rsidR="009519CC" w:rsidRPr="001C6879" w:rsidRDefault="009519CC" w:rsidP="00E51E89">
            <w:pPr>
              <w:pStyle w:val="TableText"/>
              <w:rPr>
                <w:b/>
                <w:bCs/>
                <w:sz w:val="16"/>
                <w:szCs w:val="20"/>
              </w:rPr>
            </w:pPr>
          </w:p>
        </w:tc>
        <w:tc>
          <w:tcPr>
            <w:tcW w:w="1134" w:type="dxa"/>
            <w:shd w:val="clear" w:color="auto" w:fill="DEDEDE" w:themeFill="accent2" w:themeFillTint="33"/>
          </w:tcPr>
          <w:p w14:paraId="0BB34B31" w14:textId="77777777" w:rsidR="009519CC" w:rsidRPr="00347D97" w:rsidRDefault="009519CC" w:rsidP="00E51E89">
            <w:pPr>
              <w:pStyle w:val="TableText"/>
              <w:rPr>
                <w:sz w:val="16"/>
                <w:szCs w:val="20"/>
              </w:rPr>
            </w:pPr>
          </w:p>
        </w:tc>
        <w:tc>
          <w:tcPr>
            <w:tcW w:w="5670" w:type="dxa"/>
            <w:gridSpan w:val="3"/>
            <w:shd w:val="clear" w:color="auto" w:fill="F2A7A3" w:themeFill="accent1" w:themeFillTint="66"/>
          </w:tcPr>
          <w:p w14:paraId="78583E6F" w14:textId="4896FE53" w:rsidR="009519CC" w:rsidRPr="00636DC3" w:rsidRDefault="009519CC" w:rsidP="00E51E89">
            <w:pPr>
              <w:rPr>
                <w:rFonts w:asciiTheme="minorHAnsi" w:hAnsiTheme="minorHAnsi" w:cstheme="minorBidi"/>
                <w:sz w:val="16"/>
                <w:szCs w:val="20"/>
              </w:rPr>
            </w:pPr>
            <w:r w:rsidRPr="00675099">
              <w:rPr>
                <w:rFonts w:asciiTheme="minorHAnsi" w:hAnsiTheme="minorHAnsi" w:cstheme="minorBidi"/>
                <w:sz w:val="16"/>
                <w:szCs w:val="20"/>
              </w:rPr>
              <w:t xml:space="preserve">Diversity and inclusion </w:t>
            </w:r>
            <w:r w:rsidR="00B309AC">
              <w:rPr>
                <w:rFonts w:asciiTheme="minorHAnsi" w:hAnsiTheme="minorHAnsi" w:cstheme="minorBidi"/>
                <w:sz w:val="16"/>
                <w:szCs w:val="20"/>
              </w:rPr>
              <w:t xml:space="preserve">excellence </w:t>
            </w:r>
            <w:r w:rsidRPr="00B309AC">
              <w:rPr>
                <w:rFonts w:asciiTheme="minorHAnsi" w:hAnsiTheme="minorHAnsi" w:cstheme="minorBidi"/>
                <w:sz w:val="16"/>
                <w:szCs w:val="20"/>
              </w:rPr>
              <w:t>award</w:t>
            </w:r>
            <w:r w:rsidR="00B309AC" w:rsidRPr="00B309AC">
              <w:rPr>
                <w:rFonts w:asciiTheme="minorHAnsi" w:hAnsiTheme="minorHAnsi" w:cstheme="minorBidi"/>
                <w:sz w:val="16"/>
                <w:szCs w:val="20"/>
              </w:rPr>
              <w:t>s</w:t>
            </w:r>
            <w:r w:rsidRPr="00675099">
              <w:rPr>
                <w:rFonts w:asciiTheme="minorHAnsi" w:hAnsiTheme="minorHAnsi" w:cstheme="minorBidi"/>
                <w:sz w:val="16"/>
                <w:szCs w:val="20"/>
              </w:rPr>
              <w:t xml:space="preserve"> for small to medium busines</w:t>
            </w:r>
            <w:r w:rsidR="003124FB">
              <w:rPr>
                <w:rFonts w:asciiTheme="minorHAnsi" w:hAnsiTheme="minorHAnsi" w:cstheme="minorBidi"/>
                <w:sz w:val="16"/>
                <w:szCs w:val="20"/>
              </w:rPr>
              <w:t>se</w:t>
            </w:r>
            <w:r w:rsidRPr="00675099">
              <w:rPr>
                <w:rFonts w:asciiTheme="minorHAnsi" w:hAnsiTheme="minorHAnsi" w:cstheme="minorBidi"/>
                <w:sz w:val="16"/>
                <w:szCs w:val="20"/>
              </w:rPr>
              <w:t xml:space="preserve">s through government or industry </w:t>
            </w:r>
            <w:r w:rsidR="004B54A4">
              <w:rPr>
                <w:rFonts w:asciiTheme="minorHAnsi" w:hAnsiTheme="minorHAnsi" w:cstheme="minorBidi"/>
                <w:sz w:val="16"/>
                <w:szCs w:val="20"/>
              </w:rPr>
              <w:t>Association</w:t>
            </w:r>
            <w:r w:rsidRPr="00675099">
              <w:rPr>
                <w:rFonts w:asciiTheme="minorHAnsi" w:hAnsiTheme="minorHAnsi" w:cstheme="minorBidi"/>
                <w:sz w:val="16"/>
                <w:szCs w:val="20"/>
              </w:rPr>
              <w:t>s.</w:t>
            </w:r>
          </w:p>
        </w:tc>
        <w:tc>
          <w:tcPr>
            <w:tcW w:w="1843" w:type="dxa"/>
            <w:shd w:val="clear" w:color="auto" w:fill="F2F2F2" w:themeFill="background1" w:themeFillShade="F2"/>
          </w:tcPr>
          <w:p w14:paraId="3CAF8AA9" w14:textId="77777777" w:rsidR="00712C64" w:rsidRDefault="00636DC3" w:rsidP="00E51E89">
            <w:pPr>
              <w:pStyle w:val="TableText"/>
              <w:rPr>
                <w:sz w:val="16"/>
                <w:szCs w:val="20"/>
              </w:rPr>
            </w:pPr>
            <w:r w:rsidRPr="00636DC3">
              <w:rPr>
                <w:sz w:val="16"/>
                <w:szCs w:val="20"/>
              </w:rPr>
              <w:t>Government</w:t>
            </w:r>
          </w:p>
          <w:p w14:paraId="6C602BE5" w14:textId="316DD0DD" w:rsidR="009519CC" w:rsidRPr="00636DC3" w:rsidRDefault="00636DC3" w:rsidP="00E51E89">
            <w:pPr>
              <w:pStyle w:val="TableText"/>
              <w:rPr>
                <w:sz w:val="16"/>
                <w:szCs w:val="20"/>
              </w:rPr>
            </w:pPr>
            <w:r w:rsidRPr="00636DC3">
              <w:rPr>
                <w:sz w:val="16"/>
                <w:szCs w:val="20"/>
              </w:rPr>
              <w:t xml:space="preserve">Industry </w:t>
            </w:r>
            <w:r w:rsidR="004B54A4">
              <w:rPr>
                <w:sz w:val="16"/>
                <w:szCs w:val="20"/>
              </w:rPr>
              <w:t>Association</w:t>
            </w:r>
            <w:r w:rsidRPr="00636DC3">
              <w:rPr>
                <w:sz w:val="16"/>
                <w:szCs w:val="20"/>
              </w:rPr>
              <w:t>s</w:t>
            </w:r>
          </w:p>
        </w:tc>
      </w:tr>
      <w:tr w:rsidR="009519CC" w:rsidRPr="001C6879" w14:paraId="2D8E4BC0" w14:textId="77777777" w:rsidTr="00712C64">
        <w:trPr>
          <w:trHeight w:val="306"/>
        </w:trPr>
        <w:tc>
          <w:tcPr>
            <w:tcW w:w="1844" w:type="dxa"/>
            <w:vMerge/>
            <w:shd w:val="clear" w:color="auto" w:fill="F2F2F2" w:themeFill="background1" w:themeFillShade="F2"/>
          </w:tcPr>
          <w:p w14:paraId="2D59A707" w14:textId="77777777" w:rsidR="009519CC" w:rsidRPr="001C6879" w:rsidRDefault="009519CC" w:rsidP="00E51E89">
            <w:pPr>
              <w:pStyle w:val="TableText"/>
              <w:rPr>
                <w:b/>
                <w:bCs/>
                <w:sz w:val="16"/>
                <w:szCs w:val="20"/>
              </w:rPr>
            </w:pPr>
          </w:p>
        </w:tc>
        <w:tc>
          <w:tcPr>
            <w:tcW w:w="1134" w:type="dxa"/>
            <w:shd w:val="clear" w:color="auto" w:fill="DEDEDE" w:themeFill="accent2" w:themeFillTint="33"/>
          </w:tcPr>
          <w:p w14:paraId="6369773B" w14:textId="77777777" w:rsidR="009519CC" w:rsidRPr="00347D97" w:rsidRDefault="009519CC" w:rsidP="00E51E89">
            <w:pPr>
              <w:pStyle w:val="TableText"/>
              <w:rPr>
                <w:sz w:val="16"/>
                <w:szCs w:val="20"/>
              </w:rPr>
            </w:pPr>
          </w:p>
        </w:tc>
        <w:tc>
          <w:tcPr>
            <w:tcW w:w="5670" w:type="dxa"/>
            <w:gridSpan w:val="3"/>
            <w:shd w:val="clear" w:color="auto" w:fill="F2A7A3" w:themeFill="accent1" w:themeFillTint="66"/>
          </w:tcPr>
          <w:p w14:paraId="600FFB68" w14:textId="1132732F" w:rsidR="009519CC" w:rsidRPr="00636DC3" w:rsidRDefault="009519CC" w:rsidP="00E51E89">
            <w:pPr>
              <w:rPr>
                <w:rFonts w:asciiTheme="minorHAnsi" w:hAnsiTheme="minorHAnsi" w:cstheme="minorBidi"/>
                <w:sz w:val="16"/>
                <w:szCs w:val="20"/>
              </w:rPr>
            </w:pPr>
            <w:r w:rsidRPr="00675099">
              <w:rPr>
                <w:rFonts w:asciiTheme="minorHAnsi" w:hAnsiTheme="minorHAnsi" w:cstheme="minorBidi"/>
                <w:sz w:val="16"/>
                <w:szCs w:val="20"/>
              </w:rPr>
              <w:t>External audit</w:t>
            </w:r>
            <w:r w:rsidR="00D204CC">
              <w:rPr>
                <w:rFonts w:asciiTheme="minorHAnsi" w:hAnsiTheme="minorHAnsi" w:cstheme="minorBidi"/>
                <w:sz w:val="16"/>
                <w:szCs w:val="20"/>
              </w:rPr>
              <w:t xml:space="preserve">ing </w:t>
            </w:r>
            <w:r w:rsidRPr="00675099">
              <w:rPr>
                <w:rFonts w:asciiTheme="minorHAnsi" w:hAnsiTheme="minorHAnsi" w:cstheme="minorBidi"/>
                <w:sz w:val="16"/>
                <w:szCs w:val="20"/>
              </w:rPr>
              <w:t xml:space="preserve">of </w:t>
            </w:r>
            <w:r w:rsidR="00D204CC">
              <w:rPr>
                <w:rFonts w:asciiTheme="minorHAnsi" w:hAnsiTheme="minorHAnsi" w:cstheme="minorBidi"/>
                <w:sz w:val="16"/>
                <w:szCs w:val="20"/>
              </w:rPr>
              <w:t>a construction organisation</w:t>
            </w:r>
            <w:r w:rsidR="003124FB">
              <w:rPr>
                <w:rFonts w:asciiTheme="minorHAnsi" w:hAnsiTheme="minorHAnsi" w:cstheme="minorBidi"/>
                <w:sz w:val="16"/>
                <w:szCs w:val="20"/>
              </w:rPr>
              <w:t>'</w:t>
            </w:r>
            <w:r w:rsidR="00D204CC">
              <w:rPr>
                <w:rFonts w:asciiTheme="minorHAnsi" w:hAnsiTheme="minorHAnsi" w:cstheme="minorBidi"/>
                <w:sz w:val="16"/>
                <w:szCs w:val="20"/>
              </w:rPr>
              <w:t xml:space="preserve">s performance against their </w:t>
            </w:r>
            <w:r w:rsidRPr="00675099">
              <w:rPr>
                <w:rFonts w:asciiTheme="minorHAnsi" w:hAnsiTheme="minorHAnsi" w:cstheme="minorBidi"/>
                <w:sz w:val="16"/>
                <w:szCs w:val="20"/>
              </w:rPr>
              <w:t>social procurement</w:t>
            </w:r>
            <w:r w:rsidR="00D204CC">
              <w:rPr>
                <w:rFonts w:asciiTheme="minorHAnsi" w:hAnsiTheme="minorHAnsi" w:cstheme="minorBidi"/>
                <w:sz w:val="16"/>
                <w:szCs w:val="20"/>
              </w:rPr>
              <w:t xml:space="preserve"> government </w:t>
            </w:r>
            <w:r w:rsidRPr="00675099">
              <w:rPr>
                <w:rFonts w:asciiTheme="minorHAnsi" w:hAnsiTheme="minorHAnsi" w:cstheme="minorBidi"/>
                <w:sz w:val="16"/>
                <w:szCs w:val="20"/>
              </w:rPr>
              <w:t xml:space="preserve">tender requirements </w:t>
            </w:r>
            <w:r w:rsidR="00D204CC">
              <w:rPr>
                <w:rFonts w:asciiTheme="minorHAnsi" w:hAnsiTheme="minorHAnsi" w:cstheme="minorBidi"/>
                <w:sz w:val="16"/>
                <w:szCs w:val="20"/>
              </w:rPr>
              <w:t xml:space="preserve">informing an associated social procurement performance </w:t>
            </w:r>
            <w:r w:rsidRPr="000E44C7">
              <w:rPr>
                <w:rFonts w:asciiTheme="minorHAnsi" w:hAnsiTheme="minorHAnsi" w:cstheme="minorBidi"/>
                <w:sz w:val="16"/>
                <w:szCs w:val="20"/>
              </w:rPr>
              <w:t xml:space="preserve">ranking system </w:t>
            </w:r>
            <w:r w:rsidR="00D204CC" w:rsidRPr="000E44C7">
              <w:rPr>
                <w:rFonts w:asciiTheme="minorHAnsi" w:hAnsiTheme="minorHAnsi" w:cstheme="minorBidi"/>
                <w:sz w:val="16"/>
                <w:szCs w:val="20"/>
              </w:rPr>
              <w:t xml:space="preserve">that </w:t>
            </w:r>
            <w:r w:rsidR="00D204CC">
              <w:rPr>
                <w:rFonts w:asciiTheme="minorHAnsi" w:hAnsiTheme="minorHAnsi" w:cstheme="minorBidi"/>
                <w:sz w:val="16"/>
                <w:szCs w:val="20"/>
              </w:rPr>
              <w:t xml:space="preserve">informs </w:t>
            </w:r>
            <w:r w:rsidR="00D204CC" w:rsidRPr="000E44C7">
              <w:rPr>
                <w:rFonts w:asciiTheme="minorHAnsi" w:hAnsiTheme="minorHAnsi" w:cstheme="minorBidi"/>
                <w:sz w:val="16"/>
                <w:szCs w:val="20"/>
              </w:rPr>
              <w:t xml:space="preserve">the </w:t>
            </w:r>
            <w:r w:rsidR="00D204CC">
              <w:rPr>
                <w:rFonts w:asciiTheme="minorHAnsi" w:hAnsiTheme="minorHAnsi" w:cstheme="minorBidi"/>
                <w:sz w:val="16"/>
                <w:szCs w:val="20"/>
              </w:rPr>
              <w:t xml:space="preserve">government’s </w:t>
            </w:r>
            <w:r w:rsidRPr="00675099">
              <w:rPr>
                <w:rFonts w:asciiTheme="minorHAnsi" w:hAnsiTheme="minorHAnsi" w:cstheme="minorBidi"/>
                <w:sz w:val="16"/>
                <w:szCs w:val="20"/>
              </w:rPr>
              <w:t>tender selection</w:t>
            </w:r>
            <w:r w:rsidR="00D204CC">
              <w:rPr>
                <w:rFonts w:asciiTheme="minorHAnsi" w:hAnsiTheme="minorHAnsi" w:cstheme="minorBidi"/>
                <w:sz w:val="16"/>
                <w:szCs w:val="20"/>
              </w:rPr>
              <w:t xml:space="preserve">. </w:t>
            </w:r>
          </w:p>
        </w:tc>
        <w:tc>
          <w:tcPr>
            <w:tcW w:w="1843" w:type="dxa"/>
            <w:shd w:val="clear" w:color="auto" w:fill="F2F2F2" w:themeFill="background1" w:themeFillShade="F2"/>
          </w:tcPr>
          <w:p w14:paraId="602CB0FA" w14:textId="728952E8" w:rsidR="009519CC" w:rsidRPr="00636DC3" w:rsidRDefault="00636DC3" w:rsidP="00E51E89">
            <w:pPr>
              <w:pStyle w:val="TableText"/>
              <w:rPr>
                <w:sz w:val="16"/>
                <w:szCs w:val="20"/>
              </w:rPr>
            </w:pPr>
            <w:r w:rsidRPr="00636DC3">
              <w:rPr>
                <w:sz w:val="16"/>
                <w:szCs w:val="20"/>
              </w:rPr>
              <w:t>Government</w:t>
            </w:r>
          </w:p>
        </w:tc>
      </w:tr>
      <w:tr w:rsidR="001636B1" w:rsidRPr="001C6879" w14:paraId="356604C8" w14:textId="77777777" w:rsidTr="00712C64">
        <w:trPr>
          <w:trHeight w:val="306"/>
        </w:trPr>
        <w:tc>
          <w:tcPr>
            <w:tcW w:w="1844" w:type="dxa"/>
            <w:shd w:val="clear" w:color="auto" w:fill="F2F2F2" w:themeFill="background1" w:themeFillShade="F2"/>
          </w:tcPr>
          <w:p w14:paraId="46FCD1ED" w14:textId="77777777" w:rsidR="001636B1" w:rsidRPr="001C6879" w:rsidRDefault="001636B1" w:rsidP="00E51E89">
            <w:pPr>
              <w:pStyle w:val="TableText"/>
              <w:rPr>
                <w:b/>
                <w:bCs/>
                <w:sz w:val="16"/>
                <w:szCs w:val="20"/>
              </w:rPr>
            </w:pPr>
          </w:p>
        </w:tc>
        <w:tc>
          <w:tcPr>
            <w:tcW w:w="6804" w:type="dxa"/>
            <w:gridSpan w:val="4"/>
            <w:shd w:val="clear" w:color="auto" w:fill="F2A7A3" w:themeFill="accent1" w:themeFillTint="66"/>
          </w:tcPr>
          <w:p w14:paraId="38869BB1" w14:textId="427BACDE" w:rsidR="001636B1" w:rsidRPr="000E44C7" w:rsidRDefault="001636B1" w:rsidP="00E51E89">
            <w:pPr>
              <w:pStyle w:val="TableText"/>
              <w:rPr>
                <w:sz w:val="16"/>
                <w:szCs w:val="20"/>
              </w:rPr>
            </w:pPr>
            <w:r w:rsidRPr="000E44C7">
              <w:rPr>
                <w:sz w:val="16"/>
                <w:szCs w:val="20"/>
              </w:rPr>
              <w:t xml:space="preserve">Quantification of the </w:t>
            </w:r>
            <w:r w:rsidR="000E44C7">
              <w:rPr>
                <w:sz w:val="16"/>
                <w:szCs w:val="20"/>
              </w:rPr>
              <w:t xml:space="preserve">social and economic </w:t>
            </w:r>
            <w:r w:rsidRPr="000E44C7">
              <w:rPr>
                <w:sz w:val="16"/>
                <w:szCs w:val="20"/>
              </w:rPr>
              <w:t>value women bring to the industry.</w:t>
            </w:r>
          </w:p>
        </w:tc>
        <w:tc>
          <w:tcPr>
            <w:tcW w:w="1843" w:type="dxa"/>
            <w:shd w:val="clear" w:color="auto" w:fill="F2F2F2" w:themeFill="background1" w:themeFillShade="F2"/>
          </w:tcPr>
          <w:p w14:paraId="5A5571CE" w14:textId="77777777" w:rsidR="00712C64" w:rsidRDefault="001636B1" w:rsidP="00E51E89">
            <w:pPr>
              <w:pStyle w:val="TableText"/>
              <w:rPr>
                <w:sz w:val="16"/>
                <w:szCs w:val="20"/>
              </w:rPr>
            </w:pPr>
            <w:r w:rsidRPr="000E44C7">
              <w:rPr>
                <w:sz w:val="16"/>
                <w:szCs w:val="20"/>
              </w:rPr>
              <w:t>Governmen</w:t>
            </w:r>
            <w:r w:rsidR="00712C64">
              <w:rPr>
                <w:sz w:val="16"/>
                <w:szCs w:val="20"/>
              </w:rPr>
              <w:t>t</w:t>
            </w:r>
          </w:p>
          <w:p w14:paraId="0545BE98" w14:textId="6E14719F" w:rsidR="00712C64" w:rsidRDefault="00BB2052" w:rsidP="00E51E89">
            <w:pPr>
              <w:pStyle w:val="TableText"/>
              <w:rPr>
                <w:sz w:val="16"/>
                <w:szCs w:val="20"/>
              </w:rPr>
            </w:pPr>
            <w:r>
              <w:rPr>
                <w:sz w:val="16"/>
                <w:szCs w:val="20"/>
              </w:rPr>
              <w:t>Union</w:t>
            </w:r>
            <w:r w:rsidR="001636B1" w:rsidRPr="000E44C7">
              <w:rPr>
                <w:sz w:val="16"/>
                <w:szCs w:val="20"/>
              </w:rPr>
              <w:t>s</w:t>
            </w:r>
          </w:p>
          <w:p w14:paraId="1F0F9F7B" w14:textId="5F76E422" w:rsidR="001636B1" w:rsidRPr="000E44C7" w:rsidRDefault="001636B1" w:rsidP="00E51E89">
            <w:pPr>
              <w:pStyle w:val="TableText"/>
              <w:rPr>
                <w:sz w:val="16"/>
                <w:szCs w:val="20"/>
              </w:rPr>
            </w:pPr>
            <w:r w:rsidRPr="000E44C7">
              <w:rPr>
                <w:sz w:val="16"/>
                <w:szCs w:val="20"/>
              </w:rPr>
              <w:t xml:space="preserve">Industry </w:t>
            </w:r>
            <w:r w:rsidR="004B54A4">
              <w:rPr>
                <w:sz w:val="16"/>
                <w:szCs w:val="20"/>
              </w:rPr>
              <w:t>Association</w:t>
            </w:r>
            <w:r w:rsidR="00712C64">
              <w:rPr>
                <w:sz w:val="16"/>
                <w:szCs w:val="20"/>
              </w:rPr>
              <w:t>s</w:t>
            </w:r>
            <w:r w:rsidRPr="000E44C7">
              <w:rPr>
                <w:sz w:val="16"/>
                <w:szCs w:val="20"/>
              </w:rPr>
              <w:t xml:space="preserve"> Industry</w:t>
            </w:r>
          </w:p>
        </w:tc>
      </w:tr>
      <w:tr w:rsidR="001636B1" w:rsidRPr="001C6879" w14:paraId="02C77110" w14:textId="77777777" w:rsidTr="00712C64">
        <w:trPr>
          <w:trHeight w:val="306"/>
        </w:trPr>
        <w:tc>
          <w:tcPr>
            <w:tcW w:w="1844" w:type="dxa"/>
            <w:shd w:val="clear" w:color="auto" w:fill="F2F2F2" w:themeFill="background1" w:themeFillShade="F2"/>
          </w:tcPr>
          <w:p w14:paraId="608C3661" w14:textId="77777777" w:rsidR="001636B1" w:rsidRPr="001C6879" w:rsidRDefault="001636B1" w:rsidP="00E51E89">
            <w:pPr>
              <w:pStyle w:val="TableText"/>
              <w:rPr>
                <w:b/>
                <w:bCs/>
                <w:sz w:val="16"/>
                <w:szCs w:val="20"/>
              </w:rPr>
            </w:pPr>
          </w:p>
        </w:tc>
        <w:tc>
          <w:tcPr>
            <w:tcW w:w="1134" w:type="dxa"/>
            <w:shd w:val="clear" w:color="auto" w:fill="DEDEDE" w:themeFill="accent2" w:themeFillTint="33"/>
          </w:tcPr>
          <w:p w14:paraId="7E0F166E" w14:textId="77777777" w:rsidR="001636B1" w:rsidRPr="001C6879" w:rsidRDefault="001636B1" w:rsidP="00E51E89">
            <w:pPr>
              <w:pStyle w:val="TableText"/>
              <w:rPr>
                <w:b/>
                <w:bCs/>
                <w:sz w:val="16"/>
                <w:szCs w:val="20"/>
              </w:rPr>
            </w:pPr>
          </w:p>
        </w:tc>
        <w:tc>
          <w:tcPr>
            <w:tcW w:w="5670" w:type="dxa"/>
            <w:gridSpan w:val="3"/>
            <w:shd w:val="clear" w:color="auto" w:fill="F2A7A3" w:themeFill="accent1" w:themeFillTint="66"/>
          </w:tcPr>
          <w:p w14:paraId="04C40AA7" w14:textId="22E98283" w:rsidR="001636B1" w:rsidRPr="000E44C7" w:rsidRDefault="001636B1" w:rsidP="00E51E89">
            <w:pPr>
              <w:pStyle w:val="TableText"/>
              <w:rPr>
                <w:color w:val="000000" w:themeColor="text1"/>
                <w:sz w:val="16"/>
                <w:szCs w:val="20"/>
              </w:rPr>
            </w:pPr>
            <w:r w:rsidRPr="000E44C7">
              <w:rPr>
                <w:color w:val="000000" w:themeColor="text1"/>
                <w:sz w:val="16"/>
                <w:szCs w:val="20"/>
              </w:rPr>
              <w:t xml:space="preserve">Government tenders that require </w:t>
            </w:r>
            <w:r w:rsidR="000E44C7">
              <w:rPr>
                <w:color w:val="000000" w:themeColor="text1"/>
                <w:sz w:val="16"/>
                <w:szCs w:val="20"/>
              </w:rPr>
              <w:t xml:space="preserve">work schedule </w:t>
            </w:r>
            <w:r w:rsidRPr="000E44C7">
              <w:rPr>
                <w:color w:val="000000" w:themeColor="text1"/>
                <w:sz w:val="16"/>
                <w:szCs w:val="20"/>
              </w:rPr>
              <w:t>flexibility in the workplace</w:t>
            </w:r>
            <w:r w:rsidR="000E44C7">
              <w:rPr>
                <w:color w:val="000000" w:themeColor="text1"/>
                <w:sz w:val="16"/>
                <w:szCs w:val="20"/>
              </w:rPr>
              <w:t xml:space="preserve"> and </w:t>
            </w:r>
            <w:r w:rsidR="00DD1B54">
              <w:rPr>
                <w:color w:val="000000" w:themeColor="text1"/>
                <w:sz w:val="16"/>
                <w:szCs w:val="20"/>
              </w:rPr>
              <w:t>a reduction</w:t>
            </w:r>
            <w:r w:rsidR="000E44C7" w:rsidRPr="000E44C7">
              <w:rPr>
                <w:color w:val="000000" w:themeColor="text1"/>
                <w:sz w:val="16"/>
                <w:szCs w:val="20"/>
              </w:rPr>
              <w:t xml:space="preserve"> in </w:t>
            </w:r>
            <w:r w:rsidRPr="000E44C7">
              <w:rPr>
                <w:color w:val="000000" w:themeColor="text1"/>
                <w:sz w:val="16"/>
                <w:szCs w:val="20"/>
              </w:rPr>
              <w:t>working hours</w:t>
            </w:r>
            <w:r w:rsidR="000E44C7">
              <w:rPr>
                <w:color w:val="000000" w:themeColor="text1"/>
                <w:sz w:val="16"/>
                <w:szCs w:val="20"/>
              </w:rPr>
              <w:t xml:space="preserve">. </w:t>
            </w:r>
          </w:p>
        </w:tc>
        <w:tc>
          <w:tcPr>
            <w:tcW w:w="1843" w:type="dxa"/>
            <w:shd w:val="clear" w:color="auto" w:fill="F2F2F2" w:themeFill="background1" w:themeFillShade="F2"/>
          </w:tcPr>
          <w:p w14:paraId="6FD96A14" w14:textId="663C4DE2" w:rsidR="001636B1" w:rsidRPr="000E44C7" w:rsidRDefault="001636B1" w:rsidP="00E51E89">
            <w:pPr>
              <w:pStyle w:val="TableText"/>
              <w:rPr>
                <w:sz w:val="16"/>
                <w:szCs w:val="20"/>
              </w:rPr>
            </w:pPr>
            <w:r w:rsidRPr="000E44C7">
              <w:rPr>
                <w:sz w:val="16"/>
                <w:szCs w:val="20"/>
              </w:rPr>
              <w:t>Government</w:t>
            </w:r>
          </w:p>
        </w:tc>
      </w:tr>
    </w:tbl>
    <w:p w14:paraId="38C9F2F8" w14:textId="77777777" w:rsidR="009519CC" w:rsidRDefault="009519CC" w:rsidP="008452CF">
      <w:pPr>
        <w:pStyle w:val="Heading2"/>
      </w:pPr>
      <w:bookmarkStart w:id="54" w:name="_Toc132364703"/>
      <w:r>
        <w:t>P</w:t>
      </w:r>
      <w:r w:rsidRPr="004114B2">
        <w:t>athways</w:t>
      </w:r>
      <w:bookmarkEnd w:id="54"/>
    </w:p>
    <w:p w14:paraId="367AE9E3" w14:textId="26DCB670" w:rsidR="009519CC" w:rsidRPr="00E53742" w:rsidRDefault="009519CC" w:rsidP="008452CF">
      <w:pPr>
        <w:pStyle w:val="BodyText0spaceafter"/>
      </w:pPr>
      <w:r>
        <w:t>Attracting women and girls into the construction industry is fraught with multiple barriers</w:t>
      </w:r>
      <w:r w:rsidR="00636DC3">
        <w:t>,</w:t>
      </w:r>
      <w:r>
        <w:t xml:space="preserve"> including gendered work stereotypes, lack of awareness of education/training opportunities and access to meaningful work and career pathways. </w:t>
      </w:r>
      <w:r w:rsidR="00E21285">
        <w:t xml:space="preserve">Actions </w:t>
      </w:r>
      <w:r>
        <w:t xml:space="preserve">to address these systemic barriers </w:t>
      </w:r>
      <w:r w:rsidR="00D54663">
        <w:t>are</w:t>
      </w:r>
      <w:r>
        <w:t xml:space="preserve"> grouped into key action areas</w:t>
      </w:r>
      <w:r w:rsidR="00FA1542">
        <w:t xml:space="preserve"> of </w:t>
      </w:r>
      <w:r>
        <w:t>incentivisation and promotion of the industry</w:t>
      </w:r>
      <w:r w:rsidR="00FA1542">
        <w:t>,</w:t>
      </w:r>
      <w:r>
        <w:t xml:space="preserve"> as presented in </w:t>
      </w:r>
      <w:r w:rsidR="009A7B63">
        <w:t>T</w:t>
      </w:r>
      <w:r>
        <w:t xml:space="preserve">ables </w:t>
      </w:r>
      <w:r w:rsidR="0010371B">
        <w:t>6 and 7</w:t>
      </w:r>
      <w:r w:rsidR="009A7B63">
        <w:t xml:space="preserve">. </w:t>
      </w:r>
    </w:p>
    <w:p w14:paraId="246B827B" w14:textId="5761AAC9" w:rsidR="009519CC" w:rsidRPr="009A7B63" w:rsidRDefault="00FA1542">
      <w:pPr>
        <w:pStyle w:val="Heading3"/>
        <w:numPr>
          <w:ilvl w:val="0"/>
          <w:numId w:val="22"/>
        </w:numPr>
        <w:rPr>
          <w:b w:val="0"/>
          <w:bCs w:val="0"/>
          <w:i/>
          <w:iCs/>
        </w:rPr>
      </w:pPr>
      <w:bookmarkStart w:id="55" w:name="_Toc132364704"/>
      <w:r>
        <w:rPr>
          <w:b w:val="0"/>
          <w:bCs w:val="0"/>
          <w:i/>
          <w:iCs/>
        </w:rPr>
        <w:t>I</w:t>
      </w:r>
      <w:r w:rsidR="009519CC" w:rsidRPr="009A7B63">
        <w:rPr>
          <w:b w:val="0"/>
          <w:bCs w:val="0"/>
          <w:i/>
          <w:iCs/>
        </w:rPr>
        <w:t>ncentiv</w:t>
      </w:r>
      <w:r>
        <w:rPr>
          <w:b w:val="0"/>
          <w:bCs w:val="0"/>
          <w:i/>
          <w:iCs/>
        </w:rPr>
        <w:t>ise women’s participation</w:t>
      </w:r>
      <w:bookmarkEnd w:id="55"/>
    </w:p>
    <w:p w14:paraId="16B2C617" w14:textId="093EE7F7" w:rsidR="0010371B" w:rsidRDefault="00FA1542" w:rsidP="0010371B">
      <w:pPr>
        <w:pStyle w:val="BodyText0spaceafter"/>
      </w:pPr>
      <w:r w:rsidRPr="00FA1542">
        <w:t xml:space="preserve">Actions to incentivise women’s participation in the construction industry </w:t>
      </w:r>
      <w:r>
        <w:t>are o</w:t>
      </w:r>
      <w:r w:rsidR="009A7B63">
        <w:t xml:space="preserve">utlined in Table 6 </w:t>
      </w:r>
      <w:r>
        <w:t>and a</w:t>
      </w:r>
      <w:r w:rsidR="003124FB">
        <w:t>ligned with career cycle stages</w:t>
      </w:r>
      <w:r w:rsidR="0010371B" w:rsidRPr="0010371B">
        <w:t>.</w:t>
      </w:r>
    </w:p>
    <w:p w14:paraId="7664DB82" w14:textId="07A7B67B" w:rsidR="00294C5C" w:rsidRDefault="00294C5C" w:rsidP="00294C5C">
      <w:pPr>
        <w:pStyle w:val="Tabletitle"/>
      </w:pPr>
      <w:bookmarkStart w:id="56" w:name="_Toc132364713"/>
      <w:r>
        <w:t xml:space="preserve">Table </w:t>
      </w:r>
      <w:r w:rsidR="00343DCC">
        <w:fldChar w:fldCharType="begin"/>
      </w:r>
      <w:r w:rsidR="00343DCC">
        <w:instrText xml:space="preserve"> SEQ Table \* ARABIC </w:instrText>
      </w:r>
      <w:r w:rsidR="00343DCC">
        <w:fldChar w:fldCharType="separate"/>
      </w:r>
      <w:r w:rsidR="003602B8">
        <w:rPr>
          <w:noProof/>
        </w:rPr>
        <w:t>6</w:t>
      </w:r>
      <w:r w:rsidR="00343DCC">
        <w:rPr>
          <w:noProof/>
        </w:rPr>
        <w:fldChar w:fldCharType="end"/>
      </w:r>
      <w:r w:rsidR="009A7B63">
        <w:rPr>
          <w:noProof/>
        </w:rPr>
        <w:t>.</w:t>
      </w:r>
      <w:r>
        <w:t xml:space="preserve"> </w:t>
      </w:r>
      <w:r w:rsidR="004D0C7A" w:rsidRPr="004D0C7A">
        <w:t>Actions to incentivise women’s participation in the construction industry</w:t>
      </w:r>
      <w:bookmarkEnd w:id="56"/>
    </w:p>
    <w:tbl>
      <w:tblPr>
        <w:tblStyle w:val="TableGrid"/>
        <w:tblW w:w="10632" w:type="dxa"/>
        <w:tblInd w:w="-1139" w:type="dxa"/>
        <w:tblLayout w:type="fixed"/>
        <w:tblLook w:val="04A0" w:firstRow="1" w:lastRow="0" w:firstColumn="1" w:lastColumn="0" w:noHBand="0" w:noVBand="1"/>
      </w:tblPr>
      <w:tblGrid>
        <w:gridCol w:w="1418"/>
        <w:gridCol w:w="1699"/>
        <w:gridCol w:w="2837"/>
        <w:gridCol w:w="1843"/>
        <w:gridCol w:w="1144"/>
        <w:gridCol w:w="1691"/>
      </w:tblGrid>
      <w:tr w:rsidR="009519CC" w:rsidRPr="008452CF" w14:paraId="5213FBA7" w14:textId="77777777" w:rsidTr="000E44C7">
        <w:trPr>
          <w:trHeight w:val="420"/>
        </w:trPr>
        <w:tc>
          <w:tcPr>
            <w:tcW w:w="1418" w:type="dxa"/>
            <w:shd w:val="clear" w:color="auto" w:fill="BDBDBD" w:themeFill="accent2" w:themeFillTint="66"/>
          </w:tcPr>
          <w:p w14:paraId="47DE49E5" w14:textId="53328960" w:rsidR="009519CC" w:rsidRPr="008452CF" w:rsidRDefault="009519CC" w:rsidP="008452CF">
            <w:pPr>
              <w:pStyle w:val="TableText"/>
              <w:spacing w:after="0"/>
              <w:rPr>
                <w:b/>
                <w:bCs/>
                <w:sz w:val="16"/>
                <w:szCs w:val="20"/>
              </w:rPr>
            </w:pPr>
            <w:r>
              <w:t xml:space="preserve"> </w:t>
            </w:r>
            <w:r w:rsidRPr="008452CF">
              <w:rPr>
                <w:b/>
                <w:bCs/>
                <w:sz w:val="16"/>
                <w:szCs w:val="20"/>
              </w:rPr>
              <w:t>Issue addressed</w:t>
            </w:r>
          </w:p>
        </w:tc>
        <w:tc>
          <w:tcPr>
            <w:tcW w:w="1699" w:type="dxa"/>
            <w:shd w:val="clear" w:color="auto" w:fill="BDBDBD" w:themeFill="accent2" w:themeFillTint="66"/>
          </w:tcPr>
          <w:p w14:paraId="35C5A252" w14:textId="77777777" w:rsidR="009519CC" w:rsidRPr="008452CF" w:rsidRDefault="009519CC" w:rsidP="008452CF">
            <w:pPr>
              <w:pStyle w:val="TableText"/>
              <w:spacing w:after="0"/>
              <w:rPr>
                <w:b/>
                <w:bCs/>
                <w:sz w:val="16"/>
                <w:szCs w:val="20"/>
              </w:rPr>
            </w:pPr>
            <w:r w:rsidRPr="008452CF">
              <w:rPr>
                <w:b/>
                <w:bCs/>
                <w:sz w:val="16"/>
                <w:szCs w:val="20"/>
              </w:rPr>
              <w:t>Exploration (attract)</w:t>
            </w:r>
          </w:p>
        </w:tc>
        <w:tc>
          <w:tcPr>
            <w:tcW w:w="2837" w:type="dxa"/>
            <w:shd w:val="clear" w:color="auto" w:fill="BDBDBD" w:themeFill="accent2" w:themeFillTint="66"/>
          </w:tcPr>
          <w:p w14:paraId="79F0EC3E" w14:textId="77777777" w:rsidR="009519CC" w:rsidRPr="008452CF" w:rsidRDefault="009519CC" w:rsidP="008452CF">
            <w:pPr>
              <w:pStyle w:val="TableText"/>
              <w:spacing w:after="0"/>
              <w:rPr>
                <w:b/>
                <w:bCs/>
                <w:sz w:val="16"/>
                <w:szCs w:val="20"/>
              </w:rPr>
            </w:pPr>
            <w:r w:rsidRPr="008452CF">
              <w:rPr>
                <w:b/>
                <w:bCs/>
                <w:sz w:val="16"/>
                <w:szCs w:val="20"/>
              </w:rPr>
              <w:t>Education and Training</w:t>
            </w:r>
          </w:p>
          <w:p w14:paraId="2AA3F92A" w14:textId="77777777" w:rsidR="009519CC" w:rsidRPr="008452CF" w:rsidRDefault="009519CC" w:rsidP="008452CF">
            <w:pPr>
              <w:pStyle w:val="TableText"/>
              <w:spacing w:after="0"/>
              <w:rPr>
                <w:b/>
                <w:bCs/>
                <w:sz w:val="16"/>
                <w:szCs w:val="20"/>
              </w:rPr>
            </w:pPr>
            <w:r w:rsidRPr="008452CF">
              <w:rPr>
                <w:b/>
                <w:bCs/>
                <w:sz w:val="16"/>
                <w:szCs w:val="20"/>
              </w:rPr>
              <w:t>(attract and recruit)</w:t>
            </w:r>
          </w:p>
        </w:tc>
        <w:tc>
          <w:tcPr>
            <w:tcW w:w="1843" w:type="dxa"/>
            <w:shd w:val="clear" w:color="auto" w:fill="BDBDBD" w:themeFill="accent2" w:themeFillTint="66"/>
          </w:tcPr>
          <w:p w14:paraId="6F9A96CC" w14:textId="77777777" w:rsidR="009519CC" w:rsidRPr="008452CF" w:rsidRDefault="009519CC" w:rsidP="008452CF">
            <w:pPr>
              <w:pStyle w:val="TableText"/>
              <w:spacing w:after="0"/>
              <w:rPr>
                <w:b/>
                <w:bCs/>
                <w:sz w:val="16"/>
                <w:szCs w:val="20"/>
              </w:rPr>
            </w:pPr>
            <w:r w:rsidRPr="008452CF">
              <w:rPr>
                <w:b/>
                <w:bCs/>
                <w:sz w:val="16"/>
                <w:szCs w:val="20"/>
              </w:rPr>
              <w:t xml:space="preserve">Early Experience </w:t>
            </w:r>
          </w:p>
          <w:p w14:paraId="18980872" w14:textId="77777777" w:rsidR="009519CC" w:rsidRPr="008452CF" w:rsidRDefault="009519CC" w:rsidP="008452CF">
            <w:pPr>
              <w:pStyle w:val="TableText"/>
              <w:spacing w:after="0"/>
              <w:rPr>
                <w:b/>
                <w:bCs/>
                <w:sz w:val="16"/>
                <w:szCs w:val="20"/>
              </w:rPr>
            </w:pPr>
            <w:r w:rsidRPr="008452CF">
              <w:rPr>
                <w:b/>
                <w:bCs/>
                <w:sz w:val="16"/>
                <w:szCs w:val="20"/>
              </w:rPr>
              <w:t>(attract and recruit)</w:t>
            </w:r>
          </w:p>
        </w:tc>
        <w:tc>
          <w:tcPr>
            <w:tcW w:w="1144" w:type="dxa"/>
            <w:shd w:val="clear" w:color="auto" w:fill="BDBDBD" w:themeFill="accent2" w:themeFillTint="66"/>
          </w:tcPr>
          <w:p w14:paraId="1B88CC77" w14:textId="77777777" w:rsidR="009519CC" w:rsidRPr="008452CF" w:rsidRDefault="009519CC" w:rsidP="008452CF">
            <w:pPr>
              <w:pStyle w:val="TableText"/>
              <w:spacing w:after="0"/>
              <w:rPr>
                <w:b/>
                <w:bCs/>
                <w:sz w:val="16"/>
                <w:szCs w:val="20"/>
              </w:rPr>
            </w:pPr>
            <w:r w:rsidRPr="008452CF">
              <w:rPr>
                <w:b/>
                <w:bCs/>
                <w:sz w:val="16"/>
                <w:szCs w:val="20"/>
              </w:rPr>
              <w:t>Growth  (retain)</w:t>
            </w:r>
          </w:p>
        </w:tc>
        <w:tc>
          <w:tcPr>
            <w:tcW w:w="1691" w:type="dxa"/>
            <w:shd w:val="clear" w:color="auto" w:fill="BDBDBD" w:themeFill="accent2" w:themeFillTint="66"/>
          </w:tcPr>
          <w:p w14:paraId="6A18BCE8" w14:textId="77777777" w:rsidR="009519CC" w:rsidRPr="008452CF" w:rsidRDefault="009519CC" w:rsidP="008452CF">
            <w:pPr>
              <w:pStyle w:val="TableText"/>
              <w:spacing w:after="0"/>
              <w:rPr>
                <w:b/>
                <w:bCs/>
                <w:sz w:val="16"/>
                <w:szCs w:val="20"/>
              </w:rPr>
            </w:pPr>
            <w:r w:rsidRPr="008452CF">
              <w:rPr>
                <w:b/>
                <w:bCs/>
                <w:sz w:val="16"/>
                <w:szCs w:val="20"/>
              </w:rPr>
              <w:t xml:space="preserve">Responsibility </w:t>
            </w:r>
          </w:p>
        </w:tc>
      </w:tr>
      <w:tr w:rsidR="009519CC" w:rsidRPr="008452CF" w14:paraId="4CBE785C" w14:textId="77777777" w:rsidTr="000E44C7">
        <w:trPr>
          <w:trHeight w:val="289"/>
        </w:trPr>
        <w:tc>
          <w:tcPr>
            <w:tcW w:w="1418" w:type="dxa"/>
            <w:vMerge w:val="restart"/>
            <w:shd w:val="clear" w:color="auto" w:fill="F2F2F2" w:themeFill="background1" w:themeFillShade="F2"/>
          </w:tcPr>
          <w:p w14:paraId="63AA1AAB" w14:textId="77777777" w:rsidR="009519CC" w:rsidRPr="008452CF" w:rsidRDefault="009519CC" w:rsidP="008452CF">
            <w:pPr>
              <w:pStyle w:val="TableText"/>
              <w:rPr>
                <w:sz w:val="16"/>
                <w:szCs w:val="20"/>
              </w:rPr>
            </w:pPr>
            <w:r w:rsidRPr="008452CF">
              <w:rPr>
                <w:sz w:val="16"/>
                <w:szCs w:val="20"/>
              </w:rPr>
              <w:t>Pathways</w:t>
            </w:r>
          </w:p>
          <w:p w14:paraId="0FCE0CA2" w14:textId="77777777" w:rsidR="009519CC" w:rsidRPr="008452CF" w:rsidRDefault="009519CC" w:rsidP="008452CF">
            <w:pPr>
              <w:pStyle w:val="TableText"/>
              <w:rPr>
                <w:sz w:val="16"/>
                <w:szCs w:val="20"/>
              </w:rPr>
            </w:pPr>
          </w:p>
          <w:p w14:paraId="6EC755A7" w14:textId="77777777" w:rsidR="009519CC" w:rsidRPr="008452CF" w:rsidRDefault="009519CC" w:rsidP="008452CF">
            <w:pPr>
              <w:pStyle w:val="TableText"/>
              <w:rPr>
                <w:sz w:val="16"/>
                <w:szCs w:val="20"/>
              </w:rPr>
            </w:pPr>
            <w:r w:rsidRPr="008452CF">
              <w:rPr>
                <w:sz w:val="16"/>
                <w:szCs w:val="20"/>
              </w:rPr>
              <w:t>Access to information about construction related occupations and entry points</w:t>
            </w:r>
          </w:p>
          <w:p w14:paraId="702DC759" w14:textId="77777777" w:rsidR="009519CC" w:rsidRPr="008452CF" w:rsidRDefault="009519CC" w:rsidP="008452CF">
            <w:pPr>
              <w:pStyle w:val="TableText"/>
              <w:rPr>
                <w:sz w:val="16"/>
                <w:szCs w:val="20"/>
              </w:rPr>
            </w:pPr>
          </w:p>
          <w:p w14:paraId="27459FE3" w14:textId="77777777" w:rsidR="009519CC" w:rsidRPr="008452CF" w:rsidRDefault="009519CC" w:rsidP="008452CF">
            <w:pPr>
              <w:pStyle w:val="TableText"/>
              <w:rPr>
                <w:sz w:val="16"/>
                <w:szCs w:val="20"/>
              </w:rPr>
            </w:pPr>
            <w:r w:rsidRPr="008452CF">
              <w:rPr>
                <w:sz w:val="16"/>
                <w:szCs w:val="20"/>
              </w:rPr>
              <w:t>Access to ongoing education/training to build capability</w:t>
            </w:r>
          </w:p>
          <w:p w14:paraId="3513995D" w14:textId="77777777" w:rsidR="009519CC" w:rsidRPr="008452CF" w:rsidRDefault="009519CC" w:rsidP="008452CF">
            <w:pPr>
              <w:pStyle w:val="TableText"/>
              <w:rPr>
                <w:sz w:val="16"/>
                <w:szCs w:val="20"/>
              </w:rPr>
            </w:pPr>
          </w:p>
          <w:p w14:paraId="4BEF4CB7" w14:textId="77777777" w:rsidR="009519CC" w:rsidRPr="008452CF" w:rsidRDefault="009519CC" w:rsidP="008452CF">
            <w:pPr>
              <w:pStyle w:val="TableText"/>
              <w:rPr>
                <w:sz w:val="16"/>
                <w:szCs w:val="20"/>
              </w:rPr>
            </w:pPr>
            <w:r w:rsidRPr="008452CF">
              <w:rPr>
                <w:sz w:val="16"/>
                <w:szCs w:val="20"/>
              </w:rPr>
              <w:t>Access to meaningful work</w:t>
            </w:r>
          </w:p>
          <w:p w14:paraId="365EF0B5" w14:textId="77777777" w:rsidR="009519CC" w:rsidRPr="008452CF" w:rsidRDefault="009519CC" w:rsidP="008452CF">
            <w:pPr>
              <w:pStyle w:val="TableText"/>
              <w:rPr>
                <w:sz w:val="16"/>
                <w:szCs w:val="20"/>
              </w:rPr>
            </w:pPr>
          </w:p>
        </w:tc>
        <w:tc>
          <w:tcPr>
            <w:tcW w:w="6379" w:type="dxa"/>
            <w:gridSpan w:val="3"/>
            <w:shd w:val="clear" w:color="auto" w:fill="F2A7A3" w:themeFill="accent1" w:themeFillTint="66"/>
          </w:tcPr>
          <w:p w14:paraId="73451CA1" w14:textId="77777777" w:rsidR="009519CC" w:rsidRPr="008452CF" w:rsidRDefault="009519CC" w:rsidP="008452CF">
            <w:pPr>
              <w:pStyle w:val="TableText"/>
              <w:rPr>
                <w:sz w:val="16"/>
                <w:szCs w:val="20"/>
              </w:rPr>
            </w:pPr>
            <w:r w:rsidRPr="008452CF">
              <w:rPr>
                <w:sz w:val="16"/>
                <w:szCs w:val="20"/>
              </w:rPr>
              <w:t>Increased wages for apprentices and trainees.</w:t>
            </w:r>
          </w:p>
        </w:tc>
        <w:tc>
          <w:tcPr>
            <w:tcW w:w="1144" w:type="dxa"/>
            <w:shd w:val="clear" w:color="auto" w:fill="DEDEDE" w:themeFill="accent2" w:themeFillTint="33"/>
          </w:tcPr>
          <w:p w14:paraId="3D683444" w14:textId="77777777" w:rsidR="009519CC" w:rsidRPr="008452CF" w:rsidRDefault="009519CC" w:rsidP="008452CF">
            <w:pPr>
              <w:pStyle w:val="TableText"/>
              <w:rPr>
                <w:sz w:val="16"/>
                <w:szCs w:val="20"/>
              </w:rPr>
            </w:pPr>
          </w:p>
        </w:tc>
        <w:tc>
          <w:tcPr>
            <w:tcW w:w="1691" w:type="dxa"/>
            <w:shd w:val="clear" w:color="auto" w:fill="F2F2F2" w:themeFill="background1" w:themeFillShade="F2"/>
          </w:tcPr>
          <w:p w14:paraId="483FF9C4" w14:textId="77777777" w:rsidR="00712C64" w:rsidRDefault="009519CC" w:rsidP="008452CF">
            <w:pPr>
              <w:pStyle w:val="TableText"/>
              <w:rPr>
                <w:sz w:val="16"/>
                <w:szCs w:val="20"/>
              </w:rPr>
            </w:pPr>
            <w:r w:rsidRPr="008452CF">
              <w:rPr>
                <w:sz w:val="16"/>
                <w:szCs w:val="20"/>
              </w:rPr>
              <w:t>Government</w:t>
            </w:r>
          </w:p>
          <w:p w14:paraId="58611D61" w14:textId="4283BF4E" w:rsidR="00712C64" w:rsidRDefault="00BB2052" w:rsidP="008452CF">
            <w:pPr>
              <w:pStyle w:val="TableText"/>
              <w:rPr>
                <w:sz w:val="16"/>
                <w:szCs w:val="20"/>
              </w:rPr>
            </w:pPr>
            <w:r>
              <w:rPr>
                <w:sz w:val="16"/>
                <w:szCs w:val="20"/>
              </w:rPr>
              <w:t>Union</w:t>
            </w:r>
            <w:r w:rsidR="00712C64">
              <w:rPr>
                <w:sz w:val="16"/>
                <w:szCs w:val="20"/>
              </w:rPr>
              <w:t>s</w:t>
            </w:r>
          </w:p>
          <w:p w14:paraId="61A9DE35" w14:textId="20B1082D" w:rsidR="009519CC" w:rsidRPr="008452CF" w:rsidRDefault="009519CC" w:rsidP="008452CF">
            <w:pPr>
              <w:pStyle w:val="TableText"/>
              <w:rPr>
                <w:sz w:val="16"/>
                <w:szCs w:val="20"/>
              </w:rPr>
            </w:pPr>
            <w:r w:rsidRPr="008452CF">
              <w:rPr>
                <w:sz w:val="16"/>
                <w:szCs w:val="20"/>
              </w:rPr>
              <w:t>Employers</w:t>
            </w:r>
          </w:p>
        </w:tc>
      </w:tr>
      <w:tr w:rsidR="009519CC" w:rsidRPr="008452CF" w14:paraId="29C7A226" w14:textId="77777777" w:rsidTr="000E44C7">
        <w:trPr>
          <w:trHeight w:val="265"/>
        </w:trPr>
        <w:tc>
          <w:tcPr>
            <w:tcW w:w="1418" w:type="dxa"/>
            <w:vMerge/>
            <w:shd w:val="clear" w:color="auto" w:fill="F2F2F2" w:themeFill="background1" w:themeFillShade="F2"/>
          </w:tcPr>
          <w:p w14:paraId="421C4AD9" w14:textId="77777777" w:rsidR="009519CC" w:rsidRPr="008452CF" w:rsidRDefault="009519CC" w:rsidP="008452CF">
            <w:pPr>
              <w:pStyle w:val="TableText"/>
              <w:rPr>
                <w:sz w:val="16"/>
                <w:szCs w:val="20"/>
              </w:rPr>
            </w:pPr>
          </w:p>
        </w:tc>
        <w:tc>
          <w:tcPr>
            <w:tcW w:w="6379" w:type="dxa"/>
            <w:gridSpan w:val="3"/>
            <w:shd w:val="clear" w:color="auto" w:fill="F2A7A3" w:themeFill="accent1" w:themeFillTint="66"/>
          </w:tcPr>
          <w:p w14:paraId="5270301C" w14:textId="2E2C6F25" w:rsidR="009519CC" w:rsidRPr="008452CF" w:rsidRDefault="009519CC" w:rsidP="008452CF">
            <w:pPr>
              <w:pStyle w:val="TableText"/>
              <w:rPr>
                <w:sz w:val="16"/>
                <w:szCs w:val="20"/>
              </w:rPr>
            </w:pPr>
            <w:r w:rsidRPr="008452CF">
              <w:rPr>
                <w:sz w:val="16"/>
                <w:szCs w:val="20"/>
              </w:rPr>
              <w:t xml:space="preserve">Free access </w:t>
            </w:r>
            <w:r w:rsidRPr="00E21285">
              <w:rPr>
                <w:sz w:val="16"/>
                <w:szCs w:val="20"/>
              </w:rPr>
              <w:t>to pre-apprentices</w:t>
            </w:r>
            <w:r w:rsidR="00E21285" w:rsidRPr="00E21285">
              <w:rPr>
                <w:sz w:val="16"/>
                <w:szCs w:val="20"/>
              </w:rPr>
              <w:t>hips</w:t>
            </w:r>
            <w:r w:rsidRPr="00E21285">
              <w:rPr>
                <w:sz w:val="16"/>
                <w:szCs w:val="20"/>
              </w:rPr>
              <w:t xml:space="preserve"> for</w:t>
            </w:r>
            <w:r w:rsidRPr="008452CF">
              <w:rPr>
                <w:sz w:val="16"/>
                <w:szCs w:val="20"/>
              </w:rPr>
              <w:t xml:space="preserve"> women</w:t>
            </w:r>
          </w:p>
        </w:tc>
        <w:tc>
          <w:tcPr>
            <w:tcW w:w="1144" w:type="dxa"/>
            <w:shd w:val="clear" w:color="auto" w:fill="DEDEDE" w:themeFill="accent2" w:themeFillTint="33"/>
          </w:tcPr>
          <w:p w14:paraId="34F294BD" w14:textId="77777777" w:rsidR="009519CC" w:rsidRPr="008452CF" w:rsidRDefault="009519CC" w:rsidP="008452CF">
            <w:pPr>
              <w:pStyle w:val="TableText"/>
              <w:rPr>
                <w:sz w:val="16"/>
                <w:szCs w:val="20"/>
              </w:rPr>
            </w:pPr>
          </w:p>
        </w:tc>
        <w:tc>
          <w:tcPr>
            <w:tcW w:w="1691" w:type="dxa"/>
            <w:shd w:val="clear" w:color="auto" w:fill="F2F2F2" w:themeFill="background1" w:themeFillShade="F2"/>
          </w:tcPr>
          <w:p w14:paraId="21DC9267" w14:textId="77777777" w:rsidR="00712C64" w:rsidRDefault="009519CC" w:rsidP="008452CF">
            <w:pPr>
              <w:pStyle w:val="TableText"/>
              <w:rPr>
                <w:sz w:val="16"/>
                <w:szCs w:val="20"/>
              </w:rPr>
            </w:pPr>
            <w:r w:rsidRPr="008452CF">
              <w:rPr>
                <w:sz w:val="16"/>
                <w:szCs w:val="20"/>
              </w:rPr>
              <w:t>Government</w:t>
            </w:r>
          </w:p>
          <w:p w14:paraId="5940E615" w14:textId="0B56F408" w:rsidR="009519CC" w:rsidRPr="008452CF" w:rsidRDefault="009519CC" w:rsidP="008452CF">
            <w:pPr>
              <w:pStyle w:val="TableText"/>
              <w:rPr>
                <w:sz w:val="16"/>
                <w:szCs w:val="20"/>
              </w:rPr>
            </w:pPr>
            <w:r w:rsidRPr="008452CF">
              <w:rPr>
                <w:sz w:val="16"/>
                <w:szCs w:val="20"/>
              </w:rPr>
              <w:t>Education sector</w:t>
            </w:r>
          </w:p>
        </w:tc>
      </w:tr>
      <w:tr w:rsidR="009519CC" w:rsidRPr="008452CF" w14:paraId="34F88398" w14:textId="77777777" w:rsidTr="000E44C7">
        <w:trPr>
          <w:trHeight w:val="681"/>
        </w:trPr>
        <w:tc>
          <w:tcPr>
            <w:tcW w:w="1418" w:type="dxa"/>
            <w:vMerge/>
            <w:shd w:val="clear" w:color="auto" w:fill="F2F2F2" w:themeFill="background1" w:themeFillShade="F2"/>
          </w:tcPr>
          <w:p w14:paraId="6AA46292" w14:textId="77777777" w:rsidR="009519CC" w:rsidRPr="008452CF" w:rsidRDefault="009519CC" w:rsidP="008452CF">
            <w:pPr>
              <w:pStyle w:val="TableText"/>
              <w:rPr>
                <w:sz w:val="16"/>
                <w:szCs w:val="20"/>
              </w:rPr>
            </w:pPr>
          </w:p>
        </w:tc>
        <w:tc>
          <w:tcPr>
            <w:tcW w:w="4536" w:type="dxa"/>
            <w:gridSpan w:val="2"/>
            <w:shd w:val="clear" w:color="auto" w:fill="F2A7A3" w:themeFill="accent1" w:themeFillTint="66"/>
          </w:tcPr>
          <w:p w14:paraId="3F6661EA" w14:textId="77777777" w:rsidR="009519CC" w:rsidRPr="008452CF" w:rsidRDefault="009519CC" w:rsidP="008452CF">
            <w:pPr>
              <w:pStyle w:val="TableText"/>
              <w:rPr>
                <w:sz w:val="16"/>
                <w:szCs w:val="20"/>
              </w:rPr>
            </w:pPr>
            <w:r w:rsidRPr="008452CF">
              <w:rPr>
                <w:sz w:val="16"/>
                <w:szCs w:val="20"/>
              </w:rPr>
              <w:t>Tender concessions that subsidise time for head contractors to engage with schools to promote the industry as a career for women.</w:t>
            </w:r>
          </w:p>
        </w:tc>
        <w:tc>
          <w:tcPr>
            <w:tcW w:w="1843" w:type="dxa"/>
            <w:shd w:val="clear" w:color="auto" w:fill="DEDEDE" w:themeFill="accent2" w:themeFillTint="33"/>
          </w:tcPr>
          <w:p w14:paraId="55C736E8" w14:textId="77777777" w:rsidR="009519CC" w:rsidRPr="008452CF" w:rsidRDefault="009519CC" w:rsidP="008452CF">
            <w:pPr>
              <w:pStyle w:val="TableText"/>
              <w:rPr>
                <w:sz w:val="16"/>
                <w:szCs w:val="20"/>
              </w:rPr>
            </w:pPr>
          </w:p>
        </w:tc>
        <w:tc>
          <w:tcPr>
            <w:tcW w:w="1144" w:type="dxa"/>
            <w:shd w:val="clear" w:color="auto" w:fill="DEDEDE" w:themeFill="accent2" w:themeFillTint="33"/>
          </w:tcPr>
          <w:p w14:paraId="56924782" w14:textId="77777777" w:rsidR="009519CC" w:rsidRPr="008452CF" w:rsidRDefault="009519CC" w:rsidP="008452CF">
            <w:pPr>
              <w:pStyle w:val="TableText"/>
              <w:rPr>
                <w:sz w:val="16"/>
                <w:szCs w:val="20"/>
              </w:rPr>
            </w:pPr>
          </w:p>
        </w:tc>
        <w:tc>
          <w:tcPr>
            <w:tcW w:w="1691" w:type="dxa"/>
            <w:shd w:val="clear" w:color="auto" w:fill="F2F2F2" w:themeFill="background1" w:themeFillShade="F2"/>
          </w:tcPr>
          <w:p w14:paraId="53440536" w14:textId="77777777" w:rsidR="00712C64" w:rsidRDefault="009519CC" w:rsidP="008452CF">
            <w:pPr>
              <w:pStyle w:val="TableText"/>
              <w:rPr>
                <w:sz w:val="16"/>
                <w:szCs w:val="20"/>
              </w:rPr>
            </w:pPr>
            <w:r w:rsidRPr="008452CF">
              <w:rPr>
                <w:sz w:val="16"/>
                <w:szCs w:val="20"/>
              </w:rPr>
              <w:t xml:space="preserve">Government </w:t>
            </w:r>
          </w:p>
          <w:p w14:paraId="44CE2F47" w14:textId="7EB3D01E" w:rsidR="009519CC" w:rsidRPr="008452CF" w:rsidRDefault="009519CC" w:rsidP="008452CF">
            <w:pPr>
              <w:pStyle w:val="TableText"/>
              <w:rPr>
                <w:sz w:val="16"/>
                <w:szCs w:val="20"/>
              </w:rPr>
            </w:pPr>
            <w:r w:rsidRPr="008452CF">
              <w:rPr>
                <w:sz w:val="16"/>
                <w:szCs w:val="20"/>
              </w:rPr>
              <w:t>Employers</w:t>
            </w:r>
          </w:p>
        </w:tc>
      </w:tr>
      <w:tr w:rsidR="009519CC" w:rsidRPr="008452CF" w14:paraId="61AC2D30" w14:textId="77777777" w:rsidTr="000E44C7">
        <w:trPr>
          <w:trHeight w:val="500"/>
        </w:trPr>
        <w:tc>
          <w:tcPr>
            <w:tcW w:w="1418" w:type="dxa"/>
            <w:vMerge/>
            <w:shd w:val="clear" w:color="auto" w:fill="F2F2F2" w:themeFill="background1" w:themeFillShade="F2"/>
          </w:tcPr>
          <w:p w14:paraId="3CDD3F07" w14:textId="77777777" w:rsidR="009519CC" w:rsidRPr="008452CF" w:rsidRDefault="009519CC" w:rsidP="008452CF">
            <w:pPr>
              <w:pStyle w:val="TableText"/>
              <w:rPr>
                <w:sz w:val="16"/>
                <w:szCs w:val="20"/>
              </w:rPr>
            </w:pPr>
          </w:p>
        </w:tc>
        <w:tc>
          <w:tcPr>
            <w:tcW w:w="1699" w:type="dxa"/>
            <w:shd w:val="clear" w:color="auto" w:fill="DEDEDE" w:themeFill="accent2" w:themeFillTint="33"/>
          </w:tcPr>
          <w:p w14:paraId="0EC7BD19" w14:textId="77777777" w:rsidR="009519CC" w:rsidRPr="008452CF" w:rsidRDefault="009519CC" w:rsidP="008452CF">
            <w:pPr>
              <w:pStyle w:val="TableText"/>
              <w:rPr>
                <w:sz w:val="16"/>
                <w:szCs w:val="20"/>
              </w:rPr>
            </w:pPr>
          </w:p>
        </w:tc>
        <w:tc>
          <w:tcPr>
            <w:tcW w:w="4680" w:type="dxa"/>
            <w:gridSpan w:val="2"/>
            <w:shd w:val="clear" w:color="auto" w:fill="F2A7A3" w:themeFill="accent1" w:themeFillTint="66"/>
          </w:tcPr>
          <w:p w14:paraId="1FAE1B7C" w14:textId="7D1533AC" w:rsidR="009519CC" w:rsidRPr="008452CF" w:rsidRDefault="009519CC" w:rsidP="008452CF">
            <w:pPr>
              <w:pStyle w:val="TableText"/>
              <w:rPr>
                <w:sz w:val="16"/>
                <w:szCs w:val="20"/>
              </w:rPr>
            </w:pPr>
            <w:r w:rsidRPr="008452CF">
              <w:rPr>
                <w:sz w:val="16"/>
                <w:szCs w:val="20"/>
              </w:rPr>
              <w:t xml:space="preserve">Financial incentives for </w:t>
            </w:r>
            <w:r w:rsidR="0010371B">
              <w:rPr>
                <w:sz w:val="16"/>
                <w:szCs w:val="20"/>
              </w:rPr>
              <w:t xml:space="preserve">an </w:t>
            </w:r>
            <w:r w:rsidRPr="008452CF">
              <w:rPr>
                <w:sz w:val="16"/>
                <w:szCs w:val="20"/>
              </w:rPr>
              <w:t>employer to recruit adult apprentices and trainees.</w:t>
            </w:r>
          </w:p>
        </w:tc>
        <w:tc>
          <w:tcPr>
            <w:tcW w:w="1144" w:type="dxa"/>
            <w:shd w:val="clear" w:color="auto" w:fill="DEDEDE" w:themeFill="accent2" w:themeFillTint="33"/>
          </w:tcPr>
          <w:p w14:paraId="75612EBF" w14:textId="77777777" w:rsidR="009519CC" w:rsidRPr="008452CF" w:rsidRDefault="009519CC" w:rsidP="008452CF">
            <w:pPr>
              <w:pStyle w:val="TableText"/>
              <w:rPr>
                <w:sz w:val="16"/>
                <w:szCs w:val="20"/>
              </w:rPr>
            </w:pPr>
          </w:p>
        </w:tc>
        <w:tc>
          <w:tcPr>
            <w:tcW w:w="1691" w:type="dxa"/>
            <w:shd w:val="clear" w:color="auto" w:fill="F2F2F2" w:themeFill="background1" w:themeFillShade="F2"/>
          </w:tcPr>
          <w:p w14:paraId="2C4B5943" w14:textId="77777777" w:rsidR="009519CC" w:rsidRPr="008452CF" w:rsidRDefault="009519CC" w:rsidP="008452CF">
            <w:pPr>
              <w:pStyle w:val="TableText"/>
              <w:rPr>
                <w:sz w:val="16"/>
                <w:szCs w:val="20"/>
              </w:rPr>
            </w:pPr>
            <w:r w:rsidRPr="008452CF">
              <w:rPr>
                <w:sz w:val="16"/>
                <w:szCs w:val="20"/>
              </w:rPr>
              <w:t>Government</w:t>
            </w:r>
          </w:p>
        </w:tc>
      </w:tr>
      <w:tr w:rsidR="009519CC" w:rsidRPr="008452CF" w14:paraId="1407E507" w14:textId="77777777" w:rsidTr="000E44C7">
        <w:trPr>
          <w:trHeight w:val="306"/>
        </w:trPr>
        <w:tc>
          <w:tcPr>
            <w:tcW w:w="1418" w:type="dxa"/>
            <w:vMerge/>
            <w:shd w:val="clear" w:color="auto" w:fill="F2F2F2" w:themeFill="background1" w:themeFillShade="F2"/>
          </w:tcPr>
          <w:p w14:paraId="254E8014" w14:textId="77777777" w:rsidR="009519CC" w:rsidRPr="008452CF" w:rsidRDefault="009519CC" w:rsidP="008452CF">
            <w:pPr>
              <w:pStyle w:val="TableText"/>
              <w:rPr>
                <w:sz w:val="16"/>
                <w:szCs w:val="20"/>
              </w:rPr>
            </w:pPr>
          </w:p>
        </w:tc>
        <w:tc>
          <w:tcPr>
            <w:tcW w:w="4536" w:type="dxa"/>
            <w:gridSpan w:val="2"/>
            <w:shd w:val="clear" w:color="auto" w:fill="F2A7A3" w:themeFill="accent1" w:themeFillTint="66"/>
          </w:tcPr>
          <w:p w14:paraId="4F94397C" w14:textId="77777777" w:rsidR="009519CC" w:rsidRPr="008452CF" w:rsidRDefault="009519CC" w:rsidP="008452CF">
            <w:pPr>
              <w:pStyle w:val="TableText"/>
              <w:rPr>
                <w:sz w:val="16"/>
                <w:szCs w:val="20"/>
              </w:rPr>
            </w:pPr>
            <w:r w:rsidRPr="008452CF">
              <w:rPr>
                <w:sz w:val="16"/>
                <w:szCs w:val="20"/>
              </w:rPr>
              <w:t>Free courses for women outside the school system in maths and literacy skills to increase their confidence enabling movement across sectors and occupations on-site.</w:t>
            </w:r>
          </w:p>
        </w:tc>
        <w:tc>
          <w:tcPr>
            <w:tcW w:w="1843" w:type="dxa"/>
            <w:shd w:val="clear" w:color="auto" w:fill="DEDEDE" w:themeFill="accent2" w:themeFillTint="33"/>
          </w:tcPr>
          <w:p w14:paraId="046E290F" w14:textId="77777777" w:rsidR="009519CC" w:rsidRPr="008452CF" w:rsidRDefault="009519CC" w:rsidP="008452CF">
            <w:pPr>
              <w:pStyle w:val="TableText"/>
              <w:rPr>
                <w:sz w:val="16"/>
                <w:szCs w:val="20"/>
              </w:rPr>
            </w:pPr>
          </w:p>
        </w:tc>
        <w:tc>
          <w:tcPr>
            <w:tcW w:w="1144" w:type="dxa"/>
            <w:shd w:val="clear" w:color="auto" w:fill="DEDEDE" w:themeFill="accent2" w:themeFillTint="33"/>
          </w:tcPr>
          <w:p w14:paraId="1129E437" w14:textId="77777777" w:rsidR="009519CC" w:rsidRPr="008452CF" w:rsidRDefault="009519CC" w:rsidP="008452CF">
            <w:pPr>
              <w:pStyle w:val="TableText"/>
              <w:rPr>
                <w:sz w:val="16"/>
                <w:szCs w:val="20"/>
              </w:rPr>
            </w:pPr>
          </w:p>
        </w:tc>
        <w:tc>
          <w:tcPr>
            <w:tcW w:w="1691" w:type="dxa"/>
            <w:shd w:val="clear" w:color="auto" w:fill="F2F2F2" w:themeFill="background1" w:themeFillShade="F2"/>
          </w:tcPr>
          <w:p w14:paraId="07A8E663" w14:textId="77777777" w:rsidR="00712C64" w:rsidRDefault="009519CC" w:rsidP="008452CF">
            <w:pPr>
              <w:pStyle w:val="TableText"/>
              <w:rPr>
                <w:sz w:val="16"/>
                <w:szCs w:val="20"/>
              </w:rPr>
            </w:pPr>
            <w:r w:rsidRPr="008452CF">
              <w:rPr>
                <w:sz w:val="16"/>
                <w:szCs w:val="20"/>
              </w:rPr>
              <w:t xml:space="preserve">Government </w:t>
            </w:r>
          </w:p>
          <w:p w14:paraId="0F24DB90" w14:textId="5F84E097" w:rsidR="009519CC" w:rsidRPr="008452CF" w:rsidRDefault="009519CC" w:rsidP="008452CF">
            <w:pPr>
              <w:pStyle w:val="TableText"/>
              <w:rPr>
                <w:sz w:val="16"/>
                <w:szCs w:val="20"/>
              </w:rPr>
            </w:pPr>
            <w:r w:rsidRPr="008452CF">
              <w:rPr>
                <w:sz w:val="16"/>
                <w:szCs w:val="20"/>
              </w:rPr>
              <w:t>Employers</w:t>
            </w:r>
          </w:p>
        </w:tc>
      </w:tr>
      <w:tr w:rsidR="009519CC" w:rsidRPr="008452CF" w14:paraId="6773BF51" w14:textId="77777777" w:rsidTr="000E44C7">
        <w:trPr>
          <w:trHeight w:val="306"/>
        </w:trPr>
        <w:tc>
          <w:tcPr>
            <w:tcW w:w="1418" w:type="dxa"/>
            <w:vMerge/>
            <w:shd w:val="clear" w:color="auto" w:fill="F2F2F2" w:themeFill="background1" w:themeFillShade="F2"/>
          </w:tcPr>
          <w:p w14:paraId="0DE9FC7C" w14:textId="77777777" w:rsidR="009519CC" w:rsidRPr="008452CF" w:rsidRDefault="009519CC" w:rsidP="008452CF">
            <w:pPr>
              <w:pStyle w:val="TableText"/>
              <w:rPr>
                <w:sz w:val="16"/>
                <w:szCs w:val="20"/>
              </w:rPr>
            </w:pPr>
          </w:p>
        </w:tc>
        <w:tc>
          <w:tcPr>
            <w:tcW w:w="4536" w:type="dxa"/>
            <w:gridSpan w:val="2"/>
            <w:shd w:val="clear" w:color="auto" w:fill="F2A7A3" w:themeFill="accent1" w:themeFillTint="66"/>
          </w:tcPr>
          <w:p w14:paraId="6487EAB3" w14:textId="77777777" w:rsidR="009519CC" w:rsidRPr="008452CF" w:rsidRDefault="009519CC" w:rsidP="008452CF">
            <w:pPr>
              <w:pStyle w:val="TableText"/>
              <w:rPr>
                <w:sz w:val="16"/>
                <w:szCs w:val="20"/>
              </w:rPr>
            </w:pPr>
            <w:r w:rsidRPr="008452CF">
              <w:rPr>
                <w:sz w:val="16"/>
                <w:szCs w:val="20"/>
              </w:rPr>
              <w:t>Scholarships that pay for a student’s education and provide them with employment.</w:t>
            </w:r>
          </w:p>
        </w:tc>
        <w:tc>
          <w:tcPr>
            <w:tcW w:w="1843" w:type="dxa"/>
            <w:shd w:val="clear" w:color="auto" w:fill="DEDEDE" w:themeFill="accent2" w:themeFillTint="33"/>
          </w:tcPr>
          <w:p w14:paraId="4D43C412" w14:textId="77777777" w:rsidR="009519CC" w:rsidRPr="008452CF" w:rsidRDefault="009519CC" w:rsidP="008452CF">
            <w:pPr>
              <w:pStyle w:val="TableText"/>
              <w:rPr>
                <w:sz w:val="16"/>
                <w:szCs w:val="20"/>
              </w:rPr>
            </w:pPr>
          </w:p>
        </w:tc>
        <w:tc>
          <w:tcPr>
            <w:tcW w:w="1144" w:type="dxa"/>
            <w:shd w:val="clear" w:color="auto" w:fill="DEDEDE" w:themeFill="accent2" w:themeFillTint="33"/>
          </w:tcPr>
          <w:p w14:paraId="3BC5C7B9" w14:textId="77777777" w:rsidR="009519CC" w:rsidRPr="008452CF" w:rsidRDefault="009519CC" w:rsidP="008452CF">
            <w:pPr>
              <w:pStyle w:val="TableText"/>
              <w:rPr>
                <w:sz w:val="16"/>
                <w:szCs w:val="20"/>
              </w:rPr>
            </w:pPr>
          </w:p>
        </w:tc>
        <w:tc>
          <w:tcPr>
            <w:tcW w:w="1691" w:type="dxa"/>
            <w:shd w:val="clear" w:color="auto" w:fill="F2F2F2" w:themeFill="background1" w:themeFillShade="F2"/>
          </w:tcPr>
          <w:p w14:paraId="028B70CA" w14:textId="77777777" w:rsidR="00712C64" w:rsidRDefault="009519CC" w:rsidP="008452CF">
            <w:pPr>
              <w:pStyle w:val="TableText"/>
              <w:rPr>
                <w:sz w:val="16"/>
                <w:szCs w:val="20"/>
              </w:rPr>
            </w:pPr>
            <w:r w:rsidRPr="008452CF">
              <w:rPr>
                <w:sz w:val="16"/>
                <w:szCs w:val="20"/>
              </w:rPr>
              <w:t xml:space="preserve">Government </w:t>
            </w:r>
          </w:p>
          <w:p w14:paraId="2D8BCE3D" w14:textId="5A943393" w:rsidR="009519CC" w:rsidRPr="008452CF" w:rsidRDefault="009519CC" w:rsidP="008452CF">
            <w:pPr>
              <w:pStyle w:val="TableText"/>
              <w:rPr>
                <w:sz w:val="16"/>
                <w:szCs w:val="20"/>
              </w:rPr>
            </w:pPr>
            <w:r w:rsidRPr="008452CF">
              <w:rPr>
                <w:sz w:val="16"/>
                <w:szCs w:val="20"/>
              </w:rPr>
              <w:t>Employers</w:t>
            </w:r>
          </w:p>
        </w:tc>
      </w:tr>
      <w:tr w:rsidR="009519CC" w:rsidRPr="008452CF" w14:paraId="5403919D" w14:textId="77777777" w:rsidTr="000E44C7">
        <w:trPr>
          <w:trHeight w:val="306"/>
        </w:trPr>
        <w:tc>
          <w:tcPr>
            <w:tcW w:w="1418" w:type="dxa"/>
            <w:vMerge/>
            <w:shd w:val="clear" w:color="auto" w:fill="F2F2F2" w:themeFill="background1" w:themeFillShade="F2"/>
          </w:tcPr>
          <w:p w14:paraId="5E7F795D" w14:textId="77777777" w:rsidR="009519CC" w:rsidRPr="008452CF" w:rsidRDefault="009519CC" w:rsidP="008452CF">
            <w:pPr>
              <w:pStyle w:val="TableText"/>
              <w:rPr>
                <w:sz w:val="16"/>
                <w:szCs w:val="20"/>
              </w:rPr>
            </w:pPr>
          </w:p>
        </w:tc>
        <w:tc>
          <w:tcPr>
            <w:tcW w:w="4536" w:type="dxa"/>
            <w:gridSpan w:val="2"/>
            <w:shd w:val="clear" w:color="auto" w:fill="F2A7A3" w:themeFill="accent1" w:themeFillTint="66"/>
          </w:tcPr>
          <w:p w14:paraId="5B5FD70D" w14:textId="66B2FA27" w:rsidR="009519CC" w:rsidRPr="008452CF" w:rsidRDefault="009519CC" w:rsidP="008452CF">
            <w:pPr>
              <w:pStyle w:val="TableText"/>
              <w:rPr>
                <w:sz w:val="16"/>
                <w:szCs w:val="20"/>
              </w:rPr>
            </w:pPr>
            <w:r w:rsidRPr="008452CF">
              <w:rPr>
                <w:sz w:val="16"/>
                <w:szCs w:val="20"/>
              </w:rPr>
              <w:t>Government coordinator of site visit</w:t>
            </w:r>
            <w:r w:rsidR="003124FB">
              <w:rPr>
                <w:sz w:val="16"/>
                <w:szCs w:val="20"/>
              </w:rPr>
              <w:t>s</w:t>
            </w:r>
            <w:r w:rsidRPr="008452CF">
              <w:rPr>
                <w:sz w:val="16"/>
                <w:szCs w:val="20"/>
              </w:rPr>
              <w:t xml:space="preserve"> for schoolgirls on </w:t>
            </w:r>
            <w:r w:rsidR="00E21285" w:rsidRPr="00E21285">
              <w:rPr>
                <w:sz w:val="16"/>
                <w:szCs w:val="20"/>
              </w:rPr>
              <w:t>S</w:t>
            </w:r>
            <w:r w:rsidRPr="00E21285">
              <w:rPr>
                <w:sz w:val="16"/>
                <w:szCs w:val="20"/>
              </w:rPr>
              <w:t>tate</w:t>
            </w:r>
            <w:r w:rsidR="00E21285">
              <w:rPr>
                <w:sz w:val="16"/>
                <w:szCs w:val="20"/>
              </w:rPr>
              <w:t xml:space="preserve"> Government</w:t>
            </w:r>
            <w:r w:rsidRPr="008452CF">
              <w:rPr>
                <w:sz w:val="16"/>
                <w:szCs w:val="20"/>
              </w:rPr>
              <w:t xml:space="preserve"> projects.</w:t>
            </w:r>
          </w:p>
        </w:tc>
        <w:tc>
          <w:tcPr>
            <w:tcW w:w="1843" w:type="dxa"/>
            <w:shd w:val="clear" w:color="auto" w:fill="DEDEDE" w:themeFill="accent2" w:themeFillTint="33"/>
          </w:tcPr>
          <w:p w14:paraId="06C9E7A4" w14:textId="77777777" w:rsidR="009519CC" w:rsidRPr="008452CF" w:rsidRDefault="009519CC" w:rsidP="008452CF">
            <w:pPr>
              <w:pStyle w:val="TableText"/>
              <w:rPr>
                <w:sz w:val="16"/>
                <w:szCs w:val="20"/>
              </w:rPr>
            </w:pPr>
          </w:p>
        </w:tc>
        <w:tc>
          <w:tcPr>
            <w:tcW w:w="1144" w:type="dxa"/>
            <w:shd w:val="clear" w:color="auto" w:fill="DEDEDE" w:themeFill="accent2" w:themeFillTint="33"/>
          </w:tcPr>
          <w:p w14:paraId="0AC830DC" w14:textId="77777777" w:rsidR="009519CC" w:rsidRPr="008452CF" w:rsidRDefault="009519CC" w:rsidP="008452CF">
            <w:pPr>
              <w:pStyle w:val="TableText"/>
              <w:rPr>
                <w:sz w:val="16"/>
                <w:szCs w:val="20"/>
              </w:rPr>
            </w:pPr>
          </w:p>
        </w:tc>
        <w:tc>
          <w:tcPr>
            <w:tcW w:w="1691" w:type="dxa"/>
            <w:shd w:val="clear" w:color="auto" w:fill="F2F2F2" w:themeFill="background1" w:themeFillShade="F2"/>
          </w:tcPr>
          <w:p w14:paraId="176C82EF" w14:textId="77777777" w:rsidR="00712C64" w:rsidRDefault="009519CC" w:rsidP="008452CF">
            <w:pPr>
              <w:pStyle w:val="TableText"/>
              <w:rPr>
                <w:sz w:val="16"/>
                <w:szCs w:val="20"/>
              </w:rPr>
            </w:pPr>
            <w:r w:rsidRPr="008452CF">
              <w:rPr>
                <w:sz w:val="16"/>
                <w:szCs w:val="20"/>
              </w:rPr>
              <w:t xml:space="preserve">Government </w:t>
            </w:r>
          </w:p>
          <w:p w14:paraId="3D0716D4" w14:textId="58DC5317" w:rsidR="009519CC" w:rsidRPr="008452CF" w:rsidRDefault="009519CC" w:rsidP="008452CF">
            <w:pPr>
              <w:pStyle w:val="TableText"/>
              <w:rPr>
                <w:sz w:val="16"/>
                <w:szCs w:val="20"/>
              </w:rPr>
            </w:pPr>
            <w:r w:rsidRPr="008452CF">
              <w:rPr>
                <w:sz w:val="16"/>
                <w:szCs w:val="20"/>
              </w:rPr>
              <w:t>Employers</w:t>
            </w:r>
          </w:p>
        </w:tc>
      </w:tr>
      <w:tr w:rsidR="008452CF" w:rsidRPr="008452CF" w14:paraId="17D3CBCA" w14:textId="77777777" w:rsidTr="00642F46">
        <w:trPr>
          <w:trHeight w:val="306"/>
        </w:trPr>
        <w:tc>
          <w:tcPr>
            <w:tcW w:w="1418" w:type="dxa"/>
            <w:vMerge/>
            <w:shd w:val="clear" w:color="auto" w:fill="F2F2F2" w:themeFill="background1" w:themeFillShade="F2"/>
          </w:tcPr>
          <w:p w14:paraId="27F622A2" w14:textId="77777777" w:rsidR="009519CC" w:rsidRPr="008452CF" w:rsidRDefault="009519CC" w:rsidP="008452CF">
            <w:pPr>
              <w:pStyle w:val="TableText"/>
              <w:rPr>
                <w:sz w:val="16"/>
                <w:szCs w:val="20"/>
              </w:rPr>
            </w:pPr>
          </w:p>
        </w:tc>
        <w:tc>
          <w:tcPr>
            <w:tcW w:w="1699" w:type="dxa"/>
            <w:shd w:val="clear" w:color="auto" w:fill="DEDEDE" w:themeFill="accent2" w:themeFillTint="33"/>
          </w:tcPr>
          <w:p w14:paraId="289B583A" w14:textId="77777777" w:rsidR="009519CC" w:rsidRPr="008452CF" w:rsidRDefault="009519CC" w:rsidP="008452CF">
            <w:pPr>
              <w:pStyle w:val="TableText"/>
              <w:rPr>
                <w:sz w:val="16"/>
                <w:szCs w:val="20"/>
              </w:rPr>
            </w:pPr>
          </w:p>
        </w:tc>
        <w:tc>
          <w:tcPr>
            <w:tcW w:w="5824" w:type="dxa"/>
            <w:gridSpan w:val="3"/>
            <w:shd w:val="clear" w:color="auto" w:fill="F2A7A3" w:themeFill="accent1" w:themeFillTint="66"/>
          </w:tcPr>
          <w:p w14:paraId="6A946576" w14:textId="3783E14E" w:rsidR="009519CC" w:rsidRPr="008452CF" w:rsidRDefault="009519CC" w:rsidP="008452CF">
            <w:pPr>
              <w:pStyle w:val="TableText"/>
              <w:rPr>
                <w:sz w:val="16"/>
                <w:szCs w:val="20"/>
              </w:rPr>
            </w:pPr>
            <w:r w:rsidRPr="008452CF">
              <w:rPr>
                <w:sz w:val="16"/>
                <w:szCs w:val="20"/>
              </w:rPr>
              <w:t>Government employed apprenticeships/</w:t>
            </w:r>
            <w:r w:rsidRPr="00E21285">
              <w:rPr>
                <w:sz w:val="16"/>
                <w:szCs w:val="20"/>
              </w:rPr>
              <w:t xml:space="preserve">traineeships on </w:t>
            </w:r>
            <w:r w:rsidR="00E21285" w:rsidRPr="00E21285">
              <w:rPr>
                <w:sz w:val="16"/>
                <w:szCs w:val="20"/>
              </w:rPr>
              <w:t>S</w:t>
            </w:r>
            <w:r w:rsidRPr="00E21285">
              <w:rPr>
                <w:sz w:val="16"/>
                <w:szCs w:val="20"/>
              </w:rPr>
              <w:t xml:space="preserve">tate </w:t>
            </w:r>
            <w:r w:rsidR="00E21285" w:rsidRPr="00E21285">
              <w:rPr>
                <w:sz w:val="16"/>
                <w:szCs w:val="20"/>
              </w:rPr>
              <w:t>Government</w:t>
            </w:r>
            <w:r w:rsidR="00E21285">
              <w:rPr>
                <w:sz w:val="16"/>
                <w:szCs w:val="20"/>
              </w:rPr>
              <w:t xml:space="preserve"> </w:t>
            </w:r>
            <w:r w:rsidRPr="008452CF">
              <w:rPr>
                <w:sz w:val="16"/>
                <w:szCs w:val="20"/>
              </w:rPr>
              <w:t xml:space="preserve">projects in partnership with </w:t>
            </w:r>
            <w:r w:rsidR="00E21285">
              <w:rPr>
                <w:sz w:val="16"/>
                <w:szCs w:val="20"/>
              </w:rPr>
              <w:t xml:space="preserve">principal contractor </w:t>
            </w:r>
            <w:r w:rsidRPr="008452CF">
              <w:rPr>
                <w:sz w:val="16"/>
                <w:szCs w:val="20"/>
              </w:rPr>
              <w:t>and sub-contractors with employment pathways post completion.</w:t>
            </w:r>
          </w:p>
        </w:tc>
        <w:tc>
          <w:tcPr>
            <w:tcW w:w="1691" w:type="dxa"/>
            <w:shd w:val="clear" w:color="auto" w:fill="F2F2F2" w:themeFill="background1" w:themeFillShade="F2"/>
          </w:tcPr>
          <w:p w14:paraId="36901DD8" w14:textId="77777777" w:rsidR="00712C64" w:rsidRDefault="009519CC" w:rsidP="008452CF">
            <w:pPr>
              <w:pStyle w:val="TableText"/>
              <w:rPr>
                <w:sz w:val="16"/>
                <w:szCs w:val="20"/>
              </w:rPr>
            </w:pPr>
            <w:r w:rsidRPr="008452CF">
              <w:rPr>
                <w:sz w:val="16"/>
                <w:szCs w:val="20"/>
              </w:rPr>
              <w:t>Government</w:t>
            </w:r>
            <w:r w:rsidR="00712C64">
              <w:rPr>
                <w:sz w:val="16"/>
                <w:szCs w:val="20"/>
              </w:rPr>
              <w:t xml:space="preserve"> (</w:t>
            </w:r>
            <w:r w:rsidRPr="008452CF">
              <w:rPr>
                <w:sz w:val="16"/>
                <w:szCs w:val="20"/>
              </w:rPr>
              <w:t>Apprenticeship</w:t>
            </w:r>
            <w:r w:rsidR="00712C64">
              <w:rPr>
                <w:sz w:val="16"/>
                <w:szCs w:val="20"/>
              </w:rPr>
              <w:t>s</w:t>
            </w:r>
            <w:r w:rsidRPr="008452CF">
              <w:rPr>
                <w:sz w:val="16"/>
                <w:szCs w:val="20"/>
              </w:rPr>
              <w:t xml:space="preserve"> Victoria</w:t>
            </w:r>
            <w:r w:rsidR="00712C64">
              <w:rPr>
                <w:sz w:val="16"/>
                <w:szCs w:val="20"/>
              </w:rPr>
              <w:t>)</w:t>
            </w:r>
            <w:r w:rsidRPr="008452CF">
              <w:rPr>
                <w:sz w:val="16"/>
                <w:szCs w:val="20"/>
              </w:rPr>
              <w:t xml:space="preserve"> </w:t>
            </w:r>
          </w:p>
          <w:p w14:paraId="5A054924" w14:textId="23740FD5" w:rsidR="009519CC" w:rsidRPr="008452CF" w:rsidRDefault="009519CC" w:rsidP="008452CF">
            <w:pPr>
              <w:pStyle w:val="TableText"/>
              <w:rPr>
                <w:sz w:val="16"/>
                <w:szCs w:val="20"/>
              </w:rPr>
            </w:pPr>
            <w:r w:rsidRPr="008452CF">
              <w:rPr>
                <w:sz w:val="16"/>
                <w:szCs w:val="20"/>
              </w:rPr>
              <w:t>Employers</w:t>
            </w:r>
          </w:p>
        </w:tc>
      </w:tr>
      <w:tr w:rsidR="008452CF" w:rsidRPr="008452CF" w14:paraId="7AE3244B" w14:textId="77777777" w:rsidTr="00642F46">
        <w:trPr>
          <w:trHeight w:val="306"/>
        </w:trPr>
        <w:tc>
          <w:tcPr>
            <w:tcW w:w="1418" w:type="dxa"/>
            <w:vMerge/>
            <w:shd w:val="clear" w:color="auto" w:fill="F2F2F2" w:themeFill="background1" w:themeFillShade="F2"/>
          </w:tcPr>
          <w:p w14:paraId="333DB277" w14:textId="77777777" w:rsidR="009519CC" w:rsidRPr="008452CF" w:rsidRDefault="009519CC" w:rsidP="008452CF">
            <w:pPr>
              <w:pStyle w:val="TableText"/>
              <w:rPr>
                <w:sz w:val="16"/>
                <w:szCs w:val="20"/>
              </w:rPr>
            </w:pPr>
          </w:p>
        </w:tc>
        <w:tc>
          <w:tcPr>
            <w:tcW w:w="7523" w:type="dxa"/>
            <w:gridSpan w:val="4"/>
            <w:shd w:val="clear" w:color="auto" w:fill="F2A7A3" w:themeFill="accent1" w:themeFillTint="66"/>
          </w:tcPr>
          <w:p w14:paraId="60F44DE7" w14:textId="77777777" w:rsidR="009519CC" w:rsidRPr="008452CF" w:rsidRDefault="009519CC" w:rsidP="008452CF">
            <w:pPr>
              <w:pStyle w:val="TableText"/>
              <w:rPr>
                <w:sz w:val="16"/>
                <w:szCs w:val="20"/>
              </w:rPr>
            </w:pPr>
            <w:r w:rsidRPr="008452CF">
              <w:rPr>
                <w:sz w:val="16"/>
                <w:szCs w:val="20"/>
              </w:rPr>
              <w:t>Incentivising the supply chain and subcontractors to employ more women</w:t>
            </w:r>
          </w:p>
        </w:tc>
        <w:tc>
          <w:tcPr>
            <w:tcW w:w="1691" w:type="dxa"/>
            <w:shd w:val="clear" w:color="auto" w:fill="F2F2F2" w:themeFill="background1" w:themeFillShade="F2"/>
          </w:tcPr>
          <w:p w14:paraId="175D8C7C" w14:textId="77777777" w:rsidR="009519CC" w:rsidRPr="008452CF" w:rsidRDefault="009519CC" w:rsidP="008452CF">
            <w:pPr>
              <w:pStyle w:val="TableText"/>
              <w:rPr>
                <w:sz w:val="16"/>
                <w:szCs w:val="20"/>
              </w:rPr>
            </w:pPr>
            <w:r w:rsidRPr="008452CF">
              <w:rPr>
                <w:sz w:val="16"/>
                <w:szCs w:val="20"/>
              </w:rPr>
              <w:t>All</w:t>
            </w:r>
          </w:p>
        </w:tc>
      </w:tr>
      <w:tr w:rsidR="009519CC" w:rsidRPr="008452CF" w14:paraId="2DAF99E8" w14:textId="77777777" w:rsidTr="000E44C7">
        <w:trPr>
          <w:trHeight w:val="306"/>
        </w:trPr>
        <w:tc>
          <w:tcPr>
            <w:tcW w:w="1418" w:type="dxa"/>
            <w:vMerge/>
            <w:shd w:val="clear" w:color="auto" w:fill="F2F2F2" w:themeFill="background1" w:themeFillShade="F2"/>
          </w:tcPr>
          <w:p w14:paraId="76F45ABD" w14:textId="77777777" w:rsidR="009519CC" w:rsidRPr="008452CF" w:rsidRDefault="009519CC" w:rsidP="008452CF">
            <w:pPr>
              <w:pStyle w:val="TableText"/>
              <w:rPr>
                <w:sz w:val="16"/>
                <w:szCs w:val="20"/>
              </w:rPr>
            </w:pPr>
          </w:p>
        </w:tc>
        <w:tc>
          <w:tcPr>
            <w:tcW w:w="6379" w:type="dxa"/>
            <w:gridSpan w:val="3"/>
            <w:shd w:val="clear" w:color="auto" w:fill="F2A7A3" w:themeFill="accent1" w:themeFillTint="66"/>
          </w:tcPr>
          <w:p w14:paraId="1749EA7E" w14:textId="77777777" w:rsidR="009519CC" w:rsidRPr="008452CF" w:rsidRDefault="009519CC" w:rsidP="008452CF">
            <w:pPr>
              <w:pStyle w:val="TableText"/>
              <w:rPr>
                <w:sz w:val="16"/>
                <w:szCs w:val="20"/>
              </w:rPr>
            </w:pPr>
            <w:r w:rsidRPr="008452CF">
              <w:rPr>
                <w:sz w:val="16"/>
                <w:szCs w:val="20"/>
              </w:rPr>
              <w:t>Scholarships:</w:t>
            </w:r>
          </w:p>
          <w:p w14:paraId="09B5918F" w14:textId="5996A82D" w:rsidR="009519CC" w:rsidRPr="008452CF" w:rsidRDefault="009519CC">
            <w:pPr>
              <w:pStyle w:val="TableText"/>
              <w:numPr>
                <w:ilvl w:val="0"/>
                <w:numId w:val="22"/>
              </w:numPr>
              <w:rPr>
                <w:sz w:val="16"/>
                <w:szCs w:val="20"/>
              </w:rPr>
            </w:pPr>
            <w:r w:rsidRPr="008452CF">
              <w:rPr>
                <w:sz w:val="16"/>
                <w:szCs w:val="20"/>
              </w:rPr>
              <w:t xml:space="preserve">To entice </w:t>
            </w:r>
            <w:r w:rsidR="009A7B63" w:rsidRPr="008452CF">
              <w:rPr>
                <w:sz w:val="16"/>
                <w:szCs w:val="20"/>
              </w:rPr>
              <w:t>schoolgirls</w:t>
            </w:r>
            <w:r w:rsidRPr="008452CF">
              <w:rPr>
                <w:sz w:val="16"/>
                <w:szCs w:val="20"/>
              </w:rPr>
              <w:t xml:space="preserve"> into VET and HE with aligned employment in construction Industry organisations.</w:t>
            </w:r>
          </w:p>
          <w:p w14:paraId="159DCDC1" w14:textId="2167CD9F" w:rsidR="009519CC" w:rsidRPr="008452CF" w:rsidRDefault="009519CC">
            <w:pPr>
              <w:pStyle w:val="TableText"/>
              <w:numPr>
                <w:ilvl w:val="0"/>
                <w:numId w:val="22"/>
              </w:numPr>
              <w:rPr>
                <w:sz w:val="16"/>
                <w:szCs w:val="20"/>
              </w:rPr>
            </w:pPr>
            <w:r w:rsidRPr="008452CF">
              <w:rPr>
                <w:sz w:val="16"/>
                <w:szCs w:val="20"/>
              </w:rPr>
              <w:t>To entice women</w:t>
            </w:r>
            <w:r w:rsidR="00E21285">
              <w:rPr>
                <w:sz w:val="16"/>
                <w:szCs w:val="20"/>
              </w:rPr>
              <w:t xml:space="preserve"> from a wide </w:t>
            </w:r>
            <w:r w:rsidR="00E21285" w:rsidRPr="00E21285">
              <w:rPr>
                <w:sz w:val="16"/>
                <w:szCs w:val="20"/>
              </w:rPr>
              <w:t xml:space="preserve">range of </w:t>
            </w:r>
            <w:r w:rsidRPr="00E21285">
              <w:rPr>
                <w:sz w:val="16"/>
                <w:szCs w:val="20"/>
              </w:rPr>
              <w:t>degrees or professions</w:t>
            </w:r>
            <w:r w:rsidRPr="008452CF">
              <w:rPr>
                <w:sz w:val="16"/>
                <w:szCs w:val="20"/>
              </w:rPr>
              <w:t xml:space="preserve"> into construction related HE or VET training.</w:t>
            </w:r>
          </w:p>
        </w:tc>
        <w:tc>
          <w:tcPr>
            <w:tcW w:w="1144" w:type="dxa"/>
            <w:shd w:val="clear" w:color="auto" w:fill="DEDEDE" w:themeFill="accent2" w:themeFillTint="33"/>
          </w:tcPr>
          <w:p w14:paraId="61EB1E6F" w14:textId="77777777" w:rsidR="009519CC" w:rsidRPr="008452CF" w:rsidRDefault="009519CC" w:rsidP="008452CF">
            <w:pPr>
              <w:pStyle w:val="TableText"/>
              <w:rPr>
                <w:sz w:val="16"/>
                <w:szCs w:val="20"/>
              </w:rPr>
            </w:pPr>
          </w:p>
        </w:tc>
        <w:tc>
          <w:tcPr>
            <w:tcW w:w="1691" w:type="dxa"/>
            <w:shd w:val="clear" w:color="auto" w:fill="F2F2F2" w:themeFill="background1" w:themeFillShade="F2"/>
          </w:tcPr>
          <w:p w14:paraId="0023CD53" w14:textId="77777777" w:rsidR="00712C64" w:rsidRDefault="009519CC" w:rsidP="008452CF">
            <w:pPr>
              <w:pStyle w:val="TableText"/>
              <w:rPr>
                <w:sz w:val="16"/>
                <w:szCs w:val="20"/>
              </w:rPr>
            </w:pPr>
            <w:r w:rsidRPr="008452CF">
              <w:rPr>
                <w:sz w:val="16"/>
                <w:szCs w:val="20"/>
              </w:rPr>
              <w:t xml:space="preserve">Government </w:t>
            </w:r>
          </w:p>
          <w:p w14:paraId="13FB6071" w14:textId="0F886F55" w:rsidR="009519CC" w:rsidRPr="008452CF" w:rsidRDefault="009519CC" w:rsidP="008452CF">
            <w:pPr>
              <w:pStyle w:val="TableText"/>
              <w:rPr>
                <w:sz w:val="16"/>
                <w:szCs w:val="20"/>
              </w:rPr>
            </w:pPr>
            <w:r w:rsidRPr="008452CF">
              <w:rPr>
                <w:sz w:val="16"/>
                <w:szCs w:val="20"/>
              </w:rPr>
              <w:t>Employers</w:t>
            </w:r>
          </w:p>
        </w:tc>
      </w:tr>
    </w:tbl>
    <w:p w14:paraId="3389C1C2" w14:textId="575DA26B" w:rsidR="009519CC" w:rsidRPr="00E21285" w:rsidRDefault="009519CC">
      <w:pPr>
        <w:pStyle w:val="Heading3"/>
        <w:numPr>
          <w:ilvl w:val="0"/>
          <w:numId w:val="23"/>
        </w:numPr>
        <w:rPr>
          <w:b w:val="0"/>
          <w:bCs w:val="0"/>
          <w:i/>
          <w:iCs/>
        </w:rPr>
      </w:pPr>
      <w:bookmarkStart w:id="57" w:name="_Toc132364705"/>
      <w:r w:rsidRPr="00E21285">
        <w:rPr>
          <w:b w:val="0"/>
          <w:bCs w:val="0"/>
          <w:i/>
          <w:iCs/>
        </w:rPr>
        <w:t xml:space="preserve">Promotion </w:t>
      </w:r>
      <w:r w:rsidR="00E21285" w:rsidRPr="00E21285">
        <w:rPr>
          <w:b w:val="0"/>
          <w:bCs w:val="0"/>
          <w:i/>
          <w:iCs/>
        </w:rPr>
        <w:t>of the i</w:t>
      </w:r>
      <w:r w:rsidRPr="00E21285">
        <w:rPr>
          <w:b w:val="0"/>
          <w:bCs w:val="0"/>
          <w:i/>
          <w:iCs/>
        </w:rPr>
        <w:t>ndustry</w:t>
      </w:r>
      <w:bookmarkEnd w:id="57"/>
    </w:p>
    <w:p w14:paraId="46DAFF80" w14:textId="4D559146" w:rsidR="006A29E4" w:rsidRDefault="009519CC" w:rsidP="008452CF">
      <w:pPr>
        <w:pStyle w:val="BodyText0spaceafter"/>
      </w:pPr>
      <w:r w:rsidRPr="008452CF">
        <w:t>Increas</w:t>
      </w:r>
      <w:r w:rsidR="0010371B">
        <w:t>ing</w:t>
      </w:r>
      <w:r w:rsidRPr="008452CF">
        <w:t xml:space="preserve"> promotion </w:t>
      </w:r>
      <w:r w:rsidR="005C74F8">
        <w:t xml:space="preserve">opportunities </w:t>
      </w:r>
      <w:r w:rsidRPr="008452CF">
        <w:t>through partnerships and communication of examples of inclusive and divers</w:t>
      </w:r>
      <w:r w:rsidR="0010371B">
        <w:t>e workplaces will increase the awareness and normalisation of women working in construction,</w:t>
      </w:r>
      <w:r w:rsidRPr="008452CF">
        <w:t xml:space="preserve"> </w:t>
      </w:r>
      <w:r w:rsidR="005C74F8">
        <w:t xml:space="preserve">thereby </w:t>
      </w:r>
      <w:r w:rsidRPr="008452CF">
        <w:t>lifting the numbers entering the industry. Further, communication of transferable skills an</w:t>
      </w:r>
      <w:r w:rsidR="0010371B">
        <w:t>d</w:t>
      </w:r>
      <w:r w:rsidRPr="008452CF">
        <w:t xml:space="preserve"> entry pathways will increase th</w:t>
      </w:r>
      <w:r w:rsidR="005C74F8">
        <w:t>e</w:t>
      </w:r>
      <w:r w:rsidRPr="008452CF">
        <w:t xml:space="preserve"> opportunity for those women seeking a career change to </w:t>
      </w:r>
      <w:r w:rsidR="0010371B">
        <w:t>consider</w:t>
      </w:r>
      <w:r w:rsidRPr="008452CF">
        <w:t xml:space="preserve"> construction.</w:t>
      </w:r>
      <w:r w:rsidR="000F55F3">
        <w:t xml:space="preserve"> Key initiatives to increase the number of women in education and training are presented </w:t>
      </w:r>
      <w:r w:rsidR="005C74F8">
        <w:t>in Table 7.</w:t>
      </w:r>
    </w:p>
    <w:p w14:paraId="7274DE2B" w14:textId="77777777" w:rsidR="006A29E4" w:rsidRDefault="006A29E4">
      <w:pPr>
        <w:autoSpaceDE/>
        <w:autoSpaceDN/>
        <w:adjustRightInd/>
        <w:spacing w:after="200" w:line="276" w:lineRule="auto"/>
        <w:rPr>
          <w:rFonts w:asciiTheme="minorHAnsi" w:hAnsiTheme="minorHAnsi" w:cstheme="minorBidi"/>
          <w:sz w:val="20"/>
        </w:rPr>
      </w:pPr>
      <w:r>
        <w:br w:type="page"/>
      </w:r>
    </w:p>
    <w:p w14:paraId="000CB407" w14:textId="79DAAD42" w:rsidR="00294C5C" w:rsidRDefault="00294C5C" w:rsidP="00294C5C">
      <w:pPr>
        <w:pStyle w:val="Tabletitle"/>
      </w:pPr>
      <w:bookmarkStart w:id="58" w:name="_Toc132364714"/>
      <w:r>
        <w:t xml:space="preserve">Table </w:t>
      </w:r>
      <w:r w:rsidR="00343DCC">
        <w:fldChar w:fldCharType="begin"/>
      </w:r>
      <w:r w:rsidR="00343DCC">
        <w:instrText xml:space="preserve"> SEQ Table \* ARABIC </w:instrText>
      </w:r>
      <w:r w:rsidR="00343DCC">
        <w:fldChar w:fldCharType="separate"/>
      </w:r>
      <w:r w:rsidR="003602B8">
        <w:rPr>
          <w:noProof/>
        </w:rPr>
        <w:t>7</w:t>
      </w:r>
      <w:r w:rsidR="00343DCC">
        <w:rPr>
          <w:noProof/>
        </w:rPr>
        <w:fldChar w:fldCharType="end"/>
      </w:r>
      <w:r w:rsidR="009A7B63">
        <w:rPr>
          <w:noProof/>
        </w:rPr>
        <w:t>.</w:t>
      </w:r>
      <w:r>
        <w:t xml:space="preserve"> </w:t>
      </w:r>
      <w:r w:rsidR="008452CF" w:rsidRPr="008452CF">
        <w:t>Actions to increase the promotion and access of women to construction related occupations and career progression</w:t>
      </w:r>
      <w:bookmarkEnd w:id="58"/>
    </w:p>
    <w:tbl>
      <w:tblPr>
        <w:tblStyle w:val="TableGrid"/>
        <w:tblW w:w="10491" w:type="dxa"/>
        <w:tblInd w:w="-998" w:type="dxa"/>
        <w:tblLayout w:type="fixed"/>
        <w:tblLook w:val="04A0" w:firstRow="1" w:lastRow="0" w:firstColumn="1" w:lastColumn="0" w:noHBand="0" w:noVBand="1"/>
      </w:tblPr>
      <w:tblGrid>
        <w:gridCol w:w="1277"/>
        <w:gridCol w:w="2693"/>
        <w:gridCol w:w="1559"/>
        <w:gridCol w:w="2268"/>
        <w:gridCol w:w="851"/>
        <w:gridCol w:w="1843"/>
      </w:tblGrid>
      <w:tr w:rsidR="00A73FB3" w:rsidRPr="008452CF" w14:paraId="12327E3B" w14:textId="77777777" w:rsidTr="00712C64">
        <w:trPr>
          <w:trHeight w:val="422"/>
        </w:trPr>
        <w:tc>
          <w:tcPr>
            <w:tcW w:w="1277" w:type="dxa"/>
            <w:shd w:val="clear" w:color="auto" w:fill="BDBDBD" w:themeFill="accent2" w:themeFillTint="66"/>
          </w:tcPr>
          <w:p w14:paraId="48167ACB" w14:textId="77777777" w:rsidR="009519CC" w:rsidRPr="008452CF" w:rsidRDefault="009519CC" w:rsidP="008452CF">
            <w:pPr>
              <w:pStyle w:val="TableText"/>
              <w:spacing w:after="0"/>
              <w:rPr>
                <w:b/>
                <w:bCs/>
                <w:sz w:val="16"/>
                <w:szCs w:val="20"/>
              </w:rPr>
            </w:pPr>
            <w:r w:rsidRPr="008452CF">
              <w:rPr>
                <w:b/>
                <w:bCs/>
                <w:sz w:val="16"/>
                <w:szCs w:val="20"/>
              </w:rPr>
              <w:t>Issue addressed</w:t>
            </w:r>
          </w:p>
        </w:tc>
        <w:tc>
          <w:tcPr>
            <w:tcW w:w="2693" w:type="dxa"/>
            <w:shd w:val="clear" w:color="auto" w:fill="BDBDBD" w:themeFill="accent2" w:themeFillTint="66"/>
          </w:tcPr>
          <w:p w14:paraId="2171A79F" w14:textId="77777777" w:rsidR="009519CC" w:rsidRPr="008452CF" w:rsidRDefault="009519CC" w:rsidP="008452CF">
            <w:pPr>
              <w:pStyle w:val="TableText"/>
              <w:spacing w:after="0"/>
              <w:rPr>
                <w:b/>
                <w:bCs/>
                <w:sz w:val="16"/>
                <w:szCs w:val="20"/>
              </w:rPr>
            </w:pPr>
            <w:r w:rsidRPr="008452CF">
              <w:rPr>
                <w:b/>
                <w:bCs/>
                <w:sz w:val="16"/>
                <w:szCs w:val="20"/>
              </w:rPr>
              <w:t>Exploration</w:t>
            </w:r>
          </w:p>
          <w:p w14:paraId="20384B7E" w14:textId="77777777" w:rsidR="009519CC" w:rsidRPr="008452CF" w:rsidRDefault="009519CC" w:rsidP="008452CF">
            <w:pPr>
              <w:pStyle w:val="TableText"/>
              <w:spacing w:after="0"/>
              <w:rPr>
                <w:b/>
                <w:bCs/>
                <w:sz w:val="16"/>
                <w:szCs w:val="20"/>
              </w:rPr>
            </w:pPr>
            <w:r w:rsidRPr="008452CF">
              <w:rPr>
                <w:b/>
                <w:bCs/>
                <w:sz w:val="16"/>
                <w:szCs w:val="20"/>
              </w:rPr>
              <w:t>(attract)</w:t>
            </w:r>
          </w:p>
        </w:tc>
        <w:tc>
          <w:tcPr>
            <w:tcW w:w="1559" w:type="dxa"/>
            <w:shd w:val="clear" w:color="auto" w:fill="BDBDBD" w:themeFill="accent2" w:themeFillTint="66"/>
          </w:tcPr>
          <w:p w14:paraId="2AB4D440" w14:textId="77777777" w:rsidR="009519CC" w:rsidRPr="008452CF" w:rsidRDefault="009519CC" w:rsidP="008452CF">
            <w:pPr>
              <w:pStyle w:val="TableText"/>
              <w:spacing w:after="0"/>
              <w:rPr>
                <w:b/>
                <w:bCs/>
                <w:sz w:val="16"/>
                <w:szCs w:val="20"/>
              </w:rPr>
            </w:pPr>
            <w:r w:rsidRPr="008452CF">
              <w:rPr>
                <w:b/>
                <w:bCs/>
                <w:sz w:val="16"/>
                <w:szCs w:val="20"/>
              </w:rPr>
              <w:t>Education and Training</w:t>
            </w:r>
          </w:p>
          <w:p w14:paraId="763F6CEB" w14:textId="77777777" w:rsidR="009519CC" w:rsidRPr="008452CF" w:rsidRDefault="009519CC" w:rsidP="008452CF">
            <w:pPr>
              <w:pStyle w:val="TableText"/>
              <w:spacing w:after="0"/>
              <w:rPr>
                <w:b/>
                <w:bCs/>
                <w:sz w:val="16"/>
                <w:szCs w:val="20"/>
              </w:rPr>
            </w:pPr>
            <w:r w:rsidRPr="008452CF">
              <w:rPr>
                <w:b/>
                <w:bCs/>
                <w:sz w:val="16"/>
                <w:szCs w:val="20"/>
              </w:rPr>
              <w:t>(attract and recruit)</w:t>
            </w:r>
          </w:p>
        </w:tc>
        <w:tc>
          <w:tcPr>
            <w:tcW w:w="2268" w:type="dxa"/>
            <w:shd w:val="clear" w:color="auto" w:fill="BDBDBD" w:themeFill="accent2" w:themeFillTint="66"/>
          </w:tcPr>
          <w:p w14:paraId="7A42731F" w14:textId="77777777" w:rsidR="009519CC" w:rsidRPr="008452CF" w:rsidRDefault="009519CC" w:rsidP="008452CF">
            <w:pPr>
              <w:pStyle w:val="TableText"/>
              <w:spacing w:after="0"/>
              <w:rPr>
                <w:b/>
                <w:bCs/>
                <w:sz w:val="16"/>
                <w:szCs w:val="20"/>
              </w:rPr>
            </w:pPr>
            <w:r w:rsidRPr="008452CF">
              <w:rPr>
                <w:b/>
                <w:bCs/>
                <w:sz w:val="16"/>
                <w:szCs w:val="20"/>
              </w:rPr>
              <w:t>Early Experience</w:t>
            </w:r>
          </w:p>
          <w:p w14:paraId="624760EC" w14:textId="77777777" w:rsidR="009519CC" w:rsidRPr="008452CF" w:rsidRDefault="009519CC" w:rsidP="008452CF">
            <w:pPr>
              <w:pStyle w:val="TableText"/>
              <w:spacing w:after="0"/>
              <w:rPr>
                <w:b/>
                <w:bCs/>
                <w:sz w:val="16"/>
                <w:szCs w:val="20"/>
              </w:rPr>
            </w:pPr>
            <w:r w:rsidRPr="008452CF">
              <w:rPr>
                <w:b/>
                <w:bCs/>
                <w:sz w:val="16"/>
                <w:szCs w:val="20"/>
              </w:rPr>
              <w:t>(recruit and retain)</w:t>
            </w:r>
          </w:p>
        </w:tc>
        <w:tc>
          <w:tcPr>
            <w:tcW w:w="851" w:type="dxa"/>
            <w:shd w:val="clear" w:color="auto" w:fill="BDBDBD" w:themeFill="accent2" w:themeFillTint="66"/>
          </w:tcPr>
          <w:p w14:paraId="675E36E4" w14:textId="77777777" w:rsidR="009519CC" w:rsidRPr="008452CF" w:rsidRDefault="009519CC" w:rsidP="008452CF">
            <w:pPr>
              <w:pStyle w:val="TableText"/>
              <w:spacing w:after="0"/>
              <w:rPr>
                <w:b/>
                <w:bCs/>
                <w:sz w:val="16"/>
                <w:szCs w:val="20"/>
              </w:rPr>
            </w:pPr>
            <w:r w:rsidRPr="008452CF">
              <w:rPr>
                <w:b/>
                <w:bCs/>
                <w:sz w:val="16"/>
                <w:szCs w:val="20"/>
              </w:rPr>
              <w:t xml:space="preserve">Growth </w:t>
            </w:r>
          </w:p>
          <w:p w14:paraId="246CBE05" w14:textId="77777777" w:rsidR="009519CC" w:rsidRPr="008452CF" w:rsidRDefault="009519CC" w:rsidP="008452CF">
            <w:pPr>
              <w:pStyle w:val="TableText"/>
              <w:spacing w:after="0"/>
              <w:rPr>
                <w:b/>
                <w:bCs/>
                <w:sz w:val="16"/>
                <w:szCs w:val="20"/>
              </w:rPr>
            </w:pPr>
            <w:r w:rsidRPr="008452CF">
              <w:rPr>
                <w:b/>
                <w:bCs/>
                <w:sz w:val="16"/>
                <w:szCs w:val="20"/>
              </w:rPr>
              <w:t>(retain)</w:t>
            </w:r>
          </w:p>
        </w:tc>
        <w:tc>
          <w:tcPr>
            <w:tcW w:w="1843" w:type="dxa"/>
            <w:shd w:val="clear" w:color="auto" w:fill="BDBDBD" w:themeFill="accent2" w:themeFillTint="66"/>
          </w:tcPr>
          <w:p w14:paraId="7AC27C96" w14:textId="77777777" w:rsidR="009519CC" w:rsidRPr="008452CF" w:rsidRDefault="009519CC" w:rsidP="008452CF">
            <w:pPr>
              <w:pStyle w:val="TableText"/>
              <w:spacing w:after="0"/>
              <w:rPr>
                <w:b/>
                <w:bCs/>
                <w:sz w:val="16"/>
                <w:szCs w:val="20"/>
              </w:rPr>
            </w:pPr>
            <w:r w:rsidRPr="008452CF">
              <w:rPr>
                <w:b/>
                <w:bCs/>
                <w:sz w:val="16"/>
                <w:szCs w:val="20"/>
              </w:rPr>
              <w:t xml:space="preserve">Responsibility </w:t>
            </w:r>
          </w:p>
        </w:tc>
      </w:tr>
      <w:tr w:rsidR="00A73FB3" w:rsidRPr="008452CF" w14:paraId="1A5336F8" w14:textId="77777777" w:rsidTr="00712C64">
        <w:trPr>
          <w:trHeight w:val="306"/>
        </w:trPr>
        <w:tc>
          <w:tcPr>
            <w:tcW w:w="1277" w:type="dxa"/>
            <w:vMerge w:val="restart"/>
            <w:shd w:val="clear" w:color="auto" w:fill="F2F2F2" w:themeFill="background1" w:themeFillShade="F2"/>
          </w:tcPr>
          <w:p w14:paraId="36215B1A" w14:textId="77777777" w:rsidR="009519CC" w:rsidRPr="008452CF" w:rsidRDefault="009519CC" w:rsidP="008452CF">
            <w:pPr>
              <w:pStyle w:val="TableText"/>
              <w:rPr>
                <w:sz w:val="16"/>
                <w:szCs w:val="20"/>
              </w:rPr>
            </w:pPr>
            <w:r w:rsidRPr="008452CF">
              <w:rPr>
                <w:sz w:val="16"/>
                <w:szCs w:val="20"/>
              </w:rPr>
              <w:t>Pathways</w:t>
            </w:r>
          </w:p>
          <w:p w14:paraId="38B0BABB" w14:textId="77777777" w:rsidR="009519CC" w:rsidRPr="008452CF" w:rsidRDefault="009519CC" w:rsidP="008452CF">
            <w:pPr>
              <w:pStyle w:val="TableText"/>
              <w:rPr>
                <w:sz w:val="16"/>
                <w:szCs w:val="20"/>
              </w:rPr>
            </w:pPr>
          </w:p>
          <w:p w14:paraId="6EF859F1" w14:textId="77777777" w:rsidR="009519CC" w:rsidRPr="008452CF" w:rsidRDefault="009519CC" w:rsidP="008452CF">
            <w:pPr>
              <w:pStyle w:val="TableText"/>
              <w:rPr>
                <w:sz w:val="16"/>
                <w:szCs w:val="20"/>
              </w:rPr>
            </w:pPr>
            <w:r w:rsidRPr="008452CF">
              <w:rPr>
                <w:sz w:val="16"/>
                <w:szCs w:val="20"/>
              </w:rPr>
              <w:t>Access to information about construction related occupations and entry points</w:t>
            </w:r>
          </w:p>
          <w:p w14:paraId="489F73BA" w14:textId="77777777" w:rsidR="009519CC" w:rsidRPr="008452CF" w:rsidRDefault="009519CC" w:rsidP="008452CF">
            <w:pPr>
              <w:pStyle w:val="TableText"/>
              <w:rPr>
                <w:sz w:val="16"/>
                <w:szCs w:val="20"/>
              </w:rPr>
            </w:pPr>
          </w:p>
          <w:p w14:paraId="2827861B" w14:textId="77777777" w:rsidR="009519CC" w:rsidRPr="008452CF" w:rsidRDefault="009519CC" w:rsidP="008452CF">
            <w:pPr>
              <w:pStyle w:val="TableText"/>
              <w:rPr>
                <w:sz w:val="16"/>
                <w:szCs w:val="20"/>
              </w:rPr>
            </w:pPr>
            <w:r w:rsidRPr="008452CF">
              <w:rPr>
                <w:sz w:val="16"/>
                <w:szCs w:val="20"/>
              </w:rPr>
              <w:t>Access to ongoing education/training to build capability</w:t>
            </w:r>
          </w:p>
          <w:p w14:paraId="0F5083FE" w14:textId="77777777" w:rsidR="009519CC" w:rsidRPr="008452CF" w:rsidRDefault="009519CC" w:rsidP="008452CF">
            <w:pPr>
              <w:pStyle w:val="TableText"/>
              <w:rPr>
                <w:sz w:val="16"/>
                <w:szCs w:val="20"/>
              </w:rPr>
            </w:pPr>
          </w:p>
          <w:p w14:paraId="1EE45402" w14:textId="77777777" w:rsidR="009519CC" w:rsidRPr="008452CF" w:rsidRDefault="009519CC" w:rsidP="008452CF">
            <w:pPr>
              <w:pStyle w:val="TableText"/>
              <w:rPr>
                <w:sz w:val="16"/>
                <w:szCs w:val="20"/>
              </w:rPr>
            </w:pPr>
            <w:r w:rsidRPr="008452CF">
              <w:rPr>
                <w:sz w:val="16"/>
                <w:szCs w:val="20"/>
              </w:rPr>
              <w:t>Access to meaningful work</w:t>
            </w:r>
          </w:p>
          <w:p w14:paraId="38779510" w14:textId="77777777" w:rsidR="009519CC" w:rsidRPr="008452CF" w:rsidRDefault="009519CC" w:rsidP="008452CF">
            <w:pPr>
              <w:pStyle w:val="TableText"/>
              <w:rPr>
                <w:rFonts w:eastAsiaTheme="minorHAnsi"/>
                <w:sz w:val="16"/>
                <w:szCs w:val="20"/>
              </w:rPr>
            </w:pPr>
          </w:p>
        </w:tc>
        <w:tc>
          <w:tcPr>
            <w:tcW w:w="4252" w:type="dxa"/>
            <w:gridSpan w:val="2"/>
            <w:shd w:val="clear" w:color="auto" w:fill="F2A7A3" w:themeFill="accent1" w:themeFillTint="66"/>
          </w:tcPr>
          <w:p w14:paraId="5E9E5376" w14:textId="77777777" w:rsidR="009519CC" w:rsidRPr="008452CF" w:rsidRDefault="009519CC" w:rsidP="008452CF">
            <w:pPr>
              <w:pStyle w:val="TableText"/>
              <w:rPr>
                <w:sz w:val="16"/>
                <w:szCs w:val="20"/>
              </w:rPr>
            </w:pPr>
            <w:r w:rsidRPr="008452CF">
              <w:rPr>
                <w:sz w:val="16"/>
                <w:szCs w:val="20"/>
              </w:rPr>
              <w:t>Promotion campaign communicating construction as an industry of choice for women.</w:t>
            </w:r>
          </w:p>
        </w:tc>
        <w:tc>
          <w:tcPr>
            <w:tcW w:w="2268" w:type="dxa"/>
            <w:shd w:val="clear" w:color="auto" w:fill="DEDEDE" w:themeFill="accent2" w:themeFillTint="33"/>
          </w:tcPr>
          <w:p w14:paraId="7AF4CF19" w14:textId="77777777" w:rsidR="009519CC" w:rsidRPr="008452CF" w:rsidRDefault="009519CC" w:rsidP="008452CF">
            <w:pPr>
              <w:pStyle w:val="TableText"/>
              <w:rPr>
                <w:rFonts w:eastAsiaTheme="minorHAnsi"/>
                <w:sz w:val="16"/>
                <w:szCs w:val="20"/>
              </w:rPr>
            </w:pPr>
          </w:p>
        </w:tc>
        <w:tc>
          <w:tcPr>
            <w:tcW w:w="851" w:type="dxa"/>
            <w:shd w:val="clear" w:color="auto" w:fill="DEDEDE" w:themeFill="accent2" w:themeFillTint="33"/>
          </w:tcPr>
          <w:p w14:paraId="1CB9EE3E" w14:textId="77777777" w:rsidR="009519CC" w:rsidRPr="008452CF" w:rsidRDefault="009519CC" w:rsidP="008452CF">
            <w:pPr>
              <w:pStyle w:val="TableText"/>
              <w:rPr>
                <w:rFonts w:eastAsiaTheme="minorHAnsi"/>
                <w:sz w:val="16"/>
                <w:szCs w:val="20"/>
              </w:rPr>
            </w:pPr>
          </w:p>
        </w:tc>
        <w:tc>
          <w:tcPr>
            <w:tcW w:w="1843" w:type="dxa"/>
            <w:shd w:val="clear" w:color="auto" w:fill="F2F2F2" w:themeFill="background1" w:themeFillShade="F2"/>
          </w:tcPr>
          <w:p w14:paraId="35B8343D" w14:textId="77777777" w:rsidR="00712C64" w:rsidRDefault="009519CC" w:rsidP="008452CF">
            <w:pPr>
              <w:pStyle w:val="TableText"/>
              <w:rPr>
                <w:sz w:val="16"/>
                <w:szCs w:val="20"/>
              </w:rPr>
            </w:pPr>
            <w:r w:rsidRPr="008452CF">
              <w:rPr>
                <w:sz w:val="16"/>
                <w:szCs w:val="20"/>
              </w:rPr>
              <w:t>Government</w:t>
            </w:r>
          </w:p>
          <w:p w14:paraId="23F57340" w14:textId="7151B60C" w:rsidR="009519CC" w:rsidRPr="008452CF" w:rsidRDefault="009519CC" w:rsidP="008452CF">
            <w:pPr>
              <w:pStyle w:val="TableText"/>
              <w:rPr>
                <w:sz w:val="16"/>
                <w:szCs w:val="20"/>
              </w:rPr>
            </w:pPr>
            <w:r w:rsidRPr="008452CF">
              <w:rPr>
                <w:sz w:val="16"/>
                <w:szCs w:val="20"/>
              </w:rPr>
              <w:t xml:space="preserve">Industry </w:t>
            </w:r>
            <w:r w:rsidR="004B54A4">
              <w:rPr>
                <w:sz w:val="16"/>
                <w:szCs w:val="20"/>
              </w:rPr>
              <w:t>Association</w:t>
            </w:r>
            <w:r w:rsidRPr="008452CF">
              <w:rPr>
                <w:sz w:val="16"/>
                <w:szCs w:val="20"/>
              </w:rPr>
              <w:t>s</w:t>
            </w:r>
          </w:p>
        </w:tc>
      </w:tr>
      <w:tr w:rsidR="00A73FB3" w:rsidRPr="008452CF" w14:paraId="1D41F041" w14:textId="77777777" w:rsidTr="00712C64">
        <w:trPr>
          <w:trHeight w:val="306"/>
        </w:trPr>
        <w:tc>
          <w:tcPr>
            <w:tcW w:w="1277" w:type="dxa"/>
            <w:vMerge/>
            <w:shd w:val="clear" w:color="auto" w:fill="F2F2F2" w:themeFill="background1" w:themeFillShade="F2"/>
          </w:tcPr>
          <w:p w14:paraId="05707DF9" w14:textId="77777777" w:rsidR="009519CC" w:rsidRPr="008452CF" w:rsidRDefault="009519CC" w:rsidP="008452CF">
            <w:pPr>
              <w:pStyle w:val="TableText"/>
              <w:rPr>
                <w:rFonts w:eastAsiaTheme="minorHAnsi"/>
                <w:sz w:val="16"/>
                <w:szCs w:val="20"/>
              </w:rPr>
            </w:pPr>
          </w:p>
        </w:tc>
        <w:tc>
          <w:tcPr>
            <w:tcW w:w="4252" w:type="dxa"/>
            <w:gridSpan w:val="2"/>
            <w:shd w:val="clear" w:color="auto" w:fill="F2A7A3" w:themeFill="accent1" w:themeFillTint="66"/>
          </w:tcPr>
          <w:p w14:paraId="479D5D93" w14:textId="77777777" w:rsidR="009519CC" w:rsidRPr="008452CF" w:rsidRDefault="009519CC" w:rsidP="008452CF">
            <w:pPr>
              <w:pStyle w:val="TableText"/>
              <w:rPr>
                <w:sz w:val="16"/>
                <w:szCs w:val="20"/>
              </w:rPr>
            </w:pPr>
            <w:r w:rsidRPr="008452CF">
              <w:rPr>
                <w:sz w:val="16"/>
                <w:szCs w:val="20"/>
              </w:rPr>
              <w:t>Government coordinated roadshow that visits all Victorian schools promoting STEM education, construction occupations and skill development.</w:t>
            </w:r>
          </w:p>
        </w:tc>
        <w:tc>
          <w:tcPr>
            <w:tcW w:w="2268" w:type="dxa"/>
            <w:shd w:val="clear" w:color="auto" w:fill="DEDEDE" w:themeFill="accent2" w:themeFillTint="33"/>
          </w:tcPr>
          <w:p w14:paraId="7B1B9901" w14:textId="77777777" w:rsidR="009519CC" w:rsidRPr="008452CF" w:rsidRDefault="009519CC" w:rsidP="008452CF">
            <w:pPr>
              <w:pStyle w:val="TableText"/>
              <w:rPr>
                <w:rFonts w:eastAsiaTheme="minorHAnsi"/>
                <w:sz w:val="16"/>
                <w:szCs w:val="20"/>
              </w:rPr>
            </w:pPr>
          </w:p>
        </w:tc>
        <w:tc>
          <w:tcPr>
            <w:tcW w:w="851" w:type="dxa"/>
            <w:shd w:val="clear" w:color="auto" w:fill="DEDEDE" w:themeFill="accent2" w:themeFillTint="33"/>
          </w:tcPr>
          <w:p w14:paraId="6CC9BBF0" w14:textId="77777777" w:rsidR="009519CC" w:rsidRPr="008452CF" w:rsidRDefault="009519CC" w:rsidP="008452CF">
            <w:pPr>
              <w:pStyle w:val="TableText"/>
              <w:rPr>
                <w:rFonts w:eastAsiaTheme="minorHAnsi"/>
                <w:sz w:val="16"/>
                <w:szCs w:val="20"/>
              </w:rPr>
            </w:pPr>
          </w:p>
        </w:tc>
        <w:tc>
          <w:tcPr>
            <w:tcW w:w="1843" w:type="dxa"/>
            <w:shd w:val="clear" w:color="auto" w:fill="F2F2F2" w:themeFill="background1" w:themeFillShade="F2"/>
          </w:tcPr>
          <w:p w14:paraId="123BDAB4" w14:textId="77777777" w:rsidR="009519CC" w:rsidRPr="008452CF" w:rsidRDefault="009519CC" w:rsidP="008452CF">
            <w:pPr>
              <w:pStyle w:val="TableText"/>
              <w:rPr>
                <w:sz w:val="16"/>
                <w:szCs w:val="20"/>
              </w:rPr>
            </w:pPr>
            <w:r w:rsidRPr="008452CF">
              <w:rPr>
                <w:sz w:val="16"/>
                <w:szCs w:val="20"/>
              </w:rPr>
              <w:t>Government</w:t>
            </w:r>
          </w:p>
        </w:tc>
      </w:tr>
      <w:tr w:rsidR="00A73FB3" w:rsidRPr="008452CF" w14:paraId="4892F2E6" w14:textId="77777777" w:rsidTr="00712C64">
        <w:trPr>
          <w:trHeight w:val="306"/>
        </w:trPr>
        <w:tc>
          <w:tcPr>
            <w:tcW w:w="1277" w:type="dxa"/>
            <w:vMerge/>
            <w:shd w:val="clear" w:color="auto" w:fill="F2F2F2" w:themeFill="background1" w:themeFillShade="F2"/>
          </w:tcPr>
          <w:p w14:paraId="05AA9E52" w14:textId="77777777" w:rsidR="009519CC" w:rsidRPr="008452CF" w:rsidRDefault="009519CC" w:rsidP="008452CF">
            <w:pPr>
              <w:pStyle w:val="TableText"/>
              <w:rPr>
                <w:sz w:val="16"/>
                <w:szCs w:val="20"/>
              </w:rPr>
            </w:pPr>
          </w:p>
        </w:tc>
        <w:tc>
          <w:tcPr>
            <w:tcW w:w="6520" w:type="dxa"/>
            <w:gridSpan w:val="3"/>
            <w:shd w:val="clear" w:color="auto" w:fill="F2A7A3" w:themeFill="accent1" w:themeFillTint="66"/>
          </w:tcPr>
          <w:p w14:paraId="7D8865CF" w14:textId="1A5C2A3B" w:rsidR="009519CC" w:rsidRPr="008452CF" w:rsidRDefault="00AC2A8D" w:rsidP="008452CF">
            <w:pPr>
              <w:pStyle w:val="TableText"/>
              <w:rPr>
                <w:sz w:val="16"/>
                <w:szCs w:val="20"/>
              </w:rPr>
            </w:pPr>
            <w:r>
              <w:rPr>
                <w:sz w:val="16"/>
                <w:szCs w:val="20"/>
              </w:rPr>
              <w:t xml:space="preserve">Create a pilot site </w:t>
            </w:r>
            <w:r w:rsidR="009E394D">
              <w:rPr>
                <w:sz w:val="16"/>
                <w:szCs w:val="20"/>
              </w:rPr>
              <w:t xml:space="preserve">(demonstration project) </w:t>
            </w:r>
            <w:r w:rsidR="009519CC" w:rsidRPr="008452CF">
              <w:rPr>
                <w:sz w:val="16"/>
                <w:szCs w:val="20"/>
              </w:rPr>
              <w:t>focus</w:t>
            </w:r>
            <w:r>
              <w:rPr>
                <w:sz w:val="16"/>
                <w:szCs w:val="20"/>
              </w:rPr>
              <w:t>ed</w:t>
            </w:r>
            <w:r w:rsidR="009519CC" w:rsidRPr="008452CF">
              <w:rPr>
                <w:sz w:val="16"/>
                <w:szCs w:val="20"/>
              </w:rPr>
              <w:t xml:space="preserve"> </w:t>
            </w:r>
            <w:r>
              <w:rPr>
                <w:sz w:val="16"/>
                <w:szCs w:val="20"/>
              </w:rPr>
              <w:t>o</w:t>
            </w:r>
            <w:r w:rsidR="009519CC" w:rsidRPr="008452CF">
              <w:rPr>
                <w:sz w:val="16"/>
                <w:szCs w:val="20"/>
              </w:rPr>
              <w:t xml:space="preserve">n promoting women and changing industry culture across the entire supply </w:t>
            </w:r>
            <w:r w:rsidR="00501C84" w:rsidRPr="008452CF">
              <w:rPr>
                <w:sz w:val="16"/>
                <w:szCs w:val="20"/>
              </w:rPr>
              <w:t>chai</w:t>
            </w:r>
            <w:r w:rsidR="00501C84">
              <w:rPr>
                <w:sz w:val="16"/>
                <w:szCs w:val="20"/>
              </w:rPr>
              <w:t xml:space="preserve">n. </w:t>
            </w:r>
            <w:r>
              <w:rPr>
                <w:sz w:val="16"/>
                <w:szCs w:val="20"/>
              </w:rPr>
              <w:t>Communicat</w:t>
            </w:r>
            <w:r w:rsidR="00501C84">
              <w:rPr>
                <w:sz w:val="16"/>
                <w:szCs w:val="20"/>
              </w:rPr>
              <w:t xml:space="preserve">e </w:t>
            </w:r>
            <w:r>
              <w:rPr>
                <w:sz w:val="16"/>
                <w:szCs w:val="20"/>
              </w:rPr>
              <w:t>these findings across the industry.</w:t>
            </w:r>
          </w:p>
        </w:tc>
        <w:tc>
          <w:tcPr>
            <w:tcW w:w="851" w:type="dxa"/>
            <w:shd w:val="clear" w:color="auto" w:fill="DEDEDE" w:themeFill="accent2" w:themeFillTint="33"/>
          </w:tcPr>
          <w:p w14:paraId="74B6B4FA"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51B547E8" w14:textId="6D21DA56" w:rsidR="00712C64" w:rsidRDefault="009519CC" w:rsidP="008452CF">
            <w:pPr>
              <w:pStyle w:val="TableText"/>
              <w:rPr>
                <w:sz w:val="16"/>
                <w:szCs w:val="20"/>
              </w:rPr>
            </w:pPr>
            <w:r w:rsidRPr="008452CF">
              <w:rPr>
                <w:sz w:val="16"/>
                <w:szCs w:val="20"/>
              </w:rPr>
              <w:t>Government (Dep</w:t>
            </w:r>
            <w:r w:rsidR="00633600">
              <w:rPr>
                <w:sz w:val="16"/>
                <w:szCs w:val="20"/>
              </w:rPr>
              <w:t>artment of</w:t>
            </w:r>
            <w:r w:rsidRPr="008452CF">
              <w:rPr>
                <w:sz w:val="16"/>
                <w:szCs w:val="20"/>
              </w:rPr>
              <w:t xml:space="preserve"> Education </w:t>
            </w:r>
            <w:r w:rsidR="00633600">
              <w:rPr>
                <w:sz w:val="16"/>
                <w:szCs w:val="20"/>
              </w:rPr>
              <w:t>and</w:t>
            </w:r>
            <w:r w:rsidRPr="008452CF">
              <w:rPr>
                <w:sz w:val="16"/>
                <w:szCs w:val="20"/>
              </w:rPr>
              <w:t xml:space="preserve"> Training,</w:t>
            </w:r>
            <w:r w:rsidR="00712C64">
              <w:rPr>
                <w:sz w:val="16"/>
                <w:szCs w:val="20"/>
              </w:rPr>
              <w:t xml:space="preserve"> </w:t>
            </w:r>
            <w:r w:rsidRPr="008452CF">
              <w:rPr>
                <w:sz w:val="16"/>
                <w:szCs w:val="20"/>
              </w:rPr>
              <w:t xml:space="preserve">Apprenticeships Victoria), </w:t>
            </w:r>
          </w:p>
          <w:p w14:paraId="2049C18D" w14:textId="3736B4BC" w:rsidR="009519CC" w:rsidRPr="008452CF" w:rsidRDefault="009519CC" w:rsidP="008452CF">
            <w:pPr>
              <w:pStyle w:val="TableText"/>
              <w:rPr>
                <w:sz w:val="16"/>
                <w:szCs w:val="20"/>
              </w:rPr>
            </w:pPr>
            <w:r w:rsidRPr="008452CF">
              <w:rPr>
                <w:sz w:val="16"/>
                <w:szCs w:val="20"/>
              </w:rPr>
              <w:t xml:space="preserve">Industry </w:t>
            </w:r>
            <w:r w:rsidR="004B54A4">
              <w:rPr>
                <w:sz w:val="16"/>
                <w:szCs w:val="20"/>
              </w:rPr>
              <w:t>Association</w:t>
            </w:r>
            <w:r w:rsidR="00712C64">
              <w:rPr>
                <w:sz w:val="16"/>
                <w:szCs w:val="20"/>
              </w:rPr>
              <w:t>s</w:t>
            </w:r>
            <w:r w:rsidRPr="008452CF">
              <w:rPr>
                <w:sz w:val="16"/>
                <w:szCs w:val="20"/>
              </w:rPr>
              <w:t xml:space="preserve"> </w:t>
            </w:r>
            <w:r w:rsidR="00BB2052">
              <w:rPr>
                <w:sz w:val="16"/>
                <w:szCs w:val="20"/>
              </w:rPr>
              <w:t>Union</w:t>
            </w:r>
            <w:r w:rsidRPr="008452CF">
              <w:rPr>
                <w:sz w:val="16"/>
                <w:szCs w:val="20"/>
              </w:rPr>
              <w:t>s</w:t>
            </w:r>
          </w:p>
        </w:tc>
      </w:tr>
      <w:tr w:rsidR="00A73FB3" w:rsidRPr="008452CF" w14:paraId="37F35A39" w14:textId="77777777" w:rsidTr="00712C64">
        <w:trPr>
          <w:trHeight w:val="306"/>
        </w:trPr>
        <w:tc>
          <w:tcPr>
            <w:tcW w:w="1277" w:type="dxa"/>
            <w:vMerge/>
            <w:shd w:val="clear" w:color="auto" w:fill="F2F2F2" w:themeFill="background1" w:themeFillShade="F2"/>
          </w:tcPr>
          <w:p w14:paraId="487D2FA1" w14:textId="77777777" w:rsidR="009519CC" w:rsidRPr="008452CF" w:rsidRDefault="009519CC" w:rsidP="008452CF">
            <w:pPr>
              <w:pStyle w:val="TableText"/>
              <w:rPr>
                <w:sz w:val="16"/>
                <w:szCs w:val="20"/>
              </w:rPr>
            </w:pPr>
          </w:p>
        </w:tc>
        <w:tc>
          <w:tcPr>
            <w:tcW w:w="6520" w:type="dxa"/>
            <w:gridSpan w:val="3"/>
            <w:shd w:val="clear" w:color="auto" w:fill="F2A7A3" w:themeFill="accent1" w:themeFillTint="66"/>
          </w:tcPr>
          <w:p w14:paraId="059917AC" w14:textId="77777777" w:rsidR="009519CC" w:rsidRPr="008452CF" w:rsidRDefault="009519CC" w:rsidP="008452CF">
            <w:pPr>
              <w:pStyle w:val="TableText"/>
              <w:rPr>
                <w:sz w:val="16"/>
                <w:szCs w:val="20"/>
              </w:rPr>
            </w:pPr>
            <w:r w:rsidRPr="008452CF">
              <w:rPr>
                <w:sz w:val="16"/>
                <w:szCs w:val="20"/>
              </w:rPr>
              <w:t>Establishment of a paid mentoring/buddying programs between women working in the industry and girls in school/women in VET and HE.</w:t>
            </w:r>
          </w:p>
        </w:tc>
        <w:tc>
          <w:tcPr>
            <w:tcW w:w="851" w:type="dxa"/>
            <w:shd w:val="clear" w:color="auto" w:fill="DEDEDE" w:themeFill="accent2" w:themeFillTint="33"/>
          </w:tcPr>
          <w:p w14:paraId="5D2DCF57"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41781CBD" w14:textId="68128A4D" w:rsidR="009519CC" w:rsidRPr="008452CF" w:rsidRDefault="009519CC" w:rsidP="008452CF">
            <w:pPr>
              <w:pStyle w:val="TableText"/>
              <w:rPr>
                <w:sz w:val="16"/>
                <w:szCs w:val="20"/>
              </w:rPr>
            </w:pPr>
            <w:r w:rsidRPr="008452CF">
              <w:rPr>
                <w:sz w:val="16"/>
                <w:szCs w:val="20"/>
              </w:rPr>
              <w:t>Government (</w:t>
            </w:r>
            <w:r w:rsidR="00633600" w:rsidRPr="008452CF">
              <w:rPr>
                <w:sz w:val="16"/>
                <w:szCs w:val="20"/>
              </w:rPr>
              <w:t>Dep</w:t>
            </w:r>
            <w:r w:rsidR="00633600">
              <w:rPr>
                <w:sz w:val="16"/>
                <w:szCs w:val="20"/>
              </w:rPr>
              <w:t>artment of</w:t>
            </w:r>
            <w:r w:rsidR="00633600" w:rsidRPr="008452CF">
              <w:rPr>
                <w:sz w:val="16"/>
                <w:szCs w:val="20"/>
              </w:rPr>
              <w:t xml:space="preserve"> Education </w:t>
            </w:r>
            <w:r w:rsidR="00633600">
              <w:rPr>
                <w:sz w:val="16"/>
                <w:szCs w:val="20"/>
              </w:rPr>
              <w:t>and</w:t>
            </w:r>
            <w:r w:rsidR="00633600" w:rsidRPr="008452CF">
              <w:rPr>
                <w:sz w:val="16"/>
                <w:szCs w:val="20"/>
              </w:rPr>
              <w:t xml:space="preserve"> Training, </w:t>
            </w:r>
            <w:r w:rsidRPr="008452CF">
              <w:rPr>
                <w:sz w:val="16"/>
                <w:szCs w:val="20"/>
              </w:rPr>
              <w:t>Apprenticeships Victoria).</w:t>
            </w:r>
          </w:p>
        </w:tc>
      </w:tr>
      <w:tr w:rsidR="00A73FB3" w:rsidRPr="008452CF" w14:paraId="06D2E65B" w14:textId="77777777" w:rsidTr="00712C64">
        <w:trPr>
          <w:trHeight w:val="306"/>
        </w:trPr>
        <w:tc>
          <w:tcPr>
            <w:tcW w:w="1277" w:type="dxa"/>
            <w:vMerge/>
            <w:shd w:val="clear" w:color="auto" w:fill="F2F2F2" w:themeFill="background1" w:themeFillShade="F2"/>
          </w:tcPr>
          <w:p w14:paraId="0DD91533" w14:textId="77777777" w:rsidR="009519CC" w:rsidRPr="008452CF" w:rsidRDefault="009519CC" w:rsidP="008452CF">
            <w:pPr>
              <w:pStyle w:val="TableText"/>
              <w:rPr>
                <w:sz w:val="16"/>
                <w:szCs w:val="20"/>
              </w:rPr>
            </w:pPr>
          </w:p>
        </w:tc>
        <w:tc>
          <w:tcPr>
            <w:tcW w:w="6520" w:type="dxa"/>
            <w:gridSpan w:val="3"/>
            <w:shd w:val="clear" w:color="auto" w:fill="F2A7A3" w:themeFill="accent1" w:themeFillTint="66"/>
          </w:tcPr>
          <w:p w14:paraId="5C0F0CDC" w14:textId="338C9CCC" w:rsidR="009519CC" w:rsidRPr="008452CF" w:rsidRDefault="009519CC" w:rsidP="008452CF">
            <w:pPr>
              <w:pStyle w:val="TableText"/>
              <w:rPr>
                <w:sz w:val="16"/>
                <w:szCs w:val="20"/>
              </w:rPr>
            </w:pPr>
            <w:r w:rsidRPr="008452CF">
              <w:rPr>
                <w:sz w:val="16"/>
                <w:szCs w:val="20"/>
              </w:rPr>
              <w:t xml:space="preserve">Industry groups lead efforts via media </w:t>
            </w:r>
            <w:r w:rsidR="005C74F8">
              <w:rPr>
                <w:sz w:val="16"/>
                <w:szCs w:val="20"/>
              </w:rPr>
              <w:t xml:space="preserve">and targeted </w:t>
            </w:r>
            <w:r w:rsidRPr="008452CF">
              <w:rPr>
                <w:sz w:val="16"/>
                <w:szCs w:val="20"/>
              </w:rPr>
              <w:t>campaign</w:t>
            </w:r>
            <w:r w:rsidR="005C74F8">
              <w:rPr>
                <w:sz w:val="16"/>
                <w:szCs w:val="20"/>
              </w:rPr>
              <w:t>s</w:t>
            </w:r>
            <w:r w:rsidRPr="008452CF">
              <w:rPr>
                <w:sz w:val="16"/>
                <w:szCs w:val="20"/>
              </w:rPr>
              <w:t xml:space="preserve"> e.g., Women in Construction Week.</w:t>
            </w:r>
          </w:p>
        </w:tc>
        <w:tc>
          <w:tcPr>
            <w:tcW w:w="851" w:type="dxa"/>
            <w:shd w:val="clear" w:color="auto" w:fill="DEDEDE" w:themeFill="accent2" w:themeFillTint="33"/>
          </w:tcPr>
          <w:p w14:paraId="486D2AC3"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1F0E68B0" w14:textId="16F7066F" w:rsidR="009519CC" w:rsidRPr="008452CF" w:rsidRDefault="009519CC" w:rsidP="008452CF">
            <w:pPr>
              <w:pStyle w:val="TableText"/>
              <w:rPr>
                <w:sz w:val="16"/>
                <w:szCs w:val="20"/>
              </w:rPr>
            </w:pPr>
            <w:r w:rsidRPr="008452CF">
              <w:rPr>
                <w:sz w:val="16"/>
                <w:szCs w:val="20"/>
              </w:rPr>
              <w:t xml:space="preserve">Industry </w:t>
            </w:r>
            <w:r w:rsidR="004B54A4">
              <w:rPr>
                <w:sz w:val="16"/>
                <w:szCs w:val="20"/>
              </w:rPr>
              <w:t>Association</w:t>
            </w:r>
            <w:r w:rsidR="00712C64">
              <w:rPr>
                <w:sz w:val="16"/>
                <w:szCs w:val="20"/>
              </w:rPr>
              <w:t>s</w:t>
            </w:r>
            <w:r w:rsidRPr="008452CF">
              <w:rPr>
                <w:sz w:val="16"/>
                <w:szCs w:val="20"/>
              </w:rPr>
              <w:t xml:space="preserve"> </w:t>
            </w:r>
          </w:p>
        </w:tc>
      </w:tr>
      <w:tr w:rsidR="008452CF" w:rsidRPr="008452CF" w14:paraId="78E281DF" w14:textId="77777777" w:rsidTr="00712C64">
        <w:trPr>
          <w:trHeight w:val="812"/>
        </w:trPr>
        <w:tc>
          <w:tcPr>
            <w:tcW w:w="1277" w:type="dxa"/>
            <w:vMerge/>
            <w:shd w:val="clear" w:color="auto" w:fill="F2F2F2" w:themeFill="background1" w:themeFillShade="F2"/>
          </w:tcPr>
          <w:p w14:paraId="63DBF04C" w14:textId="77777777" w:rsidR="009519CC" w:rsidRPr="008452CF" w:rsidRDefault="009519CC" w:rsidP="008452CF">
            <w:pPr>
              <w:pStyle w:val="TableText"/>
              <w:rPr>
                <w:sz w:val="16"/>
                <w:szCs w:val="20"/>
              </w:rPr>
            </w:pPr>
          </w:p>
        </w:tc>
        <w:tc>
          <w:tcPr>
            <w:tcW w:w="2693" w:type="dxa"/>
            <w:shd w:val="clear" w:color="auto" w:fill="DEDEDE" w:themeFill="accent2" w:themeFillTint="33"/>
          </w:tcPr>
          <w:p w14:paraId="079E7924" w14:textId="77777777" w:rsidR="009519CC" w:rsidRPr="008452CF" w:rsidRDefault="009519CC" w:rsidP="008452CF">
            <w:pPr>
              <w:pStyle w:val="TableText"/>
              <w:rPr>
                <w:sz w:val="16"/>
                <w:szCs w:val="20"/>
              </w:rPr>
            </w:pPr>
          </w:p>
        </w:tc>
        <w:tc>
          <w:tcPr>
            <w:tcW w:w="1559" w:type="dxa"/>
            <w:shd w:val="clear" w:color="auto" w:fill="DEDEDE" w:themeFill="accent2" w:themeFillTint="33"/>
          </w:tcPr>
          <w:p w14:paraId="659A1246" w14:textId="77777777" w:rsidR="009519CC" w:rsidRPr="008452CF" w:rsidRDefault="009519CC" w:rsidP="008452CF">
            <w:pPr>
              <w:pStyle w:val="TableText"/>
              <w:rPr>
                <w:sz w:val="16"/>
                <w:szCs w:val="20"/>
              </w:rPr>
            </w:pPr>
          </w:p>
        </w:tc>
        <w:tc>
          <w:tcPr>
            <w:tcW w:w="2268" w:type="dxa"/>
            <w:shd w:val="clear" w:color="auto" w:fill="F2A7A3" w:themeFill="accent1" w:themeFillTint="66"/>
          </w:tcPr>
          <w:p w14:paraId="62BBEA1C" w14:textId="7EDD8838" w:rsidR="009519CC" w:rsidRPr="008452CF" w:rsidRDefault="00D204CC" w:rsidP="008452CF">
            <w:pPr>
              <w:pStyle w:val="TableText"/>
              <w:rPr>
                <w:sz w:val="16"/>
                <w:szCs w:val="20"/>
              </w:rPr>
            </w:pPr>
            <w:r w:rsidRPr="000E44C7">
              <w:rPr>
                <w:sz w:val="16"/>
                <w:szCs w:val="20"/>
              </w:rPr>
              <w:t xml:space="preserve">Development of programs/training to support women transitioning from HE into the </w:t>
            </w:r>
            <w:r w:rsidR="00C41A8F" w:rsidRPr="003813E9">
              <w:rPr>
                <w:sz w:val="16"/>
                <w:szCs w:val="20"/>
              </w:rPr>
              <w:t>workplace with</w:t>
            </w:r>
            <w:r w:rsidRPr="000E44C7">
              <w:rPr>
                <w:sz w:val="16"/>
                <w:szCs w:val="20"/>
              </w:rPr>
              <w:t xml:space="preserve"> a focus on how to </w:t>
            </w:r>
            <w:r w:rsidR="000E44C7">
              <w:rPr>
                <w:sz w:val="16"/>
                <w:szCs w:val="20"/>
              </w:rPr>
              <w:t xml:space="preserve">navigate the </w:t>
            </w:r>
            <w:r w:rsidR="009E394D">
              <w:rPr>
                <w:sz w:val="16"/>
                <w:szCs w:val="20"/>
              </w:rPr>
              <w:t xml:space="preserve">current </w:t>
            </w:r>
            <w:r w:rsidR="000E44C7">
              <w:rPr>
                <w:sz w:val="16"/>
                <w:szCs w:val="20"/>
              </w:rPr>
              <w:t xml:space="preserve">hostile </w:t>
            </w:r>
            <w:r w:rsidR="00C41A8F" w:rsidRPr="000E44C7">
              <w:rPr>
                <w:sz w:val="16"/>
                <w:szCs w:val="20"/>
              </w:rPr>
              <w:t>culture.</w:t>
            </w:r>
          </w:p>
        </w:tc>
        <w:tc>
          <w:tcPr>
            <w:tcW w:w="851" w:type="dxa"/>
            <w:shd w:val="clear" w:color="auto" w:fill="DEDEDE" w:themeFill="accent2" w:themeFillTint="33"/>
          </w:tcPr>
          <w:p w14:paraId="5E11167A"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50982C26" w14:textId="3CE383C3" w:rsidR="009519CC" w:rsidRPr="008452CF" w:rsidRDefault="009519CC" w:rsidP="008452CF">
            <w:pPr>
              <w:pStyle w:val="TableText"/>
              <w:rPr>
                <w:sz w:val="16"/>
                <w:szCs w:val="20"/>
              </w:rPr>
            </w:pPr>
            <w:r w:rsidRPr="008452CF">
              <w:rPr>
                <w:sz w:val="16"/>
                <w:szCs w:val="20"/>
              </w:rPr>
              <w:t>H</w:t>
            </w:r>
            <w:r w:rsidR="00712C64">
              <w:rPr>
                <w:sz w:val="16"/>
                <w:szCs w:val="20"/>
              </w:rPr>
              <w:t xml:space="preserve">igher Education </w:t>
            </w:r>
          </w:p>
        </w:tc>
      </w:tr>
      <w:tr w:rsidR="00A73FB3" w:rsidRPr="008452CF" w14:paraId="7E4462D5" w14:textId="77777777" w:rsidTr="00712C64">
        <w:trPr>
          <w:trHeight w:val="306"/>
        </w:trPr>
        <w:tc>
          <w:tcPr>
            <w:tcW w:w="1277" w:type="dxa"/>
            <w:vMerge/>
            <w:shd w:val="clear" w:color="auto" w:fill="F2F2F2" w:themeFill="background1" w:themeFillShade="F2"/>
          </w:tcPr>
          <w:p w14:paraId="249D4093" w14:textId="77777777" w:rsidR="009519CC" w:rsidRPr="008452CF" w:rsidRDefault="009519CC" w:rsidP="008452CF">
            <w:pPr>
              <w:pStyle w:val="TableText"/>
              <w:rPr>
                <w:sz w:val="16"/>
                <w:szCs w:val="20"/>
              </w:rPr>
            </w:pPr>
          </w:p>
        </w:tc>
        <w:tc>
          <w:tcPr>
            <w:tcW w:w="4252" w:type="dxa"/>
            <w:gridSpan w:val="2"/>
            <w:shd w:val="clear" w:color="auto" w:fill="F2A7A3" w:themeFill="accent1" w:themeFillTint="66"/>
          </w:tcPr>
          <w:p w14:paraId="3FC304EB" w14:textId="53932A58" w:rsidR="009519CC" w:rsidRPr="008452CF" w:rsidRDefault="009519CC" w:rsidP="008452CF">
            <w:pPr>
              <w:pStyle w:val="TableText"/>
              <w:rPr>
                <w:sz w:val="16"/>
                <w:szCs w:val="20"/>
              </w:rPr>
            </w:pPr>
            <w:r w:rsidRPr="008452CF">
              <w:rPr>
                <w:sz w:val="16"/>
                <w:szCs w:val="20"/>
              </w:rPr>
              <w:t xml:space="preserve">Construction </w:t>
            </w:r>
            <w:r w:rsidR="0050660F">
              <w:rPr>
                <w:sz w:val="16"/>
                <w:szCs w:val="20"/>
              </w:rPr>
              <w:t>organisations</w:t>
            </w:r>
            <w:r w:rsidRPr="008452CF">
              <w:rPr>
                <w:sz w:val="16"/>
                <w:szCs w:val="20"/>
              </w:rPr>
              <w:t xml:space="preserve"> partner with schools and use local projects to expose women and girls to roles in construction.</w:t>
            </w:r>
          </w:p>
        </w:tc>
        <w:tc>
          <w:tcPr>
            <w:tcW w:w="2268" w:type="dxa"/>
            <w:shd w:val="clear" w:color="auto" w:fill="DEDEDE" w:themeFill="accent2" w:themeFillTint="33"/>
          </w:tcPr>
          <w:p w14:paraId="37A08A15" w14:textId="77777777" w:rsidR="009519CC" w:rsidRPr="008452CF" w:rsidRDefault="009519CC" w:rsidP="008452CF">
            <w:pPr>
              <w:pStyle w:val="TableText"/>
              <w:rPr>
                <w:sz w:val="16"/>
                <w:szCs w:val="20"/>
              </w:rPr>
            </w:pPr>
          </w:p>
        </w:tc>
        <w:tc>
          <w:tcPr>
            <w:tcW w:w="851" w:type="dxa"/>
            <w:shd w:val="clear" w:color="auto" w:fill="DEDEDE" w:themeFill="accent2" w:themeFillTint="33"/>
          </w:tcPr>
          <w:p w14:paraId="24DE11E3"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2A21D505" w14:textId="39CADD06" w:rsidR="00633600" w:rsidRDefault="009519CC" w:rsidP="008452CF">
            <w:pPr>
              <w:pStyle w:val="TableText"/>
              <w:rPr>
                <w:sz w:val="16"/>
                <w:szCs w:val="20"/>
              </w:rPr>
            </w:pPr>
            <w:r w:rsidRPr="008452CF">
              <w:rPr>
                <w:sz w:val="16"/>
                <w:szCs w:val="20"/>
              </w:rPr>
              <w:t xml:space="preserve">Department of Education and </w:t>
            </w:r>
            <w:r w:rsidR="00712C64">
              <w:rPr>
                <w:sz w:val="16"/>
                <w:szCs w:val="20"/>
              </w:rPr>
              <w:t>T</w:t>
            </w:r>
            <w:r w:rsidR="00633600">
              <w:rPr>
                <w:sz w:val="16"/>
                <w:szCs w:val="20"/>
              </w:rPr>
              <w:t xml:space="preserve">raining </w:t>
            </w:r>
          </w:p>
          <w:p w14:paraId="7660E52A" w14:textId="347F16DB" w:rsidR="009519CC" w:rsidRPr="008452CF" w:rsidRDefault="009519CC" w:rsidP="008452CF">
            <w:pPr>
              <w:pStyle w:val="TableText"/>
              <w:rPr>
                <w:sz w:val="16"/>
                <w:szCs w:val="20"/>
              </w:rPr>
            </w:pPr>
            <w:r w:rsidRPr="008452CF">
              <w:rPr>
                <w:sz w:val="16"/>
                <w:szCs w:val="20"/>
              </w:rPr>
              <w:t xml:space="preserve">Industry </w:t>
            </w:r>
            <w:r w:rsidR="004B54A4">
              <w:rPr>
                <w:sz w:val="16"/>
                <w:szCs w:val="20"/>
              </w:rPr>
              <w:t>Association</w:t>
            </w:r>
            <w:r w:rsidR="00712C64">
              <w:rPr>
                <w:sz w:val="16"/>
                <w:szCs w:val="20"/>
              </w:rPr>
              <w:t xml:space="preserve">s </w:t>
            </w:r>
          </w:p>
        </w:tc>
      </w:tr>
      <w:tr w:rsidR="008452CF" w:rsidRPr="008452CF" w14:paraId="63C7367C" w14:textId="77777777" w:rsidTr="00712C64">
        <w:trPr>
          <w:trHeight w:val="306"/>
        </w:trPr>
        <w:tc>
          <w:tcPr>
            <w:tcW w:w="1277" w:type="dxa"/>
            <w:vMerge/>
            <w:shd w:val="clear" w:color="auto" w:fill="F2F2F2" w:themeFill="background1" w:themeFillShade="F2"/>
          </w:tcPr>
          <w:p w14:paraId="209078D8" w14:textId="77777777" w:rsidR="009519CC" w:rsidRPr="008452CF" w:rsidRDefault="009519CC" w:rsidP="008452CF">
            <w:pPr>
              <w:pStyle w:val="TableText"/>
              <w:rPr>
                <w:sz w:val="16"/>
                <w:szCs w:val="20"/>
              </w:rPr>
            </w:pPr>
          </w:p>
        </w:tc>
        <w:tc>
          <w:tcPr>
            <w:tcW w:w="2693" w:type="dxa"/>
            <w:shd w:val="clear" w:color="auto" w:fill="DEDEDE" w:themeFill="accent2" w:themeFillTint="33"/>
          </w:tcPr>
          <w:p w14:paraId="6178CCDC" w14:textId="77777777" w:rsidR="009519CC" w:rsidRPr="008452CF" w:rsidRDefault="009519CC" w:rsidP="008452CF">
            <w:pPr>
              <w:pStyle w:val="TableText"/>
              <w:rPr>
                <w:sz w:val="16"/>
                <w:szCs w:val="20"/>
              </w:rPr>
            </w:pPr>
          </w:p>
        </w:tc>
        <w:tc>
          <w:tcPr>
            <w:tcW w:w="1559" w:type="dxa"/>
            <w:shd w:val="clear" w:color="auto" w:fill="F2A7A3" w:themeFill="accent1" w:themeFillTint="66"/>
          </w:tcPr>
          <w:p w14:paraId="7257FE51" w14:textId="7C2133A6" w:rsidR="009519CC" w:rsidRPr="008452CF" w:rsidRDefault="00AC2A8D" w:rsidP="008452CF">
            <w:pPr>
              <w:pStyle w:val="TableText"/>
              <w:rPr>
                <w:sz w:val="16"/>
                <w:szCs w:val="20"/>
              </w:rPr>
            </w:pPr>
            <w:r>
              <w:rPr>
                <w:sz w:val="16"/>
                <w:szCs w:val="20"/>
              </w:rPr>
              <w:t xml:space="preserve">Women only </w:t>
            </w:r>
            <w:r w:rsidR="009519CC" w:rsidRPr="008452CF">
              <w:rPr>
                <w:sz w:val="16"/>
                <w:szCs w:val="20"/>
              </w:rPr>
              <w:t>pre-apprenticeships</w:t>
            </w:r>
            <w:r>
              <w:rPr>
                <w:sz w:val="16"/>
                <w:szCs w:val="20"/>
              </w:rPr>
              <w:t>.</w:t>
            </w:r>
          </w:p>
        </w:tc>
        <w:tc>
          <w:tcPr>
            <w:tcW w:w="2268" w:type="dxa"/>
            <w:shd w:val="clear" w:color="auto" w:fill="DEDEDE" w:themeFill="accent2" w:themeFillTint="33"/>
          </w:tcPr>
          <w:p w14:paraId="34C466EF" w14:textId="77777777" w:rsidR="009519CC" w:rsidRPr="008452CF" w:rsidRDefault="009519CC" w:rsidP="008452CF">
            <w:pPr>
              <w:pStyle w:val="TableText"/>
              <w:rPr>
                <w:sz w:val="16"/>
                <w:szCs w:val="20"/>
              </w:rPr>
            </w:pPr>
          </w:p>
        </w:tc>
        <w:tc>
          <w:tcPr>
            <w:tcW w:w="851" w:type="dxa"/>
            <w:shd w:val="clear" w:color="auto" w:fill="DEDEDE" w:themeFill="accent2" w:themeFillTint="33"/>
          </w:tcPr>
          <w:p w14:paraId="6DAD9BE3"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350E8B3E" w14:textId="77777777" w:rsidR="00712C64" w:rsidRDefault="009519CC" w:rsidP="008452CF">
            <w:pPr>
              <w:pStyle w:val="TableText"/>
              <w:rPr>
                <w:sz w:val="16"/>
                <w:szCs w:val="20"/>
              </w:rPr>
            </w:pPr>
            <w:r w:rsidRPr="008452CF">
              <w:rPr>
                <w:sz w:val="16"/>
                <w:szCs w:val="20"/>
              </w:rPr>
              <w:t>Dep</w:t>
            </w:r>
            <w:r w:rsidR="00633600">
              <w:rPr>
                <w:sz w:val="16"/>
                <w:szCs w:val="20"/>
              </w:rPr>
              <w:t>artment of</w:t>
            </w:r>
            <w:r w:rsidRPr="008452CF">
              <w:rPr>
                <w:sz w:val="16"/>
                <w:szCs w:val="20"/>
              </w:rPr>
              <w:t xml:space="preserve"> Education </w:t>
            </w:r>
            <w:r w:rsidR="00633600">
              <w:rPr>
                <w:sz w:val="16"/>
                <w:szCs w:val="20"/>
              </w:rPr>
              <w:t xml:space="preserve">and </w:t>
            </w:r>
            <w:r w:rsidRPr="008452CF">
              <w:rPr>
                <w:sz w:val="16"/>
                <w:szCs w:val="20"/>
              </w:rPr>
              <w:t xml:space="preserve"> Training, </w:t>
            </w:r>
          </w:p>
          <w:p w14:paraId="47A7D891" w14:textId="6C312969" w:rsidR="00712C64" w:rsidRDefault="009519CC" w:rsidP="008452CF">
            <w:pPr>
              <w:pStyle w:val="TableText"/>
              <w:rPr>
                <w:sz w:val="16"/>
                <w:szCs w:val="20"/>
              </w:rPr>
            </w:pPr>
            <w:r w:rsidRPr="008452CF">
              <w:rPr>
                <w:sz w:val="16"/>
                <w:szCs w:val="20"/>
              </w:rPr>
              <w:t>Apprenticeships Victoria,</w:t>
            </w:r>
          </w:p>
          <w:p w14:paraId="38425517" w14:textId="0D2C010E" w:rsidR="009519CC" w:rsidRPr="008452CF" w:rsidRDefault="009519CC" w:rsidP="008452CF">
            <w:pPr>
              <w:pStyle w:val="TableText"/>
              <w:rPr>
                <w:sz w:val="16"/>
                <w:szCs w:val="20"/>
              </w:rPr>
            </w:pPr>
            <w:r w:rsidRPr="008452CF">
              <w:rPr>
                <w:sz w:val="16"/>
                <w:szCs w:val="20"/>
              </w:rPr>
              <w:t>VET providers</w:t>
            </w:r>
          </w:p>
        </w:tc>
      </w:tr>
      <w:tr w:rsidR="009519CC" w:rsidRPr="008452CF" w14:paraId="3352757C" w14:textId="77777777" w:rsidTr="00712C64">
        <w:trPr>
          <w:trHeight w:val="306"/>
        </w:trPr>
        <w:tc>
          <w:tcPr>
            <w:tcW w:w="1277" w:type="dxa"/>
            <w:vMerge/>
            <w:shd w:val="clear" w:color="auto" w:fill="F2F2F2" w:themeFill="background1" w:themeFillShade="F2"/>
          </w:tcPr>
          <w:p w14:paraId="6C8218CC" w14:textId="77777777" w:rsidR="009519CC" w:rsidRPr="008452CF" w:rsidRDefault="009519CC" w:rsidP="008452CF">
            <w:pPr>
              <w:pStyle w:val="TableText"/>
              <w:rPr>
                <w:sz w:val="16"/>
                <w:szCs w:val="20"/>
              </w:rPr>
            </w:pPr>
          </w:p>
        </w:tc>
        <w:tc>
          <w:tcPr>
            <w:tcW w:w="4252" w:type="dxa"/>
            <w:gridSpan w:val="2"/>
            <w:shd w:val="clear" w:color="auto" w:fill="F2A7A3" w:themeFill="accent1" w:themeFillTint="66"/>
          </w:tcPr>
          <w:p w14:paraId="55FE3D93" w14:textId="6D14A3E4" w:rsidR="009519CC" w:rsidRPr="008452CF" w:rsidRDefault="009519CC" w:rsidP="008452CF">
            <w:pPr>
              <w:pStyle w:val="TableText"/>
              <w:rPr>
                <w:sz w:val="16"/>
                <w:szCs w:val="20"/>
              </w:rPr>
            </w:pPr>
            <w:r w:rsidRPr="008452CF">
              <w:rPr>
                <w:sz w:val="16"/>
                <w:szCs w:val="20"/>
              </w:rPr>
              <w:t xml:space="preserve">Construction </w:t>
            </w:r>
            <w:r w:rsidR="0050660F">
              <w:rPr>
                <w:sz w:val="16"/>
                <w:szCs w:val="20"/>
              </w:rPr>
              <w:t>organisations</w:t>
            </w:r>
            <w:r w:rsidRPr="008452CF">
              <w:rPr>
                <w:sz w:val="16"/>
                <w:szCs w:val="20"/>
              </w:rPr>
              <w:t xml:space="preserve"> partner with schools and use local projects to expose women and girls to roles in construction.</w:t>
            </w:r>
          </w:p>
        </w:tc>
        <w:tc>
          <w:tcPr>
            <w:tcW w:w="2268" w:type="dxa"/>
            <w:shd w:val="clear" w:color="auto" w:fill="DEDEDE" w:themeFill="accent2" w:themeFillTint="33"/>
          </w:tcPr>
          <w:p w14:paraId="158D06CC" w14:textId="77777777" w:rsidR="009519CC" w:rsidRPr="008452CF" w:rsidRDefault="009519CC" w:rsidP="008452CF">
            <w:pPr>
              <w:pStyle w:val="TableText"/>
              <w:rPr>
                <w:sz w:val="16"/>
                <w:szCs w:val="20"/>
              </w:rPr>
            </w:pPr>
          </w:p>
        </w:tc>
        <w:tc>
          <w:tcPr>
            <w:tcW w:w="851" w:type="dxa"/>
            <w:shd w:val="clear" w:color="auto" w:fill="DEDEDE" w:themeFill="accent2" w:themeFillTint="33"/>
          </w:tcPr>
          <w:p w14:paraId="5E4A8425"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365A54E3" w14:textId="790E9B7D" w:rsidR="00712C64" w:rsidRDefault="009519CC" w:rsidP="008452CF">
            <w:pPr>
              <w:pStyle w:val="TableText"/>
              <w:rPr>
                <w:sz w:val="16"/>
                <w:szCs w:val="20"/>
              </w:rPr>
            </w:pPr>
            <w:r w:rsidRPr="008452CF">
              <w:rPr>
                <w:sz w:val="16"/>
                <w:szCs w:val="20"/>
              </w:rPr>
              <w:t xml:space="preserve">Department of Education and </w:t>
            </w:r>
            <w:r w:rsidR="00712C64">
              <w:rPr>
                <w:sz w:val="16"/>
                <w:szCs w:val="20"/>
              </w:rPr>
              <w:t>training</w:t>
            </w:r>
          </w:p>
          <w:p w14:paraId="6BBC5695" w14:textId="364F68E9" w:rsidR="009519CC" w:rsidRPr="008452CF" w:rsidRDefault="009519CC" w:rsidP="008452CF">
            <w:pPr>
              <w:pStyle w:val="TableText"/>
              <w:rPr>
                <w:sz w:val="16"/>
                <w:szCs w:val="20"/>
              </w:rPr>
            </w:pPr>
            <w:r w:rsidRPr="008452CF">
              <w:rPr>
                <w:sz w:val="16"/>
                <w:szCs w:val="20"/>
              </w:rPr>
              <w:t xml:space="preserve">Industry </w:t>
            </w:r>
            <w:r w:rsidR="004B54A4">
              <w:rPr>
                <w:sz w:val="16"/>
                <w:szCs w:val="20"/>
              </w:rPr>
              <w:t>Association</w:t>
            </w:r>
            <w:r w:rsidR="00712C64">
              <w:rPr>
                <w:sz w:val="16"/>
                <w:szCs w:val="20"/>
              </w:rPr>
              <w:t>s</w:t>
            </w:r>
          </w:p>
        </w:tc>
      </w:tr>
      <w:tr w:rsidR="00A73FB3" w:rsidRPr="008452CF" w14:paraId="05218D4D" w14:textId="77777777" w:rsidTr="00712C64">
        <w:trPr>
          <w:trHeight w:val="306"/>
        </w:trPr>
        <w:tc>
          <w:tcPr>
            <w:tcW w:w="1277" w:type="dxa"/>
            <w:vMerge/>
            <w:shd w:val="clear" w:color="auto" w:fill="F2F2F2" w:themeFill="background1" w:themeFillShade="F2"/>
          </w:tcPr>
          <w:p w14:paraId="7D71EA7D" w14:textId="77777777" w:rsidR="009519CC" w:rsidRPr="008452CF" w:rsidRDefault="009519CC" w:rsidP="008452CF">
            <w:pPr>
              <w:pStyle w:val="TableText"/>
              <w:rPr>
                <w:sz w:val="16"/>
                <w:szCs w:val="20"/>
              </w:rPr>
            </w:pPr>
          </w:p>
        </w:tc>
        <w:tc>
          <w:tcPr>
            <w:tcW w:w="4252" w:type="dxa"/>
            <w:gridSpan w:val="2"/>
            <w:shd w:val="clear" w:color="auto" w:fill="F2A7A3" w:themeFill="accent1" w:themeFillTint="66"/>
          </w:tcPr>
          <w:p w14:paraId="163DB273" w14:textId="78E09378" w:rsidR="009519CC" w:rsidRPr="008452CF" w:rsidRDefault="00C41A8F" w:rsidP="008452CF">
            <w:pPr>
              <w:pStyle w:val="TableText"/>
              <w:rPr>
                <w:sz w:val="16"/>
                <w:szCs w:val="20"/>
              </w:rPr>
            </w:pPr>
            <w:r w:rsidRPr="00C41A8F">
              <w:rPr>
                <w:sz w:val="16"/>
                <w:szCs w:val="20"/>
              </w:rPr>
              <w:t xml:space="preserve">The development, facilitation and promotion of industry-based projects and problem-solving activities for </w:t>
            </w:r>
            <w:r w:rsidR="000E44C7" w:rsidRPr="00C41A8F">
              <w:rPr>
                <w:sz w:val="16"/>
                <w:szCs w:val="20"/>
              </w:rPr>
              <w:t>schoolgirls</w:t>
            </w:r>
            <w:r w:rsidRPr="00C41A8F">
              <w:rPr>
                <w:sz w:val="16"/>
                <w:szCs w:val="20"/>
              </w:rPr>
              <w:t xml:space="preserve"> by schools, VET, HEI and industry to increase awareness of the industry and associated roles/occupations.</w:t>
            </w:r>
          </w:p>
        </w:tc>
        <w:tc>
          <w:tcPr>
            <w:tcW w:w="2268" w:type="dxa"/>
            <w:shd w:val="clear" w:color="auto" w:fill="DEDEDE" w:themeFill="accent2" w:themeFillTint="33"/>
          </w:tcPr>
          <w:p w14:paraId="57F3B520" w14:textId="77777777" w:rsidR="009519CC" w:rsidRPr="008452CF" w:rsidRDefault="009519CC" w:rsidP="008452CF">
            <w:pPr>
              <w:pStyle w:val="TableText"/>
              <w:rPr>
                <w:sz w:val="16"/>
                <w:szCs w:val="20"/>
              </w:rPr>
            </w:pPr>
          </w:p>
        </w:tc>
        <w:tc>
          <w:tcPr>
            <w:tcW w:w="851" w:type="dxa"/>
            <w:shd w:val="clear" w:color="auto" w:fill="DEDEDE" w:themeFill="accent2" w:themeFillTint="33"/>
          </w:tcPr>
          <w:p w14:paraId="3B78742D"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6349A53C" w14:textId="77777777" w:rsidR="00712C64" w:rsidRDefault="009519CC" w:rsidP="008452CF">
            <w:pPr>
              <w:pStyle w:val="TableText"/>
              <w:rPr>
                <w:sz w:val="16"/>
                <w:szCs w:val="20"/>
              </w:rPr>
            </w:pPr>
            <w:r w:rsidRPr="008452CF">
              <w:rPr>
                <w:sz w:val="16"/>
                <w:szCs w:val="20"/>
              </w:rPr>
              <w:t>Department of Education</w:t>
            </w:r>
            <w:r w:rsidR="00712C64">
              <w:rPr>
                <w:sz w:val="16"/>
                <w:szCs w:val="20"/>
              </w:rPr>
              <w:t xml:space="preserve"> and Training </w:t>
            </w:r>
          </w:p>
          <w:p w14:paraId="35775CE4" w14:textId="31C32214" w:rsidR="00712C64" w:rsidRDefault="009519CC" w:rsidP="008452CF">
            <w:pPr>
              <w:pStyle w:val="TableText"/>
              <w:rPr>
                <w:sz w:val="16"/>
                <w:szCs w:val="20"/>
              </w:rPr>
            </w:pPr>
            <w:r w:rsidRPr="008452CF">
              <w:rPr>
                <w:sz w:val="16"/>
                <w:szCs w:val="20"/>
              </w:rPr>
              <w:t xml:space="preserve">Industry </w:t>
            </w:r>
            <w:r w:rsidR="004B54A4">
              <w:rPr>
                <w:sz w:val="16"/>
                <w:szCs w:val="20"/>
              </w:rPr>
              <w:t>Association</w:t>
            </w:r>
            <w:r w:rsidR="00712C64">
              <w:rPr>
                <w:sz w:val="16"/>
                <w:szCs w:val="20"/>
              </w:rPr>
              <w:t xml:space="preserve">s </w:t>
            </w:r>
            <w:r w:rsidRPr="008452CF">
              <w:rPr>
                <w:sz w:val="16"/>
                <w:szCs w:val="20"/>
              </w:rPr>
              <w:t xml:space="preserve">, </w:t>
            </w:r>
            <w:r w:rsidR="00712C64">
              <w:rPr>
                <w:sz w:val="16"/>
                <w:szCs w:val="20"/>
              </w:rPr>
              <w:t>S</w:t>
            </w:r>
            <w:r w:rsidRPr="008452CF">
              <w:rPr>
                <w:sz w:val="16"/>
                <w:szCs w:val="20"/>
              </w:rPr>
              <w:t>chools, H</w:t>
            </w:r>
            <w:r w:rsidR="00C41A8F">
              <w:rPr>
                <w:sz w:val="16"/>
                <w:szCs w:val="20"/>
              </w:rPr>
              <w:t>E</w:t>
            </w:r>
            <w:r w:rsidRPr="008452CF">
              <w:rPr>
                <w:sz w:val="16"/>
                <w:szCs w:val="20"/>
              </w:rPr>
              <w:t xml:space="preserve">, VET Industry </w:t>
            </w:r>
            <w:r w:rsidR="004B54A4">
              <w:rPr>
                <w:sz w:val="16"/>
                <w:szCs w:val="20"/>
              </w:rPr>
              <w:t>Association</w:t>
            </w:r>
            <w:r w:rsidRPr="008452CF">
              <w:rPr>
                <w:sz w:val="16"/>
                <w:szCs w:val="20"/>
              </w:rPr>
              <w:t>s</w:t>
            </w:r>
          </w:p>
          <w:p w14:paraId="170DBD3D" w14:textId="6C139826" w:rsidR="009519CC" w:rsidRPr="008452CF" w:rsidRDefault="00BB2052" w:rsidP="008452CF">
            <w:pPr>
              <w:pStyle w:val="TableText"/>
              <w:rPr>
                <w:sz w:val="16"/>
                <w:szCs w:val="20"/>
              </w:rPr>
            </w:pPr>
            <w:r>
              <w:rPr>
                <w:sz w:val="16"/>
                <w:szCs w:val="20"/>
              </w:rPr>
              <w:t>Union</w:t>
            </w:r>
            <w:r w:rsidR="009519CC" w:rsidRPr="008452CF">
              <w:rPr>
                <w:sz w:val="16"/>
                <w:szCs w:val="20"/>
              </w:rPr>
              <w:t>s</w:t>
            </w:r>
          </w:p>
        </w:tc>
      </w:tr>
      <w:tr w:rsidR="00A73FB3" w:rsidRPr="008452CF" w14:paraId="649D4269" w14:textId="77777777" w:rsidTr="00712C64">
        <w:trPr>
          <w:trHeight w:val="306"/>
        </w:trPr>
        <w:tc>
          <w:tcPr>
            <w:tcW w:w="1277" w:type="dxa"/>
            <w:vMerge/>
            <w:shd w:val="clear" w:color="auto" w:fill="F2F2F2" w:themeFill="background1" w:themeFillShade="F2"/>
          </w:tcPr>
          <w:p w14:paraId="73368907" w14:textId="77777777" w:rsidR="009519CC" w:rsidRPr="008452CF" w:rsidRDefault="009519CC" w:rsidP="008452CF">
            <w:pPr>
              <w:pStyle w:val="TableText"/>
              <w:rPr>
                <w:sz w:val="16"/>
                <w:szCs w:val="20"/>
              </w:rPr>
            </w:pPr>
          </w:p>
        </w:tc>
        <w:tc>
          <w:tcPr>
            <w:tcW w:w="4252" w:type="dxa"/>
            <w:gridSpan w:val="2"/>
            <w:shd w:val="clear" w:color="auto" w:fill="F2A7A3" w:themeFill="accent1" w:themeFillTint="66"/>
          </w:tcPr>
          <w:p w14:paraId="0E33CB61" w14:textId="191AEF10" w:rsidR="009519CC" w:rsidRPr="008452CF" w:rsidRDefault="009519CC" w:rsidP="008452CF">
            <w:pPr>
              <w:pStyle w:val="TableText"/>
              <w:rPr>
                <w:sz w:val="16"/>
                <w:szCs w:val="20"/>
              </w:rPr>
            </w:pPr>
            <w:r w:rsidRPr="008452CF">
              <w:rPr>
                <w:sz w:val="16"/>
                <w:szCs w:val="20"/>
              </w:rPr>
              <w:t xml:space="preserve">Development of a state government-based STEM education centre that coordinates all education providers (primary, secondary, post-secondary including vocational, higher education and those outside of the school system) with information and support, coordinated industry experiences and activities that promote construction to </w:t>
            </w:r>
            <w:r w:rsidR="005C74F8" w:rsidRPr="008452CF">
              <w:rPr>
                <w:sz w:val="16"/>
                <w:szCs w:val="20"/>
              </w:rPr>
              <w:t>schoolgirls</w:t>
            </w:r>
            <w:r w:rsidRPr="008452CF">
              <w:rPr>
                <w:sz w:val="16"/>
                <w:szCs w:val="20"/>
              </w:rPr>
              <w:t xml:space="preserve"> and women.</w:t>
            </w:r>
          </w:p>
        </w:tc>
        <w:tc>
          <w:tcPr>
            <w:tcW w:w="2268" w:type="dxa"/>
            <w:shd w:val="clear" w:color="auto" w:fill="DEDEDE" w:themeFill="accent2" w:themeFillTint="33"/>
          </w:tcPr>
          <w:p w14:paraId="740E0933" w14:textId="77777777" w:rsidR="009519CC" w:rsidRPr="008452CF" w:rsidRDefault="009519CC" w:rsidP="008452CF">
            <w:pPr>
              <w:pStyle w:val="TableText"/>
              <w:rPr>
                <w:sz w:val="16"/>
                <w:szCs w:val="20"/>
              </w:rPr>
            </w:pPr>
          </w:p>
        </w:tc>
        <w:tc>
          <w:tcPr>
            <w:tcW w:w="851" w:type="dxa"/>
            <w:shd w:val="clear" w:color="auto" w:fill="DEDEDE" w:themeFill="accent2" w:themeFillTint="33"/>
          </w:tcPr>
          <w:p w14:paraId="5983D5DF" w14:textId="77777777" w:rsidR="009519CC" w:rsidRPr="008452CF" w:rsidRDefault="009519CC" w:rsidP="008452CF">
            <w:pPr>
              <w:pStyle w:val="TableText"/>
              <w:rPr>
                <w:sz w:val="16"/>
                <w:szCs w:val="20"/>
              </w:rPr>
            </w:pPr>
          </w:p>
        </w:tc>
        <w:tc>
          <w:tcPr>
            <w:tcW w:w="1843" w:type="dxa"/>
            <w:shd w:val="clear" w:color="auto" w:fill="F2F2F2" w:themeFill="background1" w:themeFillShade="F2"/>
          </w:tcPr>
          <w:p w14:paraId="3020BE9B" w14:textId="0579F02F" w:rsidR="00712C64" w:rsidRDefault="009519CC" w:rsidP="008452CF">
            <w:pPr>
              <w:pStyle w:val="TableText"/>
              <w:rPr>
                <w:sz w:val="16"/>
                <w:szCs w:val="20"/>
              </w:rPr>
            </w:pPr>
            <w:r w:rsidRPr="008452CF">
              <w:rPr>
                <w:sz w:val="16"/>
                <w:szCs w:val="20"/>
              </w:rPr>
              <w:t>Department of Education</w:t>
            </w:r>
            <w:r w:rsidR="00712C64">
              <w:rPr>
                <w:sz w:val="16"/>
                <w:szCs w:val="20"/>
              </w:rPr>
              <w:t xml:space="preserve"> and training </w:t>
            </w:r>
          </w:p>
          <w:p w14:paraId="62D0716F" w14:textId="513E83C1" w:rsidR="00712C64" w:rsidRDefault="00712C64" w:rsidP="008452CF">
            <w:pPr>
              <w:pStyle w:val="TableText"/>
              <w:rPr>
                <w:sz w:val="16"/>
                <w:szCs w:val="20"/>
              </w:rPr>
            </w:pPr>
            <w:r>
              <w:rPr>
                <w:sz w:val="16"/>
                <w:szCs w:val="20"/>
              </w:rPr>
              <w:t>S</w:t>
            </w:r>
            <w:r w:rsidR="009519CC" w:rsidRPr="008452CF">
              <w:rPr>
                <w:sz w:val="16"/>
                <w:szCs w:val="20"/>
              </w:rPr>
              <w:t>chools, H</w:t>
            </w:r>
            <w:r w:rsidR="000E44C7">
              <w:rPr>
                <w:sz w:val="16"/>
                <w:szCs w:val="20"/>
              </w:rPr>
              <w:t>E</w:t>
            </w:r>
            <w:r w:rsidR="009519CC" w:rsidRPr="008452CF">
              <w:rPr>
                <w:sz w:val="16"/>
                <w:szCs w:val="20"/>
              </w:rPr>
              <w:t>, VET</w:t>
            </w:r>
          </w:p>
          <w:p w14:paraId="5959D73F" w14:textId="48BA771A" w:rsidR="00712C64" w:rsidRDefault="009519CC" w:rsidP="008452CF">
            <w:pPr>
              <w:pStyle w:val="TableText"/>
              <w:rPr>
                <w:sz w:val="16"/>
                <w:szCs w:val="20"/>
              </w:rPr>
            </w:pPr>
            <w:r w:rsidRPr="008452CF">
              <w:rPr>
                <w:sz w:val="16"/>
                <w:szCs w:val="20"/>
              </w:rPr>
              <w:t xml:space="preserve">Industry </w:t>
            </w:r>
            <w:r w:rsidR="004B54A4">
              <w:rPr>
                <w:sz w:val="16"/>
                <w:szCs w:val="20"/>
              </w:rPr>
              <w:t>Association</w:t>
            </w:r>
          </w:p>
          <w:p w14:paraId="31B0BF07" w14:textId="717F5BBE" w:rsidR="009519CC" w:rsidRPr="008452CF" w:rsidRDefault="00BB2052" w:rsidP="008452CF">
            <w:pPr>
              <w:pStyle w:val="TableText"/>
              <w:rPr>
                <w:sz w:val="16"/>
                <w:szCs w:val="20"/>
              </w:rPr>
            </w:pPr>
            <w:r>
              <w:rPr>
                <w:sz w:val="16"/>
                <w:szCs w:val="20"/>
              </w:rPr>
              <w:t>Union</w:t>
            </w:r>
            <w:r w:rsidR="009519CC" w:rsidRPr="008452CF">
              <w:rPr>
                <w:sz w:val="16"/>
                <w:szCs w:val="20"/>
              </w:rPr>
              <w:t>s</w:t>
            </w:r>
          </w:p>
        </w:tc>
      </w:tr>
      <w:tr w:rsidR="00C41A8F" w:rsidRPr="008452CF" w14:paraId="3BDDFF95" w14:textId="77777777" w:rsidTr="00712C64">
        <w:trPr>
          <w:trHeight w:val="306"/>
        </w:trPr>
        <w:tc>
          <w:tcPr>
            <w:tcW w:w="1277" w:type="dxa"/>
            <w:shd w:val="clear" w:color="auto" w:fill="F2F2F2" w:themeFill="background1" w:themeFillShade="F2"/>
          </w:tcPr>
          <w:p w14:paraId="0009B24E" w14:textId="77777777" w:rsidR="00C41A8F" w:rsidRPr="008452CF" w:rsidRDefault="00C41A8F" w:rsidP="008452CF">
            <w:pPr>
              <w:pStyle w:val="TableText"/>
              <w:rPr>
                <w:sz w:val="16"/>
                <w:szCs w:val="20"/>
              </w:rPr>
            </w:pPr>
          </w:p>
        </w:tc>
        <w:tc>
          <w:tcPr>
            <w:tcW w:w="7371" w:type="dxa"/>
            <w:gridSpan w:val="4"/>
            <w:shd w:val="clear" w:color="auto" w:fill="F2A7A3" w:themeFill="accent1" w:themeFillTint="66"/>
          </w:tcPr>
          <w:p w14:paraId="7C5E6EDC" w14:textId="055488EB" w:rsidR="00C41A8F" w:rsidRPr="008452CF" w:rsidRDefault="00C41A8F" w:rsidP="008452CF">
            <w:pPr>
              <w:pStyle w:val="TableText"/>
              <w:rPr>
                <w:sz w:val="16"/>
                <w:szCs w:val="20"/>
              </w:rPr>
            </w:pPr>
            <w:r w:rsidRPr="00C41A8F">
              <w:rPr>
                <w:sz w:val="16"/>
                <w:szCs w:val="20"/>
              </w:rPr>
              <w:t xml:space="preserve">Map the capabilities </w:t>
            </w:r>
            <w:r>
              <w:rPr>
                <w:sz w:val="16"/>
                <w:szCs w:val="20"/>
              </w:rPr>
              <w:t xml:space="preserve">and transferable skills </w:t>
            </w:r>
            <w:r w:rsidRPr="00C41A8F">
              <w:rPr>
                <w:sz w:val="16"/>
                <w:szCs w:val="20"/>
              </w:rPr>
              <w:t>associated with all roles and occupations in the industry.</w:t>
            </w:r>
          </w:p>
        </w:tc>
        <w:tc>
          <w:tcPr>
            <w:tcW w:w="1843" w:type="dxa"/>
            <w:shd w:val="clear" w:color="auto" w:fill="F2F2F2" w:themeFill="background1" w:themeFillShade="F2"/>
          </w:tcPr>
          <w:p w14:paraId="7DBAE9C0" w14:textId="77777777" w:rsidR="00712C64" w:rsidRDefault="00712C64" w:rsidP="00712C64">
            <w:pPr>
              <w:pStyle w:val="TableText"/>
              <w:rPr>
                <w:sz w:val="16"/>
                <w:szCs w:val="20"/>
              </w:rPr>
            </w:pPr>
            <w:r w:rsidRPr="008452CF">
              <w:rPr>
                <w:sz w:val="16"/>
                <w:szCs w:val="20"/>
              </w:rPr>
              <w:t>Department of Education</w:t>
            </w:r>
            <w:r>
              <w:rPr>
                <w:sz w:val="16"/>
                <w:szCs w:val="20"/>
              </w:rPr>
              <w:t xml:space="preserve"> and training </w:t>
            </w:r>
          </w:p>
          <w:p w14:paraId="06A67226" w14:textId="77777777" w:rsidR="00712C64" w:rsidRDefault="00712C64" w:rsidP="00712C64">
            <w:pPr>
              <w:pStyle w:val="TableText"/>
              <w:rPr>
                <w:sz w:val="16"/>
                <w:szCs w:val="20"/>
              </w:rPr>
            </w:pPr>
            <w:r>
              <w:rPr>
                <w:sz w:val="16"/>
                <w:szCs w:val="20"/>
              </w:rPr>
              <w:t>S</w:t>
            </w:r>
            <w:r w:rsidRPr="008452CF">
              <w:rPr>
                <w:sz w:val="16"/>
                <w:szCs w:val="20"/>
              </w:rPr>
              <w:t>chools, H</w:t>
            </w:r>
            <w:r>
              <w:rPr>
                <w:sz w:val="16"/>
                <w:szCs w:val="20"/>
              </w:rPr>
              <w:t>E</w:t>
            </w:r>
            <w:r w:rsidRPr="008452CF">
              <w:rPr>
                <w:sz w:val="16"/>
                <w:szCs w:val="20"/>
              </w:rPr>
              <w:t>, VET</w:t>
            </w:r>
          </w:p>
          <w:p w14:paraId="3A75D7F9" w14:textId="7C6A35ED" w:rsidR="00712C64" w:rsidRDefault="00712C64" w:rsidP="00712C64">
            <w:pPr>
              <w:pStyle w:val="TableText"/>
              <w:rPr>
                <w:sz w:val="16"/>
                <w:szCs w:val="20"/>
              </w:rPr>
            </w:pPr>
            <w:r w:rsidRPr="008452CF">
              <w:rPr>
                <w:sz w:val="16"/>
                <w:szCs w:val="20"/>
              </w:rPr>
              <w:t xml:space="preserve">Industry </w:t>
            </w:r>
            <w:r w:rsidR="004B54A4">
              <w:rPr>
                <w:sz w:val="16"/>
                <w:szCs w:val="20"/>
              </w:rPr>
              <w:t>Association</w:t>
            </w:r>
          </w:p>
          <w:p w14:paraId="4DCFE701" w14:textId="264A6D46" w:rsidR="00C41A8F" w:rsidRPr="008452CF" w:rsidRDefault="00BB2052" w:rsidP="00712C64">
            <w:pPr>
              <w:pStyle w:val="TableText"/>
              <w:rPr>
                <w:sz w:val="16"/>
                <w:szCs w:val="20"/>
              </w:rPr>
            </w:pPr>
            <w:r>
              <w:rPr>
                <w:sz w:val="16"/>
                <w:szCs w:val="20"/>
              </w:rPr>
              <w:t>Union</w:t>
            </w:r>
            <w:r w:rsidR="00712C64" w:rsidRPr="008452CF">
              <w:rPr>
                <w:sz w:val="16"/>
                <w:szCs w:val="20"/>
              </w:rPr>
              <w:t>s</w:t>
            </w:r>
          </w:p>
        </w:tc>
      </w:tr>
      <w:tr w:rsidR="003813E9" w:rsidRPr="008452CF" w14:paraId="49D83005" w14:textId="77777777" w:rsidTr="00712C64">
        <w:trPr>
          <w:trHeight w:val="306"/>
        </w:trPr>
        <w:tc>
          <w:tcPr>
            <w:tcW w:w="1277" w:type="dxa"/>
            <w:shd w:val="clear" w:color="auto" w:fill="F2F2F2" w:themeFill="background1" w:themeFillShade="F2"/>
          </w:tcPr>
          <w:p w14:paraId="185859A2" w14:textId="77777777" w:rsidR="003813E9" w:rsidRPr="008452CF" w:rsidRDefault="003813E9" w:rsidP="008452CF">
            <w:pPr>
              <w:pStyle w:val="TableText"/>
              <w:rPr>
                <w:sz w:val="16"/>
                <w:szCs w:val="20"/>
              </w:rPr>
            </w:pPr>
          </w:p>
        </w:tc>
        <w:tc>
          <w:tcPr>
            <w:tcW w:w="7371" w:type="dxa"/>
            <w:gridSpan w:val="4"/>
            <w:shd w:val="clear" w:color="auto" w:fill="F2A7A3" w:themeFill="accent1" w:themeFillTint="66"/>
          </w:tcPr>
          <w:p w14:paraId="76E11E86" w14:textId="122D37E1" w:rsidR="003813E9" w:rsidRPr="008452CF" w:rsidRDefault="003813E9" w:rsidP="008452CF">
            <w:pPr>
              <w:pStyle w:val="TableText"/>
              <w:rPr>
                <w:sz w:val="16"/>
                <w:szCs w:val="20"/>
              </w:rPr>
            </w:pPr>
            <w:r>
              <w:rPr>
                <w:sz w:val="16"/>
                <w:szCs w:val="20"/>
              </w:rPr>
              <w:t>Public disclosure of wages across the industry</w:t>
            </w:r>
          </w:p>
        </w:tc>
        <w:tc>
          <w:tcPr>
            <w:tcW w:w="1843" w:type="dxa"/>
            <w:shd w:val="clear" w:color="auto" w:fill="F2F2F2" w:themeFill="background1" w:themeFillShade="F2"/>
          </w:tcPr>
          <w:p w14:paraId="47967F4E" w14:textId="77777777" w:rsidR="003813E9" w:rsidRDefault="003813E9" w:rsidP="008452CF">
            <w:pPr>
              <w:pStyle w:val="TableText"/>
              <w:rPr>
                <w:sz w:val="16"/>
                <w:szCs w:val="20"/>
              </w:rPr>
            </w:pPr>
            <w:r>
              <w:rPr>
                <w:sz w:val="16"/>
                <w:szCs w:val="20"/>
              </w:rPr>
              <w:t>Industry</w:t>
            </w:r>
          </w:p>
          <w:p w14:paraId="355CF2B7" w14:textId="2B89310C" w:rsidR="00712C64" w:rsidRPr="008452CF" w:rsidRDefault="00712C64" w:rsidP="008452CF">
            <w:pPr>
              <w:pStyle w:val="TableText"/>
              <w:rPr>
                <w:sz w:val="16"/>
                <w:szCs w:val="20"/>
              </w:rPr>
            </w:pPr>
            <w:r>
              <w:rPr>
                <w:sz w:val="16"/>
                <w:szCs w:val="20"/>
              </w:rPr>
              <w:t xml:space="preserve">Employers </w:t>
            </w:r>
          </w:p>
        </w:tc>
      </w:tr>
    </w:tbl>
    <w:p w14:paraId="4EA2D863" w14:textId="77777777" w:rsidR="009519CC" w:rsidRDefault="009519CC" w:rsidP="009519CC">
      <w:pPr>
        <w:rPr>
          <w:b/>
          <w:bCs/>
          <w:sz w:val="20"/>
          <w:szCs w:val="20"/>
        </w:rPr>
      </w:pPr>
    </w:p>
    <w:p w14:paraId="532D8AF6" w14:textId="42A4A0D9" w:rsidR="009519CC" w:rsidRDefault="009519CC" w:rsidP="00705D28">
      <w:pPr>
        <w:pStyle w:val="BodyText"/>
      </w:pPr>
    </w:p>
    <w:p w14:paraId="4D795B59" w14:textId="19D5786F" w:rsidR="00174EDA" w:rsidRDefault="00174EDA" w:rsidP="00174EDA">
      <w:pPr>
        <w:pStyle w:val="Heading1"/>
      </w:pPr>
      <w:bookmarkStart w:id="59" w:name="_Toc132364706"/>
      <w:r>
        <w:t>Appendix</w:t>
      </w:r>
      <w:bookmarkEnd w:id="59"/>
    </w:p>
    <w:p w14:paraId="20274519" w14:textId="77777777" w:rsidR="008D175E" w:rsidRDefault="008D175E" w:rsidP="00174EDA">
      <w:pPr>
        <w:pStyle w:val="BodyText"/>
        <w:sectPr w:rsidR="008D175E" w:rsidSect="003A746D">
          <w:headerReference w:type="first" r:id="rId16"/>
          <w:endnotePr>
            <w:numFmt w:val="decimal"/>
          </w:endnotePr>
          <w:pgSz w:w="11906" w:h="16838" w:code="9"/>
          <w:pgMar w:top="1701" w:right="1644" w:bottom="1616" w:left="1701" w:header="941" w:footer="567" w:gutter="0"/>
          <w:cols w:space="708"/>
          <w:docGrid w:linePitch="360"/>
        </w:sectPr>
      </w:pPr>
    </w:p>
    <w:p w14:paraId="2D79E7A8" w14:textId="47366243" w:rsidR="00D43126" w:rsidRDefault="00834F19" w:rsidP="00630C5D">
      <w:pPr>
        <w:pStyle w:val="Heading2"/>
      </w:pPr>
      <w:bookmarkStart w:id="60" w:name="_Toc132364707"/>
      <w:r>
        <w:t>Focus Group Consultation Documents</w:t>
      </w:r>
      <w:bookmarkEnd w:id="60"/>
    </w:p>
    <w:p w14:paraId="2A97470F" w14:textId="766EC78A" w:rsidR="00630C5D" w:rsidRPr="0043064C" w:rsidRDefault="0043064C" w:rsidP="00174EDA">
      <w:pPr>
        <w:pStyle w:val="BodyText"/>
        <w:rPr>
          <w:b/>
          <w:bCs/>
        </w:rPr>
      </w:pPr>
      <w:r w:rsidRPr="0043064C">
        <w:rPr>
          <w:b/>
          <w:bCs/>
        </w:rPr>
        <w:t xml:space="preserve">Development of Victoria’s Building Equality </w:t>
      </w:r>
      <w:r w:rsidR="00F85FED">
        <w:rPr>
          <w:b/>
          <w:bCs/>
        </w:rPr>
        <w:t>Strategy</w:t>
      </w:r>
      <w:r w:rsidRPr="0043064C">
        <w:rPr>
          <w:b/>
          <w:bCs/>
        </w:rPr>
        <w:t xml:space="preserve"> 2023-2031</w:t>
      </w:r>
      <w:r w:rsidR="00817B9E">
        <w:rPr>
          <w:b/>
          <w:bCs/>
        </w:rPr>
        <w:t xml:space="preserve">: </w:t>
      </w:r>
      <w:r w:rsidR="00F85FED">
        <w:rPr>
          <w:b/>
          <w:bCs/>
        </w:rPr>
        <w:t>Strategy</w:t>
      </w:r>
    </w:p>
    <w:tbl>
      <w:tblPr>
        <w:tblStyle w:val="GridTable4-Accent51"/>
        <w:tblW w:w="15320" w:type="dxa"/>
        <w:tblInd w:w="-714" w:type="dxa"/>
        <w:tblLook w:val="04A0" w:firstRow="1" w:lastRow="0" w:firstColumn="1" w:lastColumn="0" w:noHBand="0" w:noVBand="1"/>
      </w:tblPr>
      <w:tblGrid>
        <w:gridCol w:w="2269"/>
        <w:gridCol w:w="5244"/>
        <w:gridCol w:w="6084"/>
        <w:gridCol w:w="1701"/>
        <w:gridCol w:w="22"/>
      </w:tblGrid>
      <w:tr w:rsidR="00C53574" w:rsidRPr="00C53574" w14:paraId="281F4C61" w14:textId="77777777" w:rsidTr="0043064C">
        <w:trPr>
          <w:gridAfter w:val="1"/>
          <w:cnfStyle w:val="100000000000" w:firstRow="1" w:lastRow="0" w:firstColumn="0" w:lastColumn="0" w:oddVBand="0" w:evenVBand="0" w:oddHBand="0" w:evenHBand="0" w:firstRowFirstColumn="0" w:firstRowLastColumn="0" w:lastRowFirstColumn="0" w:lastRowLastColumn="0"/>
          <w:wAfter w:w="22" w:type="dxa"/>
          <w:tblHeader/>
        </w:trPr>
        <w:tc>
          <w:tcPr>
            <w:cnfStyle w:val="001000000000" w:firstRow="0" w:lastRow="0" w:firstColumn="1" w:lastColumn="0" w:oddVBand="0" w:evenVBand="0" w:oddHBand="0" w:evenHBand="0" w:firstRowFirstColumn="0" w:firstRowLastColumn="0" w:lastRowFirstColumn="0" w:lastRowLastColumn="0"/>
            <w:tcW w:w="2269" w:type="dxa"/>
          </w:tcPr>
          <w:p w14:paraId="7F2B1E86" w14:textId="3209ECDB" w:rsidR="00C53574" w:rsidRPr="00C53574" w:rsidRDefault="00F85FED" w:rsidP="00B80728">
            <w:pPr>
              <w:autoSpaceDE/>
              <w:autoSpaceDN/>
              <w:adjustRightInd/>
              <w:spacing w:line="259" w:lineRule="auto"/>
              <w:jc w:val="center"/>
              <w:rPr>
                <w:rFonts w:ascii="Calibri" w:hAnsi="Calibri" w:cs="Calibri"/>
                <w:sz w:val="18"/>
                <w:szCs w:val="18"/>
              </w:rPr>
            </w:pPr>
            <w:r>
              <w:rPr>
                <w:rFonts w:ascii="Calibri" w:hAnsi="Calibri" w:cs="Calibri"/>
                <w:sz w:val="18"/>
                <w:szCs w:val="18"/>
              </w:rPr>
              <w:t>Strategy</w:t>
            </w:r>
            <w:r w:rsidR="00C53574" w:rsidRPr="00C53574">
              <w:rPr>
                <w:rFonts w:ascii="Calibri" w:hAnsi="Calibri" w:cs="Calibri"/>
                <w:sz w:val="18"/>
                <w:szCs w:val="18"/>
              </w:rPr>
              <w:t xml:space="preserve"> Structure</w:t>
            </w:r>
          </w:p>
        </w:tc>
        <w:tc>
          <w:tcPr>
            <w:tcW w:w="5244" w:type="dxa"/>
          </w:tcPr>
          <w:p w14:paraId="343EEB86" w14:textId="77777777" w:rsidR="00C53574" w:rsidRPr="00C53574" w:rsidRDefault="00C53574" w:rsidP="00B80728">
            <w:pPr>
              <w:autoSpaceDE/>
              <w:autoSpaceDN/>
              <w:adjustRightInd/>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Ideas for content</w:t>
            </w:r>
          </w:p>
        </w:tc>
        <w:tc>
          <w:tcPr>
            <w:tcW w:w="6084" w:type="dxa"/>
          </w:tcPr>
          <w:p w14:paraId="6CDE3C6F" w14:textId="77777777" w:rsidR="00C53574" w:rsidRPr="00C53574" w:rsidRDefault="00C53574" w:rsidP="00B80728">
            <w:pPr>
              <w:autoSpaceDE/>
              <w:autoSpaceDN/>
              <w:adjustRightInd/>
              <w:spacing w:line="259" w:lineRule="auto"/>
              <w:ind w:left="-105" w:firstLine="105"/>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Consultation questions and key issues</w:t>
            </w:r>
          </w:p>
        </w:tc>
        <w:tc>
          <w:tcPr>
            <w:tcW w:w="1701" w:type="dxa"/>
          </w:tcPr>
          <w:p w14:paraId="24C1567A" w14:textId="77777777" w:rsidR="00C53574" w:rsidRPr="00C53574" w:rsidRDefault="00C53574" w:rsidP="00B80728">
            <w:pPr>
              <w:autoSpaceDE/>
              <w:autoSpaceDN/>
              <w:adjustRightInd/>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Record responses for focus group discussion </w:t>
            </w:r>
          </w:p>
        </w:tc>
      </w:tr>
      <w:tr w:rsidR="00C53574" w:rsidRPr="00C53574" w14:paraId="536F1EEE" w14:textId="77777777" w:rsidTr="00430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0" w:type="dxa"/>
            <w:gridSpan w:val="5"/>
          </w:tcPr>
          <w:p w14:paraId="53C1F8B5" w14:textId="77777777" w:rsidR="00C53574" w:rsidRPr="00C53574" w:rsidRDefault="00C53574">
            <w:pPr>
              <w:widowControl w:val="0"/>
              <w:numPr>
                <w:ilvl w:val="0"/>
                <w:numId w:val="12"/>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 xml:space="preserve">Introduction </w:t>
            </w:r>
          </w:p>
        </w:tc>
      </w:tr>
      <w:tr w:rsidR="00C53574" w:rsidRPr="00C53574" w14:paraId="18285885" w14:textId="77777777" w:rsidTr="0043064C">
        <w:trPr>
          <w:gridAfter w:val="1"/>
          <w:wAfter w:w="22" w:type="dxa"/>
          <w:trHeight w:val="1519"/>
        </w:trPr>
        <w:tc>
          <w:tcPr>
            <w:cnfStyle w:val="001000000000" w:firstRow="0" w:lastRow="0" w:firstColumn="1" w:lastColumn="0" w:oddVBand="0" w:evenVBand="0" w:oddHBand="0" w:evenHBand="0" w:firstRowFirstColumn="0" w:firstRowLastColumn="0" w:lastRowFirstColumn="0" w:lastRowLastColumn="0"/>
            <w:tcW w:w="2269" w:type="dxa"/>
          </w:tcPr>
          <w:p w14:paraId="69026EDE" w14:textId="77777777" w:rsidR="00C53574" w:rsidRPr="00C53574" w:rsidRDefault="00C53574">
            <w:pPr>
              <w:keepLines/>
              <w:widowControl w:val="0"/>
              <w:numPr>
                <w:ilvl w:val="1"/>
                <w:numId w:val="11"/>
              </w:numPr>
              <w:autoSpaceDE/>
              <w:autoSpaceDN/>
              <w:adjustRightInd/>
              <w:spacing w:line="259" w:lineRule="auto"/>
              <w:ind w:left="447" w:hanging="447"/>
              <w:contextualSpacing/>
              <w:rPr>
                <w:rFonts w:ascii="Calibri" w:eastAsia="Times New Roman" w:hAnsi="Calibri" w:cs="Calibri"/>
                <w:sz w:val="18"/>
                <w:szCs w:val="18"/>
              </w:rPr>
            </w:pPr>
            <w:r w:rsidRPr="00C53574">
              <w:rPr>
                <w:rFonts w:ascii="Calibri" w:eastAsia="Times New Roman" w:hAnsi="Calibri" w:cs="Calibri"/>
                <w:sz w:val="18"/>
                <w:szCs w:val="18"/>
              </w:rPr>
              <w:t>We will work together</w:t>
            </w:r>
          </w:p>
        </w:tc>
        <w:tc>
          <w:tcPr>
            <w:tcW w:w="5244" w:type="dxa"/>
          </w:tcPr>
          <w:p w14:paraId="1D6435C2"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Scope: building, construction, infrastructure, and civil engineering </w:t>
            </w:r>
          </w:p>
          <w:p w14:paraId="286F17AA"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Gender equality cannot be achieved by the Victorian Government alone. It is the responsibility of all of us to build a culture of respect and equality for all individuals. </w:t>
            </w:r>
          </w:p>
        </w:tc>
        <w:tc>
          <w:tcPr>
            <w:tcW w:w="6084" w:type="dxa"/>
          </w:tcPr>
          <w:p w14:paraId="48EB9379"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Does the scope need to be changed? </w:t>
            </w:r>
          </w:p>
          <w:p w14:paraId="4D60C330" w14:textId="51FA768C"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do you think the role of government, industry </w:t>
            </w:r>
            <w:r w:rsidR="004B54A4">
              <w:rPr>
                <w:rFonts w:ascii="Calibri" w:hAnsi="Calibri" w:cs="Calibri"/>
                <w:sz w:val="18"/>
                <w:szCs w:val="18"/>
              </w:rPr>
              <w:t>Association</w:t>
            </w:r>
            <w:r w:rsidRPr="00C53574">
              <w:rPr>
                <w:rFonts w:ascii="Calibri" w:hAnsi="Calibri" w:cs="Calibri"/>
                <w:sz w:val="18"/>
                <w:szCs w:val="18"/>
              </w:rPr>
              <w:t xml:space="preserve">s, employers and </w:t>
            </w:r>
            <w:r w:rsidR="00BB2052">
              <w:rPr>
                <w:rFonts w:ascii="Calibri" w:hAnsi="Calibri" w:cs="Calibri"/>
                <w:sz w:val="18"/>
                <w:szCs w:val="18"/>
              </w:rPr>
              <w:t>Union</w:t>
            </w:r>
            <w:r w:rsidRPr="00C53574">
              <w:rPr>
                <w:rFonts w:ascii="Calibri" w:hAnsi="Calibri" w:cs="Calibri"/>
                <w:sz w:val="18"/>
                <w:szCs w:val="18"/>
              </w:rPr>
              <w:t>s should be in setting standards of acceptable behaviour and modelling good practice?</w:t>
            </w:r>
          </w:p>
        </w:tc>
        <w:tc>
          <w:tcPr>
            <w:tcW w:w="1701" w:type="dxa"/>
          </w:tcPr>
          <w:p w14:paraId="142CDD09"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53574" w:rsidRPr="00C53574" w14:paraId="2B66A068" w14:textId="77777777" w:rsidTr="0043064C">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5ED8AD46" w14:textId="77777777" w:rsidR="00C53574" w:rsidRPr="00C53574" w:rsidRDefault="00C53574">
            <w:pPr>
              <w:keepLines/>
              <w:widowControl w:val="0"/>
              <w:numPr>
                <w:ilvl w:val="1"/>
                <w:numId w:val="11"/>
              </w:numPr>
              <w:autoSpaceDE/>
              <w:autoSpaceDN/>
              <w:adjustRightInd/>
              <w:spacing w:line="259" w:lineRule="auto"/>
              <w:ind w:left="447" w:hanging="447"/>
              <w:contextualSpacing/>
              <w:rPr>
                <w:rFonts w:ascii="Calibri" w:eastAsia="Times New Roman" w:hAnsi="Calibri" w:cs="Calibri"/>
                <w:sz w:val="18"/>
                <w:szCs w:val="18"/>
              </w:rPr>
            </w:pPr>
            <w:r w:rsidRPr="00C53574">
              <w:rPr>
                <w:rFonts w:ascii="Calibri" w:eastAsia="Times New Roman" w:hAnsi="Calibri" w:cs="Calibri"/>
                <w:sz w:val="18"/>
                <w:szCs w:val="18"/>
              </w:rPr>
              <w:t>Our Vision</w:t>
            </w:r>
          </w:p>
          <w:p w14:paraId="397C30CB" w14:textId="77777777" w:rsidR="00C53574" w:rsidRPr="00C53574" w:rsidRDefault="00C53574" w:rsidP="00B80728">
            <w:pPr>
              <w:autoSpaceDE/>
              <w:autoSpaceDN/>
              <w:adjustRightInd/>
              <w:spacing w:line="259" w:lineRule="auto"/>
              <w:rPr>
                <w:rFonts w:ascii="Calibri" w:hAnsi="Calibri" w:cs="Calibri"/>
                <w:sz w:val="18"/>
                <w:szCs w:val="18"/>
              </w:rPr>
            </w:pPr>
          </w:p>
        </w:tc>
        <w:tc>
          <w:tcPr>
            <w:tcW w:w="5244" w:type="dxa"/>
          </w:tcPr>
          <w:p w14:paraId="6C68B7D5"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All Victorians live in a safe and equal society, have access to equal power, resources and opportunities, and are treated with dignity, respect and fairness.</w:t>
            </w:r>
          </w:p>
          <w:p w14:paraId="0861494A"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All Victorians recognise that gender equality is essential to economic prosperity and that gender inequality has significant economic cost. </w:t>
            </w:r>
          </w:p>
          <w:p w14:paraId="1745465F"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Victoria leads the way in gender equality with sustained, enduring and measurable actions</w:t>
            </w:r>
          </w:p>
        </w:tc>
        <w:tc>
          <w:tcPr>
            <w:tcW w:w="6084" w:type="dxa"/>
          </w:tcPr>
          <w:p w14:paraId="57A95D9D"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should the vision be?</w:t>
            </w:r>
          </w:p>
          <w:p w14:paraId="1779253B"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Should there be a separate vision that relates to specific industry sectors? </w:t>
            </w:r>
          </w:p>
          <w:p w14:paraId="1D961011" w14:textId="6EC8D784"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Should the vision align with the vision under the Victorian Government’s Gender Equality </w:t>
            </w:r>
            <w:r w:rsidR="00F85FED">
              <w:rPr>
                <w:rFonts w:ascii="Calibri" w:hAnsi="Calibri" w:cs="Calibri"/>
                <w:sz w:val="18"/>
                <w:szCs w:val="18"/>
              </w:rPr>
              <w:t>Strategy</w:t>
            </w:r>
            <w:r w:rsidRPr="00C53574">
              <w:rPr>
                <w:rFonts w:ascii="Calibri" w:hAnsi="Calibri" w:cs="Calibri"/>
                <w:sz w:val="18"/>
                <w:szCs w:val="18"/>
              </w:rPr>
              <w:t xml:space="preserve">? </w:t>
            </w:r>
          </w:p>
        </w:tc>
        <w:tc>
          <w:tcPr>
            <w:tcW w:w="1701" w:type="dxa"/>
          </w:tcPr>
          <w:p w14:paraId="20F32888"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53574" w:rsidRPr="00C53574" w14:paraId="16773222" w14:textId="77777777" w:rsidTr="0043064C">
        <w:trPr>
          <w:gridAfter w:val="1"/>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1B2475B3" w14:textId="77777777" w:rsidR="00C53574" w:rsidRPr="00C53574" w:rsidRDefault="00C53574">
            <w:pPr>
              <w:keepLines/>
              <w:widowControl w:val="0"/>
              <w:numPr>
                <w:ilvl w:val="1"/>
                <w:numId w:val="11"/>
              </w:numPr>
              <w:autoSpaceDE/>
              <w:autoSpaceDN/>
              <w:adjustRightInd/>
              <w:spacing w:line="259" w:lineRule="auto"/>
              <w:ind w:left="447" w:hanging="447"/>
              <w:contextualSpacing/>
              <w:rPr>
                <w:rFonts w:ascii="Calibri" w:eastAsia="Times New Roman" w:hAnsi="Calibri" w:cs="Calibri"/>
                <w:sz w:val="18"/>
                <w:szCs w:val="18"/>
              </w:rPr>
            </w:pPr>
            <w:r w:rsidRPr="00C53574">
              <w:rPr>
                <w:rFonts w:ascii="Calibri" w:eastAsia="Times New Roman" w:hAnsi="Calibri" w:cs="Calibri"/>
                <w:sz w:val="18"/>
                <w:szCs w:val="18"/>
              </w:rPr>
              <w:t xml:space="preserve">Gender inequality across the career cycle </w:t>
            </w:r>
          </w:p>
        </w:tc>
        <w:tc>
          <w:tcPr>
            <w:tcW w:w="5244" w:type="dxa"/>
          </w:tcPr>
          <w:p w14:paraId="60C4052E"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The career cycle model accommodates women who change careers, enter construction later in their life, leave the industry or transition to different roles. </w:t>
            </w:r>
          </w:p>
          <w:p w14:paraId="5B07958B"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Below is how it links to the attract, recruit and retain framework:</w:t>
            </w:r>
          </w:p>
          <w:p w14:paraId="4D00DB8C" w14:textId="77777777" w:rsidR="00C53574" w:rsidRPr="00C53574" w:rsidRDefault="00C53574">
            <w:pPr>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Exploration - attract</w:t>
            </w:r>
          </w:p>
          <w:p w14:paraId="34F372D6" w14:textId="77777777" w:rsidR="00C53574" w:rsidRPr="00C53574" w:rsidRDefault="00C53574">
            <w:pPr>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Education and Training - attract and recruit</w:t>
            </w:r>
          </w:p>
          <w:p w14:paraId="7A894192" w14:textId="77777777" w:rsidR="00C53574" w:rsidRPr="00C53574" w:rsidRDefault="00C53574">
            <w:pPr>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Early Experiences - recruit and retain </w:t>
            </w:r>
          </w:p>
          <w:p w14:paraId="7EA58954" w14:textId="77777777" w:rsidR="00C53574" w:rsidRPr="00C53574" w:rsidRDefault="00C53574">
            <w:pPr>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Growth - retain </w:t>
            </w:r>
          </w:p>
        </w:tc>
        <w:tc>
          <w:tcPr>
            <w:tcW w:w="6084" w:type="dxa"/>
          </w:tcPr>
          <w:p w14:paraId="2F924F22"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are the barriers for men and women across the career lifecycle?</w:t>
            </w:r>
          </w:p>
          <w:p w14:paraId="1AF28952"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can be done to remove these barriers?</w:t>
            </w:r>
          </w:p>
          <w:p w14:paraId="658ACA94"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needs to change to ensure men are taking on equal responsibility for caring roles?</w:t>
            </w:r>
          </w:p>
        </w:tc>
        <w:tc>
          <w:tcPr>
            <w:tcW w:w="1701" w:type="dxa"/>
          </w:tcPr>
          <w:p w14:paraId="188A8E06" w14:textId="77777777" w:rsidR="00C53574" w:rsidRPr="00C53574" w:rsidRDefault="00C53574" w:rsidP="00B80728">
            <w:pPr>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53574" w:rsidRPr="00C53574" w14:paraId="0B11CF4E" w14:textId="77777777" w:rsidTr="0043064C">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75CAED6F" w14:textId="77777777" w:rsidR="00C53574" w:rsidRPr="00C53574" w:rsidRDefault="00C53574">
            <w:pPr>
              <w:keepLines/>
              <w:widowControl w:val="0"/>
              <w:numPr>
                <w:ilvl w:val="1"/>
                <w:numId w:val="11"/>
              </w:numPr>
              <w:autoSpaceDE/>
              <w:autoSpaceDN/>
              <w:adjustRightInd/>
              <w:spacing w:line="259" w:lineRule="auto"/>
              <w:ind w:left="447" w:hanging="447"/>
              <w:contextualSpacing/>
              <w:rPr>
                <w:rFonts w:ascii="Calibri" w:eastAsia="Times New Roman" w:hAnsi="Calibri" w:cs="Calibri"/>
                <w:sz w:val="18"/>
                <w:szCs w:val="18"/>
              </w:rPr>
            </w:pPr>
            <w:r w:rsidRPr="00C53574">
              <w:rPr>
                <w:rFonts w:ascii="Calibri" w:eastAsia="Times New Roman" w:hAnsi="Calibri" w:cs="Calibri"/>
                <w:sz w:val="18"/>
                <w:szCs w:val="18"/>
              </w:rPr>
              <w:t xml:space="preserve">Gender equality impacts people in different ways </w:t>
            </w:r>
          </w:p>
          <w:p w14:paraId="0503A62D" w14:textId="77777777" w:rsidR="00C53574" w:rsidRPr="00C53574" w:rsidRDefault="00C53574" w:rsidP="00B80728">
            <w:pPr>
              <w:autoSpaceDE/>
              <w:autoSpaceDN/>
              <w:adjustRightInd/>
              <w:spacing w:line="259" w:lineRule="auto"/>
              <w:rPr>
                <w:rFonts w:ascii="Calibri" w:hAnsi="Calibri" w:cs="Calibri"/>
                <w:sz w:val="18"/>
                <w:szCs w:val="18"/>
              </w:rPr>
            </w:pPr>
          </w:p>
        </w:tc>
        <w:tc>
          <w:tcPr>
            <w:tcW w:w="5244" w:type="dxa"/>
          </w:tcPr>
          <w:p w14:paraId="780AC0B8"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Gender inequality is impacted by other forms of disadvantage and discrimination including:</w:t>
            </w:r>
          </w:p>
          <w:p w14:paraId="4F9051C6" w14:textId="77777777" w:rsidR="00C53574" w:rsidRPr="00C53574" w:rsidRDefault="00C53574">
            <w:pPr>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Aboriginal women</w:t>
            </w:r>
          </w:p>
          <w:p w14:paraId="6E9DE761" w14:textId="77777777" w:rsidR="00C53574" w:rsidRPr="00C53574" w:rsidRDefault="00C53574">
            <w:pPr>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Culturally diverse communities</w:t>
            </w:r>
          </w:p>
          <w:p w14:paraId="3AC254E5" w14:textId="77777777" w:rsidR="00C53574" w:rsidRPr="00C53574" w:rsidRDefault="00C53574">
            <w:pPr>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Rural and regional women</w:t>
            </w:r>
          </w:p>
          <w:p w14:paraId="4C3FBB51" w14:textId="77777777" w:rsidR="00C53574" w:rsidRPr="00C53574" w:rsidRDefault="00C53574">
            <w:pPr>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Women with disabilities </w:t>
            </w:r>
          </w:p>
        </w:tc>
        <w:tc>
          <w:tcPr>
            <w:tcW w:w="6084" w:type="dxa"/>
          </w:tcPr>
          <w:p w14:paraId="4402025E"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type of disadvantage and discrimination do people experience? </w:t>
            </w:r>
          </w:p>
          <w:p w14:paraId="1C21B83A"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Why are these behaviours present and/or acceptable? </w:t>
            </w:r>
          </w:p>
          <w:p w14:paraId="54A54802"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can be done to address these behaviours? </w:t>
            </w:r>
          </w:p>
          <w:p w14:paraId="63C864BE"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14:paraId="19CDBC12"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p w14:paraId="04B4B95D"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1701" w:type="dxa"/>
          </w:tcPr>
          <w:p w14:paraId="2437C874"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53574" w:rsidRPr="00C53574" w14:paraId="578BB220" w14:textId="77777777" w:rsidTr="0043064C">
        <w:tc>
          <w:tcPr>
            <w:cnfStyle w:val="001000000000" w:firstRow="0" w:lastRow="0" w:firstColumn="1" w:lastColumn="0" w:oddVBand="0" w:evenVBand="0" w:oddHBand="0" w:evenHBand="0" w:firstRowFirstColumn="0" w:firstRowLastColumn="0" w:lastRowFirstColumn="0" w:lastRowLastColumn="0"/>
            <w:tcW w:w="15320" w:type="dxa"/>
            <w:gridSpan w:val="5"/>
          </w:tcPr>
          <w:p w14:paraId="454A898D" w14:textId="77777777" w:rsidR="00C53574" w:rsidRPr="00C53574" w:rsidRDefault="00C53574">
            <w:pPr>
              <w:widowControl w:val="0"/>
              <w:numPr>
                <w:ilvl w:val="0"/>
                <w:numId w:val="12"/>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Now is the time for change</w:t>
            </w:r>
          </w:p>
        </w:tc>
      </w:tr>
      <w:tr w:rsidR="00C53574" w:rsidRPr="00C53574" w14:paraId="36620C10" w14:textId="77777777" w:rsidTr="0043064C">
        <w:trPr>
          <w:gridAfter w:val="1"/>
          <w:cnfStyle w:val="000000100000" w:firstRow="0" w:lastRow="0" w:firstColumn="0" w:lastColumn="0" w:oddVBand="0" w:evenVBand="0" w:oddHBand="1" w:evenHBand="0" w:firstRowFirstColumn="0" w:firstRowLastColumn="0" w:lastRowFirstColumn="0" w:lastRowLastColumn="0"/>
          <w:wAfter w:w="22" w:type="dxa"/>
          <w:trHeight w:val="1044"/>
        </w:trPr>
        <w:tc>
          <w:tcPr>
            <w:cnfStyle w:val="001000000000" w:firstRow="0" w:lastRow="0" w:firstColumn="1" w:lastColumn="0" w:oddVBand="0" w:evenVBand="0" w:oddHBand="0" w:evenHBand="0" w:firstRowFirstColumn="0" w:firstRowLastColumn="0" w:lastRowFirstColumn="0" w:lastRowLastColumn="0"/>
            <w:tcW w:w="2269" w:type="dxa"/>
          </w:tcPr>
          <w:p w14:paraId="253D4F8A" w14:textId="77777777" w:rsidR="00C53574" w:rsidRPr="00C53574" w:rsidRDefault="00C53574">
            <w:pPr>
              <w:keepLines/>
              <w:widowControl w:val="0"/>
              <w:numPr>
                <w:ilvl w:val="1"/>
                <w:numId w:val="13"/>
              </w:numPr>
              <w:autoSpaceDE/>
              <w:autoSpaceDN/>
              <w:adjustRightInd/>
              <w:spacing w:line="259" w:lineRule="auto"/>
              <w:ind w:left="447" w:hanging="447"/>
              <w:contextualSpacing/>
              <w:rPr>
                <w:rFonts w:ascii="Calibri" w:eastAsia="Times New Roman" w:hAnsi="Calibri" w:cs="Calibri"/>
                <w:sz w:val="18"/>
                <w:szCs w:val="18"/>
              </w:rPr>
            </w:pPr>
            <w:r w:rsidRPr="00C53574">
              <w:rPr>
                <w:rFonts w:ascii="Calibri" w:eastAsia="Times New Roman" w:hAnsi="Calibri" w:cs="Calibri"/>
                <w:sz w:val="18"/>
                <w:szCs w:val="18"/>
              </w:rPr>
              <w:t xml:space="preserve">The case of change </w:t>
            </w:r>
          </w:p>
        </w:tc>
        <w:tc>
          <w:tcPr>
            <w:tcW w:w="5244" w:type="dxa"/>
          </w:tcPr>
          <w:p w14:paraId="3C2139C6"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The problem is the systems and structures – but we can change them.</w:t>
            </w:r>
          </w:p>
        </w:tc>
        <w:tc>
          <w:tcPr>
            <w:tcW w:w="6084" w:type="dxa"/>
          </w:tcPr>
          <w:p w14:paraId="61B23632"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systems and structures need to change? </w:t>
            </w:r>
          </w:p>
          <w:p w14:paraId="37483B06" w14:textId="7CB59C11"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Who should be responsible for leading the change?</w:t>
            </w:r>
          </w:p>
        </w:tc>
        <w:tc>
          <w:tcPr>
            <w:tcW w:w="1701" w:type="dxa"/>
          </w:tcPr>
          <w:p w14:paraId="690D1817"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53574" w:rsidRPr="00C53574" w14:paraId="3C1230A7" w14:textId="77777777" w:rsidTr="0043064C">
        <w:tc>
          <w:tcPr>
            <w:cnfStyle w:val="001000000000" w:firstRow="0" w:lastRow="0" w:firstColumn="1" w:lastColumn="0" w:oddVBand="0" w:evenVBand="0" w:oddHBand="0" w:evenHBand="0" w:firstRowFirstColumn="0" w:firstRowLastColumn="0" w:lastRowFirstColumn="0" w:lastRowLastColumn="0"/>
            <w:tcW w:w="15320" w:type="dxa"/>
            <w:gridSpan w:val="5"/>
          </w:tcPr>
          <w:p w14:paraId="6A759641" w14:textId="4E99D895" w:rsidR="00C53574" w:rsidRPr="00C53574" w:rsidRDefault="00C53574">
            <w:pPr>
              <w:widowControl w:val="0"/>
              <w:numPr>
                <w:ilvl w:val="0"/>
                <w:numId w:val="12"/>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 xml:space="preserve">A </w:t>
            </w:r>
            <w:r w:rsidR="00F85FED">
              <w:rPr>
                <w:rFonts w:ascii="Calibri" w:eastAsia="Times New Roman" w:hAnsi="Calibri" w:cs="Calibri"/>
                <w:sz w:val="18"/>
                <w:szCs w:val="18"/>
              </w:rPr>
              <w:t>Strategy</w:t>
            </w:r>
            <w:r w:rsidRPr="00C53574">
              <w:rPr>
                <w:rFonts w:ascii="Calibri" w:eastAsia="Times New Roman" w:hAnsi="Calibri" w:cs="Calibri"/>
                <w:sz w:val="18"/>
                <w:szCs w:val="18"/>
              </w:rPr>
              <w:t xml:space="preserve"> for the long term – actions for government, </w:t>
            </w:r>
            <w:r w:rsidR="00BB2052">
              <w:rPr>
                <w:rFonts w:ascii="Calibri" w:eastAsia="Times New Roman" w:hAnsi="Calibri" w:cs="Calibri"/>
                <w:sz w:val="18"/>
                <w:szCs w:val="18"/>
              </w:rPr>
              <w:t>Union</w:t>
            </w:r>
            <w:r w:rsidRPr="00C53574">
              <w:rPr>
                <w:rFonts w:ascii="Calibri" w:eastAsia="Times New Roman" w:hAnsi="Calibri" w:cs="Calibri"/>
                <w:sz w:val="18"/>
                <w:szCs w:val="18"/>
              </w:rPr>
              <w:t xml:space="preserve">s, employers, and industry </w:t>
            </w:r>
            <w:r w:rsidR="004B54A4">
              <w:rPr>
                <w:rFonts w:ascii="Calibri" w:eastAsia="Times New Roman" w:hAnsi="Calibri" w:cs="Calibri"/>
                <w:sz w:val="18"/>
                <w:szCs w:val="18"/>
              </w:rPr>
              <w:t>Association</w:t>
            </w:r>
            <w:r w:rsidRPr="00C53574">
              <w:rPr>
                <w:rFonts w:ascii="Calibri" w:eastAsia="Times New Roman" w:hAnsi="Calibri" w:cs="Calibri"/>
                <w:sz w:val="18"/>
                <w:szCs w:val="18"/>
              </w:rPr>
              <w:t xml:space="preserve">s </w:t>
            </w:r>
          </w:p>
        </w:tc>
      </w:tr>
      <w:tr w:rsidR="00C53574" w:rsidRPr="00C53574" w14:paraId="1BB379A0" w14:textId="77777777" w:rsidTr="0043064C">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20E145DF" w14:textId="77777777" w:rsidR="00C53574" w:rsidRPr="00C53574" w:rsidRDefault="00C53574">
            <w:pPr>
              <w:keepLines/>
              <w:widowControl w:val="0"/>
              <w:numPr>
                <w:ilvl w:val="1"/>
                <w:numId w:val="15"/>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What are the key priority areas?</w:t>
            </w:r>
          </w:p>
          <w:p w14:paraId="7D422F42" w14:textId="77777777" w:rsidR="00C53574" w:rsidRPr="00C53574" w:rsidRDefault="00C53574" w:rsidP="00B80728">
            <w:pPr>
              <w:widowControl w:val="0"/>
              <w:autoSpaceDE/>
              <w:autoSpaceDN/>
              <w:adjustRightInd/>
              <w:spacing w:line="259" w:lineRule="auto"/>
              <w:rPr>
                <w:rFonts w:ascii="Calibri" w:hAnsi="Calibri" w:cs="Calibri"/>
                <w:sz w:val="18"/>
                <w:szCs w:val="18"/>
              </w:rPr>
            </w:pPr>
          </w:p>
          <w:p w14:paraId="6F1C0078" w14:textId="77777777" w:rsidR="00C53574" w:rsidRPr="00C53574" w:rsidRDefault="00C53574" w:rsidP="00B80728">
            <w:pPr>
              <w:widowControl w:val="0"/>
              <w:autoSpaceDE/>
              <w:autoSpaceDN/>
              <w:adjustRightInd/>
              <w:spacing w:line="259" w:lineRule="auto"/>
              <w:rPr>
                <w:rFonts w:ascii="Calibri" w:hAnsi="Calibri" w:cs="Calibri"/>
                <w:sz w:val="18"/>
                <w:szCs w:val="18"/>
              </w:rPr>
            </w:pPr>
          </w:p>
        </w:tc>
        <w:tc>
          <w:tcPr>
            <w:tcW w:w="5244" w:type="dxa"/>
          </w:tcPr>
          <w:p w14:paraId="204AE16C" w14:textId="267923C5" w:rsidR="00C53574" w:rsidRPr="00C53574" w:rsidRDefault="00BB2052"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Union</w:t>
            </w:r>
            <w:r w:rsidR="00C53574" w:rsidRPr="00C53574">
              <w:rPr>
                <w:rFonts w:ascii="Calibri" w:hAnsi="Calibri" w:cs="Calibri"/>
                <w:sz w:val="18"/>
                <w:szCs w:val="18"/>
              </w:rPr>
              <w:t xml:space="preserve">s, employers, industry </w:t>
            </w:r>
            <w:r w:rsidR="004B54A4">
              <w:rPr>
                <w:rFonts w:ascii="Calibri" w:hAnsi="Calibri" w:cs="Calibri"/>
                <w:sz w:val="18"/>
                <w:szCs w:val="18"/>
              </w:rPr>
              <w:t>Association</w:t>
            </w:r>
            <w:r w:rsidR="00C53574" w:rsidRPr="00C53574">
              <w:rPr>
                <w:rFonts w:ascii="Calibri" w:hAnsi="Calibri" w:cs="Calibri"/>
                <w:sz w:val="18"/>
                <w:szCs w:val="18"/>
              </w:rPr>
              <w:t>s and Government will lead by example:</w:t>
            </w:r>
          </w:p>
          <w:p w14:paraId="73B6C060" w14:textId="77777777" w:rsidR="00C53574" w:rsidRPr="00C53574" w:rsidRDefault="00C53574">
            <w:pPr>
              <w:widowControl w:val="0"/>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Economic Equity</w:t>
            </w:r>
          </w:p>
          <w:p w14:paraId="44FF2267" w14:textId="77777777" w:rsidR="00C53574" w:rsidRPr="00C53574" w:rsidRDefault="00C53574">
            <w:pPr>
              <w:widowControl w:val="0"/>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Leadership and Representation </w:t>
            </w:r>
          </w:p>
          <w:p w14:paraId="0AD7A941" w14:textId="77777777" w:rsidR="00C53574" w:rsidRPr="00C53574" w:rsidRDefault="00C53574">
            <w:pPr>
              <w:widowControl w:val="0"/>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Health and Wellbeing</w:t>
            </w:r>
          </w:p>
          <w:p w14:paraId="0E84E24E" w14:textId="77777777" w:rsidR="00C53574" w:rsidRPr="00C53574" w:rsidRDefault="00C53574">
            <w:pPr>
              <w:widowControl w:val="0"/>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Ending Gendered Violence </w:t>
            </w:r>
          </w:p>
        </w:tc>
        <w:tc>
          <w:tcPr>
            <w:tcW w:w="6084" w:type="dxa"/>
          </w:tcPr>
          <w:p w14:paraId="1AEA8CF3" w14:textId="04326998"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For each priority area stakeholders representing government, </w:t>
            </w:r>
            <w:r w:rsidR="00BB2052">
              <w:rPr>
                <w:rFonts w:ascii="Calibri" w:hAnsi="Calibri" w:cs="Calibri"/>
                <w:sz w:val="18"/>
                <w:szCs w:val="18"/>
              </w:rPr>
              <w:t>Union</w:t>
            </w:r>
            <w:r w:rsidRPr="00C53574">
              <w:rPr>
                <w:rFonts w:ascii="Calibri" w:hAnsi="Calibri" w:cs="Calibri"/>
                <w:sz w:val="18"/>
                <w:szCs w:val="18"/>
              </w:rPr>
              <w:t xml:space="preserve">s, employers, and industry </w:t>
            </w:r>
            <w:r w:rsidR="004B54A4">
              <w:rPr>
                <w:rFonts w:ascii="Calibri" w:hAnsi="Calibri" w:cs="Calibri"/>
                <w:sz w:val="18"/>
                <w:szCs w:val="18"/>
              </w:rPr>
              <w:t>Association</w:t>
            </w:r>
            <w:r w:rsidRPr="00C53574">
              <w:rPr>
                <w:rFonts w:ascii="Calibri" w:hAnsi="Calibri" w:cs="Calibri"/>
                <w:sz w:val="18"/>
                <w:szCs w:val="18"/>
              </w:rPr>
              <w:t>s need to:</w:t>
            </w:r>
          </w:p>
          <w:p w14:paraId="332E0C1D" w14:textId="77777777" w:rsidR="00C53574" w:rsidRPr="00C53574" w:rsidRDefault="00C53574">
            <w:pPr>
              <w:widowControl w:val="0"/>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define the eight-year vision </w:t>
            </w:r>
          </w:p>
        </w:tc>
        <w:tc>
          <w:tcPr>
            <w:tcW w:w="1701" w:type="dxa"/>
          </w:tcPr>
          <w:p w14:paraId="0893731B"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53574" w:rsidRPr="00C53574" w14:paraId="2643A7E5" w14:textId="77777777" w:rsidTr="0043064C">
        <w:trPr>
          <w:gridAfter w:val="1"/>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4F4DA60C" w14:textId="77777777" w:rsidR="00C53574" w:rsidRPr="00C53574" w:rsidRDefault="00C53574">
            <w:pPr>
              <w:keepLines/>
              <w:widowControl w:val="0"/>
              <w:numPr>
                <w:ilvl w:val="1"/>
                <w:numId w:val="15"/>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 xml:space="preserve">Key Priority 1: Economic Equity </w:t>
            </w:r>
          </w:p>
        </w:tc>
        <w:tc>
          <w:tcPr>
            <w:tcW w:w="5244" w:type="dxa"/>
          </w:tcPr>
          <w:p w14:paraId="70E7F9AA"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8"/>
                <w:szCs w:val="18"/>
                <w:lang w:val="en-US"/>
              </w:rPr>
            </w:pPr>
            <w:r w:rsidRPr="00C53574">
              <w:rPr>
                <w:rFonts w:ascii="Calibri" w:eastAsia="Arial" w:hAnsi="Calibri" w:cs="Calibri"/>
                <w:sz w:val="18"/>
                <w:szCs w:val="18"/>
                <w:lang w:val="en-US"/>
              </w:rPr>
              <w:t xml:space="preserve">The eight-year vision might be: </w:t>
            </w:r>
          </w:p>
          <w:p w14:paraId="0E61F0C3" w14:textId="77777777" w:rsidR="00C53574" w:rsidRPr="00C53574" w:rsidRDefault="00C53574">
            <w:pPr>
              <w:widowControl w:val="0"/>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8"/>
                <w:szCs w:val="18"/>
                <w:lang w:val="en-US"/>
              </w:rPr>
            </w:pPr>
            <w:r w:rsidRPr="00C53574">
              <w:rPr>
                <w:rFonts w:ascii="Calibri" w:eastAsia="Times New Roman" w:hAnsi="Calibri" w:cs="Calibri"/>
                <w:sz w:val="18"/>
                <w:szCs w:val="18"/>
              </w:rPr>
              <w:t>We will reduce the systemic, cultural and institutional barriers to women’s workforce participation</w:t>
            </w:r>
          </w:p>
          <w:p w14:paraId="5E5E2202" w14:textId="77777777" w:rsidR="00C53574" w:rsidRPr="00C53574" w:rsidRDefault="00C53574">
            <w:pPr>
              <w:widowControl w:val="0"/>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We will address gender segregated work and improve workplace safety and culture </w:t>
            </w:r>
          </w:p>
          <w:p w14:paraId="5C4B9744" w14:textId="77777777" w:rsidR="00C53574" w:rsidRPr="00C53574" w:rsidRDefault="00C53574">
            <w:pPr>
              <w:widowControl w:val="0"/>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8"/>
                <w:szCs w:val="18"/>
                <w:lang w:val="en-US"/>
              </w:rPr>
            </w:pPr>
            <w:r w:rsidRPr="00C53574">
              <w:rPr>
                <w:rFonts w:ascii="Calibri" w:eastAsia="Times New Roman" w:hAnsi="Calibri" w:cs="Calibri"/>
                <w:sz w:val="18"/>
                <w:szCs w:val="18"/>
              </w:rPr>
              <w:t>We will empower women to achieve economic security</w:t>
            </w:r>
          </w:p>
        </w:tc>
        <w:tc>
          <w:tcPr>
            <w:tcW w:w="6084" w:type="dxa"/>
          </w:tcPr>
          <w:p w14:paraId="5AF70529"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is the 8-year vision?</w:t>
            </w:r>
          </w:p>
          <w:p w14:paraId="518DE097"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challenges are there to achieve the vision?</w:t>
            </w:r>
          </w:p>
          <w:p w14:paraId="4AEDF3DF"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actions are needed to reach that vision?  </w:t>
            </w:r>
          </w:p>
        </w:tc>
        <w:tc>
          <w:tcPr>
            <w:tcW w:w="1701" w:type="dxa"/>
          </w:tcPr>
          <w:p w14:paraId="25B184E2"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53574" w:rsidRPr="00C53574" w14:paraId="63DDCD5A" w14:textId="77777777" w:rsidTr="0043064C">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0C8CD536" w14:textId="77777777" w:rsidR="00C53574" w:rsidRPr="00C53574" w:rsidRDefault="00C53574">
            <w:pPr>
              <w:keepLines/>
              <w:widowControl w:val="0"/>
              <w:numPr>
                <w:ilvl w:val="1"/>
                <w:numId w:val="15"/>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 xml:space="preserve">Key Priority 2: Leadership and Representation </w:t>
            </w:r>
          </w:p>
        </w:tc>
        <w:tc>
          <w:tcPr>
            <w:tcW w:w="5244" w:type="dxa"/>
          </w:tcPr>
          <w:p w14:paraId="11DC2401"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eastAsia="Arial" w:hAnsi="Calibri" w:cs="Calibri"/>
                <w:sz w:val="18"/>
                <w:szCs w:val="18"/>
                <w:lang w:val="en-US"/>
              </w:rPr>
            </w:pPr>
            <w:r w:rsidRPr="00C53574">
              <w:rPr>
                <w:rFonts w:ascii="Calibri" w:eastAsia="Arial" w:hAnsi="Calibri" w:cs="Calibri"/>
                <w:sz w:val="18"/>
                <w:szCs w:val="18"/>
                <w:lang w:val="en-US"/>
              </w:rPr>
              <w:t xml:space="preserve">The eight-year vision might be: </w:t>
            </w:r>
          </w:p>
          <w:p w14:paraId="455DF45C" w14:textId="77777777" w:rsidR="00C53574" w:rsidRPr="00C53574" w:rsidRDefault="00C53574">
            <w:pPr>
              <w:widowControl w:val="0"/>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We will introduce measures to increase the representation and diversity of women in positions of influence, in ways that are meaningful to them</w:t>
            </w:r>
          </w:p>
          <w:p w14:paraId="40743787" w14:textId="77777777" w:rsidR="00C53574" w:rsidRPr="00C53574" w:rsidRDefault="00C53574">
            <w:pPr>
              <w:widowControl w:val="0"/>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We will break down the systemic, cultural and institutional barriers that Victorian women face in reaching leadership positions in all settings</w:t>
            </w:r>
          </w:p>
          <w:p w14:paraId="4583022C" w14:textId="77777777" w:rsidR="00C53574" w:rsidRPr="00C53574" w:rsidRDefault="00C53574">
            <w:pPr>
              <w:widowControl w:val="0"/>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We will support equal representation </w:t>
            </w:r>
          </w:p>
        </w:tc>
        <w:tc>
          <w:tcPr>
            <w:tcW w:w="6084" w:type="dxa"/>
          </w:tcPr>
          <w:p w14:paraId="4DF71A71"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is the 8-year vision?</w:t>
            </w:r>
          </w:p>
          <w:p w14:paraId="1BBE2D55"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challenges are there to achieve the vision?</w:t>
            </w:r>
          </w:p>
          <w:p w14:paraId="69DDC5E8"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actions are needed to reach that vision?  </w:t>
            </w:r>
          </w:p>
        </w:tc>
        <w:tc>
          <w:tcPr>
            <w:tcW w:w="1701" w:type="dxa"/>
          </w:tcPr>
          <w:p w14:paraId="7BFE3FAD" w14:textId="77777777" w:rsidR="00C53574" w:rsidRPr="00C53574" w:rsidRDefault="00C53574" w:rsidP="00B80728">
            <w:pPr>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53574" w:rsidRPr="00C53574" w14:paraId="5A1E1844" w14:textId="77777777" w:rsidTr="0043064C">
        <w:trPr>
          <w:gridAfter w:val="1"/>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4F1BD920" w14:textId="77777777" w:rsidR="00C53574" w:rsidRPr="00C53574" w:rsidRDefault="00C53574">
            <w:pPr>
              <w:keepLines/>
              <w:widowControl w:val="0"/>
              <w:numPr>
                <w:ilvl w:val="1"/>
                <w:numId w:val="15"/>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 xml:space="preserve">Key Priority 3: Health and Wellbeing </w:t>
            </w:r>
          </w:p>
        </w:tc>
        <w:tc>
          <w:tcPr>
            <w:tcW w:w="5244" w:type="dxa"/>
          </w:tcPr>
          <w:p w14:paraId="7A657BE2"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eastAsia="Arial" w:hAnsi="Calibri" w:cs="Calibri"/>
                <w:sz w:val="18"/>
                <w:szCs w:val="18"/>
                <w:lang w:val="en-US"/>
              </w:rPr>
            </w:pPr>
            <w:r w:rsidRPr="00C53574">
              <w:rPr>
                <w:rFonts w:ascii="Calibri" w:eastAsia="Arial" w:hAnsi="Calibri" w:cs="Calibri"/>
                <w:sz w:val="18"/>
                <w:szCs w:val="18"/>
                <w:lang w:val="en-US"/>
              </w:rPr>
              <w:t xml:space="preserve">The eight-year vision might be: </w:t>
            </w:r>
          </w:p>
          <w:p w14:paraId="224E9672" w14:textId="77777777" w:rsidR="00C53574" w:rsidRPr="00C53574" w:rsidRDefault="00C53574">
            <w:pPr>
              <w:widowControl w:val="0"/>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We will ensure our workplaces consider and respond to the needs of women</w:t>
            </w:r>
          </w:p>
          <w:p w14:paraId="3BEE6B4E" w14:textId="77777777" w:rsidR="00C53574" w:rsidRPr="00C53574" w:rsidRDefault="00C53574">
            <w:pPr>
              <w:widowControl w:val="0"/>
              <w:numPr>
                <w:ilvl w:val="0"/>
                <w:numId w:val="10"/>
              </w:numPr>
              <w:autoSpaceDE/>
              <w:autoSpaceDN/>
              <w:adjustRightInd/>
              <w:spacing w:line="259"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 xml:space="preserve">We will make access to mental health services safer and more effective </w:t>
            </w:r>
          </w:p>
        </w:tc>
        <w:tc>
          <w:tcPr>
            <w:tcW w:w="6084" w:type="dxa"/>
          </w:tcPr>
          <w:p w14:paraId="44976BA6"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is the 8-year vision?</w:t>
            </w:r>
          </w:p>
          <w:p w14:paraId="000990C2"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challenges are there to achieve the vision?</w:t>
            </w:r>
          </w:p>
          <w:p w14:paraId="0A03009A"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actions are needed to reach that vision?  </w:t>
            </w:r>
          </w:p>
        </w:tc>
        <w:tc>
          <w:tcPr>
            <w:tcW w:w="1701" w:type="dxa"/>
          </w:tcPr>
          <w:p w14:paraId="303AC82C" w14:textId="77777777" w:rsidR="00C53574" w:rsidRPr="00C53574" w:rsidRDefault="00C53574" w:rsidP="00B80728">
            <w:pPr>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53574" w:rsidRPr="00C53574" w14:paraId="3966C162" w14:textId="77777777" w:rsidTr="0043064C">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4F95DFFD" w14:textId="77777777" w:rsidR="00C53574" w:rsidRPr="00C53574" w:rsidRDefault="00C53574">
            <w:pPr>
              <w:keepLines/>
              <w:widowControl w:val="0"/>
              <w:numPr>
                <w:ilvl w:val="1"/>
                <w:numId w:val="15"/>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Key Priority 4: Ending Gendered Violence</w:t>
            </w:r>
          </w:p>
        </w:tc>
        <w:tc>
          <w:tcPr>
            <w:tcW w:w="5244" w:type="dxa"/>
          </w:tcPr>
          <w:p w14:paraId="43BECD58"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eastAsia="Arial" w:hAnsi="Calibri" w:cs="Calibri"/>
                <w:sz w:val="18"/>
                <w:szCs w:val="18"/>
                <w:lang w:val="en-US"/>
              </w:rPr>
            </w:pPr>
            <w:r w:rsidRPr="00C53574">
              <w:rPr>
                <w:rFonts w:ascii="Calibri" w:eastAsia="Arial" w:hAnsi="Calibri" w:cs="Calibri"/>
                <w:sz w:val="18"/>
                <w:szCs w:val="18"/>
                <w:lang w:val="en-US"/>
              </w:rPr>
              <w:t xml:space="preserve">The eight-year vision might be: </w:t>
            </w:r>
          </w:p>
          <w:p w14:paraId="09D87A0B" w14:textId="77777777" w:rsidR="00C53574" w:rsidRPr="00C53574" w:rsidRDefault="00C53574">
            <w:pPr>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We will address family violence, sexual harm and all forms of violence against women before it happens through early intervention</w:t>
            </w:r>
          </w:p>
          <w:p w14:paraId="50CEC000" w14:textId="77777777" w:rsidR="00C53574" w:rsidRPr="00C53574" w:rsidRDefault="00C53574">
            <w:pPr>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We will focus on measures to make workplaces safer for people of all genders</w:t>
            </w:r>
          </w:p>
          <w:p w14:paraId="26A8AF32" w14:textId="77777777" w:rsidR="00C53574" w:rsidRPr="00C53574" w:rsidRDefault="00C53574">
            <w:pPr>
              <w:numPr>
                <w:ilvl w:val="0"/>
                <w:numId w:val="10"/>
              </w:numPr>
              <w:autoSpaceDE/>
              <w:autoSpaceDN/>
              <w:adjustRightInd/>
              <w:spacing w:line="259" w:lineRule="auto"/>
              <w:ind w:left="357"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53574">
              <w:rPr>
                <w:rFonts w:ascii="Calibri" w:eastAsia="Times New Roman" w:hAnsi="Calibri" w:cs="Calibri"/>
                <w:sz w:val="18"/>
                <w:szCs w:val="18"/>
              </w:rPr>
              <w:t>We will strengthen processes, access and outcomes for victims and survivors of gendered harm and violence</w:t>
            </w:r>
          </w:p>
        </w:tc>
        <w:tc>
          <w:tcPr>
            <w:tcW w:w="6084" w:type="dxa"/>
          </w:tcPr>
          <w:p w14:paraId="3055D9EC"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is the 8-year vision?</w:t>
            </w:r>
          </w:p>
          <w:p w14:paraId="6895F485"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What challenges are there to achieve the vision?</w:t>
            </w:r>
          </w:p>
          <w:p w14:paraId="5BD27E96"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actions are needed to reach that vision?  </w:t>
            </w:r>
          </w:p>
        </w:tc>
        <w:tc>
          <w:tcPr>
            <w:tcW w:w="1701" w:type="dxa"/>
          </w:tcPr>
          <w:p w14:paraId="354F2C64" w14:textId="77777777" w:rsidR="00C53574" w:rsidRPr="00C53574" w:rsidRDefault="00C53574" w:rsidP="00B80728">
            <w:pPr>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53574" w:rsidRPr="00C53574" w14:paraId="7831A820" w14:textId="77777777" w:rsidTr="0043064C">
        <w:tc>
          <w:tcPr>
            <w:cnfStyle w:val="001000000000" w:firstRow="0" w:lastRow="0" w:firstColumn="1" w:lastColumn="0" w:oddVBand="0" w:evenVBand="0" w:oddHBand="0" w:evenHBand="0" w:firstRowFirstColumn="0" w:firstRowLastColumn="0" w:lastRowFirstColumn="0" w:lastRowLastColumn="0"/>
            <w:tcW w:w="15320" w:type="dxa"/>
            <w:gridSpan w:val="5"/>
          </w:tcPr>
          <w:p w14:paraId="3615AA43" w14:textId="77777777" w:rsidR="00C53574" w:rsidRPr="00C53574" w:rsidRDefault="00C53574">
            <w:pPr>
              <w:keepLines/>
              <w:widowControl w:val="0"/>
              <w:numPr>
                <w:ilvl w:val="0"/>
                <w:numId w:val="14"/>
              </w:numPr>
              <w:autoSpaceDE/>
              <w:autoSpaceDN/>
              <w:adjustRightInd/>
              <w:spacing w:line="259" w:lineRule="auto"/>
              <w:rPr>
                <w:rFonts w:ascii="Calibri" w:eastAsia="Times New Roman" w:hAnsi="Calibri" w:cs="Calibri"/>
                <w:sz w:val="18"/>
                <w:szCs w:val="18"/>
              </w:rPr>
            </w:pPr>
            <w:r w:rsidRPr="00C53574">
              <w:rPr>
                <w:rFonts w:ascii="Calibri" w:eastAsia="Times New Roman" w:hAnsi="Calibri" w:cs="Calibri"/>
                <w:sz w:val="18"/>
                <w:szCs w:val="18"/>
              </w:rPr>
              <w:t>Governance, Implementation and Evaluation</w:t>
            </w:r>
          </w:p>
        </w:tc>
      </w:tr>
      <w:tr w:rsidR="00C53574" w:rsidRPr="00C53574" w14:paraId="10D4EB15" w14:textId="77777777" w:rsidTr="0043064C">
        <w:trPr>
          <w:gridAfter w:val="1"/>
          <w:cnfStyle w:val="000000100000" w:firstRow="0" w:lastRow="0" w:firstColumn="0" w:lastColumn="0" w:oddVBand="0" w:evenVBand="0" w:oddHBand="1" w:evenHBand="0"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240BC106" w14:textId="77777777" w:rsidR="00C53574" w:rsidRPr="00C53574" w:rsidRDefault="00C53574">
            <w:pPr>
              <w:keepLines/>
              <w:widowControl w:val="0"/>
              <w:numPr>
                <w:ilvl w:val="1"/>
                <w:numId w:val="16"/>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 xml:space="preserve">Governance and Implementation </w:t>
            </w:r>
          </w:p>
        </w:tc>
        <w:tc>
          <w:tcPr>
            <w:tcW w:w="5244" w:type="dxa"/>
          </w:tcPr>
          <w:p w14:paraId="71F8BE25" w14:textId="22C3F79B" w:rsidR="00C53574" w:rsidRPr="00C53574" w:rsidRDefault="00C53574" w:rsidP="00B80728">
            <w:pPr>
              <w:keepLines/>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The BICC can oversight the </w:t>
            </w:r>
            <w:r w:rsidR="00F85FED">
              <w:rPr>
                <w:rFonts w:ascii="Calibri" w:hAnsi="Calibri" w:cs="Calibri"/>
                <w:sz w:val="18"/>
                <w:szCs w:val="18"/>
              </w:rPr>
              <w:t>Strategy</w:t>
            </w:r>
            <w:r w:rsidRPr="00C53574">
              <w:rPr>
                <w:rFonts w:ascii="Calibri" w:hAnsi="Calibri" w:cs="Calibri"/>
                <w:sz w:val="18"/>
                <w:szCs w:val="18"/>
              </w:rPr>
              <w:t xml:space="preserve"> </w:t>
            </w:r>
          </w:p>
          <w:p w14:paraId="6EA38FC5" w14:textId="77777777" w:rsidR="00C53574" w:rsidRPr="00C53574" w:rsidRDefault="00C53574" w:rsidP="00B80728">
            <w:pPr>
              <w:keepLines/>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6084" w:type="dxa"/>
          </w:tcPr>
          <w:p w14:paraId="13CF5C00" w14:textId="12EDC709" w:rsidR="00C53574" w:rsidRPr="00C53574" w:rsidRDefault="00C53574" w:rsidP="00B80728">
            <w:pPr>
              <w:keepLines/>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Should the BICC retain oversight of the </w:t>
            </w:r>
            <w:r w:rsidR="00F85FED">
              <w:rPr>
                <w:rFonts w:ascii="Calibri" w:hAnsi="Calibri" w:cs="Calibri"/>
                <w:sz w:val="18"/>
                <w:szCs w:val="18"/>
              </w:rPr>
              <w:t>Strategy</w:t>
            </w:r>
            <w:r w:rsidRPr="00C53574">
              <w:rPr>
                <w:rFonts w:ascii="Calibri" w:hAnsi="Calibri" w:cs="Calibri"/>
                <w:sz w:val="18"/>
                <w:szCs w:val="18"/>
              </w:rPr>
              <w:t xml:space="preserve">? Noting the BICC does not include the key stakeholders in the infrastructure and civil sector? </w:t>
            </w:r>
          </w:p>
          <w:p w14:paraId="150920FA" w14:textId="77777777" w:rsidR="00C53574" w:rsidRPr="00C53574" w:rsidRDefault="00C53574" w:rsidP="00B80728">
            <w:pPr>
              <w:keepLines/>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Should a new subcommittee of BICC be established to oversee the actions relating to the infrastructure and civil sector? The subcommittee could report through the BICC to the Minister for Industrial Relations.  </w:t>
            </w:r>
          </w:p>
          <w:p w14:paraId="1A42DA69" w14:textId="17B2E525" w:rsidR="00C53574" w:rsidRPr="00C53574" w:rsidRDefault="00C53574" w:rsidP="00B80728">
            <w:pPr>
              <w:keepLines/>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How will </w:t>
            </w:r>
            <w:r w:rsidR="00BB2052">
              <w:rPr>
                <w:rFonts w:ascii="Calibri" w:hAnsi="Calibri" w:cs="Calibri"/>
                <w:sz w:val="18"/>
                <w:szCs w:val="18"/>
              </w:rPr>
              <w:t>Union</w:t>
            </w:r>
            <w:r w:rsidRPr="00C53574">
              <w:rPr>
                <w:rFonts w:ascii="Calibri" w:hAnsi="Calibri" w:cs="Calibri"/>
                <w:sz w:val="18"/>
                <w:szCs w:val="18"/>
              </w:rPr>
              <w:t xml:space="preserve">s, employers, and industry </w:t>
            </w:r>
            <w:r w:rsidR="004B54A4">
              <w:rPr>
                <w:rFonts w:ascii="Calibri" w:hAnsi="Calibri" w:cs="Calibri"/>
                <w:sz w:val="18"/>
                <w:szCs w:val="18"/>
              </w:rPr>
              <w:t>Association</w:t>
            </w:r>
            <w:r w:rsidRPr="00C53574">
              <w:rPr>
                <w:rFonts w:ascii="Calibri" w:hAnsi="Calibri" w:cs="Calibri"/>
                <w:sz w:val="18"/>
                <w:szCs w:val="18"/>
              </w:rPr>
              <w:t xml:space="preserve">s oversee the delivery of actions that fall within their area of responsibility and how will they report to Government? </w:t>
            </w:r>
          </w:p>
          <w:p w14:paraId="11C19B7B" w14:textId="32D2B648" w:rsidR="00C53574" w:rsidRPr="00C53574" w:rsidRDefault="00C53574" w:rsidP="00B80728">
            <w:pPr>
              <w:keepLines/>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i/>
                <w:iCs/>
                <w:sz w:val="18"/>
                <w:szCs w:val="18"/>
              </w:rPr>
            </w:pPr>
            <w:r w:rsidRPr="00C53574">
              <w:rPr>
                <w:rFonts w:ascii="Calibri" w:hAnsi="Calibri" w:cs="Calibri"/>
                <w:i/>
                <w:iCs/>
                <w:sz w:val="18"/>
                <w:szCs w:val="18"/>
              </w:rPr>
              <w:t xml:space="preserve">For example: IRV will oversee the government actions, VTHC will oversee the </w:t>
            </w:r>
            <w:r w:rsidR="00BB2052">
              <w:rPr>
                <w:rFonts w:ascii="Calibri" w:hAnsi="Calibri" w:cs="Calibri"/>
                <w:i/>
                <w:iCs/>
                <w:sz w:val="18"/>
                <w:szCs w:val="18"/>
              </w:rPr>
              <w:t>Union</w:t>
            </w:r>
            <w:r w:rsidRPr="00C53574">
              <w:rPr>
                <w:rFonts w:ascii="Calibri" w:hAnsi="Calibri" w:cs="Calibri"/>
                <w:i/>
                <w:iCs/>
                <w:sz w:val="18"/>
                <w:szCs w:val="18"/>
              </w:rPr>
              <w:t xml:space="preserve">s actions, MBV will oversee the industry </w:t>
            </w:r>
            <w:r w:rsidR="004B54A4">
              <w:rPr>
                <w:rFonts w:ascii="Calibri" w:hAnsi="Calibri" w:cs="Calibri"/>
                <w:i/>
                <w:iCs/>
                <w:sz w:val="18"/>
                <w:szCs w:val="18"/>
              </w:rPr>
              <w:t>Association</w:t>
            </w:r>
            <w:r w:rsidRPr="00C53574">
              <w:rPr>
                <w:rFonts w:ascii="Calibri" w:hAnsi="Calibri" w:cs="Calibri"/>
                <w:i/>
                <w:iCs/>
                <w:sz w:val="18"/>
                <w:szCs w:val="18"/>
              </w:rPr>
              <w:t xml:space="preserve">s actions. </w:t>
            </w:r>
          </w:p>
          <w:p w14:paraId="4B766D0A" w14:textId="77777777" w:rsidR="00C53574" w:rsidRPr="00C53574" w:rsidRDefault="00C53574" w:rsidP="00B80728">
            <w:pPr>
              <w:keepLines/>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reporting arrangements should be put in place to track progress? </w:t>
            </w:r>
          </w:p>
        </w:tc>
        <w:tc>
          <w:tcPr>
            <w:tcW w:w="1701" w:type="dxa"/>
          </w:tcPr>
          <w:p w14:paraId="1941EAAF" w14:textId="77777777" w:rsidR="00C53574" w:rsidRPr="00C53574" w:rsidRDefault="00C53574" w:rsidP="00B80728">
            <w:pPr>
              <w:keepLines/>
              <w:widowControl w:val="0"/>
              <w:autoSpaceDE/>
              <w:autoSpaceDN/>
              <w:adjustRightInd/>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C53574" w:rsidRPr="00C53574" w14:paraId="5EFAD354" w14:textId="77777777" w:rsidTr="0043064C">
        <w:trPr>
          <w:gridAfter w:val="1"/>
          <w:wAfter w:w="22" w:type="dxa"/>
        </w:trPr>
        <w:tc>
          <w:tcPr>
            <w:cnfStyle w:val="001000000000" w:firstRow="0" w:lastRow="0" w:firstColumn="1" w:lastColumn="0" w:oddVBand="0" w:evenVBand="0" w:oddHBand="0" w:evenHBand="0" w:firstRowFirstColumn="0" w:firstRowLastColumn="0" w:lastRowFirstColumn="0" w:lastRowLastColumn="0"/>
            <w:tcW w:w="2269" w:type="dxa"/>
          </w:tcPr>
          <w:p w14:paraId="534B3E3F" w14:textId="77777777" w:rsidR="00C53574" w:rsidRPr="00C53574" w:rsidRDefault="00C53574">
            <w:pPr>
              <w:keepLines/>
              <w:widowControl w:val="0"/>
              <w:numPr>
                <w:ilvl w:val="1"/>
                <w:numId w:val="16"/>
              </w:numPr>
              <w:autoSpaceDE/>
              <w:autoSpaceDN/>
              <w:adjustRightInd/>
              <w:spacing w:line="259" w:lineRule="auto"/>
              <w:contextualSpacing/>
              <w:rPr>
                <w:rFonts w:ascii="Calibri" w:eastAsia="Times New Roman" w:hAnsi="Calibri" w:cs="Calibri"/>
                <w:sz w:val="18"/>
                <w:szCs w:val="18"/>
              </w:rPr>
            </w:pPr>
            <w:r w:rsidRPr="00C53574">
              <w:rPr>
                <w:rFonts w:ascii="Calibri" w:eastAsia="Times New Roman" w:hAnsi="Calibri" w:cs="Calibri"/>
                <w:sz w:val="18"/>
                <w:szCs w:val="18"/>
              </w:rPr>
              <w:t>Monitoring and Evaluation</w:t>
            </w:r>
          </w:p>
        </w:tc>
        <w:tc>
          <w:tcPr>
            <w:tcW w:w="5244" w:type="dxa"/>
          </w:tcPr>
          <w:p w14:paraId="089FEAE1" w14:textId="6526DD63" w:rsidR="00C53574" w:rsidRPr="00C53574" w:rsidRDefault="00C53574" w:rsidP="00B80728">
            <w:pPr>
              <w:keepLines/>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The </w:t>
            </w:r>
            <w:r w:rsidR="00F85FED">
              <w:rPr>
                <w:rFonts w:ascii="Calibri" w:hAnsi="Calibri" w:cs="Calibri"/>
                <w:sz w:val="18"/>
                <w:szCs w:val="18"/>
              </w:rPr>
              <w:t>Strategy</w:t>
            </w:r>
            <w:r w:rsidRPr="00C53574">
              <w:rPr>
                <w:rFonts w:ascii="Calibri" w:hAnsi="Calibri" w:cs="Calibri"/>
                <w:sz w:val="18"/>
                <w:szCs w:val="18"/>
              </w:rPr>
              <w:t xml:space="preserve"> will be reviewed after three years, and another action plan put in place to build on the work that has been undertaken. </w:t>
            </w:r>
          </w:p>
          <w:p w14:paraId="7A02741B" w14:textId="12142F2A" w:rsidR="00C53574" w:rsidRPr="00C53574" w:rsidRDefault="00C53574" w:rsidP="00B80728">
            <w:pPr>
              <w:keepLines/>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An academic will be appointed to monitor and evaluate the </w:t>
            </w:r>
            <w:r w:rsidR="00F85FED">
              <w:rPr>
                <w:rFonts w:ascii="Calibri" w:hAnsi="Calibri" w:cs="Calibri"/>
                <w:sz w:val="18"/>
                <w:szCs w:val="18"/>
              </w:rPr>
              <w:t>Strategy</w:t>
            </w:r>
            <w:r w:rsidRPr="00C53574">
              <w:rPr>
                <w:rFonts w:ascii="Calibri" w:hAnsi="Calibri" w:cs="Calibri"/>
                <w:sz w:val="18"/>
                <w:szCs w:val="18"/>
              </w:rPr>
              <w:t xml:space="preserve">. </w:t>
            </w:r>
          </w:p>
        </w:tc>
        <w:tc>
          <w:tcPr>
            <w:tcW w:w="6084" w:type="dxa"/>
          </w:tcPr>
          <w:p w14:paraId="4B2D1CC1" w14:textId="6BED6F5D" w:rsidR="00C53574" w:rsidRPr="00C53574" w:rsidRDefault="00C53574" w:rsidP="00B80728">
            <w:pPr>
              <w:keepLines/>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53574">
              <w:rPr>
                <w:rFonts w:ascii="Calibri" w:hAnsi="Calibri" w:cs="Calibri"/>
                <w:sz w:val="18"/>
                <w:szCs w:val="18"/>
              </w:rPr>
              <w:t xml:space="preserve">What process should be put in place to evaluate and monitor the effectiveness of the </w:t>
            </w:r>
            <w:r w:rsidR="00F85FED">
              <w:rPr>
                <w:rFonts w:ascii="Calibri" w:hAnsi="Calibri" w:cs="Calibri"/>
                <w:sz w:val="18"/>
                <w:szCs w:val="18"/>
              </w:rPr>
              <w:t>Strategy</w:t>
            </w:r>
            <w:r w:rsidRPr="00C53574">
              <w:rPr>
                <w:rFonts w:ascii="Calibri" w:hAnsi="Calibri" w:cs="Calibri"/>
                <w:sz w:val="18"/>
                <w:szCs w:val="18"/>
              </w:rPr>
              <w:t xml:space="preserve"> and who should lead this work? </w:t>
            </w:r>
          </w:p>
          <w:p w14:paraId="1CB4F627" w14:textId="77777777" w:rsidR="00C53574" w:rsidRPr="00C53574" w:rsidRDefault="00C53574" w:rsidP="00B80728">
            <w:pPr>
              <w:keepLines/>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c>
          <w:tcPr>
            <w:tcW w:w="1701" w:type="dxa"/>
          </w:tcPr>
          <w:p w14:paraId="6553E811" w14:textId="77777777" w:rsidR="00C53574" w:rsidRPr="00C53574" w:rsidRDefault="00C53574" w:rsidP="00B80728">
            <w:pPr>
              <w:keepLines/>
              <w:widowControl w:val="0"/>
              <w:autoSpaceDE/>
              <w:autoSpaceDN/>
              <w:adjustRightInd/>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bl>
    <w:p w14:paraId="73861934" w14:textId="744B4A87" w:rsidR="00630C5D" w:rsidRDefault="00630C5D" w:rsidP="00B80728">
      <w:pPr>
        <w:pStyle w:val="BodyText"/>
        <w:spacing w:after="0"/>
      </w:pPr>
    </w:p>
    <w:p w14:paraId="01BBC80F" w14:textId="77777777" w:rsidR="00FE45EA" w:rsidRDefault="00FE45EA" w:rsidP="00B80728">
      <w:pPr>
        <w:pStyle w:val="BodyText"/>
        <w:spacing w:after="0"/>
        <w:rPr>
          <w:b/>
        </w:rPr>
      </w:pPr>
    </w:p>
    <w:p w14:paraId="6051745F" w14:textId="77777777" w:rsidR="00FE45EA" w:rsidRDefault="00FE45EA" w:rsidP="00B80728">
      <w:pPr>
        <w:pStyle w:val="BodyText"/>
        <w:spacing w:after="0"/>
        <w:rPr>
          <w:b/>
        </w:rPr>
      </w:pPr>
    </w:p>
    <w:p w14:paraId="4A87E0F1" w14:textId="77777777" w:rsidR="00FE45EA" w:rsidRDefault="00FE45EA" w:rsidP="00B80728">
      <w:pPr>
        <w:pStyle w:val="BodyText"/>
        <w:spacing w:after="0"/>
        <w:rPr>
          <w:b/>
        </w:rPr>
      </w:pPr>
    </w:p>
    <w:p w14:paraId="34F4D0A2" w14:textId="77777777" w:rsidR="00FE45EA" w:rsidRDefault="00FE45EA" w:rsidP="00B80728">
      <w:pPr>
        <w:pStyle w:val="BodyText"/>
        <w:spacing w:after="0"/>
        <w:rPr>
          <w:b/>
        </w:rPr>
      </w:pPr>
    </w:p>
    <w:p w14:paraId="784B9496" w14:textId="77777777" w:rsidR="00FE45EA" w:rsidRDefault="00FE45EA" w:rsidP="00B80728">
      <w:pPr>
        <w:pStyle w:val="BodyText"/>
        <w:spacing w:after="0"/>
        <w:rPr>
          <w:b/>
        </w:rPr>
      </w:pPr>
    </w:p>
    <w:p w14:paraId="6709E11A" w14:textId="77777777" w:rsidR="00FE45EA" w:rsidRDefault="00FE45EA" w:rsidP="00B80728">
      <w:pPr>
        <w:pStyle w:val="BodyText"/>
        <w:spacing w:after="0"/>
        <w:rPr>
          <w:b/>
        </w:rPr>
      </w:pPr>
    </w:p>
    <w:p w14:paraId="7FCEC722" w14:textId="4AC3CD74" w:rsidR="00630C5D" w:rsidRPr="00FE45EA" w:rsidRDefault="00FE45EA" w:rsidP="00B80728">
      <w:pPr>
        <w:pStyle w:val="BodyText"/>
        <w:spacing w:after="0"/>
        <w:rPr>
          <w:b/>
        </w:rPr>
      </w:pPr>
      <w:r w:rsidRPr="00FE45EA">
        <w:rPr>
          <w:b/>
        </w:rPr>
        <w:t xml:space="preserve">Draft Workplan for Victoria’s Building Equality </w:t>
      </w:r>
      <w:r w:rsidR="00F85FED">
        <w:rPr>
          <w:b/>
        </w:rPr>
        <w:t>Strategy</w:t>
      </w:r>
      <w:r w:rsidRPr="00FE45EA">
        <w:rPr>
          <w:b/>
        </w:rPr>
        <w:t xml:space="preserve"> 2023-2026</w:t>
      </w:r>
      <w:r>
        <w:rPr>
          <w:b/>
        </w:rPr>
        <w:t xml:space="preserve">: </w:t>
      </w:r>
      <w:r w:rsidR="00B80728" w:rsidRPr="00FE45EA">
        <w:rPr>
          <w:b/>
        </w:rPr>
        <w:t>Action Plan</w:t>
      </w:r>
    </w:p>
    <w:tbl>
      <w:tblPr>
        <w:tblStyle w:val="GridTable4-Accent52"/>
        <w:tblW w:w="14601" w:type="dxa"/>
        <w:tblInd w:w="-856" w:type="dxa"/>
        <w:tblLook w:val="04A0" w:firstRow="1" w:lastRow="0" w:firstColumn="1" w:lastColumn="0" w:noHBand="0" w:noVBand="1"/>
      </w:tblPr>
      <w:tblGrid>
        <w:gridCol w:w="4106"/>
        <w:gridCol w:w="8369"/>
        <w:gridCol w:w="2126"/>
      </w:tblGrid>
      <w:tr w:rsidR="00066009" w:rsidRPr="00066009" w14:paraId="0E2A2DCE" w14:textId="77777777" w:rsidTr="000660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6" w:type="dxa"/>
          </w:tcPr>
          <w:p w14:paraId="0BFE0E2F" w14:textId="77777777" w:rsidR="00066009" w:rsidRPr="00066009" w:rsidRDefault="00066009" w:rsidP="00B80728">
            <w:pPr>
              <w:autoSpaceDE/>
              <w:autoSpaceDN/>
              <w:adjustRightInd/>
              <w:jc w:val="center"/>
              <w:rPr>
                <w:rFonts w:ascii="Calibri" w:hAnsi="Calibri" w:cs="Calibri"/>
                <w:sz w:val="20"/>
                <w:szCs w:val="20"/>
              </w:rPr>
            </w:pPr>
            <w:r w:rsidRPr="00066009">
              <w:rPr>
                <w:rFonts w:ascii="Calibri" w:hAnsi="Calibri" w:cs="Calibri"/>
                <w:sz w:val="20"/>
                <w:szCs w:val="20"/>
              </w:rPr>
              <w:t>Key Priority Areas</w:t>
            </w:r>
          </w:p>
        </w:tc>
        <w:tc>
          <w:tcPr>
            <w:tcW w:w="8369" w:type="dxa"/>
          </w:tcPr>
          <w:p w14:paraId="2C72D932" w14:textId="77777777" w:rsidR="00066009" w:rsidRPr="00066009" w:rsidRDefault="00066009" w:rsidP="00B80728">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Significant questions</w:t>
            </w:r>
          </w:p>
        </w:tc>
        <w:tc>
          <w:tcPr>
            <w:tcW w:w="2126" w:type="dxa"/>
          </w:tcPr>
          <w:p w14:paraId="4D032EE0" w14:textId="77777777" w:rsidR="00066009" w:rsidRPr="00066009" w:rsidRDefault="00066009" w:rsidP="00B80728">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 xml:space="preserve">Record responses for focus group discussion </w:t>
            </w:r>
          </w:p>
        </w:tc>
      </w:tr>
      <w:tr w:rsidR="00066009" w:rsidRPr="00066009" w14:paraId="255C7BBE" w14:textId="77777777" w:rsidTr="0006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1" w:type="dxa"/>
            <w:gridSpan w:val="3"/>
          </w:tcPr>
          <w:p w14:paraId="032BF6EE" w14:textId="349C7E66" w:rsidR="00066009" w:rsidRPr="00066009" w:rsidRDefault="00066009">
            <w:pPr>
              <w:numPr>
                <w:ilvl w:val="0"/>
                <w:numId w:val="17"/>
              </w:numPr>
              <w:autoSpaceDE/>
              <w:autoSpaceDN/>
              <w:adjustRightInd/>
              <w:contextualSpacing/>
              <w:rPr>
                <w:rFonts w:ascii="Calibri" w:eastAsia="Times New Roman" w:hAnsi="Calibri" w:cs="Calibri"/>
                <w:sz w:val="20"/>
                <w:szCs w:val="20"/>
              </w:rPr>
            </w:pPr>
            <w:r w:rsidRPr="00066009">
              <w:rPr>
                <w:rFonts w:ascii="Calibri" w:eastAsia="Times New Roman" w:hAnsi="Calibri" w:cs="Calibri"/>
                <w:sz w:val="20"/>
                <w:szCs w:val="20"/>
              </w:rPr>
              <w:t xml:space="preserve">A </w:t>
            </w:r>
            <w:r w:rsidR="00F85FED">
              <w:rPr>
                <w:rFonts w:ascii="Calibri" w:eastAsia="Times New Roman" w:hAnsi="Calibri" w:cs="Calibri"/>
                <w:sz w:val="20"/>
                <w:szCs w:val="20"/>
              </w:rPr>
              <w:t>Strategy</w:t>
            </w:r>
            <w:r w:rsidRPr="00066009">
              <w:rPr>
                <w:rFonts w:ascii="Calibri" w:eastAsia="Times New Roman" w:hAnsi="Calibri" w:cs="Calibri"/>
                <w:sz w:val="20"/>
                <w:szCs w:val="20"/>
              </w:rPr>
              <w:t xml:space="preserve"> for the long term – actions for government, </w:t>
            </w:r>
            <w:r w:rsidR="00BB2052">
              <w:rPr>
                <w:rFonts w:ascii="Calibri" w:eastAsia="Times New Roman" w:hAnsi="Calibri" w:cs="Calibri"/>
                <w:sz w:val="20"/>
                <w:szCs w:val="20"/>
              </w:rPr>
              <w:t>Union</w:t>
            </w:r>
            <w:r w:rsidRPr="00066009">
              <w:rPr>
                <w:rFonts w:ascii="Calibri" w:eastAsia="Times New Roman" w:hAnsi="Calibri" w:cs="Calibri"/>
                <w:sz w:val="20"/>
                <w:szCs w:val="20"/>
              </w:rPr>
              <w:t xml:space="preserve">s, employers, and industry </w:t>
            </w:r>
            <w:r w:rsidR="004B54A4">
              <w:rPr>
                <w:rFonts w:ascii="Calibri" w:eastAsia="Times New Roman" w:hAnsi="Calibri" w:cs="Calibri"/>
                <w:sz w:val="20"/>
                <w:szCs w:val="20"/>
              </w:rPr>
              <w:t>Association</w:t>
            </w:r>
            <w:r w:rsidRPr="00066009">
              <w:rPr>
                <w:rFonts w:ascii="Calibri" w:eastAsia="Times New Roman" w:hAnsi="Calibri" w:cs="Calibri"/>
                <w:sz w:val="20"/>
                <w:szCs w:val="20"/>
              </w:rPr>
              <w:t xml:space="preserve">s </w:t>
            </w:r>
          </w:p>
          <w:p w14:paraId="48ACB9B0" w14:textId="350085D0" w:rsidR="00066009" w:rsidRPr="00066009" w:rsidRDefault="00066009">
            <w:pPr>
              <w:numPr>
                <w:ilvl w:val="0"/>
                <w:numId w:val="17"/>
              </w:numPr>
              <w:autoSpaceDE/>
              <w:autoSpaceDN/>
              <w:adjustRightInd/>
              <w:contextualSpacing/>
              <w:rPr>
                <w:rFonts w:ascii="Times New Roman" w:eastAsia="Times New Roman" w:hAnsi="Times New Roman" w:cs="Calibri"/>
                <w:sz w:val="20"/>
                <w:szCs w:val="20"/>
              </w:rPr>
            </w:pPr>
            <w:r w:rsidRPr="00066009">
              <w:rPr>
                <w:rFonts w:ascii="Calibri" w:eastAsia="Times New Roman" w:hAnsi="Calibri" w:cs="Calibri"/>
                <w:sz w:val="20"/>
                <w:szCs w:val="20"/>
              </w:rPr>
              <w:t>To inform your responses please refer to</w:t>
            </w:r>
            <w:r w:rsidRPr="00066009">
              <w:rPr>
                <w:rFonts w:ascii="Calibri" w:eastAsia="Times New Roman" w:hAnsi="Calibri" w:cs="Calibri"/>
                <w:sz w:val="20"/>
                <w:szCs w:val="20"/>
                <w:u w:val="single"/>
              </w:rPr>
              <w:t xml:space="preserve"> Attachment A</w:t>
            </w:r>
            <w:r w:rsidRPr="00066009">
              <w:rPr>
                <w:rFonts w:ascii="Calibri" w:eastAsia="Times New Roman" w:hAnsi="Calibri" w:cs="Calibri"/>
                <w:sz w:val="20"/>
                <w:szCs w:val="20"/>
              </w:rPr>
              <w:t xml:space="preserve"> for a summary of the key outcomes from the Women in Construction </w:t>
            </w:r>
            <w:r w:rsidR="00F85FED">
              <w:rPr>
                <w:rFonts w:ascii="Calibri" w:eastAsia="Times New Roman" w:hAnsi="Calibri" w:cs="Calibri"/>
                <w:sz w:val="20"/>
                <w:szCs w:val="20"/>
              </w:rPr>
              <w:t>Strategy</w:t>
            </w:r>
          </w:p>
        </w:tc>
      </w:tr>
      <w:tr w:rsidR="00066009" w:rsidRPr="00066009" w14:paraId="7C64F078" w14:textId="77777777" w:rsidTr="00066009">
        <w:tc>
          <w:tcPr>
            <w:cnfStyle w:val="001000000000" w:firstRow="0" w:lastRow="0" w:firstColumn="1" w:lastColumn="0" w:oddVBand="0" w:evenVBand="0" w:oddHBand="0" w:evenHBand="0" w:firstRowFirstColumn="0" w:firstRowLastColumn="0" w:lastRowFirstColumn="0" w:lastRowLastColumn="0"/>
            <w:tcW w:w="4106" w:type="dxa"/>
          </w:tcPr>
          <w:p w14:paraId="6803FA98" w14:textId="77777777" w:rsidR="00066009" w:rsidRPr="00066009" w:rsidRDefault="00066009" w:rsidP="00B80728">
            <w:pPr>
              <w:autoSpaceDE/>
              <w:autoSpaceDN/>
              <w:adjustRightInd/>
              <w:rPr>
                <w:rFonts w:ascii="Calibri" w:hAnsi="Calibri" w:cs="Calibri"/>
                <w:sz w:val="20"/>
                <w:szCs w:val="20"/>
              </w:rPr>
            </w:pPr>
            <w:r w:rsidRPr="00066009">
              <w:rPr>
                <w:rFonts w:ascii="Calibri" w:hAnsi="Calibri" w:cs="Calibri"/>
                <w:sz w:val="20"/>
                <w:szCs w:val="20"/>
              </w:rPr>
              <w:t>Key Priority 1: Economic Equity</w:t>
            </w:r>
          </w:p>
        </w:tc>
        <w:tc>
          <w:tcPr>
            <w:tcW w:w="8369" w:type="dxa"/>
          </w:tcPr>
          <w:p w14:paraId="7BB17980" w14:textId="77777777" w:rsidR="00066009" w:rsidRPr="00066009" w:rsidRDefault="00066009" w:rsidP="00B80728">
            <w:pPr>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What are the top 3-4 activities that should be in the 2023-2026 action plan?</w:t>
            </w:r>
          </w:p>
          <w:p w14:paraId="0CE6A0AE" w14:textId="77777777" w:rsidR="00066009" w:rsidRPr="00066009" w:rsidRDefault="00066009" w:rsidP="00B80728">
            <w:pPr>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Who is responsible for</w:t>
            </w:r>
            <w:r w:rsidRPr="00066009">
              <w:rPr>
                <w:rFonts w:ascii="Calibri" w:hAnsi="Calibri" w:cs="Calibri"/>
                <w:b/>
                <w:bCs/>
                <w:sz w:val="20"/>
                <w:szCs w:val="20"/>
              </w:rPr>
              <w:t xml:space="preserve"> </w:t>
            </w:r>
            <w:r w:rsidRPr="00066009">
              <w:rPr>
                <w:rFonts w:ascii="Calibri" w:hAnsi="Calibri" w:cs="Calibri"/>
                <w:sz w:val="20"/>
                <w:szCs w:val="20"/>
              </w:rPr>
              <w:t>each action?</w:t>
            </w:r>
          </w:p>
          <w:p w14:paraId="096E9BF3" w14:textId="3598CAE5" w:rsidR="00066009" w:rsidRPr="00066009" w:rsidRDefault="00066009" w:rsidP="00B80728">
            <w:pPr>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What funding or change to existing practices is needed?</w:t>
            </w:r>
          </w:p>
        </w:tc>
        <w:tc>
          <w:tcPr>
            <w:tcW w:w="2126" w:type="dxa"/>
          </w:tcPr>
          <w:p w14:paraId="73617225" w14:textId="77777777" w:rsidR="00066009" w:rsidRPr="00066009" w:rsidRDefault="00066009" w:rsidP="00B80728">
            <w:pPr>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tc>
      </w:tr>
      <w:tr w:rsidR="00066009" w:rsidRPr="00066009" w14:paraId="6D0C46A4" w14:textId="77777777" w:rsidTr="0006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76A35B0" w14:textId="77777777" w:rsidR="00066009" w:rsidRPr="00066009" w:rsidRDefault="00066009" w:rsidP="00B80728">
            <w:pPr>
              <w:autoSpaceDE/>
              <w:autoSpaceDN/>
              <w:adjustRightInd/>
              <w:rPr>
                <w:rFonts w:ascii="Calibri" w:hAnsi="Calibri" w:cs="Calibri"/>
                <w:sz w:val="20"/>
                <w:szCs w:val="20"/>
              </w:rPr>
            </w:pPr>
            <w:r w:rsidRPr="00066009">
              <w:rPr>
                <w:rFonts w:ascii="Calibri" w:hAnsi="Calibri" w:cs="Calibri"/>
                <w:sz w:val="20"/>
                <w:szCs w:val="20"/>
              </w:rPr>
              <w:t>Key Priority 2: Leadership and Representation</w:t>
            </w:r>
          </w:p>
        </w:tc>
        <w:tc>
          <w:tcPr>
            <w:tcW w:w="8369" w:type="dxa"/>
          </w:tcPr>
          <w:p w14:paraId="509A71C9" w14:textId="77777777" w:rsidR="00066009" w:rsidRPr="00066009" w:rsidRDefault="00066009" w:rsidP="00B80728">
            <w:pPr>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What are the top 3-4 activities that should be in the 2023-2026 action plan?</w:t>
            </w:r>
          </w:p>
          <w:p w14:paraId="5ED3A7E2" w14:textId="77777777" w:rsidR="00066009" w:rsidRPr="00066009" w:rsidRDefault="00066009" w:rsidP="00B80728">
            <w:pPr>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Who is responsible for</w:t>
            </w:r>
            <w:r w:rsidRPr="00066009">
              <w:rPr>
                <w:rFonts w:ascii="Calibri" w:hAnsi="Calibri" w:cs="Calibri"/>
                <w:b/>
                <w:bCs/>
                <w:sz w:val="20"/>
                <w:szCs w:val="20"/>
              </w:rPr>
              <w:t xml:space="preserve"> </w:t>
            </w:r>
            <w:r w:rsidRPr="00066009">
              <w:rPr>
                <w:rFonts w:ascii="Calibri" w:hAnsi="Calibri" w:cs="Calibri"/>
                <w:sz w:val="20"/>
                <w:szCs w:val="20"/>
              </w:rPr>
              <w:t>each action?</w:t>
            </w:r>
          </w:p>
          <w:p w14:paraId="1C61A069" w14:textId="24CDBC0D" w:rsidR="00066009" w:rsidRPr="00066009" w:rsidRDefault="00066009" w:rsidP="00B80728">
            <w:pPr>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What funding or change to existing practices is needed?</w:t>
            </w:r>
          </w:p>
        </w:tc>
        <w:tc>
          <w:tcPr>
            <w:tcW w:w="2126" w:type="dxa"/>
          </w:tcPr>
          <w:p w14:paraId="6853AC77" w14:textId="77777777" w:rsidR="00066009" w:rsidRPr="00066009" w:rsidRDefault="00066009" w:rsidP="00B80728">
            <w:pPr>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066009" w:rsidRPr="00066009" w14:paraId="0A6DC905" w14:textId="77777777" w:rsidTr="00066009">
        <w:tc>
          <w:tcPr>
            <w:cnfStyle w:val="001000000000" w:firstRow="0" w:lastRow="0" w:firstColumn="1" w:lastColumn="0" w:oddVBand="0" w:evenVBand="0" w:oddHBand="0" w:evenHBand="0" w:firstRowFirstColumn="0" w:firstRowLastColumn="0" w:lastRowFirstColumn="0" w:lastRowLastColumn="0"/>
            <w:tcW w:w="4106" w:type="dxa"/>
          </w:tcPr>
          <w:p w14:paraId="0AFEF39F" w14:textId="77777777" w:rsidR="00066009" w:rsidRPr="00066009" w:rsidRDefault="00066009" w:rsidP="00B80728">
            <w:pPr>
              <w:autoSpaceDE/>
              <w:autoSpaceDN/>
              <w:adjustRightInd/>
              <w:rPr>
                <w:rFonts w:ascii="Calibri" w:hAnsi="Calibri" w:cs="Calibri"/>
                <w:sz w:val="20"/>
                <w:szCs w:val="20"/>
              </w:rPr>
            </w:pPr>
            <w:r w:rsidRPr="00066009">
              <w:rPr>
                <w:rFonts w:ascii="Calibri" w:hAnsi="Calibri" w:cs="Calibri"/>
                <w:sz w:val="20"/>
                <w:szCs w:val="20"/>
              </w:rPr>
              <w:t>Key Priority 3: Health and Wellbeing</w:t>
            </w:r>
          </w:p>
        </w:tc>
        <w:tc>
          <w:tcPr>
            <w:tcW w:w="8369" w:type="dxa"/>
          </w:tcPr>
          <w:p w14:paraId="71D4DFEB" w14:textId="77777777" w:rsidR="00066009" w:rsidRPr="00066009" w:rsidRDefault="00066009" w:rsidP="00B80728">
            <w:pPr>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What are the top 3-4 activities that should be in the 2023-2026 action plan?</w:t>
            </w:r>
          </w:p>
          <w:p w14:paraId="7627FDCD" w14:textId="77777777" w:rsidR="00066009" w:rsidRPr="00066009" w:rsidRDefault="00066009" w:rsidP="00B80728">
            <w:pPr>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Who is responsible for</w:t>
            </w:r>
            <w:r w:rsidRPr="00066009">
              <w:rPr>
                <w:rFonts w:ascii="Calibri" w:hAnsi="Calibri" w:cs="Calibri"/>
                <w:b/>
                <w:bCs/>
                <w:sz w:val="20"/>
                <w:szCs w:val="20"/>
              </w:rPr>
              <w:t xml:space="preserve"> </w:t>
            </w:r>
            <w:r w:rsidRPr="00066009">
              <w:rPr>
                <w:rFonts w:ascii="Calibri" w:hAnsi="Calibri" w:cs="Calibri"/>
                <w:sz w:val="20"/>
                <w:szCs w:val="20"/>
              </w:rPr>
              <w:t>each action?</w:t>
            </w:r>
          </w:p>
          <w:p w14:paraId="4CB033AB" w14:textId="619D2D54" w:rsidR="00066009" w:rsidRPr="00066009" w:rsidRDefault="00066009" w:rsidP="00B80728">
            <w:pPr>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What funding or change to existing practices is needed?</w:t>
            </w:r>
          </w:p>
        </w:tc>
        <w:tc>
          <w:tcPr>
            <w:tcW w:w="2126" w:type="dxa"/>
          </w:tcPr>
          <w:p w14:paraId="1EBB16FE" w14:textId="77777777" w:rsidR="00066009" w:rsidRPr="00066009" w:rsidRDefault="00066009" w:rsidP="00B80728">
            <w:pPr>
              <w:autoSpaceDE/>
              <w:autoSpaceDN/>
              <w:adjustRightInd/>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066009" w:rsidRPr="00066009" w14:paraId="48731D0C" w14:textId="77777777" w:rsidTr="0006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0C587E1" w14:textId="77777777" w:rsidR="00066009" w:rsidRPr="00066009" w:rsidRDefault="00066009" w:rsidP="00B80728">
            <w:pPr>
              <w:autoSpaceDE/>
              <w:autoSpaceDN/>
              <w:adjustRightInd/>
              <w:rPr>
                <w:rFonts w:ascii="Calibri" w:hAnsi="Calibri" w:cs="Calibri"/>
                <w:sz w:val="20"/>
                <w:szCs w:val="20"/>
              </w:rPr>
            </w:pPr>
            <w:r w:rsidRPr="00066009">
              <w:rPr>
                <w:rFonts w:ascii="Calibri" w:hAnsi="Calibri" w:cs="Calibri"/>
                <w:sz w:val="20"/>
                <w:szCs w:val="20"/>
              </w:rPr>
              <w:t xml:space="preserve">Key Priority 4: Ending Gendered Violence </w:t>
            </w:r>
          </w:p>
        </w:tc>
        <w:tc>
          <w:tcPr>
            <w:tcW w:w="8369" w:type="dxa"/>
          </w:tcPr>
          <w:p w14:paraId="2993C2FB" w14:textId="33E7C72D" w:rsidR="00066009" w:rsidRPr="00066009" w:rsidRDefault="00066009" w:rsidP="00B80728">
            <w:pPr>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What are the top 3-4 activities that should be in the 2023-2026 action pla</w:t>
            </w:r>
            <w:r>
              <w:rPr>
                <w:rFonts w:ascii="Calibri" w:hAnsi="Calibri" w:cs="Calibri"/>
                <w:sz w:val="20"/>
                <w:szCs w:val="20"/>
              </w:rPr>
              <w:t>n?</w:t>
            </w:r>
          </w:p>
          <w:p w14:paraId="3F55B27C" w14:textId="452D7C38" w:rsidR="00066009" w:rsidRPr="00066009" w:rsidRDefault="00066009" w:rsidP="00B80728">
            <w:pPr>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Who is responsible for</w:t>
            </w:r>
            <w:r w:rsidRPr="00066009">
              <w:rPr>
                <w:rFonts w:ascii="Calibri" w:hAnsi="Calibri" w:cs="Calibri"/>
                <w:b/>
                <w:bCs/>
                <w:sz w:val="20"/>
                <w:szCs w:val="20"/>
              </w:rPr>
              <w:t xml:space="preserve"> </w:t>
            </w:r>
            <w:r w:rsidRPr="00066009">
              <w:rPr>
                <w:rFonts w:ascii="Calibri" w:hAnsi="Calibri" w:cs="Calibri"/>
                <w:sz w:val="20"/>
                <w:szCs w:val="20"/>
              </w:rPr>
              <w:t>each action?</w:t>
            </w:r>
          </w:p>
          <w:p w14:paraId="6519101B" w14:textId="653D142E" w:rsidR="00066009" w:rsidRPr="00066009" w:rsidRDefault="00066009" w:rsidP="00B80728">
            <w:pPr>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66009">
              <w:rPr>
                <w:rFonts w:ascii="Calibri" w:hAnsi="Calibri" w:cs="Calibri"/>
                <w:sz w:val="20"/>
                <w:szCs w:val="20"/>
              </w:rPr>
              <w:t>What funding or change to existing practices is needed?</w:t>
            </w:r>
          </w:p>
        </w:tc>
        <w:tc>
          <w:tcPr>
            <w:tcW w:w="2126" w:type="dxa"/>
          </w:tcPr>
          <w:p w14:paraId="0D8BD4E5" w14:textId="77777777" w:rsidR="00066009" w:rsidRPr="00066009" w:rsidRDefault="00066009" w:rsidP="00B80728">
            <w:pPr>
              <w:autoSpaceDE/>
              <w:autoSpaceDN/>
              <w:adjustRightInd/>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bl>
    <w:p w14:paraId="0AAA1898" w14:textId="4B153C65" w:rsidR="00A15697" w:rsidRDefault="00A15697" w:rsidP="00174EDA">
      <w:pPr>
        <w:pStyle w:val="BodyText"/>
      </w:pPr>
    </w:p>
    <w:p w14:paraId="6ADBF38B" w14:textId="77777777" w:rsidR="009F5A15" w:rsidRDefault="009F5A15" w:rsidP="00174EDA">
      <w:pPr>
        <w:pStyle w:val="BodyText"/>
      </w:pPr>
    </w:p>
    <w:p w14:paraId="4D491C1A" w14:textId="33D41950" w:rsidR="009F5A15" w:rsidRDefault="009F5A15" w:rsidP="00174EDA">
      <w:pPr>
        <w:pStyle w:val="BodyText"/>
        <w:sectPr w:rsidR="009F5A15" w:rsidSect="003A746D">
          <w:endnotePr>
            <w:numFmt w:val="decimal"/>
          </w:endnotePr>
          <w:pgSz w:w="16838" w:h="11906" w:orient="landscape" w:code="9"/>
          <w:pgMar w:top="1701" w:right="2521" w:bottom="1644" w:left="1616" w:header="941" w:footer="567" w:gutter="0"/>
          <w:cols w:space="708"/>
          <w:docGrid w:linePitch="360"/>
        </w:sectPr>
      </w:pPr>
    </w:p>
    <w:p w14:paraId="21F1B29D" w14:textId="6ABC7139" w:rsidR="00174EDA" w:rsidRPr="00174EDA" w:rsidRDefault="0032749B" w:rsidP="0032749B">
      <w:pPr>
        <w:pStyle w:val="BodyText"/>
        <w:jc w:val="center"/>
      </w:pPr>
      <w:r>
        <w:t>Page left intentionally blank.</w:t>
      </w:r>
    </w:p>
    <w:sectPr w:rsidR="00174EDA" w:rsidRPr="00174EDA" w:rsidSect="003A746D">
      <w:endnotePr>
        <w:numFmt w:val="decimal"/>
      </w:endnotePr>
      <w:pgSz w:w="11906" w:h="16838" w:code="9"/>
      <w:pgMar w:top="2183" w:right="1644" w:bottom="1616" w:left="1701" w:header="94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38782" w14:textId="77777777" w:rsidR="00A60DE0" w:rsidRPr="00931470" w:rsidRDefault="00A60DE0" w:rsidP="0085612E">
      <w:pPr>
        <w:pStyle w:val="Heading2"/>
        <w:numPr>
          <w:ilvl w:val="0"/>
          <w:numId w:val="0"/>
        </w:numPr>
      </w:pPr>
      <w:r w:rsidRPr="00931470">
        <w:t>Notes</w:t>
      </w:r>
    </w:p>
  </w:endnote>
  <w:endnote w:type="continuationSeparator" w:id="0">
    <w:p w14:paraId="1C18145A" w14:textId="77777777" w:rsidR="00A60DE0" w:rsidRDefault="00A60DE0" w:rsidP="00486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BB9E4" w14:textId="1A032650" w:rsidR="00501D71" w:rsidRPr="002D6624" w:rsidRDefault="00501D71" w:rsidP="009F4659">
    <w:pPr>
      <w:pStyle w:val="Footer"/>
      <w:jc w:val="right"/>
    </w:pPr>
    <w:r w:rsidRPr="002775D6">
      <w:rPr>
        <w:b/>
      </w:rPr>
      <w:fldChar w:fldCharType="begin"/>
    </w:r>
    <w:r w:rsidRPr="002775D6">
      <w:rPr>
        <w:b/>
      </w:rPr>
      <w:instrText xml:space="preserve"> PAGE   \* MERGEFORMAT </w:instrText>
    </w:r>
    <w:r w:rsidRPr="002775D6">
      <w:rPr>
        <w:b/>
      </w:rPr>
      <w:fldChar w:fldCharType="separate"/>
    </w:r>
    <w:r>
      <w:rPr>
        <w:b/>
      </w:rPr>
      <w:t>3</w:t>
    </w:r>
    <w:r w:rsidRPr="002775D6">
      <w:rPr>
        <w:b/>
      </w:rPr>
      <w:fldChar w:fldCharType="end"/>
    </w:r>
    <w:r>
      <w:tab/>
    </w:r>
    <w:r w:rsidRPr="002775D6">
      <w:rPr>
        <w:b/>
      </w:rPr>
      <w:t>RMIT University</w:t>
    </w:r>
    <w:r w:rsidR="00F933F0">
      <w:rPr>
        <w:b/>
      </w:rPr>
      <w:t>: Property Construction and Project Management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3FFB5" w14:textId="77777777" w:rsidR="00A60DE0" w:rsidRDefault="00A60DE0" w:rsidP="009F090C">
      <w:pPr>
        <w:spacing w:after="160"/>
      </w:pPr>
      <w:r>
        <w:t>_____</w:t>
      </w:r>
    </w:p>
  </w:footnote>
  <w:footnote w:type="continuationSeparator" w:id="0">
    <w:p w14:paraId="3CD2D2BF" w14:textId="77777777" w:rsidR="00A60DE0" w:rsidRDefault="00A60DE0" w:rsidP="00486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ED945" w14:textId="4AECCDA3" w:rsidR="00501D71" w:rsidRPr="00D637BE" w:rsidRDefault="001A3B80" w:rsidP="00D637BE">
    <w:pPr>
      <w:pStyle w:val="Header"/>
    </w:pPr>
    <w:r w:rsidRPr="001A3B80">
      <w:rPr>
        <w:i/>
        <w:iCs/>
      </w:rPr>
      <w:t>Building Gender Equ</w:t>
    </w:r>
    <w:r w:rsidR="00067EB3">
      <w:rPr>
        <w:i/>
        <w:iCs/>
      </w:rPr>
      <w:t xml:space="preserve">ity Strategy </w:t>
    </w:r>
    <w:r w:rsidR="00D637BE" w:rsidRPr="006743CF">
      <w:rPr>
        <w:i/>
        <w:iCs/>
      </w:rPr>
      <w:t>2023-2031</w:t>
    </w:r>
    <w:r w:rsidR="00067EB3">
      <w:rPr>
        <w:i/>
        <w:iCs/>
      </w:rPr>
      <w:t>: Women in Construction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FFD3B" w14:textId="0DCC7257" w:rsidR="003A746D" w:rsidRDefault="003A746D">
    <w:pPr>
      <w:pStyle w:val="Header"/>
    </w:pPr>
    <w:r>
      <w:drawing>
        <wp:anchor distT="0" distB="0" distL="114300" distR="114300" simplePos="0" relativeHeight="251657728" behindDoc="1" locked="0" layoutInCell="1" allowOverlap="1" wp14:anchorId="1DEAC5EB" wp14:editId="2F63F81C">
          <wp:simplePos x="0" y="0"/>
          <wp:positionH relativeFrom="page">
            <wp:posOffset>7975</wp:posOffset>
          </wp:positionH>
          <wp:positionV relativeFrom="paragraph">
            <wp:posOffset>-597713</wp:posOffset>
          </wp:positionV>
          <wp:extent cx="7626171" cy="1077529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171" cy="107752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CE1F2" w14:textId="7B3CDC8F" w:rsidR="008266C1" w:rsidRDefault="008266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F5A8A" w14:textId="4DE7684F" w:rsidR="00501D71" w:rsidRDefault="00343DCC" w:rsidP="00374BC4">
    <w:pPr>
      <w:pStyle w:val="Header"/>
    </w:pPr>
    <w:r>
      <w:fldChar w:fldCharType="begin"/>
    </w:r>
    <w:r>
      <w:instrText xml:space="preserve"> DOCPROPERTY  Title  \* MERGEFORMAT </w:instrText>
    </w:r>
    <w:r>
      <w:fldChar w:fldCharType="separate"/>
    </w:r>
    <w:r w:rsidR="005149E9">
      <w:t>Career pathway of women in construction - a longitudinal and between gender analysis</w:t>
    </w:r>
    <w:r>
      <w:fldChar w:fldCharType="end"/>
    </w:r>
    <w:r w:rsidR="00501D71">
      <mc:AlternateContent>
        <mc:Choice Requires="wps">
          <w:drawing>
            <wp:anchor distT="0" distB="0" distL="114300" distR="114300" simplePos="0" relativeHeight="251656704" behindDoc="0" locked="0" layoutInCell="1" allowOverlap="1" wp14:anchorId="7601D9E1" wp14:editId="40107F14">
              <wp:simplePos x="0" y="0"/>
              <wp:positionH relativeFrom="margin">
                <wp:align>left</wp:align>
              </wp:positionH>
              <wp:positionV relativeFrom="page">
                <wp:posOffset>828040</wp:posOffset>
              </wp:positionV>
              <wp:extent cx="396000" cy="0"/>
              <wp:effectExtent l="0" t="0" r="0" b="0"/>
              <wp:wrapNone/>
              <wp:docPr id="14" name="Straight Connector 14" hidden="1"/>
              <wp:cNvGraphicFramePr/>
              <a:graphic xmlns:a="http://schemas.openxmlformats.org/drawingml/2006/main">
                <a:graphicData uri="http://schemas.microsoft.com/office/word/2010/wordprocessingShape">
                  <wps:wsp>
                    <wps:cNvCnPr/>
                    <wps:spPr>
                      <a:xfrm>
                        <a:off x="0" y="0"/>
                        <a:ext cx="396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1284CE" id="Straight Connector 14" o:spid="_x0000_s1026" style="position:absolute;z-index:251657728;visibility:hidden;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5.2pt" to="31.2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">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B4882F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7141E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C4755"/>
    <w:multiLevelType w:val="multilevel"/>
    <w:tmpl w:val="902458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8767EF"/>
    <w:multiLevelType w:val="hybridMultilevel"/>
    <w:tmpl w:val="CED2E8D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64338A"/>
    <w:multiLevelType w:val="hybridMultilevel"/>
    <w:tmpl w:val="F8208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5440E5"/>
    <w:multiLevelType w:val="hybridMultilevel"/>
    <w:tmpl w:val="81FC2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E3140A"/>
    <w:multiLevelType w:val="multilevel"/>
    <w:tmpl w:val="86303F16"/>
    <w:styleLink w:val="RMITNumberedList"/>
    <w:lvl w:ilvl="0">
      <w:start w:val="1"/>
      <w:numFmt w:val="decimal"/>
      <w:pStyle w:val="Numberlistlevel1"/>
      <w:lvlText w:val="%1."/>
      <w:lvlJc w:val="left"/>
      <w:pPr>
        <w:ind w:left="680" w:hanging="396"/>
      </w:pPr>
      <w:rPr>
        <w:rFonts w:hint="default"/>
      </w:rPr>
    </w:lvl>
    <w:lvl w:ilvl="1">
      <w:start w:val="1"/>
      <w:numFmt w:val="lowerRoman"/>
      <w:pStyle w:val="Numberlistlevel2"/>
      <w:lvlText w:val="(%2)"/>
      <w:lvlJc w:val="left"/>
      <w:pPr>
        <w:ind w:left="1077" w:hanging="397"/>
      </w:pPr>
      <w:rPr>
        <w:rFonts w:hint="default"/>
      </w:rPr>
    </w:lvl>
    <w:lvl w:ilvl="2">
      <w:start w:val="1"/>
      <w:numFmt w:val="lowerLetter"/>
      <w:pStyle w:val="Numberlistlevel3"/>
      <w:lvlText w:val="(%3)"/>
      <w:lvlJc w:val="left"/>
      <w:pPr>
        <w:ind w:left="1474" w:hanging="397"/>
      </w:pPr>
      <w:rPr>
        <w:rFonts w:hint="default"/>
      </w:rPr>
    </w:lvl>
    <w:lvl w:ilvl="3">
      <w:start w:val="1"/>
      <w:numFmt w:val="lowerRoman"/>
      <w:lvlRestart w:val="2"/>
      <w:lvlText w:val="(%4)"/>
      <w:lvlJc w:val="left"/>
      <w:pPr>
        <w:ind w:left="1474" w:hanging="39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6773C3"/>
    <w:multiLevelType w:val="hybridMultilevel"/>
    <w:tmpl w:val="3BDE2506"/>
    <w:lvl w:ilvl="0" w:tplc="4766957C">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29481E"/>
    <w:multiLevelType w:val="hybridMultilevel"/>
    <w:tmpl w:val="CE04F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47AAB"/>
    <w:multiLevelType w:val="hybridMultilevel"/>
    <w:tmpl w:val="3220848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8C0CE4"/>
    <w:multiLevelType w:val="multilevel"/>
    <w:tmpl w:val="B4C44DE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D203CC"/>
    <w:multiLevelType w:val="hybridMultilevel"/>
    <w:tmpl w:val="C94ACE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3B13D6"/>
    <w:multiLevelType w:val="multilevel"/>
    <w:tmpl w:val="5C92AD6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3B6DD4"/>
    <w:multiLevelType w:val="hybridMultilevel"/>
    <w:tmpl w:val="60B43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06702A"/>
    <w:multiLevelType w:val="hybridMultilevel"/>
    <w:tmpl w:val="969A2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CB1EB4"/>
    <w:multiLevelType w:val="hybridMultilevel"/>
    <w:tmpl w:val="3B12A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50530F"/>
    <w:multiLevelType w:val="multilevel"/>
    <w:tmpl w:val="67E89054"/>
    <w:styleLink w:val="RMITAppendixheadings"/>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5152D3C"/>
    <w:multiLevelType w:val="hybridMultilevel"/>
    <w:tmpl w:val="1B34DAD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46B26D58"/>
    <w:multiLevelType w:val="multilevel"/>
    <w:tmpl w:val="02585902"/>
    <w:styleLink w:val="RMITHeadingNumbering"/>
    <w:lvl w:ilvl="0">
      <w:start w:val="1"/>
      <w:numFmt w:val="decimal"/>
      <w:pStyle w:val="Heading1"/>
      <w:lvlText w:val="Part %1:"/>
      <w:lvlJc w:val="left"/>
      <w:pPr>
        <w:tabs>
          <w:tab w:val="num" w:pos="680"/>
        </w:tabs>
        <w:ind w:left="0" w:firstLine="0"/>
      </w:pPr>
      <w:rPr>
        <w:rFonts w:hint="default"/>
      </w:rPr>
    </w:lvl>
    <w:lvl w:ilvl="1">
      <w:start w:val="1"/>
      <w:numFmt w:val="decimal"/>
      <w:pStyle w:val="Heading2"/>
      <w:lvlText w:val="%1.%2"/>
      <w:lvlJc w:val="left"/>
      <w:pPr>
        <w:tabs>
          <w:tab w:val="num" w:pos="680"/>
        </w:tabs>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E753593"/>
    <w:multiLevelType w:val="hybridMultilevel"/>
    <w:tmpl w:val="2F228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723B6E"/>
    <w:multiLevelType w:val="multilevel"/>
    <w:tmpl w:val="FE104B66"/>
    <w:styleLink w:val="RMITTableBullets"/>
    <w:lvl w:ilvl="0">
      <w:start w:val="1"/>
      <w:numFmt w:val="bullet"/>
      <w:pStyle w:val="TableBullets"/>
      <w:lvlText w:val="●"/>
      <w:lvlJc w:val="left"/>
      <w:pPr>
        <w:ind w:left="170" w:hanging="170"/>
      </w:pPr>
      <w:rPr>
        <w:rFonts w:ascii="Arial" w:hAnsi="Arial" w:hint="default"/>
        <w:sz w:val="1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405DC5"/>
    <w:multiLevelType w:val="multilevel"/>
    <w:tmpl w:val="AE50BD46"/>
    <w:styleLink w:val="RMITBullets"/>
    <w:lvl w:ilvl="0">
      <w:start w:val="1"/>
      <w:numFmt w:val="bullet"/>
      <w:pStyle w:val="Bulletslevel1"/>
      <w:lvlText w:val="●"/>
      <w:lvlJc w:val="left"/>
      <w:pPr>
        <w:ind w:left="567" w:hanging="283"/>
      </w:pPr>
      <w:rPr>
        <w:rFonts w:ascii="Arial" w:hAnsi="Arial" w:hint="default"/>
        <w:sz w:val="14"/>
      </w:rPr>
    </w:lvl>
    <w:lvl w:ilvl="1">
      <w:start w:val="1"/>
      <w:numFmt w:val="bullet"/>
      <w:pStyle w:val="Bulletslevel2"/>
      <w:lvlText w:val=""/>
      <w:lvlJc w:val="left"/>
      <w:pPr>
        <w:ind w:left="851" w:hanging="284"/>
      </w:pPr>
      <w:rPr>
        <w:rFonts w:ascii="Symbol" w:hAnsi="Symbol" w:hint="default"/>
      </w:rPr>
    </w:lvl>
    <w:lvl w:ilvl="2">
      <w:start w:val="1"/>
      <w:numFmt w:val="bullet"/>
      <w:pStyle w:val="Bulletslevel3"/>
      <w:lvlText w:val=""/>
      <w:lvlJc w:val="left"/>
      <w:pPr>
        <w:ind w:left="1134" w:hanging="283"/>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3516128"/>
    <w:multiLevelType w:val="hybridMultilevel"/>
    <w:tmpl w:val="AF7C9B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54D1A5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082037"/>
    <w:multiLevelType w:val="multilevel"/>
    <w:tmpl w:val="6ACEF688"/>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3C0418"/>
    <w:multiLevelType w:val="hybridMultilevel"/>
    <w:tmpl w:val="98A43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C7175A"/>
    <w:multiLevelType w:val="hybridMultilevel"/>
    <w:tmpl w:val="3D04318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DC78D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BF3306"/>
    <w:multiLevelType w:val="hybridMultilevel"/>
    <w:tmpl w:val="558AE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2021631">
    <w:abstractNumId w:val="1"/>
  </w:num>
  <w:num w:numId="2" w16cid:durableId="1495216921">
    <w:abstractNumId w:val="21"/>
  </w:num>
  <w:num w:numId="3" w16cid:durableId="1332101315">
    <w:abstractNumId w:val="18"/>
    <w:lvlOverride w:ilvl="0">
      <w:lvl w:ilvl="0">
        <w:start w:val="1"/>
        <w:numFmt w:val="decimal"/>
        <w:pStyle w:val="Heading1"/>
        <w:lvlText w:val="Part %1:"/>
        <w:lvlJc w:val="left"/>
        <w:pPr>
          <w:tabs>
            <w:tab w:val="num" w:pos="1701"/>
          </w:tabs>
          <w:ind w:left="0" w:firstLine="0"/>
        </w:pPr>
        <w:rPr>
          <w:rFonts w:hint="default"/>
        </w:rPr>
      </w:lvl>
    </w:lvlOverride>
    <w:lvlOverride w:ilvl="1">
      <w:lvl w:ilvl="1">
        <w:start w:val="1"/>
        <w:numFmt w:val="decimal"/>
        <w:pStyle w:val="Heading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16cid:durableId="1593468283">
    <w:abstractNumId w:val="0"/>
  </w:num>
  <w:num w:numId="5" w16cid:durableId="41488786">
    <w:abstractNumId w:val="6"/>
  </w:num>
  <w:num w:numId="6" w16cid:durableId="1973245859">
    <w:abstractNumId w:val="20"/>
  </w:num>
  <w:num w:numId="7" w16cid:durableId="620720988">
    <w:abstractNumId w:val="16"/>
  </w:num>
  <w:num w:numId="8" w16cid:durableId="1874688222">
    <w:abstractNumId w:val="18"/>
  </w:num>
  <w:num w:numId="9" w16cid:durableId="378014365">
    <w:abstractNumId w:val="13"/>
  </w:num>
  <w:num w:numId="10" w16cid:durableId="472798466">
    <w:abstractNumId w:val="11"/>
  </w:num>
  <w:num w:numId="11" w16cid:durableId="1135415540">
    <w:abstractNumId w:val="23"/>
  </w:num>
  <w:num w:numId="12" w16cid:durableId="1168135112">
    <w:abstractNumId w:val="27"/>
  </w:num>
  <w:num w:numId="13" w16cid:durableId="2107573744">
    <w:abstractNumId w:val="10"/>
  </w:num>
  <w:num w:numId="14" w16cid:durableId="1370455993">
    <w:abstractNumId w:val="24"/>
  </w:num>
  <w:num w:numId="15" w16cid:durableId="1354720897">
    <w:abstractNumId w:val="2"/>
  </w:num>
  <w:num w:numId="16" w16cid:durableId="388653013">
    <w:abstractNumId w:val="12"/>
  </w:num>
  <w:num w:numId="17" w16cid:durableId="685132663">
    <w:abstractNumId w:val="28"/>
  </w:num>
  <w:num w:numId="18" w16cid:durableId="1475172031">
    <w:abstractNumId w:val="14"/>
  </w:num>
  <w:num w:numId="19" w16cid:durableId="321978878">
    <w:abstractNumId w:val="25"/>
  </w:num>
  <w:num w:numId="20" w16cid:durableId="1445267319">
    <w:abstractNumId w:val="5"/>
  </w:num>
  <w:num w:numId="21" w16cid:durableId="337998614">
    <w:abstractNumId w:val="4"/>
  </w:num>
  <w:num w:numId="22" w16cid:durableId="941302529">
    <w:abstractNumId w:val="3"/>
  </w:num>
  <w:num w:numId="23" w16cid:durableId="77093854">
    <w:abstractNumId w:val="26"/>
  </w:num>
  <w:num w:numId="24" w16cid:durableId="562568613">
    <w:abstractNumId w:val="19"/>
  </w:num>
  <w:num w:numId="25" w16cid:durableId="1128669430">
    <w:abstractNumId w:val="22"/>
  </w:num>
  <w:num w:numId="26" w16cid:durableId="732044683">
    <w:abstractNumId w:val="9"/>
  </w:num>
  <w:num w:numId="27" w16cid:durableId="2109039154">
    <w:abstractNumId w:val="15"/>
  </w:num>
  <w:num w:numId="28" w16cid:durableId="137185166">
    <w:abstractNumId w:val="17"/>
  </w:num>
  <w:num w:numId="29" w16cid:durableId="363678174">
    <w:abstractNumId w:val="8"/>
  </w:num>
  <w:num w:numId="30" w16cid:durableId="178737031">
    <w:abstractNumId w:val="7"/>
  </w:num>
  <w:num w:numId="31" w16cid:durableId="96924021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lickAndTypeStyle w:val="BodyText"/>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xMDEwMDIzNTYwNzdX0lEKTi0uzszPAykwNK8FAMmpcDEtAAAA"/>
  </w:docVars>
  <w:rsids>
    <w:rsidRoot w:val="00C03D71"/>
    <w:rsid w:val="00000C96"/>
    <w:rsid w:val="000015B8"/>
    <w:rsid w:val="00001803"/>
    <w:rsid w:val="0000246C"/>
    <w:rsid w:val="00002482"/>
    <w:rsid w:val="00002D8E"/>
    <w:rsid w:val="00003649"/>
    <w:rsid w:val="0000367E"/>
    <w:rsid w:val="000039D6"/>
    <w:rsid w:val="000046BA"/>
    <w:rsid w:val="000047C9"/>
    <w:rsid w:val="000047E3"/>
    <w:rsid w:val="00004942"/>
    <w:rsid w:val="00004946"/>
    <w:rsid w:val="00004EF6"/>
    <w:rsid w:val="00005218"/>
    <w:rsid w:val="00005B64"/>
    <w:rsid w:val="000062AF"/>
    <w:rsid w:val="00006CFB"/>
    <w:rsid w:val="00006E2E"/>
    <w:rsid w:val="000074F4"/>
    <w:rsid w:val="00010183"/>
    <w:rsid w:val="00010CE5"/>
    <w:rsid w:val="00010E94"/>
    <w:rsid w:val="00011015"/>
    <w:rsid w:val="000110AF"/>
    <w:rsid w:val="00011A1E"/>
    <w:rsid w:val="00011B76"/>
    <w:rsid w:val="00011FE0"/>
    <w:rsid w:val="000120B3"/>
    <w:rsid w:val="0001308C"/>
    <w:rsid w:val="000136E4"/>
    <w:rsid w:val="0001390F"/>
    <w:rsid w:val="000144B2"/>
    <w:rsid w:val="000145A5"/>
    <w:rsid w:val="00014ACB"/>
    <w:rsid w:val="00014CE2"/>
    <w:rsid w:val="00015511"/>
    <w:rsid w:val="00017CD4"/>
    <w:rsid w:val="000201DD"/>
    <w:rsid w:val="00020C71"/>
    <w:rsid w:val="00020E02"/>
    <w:rsid w:val="00021BEE"/>
    <w:rsid w:val="00021C6C"/>
    <w:rsid w:val="00021F1C"/>
    <w:rsid w:val="000220F2"/>
    <w:rsid w:val="000224BD"/>
    <w:rsid w:val="00022509"/>
    <w:rsid w:val="00022FBD"/>
    <w:rsid w:val="00023394"/>
    <w:rsid w:val="000246E7"/>
    <w:rsid w:val="000249FC"/>
    <w:rsid w:val="0002529F"/>
    <w:rsid w:val="00025528"/>
    <w:rsid w:val="0002629D"/>
    <w:rsid w:val="00027DC6"/>
    <w:rsid w:val="00030BEB"/>
    <w:rsid w:val="00032048"/>
    <w:rsid w:val="0003233A"/>
    <w:rsid w:val="000326F3"/>
    <w:rsid w:val="00032710"/>
    <w:rsid w:val="0003282D"/>
    <w:rsid w:val="000330D7"/>
    <w:rsid w:val="000332FE"/>
    <w:rsid w:val="0003397B"/>
    <w:rsid w:val="000342FA"/>
    <w:rsid w:val="00034453"/>
    <w:rsid w:val="000353DC"/>
    <w:rsid w:val="000357BB"/>
    <w:rsid w:val="00035D6D"/>
    <w:rsid w:val="00036470"/>
    <w:rsid w:val="00036911"/>
    <w:rsid w:val="00040A50"/>
    <w:rsid w:val="00040CFD"/>
    <w:rsid w:val="00041355"/>
    <w:rsid w:val="000413D0"/>
    <w:rsid w:val="00041C42"/>
    <w:rsid w:val="00042095"/>
    <w:rsid w:val="0004209F"/>
    <w:rsid w:val="000431CB"/>
    <w:rsid w:val="00043351"/>
    <w:rsid w:val="000434DD"/>
    <w:rsid w:val="00043BF7"/>
    <w:rsid w:val="00044333"/>
    <w:rsid w:val="00044D8B"/>
    <w:rsid w:val="00044DEB"/>
    <w:rsid w:val="00045A89"/>
    <w:rsid w:val="00046BD0"/>
    <w:rsid w:val="00046BD4"/>
    <w:rsid w:val="00046DE2"/>
    <w:rsid w:val="00047030"/>
    <w:rsid w:val="0004750F"/>
    <w:rsid w:val="0004780D"/>
    <w:rsid w:val="000506B9"/>
    <w:rsid w:val="0005091F"/>
    <w:rsid w:val="0005122E"/>
    <w:rsid w:val="000516F5"/>
    <w:rsid w:val="00052077"/>
    <w:rsid w:val="000520CC"/>
    <w:rsid w:val="00052555"/>
    <w:rsid w:val="00052ADB"/>
    <w:rsid w:val="00052FDC"/>
    <w:rsid w:val="000534EB"/>
    <w:rsid w:val="00053538"/>
    <w:rsid w:val="000536D2"/>
    <w:rsid w:val="00053F74"/>
    <w:rsid w:val="00055358"/>
    <w:rsid w:val="00056ADE"/>
    <w:rsid w:val="00056D43"/>
    <w:rsid w:val="0006048D"/>
    <w:rsid w:val="00062561"/>
    <w:rsid w:val="00063615"/>
    <w:rsid w:val="000646A9"/>
    <w:rsid w:val="00064D19"/>
    <w:rsid w:val="0006531B"/>
    <w:rsid w:val="000658D9"/>
    <w:rsid w:val="00065E64"/>
    <w:rsid w:val="00066009"/>
    <w:rsid w:val="00066E81"/>
    <w:rsid w:val="00066F9C"/>
    <w:rsid w:val="00067CE2"/>
    <w:rsid w:val="00067EB3"/>
    <w:rsid w:val="000702AB"/>
    <w:rsid w:val="000715F6"/>
    <w:rsid w:val="0007187B"/>
    <w:rsid w:val="00071B23"/>
    <w:rsid w:val="00071CE3"/>
    <w:rsid w:val="00071D5D"/>
    <w:rsid w:val="00072228"/>
    <w:rsid w:val="00072672"/>
    <w:rsid w:val="00072CA4"/>
    <w:rsid w:val="00073340"/>
    <w:rsid w:val="00075152"/>
    <w:rsid w:val="000757E6"/>
    <w:rsid w:val="000762E7"/>
    <w:rsid w:val="0007650A"/>
    <w:rsid w:val="00076C9E"/>
    <w:rsid w:val="00076EC9"/>
    <w:rsid w:val="000774D9"/>
    <w:rsid w:val="00080580"/>
    <w:rsid w:val="000807B6"/>
    <w:rsid w:val="00082260"/>
    <w:rsid w:val="00082C90"/>
    <w:rsid w:val="00082D3C"/>
    <w:rsid w:val="00083CE2"/>
    <w:rsid w:val="00083D73"/>
    <w:rsid w:val="00083DDC"/>
    <w:rsid w:val="00083F10"/>
    <w:rsid w:val="00084249"/>
    <w:rsid w:val="000851A5"/>
    <w:rsid w:val="00085D8E"/>
    <w:rsid w:val="00085FCC"/>
    <w:rsid w:val="00086389"/>
    <w:rsid w:val="0008650A"/>
    <w:rsid w:val="00087BB0"/>
    <w:rsid w:val="00091D29"/>
    <w:rsid w:val="000924F3"/>
    <w:rsid w:val="000926EF"/>
    <w:rsid w:val="00092C85"/>
    <w:rsid w:val="00094147"/>
    <w:rsid w:val="00096492"/>
    <w:rsid w:val="000966A8"/>
    <w:rsid w:val="00096A74"/>
    <w:rsid w:val="00096F7C"/>
    <w:rsid w:val="000A1D83"/>
    <w:rsid w:val="000A1EFA"/>
    <w:rsid w:val="000A2EC0"/>
    <w:rsid w:val="000A55AE"/>
    <w:rsid w:val="000A5760"/>
    <w:rsid w:val="000A64C4"/>
    <w:rsid w:val="000A659E"/>
    <w:rsid w:val="000A6CCC"/>
    <w:rsid w:val="000A7452"/>
    <w:rsid w:val="000A79B4"/>
    <w:rsid w:val="000B0B7C"/>
    <w:rsid w:val="000B0F3E"/>
    <w:rsid w:val="000B14C4"/>
    <w:rsid w:val="000B17E6"/>
    <w:rsid w:val="000B1B25"/>
    <w:rsid w:val="000B27FE"/>
    <w:rsid w:val="000B2829"/>
    <w:rsid w:val="000B2D99"/>
    <w:rsid w:val="000B2F01"/>
    <w:rsid w:val="000B303A"/>
    <w:rsid w:val="000B38AE"/>
    <w:rsid w:val="000B3992"/>
    <w:rsid w:val="000B4814"/>
    <w:rsid w:val="000B4DF4"/>
    <w:rsid w:val="000B504F"/>
    <w:rsid w:val="000B5D76"/>
    <w:rsid w:val="000B6768"/>
    <w:rsid w:val="000B6849"/>
    <w:rsid w:val="000B7332"/>
    <w:rsid w:val="000C053F"/>
    <w:rsid w:val="000C0F60"/>
    <w:rsid w:val="000C128D"/>
    <w:rsid w:val="000C13C4"/>
    <w:rsid w:val="000C1A55"/>
    <w:rsid w:val="000C204B"/>
    <w:rsid w:val="000C2C55"/>
    <w:rsid w:val="000C3315"/>
    <w:rsid w:val="000C69C3"/>
    <w:rsid w:val="000C7050"/>
    <w:rsid w:val="000C720C"/>
    <w:rsid w:val="000C761E"/>
    <w:rsid w:val="000C7700"/>
    <w:rsid w:val="000C7922"/>
    <w:rsid w:val="000C7C92"/>
    <w:rsid w:val="000D0985"/>
    <w:rsid w:val="000D1CB5"/>
    <w:rsid w:val="000D205C"/>
    <w:rsid w:val="000D26E1"/>
    <w:rsid w:val="000D28B5"/>
    <w:rsid w:val="000D2B2E"/>
    <w:rsid w:val="000D2E4C"/>
    <w:rsid w:val="000D43AC"/>
    <w:rsid w:val="000D54D9"/>
    <w:rsid w:val="000D6ECF"/>
    <w:rsid w:val="000D759D"/>
    <w:rsid w:val="000D77B4"/>
    <w:rsid w:val="000E0314"/>
    <w:rsid w:val="000E078F"/>
    <w:rsid w:val="000E0BD6"/>
    <w:rsid w:val="000E1FEE"/>
    <w:rsid w:val="000E2019"/>
    <w:rsid w:val="000E222A"/>
    <w:rsid w:val="000E2469"/>
    <w:rsid w:val="000E2AEE"/>
    <w:rsid w:val="000E2E95"/>
    <w:rsid w:val="000E31DD"/>
    <w:rsid w:val="000E3278"/>
    <w:rsid w:val="000E3522"/>
    <w:rsid w:val="000E44C7"/>
    <w:rsid w:val="000E52B4"/>
    <w:rsid w:val="000E5766"/>
    <w:rsid w:val="000E5BBE"/>
    <w:rsid w:val="000E66DC"/>
    <w:rsid w:val="000E6C91"/>
    <w:rsid w:val="000E7450"/>
    <w:rsid w:val="000F07A6"/>
    <w:rsid w:val="000F11A8"/>
    <w:rsid w:val="000F121F"/>
    <w:rsid w:val="000F15B9"/>
    <w:rsid w:val="000F16FF"/>
    <w:rsid w:val="000F286F"/>
    <w:rsid w:val="000F2C2C"/>
    <w:rsid w:val="000F2C95"/>
    <w:rsid w:val="000F4139"/>
    <w:rsid w:val="000F45DB"/>
    <w:rsid w:val="000F5105"/>
    <w:rsid w:val="000F55F3"/>
    <w:rsid w:val="000F5CC7"/>
    <w:rsid w:val="000F64ED"/>
    <w:rsid w:val="0010055D"/>
    <w:rsid w:val="0010078B"/>
    <w:rsid w:val="00100B3E"/>
    <w:rsid w:val="00102A90"/>
    <w:rsid w:val="001033C2"/>
    <w:rsid w:val="0010371B"/>
    <w:rsid w:val="00104456"/>
    <w:rsid w:val="0010478F"/>
    <w:rsid w:val="0010495D"/>
    <w:rsid w:val="00106613"/>
    <w:rsid w:val="00106C6A"/>
    <w:rsid w:val="00110582"/>
    <w:rsid w:val="00110951"/>
    <w:rsid w:val="00110BEB"/>
    <w:rsid w:val="0011148D"/>
    <w:rsid w:val="00111BDE"/>
    <w:rsid w:val="0011225D"/>
    <w:rsid w:val="0011275E"/>
    <w:rsid w:val="00114444"/>
    <w:rsid w:val="00115CF2"/>
    <w:rsid w:val="00117B8F"/>
    <w:rsid w:val="001206AB"/>
    <w:rsid w:val="0012089F"/>
    <w:rsid w:val="00120FE5"/>
    <w:rsid w:val="0012101E"/>
    <w:rsid w:val="001227C8"/>
    <w:rsid w:val="00124F17"/>
    <w:rsid w:val="00125708"/>
    <w:rsid w:val="0012663A"/>
    <w:rsid w:val="0012675C"/>
    <w:rsid w:val="00126863"/>
    <w:rsid w:val="0012722F"/>
    <w:rsid w:val="00130A51"/>
    <w:rsid w:val="0013111B"/>
    <w:rsid w:val="00131568"/>
    <w:rsid w:val="00133C49"/>
    <w:rsid w:val="00135485"/>
    <w:rsid w:val="001358AC"/>
    <w:rsid w:val="001405C0"/>
    <w:rsid w:val="00140954"/>
    <w:rsid w:val="00141B0B"/>
    <w:rsid w:val="00141D26"/>
    <w:rsid w:val="0014498A"/>
    <w:rsid w:val="00144BF1"/>
    <w:rsid w:val="00145933"/>
    <w:rsid w:val="0014689F"/>
    <w:rsid w:val="00147125"/>
    <w:rsid w:val="00147193"/>
    <w:rsid w:val="00147B19"/>
    <w:rsid w:val="001528D3"/>
    <w:rsid w:val="00152A28"/>
    <w:rsid w:val="00153296"/>
    <w:rsid w:val="0015423A"/>
    <w:rsid w:val="00154AB9"/>
    <w:rsid w:val="00155343"/>
    <w:rsid w:val="001578C3"/>
    <w:rsid w:val="00157FFB"/>
    <w:rsid w:val="00160183"/>
    <w:rsid w:val="00160907"/>
    <w:rsid w:val="001610B2"/>
    <w:rsid w:val="0016181B"/>
    <w:rsid w:val="00161E12"/>
    <w:rsid w:val="0016259D"/>
    <w:rsid w:val="0016287F"/>
    <w:rsid w:val="00162B94"/>
    <w:rsid w:val="00162FF4"/>
    <w:rsid w:val="001636B1"/>
    <w:rsid w:val="00167355"/>
    <w:rsid w:val="001708C0"/>
    <w:rsid w:val="00172465"/>
    <w:rsid w:val="001725DE"/>
    <w:rsid w:val="00172E9A"/>
    <w:rsid w:val="001732D0"/>
    <w:rsid w:val="00174EDA"/>
    <w:rsid w:val="00176198"/>
    <w:rsid w:val="001761E7"/>
    <w:rsid w:val="00176BA4"/>
    <w:rsid w:val="00176D91"/>
    <w:rsid w:val="001772F2"/>
    <w:rsid w:val="00180487"/>
    <w:rsid w:val="0018049F"/>
    <w:rsid w:val="001804C8"/>
    <w:rsid w:val="001804D5"/>
    <w:rsid w:val="001807F8"/>
    <w:rsid w:val="00180E70"/>
    <w:rsid w:val="0018191D"/>
    <w:rsid w:val="001827B1"/>
    <w:rsid w:val="0018296F"/>
    <w:rsid w:val="00182BBF"/>
    <w:rsid w:val="00183978"/>
    <w:rsid w:val="00184BF4"/>
    <w:rsid w:val="001857FE"/>
    <w:rsid w:val="00185D3D"/>
    <w:rsid w:val="00186147"/>
    <w:rsid w:val="00186C77"/>
    <w:rsid w:val="0018735D"/>
    <w:rsid w:val="001901C0"/>
    <w:rsid w:val="00190944"/>
    <w:rsid w:val="00190C75"/>
    <w:rsid w:val="00191135"/>
    <w:rsid w:val="001915D6"/>
    <w:rsid w:val="001916F6"/>
    <w:rsid w:val="001917E9"/>
    <w:rsid w:val="00191B72"/>
    <w:rsid w:val="001920B6"/>
    <w:rsid w:val="00192C59"/>
    <w:rsid w:val="001931CF"/>
    <w:rsid w:val="001949E8"/>
    <w:rsid w:val="00194AA5"/>
    <w:rsid w:val="00195209"/>
    <w:rsid w:val="00195367"/>
    <w:rsid w:val="00195D22"/>
    <w:rsid w:val="00196365"/>
    <w:rsid w:val="00197BE1"/>
    <w:rsid w:val="00197CF0"/>
    <w:rsid w:val="00197E51"/>
    <w:rsid w:val="00197EEE"/>
    <w:rsid w:val="00197FAC"/>
    <w:rsid w:val="001A1117"/>
    <w:rsid w:val="001A13B9"/>
    <w:rsid w:val="001A1CC2"/>
    <w:rsid w:val="001A2CDD"/>
    <w:rsid w:val="001A3342"/>
    <w:rsid w:val="001A3A3E"/>
    <w:rsid w:val="001A3B80"/>
    <w:rsid w:val="001A517C"/>
    <w:rsid w:val="001A532A"/>
    <w:rsid w:val="001A54F2"/>
    <w:rsid w:val="001A5A36"/>
    <w:rsid w:val="001A5D90"/>
    <w:rsid w:val="001A65D5"/>
    <w:rsid w:val="001A78EC"/>
    <w:rsid w:val="001B03A2"/>
    <w:rsid w:val="001B0B7C"/>
    <w:rsid w:val="001B1AA7"/>
    <w:rsid w:val="001B2349"/>
    <w:rsid w:val="001B26AB"/>
    <w:rsid w:val="001B2BE8"/>
    <w:rsid w:val="001B34C1"/>
    <w:rsid w:val="001B35E6"/>
    <w:rsid w:val="001B3C38"/>
    <w:rsid w:val="001B3C8B"/>
    <w:rsid w:val="001B466A"/>
    <w:rsid w:val="001B4873"/>
    <w:rsid w:val="001B4C30"/>
    <w:rsid w:val="001B583A"/>
    <w:rsid w:val="001B58B6"/>
    <w:rsid w:val="001B68E1"/>
    <w:rsid w:val="001B757B"/>
    <w:rsid w:val="001C04DA"/>
    <w:rsid w:val="001C053D"/>
    <w:rsid w:val="001C05C3"/>
    <w:rsid w:val="001C1870"/>
    <w:rsid w:val="001C27A4"/>
    <w:rsid w:val="001C3B0D"/>
    <w:rsid w:val="001C40B0"/>
    <w:rsid w:val="001C46BD"/>
    <w:rsid w:val="001C4CF8"/>
    <w:rsid w:val="001C5022"/>
    <w:rsid w:val="001C5D98"/>
    <w:rsid w:val="001C64F0"/>
    <w:rsid w:val="001C75DE"/>
    <w:rsid w:val="001D0048"/>
    <w:rsid w:val="001D025A"/>
    <w:rsid w:val="001D054A"/>
    <w:rsid w:val="001D102E"/>
    <w:rsid w:val="001D1CBE"/>
    <w:rsid w:val="001D25FB"/>
    <w:rsid w:val="001D2A3B"/>
    <w:rsid w:val="001D301B"/>
    <w:rsid w:val="001D65CF"/>
    <w:rsid w:val="001D6F7C"/>
    <w:rsid w:val="001D710F"/>
    <w:rsid w:val="001D7170"/>
    <w:rsid w:val="001D727C"/>
    <w:rsid w:val="001E0491"/>
    <w:rsid w:val="001E08A1"/>
    <w:rsid w:val="001E097C"/>
    <w:rsid w:val="001E0C6F"/>
    <w:rsid w:val="001E0F04"/>
    <w:rsid w:val="001E0F8B"/>
    <w:rsid w:val="001E12C7"/>
    <w:rsid w:val="001E1817"/>
    <w:rsid w:val="001E19DC"/>
    <w:rsid w:val="001E306C"/>
    <w:rsid w:val="001E3502"/>
    <w:rsid w:val="001E3804"/>
    <w:rsid w:val="001E396A"/>
    <w:rsid w:val="001E4A74"/>
    <w:rsid w:val="001E53F8"/>
    <w:rsid w:val="001E7763"/>
    <w:rsid w:val="001E7E48"/>
    <w:rsid w:val="001E7E82"/>
    <w:rsid w:val="001F09D0"/>
    <w:rsid w:val="001F11B7"/>
    <w:rsid w:val="001F14DE"/>
    <w:rsid w:val="001F19C4"/>
    <w:rsid w:val="001F2152"/>
    <w:rsid w:val="001F309E"/>
    <w:rsid w:val="001F343E"/>
    <w:rsid w:val="001F3AFC"/>
    <w:rsid w:val="001F478D"/>
    <w:rsid w:val="001F4B08"/>
    <w:rsid w:val="001F5066"/>
    <w:rsid w:val="001F5FA3"/>
    <w:rsid w:val="001F7277"/>
    <w:rsid w:val="001F7D79"/>
    <w:rsid w:val="00200980"/>
    <w:rsid w:val="002009FD"/>
    <w:rsid w:val="00200B1E"/>
    <w:rsid w:val="00200B61"/>
    <w:rsid w:val="00201C6F"/>
    <w:rsid w:val="002020EF"/>
    <w:rsid w:val="0020278E"/>
    <w:rsid w:val="002045C0"/>
    <w:rsid w:val="00204696"/>
    <w:rsid w:val="0020581F"/>
    <w:rsid w:val="00205E4A"/>
    <w:rsid w:val="0020697B"/>
    <w:rsid w:val="00210C85"/>
    <w:rsid w:val="00210CF5"/>
    <w:rsid w:val="002113BA"/>
    <w:rsid w:val="00211F51"/>
    <w:rsid w:val="002133D0"/>
    <w:rsid w:val="0021370B"/>
    <w:rsid w:val="00214015"/>
    <w:rsid w:val="00214097"/>
    <w:rsid w:val="00215059"/>
    <w:rsid w:val="00215CDB"/>
    <w:rsid w:val="00215F7B"/>
    <w:rsid w:val="0021633C"/>
    <w:rsid w:val="00216870"/>
    <w:rsid w:val="00216EC7"/>
    <w:rsid w:val="00220065"/>
    <w:rsid w:val="00220307"/>
    <w:rsid w:val="00220906"/>
    <w:rsid w:val="00220D01"/>
    <w:rsid w:val="002214F4"/>
    <w:rsid w:val="00221894"/>
    <w:rsid w:val="00221ABC"/>
    <w:rsid w:val="002236D5"/>
    <w:rsid w:val="00224F33"/>
    <w:rsid w:val="00224FAE"/>
    <w:rsid w:val="00225397"/>
    <w:rsid w:val="00226653"/>
    <w:rsid w:val="00227F14"/>
    <w:rsid w:val="00230269"/>
    <w:rsid w:val="00230DF5"/>
    <w:rsid w:val="002312C6"/>
    <w:rsid w:val="00231448"/>
    <w:rsid w:val="00231B96"/>
    <w:rsid w:val="00231BA4"/>
    <w:rsid w:val="00232BBD"/>
    <w:rsid w:val="0023303C"/>
    <w:rsid w:val="00233549"/>
    <w:rsid w:val="00233C54"/>
    <w:rsid w:val="002346B3"/>
    <w:rsid w:val="00234908"/>
    <w:rsid w:val="00234D7C"/>
    <w:rsid w:val="002351A6"/>
    <w:rsid w:val="00236B68"/>
    <w:rsid w:val="00237F92"/>
    <w:rsid w:val="002416D2"/>
    <w:rsid w:val="00242747"/>
    <w:rsid w:val="00243149"/>
    <w:rsid w:val="002435EC"/>
    <w:rsid w:val="00244FFB"/>
    <w:rsid w:val="00245051"/>
    <w:rsid w:val="002452CB"/>
    <w:rsid w:val="002454F9"/>
    <w:rsid w:val="00246107"/>
    <w:rsid w:val="00246D81"/>
    <w:rsid w:val="00247004"/>
    <w:rsid w:val="002473D4"/>
    <w:rsid w:val="00247EBB"/>
    <w:rsid w:val="00247ED8"/>
    <w:rsid w:val="00250818"/>
    <w:rsid w:val="00250CF6"/>
    <w:rsid w:val="00251195"/>
    <w:rsid w:val="00251907"/>
    <w:rsid w:val="00251EDD"/>
    <w:rsid w:val="00251F40"/>
    <w:rsid w:val="002526AD"/>
    <w:rsid w:val="00252DF4"/>
    <w:rsid w:val="002545A0"/>
    <w:rsid w:val="00254BEB"/>
    <w:rsid w:val="00255641"/>
    <w:rsid w:val="00255BD3"/>
    <w:rsid w:val="00255DA2"/>
    <w:rsid w:val="002562A2"/>
    <w:rsid w:val="00256736"/>
    <w:rsid w:val="00257014"/>
    <w:rsid w:val="00260681"/>
    <w:rsid w:val="00260783"/>
    <w:rsid w:val="00260B4E"/>
    <w:rsid w:val="00262121"/>
    <w:rsid w:val="002632BE"/>
    <w:rsid w:val="002640D0"/>
    <w:rsid w:val="002644CE"/>
    <w:rsid w:val="002648F8"/>
    <w:rsid w:val="00264BDD"/>
    <w:rsid w:val="0026535B"/>
    <w:rsid w:val="00265E56"/>
    <w:rsid w:val="0026610D"/>
    <w:rsid w:val="00266D72"/>
    <w:rsid w:val="00267694"/>
    <w:rsid w:val="00267E15"/>
    <w:rsid w:val="00267FF8"/>
    <w:rsid w:val="0027040E"/>
    <w:rsid w:val="00271A6C"/>
    <w:rsid w:val="00272B69"/>
    <w:rsid w:val="00273116"/>
    <w:rsid w:val="002742AF"/>
    <w:rsid w:val="002745BF"/>
    <w:rsid w:val="00275ABD"/>
    <w:rsid w:val="00276EDF"/>
    <w:rsid w:val="00276FD8"/>
    <w:rsid w:val="002775D6"/>
    <w:rsid w:val="00277813"/>
    <w:rsid w:val="002779F2"/>
    <w:rsid w:val="00277FE5"/>
    <w:rsid w:val="00281F51"/>
    <w:rsid w:val="00282E3A"/>
    <w:rsid w:val="002835F6"/>
    <w:rsid w:val="00283F4B"/>
    <w:rsid w:val="00284214"/>
    <w:rsid w:val="002847B2"/>
    <w:rsid w:val="00284E21"/>
    <w:rsid w:val="00285079"/>
    <w:rsid w:val="00285759"/>
    <w:rsid w:val="00286D42"/>
    <w:rsid w:val="00286FFA"/>
    <w:rsid w:val="0029018F"/>
    <w:rsid w:val="00290707"/>
    <w:rsid w:val="00290A4B"/>
    <w:rsid w:val="00290E16"/>
    <w:rsid w:val="00291030"/>
    <w:rsid w:val="002910E5"/>
    <w:rsid w:val="00291466"/>
    <w:rsid w:val="002914C9"/>
    <w:rsid w:val="00293818"/>
    <w:rsid w:val="00294068"/>
    <w:rsid w:val="002942C5"/>
    <w:rsid w:val="002948BF"/>
    <w:rsid w:val="00294919"/>
    <w:rsid w:val="00294C1F"/>
    <w:rsid w:val="00294C5C"/>
    <w:rsid w:val="002952EF"/>
    <w:rsid w:val="00295545"/>
    <w:rsid w:val="0029606B"/>
    <w:rsid w:val="00296D49"/>
    <w:rsid w:val="002975D2"/>
    <w:rsid w:val="00297695"/>
    <w:rsid w:val="0029784B"/>
    <w:rsid w:val="002A0399"/>
    <w:rsid w:val="002A1FB7"/>
    <w:rsid w:val="002A261A"/>
    <w:rsid w:val="002A36E6"/>
    <w:rsid w:val="002A428C"/>
    <w:rsid w:val="002A4341"/>
    <w:rsid w:val="002A46DC"/>
    <w:rsid w:val="002A49B9"/>
    <w:rsid w:val="002A57BE"/>
    <w:rsid w:val="002A6140"/>
    <w:rsid w:val="002A6326"/>
    <w:rsid w:val="002B07F1"/>
    <w:rsid w:val="002B17AE"/>
    <w:rsid w:val="002B1FCA"/>
    <w:rsid w:val="002B23AF"/>
    <w:rsid w:val="002B330D"/>
    <w:rsid w:val="002B499C"/>
    <w:rsid w:val="002B4D05"/>
    <w:rsid w:val="002B673C"/>
    <w:rsid w:val="002B75EE"/>
    <w:rsid w:val="002C0D5B"/>
    <w:rsid w:val="002C19E9"/>
    <w:rsid w:val="002C225F"/>
    <w:rsid w:val="002C2F06"/>
    <w:rsid w:val="002C3A1E"/>
    <w:rsid w:val="002C3C90"/>
    <w:rsid w:val="002C441F"/>
    <w:rsid w:val="002C5BA6"/>
    <w:rsid w:val="002C5BC5"/>
    <w:rsid w:val="002C63F9"/>
    <w:rsid w:val="002C678A"/>
    <w:rsid w:val="002C75D1"/>
    <w:rsid w:val="002C7A4E"/>
    <w:rsid w:val="002C7C91"/>
    <w:rsid w:val="002D0067"/>
    <w:rsid w:val="002D0686"/>
    <w:rsid w:val="002D168B"/>
    <w:rsid w:val="002D1896"/>
    <w:rsid w:val="002D19B0"/>
    <w:rsid w:val="002D1B58"/>
    <w:rsid w:val="002D2877"/>
    <w:rsid w:val="002D3422"/>
    <w:rsid w:val="002D3BCC"/>
    <w:rsid w:val="002D4121"/>
    <w:rsid w:val="002D6171"/>
    <w:rsid w:val="002D64C6"/>
    <w:rsid w:val="002D6624"/>
    <w:rsid w:val="002D6747"/>
    <w:rsid w:val="002D6D26"/>
    <w:rsid w:val="002D72ED"/>
    <w:rsid w:val="002D7501"/>
    <w:rsid w:val="002D798E"/>
    <w:rsid w:val="002D7ACC"/>
    <w:rsid w:val="002E0312"/>
    <w:rsid w:val="002E13DB"/>
    <w:rsid w:val="002E1659"/>
    <w:rsid w:val="002E288C"/>
    <w:rsid w:val="002E29A4"/>
    <w:rsid w:val="002E29DB"/>
    <w:rsid w:val="002E3FFD"/>
    <w:rsid w:val="002F03DF"/>
    <w:rsid w:val="002F06A3"/>
    <w:rsid w:val="002F0907"/>
    <w:rsid w:val="002F0DE1"/>
    <w:rsid w:val="002F104E"/>
    <w:rsid w:val="002F11FF"/>
    <w:rsid w:val="002F23BB"/>
    <w:rsid w:val="002F3EFA"/>
    <w:rsid w:val="002F4193"/>
    <w:rsid w:val="002F463D"/>
    <w:rsid w:val="002F4E49"/>
    <w:rsid w:val="002F506A"/>
    <w:rsid w:val="002F6986"/>
    <w:rsid w:val="002F779E"/>
    <w:rsid w:val="002F7DD1"/>
    <w:rsid w:val="003000A5"/>
    <w:rsid w:val="003003BD"/>
    <w:rsid w:val="0030282E"/>
    <w:rsid w:val="00303E8C"/>
    <w:rsid w:val="003044D4"/>
    <w:rsid w:val="00304723"/>
    <w:rsid w:val="00304C10"/>
    <w:rsid w:val="00304DDC"/>
    <w:rsid w:val="00306916"/>
    <w:rsid w:val="00306D5A"/>
    <w:rsid w:val="003077CB"/>
    <w:rsid w:val="003124FB"/>
    <w:rsid w:val="0031264C"/>
    <w:rsid w:val="0031275B"/>
    <w:rsid w:val="00312E79"/>
    <w:rsid w:val="00314F54"/>
    <w:rsid w:val="003150A0"/>
    <w:rsid w:val="00315776"/>
    <w:rsid w:val="00317188"/>
    <w:rsid w:val="00317235"/>
    <w:rsid w:val="00317363"/>
    <w:rsid w:val="003173F8"/>
    <w:rsid w:val="00321C7B"/>
    <w:rsid w:val="0032204D"/>
    <w:rsid w:val="00322ABE"/>
    <w:rsid w:val="00323FE5"/>
    <w:rsid w:val="00324B9A"/>
    <w:rsid w:val="00325501"/>
    <w:rsid w:val="003260E5"/>
    <w:rsid w:val="00326FFD"/>
    <w:rsid w:val="0032749B"/>
    <w:rsid w:val="00327F03"/>
    <w:rsid w:val="00330136"/>
    <w:rsid w:val="00330700"/>
    <w:rsid w:val="00330850"/>
    <w:rsid w:val="00330A8C"/>
    <w:rsid w:val="00331661"/>
    <w:rsid w:val="00331722"/>
    <w:rsid w:val="00331FD8"/>
    <w:rsid w:val="00332224"/>
    <w:rsid w:val="003323D2"/>
    <w:rsid w:val="003326C4"/>
    <w:rsid w:val="003329CA"/>
    <w:rsid w:val="0033347F"/>
    <w:rsid w:val="00333768"/>
    <w:rsid w:val="0033584E"/>
    <w:rsid w:val="00336186"/>
    <w:rsid w:val="00336977"/>
    <w:rsid w:val="00336B08"/>
    <w:rsid w:val="0033708E"/>
    <w:rsid w:val="003371BC"/>
    <w:rsid w:val="003379BF"/>
    <w:rsid w:val="00337D1C"/>
    <w:rsid w:val="00340B86"/>
    <w:rsid w:val="00340F48"/>
    <w:rsid w:val="00341293"/>
    <w:rsid w:val="00341BFF"/>
    <w:rsid w:val="00342474"/>
    <w:rsid w:val="00342BCE"/>
    <w:rsid w:val="00343D0E"/>
    <w:rsid w:val="00343DCC"/>
    <w:rsid w:val="003449DF"/>
    <w:rsid w:val="00344AA8"/>
    <w:rsid w:val="00344ADF"/>
    <w:rsid w:val="00344D1C"/>
    <w:rsid w:val="003460CB"/>
    <w:rsid w:val="003466B1"/>
    <w:rsid w:val="003467B3"/>
    <w:rsid w:val="003476FD"/>
    <w:rsid w:val="00347BD6"/>
    <w:rsid w:val="003502A8"/>
    <w:rsid w:val="0035030F"/>
    <w:rsid w:val="003509DA"/>
    <w:rsid w:val="00350BFD"/>
    <w:rsid w:val="00350F6B"/>
    <w:rsid w:val="003514DF"/>
    <w:rsid w:val="00351571"/>
    <w:rsid w:val="00352FB8"/>
    <w:rsid w:val="00353070"/>
    <w:rsid w:val="00353B80"/>
    <w:rsid w:val="0035434B"/>
    <w:rsid w:val="0035536D"/>
    <w:rsid w:val="00355461"/>
    <w:rsid w:val="003556A0"/>
    <w:rsid w:val="0035669E"/>
    <w:rsid w:val="0035685D"/>
    <w:rsid w:val="00356BFE"/>
    <w:rsid w:val="00357512"/>
    <w:rsid w:val="00360125"/>
    <w:rsid w:val="003602B8"/>
    <w:rsid w:val="0036210F"/>
    <w:rsid w:val="00362CEF"/>
    <w:rsid w:val="00364303"/>
    <w:rsid w:val="00364AA6"/>
    <w:rsid w:val="00365F0A"/>
    <w:rsid w:val="0036644E"/>
    <w:rsid w:val="00366891"/>
    <w:rsid w:val="0036690B"/>
    <w:rsid w:val="003702F1"/>
    <w:rsid w:val="00370376"/>
    <w:rsid w:val="00371062"/>
    <w:rsid w:val="00371488"/>
    <w:rsid w:val="00372C32"/>
    <w:rsid w:val="00373905"/>
    <w:rsid w:val="0037426E"/>
    <w:rsid w:val="00374BC4"/>
    <w:rsid w:val="0037572A"/>
    <w:rsid w:val="00376D33"/>
    <w:rsid w:val="003773DF"/>
    <w:rsid w:val="00377428"/>
    <w:rsid w:val="00377B33"/>
    <w:rsid w:val="00377EFE"/>
    <w:rsid w:val="003813E9"/>
    <w:rsid w:val="00381948"/>
    <w:rsid w:val="00383647"/>
    <w:rsid w:val="003839DA"/>
    <w:rsid w:val="00384325"/>
    <w:rsid w:val="0038480C"/>
    <w:rsid w:val="00385B9E"/>
    <w:rsid w:val="003869D8"/>
    <w:rsid w:val="00386A99"/>
    <w:rsid w:val="00386CC1"/>
    <w:rsid w:val="00387246"/>
    <w:rsid w:val="00387CD0"/>
    <w:rsid w:val="00387EF2"/>
    <w:rsid w:val="00390B20"/>
    <w:rsid w:val="00390B6D"/>
    <w:rsid w:val="00390E0B"/>
    <w:rsid w:val="00390E5B"/>
    <w:rsid w:val="00392610"/>
    <w:rsid w:val="0039287B"/>
    <w:rsid w:val="00392CD9"/>
    <w:rsid w:val="003938BA"/>
    <w:rsid w:val="00393B7E"/>
    <w:rsid w:val="00393FC4"/>
    <w:rsid w:val="0039538E"/>
    <w:rsid w:val="0039628E"/>
    <w:rsid w:val="00396A38"/>
    <w:rsid w:val="00396CE9"/>
    <w:rsid w:val="0039774D"/>
    <w:rsid w:val="003A1842"/>
    <w:rsid w:val="003A1E2C"/>
    <w:rsid w:val="003A3531"/>
    <w:rsid w:val="003A40AB"/>
    <w:rsid w:val="003A4349"/>
    <w:rsid w:val="003A4B47"/>
    <w:rsid w:val="003A5957"/>
    <w:rsid w:val="003A746D"/>
    <w:rsid w:val="003A7751"/>
    <w:rsid w:val="003A78C4"/>
    <w:rsid w:val="003A7F3C"/>
    <w:rsid w:val="003B019F"/>
    <w:rsid w:val="003B0E79"/>
    <w:rsid w:val="003B10F9"/>
    <w:rsid w:val="003B110E"/>
    <w:rsid w:val="003B1456"/>
    <w:rsid w:val="003B1683"/>
    <w:rsid w:val="003B1DAC"/>
    <w:rsid w:val="003B23F2"/>
    <w:rsid w:val="003B345C"/>
    <w:rsid w:val="003B3F1B"/>
    <w:rsid w:val="003B416F"/>
    <w:rsid w:val="003B4718"/>
    <w:rsid w:val="003B47B1"/>
    <w:rsid w:val="003B4CC3"/>
    <w:rsid w:val="003B62DE"/>
    <w:rsid w:val="003B70FC"/>
    <w:rsid w:val="003B7529"/>
    <w:rsid w:val="003B757E"/>
    <w:rsid w:val="003B783D"/>
    <w:rsid w:val="003C033B"/>
    <w:rsid w:val="003C035D"/>
    <w:rsid w:val="003C0BCB"/>
    <w:rsid w:val="003C19BA"/>
    <w:rsid w:val="003C2AFC"/>
    <w:rsid w:val="003C2B4C"/>
    <w:rsid w:val="003C2B97"/>
    <w:rsid w:val="003C3C50"/>
    <w:rsid w:val="003C43A6"/>
    <w:rsid w:val="003C44B6"/>
    <w:rsid w:val="003C6532"/>
    <w:rsid w:val="003C6742"/>
    <w:rsid w:val="003C7817"/>
    <w:rsid w:val="003D0B55"/>
    <w:rsid w:val="003D0D0B"/>
    <w:rsid w:val="003D0DF2"/>
    <w:rsid w:val="003D1232"/>
    <w:rsid w:val="003D14E0"/>
    <w:rsid w:val="003D1968"/>
    <w:rsid w:val="003D28FF"/>
    <w:rsid w:val="003D3251"/>
    <w:rsid w:val="003D3420"/>
    <w:rsid w:val="003D359A"/>
    <w:rsid w:val="003D3E43"/>
    <w:rsid w:val="003D422B"/>
    <w:rsid w:val="003D45C8"/>
    <w:rsid w:val="003D57B4"/>
    <w:rsid w:val="003D6431"/>
    <w:rsid w:val="003D72E4"/>
    <w:rsid w:val="003E0976"/>
    <w:rsid w:val="003E0DDD"/>
    <w:rsid w:val="003E16B1"/>
    <w:rsid w:val="003E1BAF"/>
    <w:rsid w:val="003E1E28"/>
    <w:rsid w:val="003E27E8"/>
    <w:rsid w:val="003E2E0B"/>
    <w:rsid w:val="003E324F"/>
    <w:rsid w:val="003E3AF2"/>
    <w:rsid w:val="003E4137"/>
    <w:rsid w:val="003E421E"/>
    <w:rsid w:val="003E429E"/>
    <w:rsid w:val="003E5A27"/>
    <w:rsid w:val="003E641C"/>
    <w:rsid w:val="003E6E5E"/>
    <w:rsid w:val="003E7470"/>
    <w:rsid w:val="003E76D5"/>
    <w:rsid w:val="003E795F"/>
    <w:rsid w:val="003E798E"/>
    <w:rsid w:val="003E7CD2"/>
    <w:rsid w:val="003E7DF0"/>
    <w:rsid w:val="003F0117"/>
    <w:rsid w:val="003F09DF"/>
    <w:rsid w:val="003F111F"/>
    <w:rsid w:val="003F1A66"/>
    <w:rsid w:val="003F1F4B"/>
    <w:rsid w:val="003F2007"/>
    <w:rsid w:val="003F292C"/>
    <w:rsid w:val="003F3908"/>
    <w:rsid w:val="003F43B7"/>
    <w:rsid w:val="003F455E"/>
    <w:rsid w:val="003F4777"/>
    <w:rsid w:val="003F48EC"/>
    <w:rsid w:val="003F5D85"/>
    <w:rsid w:val="003F6778"/>
    <w:rsid w:val="003F741A"/>
    <w:rsid w:val="0040026B"/>
    <w:rsid w:val="0040050C"/>
    <w:rsid w:val="00400B7F"/>
    <w:rsid w:val="00401230"/>
    <w:rsid w:val="00402675"/>
    <w:rsid w:val="00403007"/>
    <w:rsid w:val="00403443"/>
    <w:rsid w:val="00403AB4"/>
    <w:rsid w:val="004042B0"/>
    <w:rsid w:val="0040447F"/>
    <w:rsid w:val="00404AA4"/>
    <w:rsid w:val="00404FF0"/>
    <w:rsid w:val="00405334"/>
    <w:rsid w:val="004059BB"/>
    <w:rsid w:val="00405C04"/>
    <w:rsid w:val="004069EF"/>
    <w:rsid w:val="00407081"/>
    <w:rsid w:val="00407FD0"/>
    <w:rsid w:val="00410B05"/>
    <w:rsid w:val="00410B2B"/>
    <w:rsid w:val="0041159F"/>
    <w:rsid w:val="00411AB6"/>
    <w:rsid w:val="00411F48"/>
    <w:rsid w:val="004121B4"/>
    <w:rsid w:val="00412A8E"/>
    <w:rsid w:val="004133CB"/>
    <w:rsid w:val="00413A66"/>
    <w:rsid w:val="004151DA"/>
    <w:rsid w:val="00415B37"/>
    <w:rsid w:val="00416BEC"/>
    <w:rsid w:val="0041707D"/>
    <w:rsid w:val="0042041D"/>
    <w:rsid w:val="0042133C"/>
    <w:rsid w:val="00421573"/>
    <w:rsid w:val="00422A8E"/>
    <w:rsid w:val="00423833"/>
    <w:rsid w:val="00424BE8"/>
    <w:rsid w:val="00424DD4"/>
    <w:rsid w:val="0042535A"/>
    <w:rsid w:val="004275EC"/>
    <w:rsid w:val="00427DD8"/>
    <w:rsid w:val="00430324"/>
    <w:rsid w:val="004305DD"/>
    <w:rsid w:val="0043064C"/>
    <w:rsid w:val="00430D56"/>
    <w:rsid w:val="0043192D"/>
    <w:rsid w:val="00431D26"/>
    <w:rsid w:val="00432213"/>
    <w:rsid w:val="00435644"/>
    <w:rsid w:val="00435D7B"/>
    <w:rsid w:val="004367EA"/>
    <w:rsid w:val="00436B14"/>
    <w:rsid w:val="00436B25"/>
    <w:rsid w:val="00437412"/>
    <w:rsid w:val="00440D56"/>
    <w:rsid w:val="0044160B"/>
    <w:rsid w:val="0044195D"/>
    <w:rsid w:val="004419CD"/>
    <w:rsid w:val="004422D9"/>
    <w:rsid w:val="00442A36"/>
    <w:rsid w:val="00442D50"/>
    <w:rsid w:val="00442FFE"/>
    <w:rsid w:val="004430F2"/>
    <w:rsid w:val="00443C32"/>
    <w:rsid w:val="00443F5D"/>
    <w:rsid w:val="004450FA"/>
    <w:rsid w:val="004452EC"/>
    <w:rsid w:val="00446F92"/>
    <w:rsid w:val="0044778D"/>
    <w:rsid w:val="004478B1"/>
    <w:rsid w:val="00447B94"/>
    <w:rsid w:val="00447FFC"/>
    <w:rsid w:val="00451DD8"/>
    <w:rsid w:val="00451E99"/>
    <w:rsid w:val="00452296"/>
    <w:rsid w:val="00452996"/>
    <w:rsid w:val="00452A72"/>
    <w:rsid w:val="00452EA4"/>
    <w:rsid w:val="00453C33"/>
    <w:rsid w:val="0045523B"/>
    <w:rsid w:val="00455D3B"/>
    <w:rsid w:val="0045677E"/>
    <w:rsid w:val="004569A1"/>
    <w:rsid w:val="00460DA6"/>
    <w:rsid w:val="0046191D"/>
    <w:rsid w:val="004619EE"/>
    <w:rsid w:val="00461E93"/>
    <w:rsid w:val="00462BAB"/>
    <w:rsid w:val="004640B0"/>
    <w:rsid w:val="004644AD"/>
    <w:rsid w:val="004652C3"/>
    <w:rsid w:val="004665B5"/>
    <w:rsid w:val="004667AB"/>
    <w:rsid w:val="00466DEB"/>
    <w:rsid w:val="00466EB0"/>
    <w:rsid w:val="004670FA"/>
    <w:rsid w:val="004703B5"/>
    <w:rsid w:val="00470D5C"/>
    <w:rsid w:val="0047191D"/>
    <w:rsid w:val="00471FFC"/>
    <w:rsid w:val="004734D4"/>
    <w:rsid w:val="00476971"/>
    <w:rsid w:val="00477352"/>
    <w:rsid w:val="00477E1D"/>
    <w:rsid w:val="004805F0"/>
    <w:rsid w:val="00480FE7"/>
    <w:rsid w:val="004815A9"/>
    <w:rsid w:val="004817FF"/>
    <w:rsid w:val="00482285"/>
    <w:rsid w:val="00482E18"/>
    <w:rsid w:val="00483A00"/>
    <w:rsid w:val="00484ACC"/>
    <w:rsid w:val="004862FB"/>
    <w:rsid w:val="00487C5F"/>
    <w:rsid w:val="00490A12"/>
    <w:rsid w:val="00490BEC"/>
    <w:rsid w:val="00490CE3"/>
    <w:rsid w:val="00490D9D"/>
    <w:rsid w:val="0049124B"/>
    <w:rsid w:val="004912FF"/>
    <w:rsid w:val="00491986"/>
    <w:rsid w:val="00492579"/>
    <w:rsid w:val="00492A94"/>
    <w:rsid w:val="004938C9"/>
    <w:rsid w:val="00493E2C"/>
    <w:rsid w:val="00494473"/>
    <w:rsid w:val="00496533"/>
    <w:rsid w:val="004973B5"/>
    <w:rsid w:val="0049773B"/>
    <w:rsid w:val="00497CB2"/>
    <w:rsid w:val="004A0A08"/>
    <w:rsid w:val="004A0C7D"/>
    <w:rsid w:val="004A0E3E"/>
    <w:rsid w:val="004A1820"/>
    <w:rsid w:val="004A1E31"/>
    <w:rsid w:val="004A2C0F"/>
    <w:rsid w:val="004A32D5"/>
    <w:rsid w:val="004A4416"/>
    <w:rsid w:val="004A45FA"/>
    <w:rsid w:val="004A49CB"/>
    <w:rsid w:val="004A5C6E"/>
    <w:rsid w:val="004A5CCC"/>
    <w:rsid w:val="004A64F1"/>
    <w:rsid w:val="004A6CBD"/>
    <w:rsid w:val="004A6F00"/>
    <w:rsid w:val="004A7231"/>
    <w:rsid w:val="004A7576"/>
    <w:rsid w:val="004B0392"/>
    <w:rsid w:val="004B07C2"/>
    <w:rsid w:val="004B09A2"/>
    <w:rsid w:val="004B0BB6"/>
    <w:rsid w:val="004B1337"/>
    <w:rsid w:val="004B1E03"/>
    <w:rsid w:val="004B35B8"/>
    <w:rsid w:val="004B3A37"/>
    <w:rsid w:val="004B40D3"/>
    <w:rsid w:val="004B4668"/>
    <w:rsid w:val="004B47E3"/>
    <w:rsid w:val="004B4D0C"/>
    <w:rsid w:val="004B5267"/>
    <w:rsid w:val="004B54A4"/>
    <w:rsid w:val="004B57DC"/>
    <w:rsid w:val="004B63E2"/>
    <w:rsid w:val="004B647A"/>
    <w:rsid w:val="004B7EF0"/>
    <w:rsid w:val="004C02D9"/>
    <w:rsid w:val="004C07FD"/>
    <w:rsid w:val="004C1BD4"/>
    <w:rsid w:val="004C2A51"/>
    <w:rsid w:val="004C434F"/>
    <w:rsid w:val="004C4CAA"/>
    <w:rsid w:val="004C5298"/>
    <w:rsid w:val="004C53B6"/>
    <w:rsid w:val="004C5C52"/>
    <w:rsid w:val="004C6340"/>
    <w:rsid w:val="004C6F1C"/>
    <w:rsid w:val="004C7ECB"/>
    <w:rsid w:val="004D0C7A"/>
    <w:rsid w:val="004D2A7D"/>
    <w:rsid w:val="004D4359"/>
    <w:rsid w:val="004D46BA"/>
    <w:rsid w:val="004D4E64"/>
    <w:rsid w:val="004D59D8"/>
    <w:rsid w:val="004D5A63"/>
    <w:rsid w:val="004D5C7F"/>
    <w:rsid w:val="004D65CA"/>
    <w:rsid w:val="004D7634"/>
    <w:rsid w:val="004E2BF4"/>
    <w:rsid w:val="004E37DD"/>
    <w:rsid w:val="004E4962"/>
    <w:rsid w:val="004E5152"/>
    <w:rsid w:val="004E56F6"/>
    <w:rsid w:val="004E5AF9"/>
    <w:rsid w:val="004E754E"/>
    <w:rsid w:val="004E76D3"/>
    <w:rsid w:val="004E7A38"/>
    <w:rsid w:val="004E7D7C"/>
    <w:rsid w:val="004E7E64"/>
    <w:rsid w:val="004F0C1B"/>
    <w:rsid w:val="004F0F91"/>
    <w:rsid w:val="004F1D40"/>
    <w:rsid w:val="004F1E78"/>
    <w:rsid w:val="004F1EC9"/>
    <w:rsid w:val="004F1EF6"/>
    <w:rsid w:val="004F1FBB"/>
    <w:rsid w:val="004F26ED"/>
    <w:rsid w:val="004F2A2A"/>
    <w:rsid w:val="004F2CCD"/>
    <w:rsid w:val="004F2F41"/>
    <w:rsid w:val="004F30D6"/>
    <w:rsid w:val="004F3E66"/>
    <w:rsid w:val="004F4029"/>
    <w:rsid w:val="004F43E2"/>
    <w:rsid w:val="004F5302"/>
    <w:rsid w:val="004F5A66"/>
    <w:rsid w:val="004F680B"/>
    <w:rsid w:val="004F6BE3"/>
    <w:rsid w:val="004F7324"/>
    <w:rsid w:val="004F750D"/>
    <w:rsid w:val="004F7C04"/>
    <w:rsid w:val="00500274"/>
    <w:rsid w:val="005005E2"/>
    <w:rsid w:val="005008F9"/>
    <w:rsid w:val="00501C84"/>
    <w:rsid w:val="00501D71"/>
    <w:rsid w:val="00502401"/>
    <w:rsid w:val="005027BB"/>
    <w:rsid w:val="00502B09"/>
    <w:rsid w:val="005038A6"/>
    <w:rsid w:val="0050451C"/>
    <w:rsid w:val="00504586"/>
    <w:rsid w:val="005059E4"/>
    <w:rsid w:val="0050645B"/>
    <w:rsid w:val="0050660F"/>
    <w:rsid w:val="00506C81"/>
    <w:rsid w:val="00506CB3"/>
    <w:rsid w:val="00507C0B"/>
    <w:rsid w:val="00507E08"/>
    <w:rsid w:val="005100EA"/>
    <w:rsid w:val="0051075F"/>
    <w:rsid w:val="005117E0"/>
    <w:rsid w:val="00512884"/>
    <w:rsid w:val="00513183"/>
    <w:rsid w:val="0051382B"/>
    <w:rsid w:val="00513B50"/>
    <w:rsid w:val="005149E9"/>
    <w:rsid w:val="00515E5E"/>
    <w:rsid w:val="005163C1"/>
    <w:rsid w:val="00516562"/>
    <w:rsid w:val="00516C51"/>
    <w:rsid w:val="00516C56"/>
    <w:rsid w:val="00517046"/>
    <w:rsid w:val="005177CE"/>
    <w:rsid w:val="00517DBE"/>
    <w:rsid w:val="00520E99"/>
    <w:rsid w:val="005219B1"/>
    <w:rsid w:val="0052297D"/>
    <w:rsid w:val="0052400D"/>
    <w:rsid w:val="00524374"/>
    <w:rsid w:val="0052461F"/>
    <w:rsid w:val="0052471C"/>
    <w:rsid w:val="005259EB"/>
    <w:rsid w:val="00525C25"/>
    <w:rsid w:val="005260ED"/>
    <w:rsid w:val="00526879"/>
    <w:rsid w:val="005276F4"/>
    <w:rsid w:val="00530877"/>
    <w:rsid w:val="00530EDB"/>
    <w:rsid w:val="005351CB"/>
    <w:rsid w:val="00535279"/>
    <w:rsid w:val="005352BE"/>
    <w:rsid w:val="005354EB"/>
    <w:rsid w:val="0053599F"/>
    <w:rsid w:val="00535C02"/>
    <w:rsid w:val="00536317"/>
    <w:rsid w:val="00537183"/>
    <w:rsid w:val="00540167"/>
    <w:rsid w:val="00541B5B"/>
    <w:rsid w:val="00542490"/>
    <w:rsid w:val="0054378F"/>
    <w:rsid w:val="00543DA8"/>
    <w:rsid w:val="005441C2"/>
    <w:rsid w:val="0054592F"/>
    <w:rsid w:val="005463C3"/>
    <w:rsid w:val="005468B5"/>
    <w:rsid w:val="00546E9E"/>
    <w:rsid w:val="00547737"/>
    <w:rsid w:val="00547C5A"/>
    <w:rsid w:val="00550723"/>
    <w:rsid w:val="00550DBD"/>
    <w:rsid w:val="00551C2D"/>
    <w:rsid w:val="005520FB"/>
    <w:rsid w:val="00552440"/>
    <w:rsid w:val="00552842"/>
    <w:rsid w:val="00554284"/>
    <w:rsid w:val="00557026"/>
    <w:rsid w:val="0055725B"/>
    <w:rsid w:val="0055756A"/>
    <w:rsid w:val="005612C1"/>
    <w:rsid w:val="005613A2"/>
    <w:rsid w:val="0056333B"/>
    <w:rsid w:val="00564142"/>
    <w:rsid w:val="00565AF0"/>
    <w:rsid w:val="00565C19"/>
    <w:rsid w:val="00566C12"/>
    <w:rsid w:val="00566DAC"/>
    <w:rsid w:val="00567691"/>
    <w:rsid w:val="005676DE"/>
    <w:rsid w:val="0057020E"/>
    <w:rsid w:val="0057088B"/>
    <w:rsid w:val="00570F68"/>
    <w:rsid w:val="00571420"/>
    <w:rsid w:val="00571A3F"/>
    <w:rsid w:val="00572F9B"/>
    <w:rsid w:val="005734C8"/>
    <w:rsid w:val="00573E72"/>
    <w:rsid w:val="00574C4C"/>
    <w:rsid w:val="00574CF8"/>
    <w:rsid w:val="00574DCF"/>
    <w:rsid w:val="00575898"/>
    <w:rsid w:val="00576450"/>
    <w:rsid w:val="00576E3D"/>
    <w:rsid w:val="005775BF"/>
    <w:rsid w:val="00581600"/>
    <w:rsid w:val="0058229E"/>
    <w:rsid w:val="005823EE"/>
    <w:rsid w:val="00583064"/>
    <w:rsid w:val="005841AC"/>
    <w:rsid w:val="00584294"/>
    <w:rsid w:val="005844D9"/>
    <w:rsid w:val="00584AFB"/>
    <w:rsid w:val="00584FE3"/>
    <w:rsid w:val="005856DF"/>
    <w:rsid w:val="00585A81"/>
    <w:rsid w:val="005861ED"/>
    <w:rsid w:val="005866B1"/>
    <w:rsid w:val="005867B0"/>
    <w:rsid w:val="00587104"/>
    <w:rsid w:val="005878CB"/>
    <w:rsid w:val="00587EFC"/>
    <w:rsid w:val="00590207"/>
    <w:rsid w:val="00590ACB"/>
    <w:rsid w:val="00590BF2"/>
    <w:rsid w:val="00590DBB"/>
    <w:rsid w:val="00591306"/>
    <w:rsid w:val="0059138A"/>
    <w:rsid w:val="005918AE"/>
    <w:rsid w:val="00591C79"/>
    <w:rsid w:val="00591E5C"/>
    <w:rsid w:val="00592386"/>
    <w:rsid w:val="00592432"/>
    <w:rsid w:val="005924AD"/>
    <w:rsid w:val="0059271E"/>
    <w:rsid w:val="00593C40"/>
    <w:rsid w:val="0059498C"/>
    <w:rsid w:val="00594D17"/>
    <w:rsid w:val="0059584A"/>
    <w:rsid w:val="00596243"/>
    <w:rsid w:val="005970C6"/>
    <w:rsid w:val="00597333"/>
    <w:rsid w:val="005979B3"/>
    <w:rsid w:val="005A006B"/>
    <w:rsid w:val="005A0618"/>
    <w:rsid w:val="005A1275"/>
    <w:rsid w:val="005A1B5F"/>
    <w:rsid w:val="005A2817"/>
    <w:rsid w:val="005A2CC6"/>
    <w:rsid w:val="005A3921"/>
    <w:rsid w:val="005A5B7B"/>
    <w:rsid w:val="005A6565"/>
    <w:rsid w:val="005A69B9"/>
    <w:rsid w:val="005A6F4B"/>
    <w:rsid w:val="005A77CD"/>
    <w:rsid w:val="005B0905"/>
    <w:rsid w:val="005B1611"/>
    <w:rsid w:val="005B1DC6"/>
    <w:rsid w:val="005B33CF"/>
    <w:rsid w:val="005B3CA4"/>
    <w:rsid w:val="005B3DC3"/>
    <w:rsid w:val="005B48C4"/>
    <w:rsid w:val="005B49B2"/>
    <w:rsid w:val="005B5219"/>
    <w:rsid w:val="005B54F8"/>
    <w:rsid w:val="005B5561"/>
    <w:rsid w:val="005B563A"/>
    <w:rsid w:val="005B6275"/>
    <w:rsid w:val="005B68C8"/>
    <w:rsid w:val="005B730F"/>
    <w:rsid w:val="005C10A3"/>
    <w:rsid w:val="005C1479"/>
    <w:rsid w:val="005C1779"/>
    <w:rsid w:val="005C1BB3"/>
    <w:rsid w:val="005C396B"/>
    <w:rsid w:val="005C3A3B"/>
    <w:rsid w:val="005C3EED"/>
    <w:rsid w:val="005C4E47"/>
    <w:rsid w:val="005C5020"/>
    <w:rsid w:val="005C541D"/>
    <w:rsid w:val="005C5A9C"/>
    <w:rsid w:val="005C5BA2"/>
    <w:rsid w:val="005C6316"/>
    <w:rsid w:val="005C744E"/>
    <w:rsid w:val="005C74F8"/>
    <w:rsid w:val="005C758B"/>
    <w:rsid w:val="005C7BC2"/>
    <w:rsid w:val="005C7E91"/>
    <w:rsid w:val="005D0AA6"/>
    <w:rsid w:val="005D11FF"/>
    <w:rsid w:val="005D214A"/>
    <w:rsid w:val="005D2716"/>
    <w:rsid w:val="005D2764"/>
    <w:rsid w:val="005D524F"/>
    <w:rsid w:val="005D607C"/>
    <w:rsid w:val="005D6264"/>
    <w:rsid w:val="005D64FF"/>
    <w:rsid w:val="005D6B5C"/>
    <w:rsid w:val="005D6B65"/>
    <w:rsid w:val="005E07AA"/>
    <w:rsid w:val="005E0C0B"/>
    <w:rsid w:val="005E12A3"/>
    <w:rsid w:val="005E12E6"/>
    <w:rsid w:val="005E1502"/>
    <w:rsid w:val="005E15E6"/>
    <w:rsid w:val="005E1FBD"/>
    <w:rsid w:val="005E2071"/>
    <w:rsid w:val="005E2CCD"/>
    <w:rsid w:val="005E2E73"/>
    <w:rsid w:val="005E41B9"/>
    <w:rsid w:val="005E4B44"/>
    <w:rsid w:val="005E539A"/>
    <w:rsid w:val="005E5921"/>
    <w:rsid w:val="005E6172"/>
    <w:rsid w:val="005E626D"/>
    <w:rsid w:val="005E63CC"/>
    <w:rsid w:val="005E7C09"/>
    <w:rsid w:val="005E7EC5"/>
    <w:rsid w:val="005F0A1D"/>
    <w:rsid w:val="005F0E05"/>
    <w:rsid w:val="005F51D6"/>
    <w:rsid w:val="005F557F"/>
    <w:rsid w:val="005F6ECC"/>
    <w:rsid w:val="005F77EA"/>
    <w:rsid w:val="006000A4"/>
    <w:rsid w:val="00600B00"/>
    <w:rsid w:val="006015ED"/>
    <w:rsid w:val="00602A28"/>
    <w:rsid w:val="00602F68"/>
    <w:rsid w:val="00603C6B"/>
    <w:rsid w:val="00603E17"/>
    <w:rsid w:val="00604397"/>
    <w:rsid w:val="00604C05"/>
    <w:rsid w:val="00606153"/>
    <w:rsid w:val="00606D34"/>
    <w:rsid w:val="00606F8B"/>
    <w:rsid w:val="00607332"/>
    <w:rsid w:val="00607ED4"/>
    <w:rsid w:val="0061037A"/>
    <w:rsid w:val="006103CD"/>
    <w:rsid w:val="0061056F"/>
    <w:rsid w:val="006105EE"/>
    <w:rsid w:val="006106CA"/>
    <w:rsid w:val="006109E6"/>
    <w:rsid w:val="006110EA"/>
    <w:rsid w:val="006111D5"/>
    <w:rsid w:val="00611753"/>
    <w:rsid w:val="006133FA"/>
    <w:rsid w:val="00613741"/>
    <w:rsid w:val="006139B9"/>
    <w:rsid w:val="0061404E"/>
    <w:rsid w:val="006151A4"/>
    <w:rsid w:val="006152C2"/>
    <w:rsid w:val="0061552C"/>
    <w:rsid w:val="00615B43"/>
    <w:rsid w:val="006175C3"/>
    <w:rsid w:val="00617DB9"/>
    <w:rsid w:val="00617E24"/>
    <w:rsid w:val="006226E9"/>
    <w:rsid w:val="00622B7B"/>
    <w:rsid w:val="006230D6"/>
    <w:rsid w:val="006242F8"/>
    <w:rsid w:val="006244FF"/>
    <w:rsid w:val="00626C51"/>
    <w:rsid w:val="00626D84"/>
    <w:rsid w:val="00626E86"/>
    <w:rsid w:val="00626FEF"/>
    <w:rsid w:val="00627527"/>
    <w:rsid w:val="00630C5D"/>
    <w:rsid w:val="006319D4"/>
    <w:rsid w:val="006321E7"/>
    <w:rsid w:val="00632891"/>
    <w:rsid w:val="00632B12"/>
    <w:rsid w:val="006335D2"/>
    <w:rsid w:val="00633600"/>
    <w:rsid w:val="006338C2"/>
    <w:rsid w:val="00634BF3"/>
    <w:rsid w:val="00634DA1"/>
    <w:rsid w:val="006350F5"/>
    <w:rsid w:val="00635681"/>
    <w:rsid w:val="00636DC3"/>
    <w:rsid w:val="00637084"/>
    <w:rsid w:val="006371E8"/>
    <w:rsid w:val="00640793"/>
    <w:rsid w:val="00640802"/>
    <w:rsid w:val="00640937"/>
    <w:rsid w:val="00641C02"/>
    <w:rsid w:val="00642645"/>
    <w:rsid w:val="00642F46"/>
    <w:rsid w:val="006432F4"/>
    <w:rsid w:val="00643B65"/>
    <w:rsid w:val="00644A08"/>
    <w:rsid w:val="00644A11"/>
    <w:rsid w:val="00645B3A"/>
    <w:rsid w:val="00645ED4"/>
    <w:rsid w:val="0064609B"/>
    <w:rsid w:val="00646916"/>
    <w:rsid w:val="006471D0"/>
    <w:rsid w:val="00647A0C"/>
    <w:rsid w:val="00647A58"/>
    <w:rsid w:val="00647B4B"/>
    <w:rsid w:val="00650319"/>
    <w:rsid w:val="00650808"/>
    <w:rsid w:val="006511C1"/>
    <w:rsid w:val="00651DF5"/>
    <w:rsid w:val="00652118"/>
    <w:rsid w:val="0065287C"/>
    <w:rsid w:val="0065318C"/>
    <w:rsid w:val="00655EC9"/>
    <w:rsid w:val="006563F6"/>
    <w:rsid w:val="00656A47"/>
    <w:rsid w:val="00656DB4"/>
    <w:rsid w:val="00657587"/>
    <w:rsid w:val="0065781D"/>
    <w:rsid w:val="00657A19"/>
    <w:rsid w:val="006613D0"/>
    <w:rsid w:val="0066172A"/>
    <w:rsid w:val="006627BE"/>
    <w:rsid w:val="00663935"/>
    <w:rsid w:val="00664657"/>
    <w:rsid w:val="006646E0"/>
    <w:rsid w:val="006649F1"/>
    <w:rsid w:val="00664F93"/>
    <w:rsid w:val="006659A7"/>
    <w:rsid w:val="00665A3C"/>
    <w:rsid w:val="00666E12"/>
    <w:rsid w:val="00666EF0"/>
    <w:rsid w:val="00667C52"/>
    <w:rsid w:val="00667FAE"/>
    <w:rsid w:val="006714F8"/>
    <w:rsid w:val="00671F57"/>
    <w:rsid w:val="00672242"/>
    <w:rsid w:val="00672F68"/>
    <w:rsid w:val="006741B8"/>
    <w:rsid w:val="006743CF"/>
    <w:rsid w:val="006747E8"/>
    <w:rsid w:val="00674B45"/>
    <w:rsid w:val="006750D8"/>
    <w:rsid w:val="0067586B"/>
    <w:rsid w:val="00675F7E"/>
    <w:rsid w:val="006761BE"/>
    <w:rsid w:val="006764BD"/>
    <w:rsid w:val="006766A4"/>
    <w:rsid w:val="006774A7"/>
    <w:rsid w:val="0067778D"/>
    <w:rsid w:val="00677D74"/>
    <w:rsid w:val="00680702"/>
    <w:rsid w:val="00680E77"/>
    <w:rsid w:val="00681080"/>
    <w:rsid w:val="00681370"/>
    <w:rsid w:val="006815CC"/>
    <w:rsid w:val="00681B87"/>
    <w:rsid w:val="00681C9E"/>
    <w:rsid w:val="00681F5C"/>
    <w:rsid w:val="00682121"/>
    <w:rsid w:val="0068247E"/>
    <w:rsid w:val="00683D61"/>
    <w:rsid w:val="0068404D"/>
    <w:rsid w:val="006847C1"/>
    <w:rsid w:val="00684CAC"/>
    <w:rsid w:val="00685048"/>
    <w:rsid w:val="00685F18"/>
    <w:rsid w:val="0068669D"/>
    <w:rsid w:val="00687255"/>
    <w:rsid w:val="00692132"/>
    <w:rsid w:val="00692CC2"/>
    <w:rsid w:val="00693960"/>
    <w:rsid w:val="00693C96"/>
    <w:rsid w:val="00694117"/>
    <w:rsid w:val="00694C03"/>
    <w:rsid w:val="0069533E"/>
    <w:rsid w:val="00695BD9"/>
    <w:rsid w:val="006966C6"/>
    <w:rsid w:val="00697117"/>
    <w:rsid w:val="00697349"/>
    <w:rsid w:val="00697380"/>
    <w:rsid w:val="006A0AB7"/>
    <w:rsid w:val="006A12E4"/>
    <w:rsid w:val="006A1EE6"/>
    <w:rsid w:val="006A251B"/>
    <w:rsid w:val="006A2584"/>
    <w:rsid w:val="006A292F"/>
    <w:rsid w:val="006A29E4"/>
    <w:rsid w:val="006A2F39"/>
    <w:rsid w:val="006A3227"/>
    <w:rsid w:val="006A37AD"/>
    <w:rsid w:val="006A5093"/>
    <w:rsid w:val="006A5571"/>
    <w:rsid w:val="006A60D5"/>
    <w:rsid w:val="006A6377"/>
    <w:rsid w:val="006A6931"/>
    <w:rsid w:val="006A7706"/>
    <w:rsid w:val="006A79DC"/>
    <w:rsid w:val="006B012A"/>
    <w:rsid w:val="006B125B"/>
    <w:rsid w:val="006B274B"/>
    <w:rsid w:val="006B2E14"/>
    <w:rsid w:val="006B3524"/>
    <w:rsid w:val="006B3D42"/>
    <w:rsid w:val="006B4856"/>
    <w:rsid w:val="006B5A63"/>
    <w:rsid w:val="006B66CE"/>
    <w:rsid w:val="006B6766"/>
    <w:rsid w:val="006B6848"/>
    <w:rsid w:val="006C17EE"/>
    <w:rsid w:val="006C2A44"/>
    <w:rsid w:val="006C3155"/>
    <w:rsid w:val="006C3263"/>
    <w:rsid w:val="006C3880"/>
    <w:rsid w:val="006C38C6"/>
    <w:rsid w:val="006C4125"/>
    <w:rsid w:val="006C4871"/>
    <w:rsid w:val="006C51AB"/>
    <w:rsid w:val="006C5308"/>
    <w:rsid w:val="006C582D"/>
    <w:rsid w:val="006C68C0"/>
    <w:rsid w:val="006C6A62"/>
    <w:rsid w:val="006C6CE6"/>
    <w:rsid w:val="006C6D6F"/>
    <w:rsid w:val="006C6E14"/>
    <w:rsid w:val="006C7569"/>
    <w:rsid w:val="006C7A68"/>
    <w:rsid w:val="006D05D4"/>
    <w:rsid w:val="006D0BF6"/>
    <w:rsid w:val="006D0C21"/>
    <w:rsid w:val="006D1281"/>
    <w:rsid w:val="006D1524"/>
    <w:rsid w:val="006D20EF"/>
    <w:rsid w:val="006D38D0"/>
    <w:rsid w:val="006D48E7"/>
    <w:rsid w:val="006D4D54"/>
    <w:rsid w:val="006D4E80"/>
    <w:rsid w:val="006D5850"/>
    <w:rsid w:val="006D5D4C"/>
    <w:rsid w:val="006D5F25"/>
    <w:rsid w:val="006D6520"/>
    <w:rsid w:val="006D7EC6"/>
    <w:rsid w:val="006D7FF9"/>
    <w:rsid w:val="006E01D8"/>
    <w:rsid w:val="006E3865"/>
    <w:rsid w:val="006E3CD7"/>
    <w:rsid w:val="006E3D95"/>
    <w:rsid w:val="006E40B5"/>
    <w:rsid w:val="006E540C"/>
    <w:rsid w:val="006E55D0"/>
    <w:rsid w:val="006E68E4"/>
    <w:rsid w:val="006E68FF"/>
    <w:rsid w:val="006E70EC"/>
    <w:rsid w:val="006F0584"/>
    <w:rsid w:val="006F1887"/>
    <w:rsid w:val="006F207E"/>
    <w:rsid w:val="006F4A81"/>
    <w:rsid w:val="006F4C93"/>
    <w:rsid w:val="006F54D3"/>
    <w:rsid w:val="006F5629"/>
    <w:rsid w:val="006F5663"/>
    <w:rsid w:val="006F5E70"/>
    <w:rsid w:val="006F5E7E"/>
    <w:rsid w:val="006F6B32"/>
    <w:rsid w:val="006F6F47"/>
    <w:rsid w:val="006F78BC"/>
    <w:rsid w:val="00700A49"/>
    <w:rsid w:val="00701274"/>
    <w:rsid w:val="007013DA"/>
    <w:rsid w:val="00701D44"/>
    <w:rsid w:val="00701EF0"/>
    <w:rsid w:val="00701F40"/>
    <w:rsid w:val="0070286D"/>
    <w:rsid w:val="00703061"/>
    <w:rsid w:val="00704217"/>
    <w:rsid w:val="00704366"/>
    <w:rsid w:val="007059F8"/>
    <w:rsid w:val="00705D28"/>
    <w:rsid w:val="00706A85"/>
    <w:rsid w:val="007079BE"/>
    <w:rsid w:val="00707D7E"/>
    <w:rsid w:val="0071046B"/>
    <w:rsid w:val="0071057C"/>
    <w:rsid w:val="00711070"/>
    <w:rsid w:val="007119EC"/>
    <w:rsid w:val="00712C64"/>
    <w:rsid w:val="00715D5C"/>
    <w:rsid w:val="007163FA"/>
    <w:rsid w:val="00717EB3"/>
    <w:rsid w:val="00720F64"/>
    <w:rsid w:val="007213DC"/>
    <w:rsid w:val="0072183D"/>
    <w:rsid w:val="007220C1"/>
    <w:rsid w:val="00722F69"/>
    <w:rsid w:val="0072315A"/>
    <w:rsid w:val="00723B44"/>
    <w:rsid w:val="00724603"/>
    <w:rsid w:val="00724B5E"/>
    <w:rsid w:val="00724DF5"/>
    <w:rsid w:val="00725AC3"/>
    <w:rsid w:val="00726212"/>
    <w:rsid w:val="0072649E"/>
    <w:rsid w:val="0072652F"/>
    <w:rsid w:val="00726B75"/>
    <w:rsid w:val="007271D0"/>
    <w:rsid w:val="00727726"/>
    <w:rsid w:val="00730185"/>
    <w:rsid w:val="007303C8"/>
    <w:rsid w:val="007320D7"/>
    <w:rsid w:val="007322CB"/>
    <w:rsid w:val="007325BE"/>
    <w:rsid w:val="007329D1"/>
    <w:rsid w:val="00732AAE"/>
    <w:rsid w:val="007330C2"/>
    <w:rsid w:val="0073323A"/>
    <w:rsid w:val="007336A1"/>
    <w:rsid w:val="00733D28"/>
    <w:rsid w:val="00735794"/>
    <w:rsid w:val="0073673C"/>
    <w:rsid w:val="007368CA"/>
    <w:rsid w:val="00736C28"/>
    <w:rsid w:val="00736ED1"/>
    <w:rsid w:val="00737AEC"/>
    <w:rsid w:val="00741584"/>
    <w:rsid w:val="0074161D"/>
    <w:rsid w:val="00741EF2"/>
    <w:rsid w:val="00742797"/>
    <w:rsid w:val="00742972"/>
    <w:rsid w:val="007436CD"/>
    <w:rsid w:val="00744CD3"/>
    <w:rsid w:val="00746161"/>
    <w:rsid w:val="0074618F"/>
    <w:rsid w:val="00746320"/>
    <w:rsid w:val="0074638E"/>
    <w:rsid w:val="00747D80"/>
    <w:rsid w:val="00750BE5"/>
    <w:rsid w:val="00750D69"/>
    <w:rsid w:val="0075106B"/>
    <w:rsid w:val="00751634"/>
    <w:rsid w:val="007519B0"/>
    <w:rsid w:val="00751A86"/>
    <w:rsid w:val="00751E6F"/>
    <w:rsid w:val="00752785"/>
    <w:rsid w:val="00753465"/>
    <w:rsid w:val="007549FC"/>
    <w:rsid w:val="00755924"/>
    <w:rsid w:val="00756544"/>
    <w:rsid w:val="00756CF9"/>
    <w:rsid w:val="00756F08"/>
    <w:rsid w:val="00757112"/>
    <w:rsid w:val="007571FB"/>
    <w:rsid w:val="00757AD0"/>
    <w:rsid w:val="00760CA2"/>
    <w:rsid w:val="00761B72"/>
    <w:rsid w:val="00762877"/>
    <w:rsid w:val="00762D60"/>
    <w:rsid w:val="00762FFD"/>
    <w:rsid w:val="00763A00"/>
    <w:rsid w:val="00763E02"/>
    <w:rsid w:val="007642E7"/>
    <w:rsid w:val="00770123"/>
    <w:rsid w:val="00770BFB"/>
    <w:rsid w:val="00771422"/>
    <w:rsid w:val="007729F5"/>
    <w:rsid w:val="00772FF1"/>
    <w:rsid w:val="00773FCC"/>
    <w:rsid w:val="00774965"/>
    <w:rsid w:val="007759D3"/>
    <w:rsid w:val="00776365"/>
    <w:rsid w:val="00776D12"/>
    <w:rsid w:val="00777168"/>
    <w:rsid w:val="0077770D"/>
    <w:rsid w:val="00777807"/>
    <w:rsid w:val="00777D45"/>
    <w:rsid w:val="00781C93"/>
    <w:rsid w:val="00781CB4"/>
    <w:rsid w:val="007824AF"/>
    <w:rsid w:val="007829E8"/>
    <w:rsid w:val="00782B21"/>
    <w:rsid w:val="00782F29"/>
    <w:rsid w:val="00783B68"/>
    <w:rsid w:val="00784A2F"/>
    <w:rsid w:val="00785AFD"/>
    <w:rsid w:val="007865A5"/>
    <w:rsid w:val="00787364"/>
    <w:rsid w:val="007908B7"/>
    <w:rsid w:val="00791E06"/>
    <w:rsid w:val="00791F7C"/>
    <w:rsid w:val="007926D8"/>
    <w:rsid w:val="00792AD0"/>
    <w:rsid w:val="00792D2B"/>
    <w:rsid w:val="00793954"/>
    <w:rsid w:val="0079476E"/>
    <w:rsid w:val="0079580F"/>
    <w:rsid w:val="00795945"/>
    <w:rsid w:val="00795C82"/>
    <w:rsid w:val="00795DEB"/>
    <w:rsid w:val="00797642"/>
    <w:rsid w:val="00797C4D"/>
    <w:rsid w:val="00797D7B"/>
    <w:rsid w:val="00797F8A"/>
    <w:rsid w:val="007A0977"/>
    <w:rsid w:val="007A0B6B"/>
    <w:rsid w:val="007A0C2E"/>
    <w:rsid w:val="007A0F62"/>
    <w:rsid w:val="007A111E"/>
    <w:rsid w:val="007A14B6"/>
    <w:rsid w:val="007A1651"/>
    <w:rsid w:val="007A2032"/>
    <w:rsid w:val="007A3E6E"/>
    <w:rsid w:val="007A46D8"/>
    <w:rsid w:val="007A4BF9"/>
    <w:rsid w:val="007A5589"/>
    <w:rsid w:val="007A63E8"/>
    <w:rsid w:val="007A77EF"/>
    <w:rsid w:val="007B036C"/>
    <w:rsid w:val="007B1B55"/>
    <w:rsid w:val="007B3446"/>
    <w:rsid w:val="007B3BFA"/>
    <w:rsid w:val="007B56B1"/>
    <w:rsid w:val="007B6131"/>
    <w:rsid w:val="007B65EA"/>
    <w:rsid w:val="007B6FD7"/>
    <w:rsid w:val="007B77F6"/>
    <w:rsid w:val="007B782F"/>
    <w:rsid w:val="007B7A36"/>
    <w:rsid w:val="007C0450"/>
    <w:rsid w:val="007C063A"/>
    <w:rsid w:val="007C0C10"/>
    <w:rsid w:val="007C12BE"/>
    <w:rsid w:val="007C13CF"/>
    <w:rsid w:val="007C1F12"/>
    <w:rsid w:val="007C21EB"/>
    <w:rsid w:val="007C35E0"/>
    <w:rsid w:val="007C40AE"/>
    <w:rsid w:val="007C41F1"/>
    <w:rsid w:val="007C4C89"/>
    <w:rsid w:val="007C6DCC"/>
    <w:rsid w:val="007C7659"/>
    <w:rsid w:val="007D1146"/>
    <w:rsid w:val="007D1411"/>
    <w:rsid w:val="007D21EB"/>
    <w:rsid w:val="007D243E"/>
    <w:rsid w:val="007D262B"/>
    <w:rsid w:val="007D2997"/>
    <w:rsid w:val="007D3474"/>
    <w:rsid w:val="007D3897"/>
    <w:rsid w:val="007D398C"/>
    <w:rsid w:val="007D3A5D"/>
    <w:rsid w:val="007D58D3"/>
    <w:rsid w:val="007D5B06"/>
    <w:rsid w:val="007D5C93"/>
    <w:rsid w:val="007D6E03"/>
    <w:rsid w:val="007D7215"/>
    <w:rsid w:val="007D7400"/>
    <w:rsid w:val="007E0411"/>
    <w:rsid w:val="007E0AB0"/>
    <w:rsid w:val="007E12D8"/>
    <w:rsid w:val="007E16A6"/>
    <w:rsid w:val="007E16DE"/>
    <w:rsid w:val="007E20D8"/>
    <w:rsid w:val="007E24E7"/>
    <w:rsid w:val="007E25AC"/>
    <w:rsid w:val="007E2FFB"/>
    <w:rsid w:val="007E3F89"/>
    <w:rsid w:val="007E45AA"/>
    <w:rsid w:val="007E4727"/>
    <w:rsid w:val="007E616E"/>
    <w:rsid w:val="007E731B"/>
    <w:rsid w:val="007E7ED7"/>
    <w:rsid w:val="007F1CDF"/>
    <w:rsid w:val="007F277F"/>
    <w:rsid w:val="007F2A48"/>
    <w:rsid w:val="007F3231"/>
    <w:rsid w:val="007F3734"/>
    <w:rsid w:val="007F3B5F"/>
    <w:rsid w:val="007F4079"/>
    <w:rsid w:val="007F4AF4"/>
    <w:rsid w:val="007F4D89"/>
    <w:rsid w:val="007F506B"/>
    <w:rsid w:val="007F568A"/>
    <w:rsid w:val="007F6D8A"/>
    <w:rsid w:val="007F6DF0"/>
    <w:rsid w:val="007F71C7"/>
    <w:rsid w:val="00801F36"/>
    <w:rsid w:val="00802BA7"/>
    <w:rsid w:val="008035C2"/>
    <w:rsid w:val="00803767"/>
    <w:rsid w:val="00803929"/>
    <w:rsid w:val="00803B28"/>
    <w:rsid w:val="00805A4A"/>
    <w:rsid w:val="00805CD2"/>
    <w:rsid w:val="00806C9B"/>
    <w:rsid w:val="008102B7"/>
    <w:rsid w:val="0081097F"/>
    <w:rsid w:val="00811969"/>
    <w:rsid w:val="00811DAA"/>
    <w:rsid w:val="00811DC8"/>
    <w:rsid w:val="00811F89"/>
    <w:rsid w:val="00812152"/>
    <w:rsid w:val="008124B0"/>
    <w:rsid w:val="00813D1A"/>
    <w:rsid w:val="00814A99"/>
    <w:rsid w:val="00814F6F"/>
    <w:rsid w:val="00815585"/>
    <w:rsid w:val="008162BD"/>
    <w:rsid w:val="008164F7"/>
    <w:rsid w:val="0081660B"/>
    <w:rsid w:val="00817A26"/>
    <w:rsid w:val="00817B9E"/>
    <w:rsid w:val="00817DFF"/>
    <w:rsid w:val="00820510"/>
    <w:rsid w:val="0082112E"/>
    <w:rsid w:val="00821288"/>
    <w:rsid w:val="00821825"/>
    <w:rsid w:val="00821E38"/>
    <w:rsid w:val="00822112"/>
    <w:rsid w:val="00822399"/>
    <w:rsid w:val="0082247C"/>
    <w:rsid w:val="00822C7B"/>
    <w:rsid w:val="00822D30"/>
    <w:rsid w:val="008230E7"/>
    <w:rsid w:val="0082336E"/>
    <w:rsid w:val="00823667"/>
    <w:rsid w:val="00823AA1"/>
    <w:rsid w:val="00823C97"/>
    <w:rsid w:val="0082443A"/>
    <w:rsid w:val="008248EF"/>
    <w:rsid w:val="00825259"/>
    <w:rsid w:val="0082668F"/>
    <w:rsid w:val="008266C1"/>
    <w:rsid w:val="00827828"/>
    <w:rsid w:val="00827D20"/>
    <w:rsid w:val="008300C1"/>
    <w:rsid w:val="0083049A"/>
    <w:rsid w:val="008317E7"/>
    <w:rsid w:val="0083181A"/>
    <w:rsid w:val="00832343"/>
    <w:rsid w:val="00832F38"/>
    <w:rsid w:val="00833187"/>
    <w:rsid w:val="008333DF"/>
    <w:rsid w:val="008336F7"/>
    <w:rsid w:val="00833BC4"/>
    <w:rsid w:val="00834F19"/>
    <w:rsid w:val="008351C9"/>
    <w:rsid w:val="0083566D"/>
    <w:rsid w:val="00835D61"/>
    <w:rsid w:val="008403BF"/>
    <w:rsid w:val="008405C0"/>
    <w:rsid w:val="00840F82"/>
    <w:rsid w:val="00841114"/>
    <w:rsid w:val="00841661"/>
    <w:rsid w:val="00841927"/>
    <w:rsid w:val="008430F0"/>
    <w:rsid w:val="008437A7"/>
    <w:rsid w:val="0084385E"/>
    <w:rsid w:val="00844384"/>
    <w:rsid w:val="00845146"/>
    <w:rsid w:val="008452CF"/>
    <w:rsid w:val="0084587D"/>
    <w:rsid w:val="008462DF"/>
    <w:rsid w:val="00846640"/>
    <w:rsid w:val="008477C9"/>
    <w:rsid w:val="008478FA"/>
    <w:rsid w:val="0085134D"/>
    <w:rsid w:val="00851737"/>
    <w:rsid w:val="00851E99"/>
    <w:rsid w:val="00852326"/>
    <w:rsid w:val="00852EBF"/>
    <w:rsid w:val="00852F89"/>
    <w:rsid w:val="00853BE0"/>
    <w:rsid w:val="00854E5E"/>
    <w:rsid w:val="0085563C"/>
    <w:rsid w:val="00856027"/>
    <w:rsid w:val="0085612E"/>
    <w:rsid w:val="00856C02"/>
    <w:rsid w:val="00856E9F"/>
    <w:rsid w:val="008573B4"/>
    <w:rsid w:val="00857E73"/>
    <w:rsid w:val="00860003"/>
    <w:rsid w:val="00860B93"/>
    <w:rsid w:val="00861238"/>
    <w:rsid w:val="008612FD"/>
    <w:rsid w:val="00861C96"/>
    <w:rsid w:val="00861CFD"/>
    <w:rsid w:val="008621F3"/>
    <w:rsid w:val="0086366B"/>
    <w:rsid w:val="00863BB8"/>
    <w:rsid w:val="00863BF0"/>
    <w:rsid w:val="00863FB9"/>
    <w:rsid w:val="008643F5"/>
    <w:rsid w:val="008646A5"/>
    <w:rsid w:val="00864CAF"/>
    <w:rsid w:val="00864DEA"/>
    <w:rsid w:val="00864FEA"/>
    <w:rsid w:val="00865076"/>
    <w:rsid w:val="008654C9"/>
    <w:rsid w:val="008659A2"/>
    <w:rsid w:val="00865F4E"/>
    <w:rsid w:val="008660D4"/>
    <w:rsid w:val="0086692C"/>
    <w:rsid w:val="008672B8"/>
    <w:rsid w:val="00867A1D"/>
    <w:rsid w:val="0087137C"/>
    <w:rsid w:val="00871425"/>
    <w:rsid w:val="0087205D"/>
    <w:rsid w:val="008728A9"/>
    <w:rsid w:val="00872F0E"/>
    <w:rsid w:val="00873AF6"/>
    <w:rsid w:val="00874837"/>
    <w:rsid w:val="008753FC"/>
    <w:rsid w:val="008759C7"/>
    <w:rsid w:val="00876C01"/>
    <w:rsid w:val="008777DD"/>
    <w:rsid w:val="00877987"/>
    <w:rsid w:val="008802FC"/>
    <w:rsid w:val="00880820"/>
    <w:rsid w:val="00880A05"/>
    <w:rsid w:val="00881B08"/>
    <w:rsid w:val="00882052"/>
    <w:rsid w:val="00883774"/>
    <w:rsid w:val="008844F4"/>
    <w:rsid w:val="00884D59"/>
    <w:rsid w:val="008879E3"/>
    <w:rsid w:val="008907E4"/>
    <w:rsid w:val="00891B4F"/>
    <w:rsid w:val="00892A77"/>
    <w:rsid w:val="008934F0"/>
    <w:rsid w:val="00893604"/>
    <w:rsid w:val="00893644"/>
    <w:rsid w:val="00893C3D"/>
    <w:rsid w:val="00894A32"/>
    <w:rsid w:val="00895A34"/>
    <w:rsid w:val="008977B1"/>
    <w:rsid w:val="00897DCF"/>
    <w:rsid w:val="00897F9E"/>
    <w:rsid w:val="008A01A8"/>
    <w:rsid w:val="008A258A"/>
    <w:rsid w:val="008A271E"/>
    <w:rsid w:val="008A3196"/>
    <w:rsid w:val="008A380E"/>
    <w:rsid w:val="008A4094"/>
    <w:rsid w:val="008A40C3"/>
    <w:rsid w:val="008A4C52"/>
    <w:rsid w:val="008A4CBA"/>
    <w:rsid w:val="008A5B33"/>
    <w:rsid w:val="008A7482"/>
    <w:rsid w:val="008A7731"/>
    <w:rsid w:val="008A7E5B"/>
    <w:rsid w:val="008B02DC"/>
    <w:rsid w:val="008B04C6"/>
    <w:rsid w:val="008B1920"/>
    <w:rsid w:val="008B19F6"/>
    <w:rsid w:val="008B38FB"/>
    <w:rsid w:val="008B3E9C"/>
    <w:rsid w:val="008B46D7"/>
    <w:rsid w:val="008B5107"/>
    <w:rsid w:val="008B5180"/>
    <w:rsid w:val="008B55BA"/>
    <w:rsid w:val="008B5EDC"/>
    <w:rsid w:val="008B6094"/>
    <w:rsid w:val="008B6AA9"/>
    <w:rsid w:val="008B703C"/>
    <w:rsid w:val="008B74A1"/>
    <w:rsid w:val="008C2E10"/>
    <w:rsid w:val="008C3449"/>
    <w:rsid w:val="008C3CE4"/>
    <w:rsid w:val="008C4E62"/>
    <w:rsid w:val="008C5379"/>
    <w:rsid w:val="008C6550"/>
    <w:rsid w:val="008C6EDE"/>
    <w:rsid w:val="008C7609"/>
    <w:rsid w:val="008C7B71"/>
    <w:rsid w:val="008D175E"/>
    <w:rsid w:val="008D1894"/>
    <w:rsid w:val="008D1C03"/>
    <w:rsid w:val="008D27CB"/>
    <w:rsid w:val="008D3FE5"/>
    <w:rsid w:val="008D4748"/>
    <w:rsid w:val="008D5704"/>
    <w:rsid w:val="008D57B6"/>
    <w:rsid w:val="008D5A6B"/>
    <w:rsid w:val="008D600C"/>
    <w:rsid w:val="008D6B49"/>
    <w:rsid w:val="008D7077"/>
    <w:rsid w:val="008E10CB"/>
    <w:rsid w:val="008E133C"/>
    <w:rsid w:val="008E37A0"/>
    <w:rsid w:val="008E4283"/>
    <w:rsid w:val="008E42B3"/>
    <w:rsid w:val="008E43C1"/>
    <w:rsid w:val="008E498E"/>
    <w:rsid w:val="008E6581"/>
    <w:rsid w:val="008E78D4"/>
    <w:rsid w:val="008E7D46"/>
    <w:rsid w:val="008F003F"/>
    <w:rsid w:val="008F0631"/>
    <w:rsid w:val="008F1A39"/>
    <w:rsid w:val="008F2A1C"/>
    <w:rsid w:val="008F31BA"/>
    <w:rsid w:val="008F3C57"/>
    <w:rsid w:val="008F3D37"/>
    <w:rsid w:val="008F57C5"/>
    <w:rsid w:val="008F6B9E"/>
    <w:rsid w:val="008F6E7D"/>
    <w:rsid w:val="009005AB"/>
    <w:rsid w:val="00900ADD"/>
    <w:rsid w:val="00900F3A"/>
    <w:rsid w:val="00901689"/>
    <w:rsid w:val="009021E5"/>
    <w:rsid w:val="0090233A"/>
    <w:rsid w:val="00902D37"/>
    <w:rsid w:val="00902EDC"/>
    <w:rsid w:val="0090314E"/>
    <w:rsid w:val="0090408D"/>
    <w:rsid w:val="00904B09"/>
    <w:rsid w:val="00904B67"/>
    <w:rsid w:val="00905CC1"/>
    <w:rsid w:val="0090736A"/>
    <w:rsid w:val="009111B0"/>
    <w:rsid w:val="009120B9"/>
    <w:rsid w:val="009123F5"/>
    <w:rsid w:val="0091266D"/>
    <w:rsid w:val="00912A8F"/>
    <w:rsid w:val="00912E82"/>
    <w:rsid w:val="00913694"/>
    <w:rsid w:val="00914735"/>
    <w:rsid w:val="009150BD"/>
    <w:rsid w:val="00915567"/>
    <w:rsid w:val="00915D60"/>
    <w:rsid w:val="00915E28"/>
    <w:rsid w:val="0091651D"/>
    <w:rsid w:val="009169AD"/>
    <w:rsid w:val="0092035B"/>
    <w:rsid w:val="0092143F"/>
    <w:rsid w:val="00921DF4"/>
    <w:rsid w:val="00922C84"/>
    <w:rsid w:val="00922D08"/>
    <w:rsid w:val="00922F7A"/>
    <w:rsid w:val="00922FA5"/>
    <w:rsid w:val="0092360E"/>
    <w:rsid w:val="00923DF0"/>
    <w:rsid w:val="00923E97"/>
    <w:rsid w:val="00923F47"/>
    <w:rsid w:val="009260EC"/>
    <w:rsid w:val="00926312"/>
    <w:rsid w:val="009265BC"/>
    <w:rsid w:val="00926ACD"/>
    <w:rsid w:val="009273F3"/>
    <w:rsid w:val="00927E5B"/>
    <w:rsid w:val="00930404"/>
    <w:rsid w:val="00931193"/>
    <w:rsid w:val="00931299"/>
    <w:rsid w:val="00931470"/>
    <w:rsid w:val="00931BB5"/>
    <w:rsid w:val="00931C3D"/>
    <w:rsid w:val="00931CE7"/>
    <w:rsid w:val="0093244E"/>
    <w:rsid w:val="00936837"/>
    <w:rsid w:val="00937165"/>
    <w:rsid w:val="009372CE"/>
    <w:rsid w:val="009400E7"/>
    <w:rsid w:val="009413FB"/>
    <w:rsid w:val="00941629"/>
    <w:rsid w:val="009431E0"/>
    <w:rsid w:val="0094368E"/>
    <w:rsid w:val="00944849"/>
    <w:rsid w:val="00945074"/>
    <w:rsid w:val="00945763"/>
    <w:rsid w:val="00946AA1"/>
    <w:rsid w:val="00947500"/>
    <w:rsid w:val="00947B28"/>
    <w:rsid w:val="00947CDD"/>
    <w:rsid w:val="009519CC"/>
    <w:rsid w:val="00953B04"/>
    <w:rsid w:val="00953D2B"/>
    <w:rsid w:val="0095401C"/>
    <w:rsid w:val="00954958"/>
    <w:rsid w:val="00957CDC"/>
    <w:rsid w:val="00960C99"/>
    <w:rsid w:val="00962AB3"/>
    <w:rsid w:val="00962F42"/>
    <w:rsid w:val="009631C5"/>
    <w:rsid w:val="0096392A"/>
    <w:rsid w:val="009644B3"/>
    <w:rsid w:val="009656A8"/>
    <w:rsid w:val="009668D5"/>
    <w:rsid w:val="009670B0"/>
    <w:rsid w:val="0097061E"/>
    <w:rsid w:val="00970B25"/>
    <w:rsid w:val="0097134F"/>
    <w:rsid w:val="00971C88"/>
    <w:rsid w:val="0097306E"/>
    <w:rsid w:val="009756EF"/>
    <w:rsid w:val="00976D50"/>
    <w:rsid w:val="009802F5"/>
    <w:rsid w:val="009819D0"/>
    <w:rsid w:val="00981D3B"/>
    <w:rsid w:val="00981E3F"/>
    <w:rsid w:val="00982D1B"/>
    <w:rsid w:val="009832D8"/>
    <w:rsid w:val="009837C5"/>
    <w:rsid w:val="00983D54"/>
    <w:rsid w:val="0098401B"/>
    <w:rsid w:val="00984687"/>
    <w:rsid w:val="009848A9"/>
    <w:rsid w:val="00984EED"/>
    <w:rsid w:val="009865EB"/>
    <w:rsid w:val="00986FBA"/>
    <w:rsid w:val="00987ED9"/>
    <w:rsid w:val="0099094B"/>
    <w:rsid w:val="00990A3E"/>
    <w:rsid w:val="009925C2"/>
    <w:rsid w:val="00993172"/>
    <w:rsid w:val="00993A7F"/>
    <w:rsid w:val="009948DE"/>
    <w:rsid w:val="0099574A"/>
    <w:rsid w:val="0099587D"/>
    <w:rsid w:val="00995B5E"/>
    <w:rsid w:val="00995C5A"/>
    <w:rsid w:val="00996F31"/>
    <w:rsid w:val="009A0BDB"/>
    <w:rsid w:val="009A172B"/>
    <w:rsid w:val="009A1EC4"/>
    <w:rsid w:val="009A22F1"/>
    <w:rsid w:val="009A250B"/>
    <w:rsid w:val="009A25CF"/>
    <w:rsid w:val="009A404F"/>
    <w:rsid w:val="009A446B"/>
    <w:rsid w:val="009A4519"/>
    <w:rsid w:val="009A473E"/>
    <w:rsid w:val="009A4F65"/>
    <w:rsid w:val="009A6764"/>
    <w:rsid w:val="009A68F0"/>
    <w:rsid w:val="009A7B63"/>
    <w:rsid w:val="009B0286"/>
    <w:rsid w:val="009B0A44"/>
    <w:rsid w:val="009B0F45"/>
    <w:rsid w:val="009B2F9C"/>
    <w:rsid w:val="009B3DF7"/>
    <w:rsid w:val="009B4362"/>
    <w:rsid w:val="009B46DB"/>
    <w:rsid w:val="009B5368"/>
    <w:rsid w:val="009B5477"/>
    <w:rsid w:val="009B5E74"/>
    <w:rsid w:val="009B67CE"/>
    <w:rsid w:val="009B69B7"/>
    <w:rsid w:val="009B7752"/>
    <w:rsid w:val="009B7839"/>
    <w:rsid w:val="009C00C5"/>
    <w:rsid w:val="009C01A2"/>
    <w:rsid w:val="009C03A8"/>
    <w:rsid w:val="009C0B1F"/>
    <w:rsid w:val="009C189A"/>
    <w:rsid w:val="009C197F"/>
    <w:rsid w:val="009C1DEE"/>
    <w:rsid w:val="009C20C8"/>
    <w:rsid w:val="009C2364"/>
    <w:rsid w:val="009C45E5"/>
    <w:rsid w:val="009C4CCB"/>
    <w:rsid w:val="009C5C78"/>
    <w:rsid w:val="009C5CB3"/>
    <w:rsid w:val="009C6A40"/>
    <w:rsid w:val="009C7170"/>
    <w:rsid w:val="009D0940"/>
    <w:rsid w:val="009D118A"/>
    <w:rsid w:val="009D1216"/>
    <w:rsid w:val="009D2193"/>
    <w:rsid w:val="009D240E"/>
    <w:rsid w:val="009D2685"/>
    <w:rsid w:val="009D2AD2"/>
    <w:rsid w:val="009D2C96"/>
    <w:rsid w:val="009D43E9"/>
    <w:rsid w:val="009D48B9"/>
    <w:rsid w:val="009D505C"/>
    <w:rsid w:val="009D5453"/>
    <w:rsid w:val="009D5FB3"/>
    <w:rsid w:val="009D60C6"/>
    <w:rsid w:val="009D6762"/>
    <w:rsid w:val="009D6C00"/>
    <w:rsid w:val="009D7151"/>
    <w:rsid w:val="009E0EA5"/>
    <w:rsid w:val="009E1836"/>
    <w:rsid w:val="009E1B13"/>
    <w:rsid w:val="009E219A"/>
    <w:rsid w:val="009E2DC1"/>
    <w:rsid w:val="009E394D"/>
    <w:rsid w:val="009E3E34"/>
    <w:rsid w:val="009E4DBA"/>
    <w:rsid w:val="009E5F0C"/>
    <w:rsid w:val="009E6368"/>
    <w:rsid w:val="009E6D5A"/>
    <w:rsid w:val="009E715E"/>
    <w:rsid w:val="009E76B4"/>
    <w:rsid w:val="009F020D"/>
    <w:rsid w:val="009F090C"/>
    <w:rsid w:val="009F0DC0"/>
    <w:rsid w:val="009F10E9"/>
    <w:rsid w:val="009F2157"/>
    <w:rsid w:val="009F3090"/>
    <w:rsid w:val="009F3531"/>
    <w:rsid w:val="009F4659"/>
    <w:rsid w:val="009F5367"/>
    <w:rsid w:val="009F5887"/>
    <w:rsid w:val="009F5A15"/>
    <w:rsid w:val="009F62FD"/>
    <w:rsid w:val="009F6E26"/>
    <w:rsid w:val="00A0119D"/>
    <w:rsid w:val="00A02143"/>
    <w:rsid w:val="00A02145"/>
    <w:rsid w:val="00A02A03"/>
    <w:rsid w:val="00A0391B"/>
    <w:rsid w:val="00A0401D"/>
    <w:rsid w:val="00A04773"/>
    <w:rsid w:val="00A056EC"/>
    <w:rsid w:val="00A05918"/>
    <w:rsid w:val="00A05B68"/>
    <w:rsid w:val="00A068C9"/>
    <w:rsid w:val="00A06D39"/>
    <w:rsid w:val="00A07F60"/>
    <w:rsid w:val="00A101DA"/>
    <w:rsid w:val="00A10F4B"/>
    <w:rsid w:val="00A124CD"/>
    <w:rsid w:val="00A12681"/>
    <w:rsid w:val="00A12A27"/>
    <w:rsid w:val="00A12F8D"/>
    <w:rsid w:val="00A131DD"/>
    <w:rsid w:val="00A13295"/>
    <w:rsid w:val="00A13FCD"/>
    <w:rsid w:val="00A141C2"/>
    <w:rsid w:val="00A1499E"/>
    <w:rsid w:val="00A15422"/>
    <w:rsid w:val="00A15697"/>
    <w:rsid w:val="00A15A41"/>
    <w:rsid w:val="00A1604E"/>
    <w:rsid w:val="00A16079"/>
    <w:rsid w:val="00A160A8"/>
    <w:rsid w:val="00A16EE5"/>
    <w:rsid w:val="00A17144"/>
    <w:rsid w:val="00A17AC2"/>
    <w:rsid w:val="00A214B1"/>
    <w:rsid w:val="00A22386"/>
    <w:rsid w:val="00A22456"/>
    <w:rsid w:val="00A22885"/>
    <w:rsid w:val="00A23161"/>
    <w:rsid w:val="00A243C6"/>
    <w:rsid w:val="00A249A4"/>
    <w:rsid w:val="00A2687A"/>
    <w:rsid w:val="00A26957"/>
    <w:rsid w:val="00A26A36"/>
    <w:rsid w:val="00A26BE3"/>
    <w:rsid w:val="00A26D7E"/>
    <w:rsid w:val="00A27AF7"/>
    <w:rsid w:val="00A27EE6"/>
    <w:rsid w:val="00A3122F"/>
    <w:rsid w:val="00A32545"/>
    <w:rsid w:val="00A32B25"/>
    <w:rsid w:val="00A33008"/>
    <w:rsid w:val="00A336B3"/>
    <w:rsid w:val="00A3460A"/>
    <w:rsid w:val="00A35699"/>
    <w:rsid w:val="00A4134D"/>
    <w:rsid w:val="00A41404"/>
    <w:rsid w:val="00A428B0"/>
    <w:rsid w:val="00A42F6C"/>
    <w:rsid w:val="00A43819"/>
    <w:rsid w:val="00A4402A"/>
    <w:rsid w:val="00A442F5"/>
    <w:rsid w:val="00A444D3"/>
    <w:rsid w:val="00A4654B"/>
    <w:rsid w:val="00A474A6"/>
    <w:rsid w:val="00A47F34"/>
    <w:rsid w:val="00A509D5"/>
    <w:rsid w:val="00A5151D"/>
    <w:rsid w:val="00A5159F"/>
    <w:rsid w:val="00A5211E"/>
    <w:rsid w:val="00A52DF3"/>
    <w:rsid w:val="00A535E3"/>
    <w:rsid w:val="00A53C0B"/>
    <w:rsid w:val="00A54479"/>
    <w:rsid w:val="00A548F3"/>
    <w:rsid w:val="00A570C1"/>
    <w:rsid w:val="00A578EF"/>
    <w:rsid w:val="00A57C14"/>
    <w:rsid w:val="00A60DE0"/>
    <w:rsid w:val="00A61612"/>
    <w:rsid w:val="00A61D46"/>
    <w:rsid w:val="00A629E8"/>
    <w:rsid w:val="00A637ED"/>
    <w:rsid w:val="00A63A54"/>
    <w:rsid w:val="00A6459B"/>
    <w:rsid w:val="00A65D2B"/>
    <w:rsid w:val="00A66844"/>
    <w:rsid w:val="00A67653"/>
    <w:rsid w:val="00A67A2F"/>
    <w:rsid w:val="00A7000A"/>
    <w:rsid w:val="00A70455"/>
    <w:rsid w:val="00A709BA"/>
    <w:rsid w:val="00A70B3A"/>
    <w:rsid w:val="00A71797"/>
    <w:rsid w:val="00A7186C"/>
    <w:rsid w:val="00A71F37"/>
    <w:rsid w:val="00A7269E"/>
    <w:rsid w:val="00A73FB3"/>
    <w:rsid w:val="00A7481F"/>
    <w:rsid w:val="00A74986"/>
    <w:rsid w:val="00A7565D"/>
    <w:rsid w:val="00A7607F"/>
    <w:rsid w:val="00A769B2"/>
    <w:rsid w:val="00A77FF1"/>
    <w:rsid w:val="00A80822"/>
    <w:rsid w:val="00A80D22"/>
    <w:rsid w:val="00A81450"/>
    <w:rsid w:val="00A815F4"/>
    <w:rsid w:val="00A81C44"/>
    <w:rsid w:val="00A81D53"/>
    <w:rsid w:val="00A83B6C"/>
    <w:rsid w:val="00A8501A"/>
    <w:rsid w:val="00A85086"/>
    <w:rsid w:val="00A85D05"/>
    <w:rsid w:val="00A860F4"/>
    <w:rsid w:val="00A9099E"/>
    <w:rsid w:val="00A90EB6"/>
    <w:rsid w:val="00A91680"/>
    <w:rsid w:val="00A91FE0"/>
    <w:rsid w:val="00A92AF4"/>
    <w:rsid w:val="00A94401"/>
    <w:rsid w:val="00A94801"/>
    <w:rsid w:val="00A94B0D"/>
    <w:rsid w:val="00A94E88"/>
    <w:rsid w:val="00A95BB2"/>
    <w:rsid w:val="00A96E70"/>
    <w:rsid w:val="00A96E74"/>
    <w:rsid w:val="00A97638"/>
    <w:rsid w:val="00A97919"/>
    <w:rsid w:val="00A97A8C"/>
    <w:rsid w:val="00A97DF2"/>
    <w:rsid w:val="00A97F6F"/>
    <w:rsid w:val="00AA0241"/>
    <w:rsid w:val="00AA0546"/>
    <w:rsid w:val="00AA0971"/>
    <w:rsid w:val="00AA0A0A"/>
    <w:rsid w:val="00AA0F35"/>
    <w:rsid w:val="00AA1C51"/>
    <w:rsid w:val="00AA1D3D"/>
    <w:rsid w:val="00AA216E"/>
    <w:rsid w:val="00AA2367"/>
    <w:rsid w:val="00AA2C35"/>
    <w:rsid w:val="00AA33F5"/>
    <w:rsid w:val="00AA36C7"/>
    <w:rsid w:val="00AA3946"/>
    <w:rsid w:val="00AA3982"/>
    <w:rsid w:val="00AA3DC9"/>
    <w:rsid w:val="00AA4E9D"/>
    <w:rsid w:val="00AA52B9"/>
    <w:rsid w:val="00AA53CD"/>
    <w:rsid w:val="00AA5B20"/>
    <w:rsid w:val="00AA5B9E"/>
    <w:rsid w:val="00AA62C2"/>
    <w:rsid w:val="00AA6EE6"/>
    <w:rsid w:val="00AA734E"/>
    <w:rsid w:val="00AA7C32"/>
    <w:rsid w:val="00AB00DD"/>
    <w:rsid w:val="00AB1ED5"/>
    <w:rsid w:val="00AB2015"/>
    <w:rsid w:val="00AB3677"/>
    <w:rsid w:val="00AB3A0A"/>
    <w:rsid w:val="00AB3C02"/>
    <w:rsid w:val="00AB40D8"/>
    <w:rsid w:val="00AB44F4"/>
    <w:rsid w:val="00AB50F6"/>
    <w:rsid w:val="00AB5A60"/>
    <w:rsid w:val="00AB5A9B"/>
    <w:rsid w:val="00AB5F87"/>
    <w:rsid w:val="00AB65B7"/>
    <w:rsid w:val="00AB724E"/>
    <w:rsid w:val="00AB7482"/>
    <w:rsid w:val="00AB7E5C"/>
    <w:rsid w:val="00AC0271"/>
    <w:rsid w:val="00AC0371"/>
    <w:rsid w:val="00AC14F6"/>
    <w:rsid w:val="00AC2A04"/>
    <w:rsid w:val="00AC2A8D"/>
    <w:rsid w:val="00AC3304"/>
    <w:rsid w:val="00AC390A"/>
    <w:rsid w:val="00AC4138"/>
    <w:rsid w:val="00AC5434"/>
    <w:rsid w:val="00AC5995"/>
    <w:rsid w:val="00AC6135"/>
    <w:rsid w:val="00AC615A"/>
    <w:rsid w:val="00AC63E7"/>
    <w:rsid w:val="00AC64BE"/>
    <w:rsid w:val="00AC66BE"/>
    <w:rsid w:val="00AC6A0E"/>
    <w:rsid w:val="00AC6DCC"/>
    <w:rsid w:val="00AC72B5"/>
    <w:rsid w:val="00AC7656"/>
    <w:rsid w:val="00AD0225"/>
    <w:rsid w:val="00AD0336"/>
    <w:rsid w:val="00AD1A45"/>
    <w:rsid w:val="00AD1ED9"/>
    <w:rsid w:val="00AD1FAB"/>
    <w:rsid w:val="00AD2F5F"/>
    <w:rsid w:val="00AD3AF5"/>
    <w:rsid w:val="00AD3FAA"/>
    <w:rsid w:val="00AD40E3"/>
    <w:rsid w:val="00AD45BC"/>
    <w:rsid w:val="00AD5756"/>
    <w:rsid w:val="00AD5BB3"/>
    <w:rsid w:val="00AD644D"/>
    <w:rsid w:val="00AD6772"/>
    <w:rsid w:val="00AD70E5"/>
    <w:rsid w:val="00AD72A3"/>
    <w:rsid w:val="00AD72D6"/>
    <w:rsid w:val="00AE06C5"/>
    <w:rsid w:val="00AE0A30"/>
    <w:rsid w:val="00AE11AD"/>
    <w:rsid w:val="00AE183B"/>
    <w:rsid w:val="00AE1AD9"/>
    <w:rsid w:val="00AE1CD0"/>
    <w:rsid w:val="00AE1F45"/>
    <w:rsid w:val="00AE252C"/>
    <w:rsid w:val="00AE2A61"/>
    <w:rsid w:val="00AE2DE7"/>
    <w:rsid w:val="00AE3195"/>
    <w:rsid w:val="00AE33FE"/>
    <w:rsid w:val="00AE419B"/>
    <w:rsid w:val="00AE41A7"/>
    <w:rsid w:val="00AE4395"/>
    <w:rsid w:val="00AE4435"/>
    <w:rsid w:val="00AE465D"/>
    <w:rsid w:val="00AE4B28"/>
    <w:rsid w:val="00AE50CA"/>
    <w:rsid w:val="00AE5C7C"/>
    <w:rsid w:val="00AE6EC3"/>
    <w:rsid w:val="00AE7748"/>
    <w:rsid w:val="00AE7D05"/>
    <w:rsid w:val="00AF06EB"/>
    <w:rsid w:val="00AF0A2A"/>
    <w:rsid w:val="00AF155D"/>
    <w:rsid w:val="00AF175F"/>
    <w:rsid w:val="00AF1CA8"/>
    <w:rsid w:val="00AF3B27"/>
    <w:rsid w:val="00AF5C55"/>
    <w:rsid w:val="00AF62FB"/>
    <w:rsid w:val="00AF64C8"/>
    <w:rsid w:val="00AF70EA"/>
    <w:rsid w:val="00AF766A"/>
    <w:rsid w:val="00AF77F9"/>
    <w:rsid w:val="00AF7920"/>
    <w:rsid w:val="00B00605"/>
    <w:rsid w:val="00B006CB"/>
    <w:rsid w:val="00B007D2"/>
    <w:rsid w:val="00B01593"/>
    <w:rsid w:val="00B025F7"/>
    <w:rsid w:val="00B026AE"/>
    <w:rsid w:val="00B03521"/>
    <w:rsid w:val="00B03986"/>
    <w:rsid w:val="00B04530"/>
    <w:rsid w:val="00B04BA0"/>
    <w:rsid w:val="00B04FF6"/>
    <w:rsid w:val="00B06644"/>
    <w:rsid w:val="00B06F4B"/>
    <w:rsid w:val="00B07097"/>
    <w:rsid w:val="00B07529"/>
    <w:rsid w:val="00B07A3C"/>
    <w:rsid w:val="00B07CC7"/>
    <w:rsid w:val="00B07D71"/>
    <w:rsid w:val="00B110DB"/>
    <w:rsid w:val="00B11CCB"/>
    <w:rsid w:val="00B11DA6"/>
    <w:rsid w:val="00B136A4"/>
    <w:rsid w:val="00B13B02"/>
    <w:rsid w:val="00B13D84"/>
    <w:rsid w:val="00B13EE1"/>
    <w:rsid w:val="00B15078"/>
    <w:rsid w:val="00B16B6B"/>
    <w:rsid w:val="00B17670"/>
    <w:rsid w:val="00B176C3"/>
    <w:rsid w:val="00B204F0"/>
    <w:rsid w:val="00B20981"/>
    <w:rsid w:val="00B209B7"/>
    <w:rsid w:val="00B21815"/>
    <w:rsid w:val="00B22227"/>
    <w:rsid w:val="00B226A6"/>
    <w:rsid w:val="00B22860"/>
    <w:rsid w:val="00B22893"/>
    <w:rsid w:val="00B23E19"/>
    <w:rsid w:val="00B23F20"/>
    <w:rsid w:val="00B24097"/>
    <w:rsid w:val="00B240F9"/>
    <w:rsid w:val="00B248F6"/>
    <w:rsid w:val="00B25001"/>
    <w:rsid w:val="00B25D54"/>
    <w:rsid w:val="00B26016"/>
    <w:rsid w:val="00B26B9D"/>
    <w:rsid w:val="00B309AC"/>
    <w:rsid w:val="00B30BC8"/>
    <w:rsid w:val="00B30ECD"/>
    <w:rsid w:val="00B317B1"/>
    <w:rsid w:val="00B31CAA"/>
    <w:rsid w:val="00B32B32"/>
    <w:rsid w:val="00B3369D"/>
    <w:rsid w:val="00B3442C"/>
    <w:rsid w:val="00B34569"/>
    <w:rsid w:val="00B3764B"/>
    <w:rsid w:val="00B406EE"/>
    <w:rsid w:val="00B40813"/>
    <w:rsid w:val="00B418BD"/>
    <w:rsid w:val="00B42914"/>
    <w:rsid w:val="00B43D6A"/>
    <w:rsid w:val="00B44290"/>
    <w:rsid w:val="00B4453B"/>
    <w:rsid w:val="00B446AD"/>
    <w:rsid w:val="00B44AC9"/>
    <w:rsid w:val="00B452AF"/>
    <w:rsid w:val="00B45A68"/>
    <w:rsid w:val="00B45D99"/>
    <w:rsid w:val="00B46C0B"/>
    <w:rsid w:val="00B47ABF"/>
    <w:rsid w:val="00B47BD0"/>
    <w:rsid w:val="00B502F8"/>
    <w:rsid w:val="00B512BA"/>
    <w:rsid w:val="00B520B1"/>
    <w:rsid w:val="00B5242C"/>
    <w:rsid w:val="00B5372F"/>
    <w:rsid w:val="00B537EF"/>
    <w:rsid w:val="00B5413A"/>
    <w:rsid w:val="00B54DF7"/>
    <w:rsid w:val="00B55778"/>
    <w:rsid w:val="00B5625F"/>
    <w:rsid w:val="00B56B52"/>
    <w:rsid w:val="00B579CD"/>
    <w:rsid w:val="00B61D52"/>
    <w:rsid w:val="00B63280"/>
    <w:rsid w:val="00B642FB"/>
    <w:rsid w:val="00B64736"/>
    <w:rsid w:val="00B64752"/>
    <w:rsid w:val="00B64BF7"/>
    <w:rsid w:val="00B653DA"/>
    <w:rsid w:val="00B66285"/>
    <w:rsid w:val="00B66B2B"/>
    <w:rsid w:val="00B66C0B"/>
    <w:rsid w:val="00B67648"/>
    <w:rsid w:val="00B679EA"/>
    <w:rsid w:val="00B67B72"/>
    <w:rsid w:val="00B701ED"/>
    <w:rsid w:val="00B702A1"/>
    <w:rsid w:val="00B703E4"/>
    <w:rsid w:val="00B72315"/>
    <w:rsid w:val="00B72528"/>
    <w:rsid w:val="00B7427A"/>
    <w:rsid w:val="00B759D0"/>
    <w:rsid w:val="00B75EC6"/>
    <w:rsid w:val="00B76EBF"/>
    <w:rsid w:val="00B76F1C"/>
    <w:rsid w:val="00B7734F"/>
    <w:rsid w:val="00B80307"/>
    <w:rsid w:val="00B80578"/>
    <w:rsid w:val="00B80728"/>
    <w:rsid w:val="00B80F06"/>
    <w:rsid w:val="00B811EB"/>
    <w:rsid w:val="00B82101"/>
    <w:rsid w:val="00B8234F"/>
    <w:rsid w:val="00B82E0E"/>
    <w:rsid w:val="00B83750"/>
    <w:rsid w:val="00B839C5"/>
    <w:rsid w:val="00B83ADE"/>
    <w:rsid w:val="00B83D4B"/>
    <w:rsid w:val="00B84239"/>
    <w:rsid w:val="00B857DE"/>
    <w:rsid w:val="00B85B9F"/>
    <w:rsid w:val="00B86643"/>
    <w:rsid w:val="00B866DE"/>
    <w:rsid w:val="00B90E6B"/>
    <w:rsid w:val="00B916DC"/>
    <w:rsid w:val="00B93221"/>
    <w:rsid w:val="00B93A29"/>
    <w:rsid w:val="00B948BB"/>
    <w:rsid w:val="00B94AC3"/>
    <w:rsid w:val="00B94CBD"/>
    <w:rsid w:val="00B96CE8"/>
    <w:rsid w:val="00B97739"/>
    <w:rsid w:val="00BA0C04"/>
    <w:rsid w:val="00BA10B8"/>
    <w:rsid w:val="00BA1D5C"/>
    <w:rsid w:val="00BA2587"/>
    <w:rsid w:val="00BA2679"/>
    <w:rsid w:val="00BA2922"/>
    <w:rsid w:val="00BA3126"/>
    <w:rsid w:val="00BA34EB"/>
    <w:rsid w:val="00BA37F9"/>
    <w:rsid w:val="00BA427F"/>
    <w:rsid w:val="00BA4F1E"/>
    <w:rsid w:val="00BA51E2"/>
    <w:rsid w:val="00BA5A29"/>
    <w:rsid w:val="00BA5EB4"/>
    <w:rsid w:val="00BA67F3"/>
    <w:rsid w:val="00BA7624"/>
    <w:rsid w:val="00BA7CC2"/>
    <w:rsid w:val="00BB0275"/>
    <w:rsid w:val="00BB06B6"/>
    <w:rsid w:val="00BB1EF4"/>
    <w:rsid w:val="00BB1F3C"/>
    <w:rsid w:val="00BB2052"/>
    <w:rsid w:val="00BB2112"/>
    <w:rsid w:val="00BB282B"/>
    <w:rsid w:val="00BB369D"/>
    <w:rsid w:val="00BB3747"/>
    <w:rsid w:val="00BB40BB"/>
    <w:rsid w:val="00BB42F2"/>
    <w:rsid w:val="00BB624F"/>
    <w:rsid w:val="00BB72E8"/>
    <w:rsid w:val="00BC09F5"/>
    <w:rsid w:val="00BC0EEA"/>
    <w:rsid w:val="00BC110B"/>
    <w:rsid w:val="00BC1360"/>
    <w:rsid w:val="00BC157F"/>
    <w:rsid w:val="00BC487B"/>
    <w:rsid w:val="00BC4D8D"/>
    <w:rsid w:val="00BC51AC"/>
    <w:rsid w:val="00BC533F"/>
    <w:rsid w:val="00BC5635"/>
    <w:rsid w:val="00BC5801"/>
    <w:rsid w:val="00BC6CB1"/>
    <w:rsid w:val="00BC6E95"/>
    <w:rsid w:val="00BC7867"/>
    <w:rsid w:val="00BC7AA7"/>
    <w:rsid w:val="00BC7E65"/>
    <w:rsid w:val="00BD0A35"/>
    <w:rsid w:val="00BD122E"/>
    <w:rsid w:val="00BD238A"/>
    <w:rsid w:val="00BD2AAC"/>
    <w:rsid w:val="00BD2C27"/>
    <w:rsid w:val="00BD2E0D"/>
    <w:rsid w:val="00BD34AC"/>
    <w:rsid w:val="00BD3839"/>
    <w:rsid w:val="00BD3EB3"/>
    <w:rsid w:val="00BD682C"/>
    <w:rsid w:val="00BD7238"/>
    <w:rsid w:val="00BD77CE"/>
    <w:rsid w:val="00BD7FDA"/>
    <w:rsid w:val="00BE1AEE"/>
    <w:rsid w:val="00BE25E2"/>
    <w:rsid w:val="00BE5915"/>
    <w:rsid w:val="00BE59C5"/>
    <w:rsid w:val="00BE5B4A"/>
    <w:rsid w:val="00BE5E88"/>
    <w:rsid w:val="00BE6B55"/>
    <w:rsid w:val="00BE6E56"/>
    <w:rsid w:val="00BE7252"/>
    <w:rsid w:val="00BE745C"/>
    <w:rsid w:val="00BE751F"/>
    <w:rsid w:val="00BE7EAD"/>
    <w:rsid w:val="00BF034F"/>
    <w:rsid w:val="00BF04BE"/>
    <w:rsid w:val="00BF0738"/>
    <w:rsid w:val="00BF08CA"/>
    <w:rsid w:val="00BF09D4"/>
    <w:rsid w:val="00BF19D3"/>
    <w:rsid w:val="00BF1A2E"/>
    <w:rsid w:val="00BF3A57"/>
    <w:rsid w:val="00BF4494"/>
    <w:rsid w:val="00BF57E8"/>
    <w:rsid w:val="00BF5D27"/>
    <w:rsid w:val="00BF6881"/>
    <w:rsid w:val="00BF6FDD"/>
    <w:rsid w:val="00BF7774"/>
    <w:rsid w:val="00BF7826"/>
    <w:rsid w:val="00BF7D72"/>
    <w:rsid w:val="00C00496"/>
    <w:rsid w:val="00C007BF"/>
    <w:rsid w:val="00C007DF"/>
    <w:rsid w:val="00C012E3"/>
    <w:rsid w:val="00C01CC7"/>
    <w:rsid w:val="00C01DF6"/>
    <w:rsid w:val="00C027F6"/>
    <w:rsid w:val="00C02DD2"/>
    <w:rsid w:val="00C02E5F"/>
    <w:rsid w:val="00C03D71"/>
    <w:rsid w:val="00C047E5"/>
    <w:rsid w:val="00C04E1B"/>
    <w:rsid w:val="00C05E2E"/>
    <w:rsid w:val="00C05E3B"/>
    <w:rsid w:val="00C06C1F"/>
    <w:rsid w:val="00C07420"/>
    <w:rsid w:val="00C0765D"/>
    <w:rsid w:val="00C076C2"/>
    <w:rsid w:val="00C07886"/>
    <w:rsid w:val="00C07CCA"/>
    <w:rsid w:val="00C100DC"/>
    <w:rsid w:val="00C11198"/>
    <w:rsid w:val="00C112E6"/>
    <w:rsid w:val="00C1158F"/>
    <w:rsid w:val="00C11734"/>
    <w:rsid w:val="00C119F0"/>
    <w:rsid w:val="00C11A49"/>
    <w:rsid w:val="00C11AEA"/>
    <w:rsid w:val="00C11E28"/>
    <w:rsid w:val="00C13A43"/>
    <w:rsid w:val="00C13B66"/>
    <w:rsid w:val="00C13F97"/>
    <w:rsid w:val="00C14135"/>
    <w:rsid w:val="00C141D1"/>
    <w:rsid w:val="00C14958"/>
    <w:rsid w:val="00C153C0"/>
    <w:rsid w:val="00C15BB6"/>
    <w:rsid w:val="00C16396"/>
    <w:rsid w:val="00C1647D"/>
    <w:rsid w:val="00C164B0"/>
    <w:rsid w:val="00C17187"/>
    <w:rsid w:val="00C1763B"/>
    <w:rsid w:val="00C1785B"/>
    <w:rsid w:val="00C178DA"/>
    <w:rsid w:val="00C17925"/>
    <w:rsid w:val="00C17BD7"/>
    <w:rsid w:val="00C2080B"/>
    <w:rsid w:val="00C2096A"/>
    <w:rsid w:val="00C21EA6"/>
    <w:rsid w:val="00C22330"/>
    <w:rsid w:val="00C22567"/>
    <w:rsid w:val="00C23381"/>
    <w:rsid w:val="00C23ECF"/>
    <w:rsid w:val="00C24DC3"/>
    <w:rsid w:val="00C25318"/>
    <w:rsid w:val="00C25CDA"/>
    <w:rsid w:val="00C2610D"/>
    <w:rsid w:val="00C263AD"/>
    <w:rsid w:val="00C266A1"/>
    <w:rsid w:val="00C30B1F"/>
    <w:rsid w:val="00C30F27"/>
    <w:rsid w:val="00C3153D"/>
    <w:rsid w:val="00C31EA4"/>
    <w:rsid w:val="00C321AE"/>
    <w:rsid w:val="00C32DA2"/>
    <w:rsid w:val="00C33D9E"/>
    <w:rsid w:val="00C33E33"/>
    <w:rsid w:val="00C3503E"/>
    <w:rsid w:val="00C354A0"/>
    <w:rsid w:val="00C354F8"/>
    <w:rsid w:val="00C36AB3"/>
    <w:rsid w:val="00C37577"/>
    <w:rsid w:val="00C379F4"/>
    <w:rsid w:val="00C40CC0"/>
    <w:rsid w:val="00C41A50"/>
    <w:rsid w:val="00C41A8F"/>
    <w:rsid w:val="00C41B58"/>
    <w:rsid w:val="00C42742"/>
    <w:rsid w:val="00C42BF3"/>
    <w:rsid w:val="00C43577"/>
    <w:rsid w:val="00C43CA3"/>
    <w:rsid w:val="00C43E0B"/>
    <w:rsid w:val="00C4458D"/>
    <w:rsid w:val="00C44AB9"/>
    <w:rsid w:val="00C45C0C"/>
    <w:rsid w:val="00C45CC7"/>
    <w:rsid w:val="00C465C7"/>
    <w:rsid w:val="00C4799F"/>
    <w:rsid w:val="00C47B27"/>
    <w:rsid w:val="00C47E75"/>
    <w:rsid w:val="00C50411"/>
    <w:rsid w:val="00C5066E"/>
    <w:rsid w:val="00C53155"/>
    <w:rsid w:val="00C53524"/>
    <w:rsid w:val="00C53574"/>
    <w:rsid w:val="00C537CC"/>
    <w:rsid w:val="00C54B68"/>
    <w:rsid w:val="00C5528A"/>
    <w:rsid w:val="00C55B60"/>
    <w:rsid w:val="00C55CC7"/>
    <w:rsid w:val="00C55D2A"/>
    <w:rsid w:val="00C55D9B"/>
    <w:rsid w:val="00C56DAD"/>
    <w:rsid w:val="00C57315"/>
    <w:rsid w:val="00C60AB0"/>
    <w:rsid w:val="00C6176D"/>
    <w:rsid w:val="00C61815"/>
    <w:rsid w:val="00C61BDA"/>
    <w:rsid w:val="00C62ADF"/>
    <w:rsid w:val="00C63437"/>
    <w:rsid w:val="00C638F5"/>
    <w:rsid w:val="00C64A65"/>
    <w:rsid w:val="00C64C0E"/>
    <w:rsid w:val="00C66A3F"/>
    <w:rsid w:val="00C702BC"/>
    <w:rsid w:val="00C70EB4"/>
    <w:rsid w:val="00C71497"/>
    <w:rsid w:val="00C72B0E"/>
    <w:rsid w:val="00C72CF6"/>
    <w:rsid w:val="00C73B55"/>
    <w:rsid w:val="00C744A2"/>
    <w:rsid w:val="00C746C0"/>
    <w:rsid w:val="00C74EE2"/>
    <w:rsid w:val="00C75663"/>
    <w:rsid w:val="00C75CB0"/>
    <w:rsid w:val="00C75CCA"/>
    <w:rsid w:val="00C76174"/>
    <w:rsid w:val="00C77A34"/>
    <w:rsid w:val="00C77D03"/>
    <w:rsid w:val="00C80C8B"/>
    <w:rsid w:val="00C81A7C"/>
    <w:rsid w:val="00C82EFE"/>
    <w:rsid w:val="00C83979"/>
    <w:rsid w:val="00C84573"/>
    <w:rsid w:val="00C878B9"/>
    <w:rsid w:val="00C901B0"/>
    <w:rsid w:val="00C901D9"/>
    <w:rsid w:val="00C901FD"/>
    <w:rsid w:val="00C90E20"/>
    <w:rsid w:val="00C91835"/>
    <w:rsid w:val="00C91AC0"/>
    <w:rsid w:val="00C92A21"/>
    <w:rsid w:val="00C931E3"/>
    <w:rsid w:val="00C93303"/>
    <w:rsid w:val="00C9390E"/>
    <w:rsid w:val="00C93CE0"/>
    <w:rsid w:val="00C946B3"/>
    <w:rsid w:val="00C94AA1"/>
    <w:rsid w:val="00C94ABF"/>
    <w:rsid w:val="00C95AD4"/>
    <w:rsid w:val="00C95F3C"/>
    <w:rsid w:val="00C96B5C"/>
    <w:rsid w:val="00C96C6B"/>
    <w:rsid w:val="00C97294"/>
    <w:rsid w:val="00CA1286"/>
    <w:rsid w:val="00CA174F"/>
    <w:rsid w:val="00CA18E2"/>
    <w:rsid w:val="00CA2D15"/>
    <w:rsid w:val="00CA3313"/>
    <w:rsid w:val="00CA3D1E"/>
    <w:rsid w:val="00CA4CEF"/>
    <w:rsid w:val="00CA535F"/>
    <w:rsid w:val="00CA5EF6"/>
    <w:rsid w:val="00CA6ADB"/>
    <w:rsid w:val="00CA7139"/>
    <w:rsid w:val="00CB05E3"/>
    <w:rsid w:val="00CB065B"/>
    <w:rsid w:val="00CB1218"/>
    <w:rsid w:val="00CB14CE"/>
    <w:rsid w:val="00CB17E7"/>
    <w:rsid w:val="00CB1FC7"/>
    <w:rsid w:val="00CB2EA3"/>
    <w:rsid w:val="00CB2EEC"/>
    <w:rsid w:val="00CB312B"/>
    <w:rsid w:val="00CB35CA"/>
    <w:rsid w:val="00CB3BD5"/>
    <w:rsid w:val="00CB4559"/>
    <w:rsid w:val="00CB501E"/>
    <w:rsid w:val="00CB562F"/>
    <w:rsid w:val="00CB58E0"/>
    <w:rsid w:val="00CB6046"/>
    <w:rsid w:val="00CB7261"/>
    <w:rsid w:val="00CC1607"/>
    <w:rsid w:val="00CC2144"/>
    <w:rsid w:val="00CC2207"/>
    <w:rsid w:val="00CC28D0"/>
    <w:rsid w:val="00CC2A47"/>
    <w:rsid w:val="00CC3578"/>
    <w:rsid w:val="00CC3C76"/>
    <w:rsid w:val="00CC42EB"/>
    <w:rsid w:val="00CC44C0"/>
    <w:rsid w:val="00CC567F"/>
    <w:rsid w:val="00CC6CDD"/>
    <w:rsid w:val="00CC6D84"/>
    <w:rsid w:val="00CC6FEE"/>
    <w:rsid w:val="00CC7303"/>
    <w:rsid w:val="00CC790F"/>
    <w:rsid w:val="00CC7CB4"/>
    <w:rsid w:val="00CD1A44"/>
    <w:rsid w:val="00CD2692"/>
    <w:rsid w:val="00CD2916"/>
    <w:rsid w:val="00CD3335"/>
    <w:rsid w:val="00CD47FE"/>
    <w:rsid w:val="00CD4805"/>
    <w:rsid w:val="00CD5380"/>
    <w:rsid w:val="00CD5A0B"/>
    <w:rsid w:val="00CD70D4"/>
    <w:rsid w:val="00CD7974"/>
    <w:rsid w:val="00CE07F6"/>
    <w:rsid w:val="00CE0A53"/>
    <w:rsid w:val="00CE1E98"/>
    <w:rsid w:val="00CE2560"/>
    <w:rsid w:val="00CE29CA"/>
    <w:rsid w:val="00CE3120"/>
    <w:rsid w:val="00CE35D4"/>
    <w:rsid w:val="00CE3658"/>
    <w:rsid w:val="00CE6DFC"/>
    <w:rsid w:val="00CE7210"/>
    <w:rsid w:val="00CE74CA"/>
    <w:rsid w:val="00CF0495"/>
    <w:rsid w:val="00CF2A82"/>
    <w:rsid w:val="00CF2A86"/>
    <w:rsid w:val="00CF35A7"/>
    <w:rsid w:val="00CF4A27"/>
    <w:rsid w:val="00CF5383"/>
    <w:rsid w:val="00CF5B62"/>
    <w:rsid w:val="00CF5D5D"/>
    <w:rsid w:val="00CF6272"/>
    <w:rsid w:val="00CF698D"/>
    <w:rsid w:val="00CF6B98"/>
    <w:rsid w:val="00CF761D"/>
    <w:rsid w:val="00CF7ECA"/>
    <w:rsid w:val="00D00437"/>
    <w:rsid w:val="00D00BE5"/>
    <w:rsid w:val="00D012A9"/>
    <w:rsid w:val="00D02469"/>
    <w:rsid w:val="00D051C1"/>
    <w:rsid w:val="00D0589A"/>
    <w:rsid w:val="00D05C8D"/>
    <w:rsid w:val="00D05D9B"/>
    <w:rsid w:val="00D05EE9"/>
    <w:rsid w:val="00D0653F"/>
    <w:rsid w:val="00D073B5"/>
    <w:rsid w:val="00D07DB9"/>
    <w:rsid w:val="00D10407"/>
    <w:rsid w:val="00D11508"/>
    <w:rsid w:val="00D11F14"/>
    <w:rsid w:val="00D120C5"/>
    <w:rsid w:val="00D1279D"/>
    <w:rsid w:val="00D13157"/>
    <w:rsid w:val="00D13BBD"/>
    <w:rsid w:val="00D14D62"/>
    <w:rsid w:val="00D16A59"/>
    <w:rsid w:val="00D16CE3"/>
    <w:rsid w:val="00D17E30"/>
    <w:rsid w:val="00D204CC"/>
    <w:rsid w:val="00D2154F"/>
    <w:rsid w:val="00D230BF"/>
    <w:rsid w:val="00D232B3"/>
    <w:rsid w:val="00D26979"/>
    <w:rsid w:val="00D269A5"/>
    <w:rsid w:val="00D27D23"/>
    <w:rsid w:val="00D307B2"/>
    <w:rsid w:val="00D30964"/>
    <w:rsid w:val="00D31017"/>
    <w:rsid w:val="00D34CE0"/>
    <w:rsid w:val="00D350DB"/>
    <w:rsid w:val="00D37024"/>
    <w:rsid w:val="00D37425"/>
    <w:rsid w:val="00D37484"/>
    <w:rsid w:val="00D37F6F"/>
    <w:rsid w:val="00D4161A"/>
    <w:rsid w:val="00D4165A"/>
    <w:rsid w:val="00D42D3C"/>
    <w:rsid w:val="00D4311D"/>
    <w:rsid w:val="00D43126"/>
    <w:rsid w:val="00D442B2"/>
    <w:rsid w:val="00D44B38"/>
    <w:rsid w:val="00D44C2A"/>
    <w:rsid w:val="00D45335"/>
    <w:rsid w:val="00D45581"/>
    <w:rsid w:val="00D45764"/>
    <w:rsid w:val="00D45FD9"/>
    <w:rsid w:val="00D46FEC"/>
    <w:rsid w:val="00D47743"/>
    <w:rsid w:val="00D47AF1"/>
    <w:rsid w:val="00D50823"/>
    <w:rsid w:val="00D50E2E"/>
    <w:rsid w:val="00D51048"/>
    <w:rsid w:val="00D512A7"/>
    <w:rsid w:val="00D5218D"/>
    <w:rsid w:val="00D52C77"/>
    <w:rsid w:val="00D53A6E"/>
    <w:rsid w:val="00D54663"/>
    <w:rsid w:val="00D54BF5"/>
    <w:rsid w:val="00D561B1"/>
    <w:rsid w:val="00D56308"/>
    <w:rsid w:val="00D56C6E"/>
    <w:rsid w:val="00D56F36"/>
    <w:rsid w:val="00D57C4E"/>
    <w:rsid w:val="00D60220"/>
    <w:rsid w:val="00D60910"/>
    <w:rsid w:val="00D609AB"/>
    <w:rsid w:val="00D61060"/>
    <w:rsid w:val="00D612FD"/>
    <w:rsid w:val="00D62B8F"/>
    <w:rsid w:val="00D6310B"/>
    <w:rsid w:val="00D6333F"/>
    <w:rsid w:val="00D637BE"/>
    <w:rsid w:val="00D64226"/>
    <w:rsid w:val="00D6563F"/>
    <w:rsid w:val="00D65C94"/>
    <w:rsid w:val="00D65CBF"/>
    <w:rsid w:val="00D66C7A"/>
    <w:rsid w:val="00D670AE"/>
    <w:rsid w:val="00D67CA1"/>
    <w:rsid w:val="00D67E28"/>
    <w:rsid w:val="00D7046B"/>
    <w:rsid w:val="00D70775"/>
    <w:rsid w:val="00D70873"/>
    <w:rsid w:val="00D70932"/>
    <w:rsid w:val="00D70DBE"/>
    <w:rsid w:val="00D71092"/>
    <w:rsid w:val="00D71274"/>
    <w:rsid w:val="00D71361"/>
    <w:rsid w:val="00D714CA"/>
    <w:rsid w:val="00D71EEC"/>
    <w:rsid w:val="00D71F23"/>
    <w:rsid w:val="00D72EC5"/>
    <w:rsid w:val="00D731C0"/>
    <w:rsid w:val="00D735DE"/>
    <w:rsid w:val="00D73DB9"/>
    <w:rsid w:val="00D74BBD"/>
    <w:rsid w:val="00D75C3E"/>
    <w:rsid w:val="00D760E4"/>
    <w:rsid w:val="00D768CF"/>
    <w:rsid w:val="00D77AC2"/>
    <w:rsid w:val="00D8103F"/>
    <w:rsid w:val="00D85114"/>
    <w:rsid w:val="00D8562D"/>
    <w:rsid w:val="00D856CF"/>
    <w:rsid w:val="00D85C06"/>
    <w:rsid w:val="00D86059"/>
    <w:rsid w:val="00D8625B"/>
    <w:rsid w:val="00D874CF"/>
    <w:rsid w:val="00D87D6F"/>
    <w:rsid w:val="00D90D3C"/>
    <w:rsid w:val="00D90FD8"/>
    <w:rsid w:val="00D9151B"/>
    <w:rsid w:val="00D918D8"/>
    <w:rsid w:val="00D91C7C"/>
    <w:rsid w:val="00D920AA"/>
    <w:rsid w:val="00D92F49"/>
    <w:rsid w:val="00D937CC"/>
    <w:rsid w:val="00D9496C"/>
    <w:rsid w:val="00D95659"/>
    <w:rsid w:val="00D95743"/>
    <w:rsid w:val="00D96E32"/>
    <w:rsid w:val="00D976BB"/>
    <w:rsid w:val="00D97DA1"/>
    <w:rsid w:val="00DA0610"/>
    <w:rsid w:val="00DA1A5E"/>
    <w:rsid w:val="00DA1ACE"/>
    <w:rsid w:val="00DA2945"/>
    <w:rsid w:val="00DA2A3C"/>
    <w:rsid w:val="00DA2ACE"/>
    <w:rsid w:val="00DA2B13"/>
    <w:rsid w:val="00DA3A2E"/>
    <w:rsid w:val="00DA660B"/>
    <w:rsid w:val="00DA6E18"/>
    <w:rsid w:val="00DB1A0A"/>
    <w:rsid w:val="00DB2209"/>
    <w:rsid w:val="00DB24CA"/>
    <w:rsid w:val="00DB25BF"/>
    <w:rsid w:val="00DB32E6"/>
    <w:rsid w:val="00DB433D"/>
    <w:rsid w:val="00DB4C8B"/>
    <w:rsid w:val="00DB4E98"/>
    <w:rsid w:val="00DB6229"/>
    <w:rsid w:val="00DB69D7"/>
    <w:rsid w:val="00DC00F9"/>
    <w:rsid w:val="00DC0AA6"/>
    <w:rsid w:val="00DC2B18"/>
    <w:rsid w:val="00DC357D"/>
    <w:rsid w:val="00DC3DA4"/>
    <w:rsid w:val="00DC43F4"/>
    <w:rsid w:val="00DC5589"/>
    <w:rsid w:val="00DC6731"/>
    <w:rsid w:val="00DC6920"/>
    <w:rsid w:val="00DC719F"/>
    <w:rsid w:val="00DC7647"/>
    <w:rsid w:val="00DC7962"/>
    <w:rsid w:val="00DD090E"/>
    <w:rsid w:val="00DD095F"/>
    <w:rsid w:val="00DD14F9"/>
    <w:rsid w:val="00DD1B54"/>
    <w:rsid w:val="00DD1EE3"/>
    <w:rsid w:val="00DD2546"/>
    <w:rsid w:val="00DD2AFD"/>
    <w:rsid w:val="00DD3003"/>
    <w:rsid w:val="00DD3647"/>
    <w:rsid w:val="00DD41CF"/>
    <w:rsid w:val="00DD4531"/>
    <w:rsid w:val="00DD461B"/>
    <w:rsid w:val="00DD4871"/>
    <w:rsid w:val="00DD4C90"/>
    <w:rsid w:val="00DD502D"/>
    <w:rsid w:val="00DD5415"/>
    <w:rsid w:val="00DD55BF"/>
    <w:rsid w:val="00DD5669"/>
    <w:rsid w:val="00DD5947"/>
    <w:rsid w:val="00DD5DD3"/>
    <w:rsid w:val="00DD6141"/>
    <w:rsid w:val="00DD7F3F"/>
    <w:rsid w:val="00DD7FB0"/>
    <w:rsid w:val="00DE23C3"/>
    <w:rsid w:val="00DE2E23"/>
    <w:rsid w:val="00DE3123"/>
    <w:rsid w:val="00DE3330"/>
    <w:rsid w:val="00DE3400"/>
    <w:rsid w:val="00DE3FDB"/>
    <w:rsid w:val="00DE4746"/>
    <w:rsid w:val="00DE4C85"/>
    <w:rsid w:val="00DE54D8"/>
    <w:rsid w:val="00DE54DD"/>
    <w:rsid w:val="00DE7816"/>
    <w:rsid w:val="00DF05B0"/>
    <w:rsid w:val="00DF0D4E"/>
    <w:rsid w:val="00DF1A08"/>
    <w:rsid w:val="00DF1EFB"/>
    <w:rsid w:val="00DF223C"/>
    <w:rsid w:val="00DF251F"/>
    <w:rsid w:val="00DF374C"/>
    <w:rsid w:val="00DF6F1B"/>
    <w:rsid w:val="00DF7239"/>
    <w:rsid w:val="00DF776A"/>
    <w:rsid w:val="00E00326"/>
    <w:rsid w:val="00E0081F"/>
    <w:rsid w:val="00E00F26"/>
    <w:rsid w:val="00E02F66"/>
    <w:rsid w:val="00E032C5"/>
    <w:rsid w:val="00E0339A"/>
    <w:rsid w:val="00E04BE7"/>
    <w:rsid w:val="00E05603"/>
    <w:rsid w:val="00E05A94"/>
    <w:rsid w:val="00E07D58"/>
    <w:rsid w:val="00E1033E"/>
    <w:rsid w:val="00E10A9E"/>
    <w:rsid w:val="00E10CCE"/>
    <w:rsid w:val="00E11093"/>
    <w:rsid w:val="00E111EA"/>
    <w:rsid w:val="00E1123C"/>
    <w:rsid w:val="00E113F3"/>
    <w:rsid w:val="00E11423"/>
    <w:rsid w:val="00E1155A"/>
    <w:rsid w:val="00E1297C"/>
    <w:rsid w:val="00E12B23"/>
    <w:rsid w:val="00E12CA1"/>
    <w:rsid w:val="00E12F3A"/>
    <w:rsid w:val="00E139B5"/>
    <w:rsid w:val="00E13BB5"/>
    <w:rsid w:val="00E1483B"/>
    <w:rsid w:val="00E148E7"/>
    <w:rsid w:val="00E14B15"/>
    <w:rsid w:val="00E14B85"/>
    <w:rsid w:val="00E14BA6"/>
    <w:rsid w:val="00E14DAD"/>
    <w:rsid w:val="00E14E22"/>
    <w:rsid w:val="00E1680F"/>
    <w:rsid w:val="00E17A15"/>
    <w:rsid w:val="00E20320"/>
    <w:rsid w:val="00E20367"/>
    <w:rsid w:val="00E211A8"/>
    <w:rsid w:val="00E21285"/>
    <w:rsid w:val="00E22184"/>
    <w:rsid w:val="00E22470"/>
    <w:rsid w:val="00E22609"/>
    <w:rsid w:val="00E23467"/>
    <w:rsid w:val="00E23D0E"/>
    <w:rsid w:val="00E24208"/>
    <w:rsid w:val="00E24250"/>
    <w:rsid w:val="00E2441E"/>
    <w:rsid w:val="00E245A0"/>
    <w:rsid w:val="00E24649"/>
    <w:rsid w:val="00E246C6"/>
    <w:rsid w:val="00E26259"/>
    <w:rsid w:val="00E271E9"/>
    <w:rsid w:val="00E27C5B"/>
    <w:rsid w:val="00E3079F"/>
    <w:rsid w:val="00E30EBD"/>
    <w:rsid w:val="00E31C97"/>
    <w:rsid w:val="00E322AA"/>
    <w:rsid w:val="00E32A42"/>
    <w:rsid w:val="00E33FDB"/>
    <w:rsid w:val="00E348B8"/>
    <w:rsid w:val="00E354BA"/>
    <w:rsid w:val="00E35B81"/>
    <w:rsid w:val="00E3602D"/>
    <w:rsid w:val="00E373EA"/>
    <w:rsid w:val="00E37BE4"/>
    <w:rsid w:val="00E400EE"/>
    <w:rsid w:val="00E4108C"/>
    <w:rsid w:val="00E410DF"/>
    <w:rsid w:val="00E41288"/>
    <w:rsid w:val="00E4133A"/>
    <w:rsid w:val="00E41380"/>
    <w:rsid w:val="00E427A5"/>
    <w:rsid w:val="00E4489C"/>
    <w:rsid w:val="00E44C60"/>
    <w:rsid w:val="00E44D24"/>
    <w:rsid w:val="00E44DE5"/>
    <w:rsid w:val="00E453CE"/>
    <w:rsid w:val="00E46C75"/>
    <w:rsid w:val="00E46D85"/>
    <w:rsid w:val="00E46ED7"/>
    <w:rsid w:val="00E47CAC"/>
    <w:rsid w:val="00E50D48"/>
    <w:rsid w:val="00E51126"/>
    <w:rsid w:val="00E52899"/>
    <w:rsid w:val="00E52BF4"/>
    <w:rsid w:val="00E532D5"/>
    <w:rsid w:val="00E533F6"/>
    <w:rsid w:val="00E5418F"/>
    <w:rsid w:val="00E546C2"/>
    <w:rsid w:val="00E54F30"/>
    <w:rsid w:val="00E55216"/>
    <w:rsid w:val="00E558D0"/>
    <w:rsid w:val="00E55E9B"/>
    <w:rsid w:val="00E562A9"/>
    <w:rsid w:val="00E56FDE"/>
    <w:rsid w:val="00E57527"/>
    <w:rsid w:val="00E60958"/>
    <w:rsid w:val="00E61EF8"/>
    <w:rsid w:val="00E639BD"/>
    <w:rsid w:val="00E64507"/>
    <w:rsid w:val="00E658AF"/>
    <w:rsid w:val="00E66186"/>
    <w:rsid w:val="00E66395"/>
    <w:rsid w:val="00E668EC"/>
    <w:rsid w:val="00E67E7E"/>
    <w:rsid w:val="00E703FA"/>
    <w:rsid w:val="00E735F7"/>
    <w:rsid w:val="00E74EEC"/>
    <w:rsid w:val="00E75194"/>
    <w:rsid w:val="00E75967"/>
    <w:rsid w:val="00E7597C"/>
    <w:rsid w:val="00E760AD"/>
    <w:rsid w:val="00E76858"/>
    <w:rsid w:val="00E76AE7"/>
    <w:rsid w:val="00E76CAB"/>
    <w:rsid w:val="00E771AF"/>
    <w:rsid w:val="00E804E4"/>
    <w:rsid w:val="00E81781"/>
    <w:rsid w:val="00E81900"/>
    <w:rsid w:val="00E82287"/>
    <w:rsid w:val="00E845A2"/>
    <w:rsid w:val="00E84658"/>
    <w:rsid w:val="00E85075"/>
    <w:rsid w:val="00E8562C"/>
    <w:rsid w:val="00E85ED9"/>
    <w:rsid w:val="00E86000"/>
    <w:rsid w:val="00E86EC0"/>
    <w:rsid w:val="00E8716C"/>
    <w:rsid w:val="00E8752F"/>
    <w:rsid w:val="00E87A64"/>
    <w:rsid w:val="00E91553"/>
    <w:rsid w:val="00E92AA0"/>
    <w:rsid w:val="00E93379"/>
    <w:rsid w:val="00E939EF"/>
    <w:rsid w:val="00E93C8D"/>
    <w:rsid w:val="00E942AE"/>
    <w:rsid w:val="00E94BF0"/>
    <w:rsid w:val="00E94CA7"/>
    <w:rsid w:val="00E94EAF"/>
    <w:rsid w:val="00E95868"/>
    <w:rsid w:val="00E9663F"/>
    <w:rsid w:val="00E97C2B"/>
    <w:rsid w:val="00EA0D19"/>
    <w:rsid w:val="00EA0EF7"/>
    <w:rsid w:val="00EA1E8F"/>
    <w:rsid w:val="00EA266F"/>
    <w:rsid w:val="00EA26FF"/>
    <w:rsid w:val="00EA3186"/>
    <w:rsid w:val="00EA319E"/>
    <w:rsid w:val="00EA3F39"/>
    <w:rsid w:val="00EA4D2E"/>
    <w:rsid w:val="00EA50D8"/>
    <w:rsid w:val="00EA5497"/>
    <w:rsid w:val="00EA59CF"/>
    <w:rsid w:val="00EA5A16"/>
    <w:rsid w:val="00EA646A"/>
    <w:rsid w:val="00EA6834"/>
    <w:rsid w:val="00EA74D9"/>
    <w:rsid w:val="00EA7863"/>
    <w:rsid w:val="00EA7CF9"/>
    <w:rsid w:val="00EA7FAB"/>
    <w:rsid w:val="00EB00E0"/>
    <w:rsid w:val="00EB0FD7"/>
    <w:rsid w:val="00EB1442"/>
    <w:rsid w:val="00EB1F65"/>
    <w:rsid w:val="00EB2BBB"/>
    <w:rsid w:val="00EB2D3A"/>
    <w:rsid w:val="00EB4170"/>
    <w:rsid w:val="00EB4AA6"/>
    <w:rsid w:val="00EB50BE"/>
    <w:rsid w:val="00EB5A11"/>
    <w:rsid w:val="00EB5B46"/>
    <w:rsid w:val="00EB6C94"/>
    <w:rsid w:val="00EB6F27"/>
    <w:rsid w:val="00EB7595"/>
    <w:rsid w:val="00EB7B22"/>
    <w:rsid w:val="00EC1005"/>
    <w:rsid w:val="00EC11FA"/>
    <w:rsid w:val="00EC2E83"/>
    <w:rsid w:val="00EC30BD"/>
    <w:rsid w:val="00EC3930"/>
    <w:rsid w:val="00EC3E8F"/>
    <w:rsid w:val="00EC404F"/>
    <w:rsid w:val="00EC4427"/>
    <w:rsid w:val="00EC517D"/>
    <w:rsid w:val="00EC5A5A"/>
    <w:rsid w:val="00EC605D"/>
    <w:rsid w:val="00EC61D6"/>
    <w:rsid w:val="00EC6787"/>
    <w:rsid w:val="00EC741B"/>
    <w:rsid w:val="00EC7CF4"/>
    <w:rsid w:val="00ED0498"/>
    <w:rsid w:val="00ED073B"/>
    <w:rsid w:val="00ED0C4F"/>
    <w:rsid w:val="00ED247A"/>
    <w:rsid w:val="00ED2531"/>
    <w:rsid w:val="00ED3E78"/>
    <w:rsid w:val="00ED547E"/>
    <w:rsid w:val="00ED5943"/>
    <w:rsid w:val="00ED5B0E"/>
    <w:rsid w:val="00ED7180"/>
    <w:rsid w:val="00ED742B"/>
    <w:rsid w:val="00ED7BFD"/>
    <w:rsid w:val="00EE0ADF"/>
    <w:rsid w:val="00EE3D7A"/>
    <w:rsid w:val="00EE4959"/>
    <w:rsid w:val="00EE5114"/>
    <w:rsid w:val="00EE61EB"/>
    <w:rsid w:val="00EE632B"/>
    <w:rsid w:val="00EE7994"/>
    <w:rsid w:val="00EF1369"/>
    <w:rsid w:val="00EF2248"/>
    <w:rsid w:val="00EF27A0"/>
    <w:rsid w:val="00EF32D5"/>
    <w:rsid w:val="00EF3BEF"/>
    <w:rsid w:val="00EF3F05"/>
    <w:rsid w:val="00EF44E6"/>
    <w:rsid w:val="00EF47C8"/>
    <w:rsid w:val="00EF4952"/>
    <w:rsid w:val="00EF5914"/>
    <w:rsid w:val="00EF5C13"/>
    <w:rsid w:val="00EF5DB2"/>
    <w:rsid w:val="00EF6215"/>
    <w:rsid w:val="00F00C0E"/>
    <w:rsid w:val="00F01532"/>
    <w:rsid w:val="00F01865"/>
    <w:rsid w:val="00F01ED6"/>
    <w:rsid w:val="00F03505"/>
    <w:rsid w:val="00F03708"/>
    <w:rsid w:val="00F04E0D"/>
    <w:rsid w:val="00F0532D"/>
    <w:rsid w:val="00F05416"/>
    <w:rsid w:val="00F05B01"/>
    <w:rsid w:val="00F05C60"/>
    <w:rsid w:val="00F06D42"/>
    <w:rsid w:val="00F06F21"/>
    <w:rsid w:val="00F07996"/>
    <w:rsid w:val="00F07DE6"/>
    <w:rsid w:val="00F100A6"/>
    <w:rsid w:val="00F10533"/>
    <w:rsid w:val="00F110BE"/>
    <w:rsid w:val="00F1128E"/>
    <w:rsid w:val="00F122B9"/>
    <w:rsid w:val="00F12DF5"/>
    <w:rsid w:val="00F13886"/>
    <w:rsid w:val="00F139EA"/>
    <w:rsid w:val="00F13B64"/>
    <w:rsid w:val="00F13C19"/>
    <w:rsid w:val="00F13E76"/>
    <w:rsid w:val="00F13E83"/>
    <w:rsid w:val="00F1433A"/>
    <w:rsid w:val="00F147E8"/>
    <w:rsid w:val="00F14DEE"/>
    <w:rsid w:val="00F15DEF"/>
    <w:rsid w:val="00F15F89"/>
    <w:rsid w:val="00F16FCE"/>
    <w:rsid w:val="00F171FF"/>
    <w:rsid w:val="00F1723D"/>
    <w:rsid w:val="00F17AAE"/>
    <w:rsid w:val="00F17B9C"/>
    <w:rsid w:val="00F200F6"/>
    <w:rsid w:val="00F205E7"/>
    <w:rsid w:val="00F20AD9"/>
    <w:rsid w:val="00F20DE7"/>
    <w:rsid w:val="00F21D57"/>
    <w:rsid w:val="00F222EA"/>
    <w:rsid w:val="00F224FC"/>
    <w:rsid w:val="00F22669"/>
    <w:rsid w:val="00F2479A"/>
    <w:rsid w:val="00F24E22"/>
    <w:rsid w:val="00F26B25"/>
    <w:rsid w:val="00F27146"/>
    <w:rsid w:val="00F31DA4"/>
    <w:rsid w:val="00F321EB"/>
    <w:rsid w:val="00F332FA"/>
    <w:rsid w:val="00F3357F"/>
    <w:rsid w:val="00F347B1"/>
    <w:rsid w:val="00F35355"/>
    <w:rsid w:val="00F35593"/>
    <w:rsid w:val="00F35C76"/>
    <w:rsid w:val="00F35E63"/>
    <w:rsid w:val="00F35F4E"/>
    <w:rsid w:val="00F360DF"/>
    <w:rsid w:val="00F36D4E"/>
    <w:rsid w:val="00F37804"/>
    <w:rsid w:val="00F3789F"/>
    <w:rsid w:val="00F37A77"/>
    <w:rsid w:val="00F37D7C"/>
    <w:rsid w:val="00F40808"/>
    <w:rsid w:val="00F40D72"/>
    <w:rsid w:val="00F42068"/>
    <w:rsid w:val="00F4232B"/>
    <w:rsid w:val="00F427EA"/>
    <w:rsid w:val="00F42CBB"/>
    <w:rsid w:val="00F43B68"/>
    <w:rsid w:val="00F43BCF"/>
    <w:rsid w:val="00F4463F"/>
    <w:rsid w:val="00F44C66"/>
    <w:rsid w:val="00F455B9"/>
    <w:rsid w:val="00F46FE8"/>
    <w:rsid w:val="00F47A30"/>
    <w:rsid w:val="00F47B4A"/>
    <w:rsid w:val="00F50136"/>
    <w:rsid w:val="00F50CD7"/>
    <w:rsid w:val="00F51045"/>
    <w:rsid w:val="00F519A7"/>
    <w:rsid w:val="00F52EC3"/>
    <w:rsid w:val="00F5328F"/>
    <w:rsid w:val="00F53B4C"/>
    <w:rsid w:val="00F53D74"/>
    <w:rsid w:val="00F54398"/>
    <w:rsid w:val="00F543FE"/>
    <w:rsid w:val="00F54464"/>
    <w:rsid w:val="00F5545A"/>
    <w:rsid w:val="00F5572E"/>
    <w:rsid w:val="00F56236"/>
    <w:rsid w:val="00F56816"/>
    <w:rsid w:val="00F57404"/>
    <w:rsid w:val="00F57474"/>
    <w:rsid w:val="00F60124"/>
    <w:rsid w:val="00F60786"/>
    <w:rsid w:val="00F60986"/>
    <w:rsid w:val="00F60C98"/>
    <w:rsid w:val="00F62535"/>
    <w:rsid w:val="00F6254A"/>
    <w:rsid w:val="00F6257C"/>
    <w:rsid w:val="00F62E5D"/>
    <w:rsid w:val="00F62E80"/>
    <w:rsid w:val="00F63819"/>
    <w:rsid w:val="00F63BB6"/>
    <w:rsid w:val="00F63F05"/>
    <w:rsid w:val="00F64175"/>
    <w:rsid w:val="00F6498C"/>
    <w:rsid w:val="00F649C6"/>
    <w:rsid w:val="00F652DB"/>
    <w:rsid w:val="00F65343"/>
    <w:rsid w:val="00F665E6"/>
    <w:rsid w:val="00F66EAB"/>
    <w:rsid w:val="00F6727A"/>
    <w:rsid w:val="00F676E2"/>
    <w:rsid w:val="00F67A63"/>
    <w:rsid w:val="00F700AF"/>
    <w:rsid w:val="00F70FAC"/>
    <w:rsid w:val="00F71FF2"/>
    <w:rsid w:val="00F728B5"/>
    <w:rsid w:val="00F728DD"/>
    <w:rsid w:val="00F7326B"/>
    <w:rsid w:val="00F73D64"/>
    <w:rsid w:val="00F741A3"/>
    <w:rsid w:val="00F7565A"/>
    <w:rsid w:val="00F756BA"/>
    <w:rsid w:val="00F767CE"/>
    <w:rsid w:val="00F76CDA"/>
    <w:rsid w:val="00F77286"/>
    <w:rsid w:val="00F775DC"/>
    <w:rsid w:val="00F77E04"/>
    <w:rsid w:val="00F81762"/>
    <w:rsid w:val="00F82ACD"/>
    <w:rsid w:val="00F830E3"/>
    <w:rsid w:val="00F83131"/>
    <w:rsid w:val="00F83305"/>
    <w:rsid w:val="00F847EF"/>
    <w:rsid w:val="00F848B0"/>
    <w:rsid w:val="00F84BB4"/>
    <w:rsid w:val="00F85177"/>
    <w:rsid w:val="00F85292"/>
    <w:rsid w:val="00F85DBD"/>
    <w:rsid w:val="00F85FD3"/>
    <w:rsid w:val="00F85FED"/>
    <w:rsid w:val="00F866BA"/>
    <w:rsid w:val="00F87D0D"/>
    <w:rsid w:val="00F90224"/>
    <w:rsid w:val="00F912D9"/>
    <w:rsid w:val="00F9151B"/>
    <w:rsid w:val="00F91EAE"/>
    <w:rsid w:val="00F9256F"/>
    <w:rsid w:val="00F92979"/>
    <w:rsid w:val="00F933F0"/>
    <w:rsid w:val="00F94454"/>
    <w:rsid w:val="00F952EF"/>
    <w:rsid w:val="00F964C2"/>
    <w:rsid w:val="00F97635"/>
    <w:rsid w:val="00F97807"/>
    <w:rsid w:val="00F97954"/>
    <w:rsid w:val="00FA0224"/>
    <w:rsid w:val="00FA07EC"/>
    <w:rsid w:val="00FA1542"/>
    <w:rsid w:val="00FA1C9B"/>
    <w:rsid w:val="00FA204F"/>
    <w:rsid w:val="00FA23B6"/>
    <w:rsid w:val="00FA257D"/>
    <w:rsid w:val="00FA3DBA"/>
    <w:rsid w:val="00FA4605"/>
    <w:rsid w:val="00FA51A9"/>
    <w:rsid w:val="00FA5491"/>
    <w:rsid w:val="00FA5CB4"/>
    <w:rsid w:val="00FA6954"/>
    <w:rsid w:val="00FA7EDE"/>
    <w:rsid w:val="00FB01D7"/>
    <w:rsid w:val="00FB0D55"/>
    <w:rsid w:val="00FB0EB7"/>
    <w:rsid w:val="00FB0F9F"/>
    <w:rsid w:val="00FB2A9D"/>
    <w:rsid w:val="00FB3901"/>
    <w:rsid w:val="00FB419A"/>
    <w:rsid w:val="00FB43A5"/>
    <w:rsid w:val="00FB4B75"/>
    <w:rsid w:val="00FB513F"/>
    <w:rsid w:val="00FB5603"/>
    <w:rsid w:val="00FB5ED7"/>
    <w:rsid w:val="00FB680C"/>
    <w:rsid w:val="00FB7E1A"/>
    <w:rsid w:val="00FC038F"/>
    <w:rsid w:val="00FC06CB"/>
    <w:rsid w:val="00FC0CD4"/>
    <w:rsid w:val="00FC18F0"/>
    <w:rsid w:val="00FC1A4E"/>
    <w:rsid w:val="00FC2178"/>
    <w:rsid w:val="00FC2879"/>
    <w:rsid w:val="00FC2EAF"/>
    <w:rsid w:val="00FC331A"/>
    <w:rsid w:val="00FC3A85"/>
    <w:rsid w:val="00FC3C85"/>
    <w:rsid w:val="00FC4598"/>
    <w:rsid w:val="00FC4691"/>
    <w:rsid w:val="00FC4A95"/>
    <w:rsid w:val="00FC4F86"/>
    <w:rsid w:val="00FC7959"/>
    <w:rsid w:val="00FD1935"/>
    <w:rsid w:val="00FD23FD"/>
    <w:rsid w:val="00FD42C4"/>
    <w:rsid w:val="00FD5860"/>
    <w:rsid w:val="00FD7132"/>
    <w:rsid w:val="00FD7C05"/>
    <w:rsid w:val="00FE0AD0"/>
    <w:rsid w:val="00FE0B31"/>
    <w:rsid w:val="00FE3E4D"/>
    <w:rsid w:val="00FE3EB1"/>
    <w:rsid w:val="00FE45EA"/>
    <w:rsid w:val="00FE4BD4"/>
    <w:rsid w:val="00FE5AA3"/>
    <w:rsid w:val="00FE5DF3"/>
    <w:rsid w:val="00FE7108"/>
    <w:rsid w:val="00FF039A"/>
    <w:rsid w:val="00FF072D"/>
    <w:rsid w:val="00FF0C00"/>
    <w:rsid w:val="00FF126E"/>
    <w:rsid w:val="00FF1A0B"/>
    <w:rsid w:val="00FF2E0B"/>
    <w:rsid w:val="00FF304D"/>
    <w:rsid w:val="00FF3F54"/>
    <w:rsid w:val="00FF4918"/>
    <w:rsid w:val="00FF4D87"/>
    <w:rsid w:val="00FF5ECA"/>
    <w:rsid w:val="00FF5F48"/>
    <w:rsid w:val="00FF6EB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35D12"/>
  <w15:docId w15:val="{F3421D60-A99B-4A76-B217-A9AF7577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2" w:qFormat="1"/>
    <w:lsdException w:name="heading 4" w:uiPriority="2" w:qFormat="1"/>
    <w:lsdException w:name="heading 5" w:uiPriority="2"/>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4"/>
    <w:qFormat/>
    <w:rsid w:val="00021F1C"/>
    <w:pPr>
      <w:autoSpaceDE w:val="0"/>
      <w:autoSpaceDN w:val="0"/>
      <w:adjustRightInd w:val="0"/>
      <w:spacing w:after="0" w:line="240" w:lineRule="auto"/>
    </w:pPr>
    <w:rPr>
      <w:rFonts w:ascii="Tahoma" w:hAnsi="Tahoma" w:cs="Tahoma"/>
    </w:rPr>
  </w:style>
  <w:style w:type="paragraph" w:styleId="Heading1">
    <w:name w:val="heading 1"/>
    <w:next w:val="BodyText"/>
    <w:link w:val="Heading1Char"/>
    <w:uiPriority w:val="9"/>
    <w:qFormat/>
    <w:rsid w:val="00A04773"/>
    <w:pPr>
      <w:pageBreakBefore/>
      <w:numPr>
        <w:numId w:val="3"/>
      </w:numPr>
      <w:spacing w:after="480" w:line="540" w:lineRule="atLeast"/>
      <w:outlineLvl w:val="0"/>
    </w:pPr>
    <w:rPr>
      <w:sz w:val="50"/>
      <w:szCs w:val="50"/>
    </w:rPr>
  </w:style>
  <w:style w:type="paragraph" w:styleId="Heading2">
    <w:name w:val="heading 2"/>
    <w:next w:val="BodyText"/>
    <w:link w:val="Heading2Char"/>
    <w:uiPriority w:val="9"/>
    <w:qFormat/>
    <w:rsid w:val="0085612E"/>
    <w:pPr>
      <w:keepNext/>
      <w:keepLines/>
      <w:numPr>
        <w:ilvl w:val="1"/>
        <w:numId w:val="3"/>
      </w:numPr>
      <w:spacing w:before="567" w:after="227" w:line="300" w:lineRule="atLeast"/>
      <w:outlineLvl w:val="1"/>
    </w:pPr>
    <w:rPr>
      <w:rFonts w:asciiTheme="majorHAnsi" w:eastAsiaTheme="majorEastAsia" w:hAnsiTheme="majorHAnsi" w:cstheme="majorBidi"/>
      <w:b/>
      <w:bCs/>
      <w:color w:val="000000"/>
      <w:sz w:val="24"/>
      <w:szCs w:val="26"/>
    </w:rPr>
  </w:style>
  <w:style w:type="paragraph" w:styleId="Heading3">
    <w:name w:val="heading 3"/>
    <w:next w:val="BodyText"/>
    <w:link w:val="Heading3Char"/>
    <w:qFormat/>
    <w:rsid w:val="00C638F5"/>
    <w:pPr>
      <w:keepNext/>
      <w:keepLines/>
      <w:spacing w:before="284" w:after="170" w:line="280" w:lineRule="atLeast"/>
      <w:outlineLvl w:val="2"/>
    </w:pPr>
    <w:rPr>
      <w:rFonts w:asciiTheme="majorHAnsi" w:eastAsiaTheme="majorEastAsia" w:hAnsiTheme="majorHAnsi" w:cstheme="majorBidi"/>
      <w:b/>
      <w:bCs/>
      <w:color w:val="000000"/>
      <w:sz w:val="20"/>
    </w:rPr>
  </w:style>
  <w:style w:type="paragraph" w:styleId="Heading4">
    <w:name w:val="heading 4"/>
    <w:basedOn w:val="Normal"/>
    <w:next w:val="Normal"/>
    <w:link w:val="Heading4Char"/>
    <w:qFormat/>
    <w:rsid w:val="00C638F5"/>
    <w:pPr>
      <w:keepNext/>
      <w:keepLines/>
      <w:spacing w:before="284" w:after="170" w:line="280" w:lineRule="atLeast"/>
      <w:outlineLvl w:val="3"/>
    </w:pPr>
    <w:rPr>
      <w:rFonts w:asciiTheme="majorHAnsi" w:eastAsiaTheme="majorEastAsia" w:hAnsiTheme="majorHAnsi" w:cstheme="majorBidi"/>
      <w:b/>
      <w:bCs/>
      <w:i/>
      <w:iCs/>
      <w:color w:val="000000"/>
    </w:rPr>
  </w:style>
  <w:style w:type="paragraph" w:styleId="Heading5">
    <w:name w:val="heading 5"/>
    <w:next w:val="BodyText"/>
    <w:link w:val="Heading5Char"/>
    <w:rsid w:val="00330136"/>
    <w:pPr>
      <w:keepNext/>
      <w:keepLines/>
      <w:spacing w:before="454" w:after="170" w:line="280" w:lineRule="atLeast"/>
      <w:outlineLvl w:val="4"/>
    </w:pPr>
    <w:rPr>
      <w:rFonts w:asciiTheme="majorHAnsi" w:eastAsiaTheme="majorEastAsia" w:hAnsiTheme="majorHAnsi" w:cstheme="majorBid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74BC4"/>
    <w:pPr>
      <w:tabs>
        <w:tab w:val="center" w:pos="4513"/>
        <w:tab w:val="right" w:pos="9026"/>
      </w:tabs>
    </w:pPr>
    <w:rPr>
      <w:noProof/>
      <w:sz w:val="16"/>
      <w:lang w:eastAsia="en-AU"/>
    </w:rPr>
  </w:style>
  <w:style w:type="character" w:customStyle="1" w:styleId="HeaderChar">
    <w:name w:val="Header Char"/>
    <w:basedOn w:val="DefaultParagraphFont"/>
    <w:link w:val="Header"/>
    <w:uiPriority w:val="99"/>
    <w:semiHidden/>
    <w:rsid w:val="00374BC4"/>
    <w:rPr>
      <w:noProof/>
      <w:sz w:val="16"/>
      <w:lang w:eastAsia="en-AU"/>
    </w:rPr>
  </w:style>
  <w:style w:type="paragraph" w:styleId="Footer">
    <w:name w:val="footer"/>
    <w:basedOn w:val="Normal"/>
    <w:link w:val="FooterChar"/>
    <w:uiPriority w:val="99"/>
    <w:semiHidden/>
    <w:rsid w:val="00374BC4"/>
    <w:pPr>
      <w:tabs>
        <w:tab w:val="left" w:pos="426"/>
        <w:tab w:val="center" w:pos="4513"/>
        <w:tab w:val="right" w:pos="9026"/>
      </w:tabs>
    </w:pPr>
    <w:rPr>
      <w:noProof/>
      <w:sz w:val="16"/>
    </w:rPr>
  </w:style>
  <w:style w:type="character" w:customStyle="1" w:styleId="FooterChar">
    <w:name w:val="Footer Char"/>
    <w:basedOn w:val="DefaultParagraphFont"/>
    <w:link w:val="Footer"/>
    <w:uiPriority w:val="99"/>
    <w:semiHidden/>
    <w:rsid w:val="00374BC4"/>
    <w:rPr>
      <w:noProof/>
      <w:sz w:val="16"/>
    </w:rPr>
  </w:style>
  <w:style w:type="paragraph" w:styleId="BalloonText">
    <w:name w:val="Balloon Text"/>
    <w:basedOn w:val="Normal"/>
    <w:link w:val="BalloonTextChar"/>
    <w:uiPriority w:val="99"/>
    <w:semiHidden/>
    <w:rsid w:val="004862FB"/>
    <w:rPr>
      <w:sz w:val="16"/>
      <w:szCs w:val="16"/>
    </w:rPr>
  </w:style>
  <w:style w:type="character" w:customStyle="1" w:styleId="BalloonTextChar">
    <w:name w:val="Balloon Text Char"/>
    <w:basedOn w:val="DefaultParagraphFont"/>
    <w:link w:val="BalloonText"/>
    <w:uiPriority w:val="99"/>
    <w:semiHidden/>
    <w:rsid w:val="00487C5F"/>
    <w:rPr>
      <w:rFonts w:ascii="Tahoma" w:hAnsi="Tahoma" w:cs="Tahoma"/>
      <w:sz w:val="16"/>
      <w:szCs w:val="16"/>
    </w:rPr>
  </w:style>
  <w:style w:type="table" w:styleId="TableGrid">
    <w:name w:val="Table Grid"/>
    <w:basedOn w:val="TableNormal"/>
    <w:uiPriority w:val="59"/>
    <w:rsid w:val="00486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A28"/>
    <w:pPr>
      <w:framePr w:wrap="around" w:vAnchor="page" w:hAnchor="page" w:x="3414" w:y="11625"/>
      <w:spacing w:line="780" w:lineRule="exact"/>
    </w:pPr>
    <w:rPr>
      <w:color w:val="FFFFFF"/>
      <w:sz w:val="76"/>
      <w:szCs w:val="76"/>
    </w:rPr>
  </w:style>
  <w:style w:type="character" w:customStyle="1" w:styleId="TitleChar">
    <w:name w:val="Title Char"/>
    <w:basedOn w:val="DefaultParagraphFont"/>
    <w:link w:val="Title"/>
    <w:uiPriority w:val="10"/>
    <w:rsid w:val="00152A28"/>
    <w:rPr>
      <w:color w:val="FFFFFF"/>
      <w:sz w:val="76"/>
      <w:szCs w:val="76"/>
    </w:rPr>
  </w:style>
  <w:style w:type="paragraph" w:styleId="Subtitle">
    <w:name w:val="Subtitle"/>
    <w:next w:val="Normal"/>
    <w:link w:val="SubtitleChar"/>
    <w:uiPriority w:val="11"/>
    <w:qFormat/>
    <w:rsid w:val="00152A28"/>
    <w:pPr>
      <w:framePr w:hSpace="181" w:wrap="around" w:vAnchor="page" w:hAnchor="page" w:x="6096" w:y="9782"/>
      <w:spacing w:line="280" w:lineRule="exact"/>
      <w:suppressOverlap/>
    </w:pPr>
    <w:rPr>
      <w:color w:val="FFFFFF"/>
      <w:sz w:val="26"/>
    </w:rPr>
  </w:style>
  <w:style w:type="character" w:customStyle="1" w:styleId="SubtitleChar">
    <w:name w:val="Subtitle Char"/>
    <w:basedOn w:val="DefaultParagraphFont"/>
    <w:link w:val="Subtitle"/>
    <w:uiPriority w:val="11"/>
    <w:rsid w:val="00152A28"/>
    <w:rPr>
      <w:color w:val="FFFFFF"/>
      <w:sz w:val="26"/>
    </w:rPr>
  </w:style>
  <w:style w:type="character" w:styleId="Hyperlink">
    <w:name w:val="Hyperlink"/>
    <w:basedOn w:val="DefaultParagraphFont"/>
    <w:uiPriority w:val="99"/>
    <w:rsid w:val="00822C7B"/>
    <w:rPr>
      <w:color w:val="0000FF" w:themeColor="hyperlink"/>
      <w:u w:val="single"/>
    </w:rPr>
  </w:style>
  <w:style w:type="paragraph" w:customStyle="1" w:styleId="Subtitle2">
    <w:name w:val="Subtitle 2"/>
    <w:uiPriority w:val="14"/>
    <w:qFormat/>
    <w:rsid w:val="00152A28"/>
    <w:pPr>
      <w:framePr w:wrap="around" w:vAnchor="page" w:hAnchor="page" w:x="3414" w:y="11625"/>
      <w:spacing w:after="0" w:line="240" w:lineRule="auto"/>
    </w:pPr>
    <w:rPr>
      <w:color w:val="FFFFFF"/>
    </w:rPr>
  </w:style>
  <w:style w:type="paragraph" w:customStyle="1" w:styleId="TOCHead">
    <w:name w:val="TOC Head"/>
    <w:uiPriority w:val="14"/>
    <w:semiHidden/>
    <w:qFormat/>
    <w:rsid w:val="00330136"/>
    <w:pPr>
      <w:spacing w:after="720" w:line="540" w:lineRule="exact"/>
    </w:pPr>
    <w:rPr>
      <w:color w:val="000000"/>
      <w:sz w:val="50"/>
      <w:szCs w:val="50"/>
    </w:rPr>
  </w:style>
  <w:style w:type="character" w:customStyle="1" w:styleId="Heading1Char">
    <w:name w:val="Heading 1 Char"/>
    <w:basedOn w:val="DefaultParagraphFont"/>
    <w:link w:val="Heading1"/>
    <w:uiPriority w:val="9"/>
    <w:rsid w:val="00A04773"/>
    <w:rPr>
      <w:sz w:val="50"/>
      <w:szCs w:val="50"/>
    </w:rPr>
  </w:style>
  <w:style w:type="paragraph" w:customStyle="1" w:styleId="ExecSummHead">
    <w:name w:val="Exec Summ Head"/>
    <w:next w:val="BodyText"/>
    <w:uiPriority w:val="14"/>
    <w:qFormat/>
    <w:rsid w:val="00084249"/>
    <w:pPr>
      <w:spacing w:after="480" w:line="540" w:lineRule="atLeast"/>
    </w:pPr>
    <w:rPr>
      <w:sz w:val="50"/>
      <w:szCs w:val="50"/>
    </w:rPr>
  </w:style>
  <w:style w:type="paragraph" w:styleId="ListBullet">
    <w:name w:val="List Bullet"/>
    <w:basedOn w:val="Normal"/>
    <w:uiPriority w:val="1"/>
    <w:semiHidden/>
    <w:rsid w:val="00D60220"/>
    <w:pPr>
      <w:numPr>
        <w:numId w:val="1"/>
      </w:numPr>
      <w:contextualSpacing/>
    </w:pPr>
  </w:style>
  <w:style w:type="paragraph" w:styleId="BodyText">
    <w:name w:val="Body Text"/>
    <w:basedOn w:val="Normal"/>
    <w:link w:val="BodyTextChar"/>
    <w:uiPriority w:val="1"/>
    <w:qFormat/>
    <w:rsid w:val="00D60220"/>
    <w:pPr>
      <w:spacing w:after="227" w:line="280" w:lineRule="atLeast"/>
    </w:pPr>
  </w:style>
  <w:style w:type="character" w:customStyle="1" w:styleId="BodyTextChar">
    <w:name w:val="Body Text Char"/>
    <w:basedOn w:val="DefaultParagraphFont"/>
    <w:link w:val="BodyText"/>
    <w:uiPriority w:val="1"/>
    <w:rsid w:val="008654C9"/>
    <w:rPr>
      <w:sz w:val="20"/>
    </w:rPr>
  </w:style>
  <w:style w:type="paragraph" w:customStyle="1" w:styleId="Bulletslevel1">
    <w:name w:val="Bullets level 1"/>
    <w:uiPriority w:val="2"/>
    <w:qFormat/>
    <w:rsid w:val="00EC7CF4"/>
    <w:pPr>
      <w:numPr>
        <w:numId w:val="2"/>
      </w:numPr>
      <w:spacing w:after="227" w:line="280" w:lineRule="atLeast"/>
      <w:contextualSpacing/>
    </w:pPr>
    <w:rPr>
      <w:sz w:val="20"/>
    </w:rPr>
  </w:style>
  <w:style w:type="numbering" w:customStyle="1" w:styleId="RMITBullets">
    <w:name w:val="RMIT Bullets"/>
    <w:uiPriority w:val="99"/>
    <w:rsid w:val="001B26AB"/>
    <w:pPr>
      <w:numPr>
        <w:numId w:val="2"/>
      </w:numPr>
    </w:pPr>
  </w:style>
  <w:style w:type="character" w:customStyle="1" w:styleId="Heading2Char">
    <w:name w:val="Heading 2 Char"/>
    <w:basedOn w:val="DefaultParagraphFont"/>
    <w:link w:val="Heading2"/>
    <w:uiPriority w:val="9"/>
    <w:rsid w:val="0085612E"/>
    <w:rPr>
      <w:rFonts w:asciiTheme="majorHAnsi" w:eastAsiaTheme="majorEastAsia" w:hAnsiTheme="majorHAnsi" w:cstheme="majorBidi"/>
      <w:b/>
      <w:bCs/>
      <w:color w:val="000000"/>
      <w:sz w:val="24"/>
      <w:szCs w:val="26"/>
    </w:rPr>
  </w:style>
  <w:style w:type="numbering" w:customStyle="1" w:styleId="RMITHeadingNumbering">
    <w:name w:val="RMIT Heading Numbering"/>
    <w:uiPriority w:val="99"/>
    <w:rsid w:val="0085612E"/>
    <w:pPr>
      <w:numPr>
        <w:numId w:val="8"/>
      </w:numPr>
    </w:pPr>
  </w:style>
  <w:style w:type="paragraph" w:customStyle="1" w:styleId="Boxtext">
    <w:name w:val="Box text"/>
    <w:uiPriority w:val="14"/>
    <w:qFormat/>
    <w:rsid w:val="00FB0F9F"/>
    <w:pPr>
      <w:spacing w:after="113" w:line="280" w:lineRule="atLeast"/>
    </w:pPr>
    <w:rPr>
      <w:sz w:val="20"/>
    </w:rPr>
  </w:style>
  <w:style w:type="paragraph" w:customStyle="1" w:styleId="Credit">
    <w:name w:val="Credit"/>
    <w:uiPriority w:val="14"/>
    <w:qFormat/>
    <w:rsid w:val="00FB0F9F"/>
    <w:pPr>
      <w:spacing w:before="227" w:after="0" w:line="200" w:lineRule="atLeast"/>
      <w:jc w:val="right"/>
    </w:pPr>
    <w:rPr>
      <w:b/>
      <w:sz w:val="16"/>
    </w:rPr>
  </w:style>
  <w:style w:type="paragraph" w:customStyle="1" w:styleId="Numberlistlevel1">
    <w:name w:val="Number list level 1"/>
    <w:basedOn w:val="BodyText"/>
    <w:uiPriority w:val="3"/>
    <w:qFormat/>
    <w:rsid w:val="001206AB"/>
    <w:pPr>
      <w:numPr>
        <w:numId w:val="5"/>
      </w:numPr>
    </w:pPr>
  </w:style>
  <w:style w:type="paragraph" w:styleId="ListNumber">
    <w:name w:val="List Number"/>
    <w:basedOn w:val="Normal"/>
    <w:uiPriority w:val="99"/>
    <w:semiHidden/>
    <w:rsid w:val="00C97294"/>
    <w:pPr>
      <w:numPr>
        <w:numId w:val="4"/>
      </w:numPr>
      <w:contextualSpacing/>
    </w:pPr>
  </w:style>
  <w:style w:type="numbering" w:customStyle="1" w:styleId="RMITNumberedList">
    <w:name w:val="RMIT Numbered List"/>
    <w:uiPriority w:val="99"/>
    <w:rsid w:val="001206AB"/>
    <w:pPr>
      <w:numPr>
        <w:numId w:val="5"/>
      </w:numPr>
    </w:pPr>
  </w:style>
  <w:style w:type="paragraph" w:styleId="FootnoteText">
    <w:name w:val="footnote text"/>
    <w:basedOn w:val="Normal"/>
    <w:link w:val="FootnoteTextChar"/>
    <w:uiPriority w:val="99"/>
    <w:semiHidden/>
    <w:rsid w:val="00F37A77"/>
    <w:pPr>
      <w:spacing w:after="28" w:line="180" w:lineRule="atLeast"/>
      <w:ind w:left="340" w:hanging="340"/>
    </w:pPr>
    <w:rPr>
      <w:sz w:val="14"/>
      <w:szCs w:val="14"/>
    </w:rPr>
  </w:style>
  <w:style w:type="character" w:customStyle="1" w:styleId="FootnoteTextChar">
    <w:name w:val="Footnote Text Char"/>
    <w:basedOn w:val="DefaultParagraphFont"/>
    <w:link w:val="FootnoteText"/>
    <w:uiPriority w:val="99"/>
    <w:semiHidden/>
    <w:rsid w:val="00F37A77"/>
    <w:rPr>
      <w:sz w:val="14"/>
      <w:szCs w:val="14"/>
    </w:rPr>
  </w:style>
  <w:style w:type="character" w:styleId="FootnoteReference">
    <w:name w:val="footnote reference"/>
    <w:basedOn w:val="DefaultParagraphFont"/>
    <w:uiPriority w:val="99"/>
    <w:semiHidden/>
    <w:rsid w:val="005B730F"/>
    <w:rPr>
      <w:b/>
      <w:position w:val="2"/>
      <w:sz w:val="14"/>
      <w:vertAlign w:val="baseline"/>
    </w:rPr>
  </w:style>
  <w:style w:type="paragraph" w:styleId="EndnoteText">
    <w:name w:val="endnote text"/>
    <w:basedOn w:val="Normal"/>
    <w:link w:val="EndnoteTextChar"/>
    <w:uiPriority w:val="99"/>
    <w:semiHidden/>
    <w:rsid w:val="00931470"/>
    <w:pPr>
      <w:spacing w:after="57" w:line="220" w:lineRule="atLeast"/>
      <w:ind w:left="397" w:hanging="397"/>
    </w:pPr>
    <w:rPr>
      <w:sz w:val="17"/>
      <w:szCs w:val="17"/>
    </w:rPr>
  </w:style>
  <w:style w:type="character" w:customStyle="1" w:styleId="EndnoteTextChar">
    <w:name w:val="Endnote Text Char"/>
    <w:basedOn w:val="DefaultParagraphFont"/>
    <w:link w:val="EndnoteText"/>
    <w:uiPriority w:val="99"/>
    <w:semiHidden/>
    <w:rsid w:val="00931470"/>
    <w:rPr>
      <w:sz w:val="17"/>
      <w:szCs w:val="17"/>
    </w:rPr>
  </w:style>
  <w:style w:type="character" w:styleId="EndnoteReference">
    <w:name w:val="endnote reference"/>
    <w:basedOn w:val="DefaultParagraphFont"/>
    <w:uiPriority w:val="99"/>
    <w:semiHidden/>
    <w:rsid w:val="00AB5A9B"/>
    <w:rPr>
      <w:position w:val="2"/>
      <w:sz w:val="14"/>
      <w:vertAlign w:val="baseline"/>
    </w:rPr>
  </w:style>
  <w:style w:type="character" w:customStyle="1" w:styleId="Heading3Char">
    <w:name w:val="Heading 3 Char"/>
    <w:basedOn w:val="DefaultParagraphFont"/>
    <w:link w:val="Heading3"/>
    <w:rsid w:val="008654C9"/>
    <w:rPr>
      <w:rFonts w:asciiTheme="majorHAnsi" w:eastAsiaTheme="majorEastAsia" w:hAnsiTheme="majorHAnsi" w:cstheme="majorBidi"/>
      <w:b/>
      <w:bCs/>
      <w:color w:val="000000"/>
      <w:sz w:val="20"/>
    </w:rPr>
  </w:style>
  <w:style w:type="table" w:customStyle="1" w:styleId="RMITTable">
    <w:name w:val="RMIT Table"/>
    <w:basedOn w:val="TableNormal"/>
    <w:uiPriority w:val="99"/>
    <w:rsid w:val="00904B09"/>
    <w:pPr>
      <w:spacing w:after="0" w:line="210" w:lineRule="atLeast"/>
    </w:pPr>
    <w:rPr>
      <w:sz w:val="17"/>
    </w:rPr>
    <w:tblPr>
      <w:tblBorders>
        <w:top w:val="single" w:sz="4" w:space="0" w:color="828282"/>
        <w:left w:val="single" w:sz="4" w:space="0" w:color="828282"/>
        <w:bottom w:val="single" w:sz="4" w:space="0" w:color="828282"/>
        <w:right w:val="single" w:sz="4" w:space="0" w:color="828282"/>
        <w:insideH w:val="single" w:sz="4" w:space="0" w:color="828282"/>
        <w:insideV w:val="single" w:sz="4" w:space="0" w:color="828282"/>
      </w:tblBorders>
      <w:tblCellMar>
        <w:top w:w="113" w:type="dxa"/>
        <w:left w:w="170" w:type="dxa"/>
        <w:bottom w:w="57" w:type="dxa"/>
        <w:right w:w="142" w:type="dxa"/>
      </w:tblCellMar>
    </w:tblPr>
    <w:trPr>
      <w:cantSplit/>
    </w:trPr>
    <w:tblStylePr w:type="firstRow">
      <w:tblPr/>
      <w:tcPr>
        <w:shd w:val="clear" w:color="auto" w:fill="DCDCDC"/>
      </w:tcPr>
    </w:tblStylePr>
    <w:tblStylePr w:type="firstCol">
      <w:tblPr/>
      <w:tcPr>
        <w:shd w:val="clear" w:color="auto" w:fill="EBEBEB"/>
      </w:tcPr>
    </w:tblStylePr>
  </w:style>
  <w:style w:type="paragraph" w:customStyle="1" w:styleId="TableText">
    <w:name w:val="Table Text"/>
    <w:uiPriority w:val="4"/>
    <w:qFormat/>
    <w:rsid w:val="005C1479"/>
    <w:pPr>
      <w:spacing w:after="85" w:line="210" w:lineRule="atLeast"/>
    </w:pPr>
    <w:rPr>
      <w:sz w:val="17"/>
    </w:rPr>
  </w:style>
  <w:style w:type="paragraph" w:customStyle="1" w:styleId="BodyTextspacebefore">
    <w:name w:val="Body Text (space before)"/>
    <w:basedOn w:val="BodyText"/>
    <w:next w:val="BodyText"/>
    <w:uiPriority w:val="1"/>
    <w:qFormat/>
    <w:rsid w:val="00603C6B"/>
    <w:pPr>
      <w:spacing w:before="227"/>
    </w:pPr>
  </w:style>
  <w:style w:type="paragraph" w:customStyle="1" w:styleId="Figuretitle">
    <w:name w:val="Figure title"/>
    <w:next w:val="BodyText"/>
    <w:uiPriority w:val="14"/>
    <w:qFormat/>
    <w:rsid w:val="00226653"/>
    <w:pPr>
      <w:spacing w:before="340" w:after="170"/>
    </w:pPr>
    <w:rPr>
      <w:b/>
      <w:color w:val="5A5A5A"/>
      <w:sz w:val="20"/>
    </w:rPr>
  </w:style>
  <w:style w:type="paragraph" w:customStyle="1" w:styleId="Source">
    <w:name w:val="Source"/>
    <w:uiPriority w:val="14"/>
    <w:qFormat/>
    <w:rsid w:val="00B30ECD"/>
    <w:pPr>
      <w:spacing w:before="40" w:after="340" w:line="200" w:lineRule="atLeast"/>
    </w:pPr>
    <w:rPr>
      <w:b/>
      <w:color w:val="5A5A5A"/>
      <w:sz w:val="16"/>
    </w:rPr>
  </w:style>
  <w:style w:type="paragraph" w:customStyle="1" w:styleId="BodyText0spaceafter">
    <w:name w:val="Body Text (0 space after)"/>
    <w:next w:val="BodyText"/>
    <w:uiPriority w:val="1"/>
    <w:qFormat/>
    <w:rsid w:val="006F4C93"/>
    <w:pPr>
      <w:spacing w:after="0" w:line="280" w:lineRule="atLeast"/>
    </w:pPr>
    <w:rPr>
      <w:sz w:val="20"/>
    </w:rPr>
  </w:style>
  <w:style w:type="paragraph" w:customStyle="1" w:styleId="BlockQuote">
    <w:name w:val="Block Quote"/>
    <w:uiPriority w:val="14"/>
    <w:qFormat/>
    <w:rsid w:val="00D442B2"/>
    <w:pPr>
      <w:spacing w:line="360" w:lineRule="atLeast"/>
    </w:pPr>
    <w:rPr>
      <w:rFonts w:ascii="Arial" w:hAnsi="Arial" w:cs="Arial"/>
      <w:color w:val="000000"/>
      <w:sz w:val="30"/>
      <w:szCs w:val="30"/>
    </w:rPr>
  </w:style>
  <w:style w:type="paragraph" w:customStyle="1" w:styleId="TableBullets">
    <w:name w:val="Table Bullets"/>
    <w:basedOn w:val="TableText"/>
    <w:uiPriority w:val="5"/>
    <w:qFormat/>
    <w:rsid w:val="00640937"/>
    <w:pPr>
      <w:numPr>
        <w:numId w:val="6"/>
      </w:numPr>
      <w:contextualSpacing/>
    </w:pPr>
  </w:style>
  <w:style w:type="numbering" w:customStyle="1" w:styleId="RMITTableBullets">
    <w:name w:val="RMIT Table Bullets"/>
    <w:uiPriority w:val="99"/>
    <w:rsid w:val="00C354A0"/>
    <w:pPr>
      <w:numPr>
        <w:numId w:val="6"/>
      </w:numPr>
    </w:pPr>
  </w:style>
  <w:style w:type="paragraph" w:customStyle="1" w:styleId="Bulletslevel2">
    <w:name w:val="Bullets level 2"/>
    <w:basedOn w:val="Bulletslevel1"/>
    <w:uiPriority w:val="2"/>
    <w:qFormat/>
    <w:rsid w:val="00AF1CA8"/>
    <w:pPr>
      <w:numPr>
        <w:ilvl w:val="1"/>
      </w:numPr>
    </w:pPr>
  </w:style>
  <w:style w:type="paragraph" w:customStyle="1" w:styleId="Bulletslevel3">
    <w:name w:val="Bullets level 3"/>
    <w:basedOn w:val="Bulletslevel1"/>
    <w:uiPriority w:val="2"/>
    <w:qFormat/>
    <w:rsid w:val="00AF1CA8"/>
    <w:pPr>
      <w:numPr>
        <w:ilvl w:val="2"/>
      </w:numPr>
    </w:pPr>
  </w:style>
  <w:style w:type="paragraph" w:customStyle="1" w:styleId="Quotedtext">
    <w:name w:val="Quoted text"/>
    <w:uiPriority w:val="13"/>
    <w:qFormat/>
    <w:rsid w:val="00874837"/>
    <w:pPr>
      <w:spacing w:after="227" w:line="280" w:lineRule="atLeast"/>
      <w:ind w:left="567"/>
    </w:pPr>
    <w:rPr>
      <w:sz w:val="19"/>
    </w:rPr>
  </w:style>
  <w:style w:type="paragraph" w:customStyle="1" w:styleId="Tabletitle">
    <w:name w:val="Table title"/>
    <w:basedOn w:val="Figuretitle"/>
    <w:uiPriority w:val="14"/>
    <w:qFormat/>
    <w:rsid w:val="00874837"/>
  </w:style>
  <w:style w:type="character" w:customStyle="1" w:styleId="Heading4Char">
    <w:name w:val="Heading 4 Char"/>
    <w:basedOn w:val="DefaultParagraphFont"/>
    <w:link w:val="Heading4"/>
    <w:rsid w:val="008654C9"/>
    <w:rPr>
      <w:rFonts w:asciiTheme="majorHAnsi" w:eastAsiaTheme="majorEastAsia" w:hAnsiTheme="majorHAnsi" w:cstheme="majorBidi"/>
      <w:b/>
      <w:bCs/>
      <w:i/>
      <w:iCs/>
      <w:color w:val="000000"/>
      <w:sz w:val="20"/>
    </w:rPr>
  </w:style>
  <w:style w:type="paragraph" w:customStyle="1" w:styleId="Numberlistlevel2">
    <w:name w:val="Number list level 2"/>
    <w:basedOn w:val="Numberlistlevel1"/>
    <w:uiPriority w:val="3"/>
    <w:qFormat/>
    <w:rsid w:val="001206AB"/>
    <w:pPr>
      <w:numPr>
        <w:ilvl w:val="1"/>
      </w:numPr>
      <w:contextualSpacing/>
    </w:pPr>
  </w:style>
  <w:style w:type="paragraph" w:customStyle="1" w:styleId="Numberlistlevel3">
    <w:name w:val="Number list level 3"/>
    <w:basedOn w:val="Numberlistlevel1"/>
    <w:uiPriority w:val="3"/>
    <w:qFormat/>
    <w:rsid w:val="001206AB"/>
    <w:pPr>
      <w:numPr>
        <w:ilvl w:val="2"/>
      </w:numPr>
      <w:contextualSpacing/>
    </w:pPr>
  </w:style>
  <w:style w:type="paragraph" w:customStyle="1" w:styleId="Appendixheading1">
    <w:name w:val="Appendix heading 1"/>
    <w:next w:val="BodyText"/>
    <w:uiPriority w:val="7"/>
    <w:qFormat/>
    <w:rsid w:val="00C638F5"/>
    <w:pPr>
      <w:pageBreakBefore/>
      <w:numPr>
        <w:numId w:val="7"/>
      </w:numPr>
      <w:spacing w:after="480" w:line="540" w:lineRule="exact"/>
      <w:outlineLvl w:val="1"/>
    </w:pPr>
    <w:rPr>
      <w:sz w:val="50"/>
      <w:szCs w:val="50"/>
    </w:rPr>
  </w:style>
  <w:style w:type="numbering" w:customStyle="1" w:styleId="RMITAppendixheadings">
    <w:name w:val="RMIT Appendix headings"/>
    <w:uiPriority w:val="99"/>
    <w:rsid w:val="0044195D"/>
    <w:pPr>
      <w:numPr>
        <w:numId w:val="7"/>
      </w:numPr>
    </w:pPr>
  </w:style>
  <w:style w:type="table" w:customStyle="1" w:styleId="RMITTable2">
    <w:name w:val="RMIT Table 2"/>
    <w:basedOn w:val="RMITTable"/>
    <w:uiPriority w:val="99"/>
    <w:rsid w:val="00154AB9"/>
    <w:pPr>
      <w:spacing w:line="240" w:lineRule="auto"/>
    </w:pPr>
    <w:tblPr>
      <w:tblStyleRowBandSize w:val="1"/>
    </w:tblPr>
    <w:tblStylePr w:type="firstRow">
      <w:tblPr/>
      <w:tcPr>
        <w:shd w:val="clear" w:color="auto" w:fill="DCDCDC"/>
      </w:tcPr>
    </w:tblStylePr>
    <w:tblStylePr w:type="firstCol">
      <w:tblPr/>
      <w:tcPr>
        <w:shd w:val="clear" w:color="auto" w:fill="EBEBEB"/>
      </w:tcPr>
    </w:tblStylePr>
    <w:tblStylePr w:type="band2Horz">
      <w:tblPr/>
      <w:tcPr>
        <w:shd w:val="clear" w:color="auto" w:fill="EBEBEB"/>
      </w:tcPr>
    </w:tblStylePr>
  </w:style>
  <w:style w:type="character" w:customStyle="1" w:styleId="Heading5Char">
    <w:name w:val="Heading 5 Char"/>
    <w:basedOn w:val="DefaultParagraphFont"/>
    <w:link w:val="Heading5"/>
    <w:rsid w:val="008654C9"/>
    <w:rPr>
      <w:rFonts w:asciiTheme="majorHAnsi" w:eastAsiaTheme="majorEastAsia" w:hAnsiTheme="majorHAnsi" w:cstheme="majorBidi"/>
      <w:i/>
      <w:color w:val="000000"/>
      <w:sz w:val="20"/>
    </w:rPr>
  </w:style>
  <w:style w:type="paragraph" w:styleId="Bibliography">
    <w:name w:val="Bibliography"/>
    <w:next w:val="Normal"/>
    <w:uiPriority w:val="37"/>
    <w:semiHidden/>
    <w:rsid w:val="00BA51E2"/>
    <w:pPr>
      <w:spacing w:after="57" w:line="200" w:lineRule="exact"/>
      <w:ind w:left="170" w:hanging="170"/>
    </w:pPr>
    <w:rPr>
      <w:noProof/>
      <w:sz w:val="17"/>
    </w:rPr>
  </w:style>
  <w:style w:type="table" w:styleId="LightShading-Accent1">
    <w:name w:val="Light Shading Accent 1"/>
    <w:basedOn w:val="TableNormal"/>
    <w:uiPriority w:val="60"/>
    <w:rsid w:val="001206AB"/>
    <w:pPr>
      <w:spacing w:after="0" w:line="240" w:lineRule="auto"/>
    </w:pPr>
    <w:rPr>
      <w:color w:val="A41E16" w:themeColor="accent1" w:themeShade="BF"/>
    </w:rPr>
    <w:tblPr>
      <w:tblStyleRowBandSize w:val="1"/>
      <w:tblStyleColBandSize w:val="1"/>
      <w:tblBorders>
        <w:top w:val="single" w:sz="8" w:space="0" w:color="DC291E" w:themeColor="accent1"/>
        <w:bottom w:val="single" w:sz="8" w:space="0" w:color="DC291E" w:themeColor="accent1"/>
      </w:tblBorders>
    </w:tblPr>
    <w:tblStylePr w:type="firstRow">
      <w:pPr>
        <w:spacing w:before="0" w:after="0" w:line="240" w:lineRule="auto"/>
      </w:pPr>
      <w:rPr>
        <w:b/>
        <w:bCs/>
      </w:rPr>
      <w:tblPr/>
      <w:tcPr>
        <w:tcBorders>
          <w:top w:val="single" w:sz="8" w:space="0" w:color="DC291E" w:themeColor="accent1"/>
          <w:left w:val="nil"/>
          <w:bottom w:val="single" w:sz="8" w:space="0" w:color="DC291E" w:themeColor="accent1"/>
          <w:right w:val="nil"/>
          <w:insideH w:val="nil"/>
          <w:insideV w:val="nil"/>
        </w:tcBorders>
      </w:tcPr>
    </w:tblStylePr>
    <w:tblStylePr w:type="lastRow">
      <w:pPr>
        <w:spacing w:before="0" w:after="0" w:line="240" w:lineRule="auto"/>
      </w:pPr>
      <w:rPr>
        <w:b/>
        <w:bCs/>
      </w:rPr>
      <w:tblPr/>
      <w:tcPr>
        <w:tcBorders>
          <w:top w:val="single" w:sz="8" w:space="0" w:color="DC291E" w:themeColor="accent1"/>
          <w:left w:val="nil"/>
          <w:bottom w:val="single" w:sz="8" w:space="0" w:color="DC29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9C6" w:themeFill="accent1" w:themeFillTint="3F"/>
      </w:tcPr>
    </w:tblStylePr>
    <w:tblStylePr w:type="band1Horz">
      <w:tblPr/>
      <w:tcPr>
        <w:tcBorders>
          <w:left w:val="nil"/>
          <w:right w:val="nil"/>
          <w:insideH w:val="nil"/>
          <w:insideV w:val="nil"/>
        </w:tcBorders>
        <w:shd w:val="clear" w:color="auto" w:fill="F7C9C6" w:themeFill="accent1" w:themeFillTint="3F"/>
      </w:tcPr>
    </w:tblStylePr>
  </w:style>
  <w:style w:type="paragraph" w:styleId="TOC1">
    <w:name w:val="toc 1"/>
    <w:basedOn w:val="Normal"/>
    <w:next w:val="Normal"/>
    <w:autoRedefine/>
    <w:uiPriority w:val="39"/>
    <w:rsid w:val="00634BF3"/>
    <w:pPr>
      <w:tabs>
        <w:tab w:val="right" w:pos="8551"/>
      </w:tabs>
      <w:spacing w:before="170" w:after="28" w:line="260" w:lineRule="atLeast"/>
      <w:ind w:right="567"/>
    </w:pPr>
    <w:rPr>
      <w:b/>
    </w:rPr>
  </w:style>
  <w:style w:type="paragraph" w:styleId="TOC2">
    <w:name w:val="toc 2"/>
    <w:basedOn w:val="Normal"/>
    <w:next w:val="Normal"/>
    <w:autoRedefine/>
    <w:uiPriority w:val="39"/>
    <w:rsid w:val="00A04773"/>
    <w:pPr>
      <w:tabs>
        <w:tab w:val="left" w:pos="567"/>
        <w:tab w:val="right" w:pos="8551"/>
      </w:tabs>
      <w:spacing w:after="28" w:line="260" w:lineRule="atLeast"/>
      <w:ind w:left="851" w:right="567" w:hanging="851"/>
    </w:pPr>
  </w:style>
  <w:style w:type="paragraph" w:customStyle="1" w:styleId="AppendixHeading2">
    <w:name w:val="Appendix Heading 2"/>
    <w:uiPriority w:val="7"/>
    <w:qFormat/>
    <w:rsid w:val="001E0C6F"/>
    <w:pPr>
      <w:spacing w:before="567" w:after="227" w:line="300" w:lineRule="atLeast"/>
    </w:pPr>
    <w:rPr>
      <w:rFonts w:asciiTheme="majorHAnsi" w:eastAsiaTheme="majorEastAsia" w:hAnsiTheme="majorHAnsi" w:cstheme="majorBidi"/>
      <w:b/>
      <w:bCs/>
      <w:color w:val="000000"/>
      <w:sz w:val="24"/>
      <w:szCs w:val="26"/>
    </w:rPr>
  </w:style>
  <w:style w:type="paragraph" w:styleId="TOC3">
    <w:name w:val="toc 3"/>
    <w:basedOn w:val="Normal"/>
    <w:next w:val="Normal"/>
    <w:autoRedefine/>
    <w:uiPriority w:val="39"/>
    <w:rsid w:val="00A04773"/>
    <w:pPr>
      <w:tabs>
        <w:tab w:val="right" w:pos="8551"/>
      </w:tabs>
      <w:spacing w:after="28" w:line="260" w:lineRule="atLeast"/>
      <w:ind w:left="567" w:right="567"/>
    </w:pPr>
  </w:style>
  <w:style w:type="paragraph" w:styleId="TableofFigures">
    <w:name w:val="table of figures"/>
    <w:basedOn w:val="Normal"/>
    <w:next w:val="Normal"/>
    <w:uiPriority w:val="99"/>
    <w:rsid w:val="00A70455"/>
    <w:pPr>
      <w:tabs>
        <w:tab w:val="right" w:pos="8551"/>
      </w:tabs>
      <w:spacing w:after="28" w:line="260" w:lineRule="atLeast"/>
      <w:ind w:left="454" w:right="567" w:hanging="454"/>
    </w:pPr>
    <w:rPr>
      <w:noProof/>
    </w:rPr>
  </w:style>
  <w:style w:type="paragraph" w:customStyle="1" w:styleId="Draft">
    <w:name w:val="Draft"/>
    <w:basedOn w:val="Normal"/>
    <w:uiPriority w:val="14"/>
    <w:qFormat/>
    <w:rsid w:val="0098401B"/>
    <w:pPr>
      <w:framePr w:hSpace="181" w:wrap="around" w:vAnchor="page" w:hAnchor="page" w:x="9185" w:y="10262"/>
    </w:pPr>
    <w:rPr>
      <w:b/>
      <w:caps/>
      <w:color w:val="FFFFFF"/>
      <w:sz w:val="30"/>
      <w:szCs w:val="30"/>
    </w:rPr>
  </w:style>
  <w:style w:type="character" w:customStyle="1" w:styleId="DraftDot">
    <w:name w:val="Draft Dot"/>
    <w:uiPriority w:val="1"/>
    <w:semiHidden/>
    <w:qFormat/>
    <w:rsid w:val="003C44B6"/>
    <w:rPr>
      <w:rFonts w:cstheme="minorHAnsi"/>
      <w:position w:val="6"/>
      <w:sz w:val="12"/>
      <w:szCs w:val="16"/>
    </w:rPr>
  </w:style>
  <w:style w:type="paragraph" w:customStyle="1" w:styleId="CaseStudytext">
    <w:name w:val="Case Study text"/>
    <w:uiPriority w:val="14"/>
    <w:qFormat/>
    <w:rsid w:val="0056333B"/>
    <w:pPr>
      <w:spacing w:after="113" w:line="260" w:lineRule="atLeast"/>
    </w:pPr>
    <w:rPr>
      <w:sz w:val="19"/>
    </w:rPr>
  </w:style>
  <w:style w:type="paragraph" w:customStyle="1" w:styleId="CaseStudyhead">
    <w:name w:val="Case Study head"/>
    <w:uiPriority w:val="14"/>
    <w:qFormat/>
    <w:rsid w:val="004F750D"/>
    <w:pPr>
      <w:spacing w:after="113" w:line="280" w:lineRule="atLeast"/>
    </w:pPr>
    <w:rPr>
      <w:b/>
      <w:sz w:val="24"/>
    </w:rPr>
  </w:style>
  <w:style w:type="character" w:styleId="PlaceholderText">
    <w:name w:val="Placeholder Text"/>
    <w:basedOn w:val="DefaultParagraphFont"/>
    <w:uiPriority w:val="99"/>
    <w:semiHidden/>
    <w:rsid w:val="0073673C"/>
    <w:rPr>
      <w:color w:val="808080"/>
    </w:rPr>
  </w:style>
  <w:style w:type="paragraph" w:styleId="Date">
    <w:name w:val="Date"/>
    <w:next w:val="Normal"/>
    <w:link w:val="DateChar"/>
    <w:uiPriority w:val="99"/>
    <w:rsid w:val="00152A28"/>
    <w:rPr>
      <w:color w:val="FFFFFF"/>
      <w:sz w:val="26"/>
    </w:rPr>
  </w:style>
  <w:style w:type="character" w:customStyle="1" w:styleId="DateChar">
    <w:name w:val="Date Char"/>
    <w:basedOn w:val="DefaultParagraphFont"/>
    <w:link w:val="Date"/>
    <w:uiPriority w:val="99"/>
    <w:rsid w:val="00152A28"/>
    <w:rPr>
      <w:color w:val="FFFFFF"/>
      <w:sz w:val="26"/>
    </w:rPr>
  </w:style>
  <w:style w:type="table" w:styleId="TableGridLight">
    <w:name w:val="Grid Table Light"/>
    <w:basedOn w:val="TableNormal"/>
    <w:uiPriority w:val="40"/>
    <w:rsid w:val="00904B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F155D"/>
    <w:pPr>
      <w:keepNext/>
      <w:keepLines/>
      <w:pageBreakBefore w:val="0"/>
      <w:numPr>
        <w:numId w:val="0"/>
      </w:numPr>
      <w:spacing w:before="240" w:after="0" w:line="259" w:lineRule="auto"/>
      <w:outlineLvl w:val="9"/>
    </w:pPr>
    <w:rPr>
      <w:rFonts w:asciiTheme="majorHAnsi" w:eastAsiaTheme="majorEastAsia" w:hAnsiTheme="majorHAnsi" w:cstheme="majorBidi"/>
      <w:color w:val="A41E16" w:themeColor="accent1" w:themeShade="BF"/>
      <w:sz w:val="32"/>
      <w:szCs w:val="32"/>
      <w:lang w:val="en-US"/>
    </w:rPr>
  </w:style>
  <w:style w:type="paragraph" w:customStyle="1" w:styleId="Normal0">
    <w:name w:val="[Normal]"/>
    <w:uiPriority w:val="99"/>
    <w:rsid w:val="001B583A"/>
    <w:pPr>
      <w:widowControl w:val="0"/>
      <w:autoSpaceDE w:val="0"/>
      <w:autoSpaceDN w:val="0"/>
      <w:adjustRightInd w:val="0"/>
      <w:spacing w:after="0" w:line="240" w:lineRule="auto"/>
    </w:pPr>
    <w:rPr>
      <w:rFonts w:ascii="Arial" w:hAnsi="Arial" w:cs="Arial"/>
      <w:sz w:val="24"/>
      <w:szCs w:val="24"/>
    </w:rPr>
  </w:style>
  <w:style w:type="paragraph" w:styleId="ListParagraph">
    <w:name w:val="List Paragraph"/>
    <w:basedOn w:val="Normal"/>
    <w:uiPriority w:val="34"/>
    <w:qFormat/>
    <w:rsid w:val="003B1DA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D02469"/>
    <w:rPr>
      <w:sz w:val="16"/>
      <w:szCs w:val="16"/>
    </w:rPr>
  </w:style>
  <w:style w:type="paragraph" w:styleId="CommentText">
    <w:name w:val="annotation text"/>
    <w:basedOn w:val="Normal"/>
    <w:link w:val="CommentTextChar"/>
    <w:uiPriority w:val="99"/>
    <w:unhideWhenUsed/>
    <w:rsid w:val="00D02469"/>
    <w:rPr>
      <w:szCs w:val="20"/>
    </w:rPr>
  </w:style>
  <w:style w:type="character" w:customStyle="1" w:styleId="CommentTextChar">
    <w:name w:val="Comment Text Char"/>
    <w:basedOn w:val="DefaultParagraphFont"/>
    <w:link w:val="CommentText"/>
    <w:uiPriority w:val="99"/>
    <w:rsid w:val="00D02469"/>
    <w:rPr>
      <w:sz w:val="20"/>
      <w:szCs w:val="20"/>
    </w:rPr>
  </w:style>
  <w:style w:type="paragraph" w:styleId="CommentSubject">
    <w:name w:val="annotation subject"/>
    <w:basedOn w:val="CommentText"/>
    <w:next w:val="CommentText"/>
    <w:link w:val="CommentSubjectChar"/>
    <w:uiPriority w:val="99"/>
    <w:semiHidden/>
    <w:unhideWhenUsed/>
    <w:rsid w:val="00D02469"/>
    <w:rPr>
      <w:b/>
      <w:bCs/>
    </w:rPr>
  </w:style>
  <w:style w:type="character" w:customStyle="1" w:styleId="CommentSubjectChar">
    <w:name w:val="Comment Subject Char"/>
    <w:basedOn w:val="CommentTextChar"/>
    <w:link w:val="CommentSubject"/>
    <w:uiPriority w:val="99"/>
    <w:semiHidden/>
    <w:rsid w:val="00D02469"/>
    <w:rPr>
      <w:b/>
      <w:bCs/>
      <w:sz w:val="20"/>
      <w:szCs w:val="20"/>
    </w:rPr>
  </w:style>
  <w:style w:type="paragraph" w:styleId="TOC4">
    <w:name w:val="toc 4"/>
    <w:basedOn w:val="Normal"/>
    <w:next w:val="Normal"/>
    <w:autoRedefine/>
    <w:uiPriority w:val="39"/>
    <w:unhideWhenUsed/>
    <w:rsid w:val="000D759D"/>
    <w:pPr>
      <w:spacing w:after="100"/>
      <w:ind w:left="660"/>
    </w:pPr>
  </w:style>
  <w:style w:type="paragraph" w:styleId="Caption">
    <w:name w:val="caption"/>
    <w:basedOn w:val="Normal"/>
    <w:next w:val="Normal"/>
    <w:uiPriority w:val="35"/>
    <w:unhideWhenUsed/>
    <w:qFormat/>
    <w:rsid w:val="00AD72D6"/>
    <w:pPr>
      <w:spacing w:after="200"/>
    </w:pPr>
    <w:rPr>
      <w:i/>
      <w:iCs/>
      <w:color w:val="DC291E" w:themeColor="text2"/>
      <w:sz w:val="18"/>
      <w:szCs w:val="18"/>
    </w:rPr>
  </w:style>
  <w:style w:type="table" w:customStyle="1" w:styleId="GridTable4-Accent51">
    <w:name w:val="Grid Table 4 - Accent 51"/>
    <w:basedOn w:val="TableNormal"/>
    <w:next w:val="GridTable4-Accent5"/>
    <w:uiPriority w:val="49"/>
    <w:rsid w:val="00C53574"/>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C53574"/>
    <w:pPr>
      <w:spacing w:after="0" w:line="240" w:lineRule="auto"/>
    </w:pPr>
    <w:tblPr>
      <w:tblStyleRowBandSize w:val="1"/>
      <w:tblStyleColBandSize w:val="1"/>
      <w:tblBorders>
        <w:top w:val="single" w:sz="4" w:space="0" w:color="EAEAEA" w:themeColor="accent5" w:themeTint="99"/>
        <w:left w:val="single" w:sz="4" w:space="0" w:color="EAEAEA" w:themeColor="accent5" w:themeTint="99"/>
        <w:bottom w:val="single" w:sz="4" w:space="0" w:color="EAEAEA" w:themeColor="accent5" w:themeTint="99"/>
        <w:right w:val="single" w:sz="4" w:space="0" w:color="EAEAEA" w:themeColor="accent5" w:themeTint="99"/>
        <w:insideH w:val="single" w:sz="4" w:space="0" w:color="EAEAEA" w:themeColor="accent5" w:themeTint="99"/>
        <w:insideV w:val="single" w:sz="4" w:space="0" w:color="EAEAEA" w:themeColor="accent5" w:themeTint="99"/>
      </w:tblBorders>
    </w:tblPr>
    <w:tblStylePr w:type="firstRow">
      <w:rPr>
        <w:b/>
        <w:bCs/>
        <w:color w:val="FFFFFF" w:themeColor="background1"/>
      </w:rPr>
      <w:tblPr/>
      <w:tcPr>
        <w:tcBorders>
          <w:top w:val="single" w:sz="4" w:space="0" w:color="DCDCDC" w:themeColor="accent5"/>
          <w:left w:val="single" w:sz="4" w:space="0" w:color="DCDCDC" w:themeColor="accent5"/>
          <w:bottom w:val="single" w:sz="4" w:space="0" w:color="DCDCDC" w:themeColor="accent5"/>
          <w:right w:val="single" w:sz="4" w:space="0" w:color="DCDCDC" w:themeColor="accent5"/>
          <w:insideH w:val="nil"/>
          <w:insideV w:val="nil"/>
        </w:tcBorders>
        <w:shd w:val="clear" w:color="auto" w:fill="DCDCDC" w:themeFill="accent5"/>
      </w:tcPr>
    </w:tblStylePr>
    <w:tblStylePr w:type="lastRow">
      <w:rPr>
        <w:b/>
        <w:bCs/>
      </w:rPr>
      <w:tblPr/>
      <w:tcPr>
        <w:tcBorders>
          <w:top w:val="double" w:sz="4" w:space="0" w:color="DCDCDC" w:themeColor="accent5"/>
        </w:tcBorders>
      </w:tcPr>
    </w:tblStylePr>
    <w:tblStylePr w:type="firstCol">
      <w:rPr>
        <w:b/>
        <w:bCs/>
      </w:rPr>
    </w:tblStylePr>
    <w:tblStylePr w:type="lastCol">
      <w:rPr>
        <w:b/>
        <w:bCs/>
      </w:rPr>
    </w:tblStylePr>
    <w:tblStylePr w:type="band1Vert">
      <w:tblPr/>
      <w:tcPr>
        <w:shd w:val="clear" w:color="auto" w:fill="F8F8F8" w:themeFill="accent5" w:themeFillTint="33"/>
      </w:tcPr>
    </w:tblStylePr>
    <w:tblStylePr w:type="band1Horz">
      <w:tblPr/>
      <w:tcPr>
        <w:shd w:val="clear" w:color="auto" w:fill="F8F8F8" w:themeFill="accent5" w:themeFillTint="33"/>
      </w:tcPr>
    </w:tblStylePr>
  </w:style>
  <w:style w:type="table" w:customStyle="1" w:styleId="GridTable4-Accent52">
    <w:name w:val="Grid Table 4 - Accent 52"/>
    <w:basedOn w:val="TableNormal"/>
    <w:next w:val="GridTable4-Accent5"/>
    <w:uiPriority w:val="49"/>
    <w:rsid w:val="00066009"/>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UnresolvedMention">
    <w:name w:val="Unresolved Mention"/>
    <w:basedOn w:val="DefaultParagraphFont"/>
    <w:uiPriority w:val="99"/>
    <w:semiHidden/>
    <w:unhideWhenUsed/>
    <w:rsid w:val="00D11F14"/>
    <w:rPr>
      <w:color w:val="605E5C"/>
      <w:shd w:val="clear" w:color="auto" w:fill="E1DFDD"/>
    </w:rPr>
  </w:style>
  <w:style w:type="numbering" w:customStyle="1" w:styleId="RMITHeadingNumbering1">
    <w:name w:val="RMIT Heading Numbering1"/>
    <w:uiPriority w:val="99"/>
    <w:rsid w:val="006E55D0"/>
  </w:style>
  <w:style w:type="character" w:styleId="Strong">
    <w:name w:val="Strong"/>
    <w:basedOn w:val="DefaultParagraphFont"/>
    <w:uiPriority w:val="22"/>
    <w:qFormat/>
    <w:rsid w:val="00921DF4"/>
    <w:rPr>
      <w:b/>
      <w:bCs/>
    </w:rPr>
  </w:style>
  <w:style w:type="paragraph" w:styleId="Revision">
    <w:name w:val="Revision"/>
    <w:hidden/>
    <w:uiPriority w:val="99"/>
    <w:semiHidden/>
    <w:rsid w:val="004133CB"/>
    <w:pPr>
      <w:spacing w:after="0" w:line="240" w:lineRule="auto"/>
    </w:pPr>
    <w:rPr>
      <w:rFonts w:ascii="Tahoma" w:hAnsi="Tahoma" w:cs="Tahoma"/>
    </w:rPr>
  </w:style>
  <w:style w:type="character" w:styleId="FollowedHyperlink">
    <w:name w:val="FollowedHyperlink"/>
    <w:basedOn w:val="DefaultParagraphFont"/>
    <w:uiPriority w:val="99"/>
    <w:semiHidden/>
    <w:unhideWhenUsed/>
    <w:rsid w:val="00C61B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086930">
      <w:bodyDiv w:val="1"/>
      <w:marLeft w:val="0"/>
      <w:marRight w:val="0"/>
      <w:marTop w:val="0"/>
      <w:marBottom w:val="0"/>
      <w:divBdr>
        <w:top w:val="none" w:sz="0" w:space="0" w:color="auto"/>
        <w:left w:val="none" w:sz="0" w:space="0" w:color="auto"/>
        <w:bottom w:val="none" w:sz="0" w:space="0" w:color="auto"/>
        <w:right w:val="none" w:sz="0" w:space="0" w:color="auto"/>
      </w:divBdr>
    </w:div>
    <w:div w:id="429006531">
      <w:bodyDiv w:val="1"/>
      <w:marLeft w:val="0"/>
      <w:marRight w:val="0"/>
      <w:marTop w:val="0"/>
      <w:marBottom w:val="0"/>
      <w:divBdr>
        <w:top w:val="none" w:sz="0" w:space="0" w:color="auto"/>
        <w:left w:val="none" w:sz="0" w:space="0" w:color="auto"/>
        <w:bottom w:val="none" w:sz="0" w:space="0" w:color="auto"/>
        <w:right w:val="none" w:sz="0" w:space="0" w:color="auto"/>
      </w:divBdr>
      <w:divsChild>
        <w:div w:id="404883489">
          <w:marLeft w:val="-90"/>
          <w:marRight w:val="90"/>
          <w:marTop w:val="0"/>
          <w:marBottom w:val="0"/>
          <w:divBdr>
            <w:top w:val="none" w:sz="0" w:space="0" w:color="auto"/>
            <w:left w:val="none" w:sz="0" w:space="0" w:color="auto"/>
            <w:bottom w:val="none" w:sz="0" w:space="0" w:color="auto"/>
            <w:right w:val="none" w:sz="0" w:space="0" w:color="auto"/>
          </w:divBdr>
          <w:divsChild>
            <w:div w:id="1056976590">
              <w:marLeft w:val="-60"/>
              <w:marRight w:val="-60"/>
              <w:marTop w:val="0"/>
              <w:marBottom w:val="0"/>
              <w:divBdr>
                <w:top w:val="none" w:sz="0" w:space="0" w:color="auto"/>
                <w:left w:val="none" w:sz="0" w:space="0" w:color="auto"/>
                <w:bottom w:val="none" w:sz="0" w:space="0" w:color="auto"/>
                <w:right w:val="none" w:sz="0" w:space="0" w:color="auto"/>
              </w:divBdr>
              <w:divsChild>
                <w:div w:id="519438798">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197036784">
          <w:marLeft w:val="0"/>
          <w:marRight w:val="0"/>
          <w:marTop w:val="0"/>
          <w:marBottom w:val="0"/>
          <w:divBdr>
            <w:top w:val="none" w:sz="0" w:space="0" w:color="auto"/>
            <w:left w:val="none" w:sz="0" w:space="0" w:color="auto"/>
            <w:bottom w:val="none" w:sz="0" w:space="0" w:color="auto"/>
            <w:right w:val="none" w:sz="0" w:space="0" w:color="auto"/>
          </w:divBdr>
          <w:divsChild>
            <w:div w:id="1687252087">
              <w:marLeft w:val="0"/>
              <w:marRight w:val="0"/>
              <w:marTop w:val="0"/>
              <w:marBottom w:val="0"/>
              <w:divBdr>
                <w:top w:val="none" w:sz="0" w:space="0" w:color="auto"/>
                <w:left w:val="none" w:sz="0" w:space="0" w:color="auto"/>
                <w:bottom w:val="none" w:sz="0" w:space="0" w:color="auto"/>
                <w:right w:val="none" w:sz="0" w:space="0" w:color="auto"/>
              </w:divBdr>
              <w:divsChild>
                <w:div w:id="19461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arah.holdsworth@rmit.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vic.gov.au/safe-and-strong-victorian-gender-equality"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vic.gov.au/building-industry-consultative-counc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3799\AppData\Roaming\Microsoft\Templates\Centre%20for%20Construction%20Work%20Health%20and%20Safety.dotm" TargetMode="External"/></Relationships>
</file>

<file path=word/theme/theme1.xml><?xml version="1.0" encoding="utf-8"?>
<a:theme xmlns:a="http://schemas.openxmlformats.org/drawingml/2006/main" name="Office Theme">
  <a:themeElements>
    <a:clrScheme name="RMIT">
      <a:dk1>
        <a:sysClr val="windowText" lastClr="000000"/>
      </a:dk1>
      <a:lt1>
        <a:sysClr val="window" lastClr="FFFFFF"/>
      </a:lt1>
      <a:dk2>
        <a:srgbClr val="DC291E"/>
      </a:dk2>
      <a:lt2>
        <a:srgbClr val="FFFFFF"/>
      </a:lt2>
      <a:accent1>
        <a:srgbClr val="DC291E"/>
      </a:accent1>
      <a:accent2>
        <a:srgbClr val="5A5A5A"/>
      </a:accent2>
      <a:accent3>
        <a:srgbClr val="828282"/>
      </a:accent3>
      <a:accent4>
        <a:srgbClr val="AAAAAA"/>
      </a:accent4>
      <a:accent5>
        <a:srgbClr val="DCDCDC"/>
      </a:accent5>
      <a:accent6>
        <a:srgbClr val="EBEBE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Par</b:Tag>
    <b:SourceType>JournalArticle</b:SourceType>
    <b:Guid>{8A8754CC-CE58-4E25-A29C-9217AA8E7421}</b:Guid>
    <b:Author>
      <b:Author>
        <b:NameList>
          <b:Person>
            <b:Last>Pardo</b:Last>
            <b:First>Lisa</b:First>
          </b:Person>
        </b:NameList>
      </b:Author>
    </b:Author>
    <b:Title>Test</b:Title>
    <b:RefOrder>1</b:RefOrder>
  </b:Source>
  <b:Source>
    <b:Tag>Joe</b:Tag>
    <b:SourceType>JournalArticle</b:SourceType>
    <b:Guid>{7B85BFAC-EADF-40AD-9DFB-83451EC4CD43}</b:Guid>
    <b:Author>
      <b:Author>
        <b:NameList>
          <b:Person>
            <b:Last>Smith</b:Last>
            <b:First>Joe</b:First>
          </b:Person>
        </b:NameList>
      </b:Author>
    </b:Author>
    <b:Title>This is a citation</b:Title>
    <b:RefOrder>2</b:RefOrder>
  </b:Source>
</b:Sources>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8522CF4-200A-4F07-A719-D78344467AC1}">
  <ds:schemaRefs>
    <ds:schemaRef ds:uri="http://schemas.openxmlformats.org/officeDocument/2006/bibliography"/>
  </ds:schemaRefs>
</ds:datastoreItem>
</file>

<file path=customXml/itemProps2.xml><?xml version="1.0" encoding="utf-8"?>
<ds:datastoreItem xmlns:ds="http://schemas.openxmlformats.org/officeDocument/2006/customXml" ds:itemID="{DEAE589A-1A7E-4F72-B0CB-73BB46CB601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Centre for Construction Work Health and Safety.dotm</Template>
  <TotalTime>0</TotalTime>
  <Pages>4</Pages>
  <Words>17966</Words>
  <Characters>102410</Characters>
  <Application>Microsoft Office Word</Application>
  <DocSecurity>4</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Zhang</dc:creator>
  <cp:lastModifiedBy>Zach Broadhurst (DPC)</cp:lastModifiedBy>
  <cp:revision>2</cp:revision>
  <cp:lastPrinted>2022-10-17T03:32:00Z</cp:lastPrinted>
  <dcterms:created xsi:type="dcterms:W3CDTF">2024-08-30T02:58:00Z</dcterms:created>
  <dcterms:modified xsi:type="dcterms:W3CDTF">2024-08-30T02:58:00Z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Career pathway of women in construction - a longitudinal and between gender analysis</vt:lpwstr>
  </property>
  <property fmtid="{D5CDD505-2E9C-101B-9397-08002B2CF9AE}" pid="3" name="Subtitle">
    <vt:lpwstr>A research proposal for the application of NAWIC Research Scholarship </vt:lpwstr>
  </property>
  <property fmtid="{D5CDD505-2E9C-101B-9397-08002B2CF9AE}" pid="4" name="Date">
    <vt:lpwstr/>
  </property>
  <property fmtid="{D5CDD505-2E9C-101B-9397-08002B2CF9AE}" pid="5" name="Draft">
    <vt:lpwstr/>
  </property>
  <property fmtid="{D5CDD505-2E9C-101B-9397-08002B2CF9AE}" pid="6" name="DraftFull">
    <vt:lpwstr>CONFIDENTIAL ■ DRAFT</vt:lpwstr>
  </property>
  <property fmtid="{D5CDD505-2E9C-101B-9397-08002B2CF9AE}" pid="7" name="xDraft">
    <vt:lpwstr/>
  </property>
  <property fmtid="{D5CDD505-2E9C-101B-9397-08002B2CF9AE}" pid="8" name="Year">
    <vt:lpwstr/>
  </property>
  <property fmtid="{D5CDD505-2E9C-101B-9397-08002B2CF9AE}" pid="9" name="xConfidential">
    <vt:lpwstr/>
  </property>
  <property fmtid="{D5CDD505-2E9C-101B-9397-08002B2CF9AE}" pid="10" name="xAssociateLogos">
    <vt:lpwstr>False</vt:lpwstr>
  </property>
  <property fmtid="{D5CDD505-2E9C-101B-9397-08002B2CF9AE}" pid="11" name="xCover">
    <vt:lpwstr>Cover A</vt:lpwstr>
  </property>
  <property fmtid="{D5CDD505-2E9C-101B-9397-08002B2CF9AE}" pid="12" name="GrammarlyDocumentId">
    <vt:lpwstr>7b0b605d019c33defdc1de52f76f87cac1cceff3c4d4388005d46317ff7bffc3</vt:lpwstr>
  </property>
  <property fmtid="{D5CDD505-2E9C-101B-9397-08002B2CF9AE}" pid="13" name="MSIP_Label_1b52b3a1-dbcb-41fb-a452-370cf542753f_Enabled">
    <vt:lpwstr>true</vt:lpwstr>
  </property>
  <property fmtid="{D5CDD505-2E9C-101B-9397-08002B2CF9AE}" pid="14" name="MSIP_Label_1b52b3a1-dbcb-41fb-a452-370cf542753f_SetDate">
    <vt:lpwstr>2022-10-24T00:43:09Z</vt:lpwstr>
  </property>
  <property fmtid="{D5CDD505-2E9C-101B-9397-08002B2CF9AE}" pid="15" name="MSIP_Label_1b52b3a1-dbcb-41fb-a452-370cf542753f_Method">
    <vt:lpwstr>Privileged</vt:lpwstr>
  </property>
  <property fmtid="{D5CDD505-2E9C-101B-9397-08002B2CF9AE}" pid="16" name="MSIP_Label_1b52b3a1-dbcb-41fb-a452-370cf542753f_Name">
    <vt:lpwstr>Public</vt:lpwstr>
  </property>
  <property fmtid="{D5CDD505-2E9C-101B-9397-08002B2CF9AE}" pid="17" name="MSIP_Label_1b52b3a1-dbcb-41fb-a452-370cf542753f_SiteId">
    <vt:lpwstr>d1323671-cdbe-4417-b4d4-bdb24b51316b</vt:lpwstr>
  </property>
  <property fmtid="{D5CDD505-2E9C-101B-9397-08002B2CF9AE}" pid="18" name="MSIP_Label_1b52b3a1-dbcb-41fb-a452-370cf542753f_ActionId">
    <vt:lpwstr>09896b01-e4de-4e13-8935-b99fc7767fb1</vt:lpwstr>
  </property>
  <property fmtid="{D5CDD505-2E9C-101B-9397-08002B2CF9AE}" pid="19" name="MSIP_Label_1b52b3a1-dbcb-41fb-a452-370cf542753f_ContentBits">
    <vt:lpwstr>0</vt:lpwstr>
  </property>
  <property fmtid="{D5CDD505-2E9C-101B-9397-08002B2CF9AE}" pid="20" name="MSIP_Label_7158ebbd-6c5e-441f-bfc9-4eb8c11e3978_Enabled">
    <vt:lpwstr>true</vt:lpwstr>
  </property>
  <property fmtid="{D5CDD505-2E9C-101B-9397-08002B2CF9AE}" pid="21" name="MSIP_Label_7158ebbd-6c5e-441f-bfc9-4eb8c11e3978_SetDate">
    <vt:lpwstr>2023-03-30T22:43:40Z</vt:lpwstr>
  </property>
  <property fmtid="{D5CDD505-2E9C-101B-9397-08002B2CF9AE}" pid="22" name="MSIP_Label_7158ebbd-6c5e-441f-bfc9-4eb8c11e3978_Method">
    <vt:lpwstr>Privileged</vt:lpwstr>
  </property>
  <property fmtid="{D5CDD505-2E9C-101B-9397-08002B2CF9AE}" pid="23" name="MSIP_Label_7158ebbd-6c5e-441f-bfc9-4eb8c11e3978_Name">
    <vt:lpwstr>7158ebbd-6c5e-441f-bfc9-4eb8c11e3978</vt:lpwstr>
  </property>
  <property fmtid="{D5CDD505-2E9C-101B-9397-08002B2CF9AE}" pid="24" name="MSIP_Label_7158ebbd-6c5e-441f-bfc9-4eb8c11e3978_SiteId">
    <vt:lpwstr>722ea0be-3e1c-4b11-ad6f-9401d6856e24</vt:lpwstr>
  </property>
  <property fmtid="{D5CDD505-2E9C-101B-9397-08002B2CF9AE}" pid="25" name="MSIP_Label_7158ebbd-6c5e-441f-bfc9-4eb8c11e3978_ActionId">
    <vt:lpwstr>a4523c72-0eb8-4f19-a26a-edc218346924</vt:lpwstr>
  </property>
  <property fmtid="{D5CDD505-2E9C-101B-9397-08002B2CF9AE}" pid="26" name="MSIP_Label_7158ebbd-6c5e-441f-bfc9-4eb8c11e3978_ContentBits">
    <vt:lpwstr>2</vt:lpwstr>
  </property>
</Properties>
</file>