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0"/>
          <w:headerReference w:type="default" r:id="rId11"/>
          <w:footerReference w:type="even"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2F1EB8E7" w:rsidR="00DA77A1" w:rsidRDefault="00821F27" w:rsidP="007868CF">
      <w:pPr>
        <w:pStyle w:val="Reference"/>
      </w:pPr>
      <w:r>
        <w:t>2</w:t>
      </w:r>
      <w:r w:rsidR="007A6FCE">
        <w:t>4</w:t>
      </w:r>
      <w:r>
        <w:t xml:space="preserve"> October </w:t>
      </w:r>
      <w:r w:rsidR="000A1957">
        <w:t>202</w:t>
      </w:r>
      <w:r w:rsidR="00FA4C93">
        <w:t>4</w:t>
      </w:r>
    </w:p>
    <w:p w14:paraId="0B7AC0BD" w14:textId="4A00046A"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4A3A07CE" w:rsidR="007868CF" w:rsidRPr="007868CF" w:rsidRDefault="002D27D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9E39AA">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4C81748" w14:textId="22D77DA3" w:rsidR="00424614" w:rsidRDefault="00320135"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KEVIN WEIDENBACH</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37CFFA99"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320135">
        <w:rPr>
          <w:rFonts w:ascii="Calibri" w:eastAsia="Calibri" w:hAnsi="Calibri" w:cs="Times New Roman"/>
          <w:bCs/>
          <w:sz w:val="24"/>
          <w:szCs w:val="24"/>
          <w:lang w:eastAsia="en-US"/>
        </w:rPr>
        <w:t xml:space="preserve">5 September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34005C0A"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320135">
        <w:rPr>
          <w:rFonts w:ascii="Calibri" w:eastAsia="Calibri" w:hAnsi="Calibri" w:cs="Times New Roman"/>
          <w:sz w:val="24"/>
          <w:szCs w:val="24"/>
          <w:lang w:eastAsia="en-US"/>
        </w:rPr>
        <w:t xml:space="preserve">5 September </w:t>
      </w:r>
      <w:r>
        <w:rPr>
          <w:rFonts w:ascii="Calibri" w:eastAsia="Calibri" w:hAnsi="Calibri" w:cs="Times New Roman"/>
          <w:sz w:val="24"/>
          <w:szCs w:val="24"/>
          <w:lang w:eastAsia="en-US"/>
        </w:rPr>
        <w:t>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64B19FBC"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dge John Bowman</w:t>
      </w:r>
      <w:r w:rsidR="00541175">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2E7F36">
        <w:rPr>
          <w:rFonts w:ascii="Calibri" w:eastAsia="Calibri" w:hAnsi="Calibri" w:cs="Times New Roman"/>
          <w:sz w:val="24"/>
          <w:szCs w:val="24"/>
          <w:lang w:eastAsia="en-US"/>
        </w:rPr>
        <w:t xml:space="preserve"> and M</w:t>
      </w:r>
      <w:r w:rsidR="00320135">
        <w:rPr>
          <w:rFonts w:ascii="Calibri" w:eastAsia="Calibri" w:hAnsi="Calibri" w:cs="Times New Roman"/>
          <w:sz w:val="24"/>
          <w:szCs w:val="24"/>
          <w:lang w:eastAsia="en-US"/>
        </w:rPr>
        <w:t>s Heidi Keighran.</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0CC09257"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320135">
        <w:rPr>
          <w:rFonts w:ascii="Calibri" w:eastAsia="Calibri" w:hAnsi="Calibri" w:cs="Times New Roman"/>
          <w:sz w:val="24"/>
          <w:szCs w:val="24"/>
          <w:lang w:eastAsia="en-US"/>
        </w:rPr>
        <w:t xml:space="preserve">s Kylie Harrison </w:t>
      </w:r>
      <w:r w:rsidRPr="007868CF">
        <w:rPr>
          <w:rFonts w:ascii="Calibri" w:eastAsia="Calibri" w:hAnsi="Calibri" w:cs="Times New Roman"/>
          <w:sz w:val="24"/>
          <w:szCs w:val="24"/>
          <w:lang w:eastAsia="en-US"/>
        </w:rPr>
        <w:t>appeared on behalf of the Stewards.</w:t>
      </w:r>
    </w:p>
    <w:p w14:paraId="5688DBC9" w14:textId="1EE9CD0C"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E14A18">
        <w:rPr>
          <w:rFonts w:ascii="Calibri" w:eastAsia="Calibri" w:hAnsi="Calibri" w:cs="Times New Roman"/>
          <w:sz w:val="24"/>
          <w:szCs w:val="24"/>
          <w:lang w:eastAsia="en-US"/>
        </w:rPr>
        <w:t xml:space="preserve">r </w:t>
      </w:r>
      <w:r w:rsidR="00320135">
        <w:rPr>
          <w:rFonts w:ascii="Calibri" w:eastAsia="Calibri" w:hAnsi="Calibri" w:cs="Times New Roman"/>
          <w:sz w:val="24"/>
          <w:szCs w:val="24"/>
          <w:lang w:eastAsia="en-US"/>
        </w:rPr>
        <w:t xml:space="preserve">Kevin Weidenbach </w:t>
      </w:r>
      <w:r w:rsidR="003956E8">
        <w:rPr>
          <w:rFonts w:ascii="Calibri" w:eastAsia="Calibri" w:hAnsi="Calibri" w:cs="Times New Roman"/>
          <w:sz w:val="24"/>
          <w:szCs w:val="24"/>
          <w:lang w:eastAsia="en-US"/>
        </w:rPr>
        <w:t xml:space="preserve">represented </w:t>
      </w:r>
      <w:r w:rsidR="00320135">
        <w:rPr>
          <w:rFonts w:ascii="Calibri" w:eastAsia="Calibri" w:hAnsi="Calibri" w:cs="Times New Roman"/>
          <w:sz w:val="24"/>
          <w:szCs w:val="24"/>
          <w:lang w:eastAsia="en-US"/>
        </w:rPr>
        <w:t xml:space="preserve">himself. </w:t>
      </w:r>
      <w:r w:rsidR="00D72A7E">
        <w:rPr>
          <w:rFonts w:ascii="Calibri" w:eastAsia="Calibri" w:hAnsi="Calibri" w:cs="Times New Roman"/>
          <w:sz w:val="24"/>
          <w:szCs w:val="24"/>
          <w:lang w:eastAsia="en-US"/>
        </w:rPr>
        <w:t xml:space="preserve"> </w:t>
      </w:r>
      <w:r w:rsidR="008E780F">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7E9281D9"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3A05B2">
        <w:rPr>
          <w:rFonts w:ascii="Calibri" w:eastAsia="Calibri" w:hAnsi="Calibri" w:cs="Times New Roman"/>
          <w:b/>
          <w:sz w:val="24"/>
          <w:szCs w:val="24"/>
          <w:lang w:eastAsia="en-US"/>
        </w:rPr>
        <w:tab/>
      </w:r>
      <w:r w:rsidR="002E7F36" w:rsidRPr="00465066">
        <w:rPr>
          <w:rFonts w:ascii="Calibri" w:eastAsia="Calibri" w:hAnsi="Calibri" w:cs="Times New Roman"/>
          <w:bCs/>
          <w:sz w:val="24"/>
          <w:szCs w:val="24"/>
          <w:lang w:eastAsia="en-US"/>
        </w:rPr>
        <w:t>Australian Harness Racing Rule (“AHRR”) 1</w:t>
      </w:r>
      <w:r w:rsidR="00FD7FE6">
        <w:rPr>
          <w:rFonts w:ascii="Calibri" w:eastAsia="Calibri" w:hAnsi="Calibri" w:cs="Times New Roman"/>
          <w:bCs/>
          <w:sz w:val="24"/>
          <w:szCs w:val="24"/>
          <w:lang w:eastAsia="en-US"/>
        </w:rPr>
        <w:t>63</w:t>
      </w:r>
      <w:r w:rsidR="002E7F36" w:rsidRPr="00465066">
        <w:rPr>
          <w:rFonts w:ascii="Calibri" w:eastAsia="Calibri" w:hAnsi="Calibri" w:cs="Times New Roman"/>
          <w:bCs/>
          <w:sz w:val="24"/>
          <w:szCs w:val="24"/>
          <w:lang w:eastAsia="en-US"/>
        </w:rPr>
        <w:t>(</w:t>
      </w:r>
      <w:r w:rsidR="00FD7FE6">
        <w:rPr>
          <w:rFonts w:ascii="Calibri" w:eastAsia="Calibri" w:hAnsi="Calibri" w:cs="Times New Roman"/>
          <w:bCs/>
          <w:sz w:val="24"/>
          <w:szCs w:val="24"/>
          <w:lang w:eastAsia="en-US"/>
        </w:rPr>
        <w:t>2</w:t>
      </w:r>
      <w:r w:rsidR="002E7F36" w:rsidRPr="00465066">
        <w:rPr>
          <w:rFonts w:ascii="Calibri" w:eastAsia="Calibri" w:hAnsi="Calibri" w:cs="Times New Roman"/>
          <w:bCs/>
          <w:sz w:val="24"/>
          <w:szCs w:val="24"/>
          <w:lang w:eastAsia="en-US"/>
        </w:rPr>
        <w:t>) states:</w:t>
      </w:r>
      <w:r w:rsidR="002E7F36">
        <w:rPr>
          <w:rFonts w:ascii="Calibri" w:eastAsia="Calibri" w:hAnsi="Calibri" w:cs="Times New Roman"/>
          <w:bCs/>
          <w:sz w:val="24"/>
          <w:szCs w:val="24"/>
          <w:lang w:eastAsia="en-US"/>
        </w:rPr>
        <w:t xml:space="preserve"> </w:t>
      </w:r>
    </w:p>
    <w:p w14:paraId="10C0B2E5" w14:textId="77777777" w:rsidR="00FD7FE6" w:rsidRDefault="00FD7FE6" w:rsidP="003A05B2">
      <w:pPr>
        <w:spacing w:line="259" w:lineRule="auto"/>
        <w:ind w:left="2835" w:hanging="2835"/>
        <w:jc w:val="both"/>
        <w:rPr>
          <w:rFonts w:ascii="Calibri" w:eastAsia="Calibri" w:hAnsi="Calibri" w:cs="Times New Roman"/>
          <w:bCs/>
          <w:sz w:val="24"/>
          <w:szCs w:val="24"/>
          <w:lang w:eastAsia="en-US"/>
        </w:rPr>
      </w:pPr>
    </w:p>
    <w:p w14:paraId="30D02D8B" w14:textId="39E48918" w:rsidR="00FD7FE6" w:rsidRDefault="00FD7FE6"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FD7FE6">
        <w:rPr>
          <w:rFonts w:ascii="Calibri" w:eastAsia="Calibri" w:hAnsi="Calibri" w:cs="Times New Roman"/>
          <w:bCs/>
          <w:sz w:val="24"/>
          <w:szCs w:val="24"/>
          <w:lang w:eastAsia="en-US"/>
        </w:rPr>
        <w:t>If a driver’s horse or sulky shifts inside the line of marker posts, the driver shall restrain the horse and, without interference to another runner, return to a position outside the line of marker posts at the first opportunity.</w:t>
      </w:r>
    </w:p>
    <w:p w14:paraId="42846F8E" w14:textId="77777777" w:rsidR="00AD252C" w:rsidRDefault="00AD252C" w:rsidP="00AD252C">
      <w:pPr>
        <w:spacing w:line="259" w:lineRule="auto"/>
        <w:ind w:left="2835"/>
        <w:jc w:val="both"/>
        <w:rPr>
          <w:rFonts w:ascii="Calibri" w:eastAsia="Calibri" w:hAnsi="Calibri" w:cs="Times New Roman"/>
          <w:bCs/>
          <w:sz w:val="24"/>
          <w:szCs w:val="24"/>
          <w:lang w:eastAsia="en-US"/>
        </w:rPr>
      </w:pPr>
    </w:p>
    <w:p w14:paraId="2FA48D08" w14:textId="55C4376A" w:rsidR="00FD7FE6" w:rsidRDefault="000C4ED8" w:rsidP="00AD252C">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C44655" w:rsidRPr="00C44655">
        <w:rPr>
          <w:rFonts w:ascii="Calibri" w:eastAsia="Calibri" w:hAnsi="Calibri" w:cs="Times New Roman"/>
          <w:bCs/>
          <w:sz w:val="24"/>
          <w:szCs w:val="24"/>
          <w:lang w:eastAsia="en-US"/>
        </w:rPr>
        <w:t>Driver Kevin Weidenbach was charged under Rule 163(2) for failing to restrain his drive and return to a position outside the line of the marker pegs when racing in the sprint lane over the concluding stages. Mr Weidenbach reserved his plea to the charge. Mr Weidenbach’s license to drive in races was suspended for a period of 10 days to commence midnight 20 June 2024. In assessing penalty stewards took into consideration the incident and effects to the outcome of the race, and previous penalties applied under similar circumstances.</w:t>
      </w:r>
    </w:p>
    <w:p w14:paraId="1CBAD02E" w14:textId="77777777" w:rsidR="00320135" w:rsidRPr="00FD7FE6" w:rsidRDefault="00320135" w:rsidP="00AD252C">
      <w:pPr>
        <w:spacing w:line="259" w:lineRule="auto"/>
        <w:ind w:left="2835" w:hanging="2835"/>
        <w:jc w:val="both"/>
        <w:rPr>
          <w:rFonts w:ascii="Calibri" w:eastAsia="Arial" w:hAnsi="Calibri"/>
          <w:color w:val="000000"/>
          <w:sz w:val="24"/>
          <w:szCs w:val="24"/>
        </w:rPr>
      </w:pPr>
    </w:p>
    <w:p w14:paraId="07E56721" w14:textId="36A7496D" w:rsidR="002470A6" w:rsidRPr="007868CF"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2F30C0">
        <w:rPr>
          <w:rFonts w:ascii="Calibri" w:eastAsia="Calibri" w:hAnsi="Calibri" w:cs="Times New Roman"/>
          <w:sz w:val="24"/>
          <w:szCs w:val="24"/>
          <w:lang w:eastAsia="en-US"/>
        </w:rPr>
        <w:t>Not G</w:t>
      </w:r>
      <w:r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F3FAB05" w14:textId="71F88DF4" w:rsidR="007910AE"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 xml:space="preserve">ECISION </w:t>
      </w:r>
    </w:p>
    <w:p w14:paraId="067BD48E" w14:textId="07460EBB" w:rsidR="00320135" w:rsidRDefault="0094064F" w:rsidP="0032013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w:t>
      </w:r>
      <w:r w:rsidR="00E14A18">
        <w:rPr>
          <w:rFonts w:ascii="Calibri" w:eastAsia="Calibri" w:hAnsi="Calibri" w:cs="Times New Roman"/>
          <w:bCs/>
          <w:sz w:val="24"/>
          <w:szCs w:val="24"/>
          <w:lang w:eastAsia="en-US"/>
        </w:rPr>
        <w:t>r</w:t>
      </w:r>
      <w:r w:rsidR="00D72A7E">
        <w:rPr>
          <w:rFonts w:ascii="Calibri" w:eastAsia="Calibri" w:hAnsi="Calibri" w:cs="Times New Roman"/>
          <w:bCs/>
          <w:sz w:val="24"/>
          <w:szCs w:val="24"/>
          <w:lang w:eastAsia="en-US"/>
        </w:rPr>
        <w:t xml:space="preserve"> </w:t>
      </w:r>
      <w:r w:rsidR="00320135">
        <w:rPr>
          <w:rFonts w:ascii="Calibri" w:eastAsia="Calibri" w:hAnsi="Calibri" w:cs="Times New Roman"/>
          <w:bCs/>
          <w:sz w:val="24"/>
          <w:szCs w:val="24"/>
          <w:lang w:eastAsia="en-US"/>
        </w:rPr>
        <w:t>Kevin Weidenbach</w:t>
      </w:r>
      <w:r w:rsidR="002E7F36">
        <w:rPr>
          <w:rFonts w:ascii="Calibri" w:eastAsia="Calibri" w:hAnsi="Calibri" w:cs="Times New Roman"/>
          <w:bCs/>
          <w:sz w:val="24"/>
          <w:szCs w:val="24"/>
          <w:lang w:eastAsia="en-US"/>
        </w:rPr>
        <w:t xml:space="preserve">, you are appealing against a decision of the Stewards in relation to your drive of </w:t>
      </w:r>
      <w:r w:rsidR="00320135">
        <w:rPr>
          <w:rFonts w:ascii="Calibri" w:eastAsia="Calibri" w:hAnsi="Calibri" w:cs="Times New Roman"/>
          <w:bCs/>
          <w:sz w:val="24"/>
          <w:szCs w:val="24"/>
          <w:lang w:eastAsia="en-US"/>
        </w:rPr>
        <w:t xml:space="preserve">Chevron Flies </w:t>
      </w:r>
      <w:r w:rsidR="002E7F36">
        <w:rPr>
          <w:rFonts w:ascii="Calibri" w:eastAsia="Calibri" w:hAnsi="Calibri" w:cs="Times New Roman"/>
          <w:bCs/>
          <w:sz w:val="24"/>
          <w:szCs w:val="24"/>
          <w:lang w:eastAsia="en-US"/>
        </w:rPr>
        <w:t xml:space="preserve">in Race </w:t>
      </w:r>
      <w:r w:rsidR="00320135">
        <w:rPr>
          <w:rFonts w:ascii="Calibri" w:eastAsia="Calibri" w:hAnsi="Calibri" w:cs="Times New Roman"/>
          <w:bCs/>
          <w:sz w:val="24"/>
          <w:szCs w:val="24"/>
          <w:lang w:eastAsia="en-US"/>
        </w:rPr>
        <w:t xml:space="preserve">2 </w:t>
      </w:r>
      <w:r w:rsidR="002E7F36">
        <w:rPr>
          <w:rFonts w:ascii="Calibri" w:eastAsia="Calibri" w:hAnsi="Calibri" w:cs="Times New Roman"/>
          <w:bCs/>
          <w:sz w:val="24"/>
          <w:szCs w:val="24"/>
          <w:lang w:eastAsia="en-US"/>
        </w:rPr>
        <w:t xml:space="preserve">at </w:t>
      </w:r>
      <w:r w:rsidR="00320135">
        <w:rPr>
          <w:rFonts w:ascii="Calibri" w:eastAsia="Calibri" w:hAnsi="Calibri" w:cs="Times New Roman"/>
          <w:bCs/>
          <w:sz w:val="24"/>
          <w:szCs w:val="24"/>
          <w:lang w:eastAsia="en-US"/>
        </w:rPr>
        <w:t xml:space="preserve">Bendigo </w:t>
      </w:r>
      <w:r w:rsidR="002E7F36">
        <w:rPr>
          <w:rFonts w:ascii="Calibri" w:eastAsia="Calibri" w:hAnsi="Calibri" w:cs="Times New Roman"/>
          <w:bCs/>
          <w:sz w:val="24"/>
          <w:szCs w:val="24"/>
          <w:lang w:eastAsia="en-US"/>
        </w:rPr>
        <w:t xml:space="preserve">on </w:t>
      </w:r>
      <w:r w:rsidR="00320135">
        <w:rPr>
          <w:rFonts w:ascii="Calibri" w:eastAsia="Calibri" w:hAnsi="Calibri" w:cs="Times New Roman"/>
          <w:bCs/>
          <w:sz w:val="24"/>
          <w:szCs w:val="24"/>
          <w:lang w:eastAsia="en-US"/>
        </w:rPr>
        <w:t xml:space="preserve">11 June </w:t>
      </w:r>
      <w:r w:rsidR="002E7F36">
        <w:rPr>
          <w:rFonts w:ascii="Calibri" w:eastAsia="Calibri" w:hAnsi="Calibri" w:cs="Times New Roman"/>
          <w:bCs/>
          <w:sz w:val="24"/>
          <w:szCs w:val="24"/>
          <w:lang w:eastAsia="en-US"/>
        </w:rPr>
        <w:t>2024.</w:t>
      </w:r>
      <w:r w:rsidR="00320135">
        <w:rPr>
          <w:rFonts w:ascii="Calibri" w:eastAsia="Calibri" w:hAnsi="Calibri" w:cs="Times New Roman"/>
          <w:bCs/>
          <w:sz w:val="24"/>
          <w:szCs w:val="24"/>
          <w:lang w:eastAsia="en-US"/>
        </w:rPr>
        <w:t xml:space="preserve"> The only other horse involved was Believe In Forever, driven by Ms Ellen Tormey.</w:t>
      </w:r>
    </w:p>
    <w:p w14:paraId="533F99BA" w14:textId="77777777" w:rsidR="002E6922" w:rsidRDefault="002E6922" w:rsidP="00320135">
      <w:pPr>
        <w:spacing w:line="259" w:lineRule="auto"/>
        <w:jc w:val="both"/>
        <w:rPr>
          <w:rFonts w:ascii="Calibri" w:eastAsia="Calibri" w:hAnsi="Calibri" w:cs="Times New Roman"/>
          <w:bCs/>
          <w:sz w:val="24"/>
          <w:szCs w:val="24"/>
          <w:lang w:eastAsia="en-US"/>
        </w:rPr>
      </w:pPr>
    </w:p>
    <w:p w14:paraId="7E9AA8C9" w14:textId="4A51A06A" w:rsidR="002E6922" w:rsidRDefault="002E6922" w:rsidP="0032013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Stewards have decided that you breached Rule 163(2) </w:t>
      </w:r>
      <w:r w:rsidR="007A6FCE">
        <w:rPr>
          <w:rFonts w:ascii="Calibri" w:eastAsia="Calibri" w:hAnsi="Calibri" w:cs="Times New Roman"/>
          <w:bCs/>
          <w:sz w:val="24"/>
          <w:szCs w:val="24"/>
          <w:lang w:eastAsia="en-US"/>
        </w:rPr>
        <w:t>when</w:t>
      </w:r>
      <w:r>
        <w:rPr>
          <w:rFonts w:ascii="Calibri" w:eastAsia="Calibri" w:hAnsi="Calibri" w:cs="Times New Roman"/>
          <w:bCs/>
          <w:sz w:val="24"/>
          <w:szCs w:val="24"/>
          <w:lang w:eastAsia="en-US"/>
        </w:rPr>
        <w:t xml:space="preserve"> you moved your horse partially into the sprint lane approaching the completion of the final lap and continued with part of the sulky in that sprint lane for approximately 150m until the finishing post. It is alleged that in so doing you contacted at least 7 marker pegs.</w:t>
      </w:r>
    </w:p>
    <w:p w14:paraId="63DC7454" w14:textId="77777777" w:rsidR="002E6922" w:rsidRDefault="002E6922" w:rsidP="00320135">
      <w:pPr>
        <w:spacing w:line="259" w:lineRule="auto"/>
        <w:jc w:val="both"/>
        <w:rPr>
          <w:rFonts w:ascii="Calibri" w:eastAsia="Calibri" w:hAnsi="Calibri" w:cs="Times New Roman"/>
          <w:bCs/>
          <w:sz w:val="24"/>
          <w:szCs w:val="24"/>
          <w:lang w:eastAsia="en-US"/>
        </w:rPr>
      </w:pPr>
    </w:p>
    <w:p w14:paraId="6F967A05" w14:textId="32C5840F" w:rsidR="002E6922" w:rsidRDefault="002E6922" w:rsidP="0032013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Your horse was narrowly beaten by Ms Tormey’s horse and ran second in a tight photo finish. There was no protest. At stated, the Stewards charged you with a breach of Rule 163(2).</w:t>
      </w:r>
    </w:p>
    <w:p w14:paraId="56BBF99C" w14:textId="77777777" w:rsidR="002E6922" w:rsidRDefault="002E6922" w:rsidP="00320135">
      <w:pPr>
        <w:spacing w:line="259" w:lineRule="auto"/>
        <w:jc w:val="both"/>
        <w:rPr>
          <w:rFonts w:ascii="Calibri" w:eastAsia="Calibri" w:hAnsi="Calibri" w:cs="Times New Roman"/>
          <w:bCs/>
          <w:sz w:val="24"/>
          <w:szCs w:val="24"/>
          <w:lang w:eastAsia="en-US"/>
        </w:rPr>
      </w:pPr>
    </w:p>
    <w:p w14:paraId="63AEDA65" w14:textId="2CE10AF8" w:rsidR="00BD28E7" w:rsidRDefault="002E6922" w:rsidP="0032013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have viewed the video of the concluding stages of the race many times. The head on camera of the front straight is the most informative. It is clear that you had your wheels virtually on each side of the marker pegs </w:t>
      </w:r>
      <w:r w:rsidR="00BD28E7">
        <w:rPr>
          <w:rFonts w:ascii="Calibri" w:eastAsia="Calibri" w:hAnsi="Calibri" w:cs="Times New Roman"/>
          <w:bCs/>
          <w:sz w:val="24"/>
          <w:szCs w:val="24"/>
          <w:lang w:eastAsia="en-US"/>
        </w:rPr>
        <w:t xml:space="preserve">for </w:t>
      </w:r>
      <w:r>
        <w:rPr>
          <w:rFonts w:ascii="Calibri" w:eastAsia="Calibri" w:hAnsi="Calibri" w:cs="Times New Roman"/>
          <w:bCs/>
          <w:sz w:val="24"/>
          <w:szCs w:val="24"/>
          <w:lang w:eastAsia="en-US"/>
        </w:rPr>
        <w:t>that last 150m. Your argument is that at the top of the straight there was room between Ms Tormey’s horse and the marker pegs</w:t>
      </w:r>
      <w:r w:rsidR="007A6FCE">
        <w:rPr>
          <w:rFonts w:ascii="Calibri" w:eastAsia="Calibri" w:hAnsi="Calibri" w:cs="Times New Roman"/>
          <w:bCs/>
          <w:sz w:val="24"/>
          <w:szCs w:val="24"/>
          <w:lang w:eastAsia="en-US"/>
        </w:rPr>
        <w:t>. S</w:t>
      </w:r>
      <w:r>
        <w:rPr>
          <w:rFonts w:ascii="Calibri" w:eastAsia="Calibri" w:hAnsi="Calibri" w:cs="Times New Roman"/>
          <w:bCs/>
          <w:sz w:val="24"/>
          <w:szCs w:val="24"/>
          <w:lang w:eastAsia="en-US"/>
        </w:rPr>
        <w:t xml:space="preserve">he </w:t>
      </w:r>
      <w:r w:rsidR="007A6FCE">
        <w:rPr>
          <w:rFonts w:ascii="Calibri" w:eastAsia="Calibri" w:hAnsi="Calibri" w:cs="Times New Roman"/>
          <w:bCs/>
          <w:sz w:val="24"/>
          <w:szCs w:val="24"/>
          <w:lang w:eastAsia="en-US"/>
        </w:rPr>
        <w:t xml:space="preserve">effectively </w:t>
      </w:r>
      <w:r>
        <w:rPr>
          <w:rFonts w:ascii="Calibri" w:eastAsia="Calibri" w:hAnsi="Calibri" w:cs="Times New Roman"/>
          <w:bCs/>
          <w:sz w:val="24"/>
          <w:szCs w:val="24"/>
          <w:lang w:eastAsia="en-US"/>
        </w:rPr>
        <w:t>left her line</w:t>
      </w:r>
      <w:r w:rsidR="007A6FCE">
        <w:rPr>
          <w:rFonts w:ascii="Calibri" w:eastAsia="Calibri" w:hAnsi="Calibri" w:cs="Times New Roman"/>
          <w:bCs/>
          <w:sz w:val="24"/>
          <w:szCs w:val="24"/>
          <w:lang w:eastAsia="en-US"/>
        </w:rPr>
        <w:t xml:space="preserve">. This </w:t>
      </w:r>
      <w:r>
        <w:rPr>
          <w:rFonts w:ascii="Calibri" w:eastAsia="Calibri" w:hAnsi="Calibri" w:cs="Times New Roman"/>
          <w:bCs/>
          <w:sz w:val="24"/>
          <w:szCs w:val="24"/>
          <w:lang w:eastAsia="en-US"/>
        </w:rPr>
        <w:t>forced you in</w:t>
      </w:r>
      <w:r w:rsidR="007A6FCE">
        <w:rPr>
          <w:rFonts w:ascii="Calibri" w:eastAsia="Calibri" w:hAnsi="Calibri" w:cs="Times New Roman"/>
          <w:bCs/>
          <w:sz w:val="24"/>
          <w:szCs w:val="24"/>
          <w:lang w:eastAsia="en-US"/>
        </w:rPr>
        <w:t>to</w:t>
      </w:r>
      <w:r>
        <w:rPr>
          <w:rFonts w:ascii="Calibri" w:eastAsia="Calibri" w:hAnsi="Calibri" w:cs="Times New Roman"/>
          <w:bCs/>
          <w:sz w:val="24"/>
          <w:szCs w:val="24"/>
          <w:lang w:eastAsia="en-US"/>
        </w:rPr>
        <w:t xml:space="preserve"> a position where your horse </w:t>
      </w:r>
      <w:r w:rsidR="00BD28E7">
        <w:rPr>
          <w:rFonts w:ascii="Calibri" w:eastAsia="Calibri" w:hAnsi="Calibri" w:cs="Times New Roman"/>
          <w:bCs/>
          <w:sz w:val="24"/>
          <w:szCs w:val="24"/>
          <w:lang w:eastAsia="en-US"/>
        </w:rPr>
        <w:t>was</w:t>
      </w:r>
      <w:r>
        <w:rPr>
          <w:rFonts w:ascii="Calibri" w:eastAsia="Calibri" w:hAnsi="Calibri" w:cs="Times New Roman"/>
          <w:bCs/>
          <w:sz w:val="24"/>
          <w:szCs w:val="24"/>
          <w:lang w:eastAsia="en-US"/>
        </w:rPr>
        <w:t xml:space="preserve"> </w:t>
      </w:r>
      <w:r w:rsidR="00BD28E7">
        <w:rPr>
          <w:rFonts w:ascii="Calibri" w:eastAsia="Calibri" w:hAnsi="Calibri" w:cs="Times New Roman"/>
          <w:bCs/>
          <w:sz w:val="24"/>
          <w:szCs w:val="24"/>
          <w:lang w:eastAsia="en-US"/>
        </w:rPr>
        <w:t xml:space="preserve">straddling </w:t>
      </w:r>
      <w:r>
        <w:rPr>
          <w:rFonts w:ascii="Calibri" w:eastAsia="Calibri" w:hAnsi="Calibri" w:cs="Times New Roman"/>
          <w:bCs/>
          <w:sz w:val="24"/>
          <w:szCs w:val="24"/>
          <w:lang w:eastAsia="en-US"/>
        </w:rPr>
        <w:t>the pegs and you were forced to stay in that position. In essence</w:t>
      </w:r>
      <w:r w:rsidR="007A6FC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you are saying that she shifted </w:t>
      </w:r>
      <w:r w:rsidR="00BD28E7">
        <w:rPr>
          <w:rFonts w:ascii="Calibri" w:eastAsia="Calibri" w:hAnsi="Calibri" w:cs="Times New Roman"/>
          <w:bCs/>
          <w:sz w:val="24"/>
          <w:szCs w:val="24"/>
          <w:lang w:eastAsia="en-US"/>
        </w:rPr>
        <w:t>and took your run in a situation where she could have continued straight ahead.</w:t>
      </w:r>
    </w:p>
    <w:p w14:paraId="213617CF" w14:textId="77777777" w:rsidR="00BD28E7" w:rsidRDefault="00BD28E7" w:rsidP="00320135">
      <w:pPr>
        <w:spacing w:line="259" w:lineRule="auto"/>
        <w:jc w:val="both"/>
        <w:rPr>
          <w:rFonts w:ascii="Calibri" w:eastAsia="Calibri" w:hAnsi="Calibri" w:cs="Times New Roman"/>
          <w:bCs/>
          <w:sz w:val="24"/>
          <w:szCs w:val="24"/>
          <w:lang w:eastAsia="en-US"/>
        </w:rPr>
      </w:pPr>
    </w:p>
    <w:p w14:paraId="5DA66855" w14:textId="62315FC4" w:rsidR="00327FAB" w:rsidRDefault="00BD28E7" w:rsidP="0032013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problem for you as we see it is that you moved in</w:t>
      </w:r>
      <w:r w:rsidR="007A6FCE">
        <w:rPr>
          <w:rFonts w:ascii="Calibri" w:eastAsia="Calibri" w:hAnsi="Calibri" w:cs="Times New Roman"/>
          <w:bCs/>
          <w:sz w:val="24"/>
          <w:szCs w:val="24"/>
          <w:lang w:eastAsia="en-US"/>
        </w:rPr>
        <w:t>to</w:t>
      </w:r>
      <w:r>
        <w:rPr>
          <w:rFonts w:ascii="Calibri" w:eastAsia="Calibri" w:hAnsi="Calibri" w:cs="Times New Roman"/>
          <w:bCs/>
          <w:sz w:val="24"/>
          <w:szCs w:val="24"/>
          <w:lang w:eastAsia="en-US"/>
        </w:rPr>
        <w:t xml:space="preserve"> a position straddling the marker pegs and remained there. This was because there was no clear run available to you without your so crossing. She was ahead of you and she was entitled to take the run adjacent to the marker pegs</w:t>
      </w:r>
      <w:r w:rsidR="007A6FCE">
        <w:rPr>
          <w:rFonts w:ascii="Calibri" w:eastAsia="Calibri" w:hAnsi="Calibri" w:cs="Times New Roman"/>
          <w:bCs/>
          <w:sz w:val="24"/>
          <w:szCs w:val="24"/>
          <w:lang w:eastAsia="en-US"/>
        </w:rPr>
        <w:t>. Y</w:t>
      </w:r>
      <w:r>
        <w:rPr>
          <w:rFonts w:ascii="Calibri" w:eastAsia="Calibri" w:hAnsi="Calibri" w:cs="Times New Roman"/>
          <w:bCs/>
          <w:sz w:val="24"/>
          <w:szCs w:val="24"/>
          <w:lang w:eastAsia="en-US"/>
        </w:rPr>
        <w:t>ou pushed up</w:t>
      </w:r>
      <w:r w:rsidR="007A6FC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the run was closing</w:t>
      </w:r>
      <w:r w:rsidR="007A6FCE">
        <w:rPr>
          <w:rFonts w:ascii="Calibri" w:eastAsia="Calibri" w:hAnsi="Calibri" w:cs="Times New Roman"/>
          <w:bCs/>
          <w:sz w:val="24"/>
          <w:szCs w:val="24"/>
          <w:lang w:eastAsia="en-US"/>
        </w:rPr>
        <w:t>. I</w:t>
      </w:r>
      <w:r>
        <w:rPr>
          <w:rFonts w:ascii="Calibri" w:eastAsia="Calibri" w:hAnsi="Calibri" w:cs="Times New Roman"/>
          <w:bCs/>
          <w:sz w:val="24"/>
          <w:szCs w:val="24"/>
          <w:lang w:eastAsia="en-US"/>
        </w:rPr>
        <w:t>nstead of restraining your horse or altering course</w:t>
      </w:r>
      <w:r w:rsidR="007A6FC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you pushed on </w:t>
      </w:r>
      <w:r w:rsidR="007A6FCE">
        <w:rPr>
          <w:rFonts w:ascii="Calibri" w:eastAsia="Calibri" w:hAnsi="Calibri" w:cs="Times New Roman"/>
          <w:bCs/>
          <w:sz w:val="24"/>
          <w:szCs w:val="24"/>
          <w:lang w:eastAsia="en-US"/>
        </w:rPr>
        <w:t xml:space="preserve">for </w:t>
      </w:r>
      <w:r>
        <w:rPr>
          <w:rFonts w:ascii="Calibri" w:eastAsia="Calibri" w:hAnsi="Calibri" w:cs="Times New Roman"/>
          <w:bCs/>
          <w:sz w:val="24"/>
          <w:szCs w:val="24"/>
          <w:lang w:eastAsia="en-US"/>
        </w:rPr>
        <w:t>approximately 7 markers pegs with one wheel each side of the pegs. In our opinion</w:t>
      </w:r>
      <w:r w:rsidR="007A6FC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that constitutes a breach of Rule 163(2). We find that the Stewards were justified in reaching the conclusion that they did. Accordingly, the appeal in what could be described as conviction is </w:t>
      </w:r>
      <w:r w:rsidR="00DD29EC">
        <w:rPr>
          <w:rFonts w:ascii="Calibri" w:eastAsia="Calibri" w:hAnsi="Calibri" w:cs="Times New Roman"/>
          <w:bCs/>
          <w:sz w:val="24"/>
          <w:szCs w:val="24"/>
          <w:lang w:eastAsia="en-US"/>
        </w:rPr>
        <w:t xml:space="preserve">dismissed. </w:t>
      </w:r>
      <w:r w:rsidR="002E7F36">
        <w:rPr>
          <w:rFonts w:ascii="Calibri" w:eastAsia="Calibri" w:hAnsi="Calibri" w:cs="Times New Roman"/>
          <w:bCs/>
          <w:sz w:val="24"/>
          <w:szCs w:val="24"/>
          <w:lang w:eastAsia="en-US"/>
        </w:rPr>
        <w:t xml:space="preserve"> </w:t>
      </w:r>
    </w:p>
    <w:p w14:paraId="6990B72A" w14:textId="77777777" w:rsidR="00266225" w:rsidRDefault="00266225" w:rsidP="00D72A7E">
      <w:pPr>
        <w:spacing w:line="259" w:lineRule="auto"/>
        <w:jc w:val="both"/>
        <w:rPr>
          <w:rFonts w:ascii="Calibri" w:eastAsia="Calibri" w:hAnsi="Calibri" w:cs="Times New Roman"/>
          <w:bCs/>
          <w:sz w:val="24"/>
          <w:szCs w:val="24"/>
          <w:lang w:eastAsia="en-US"/>
        </w:rPr>
      </w:pPr>
    </w:p>
    <w:p w14:paraId="0FAA4944" w14:textId="51610588" w:rsidR="00266225" w:rsidRPr="00266225" w:rsidRDefault="00266225" w:rsidP="00D72A7E">
      <w:pPr>
        <w:spacing w:line="259" w:lineRule="auto"/>
        <w:jc w:val="both"/>
        <w:rPr>
          <w:rFonts w:ascii="Calibri" w:eastAsia="Calibri" w:hAnsi="Calibri" w:cs="Times New Roman"/>
          <w:b/>
          <w:sz w:val="24"/>
          <w:szCs w:val="24"/>
          <w:lang w:eastAsia="en-US"/>
        </w:rPr>
      </w:pPr>
      <w:r w:rsidRPr="00266225">
        <w:rPr>
          <w:rFonts w:ascii="Calibri" w:eastAsia="Calibri" w:hAnsi="Calibri" w:cs="Times New Roman"/>
          <w:b/>
          <w:sz w:val="24"/>
          <w:szCs w:val="24"/>
          <w:lang w:eastAsia="en-US"/>
        </w:rPr>
        <w:t>PENALTY</w:t>
      </w:r>
    </w:p>
    <w:p w14:paraId="7754653C" w14:textId="77777777" w:rsidR="005F3FAE" w:rsidRDefault="005F3FAE" w:rsidP="00D72A7E">
      <w:pPr>
        <w:spacing w:line="259" w:lineRule="auto"/>
        <w:jc w:val="both"/>
        <w:rPr>
          <w:rFonts w:ascii="Calibri" w:eastAsia="Calibri" w:hAnsi="Calibri" w:cs="Times New Roman"/>
          <w:bCs/>
          <w:sz w:val="24"/>
          <w:szCs w:val="24"/>
          <w:lang w:eastAsia="en-US"/>
        </w:rPr>
      </w:pPr>
    </w:p>
    <w:p w14:paraId="3CBC5465" w14:textId="2DB2E1C9" w:rsidR="00DD29EC" w:rsidRDefault="005F3FAE" w:rsidP="00D72A7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relation to penalty, we </w:t>
      </w:r>
      <w:r w:rsidR="00DD29EC">
        <w:rPr>
          <w:rFonts w:ascii="Calibri" w:eastAsia="Calibri" w:hAnsi="Calibri" w:cs="Times New Roman"/>
          <w:bCs/>
          <w:sz w:val="24"/>
          <w:szCs w:val="24"/>
          <w:lang w:eastAsia="en-US"/>
        </w:rPr>
        <w:t>uphold your appeal and have varied the duration of your suspension. You are a full time driver, driving in South Australia 2 days a week and literally all over Victoria on the remaining days. Currently, and at times, you are having something in excess of 10 drives per week. You have a very good record</w:t>
      </w:r>
      <w:r w:rsidR="007A6FCE">
        <w:rPr>
          <w:rFonts w:ascii="Calibri" w:eastAsia="Calibri" w:hAnsi="Calibri" w:cs="Times New Roman"/>
          <w:bCs/>
          <w:sz w:val="24"/>
          <w:szCs w:val="24"/>
          <w:lang w:eastAsia="en-US"/>
        </w:rPr>
        <w:t>,</w:t>
      </w:r>
      <w:r w:rsidR="00DD29EC">
        <w:rPr>
          <w:rFonts w:ascii="Calibri" w:eastAsia="Calibri" w:hAnsi="Calibri" w:cs="Times New Roman"/>
          <w:bCs/>
          <w:sz w:val="24"/>
          <w:szCs w:val="24"/>
          <w:lang w:eastAsia="en-US"/>
        </w:rPr>
        <w:t xml:space="preserve"> particularly given the amount of driving that you do. Further, we do not consider this appeal whist dismissed</w:t>
      </w:r>
      <w:r w:rsidR="007A6FCE">
        <w:rPr>
          <w:rFonts w:ascii="Calibri" w:eastAsia="Calibri" w:hAnsi="Calibri" w:cs="Times New Roman"/>
          <w:bCs/>
          <w:sz w:val="24"/>
          <w:szCs w:val="24"/>
          <w:lang w:eastAsia="en-US"/>
        </w:rPr>
        <w:t>,</w:t>
      </w:r>
      <w:r w:rsidR="00DD29EC">
        <w:rPr>
          <w:rFonts w:ascii="Calibri" w:eastAsia="Calibri" w:hAnsi="Calibri" w:cs="Times New Roman"/>
          <w:bCs/>
          <w:sz w:val="24"/>
          <w:szCs w:val="24"/>
          <w:lang w:eastAsia="en-US"/>
        </w:rPr>
        <w:t xml:space="preserve"> to have been frivolous.  </w:t>
      </w:r>
    </w:p>
    <w:p w14:paraId="5B85E52C" w14:textId="77777777" w:rsidR="00DD29EC" w:rsidRDefault="00DD29EC" w:rsidP="00D72A7E">
      <w:pPr>
        <w:spacing w:line="259" w:lineRule="auto"/>
        <w:jc w:val="both"/>
        <w:rPr>
          <w:rFonts w:ascii="Calibri" w:eastAsia="Calibri" w:hAnsi="Calibri" w:cs="Times New Roman"/>
          <w:bCs/>
          <w:sz w:val="24"/>
          <w:szCs w:val="24"/>
          <w:lang w:eastAsia="en-US"/>
        </w:rPr>
      </w:pPr>
    </w:p>
    <w:p w14:paraId="58A705BC" w14:textId="7DB5AB5A" w:rsidR="003E30C9" w:rsidRDefault="00DD29EC" w:rsidP="00D72A7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all the circumstances, we uphold the appeal on penalty and impose a </w:t>
      </w:r>
      <w:r w:rsidR="005F3FAE">
        <w:rPr>
          <w:rFonts w:ascii="Calibri" w:eastAsia="Calibri" w:hAnsi="Calibri" w:cs="Times New Roman"/>
          <w:bCs/>
          <w:sz w:val="24"/>
          <w:szCs w:val="24"/>
          <w:lang w:eastAsia="en-US"/>
        </w:rPr>
        <w:t xml:space="preserve">suspension </w:t>
      </w:r>
      <w:r w:rsidR="007A6FCE">
        <w:rPr>
          <w:rFonts w:ascii="Calibri" w:eastAsia="Calibri" w:hAnsi="Calibri" w:cs="Times New Roman"/>
          <w:bCs/>
          <w:sz w:val="24"/>
          <w:szCs w:val="24"/>
          <w:lang w:eastAsia="en-US"/>
        </w:rPr>
        <w:t>of</w:t>
      </w:r>
      <w:r w:rsidR="005F3FAE">
        <w:rPr>
          <w:rFonts w:ascii="Calibri" w:eastAsia="Calibri" w:hAnsi="Calibri" w:cs="Times New Roman"/>
          <w:bCs/>
          <w:sz w:val="24"/>
          <w:szCs w:val="24"/>
          <w:lang w:eastAsia="en-US"/>
        </w:rPr>
        <w:t xml:space="preserve"> 7 days </w:t>
      </w:r>
      <w:r w:rsidR="00644C7E">
        <w:rPr>
          <w:rFonts w:ascii="Calibri" w:eastAsia="Calibri" w:hAnsi="Calibri" w:cs="Times New Roman"/>
          <w:bCs/>
          <w:sz w:val="24"/>
          <w:szCs w:val="24"/>
          <w:lang w:eastAsia="en-US"/>
        </w:rPr>
        <w:t xml:space="preserve">and we leave it to the parties to clarify the starting date. </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0FC4B9B7" w14:textId="77777777" w:rsidR="00A47337" w:rsidRDefault="00A47337" w:rsidP="00137B7F">
      <w:pPr>
        <w:spacing w:line="259" w:lineRule="auto"/>
        <w:rPr>
          <w:rFonts w:ascii="Calibri" w:eastAsia="Calibri" w:hAnsi="Calibri" w:cs="Times New Roman"/>
          <w:sz w:val="24"/>
          <w:szCs w:val="24"/>
          <w:lang w:eastAsia="en-US"/>
        </w:rPr>
      </w:pPr>
    </w:p>
    <w:p w14:paraId="5E2970B5" w14:textId="278E0E3B"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6"/>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B486F" w14:textId="77777777" w:rsidR="00DF60C7" w:rsidRDefault="00DF60C7" w:rsidP="00CF0999">
      <w:r>
        <w:separator/>
      </w:r>
    </w:p>
  </w:endnote>
  <w:endnote w:type="continuationSeparator" w:id="0">
    <w:p w14:paraId="7EE62610" w14:textId="77777777" w:rsidR="00DF60C7" w:rsidRDefault="00DF60C7"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C148C" w14:textId="77777777" w:rsidR="00DF60C7" w:rsidRDefault="00DF60C7" w:rsidP="00CF0999">
      <w:r>
        <w:separator/>
      </w:r>
    </w:p>
  </w:footnote>
  <w:footnote w:type="continuationSeparator" w:id="0">
    <w:p w14:paraId="5299FE83" w14:textId="77777777" w:rsidR="00DF60C7" w:rsidRDefault="00DF60C7"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0198"/>
    <w:rsid w:val="00051453"/>
    <w:rsid w:val="000516E8"/>
    <w:rsid w:val="00053C0A"/>
    <w:rsid w:val="000564F5"/>
    <w:rsid w:val="000569D9"/>
    <w:rsid w:val="000642AD"/>
    <w:rsid w:val="00066DDA"/>
    <w:rsid w:val="000716D0"/>
    <w:rsid w:val="000717EB"/>
    <w:rsid w:val="00073C6A"/>
    <w:rsid w:val="00075A28"/>
    <w:rsid w:val="00080ECA"/>
    <w:rsid w:val="00084934"/>
    <w:rsid w:val="00087EA5"/>
    <w:rsid w:val="000934F0"/>
    <w:rsid w:val="00096897"/>
    <w:rsid w:val="000A1957"/>
    <w:rsid w:val="000A40DD"/>
    <w:rsid w:val="000B112B"/>
    <w:rsid w:val="000B1E49"/>
    <w:rsid w:val="000B5E53"/>
    <w:rsid w:val="000C03DC"/>
    <w:rsid w:val="000C203F"/>
    <w:rsid w:val="000C4E17"/>
    <w:rsid w:val="000C4ED8"/>
    <w:rsid w:val="000D0B13"/>
    <w:rsid w:val="000F3465"/>
    <w:rsid w:val="000F3A2F"/>
    <w:rsid w:val="000F5E0F"/>
    <w:rsid w:val="00100645"/>
    <w:rsid w:val="00100B03"/>
    <w:rsid w:val="00105417"/>
    <w:rsid w:val="0011339F"/>
    <w:rsid w:val="001164B5"/>
    <w:rsid w:val="00116E89"/>
    <w:rsid w:val="0011725D"/>
    <w:rsid w:val="0012029D"/>
    <w:rsid w:val="001203CF"/>
    <w:rsid w:val="0012210D"/>
    <w:rsid w:val="00137008"/>
    <w:rsid w:val="00137B7F"/>
    <w:rsid w:val="00142AF8"/>
    <w:rsid w:val="001459C3"/>
    <w:rsid w:val="001530AD"/>
    <w:rsid w:val="0015359D"/>
    <w:rsid w:val="00155CA4"/>
    <w:rsid w:val="00164C46"/>
    <w:rsid w:val="00165E82"/>
    <w:rsid w:val="001721BD"/>
    <w:rsid w:val="001804B8"/>
    <w:rsid w:val="00180EA0"/>
    <w:rsid w:val="00182F21"/>
    <w:rsid w:val="0018346D"/>
    <w:rsid w:val="00190678"/>
    <w:rsid w:val="00194944"/>
    <w:rsid w:val="001A384E"/>
    <w:rsid w:val="001A3B88"/>
    <w:rsid w:val="001A3ED3"/>
    <w:rsid w:val="001A59CB"/>
    <w:rsid w:val="001B70CA"/>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6271"/>
    <w:rsid w:val="00237626"/>
    <w:rsid w:val="00237782"/>
    <w:rsid w:val="0024275A"/>
    <w:rsid w:val="00243140"/>
    <w:rsid w:val="0024395F"/>
    <w:rsid w:val="00244414"/>
    <w:rsid w:val="00245238"/>
    <w:rsid w:val="002470A6"/>
    <w:rsid w:val="00251262"/>
    <w:rsid w:val="00252460"/>
    <w:rsid w:val="0026091D"/>
    <w:rsid w:val="00262F34"/>
    <w:rsid w:val="00265C0A"/>
    <w:rsid w:val="00266225"/>
    <w:rsid w:val="00272B82"/>
    <w:rsid w:val="00277913"/>
    <w:rsid w:val="002813FF"/>
    <w:rsid w:val="00281955"/>
    <w:rsid w:val="00282D6E"/>
    <w:rsid w:val="00284AA1"/>
    <w:rsid w:val="00284C5D"/>
    <w:rsid w:val="002A3FC8"/>
    <w:rsid w:val="002A406C"/>
    <w:rsid w:val="002B211C"/>
    <w:rsid w:val="002B6B8E"/>
    <w:rsid w:val="002B78BC"/>
    <w:rsid w:val="002C07ED"/>
    <w:rsid w:val="002C19E7"/>
    <w:rsid w:val="002C47BE"/>
    <w:rsid w:val="002C5227"/>
    <w:rsid w:val="002C65C0"/>
    <w:rsid w:val="002D1DBB"/>
    <w:rsid w:val="002D27DF"/>
    <w:rsid w:val="002D54AB"/>
    <w:rsid w:val="002E22BA"/>
    <w:rsid w:val="002E6922"/>
    <w:rsid w:val="002E7F36"/>
    <w:rsid w:val="002F30C0"/>
    <w:rsid w:val="002F7434"/>
    <w:rsid w:val="00300116"/>
    <w:rsid w:val="00306C58"/>
    <w:rsid w:val="00311140"/>
    <w:rsid w:val="00320135"/>
    <w:rsid w:val="00322BC0"/>
    <w:rsid w:val="00323843"/>
    <w:rsid w:val="0032538F"/>
    <w:rsid w:val="00326B73"/>
    <w:rsid w:val="00327FAB"/>
    <w:rsid w:val="00332654"/>
    <w:rsid w:val="00335102"/>
    <w:rsid w:val="00344B4E"/>
    <w:rsid w:val="00345DD8"/>
    <w:rsid w:val="00347522"/>
    <w:rsid w:val="00351950"/>
    <w:rsid w:val="00356BAC"/>
    <w:rsid w:val="003616C5"/>
    <w:rsid w:val="00362B05"/>
    <w:rsid w:val="00363EB0"/>
    <w:rsid w:val="00366514"/>
    <w:rsid w:val="00367B24"/>
    <w:rsid w:val="003701C4"/>
    <w:rsid w:val="00370738"/>
    <w:rsid w:val="00373511"/>
    <w:rsid w:val="0037633E"/>
    <w:rsid w:val="00376C30"/>
    <w:rsid w:val="003875DE"/>
    <w:rsid w:val="003904DC"/>
    <w:rsid w:val="00390F94"/>
    <w:rsid w:val="003956E8"/>
    <w:rsid w:val="00396189"/>
    <w:rsid w:val="00397564"/>
    <w:rsid w:val="003A0005"/>
    <w:rsid w:val="003A05B2"/>
    <w:rsid w:val="003A17CB"/>
    <w:rsid w:val="003A1C27"/>
    <w:rsid w:val="003A2364"/>
    <w:rsid w:val="003B61CD"/>
    <w:rsid w:val="003B62D2"/>
    <w:rsid w:val="003B7B0C"/>
    <w:rsid w:val="003C1A3D"/>
    <w:rsid w:val="003C36AB"/>
    <w:rsid w:val="003C53DC"/>
    <w:rsid w:val="003D043D"/>
    <w:rsid w:val="003D05A2"/>
    <w:rsid w:val="003D0AFE"/>
    <w:rsid w:val="003D2357"/>
    <w:rsid w:val="003D2D46"/>
    <w:rsid w:val="003D3127"/>
    <w:rsid w:val="003D4CA1"/>
    <w:rsid w:val="003D68FB"/>
    <w:rsid w:val="003E227F"/>
    <w:rsid w:val="003E25B3"/>
    <w:rsid w:val="003E30C9"/>
    <w:rsid w:val="003E4A02"/>
    <w:rsid w:val="003E7682"/>
    <w:rsid w:val="003F05A3"/>
    <w:rsid w:val="003F5497"/>
    <w:rsid w:val="003F5878"/>
    <w:rsid w:val="004035CC"/>
    <w:rsid w:val="0040472C"/>
    <w:rsid w:val="00405629"/>
    <w:rsid w:val="0040758A"/>
    <w:rsid w:val="004121DD"/>
    <w:rsid w:val="00412555"/>
    <w:rsid w:val="00415ACC"/>
    <w:rsid w:val="004208B8"/>
    <w:rsid w:val="00422D2E"/>
    <w:rsid w:val="004235E9"/>
    <w:rsid w:val="00424614"/>
    <w:rsid w:val="004258E8"/>
    <w:rsid w:val="00425AD7"/>
    <w:rsid w:val="004331F5"/>
    <w:rsid w:val="00434C95"/>
    <w:rsid w:val="004435FB"/>
    <w:rsid w:val="004453E3"/>
    <w:rsid w:val="00447020"/>
    <w:rsid w:val="0046587C"/>
    <w:rsid w:val="00475B56"/>
    <w:rsid w:val="004773C3"/>
    <w:rsid w:val="00481420"/>
    <w:rsid w:val="00483FDC"/>
    <w:rsid w:val="00487BBF"/>
    <w:rsid w:val="004A103B"/>
    <w:rsid w:val="004A3FBE"/>
    <w:rsid w:val="004A4D7A"/>
    <w:rsid w:val="004A58EB"/>
    <w:rsid w:val="004A729B"/>
    <w:rsid w:val="004B4D88"/>
    <w:rsid w:val="004B62F6"/>
    <w:rsid w:val="004B7980"/>
    <w:rsid w:val="004D6D59"/>
    <w:rsid w:val="004E0DAE"/>
    <w:rsid w:val="004F01FB"/>
    <w:rsid w:val="004F2218"/>
    <w:rsid w:val="004F247C"/>
    <w:rsid w:val="00502F35"/>
    <w:rsid w:val="005044B5"/>
    <w:rsid w:val="00512165"/>
    <w:rsid w:val="005138CA"/>
    <w:rsid w:val="005169FE"/>
    <w:rsid w:val="005250ED"/>
    <w:rsid w:val="00525438"/>
    <w:rsid w:val="0053232B"/>
    <w:rsid w:val="00532A17"/>
    <w:rsid w:val="00532B82"/>
    <w:rsid w:val="005359E0"/>
    <w:rsid w:val="00535C4A"/>
    <w:rsid w:val="00536E7B"/>
    <w:rsid w:val="00541155"/>
    <w:rsid w:val="00541175"/>
    <w:rsid w:val="0055069F"/>
    <w:rsid w:val="00552283"/>
    <w:rsid w:val="005531C4"/>
    <w:rsid w:val="00557158"/>
    <w:rsid w:val="005626C9"/>
    <w:rsid w:val="005678FE"/>
    <w:rsid w:val="00571F56"/>
    <w:rsid w:val="00572FEA"/>
    <w:rsid w:val="00573D70"/>
    <w:rsid w:val="00574661"/>
    <w:rsid w:val="0057668D"/>
    <w:rsid w:val="005829EA"/>
    <w:rsid w:val="00582A28"/>
    <w:rsid w:val="00584BAA"/>
    <w:rsid w:val="00587769"/>
    <w:rsid w:val="005956CC"/>
    <w:rsid w:val="0059725A"/>
    <w:rsid w:val="005A141D"/>
    <w:rsid w:val="005A580A"/>
    <w:rsid w:val="005B194C"/>
    <w:rsid w:val="005B2931"/>
    <w:rsid w:val="005B6084"/>
    <w:rsid w:val="005C55D7"/>
    <w:rsid w:val="005C6099"/>
    <w:rsid w:val="005C72E9"/>
    <w:rsid w:val="005C79E8"/>
    <w:rsid w:val="005D47E5"/>
    <w:rsid w:val="005D4CAC"/>
    <w:rsid w:val="005D7192"/>
    <w:rsid w:val="005E040F"/>
    <w:rsid w:val="005E07ED"/>
    <w:rsid w:val="005E2302"/>
    <w:rsid w:val="005E5788"/>
    <w:rsid w:val="005E6C7E"/>
    <w:rsid w:val="005E76D5"/>
    <w:rsid w:val="005F2D75"/>
    <w:rsid w:val="005F3FAE"/>
    <w:rsid w:val="0060363F"/>
    <w:rsid w:val="00603F36"/>
    <w:rsid w:val="00620923"/>
    <w:rsid w:val="0062226E"/>
    <w:rsid w:val="00622DF0"/>
    <w:rsid w:val="00625282"/>
    <w:rsid w:val="00625FEF"/>
    <w:rsid w:val="0063688E"/>
    <w:rsid w:val="00644C7E"/>
    <w:rsid w:val="006458D5"/>
    <w:rsid w:val="0064742A"/>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5FC"/>
    <w:rsid w:val="00695E3E"/>
    <w:rsid w:val="006A0546"/>
    <w:rsid w:val="006A45B1"/>
    <w:rsid w:val="006B7BEC"/>
    <w:rsid w:val="006C0B3C"/>
    <w:rsid w:val="006C15F4"/>
    <w:rsid w:val="006C3981"/>
    <w:rsid w:val="006C4514"/>
    <w:rsid w:val="006D7D92"/>
    <w:rsid w:val="006E61F0"/>
    <w:rsid w:val="006E7B2E"/>
    <w:rsid w:val="006F0207"/>
    <w:rsid w:val="006F1848"/>
    <w:rsid w:val="006F5129"/>
    <w:rsid w:val="0070093F"/>
    <w:rsid w:val="00700DD7"/>
    <w:rsid w:val="00704563"/>
    <w:rsid w:val="00717EBB"/>
    <w:rsid w:val="00726590"/>
    <w:rsid w:val="0073552C"/>
    <w:rsid w:val="00736FFB"/>
    <w:rsid w:val="007403A5"/>
    <w:rsid w:val="007510B7"/>
    <w:rsid w:val="00752A82"/>
    <w:rsid w:val="00752DED"/>
    <w:rsid w:val="00754BBF"/>
    <w:rsid w:val="00757D1A"/>
    <w:rsid w:val="007623B9"/>
    <w:rsid w:val="007670D8"/>
    <w:rsid w:val="00771C25"/>
    <w:rsid w:val="00774401"/>
    <w:rsid w:val="00775903"/>
    <w:rsid w:val="0077691E"/>
    <w:rsid w:val="00777387"/>
    <w:rsid w:val="0078335B"/>
    <w:rsid w:val="0078392C"/>
    <w:rsid w:val="007868CF"/>
    <w:rsid w:val="007910AE"/>
    <w:rsid w:val="007A10C7"/>
    <w:rsid w:val="007A30B3"/>
    <w:rsid w:val="007A3D33"/>
    <w:rsid w:val="007A6FCE"/>
    <w:rsid w:val="007C1888"/>
    <w:rsid w:val="007C32D2"/>
    <w:rsid w:val="007C3F8E"/>
    <w:rsid w:val="007C4987"/>
    <w:rsid w:val="007C5883"/>
    <w:rsid w:val="007C5B13"/>
    <w:rsid w:val="007C60EA"/>
    <w:rsid w:val="007C677B"/>
    <w:rsid w:val="007C69C8"/>
    <w:rsid w:val="007D1488"/>
    <w:rsid w:val="007D34EC"/>
    <w:rsid w:val="007D40DD"/>
    <w:rsid w:val="007E3700"/>
    <w:rsid w:val="007E5D59"/>
    <w:rsid w:val="007E6836"/>
    <w:rsid w:val="00800FE9"/>
    <w:rsid w:val="00801CCD"/>
    <w:rsid w:val="00812905"/>
    <w:rsid w:val="008142E6"/>
    <w:rsid w:val="00815185"/>
    <w:rsid w:val="008155BE"/>
    <w:rsid w:val="00821F27"/>
    <w:rsid w:val="00825CBB"/>
    <w:rsid w:val="00830CD6"/>
    <w:rsid w:val="00837CC1"/>
    <w:rsid w:val="00842094"/>
    <w:rsid w:val="00845D53"/>
    <w:rsid w:val="0085189D"/>
    <w:rsid w:val="0085353A"/>
    <w:rsid w:val="008555BA"/>
    <w:rsid w:val="008653EC"/>
    <w:rsid w:val="0086682F"/>
    <w:rsid w:val="008679B2"/>
    <w:rsid w:val="00867C1C"/>
    <w:rsid w:val="00871B7E"/>
    <w:rsid w:val="00872465"/>
    <w:rsid w:val="00875201"/>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8F2"/>
    <w:rsid w:val="008C3D3D"/>
    <w:rsid w:val="008D0FD8"/>
    <w:rsid w:val="008D6C88"/>
    <w:rsid w:val="008E4E18"/>
    <w:rsid w:val="008E780F"/>
    <w:rsid w:val="008F0B7F"/>
    <w:rsid w:val="008F172C"/>
    <w:rsid w:val="008F4DA8"/>
    <w:rsid w:val="008F4E8B"/>
    <w:rsid w:val="00903211"/>
    <w:rsid w:val="00910FBD"/>
    <w:rsid w:val="00914572"/>
    <w:rsid w:val="00915F4B"/>
    <w:rsid w:val="00917941"/>
    <w:rsid w:val="00917B1C"/>
    <w:rsid w:val="00925697"/>
    <w:rsid w:val="0092611D"/>
    <w:rsid w:val="00927A54"/>
    <w:rsid w:val="0094064F"/>
    <w:rsid w:val="009451DB"/>
    <w:rsid w:val="00945E83"/>
    <w:rsid w:val="00947A78"/>
    <w:rsid w:val="00947FCE"/>
    <w:rsid w:val="00951BDF"/>
    <w:rsid w:val="0095300E"/>
    <w:rsid w:val="00955D40"/>
    <w:rsid w:val="00961464"/>
    <w:rsid w:val="00967409"/>
    <w:rsid w:val="009749BF"/>
    <w:rsid w:val="00980A09"/>
    <w:rsid w:val="00984F4D"/>
    <w:rsid w:val="00986C4F"/>
    <w:rsid w:val="009A39EC"/>
    <w:rsid w:val="009A7521"/>
    <w:rsid w:val="009B2445"/>
    <w:rsid w:val="009B2D82"/>
    <w:rsid w:val="009B6B36"/>
    <w:rsid w:val="009C0995"/>
    <w:rsid w:val="009C45E2"/>
    <w:rsid w:val="009C59AF"/>
    <w:rsid w:val="009D1D60"/>
    <w:rsid w:val="009D512A"/>
    <w:rsid w:val="009D5A6E"/>
    <w:rsid w:val="009E0109"/>
    <w:rsid w:val="009E064F"/>
    <w:rsid w:val="009E39AA"/>
    <w:rsid w:val="009E6A12"/>
    <w:rsid w:val="009E6E9A"/>
    <w:rsid w:val="009F7369"/>
    <w:rsid w:val="00A009FE"/>
    <w:rsid w:val="00A01007"/>
    <w:rsid w:val="00A021DB"/>
    <w:rsid w:val="00A108AF"/>
    <w:rsid w:val="00A10BA2"/>
    <w:rsid w:val="00A14154"/>
    <w:rsid w:val="00A1637F"/>
    <w:rsid w:val="00A20FFF"/>
    <w:rsid w:val="00A23D5D"/>
    <w:rsid w:val="00A276F3"/>
    <w:rsid w:val="00A318CD"/>
    <w:rsid w:val="00A36508"/>
    <w:rsid w:val="00A36564"/>
    <w:rsid w:val="00A47337"/>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81302"/>
    <w:rsid w:val="00A855AC"/>
    <w:rsid w:val="00A86237"/>
    <w:rsid w:val="00A86E51"/>
    <w:rsid w:val="00A910E4"/>
    <w:rsid w:val="00A952E7"/>
    <w:rsid w:val="00AA7195"/>
    <w:rsid w:val="00AA78E1"/>
    <w:rsid w:val="00AB5D17"/>
    <w:rsid w:val="00AB5FFD"/>
    <w:rsid w:val="00AC1060"/>
    <w:rsid w:val="00AC1C4F"/>
    <w:rsid w:val="00AC2BA7"/>
    <w:rsid w:val="00AD252C"/>
    <w:rsid w:val="00AD49B5"/>
    <w:rsid w:val="00AD62DF"/>
    <w:rsid w:val="00AE07CF"/>
    <w:rsid w:val="00AE7065"/>
    <w:rsid w:val="00AF3D25"/>
    <w:rsid w:val="00B04302"/>
    <w:rsid w:val="00B07A91"/>
    <w:rsid w:val="00B104AE"/>
    <w:rsid w:val="00B126C4"/>
    <w:rsid w:val="00B22F6F"/>
    <w:rsid w:val="00B2760E"/>
    <w:rsid w:val="00B3017F"/>
    <w:rsid w:val="00B30C4A"/>
    <w:rsid w:val="00B327BB"/>
    <w:rsid w:val="00B430BD"/>
    <w:rsid w:val="00B43134"/>
    <w:rsid w:val="00B45872"/>
    <w:rsid w:val="00B552F2"/>
    <w:rsid w:val="00B55CD8"/>
    <w:rsid w:val="00B57A57"/>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28E7"/>
    <w:rsid w:val="00BD2BB3"/>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25A6D"/>
    <w:rsid w:val="00C32AE1"/>
    <w:rsid w:val="00C4084F"/>
    <w:rsid w:val="00C410C0"/>
    <w:rsid w:val="00C42EAA"/>
    <w:rsid w:val="00C44022"/>
    <w:rsid w:val="00C44655"/>
    <w:rsid w:val="00C46BD0"/>
    <w:rsid w:val="00C51277"/>
    <w:rsid w:val="00C54382"/>
    <w:rsid w:val="00C626C8"/>
    <w:rsid w:val="00C63FE5"/>
    <w:rsid w:val="00C66B2C"/>
    <w:rsid w:val="00C72E30"/>
    <w:rsid w:val="00C84BB4"/>
    <w:rsid w:val="00C85694"/>
    <w:rsid w:val="00C876A7"/>
    <w:rsid w:val="00C90C2F"/>
    <w:rsid w:val="00C90F7D"/>
    <w:rsid w:val="00C96759"/>
    <w:rsid w:val="00CA2BE6"/>
    <w:rsid w:val="00CA5C5B"/>
    <w:rsid w:val="00CB0C35"/>
    <w:rsid w:val="00CB69A4"/>
    <w:rsid w:val="00CB7455"/>
    <w:rsid w:val="00CC37BD"/>
    <w:rsid w:val="00CC422D"/>
    <w:rsid w:val="00CC7D0C"/>
    <w:rsid w:val="00CD0F12"/>
    <w:rsid w:val="00CE2139"/>
    <w:rsid w:val="00CE49D2"/>
    <w:rsid w:val="00CE4E87"/>
    <w:rsid w:val="00CF0999"/>
    <w:rsid w:val="00CF1032"/>
    <w:rsid w:val="00CF1D51"/>
    <w:rsid w:val="00CF43D6"/>
    <w:rsid w:val="00D01649"/>
    <w:rsid w:val="00D02731"/>
    <w:rsid w:val="00D052F4"/>
    <w:rsid w:val="00D06897"/>
    <w:rsid w:val="00D06E95"/>
    <w:rsid w:val="00D10903"/>
    <w:rsid w:val="00D10E3C"/>
    <w:rsid w:val="00D11CDD"/>
    <w:rsid w:val="00D15D5D"/>
    <w:rsid w:val="00D168F9"/>
    <w:rsid w:val="00D1737F"/>
    <w:rsid w:val="00D22002"/>
    <w:rsid w:val="00D2379C"/>
    <w:rsid w:val="00D3257D"/>
    <w:rsid w:val="00D33A46"/>
    <w:rsid w:val="00D3532D"/>
    <w:rsid w:val="00D44698"/>
    <w:rsid w:val="00D459F1"/>
    <w:rsid w:val="00D52796"/>
    <w:rsid w:val="00D54208"/>
    <w:rsid w:val="00D63101"/>
    <w:rsid w:val="00D6499E"/>
    <w:rsid w:val="00D649C1"/>
    <w:rsid w:val="00D72A7E"/>
    <w:rsid w:val="00D7609B"/>
    <w:rsid w:val="00D80CDF"/>
    <w:rsid w:val="00D82636"/>
    <w:rsid w:val="00D84020"/>
    <w:rsid w:val="00D87E9A"/>
    <w:rsid w:val="00D95864"/>
    <w:rsid w:val="00DA005B"/>
    <w:rsid w:val="00DA4A1F"/>
    <w:rsid w:val="00DA4FA8"/>
    <w:rsid w:val="00DA6C74"/>
    <w:rsid w:val="00DA77A1"/>
    <w:rsid w:val="00DB1F87"/>
    <w:rsid w:val="00DB20FD"/>
    <w:rsid w:val="00DB4054"/>
    <w:rsid w:val="00DB4E5D"/>
    <w:rsid w:val="00DC1816"/>
    <w:rsid w:val="00DC3E85"/>
    <w:rsid w:val="00DD29EC"/>
    <w:rsid w:val="00DD68D2"/>
    <w:rsid w:val="00DE6F9C"/>
    <w:rsid w:val="00DE7A8E"/>
    <w:rsid w:val="00DF60C7"/>
    <w:rsid w:val="00E00B29"/>
    <w:rsid w:val="00E07246"/>
    <w:rsid w:val="00E1180F"/>
    <w:rsid w:val="00E12B58"/>
    <w:rsid w:val="00E14A18"/>
    <w:rsid w:val="00E14B1E"/>
    <w:rsid w:val="00E179C6"/>
    <w:rsid w:val="00E230D5"/>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74E3"/>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1EE2"/>
    <w:rsid w:val="00EA39F1"/>
    <w:rsid w:val="00EA61C7"/>
    <w:rsid w:val="00EB0ECC"/>
    <w:rsid w:val="00EB10A2"/>
    <w:rsid w:val="00EB462D"/>
    <w:rsid w:val="00EC3A41"/>
    <w:rsid w:val="00ED10B6"/>
    <w:rsid w:val="00ED73A9"/>
    <w:rsid w:val="00EE16A7"/>
    <w:rsid w:val="00EE4B93"/>
    <w:rsid w:val="00EF09D1"/>
    <w:rsid w:val="00EF292A"/>
    <w:rsid w:val="00EF2D08"/>
    <w:rsid w:val="00EF74A5"/>
    <w:rsid w:val="00F04203"/>
    <w:rsid w:val="00F06284"/>
    <w:rsid w:val="00F14511"/>
    <w:rsid w:val="00F1717F"/>
    <w:rsid w:val="00F177CF"/>
    <w:rsid w:val="00F21D43"/>
    <w:rsid w:val="00F236D3"/>
    <w:rsid w:val="00F2745C"/>
    <w:rsid w:val="00F35B00"/>
    <w:rsid w:val="00F36DB0"/>
    <w:rsid w:val="00F400A2"/>
    <w:rsid w:val="00F539CA"/>
    <w:rsid w:val="00F53D5E"/>
    <w:rsid w:val="00F53F88"/>
    <w:rsid w:val="00F5419F"/>
    <w:rsid w:val="00F548DD"/>
    <w:rsid w:val="00F60B4E"/>
    <w:rsid w:val="00F6303B"/>
    <w:rsid w:val="00F6406D"/>
    <w:rsid w:val="00F65ABA"/>
    <w:rsid w:val="00F66FE4"/>
    <w:rsid w:val="00F6752C"/>
    <w:rsid w:val="00F7160A"/>
    <w:rsid w:val="00F743E2"/>
    <w:rsid w:val="00F76151"/>
    <w:rsid w:val="00F822F6"/>
    <w:rsid w:val="00F85109"/>
    <w:rsid w:val="00F904DB"/>
    <w:rsid w:val="00F91E35"/>
    <w:rsid w:val="00F92E17"/>
    <w:rsid w:val="00F93352"/>
    <w:rsid w:val="00FA1224"/>
    <w:rsid w:val="00FA2C28"/>
    <w:rsid w:val="00FA3074"/>
    <w:rsid w:val="00FA342C"/>
    <w:rsid w:val="00FA4C93"/>
    <w:rsid w:val="00FA50FD"/>
    <w:rsid w:val="00FB2DB9"/>
    <w:rsid w:val="00FC6001"/>
    <w:rsid w:val="00FD1759"/>
    <w:rsid w:val="00FD644A"/>
    <w:rsid w:val="00FD7FE6"/>
    <w:rsid w:val="00FE237B"/>
    <w:rsid w:val="00FE422C"/>
    <w:rsid w:val="00FF5159"/>
    <w:rsid w:val="00FF52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http://schemas.microsoft.com/office/2006/metadata/properties"/>
    <ds:schemaRef ds:uri="http://schemas.microsoft.com/office/infopath/2007/PartnerControls"/>
    <ds:schemaRef ds:uri="72567383-1e26-4692-bdad-5f5be69e1590"/>
    <ds:schemaRef ds:uri="ae0cd296-55d0-417d-93e3-30a04cec7f29"/>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9</cp:revision>
  <cp:lastPrinted>2024-10-24T03:46:00Z</cp:lastPrinted>
  <dcterms:created xsi:type="dcterms:W3CDTF">2024-10-23T04:18:00Z</dcterms:created>
  <dcterms:modified xsi:type="dcterms:W3CDTF">2024-10-24T03:46:00Z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