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A5D08CB" w:rsidR="00DA77A1" w:rsidRDefault="00A32952" w:rsidP="007868CF">
      <w:pPr>
        <w:pStyle w:val="Reference"/>
      </w:pPr>
      <w:r>
        <w:t>1</w:t>
      </w:r>
      <w:r w:rsidR="00E634AB">
        <w:t>3</w:t>
      </w:r>
      <w:r w:rsidR="00BB7DEC">
        <w:t xml:space="preserve"> December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E009530" w:rsidR="007868CF" w:rsidRPr="007868CF" w:rsidRDefault="007F24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464E3E9" w:rsidR="005E5788" w:rsidRPr="009A7AC0" w:rsidRDefault="00BB7DEC"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JOHN CONNOR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1B6451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B7DEC">
        <w:rPr>
          <w:rFonts w:ascii="Calibri" w:eastAsia="Calibri" w:hAnsi="Calibri" w:cs="Times New Roman"/>
          <w:bCs/>
          <w:sz w:val="24"/>
          <w:szCs w:val="24"/>
          <w:lang w:eastAsia="en-US"/>
        </w:rPr>
        <w:t>28</w:t>
      </w:r>
      <w:r w:rsidR="00645226">
        <w:rPr>
          <w:rFonts w:ascii="Calibri" w:eastAsia="Calibri" w:hAnsi="Calibri" w:cs="Times New Roman"/>
          <w:bCs/>
          <w:sz w:val="24"/>
          <w:szCs w:val="24"/>
          <w:lang w:eastAsia="en-US"/>
        </w:rPr>
        <w:t xml:space="preserve"> November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70B13908" w14:textId="037EC82B" w:rsidR="00645226"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BB7DEC">
        <w:rPr>
          <w:rFonts w:ascii="Calibri" w:eastAsia="Calibri" w:hAnsi="Calibri" w:cs="Times New Roman"/>
          <w:bCs/>
          <w:sz w:val="24"/>
          <w:szCs w:val="24"/>
          <w:lang w:eastAsia="en-US"/>
        </w:rPr>
        <w:t>28</w:t>
      </w:r>
      <w:r w:rsidR="00645226">
        <w:rPr>
          <w:rFonts w:ascii="Calibri" w:eastAsia="Calibri" w:hAnsi="Calibri" w:cs="Times New Roman"/>
          <w:bCs/>
          <w:sz w:val="24"/>
          <w:szCs w:val="24"/>
          <w:lang w:eastAsia="en-US"/>
        </w:rPr>
        <w:t xml:space="preserve"> November 2024</w:t>
      </w:r>
    </w:p>
    <w:p w14:paraId="602F3825" w14:textId="77777777" w:rsidR="00645226" w:rsidRDefault="00645226" w:rsidP="00E862DD">
      <w:pPr>
        <w:spacing w:line="259" w:lineRule="auto"/>
        <w:jc w:val="both"/>
        <w:rPr>
          <w:rFonts w:ascii="Calibri" w:eastAsia="Calibri" w:hAnsi="Calibri" w:cs="Times New Roman"/>
          <w:bCs/>
          <w:sz w:val="24"/>
          <w:szCs w:val="24"/>
          <w:lang w:eastAsia="en-US"/>
        </w:rPr>
      </w:pPr>
    </w:p>
    <w:p w14:paraId="353D3562" w14:textId="10AD6F8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645226">
        <w:rPr>
          <w:rFonts w:ascii="Calibri" w:eastAsia="Calibri" w:hAnsi="Calibri" w:cs="Times New Roman"/>
          <w:sz w:val="24"/>
          <w:szCs w:val="24"/>
          <w:lang w:eastAsia="en-US"/>
        </w:rPr>
        <w:t>John Bowman</w:t>
      </w:r>
      <w:r w:rsidR="0029337E">
        <w:rPr>
          <w:rFonts w:ascii="Calibri" w:eastAsia="Calibri" w:hAnsi="Calibri" w:cs="Times New Roman"/>
          <w:sz w:val="24"/>
          <w:szCs w:val="24"/>
          <w:lang w:eastAsia="en-US"/>
        </w:rPr>
        <w:t xml:space="preserve"> </w:t>
      </w:r>
      <w:r w:rsidR="0064522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BB7DEC">
        <w:rPr>
          <w:rFonts w:ascii="Calibri" w:eastAsia="Calibri" w:hAnsi="Calibri" w:cs="Times New Roman"/>
          <w:sz w:val="24"/>
          <w:szCs w:val="24"/>
          <w:lang w:eastAsia="en-US"/>
        </w:rPr>
        <w:t xml:space="preserve"> and Mr Josh Bornstein</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4CA4F1C"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95823">
        <w:rPr>
          <w:rFonts w:ascii="Calibri" w:eastAsia="Calibri" w:hAnsi="Calibri" w:cs="Times New Roman"/>
          <w:sz w:val="24"/>
          <w:szCs w:val="24"/>
          <w:lang w:eastAsia="en-US"/>
        </w:rPr>
        <w:t xml:space="preserve">Ms </w:t>
      </w:r>
      <w:r w:rsidR="0029337E">
        <w:rPr>
          <w:rFonts w:ascii="Calibri" w:eastAsia="Calibri" w:hAnsi="Calibri" w:cs="Times New Roman"/>
          <w:sz w:val="24"/>
          <w:szCs w:val="24"/>
          <w:lang w:eastAsia="en-US"/>
        </w:rPr>
        <w:t>Yana Podolskaya</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31B4D54C" w14:textId="146C4F07" w:rsidR="00D82636" w:rsidRDefault="001615A7" w:rsidP="00840B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C6D96">
        <w:rPr>
          <w:rFonts w:ascii="Calibri" w:eastAsia="Calibri" w:hAnsi="Calibri" w:cs="Times New Roman"/>
          <w:bCs/>
          <w:sz w:val="24"/>
          <w:szCs w:val="24"/>
          <w:lang w:eastAsia="en-US"/>
        </w:rPr>
        <w:t xml:space="preserve">Mr </w:t>
      </w:r>
      <w:r w:rsidR="00BB7DEC">
        <w:rPr>
          <w:rFonts w:ascii="Calibri" w:eastAsia="Calibri" w:hAnsi="Calibri" w:cs="Times New Roman"/>
          <w:bCs/>
          <w:sz w:val="24"/>
          <w:szCs w:val="24"/>
          <w:lang w:eastAsia="en-US"/>
        </w:rPr>
        <w:t>John Connor</w:t>
      </w:r>
      <w:r w:rsidR="00840BC0">
        <w:rPr>
          <w:rFonts w:ascii="Calibri" w:eastAsia="Calibri" w:hAnsi="Calibri" w:cs="Times New Roman"/>
          <w:bCs/>
          <w:sz w:val="24"/>
          <w:szCs w:val="24"/>
          <w:lang w:eastAsia="en-US"/>
        </w:rPr>
        <w:t xml:space="preserve"> represented himself.</w:t>
      </w:r>
    </w:p>
    <w:p w14:paraId="54572D5C" w14:textId="77777777" w:rsidR="00840BC0" w:rsidRPr="007868CF" w:rsidRDefault="00840BC0" w:rsidP="00840BC0">
      <w:pPr>
        <w:spacing w:line="259" w:lineRule="auto"/>
        <w:ind w:left="2880" w:hanging="2880"/>
        <w:jc w:val="both"/>
        <w:rPr>
          <w:rFonts w:ascii="Calibri" w:eastAsia="Calibri" w:hAnsi="Calibri" w:cs="Times New Roman"/>
          <w:sz w:val="24"/>
          <w:szCs w:val="24"/>
          <w:lang w:eastAsia="en-US"/>
        </w:rPr>
      </w:pPr>
    </w:p>
    <w:bookmarkEnd w:id="0"/>
    <w:p w14:paraId="7416A7E3" w14:textId="18F14ADA" w:rsidR="007F24EF" w:rsidRPr="007F24EF" w:rsidRDefault="00A26D2E" w:rsidP="007F24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411165">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F24EF" w:rsidRPr="007F24EF">
        <w:rPr>
          <w:rFonts w:ascii="Calibri" w:eastAsia="Calibri" w:hAnsi="Calibri" w:cs="Times New Roman"/>
          <w:bCs/>
          <w:sz w:val="24"/>
          <w:szCs w:val="24"/>
          <w:lang w:eastAsia="en-US"/>
        </w:rPr>
        <w:t xml:space="preserve">Greyhounds Australasia Rule (“GAR”) </w:t>
      </w:r>
      <w:r w:rsidR="008C6D96">
        <w:rPr>
          <w:rFonts w:ascii="Calibri" w:eastAsia="Calibri" w:hAnsi="Calibri" w:cs="Times New Roman"/>
          <w:bCs/>
          <w:sz w:val="24"/>
          <w:szCs w:val="24"/>
          <w:lang w:eastAsia="en-US"/>
        </w:rPr>
        <w:t>1</w:t>
      </w:r>
      <w:r w:rsidR="007B6678">
        <w:rPr>
          <w:rFonts w:ascii="Calibri" w:eastAsia="Calibri" w:hAnsi="Calibri" w:cs="Times New Roman"/>
          <w:bCs/>
          <w:sz w:val="24"/>
          <w:szCs w:val="24"/>
          <w:lang w:eastAsia="en-US"/>
        </w:rPr>
        <w:t>41</w:t>
      </w:r>
      <w:r w:rsidR="0029337E">
        <w:rPr>
          <w:rFonts w:ascii="Calibri" w:eastAsia="Calibri" w:hAnsi="Calibri" w:cs="Times New Roman"/>
          <w:bCs/>
          <w:sz w:val="24"/>
          <w:szCs w:val="24"/>
          <w:lang w:eastAsia="en-US"/>
        </w:rPr>
        <w:t>(</w:t>
      </w:r>
      <w:r w:rsidR="007B6678">
        <w:rPr>
          <w:rFonts w:ascii="Calibri" w:eastAsia="Calibri" w:hAnsi="Calibri" w:cs="Times New Roman"/>
          <w:bCs/>
          <w:sz w:val="24"/>
          <w:szCs w:val="24"/>
          <w:lang w:eastAsia="en-US"/>
        </w:rPr>
        <w:t>1</w:t>
      </w:r>
      <w:r w:rsidR="0029337E">
        <w:rPr>
          <w:rFonts w:ascii="Calibri" w:eastAsia="Calibri" w:hAnsi="Calibri" w:cs="Times New Roman"/>
          <w:bCs/>
          <w:sz w:val="24"/>
          <w:szCs w:val="24"/>
          <w:lang w:eastAsia="en-US"/>
        </w:rPr>
        <w:t xml:space="preserve">) </w:t>
      </w:r>
      <w:r w:rsidR="007F24EF" w:rsidRPr="007F24EF">
        <w:rPr>
          <w:rFonts w:ascii="Calibri" w:eastAsia="Calibri" w:hAnsi="Calibri" w:cs="Times New Roman"/>
          <w:bCs/>
          <w:sz w:val="24"/>
          <w:szCs w:val="24"/>
          <w:lang w:eastAsia="en-US"/>
        </w:rPr>
        <w:t>states:</w:t>
      </w:r>
    </w:p>
    <w:p w14:paraId="3FAFAD04" w14:textId="685329F9"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The owner, trainer or other person in charge of a greyhound:</w:t>
      </w:r>
    </w:p>
    <w:p w14:paraId="31593196" w14:textId="676798EB"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nominated to compete in an Event;</w:t>
      </w:r>
    </w:p>
    <w:p w14:paraId="5D39A470" w14:textId="458A341E"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presented for a satisfactory trial or such other trial as provided for by the Rules; or</w:t>
      </w:r>
    </w:p>
    <w:p w14:paraId="77BC8569" w14:textId="615C0E5E"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presented for any test or examination for the purpose of a stand-down period being varied or revoked,</w:t>
      </w:r>
    </w:p>
    <w:p w14:paraId="2E81057E" w14:textId="1656FD64" w:rsidR="008C6D96"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must present the greyhound free of any prohibited substance.</w:t>
      </w:r>
    </w:p>
    <w:p w14:paraId="4FCFED07" w14:textId="77777777" w:rsidR="007B6678" w:rsidRDefault="007B6678" w:rsidP="007B6678">
      <w:pPr>
        <w:spacing w:line="259" w:lineRule="auto"/>
        <w:ind w:left="2880"/>
        <w:jc w:val="both"/>
        <w:rPr>
          <w:rFonts w:ascii="Calibri" w:eastAsia="Calibri" w:hAnsi="Calibri" w:cs="Times New Roman"/>
          <w:bCs/>
          <w:sz w:val="24"/>
          <w:szCs w:val="24"/>
          <w:lang w:eastAsia="en-US"/>
        </w:rPr>
      </w:pPr>
    </w:p>
    <w:p w14:paraId="58754F7D" w14:textId="7C12BCB6" w:rsidR="00411165" w:rsidRDefault="00411165" w:rsidP="008C6D9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BB7DEC">
        <w:rPr>
          <w:rFonts w:ascii="Calibri" w:eastAsia="Calibri" w:hAnsi="Calibri" w:cs="Times New Roman"/>
          <w:bCs/>
          <w:sz w:val="24"/>
          <w:szCs w:val="24"/>
          <w:lang w:eastAsia="en-US"/>
        </w:rPr>
        <w:t>148</w:t>
      </w:r>
      <w:r w:rsidR="008C6D96">
        <w:rPr>
          <w:rFonts w:ascii="Calibri" w:eastAsia="Calibri" w:hAnsi="Calibri" w:cs="Times New Roman"/>
          <w:bCs/>
          <w:sz w:val="24"/>
          <w:szCs w:val="24"/>
          <w:lang w:eastAsia="en-US"/>
        </w:rPr>
        <w:t>(</w:t>
      </w:r>
      <w:r w:rsidR="007B6678">
        <w:rPr>
          <w:rFonts w:ascii="Calibri" w:eastAsia="Calibri" w:hAnsi="Calibri" w:cs="Times New Roman"/>
          <w:bCs/>
          <w:sz w:val="24"/>
          <w:szCs w:val="24"/>
          <w:lang w:eastAsia="en-US"/>
        </w:rPr>
        <w:t>1</w:t>
      </w:r>
      <w:r w:rsidR="008C6D96">
        <w:rPr>
          <w:rFonts w:ascii="Calibri" w:eastAsia="Calibri" w:hAnsi="Calibri" w:cs="Times New Roman"/>
          <w:bCs/>
          <w:sz w:val="24"/>
          <w:szCs w:val="24"/>
          <w:lang w:eastAsia="en-US"/>
        </w:rPr>
        <w:t>) states:</w:t>
      </w:r>
    </w:p>
    <w:p w14:paraId="371138C0" w14:textId="165A11CC" w:rsidR="00BB7DEC" w:rsidRPr="00BB7DEC" w:rsidRDefault="00BB7DEC" w:rsidP="00BB7DEC">
      <w:pPr>
        <w:spacing w:line="259"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 xml:space="preserve">A person must not, without the express permission of the Stewards, possess any prohibited substance, exempted substance or other substance (including any other medication, medicine, injectable substance, supplement, herbal product or therapeutic good) that: </w:t>
      </w:r>
    </w:p>
    <w:p w14:paraId="2A527592" w14:textId="0ECA0DDC" w:rsidR="007B6678" w:rsidRDefault="00BB7DEC" w:rsidP="00BB7DEC">
      <w:pPr>
        <w:spacing w:line="259"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is not registered by the Australian Pesticides and Veterinary Medicines Authority (APVMA)</w:t>
      </w:r>
      <w:r>
        <w:rPr>
          <w:rFonts w:ascii="Calibri" w:eastAsia="Calibri" w:hAnsi="Calibri" w:cs="Times New Roman"/>
          <w:bCs/>
          <w:sz w:val="24"/>
          <w:szCs w:val="24"/>
          <w:lang w:eastAsia="en-US"/>
        </w:rPr>
        <w:t>.</w:t>
      </w:r>
    </w:p>
    <w:p w14:paraId="143B44F3" w14:textId="77777777" w:rsidR="007B6678" w:rsidRDefault="007B6678" w:rsidP="007B6678">
      <w:pPr>
        <w:spacing w:line="259" w:lineRule="auto"/>
        <w:ind w:left="2880"/>
        <w:jc w:val="both"/>
        <w:rPr>
          <w:rFonts w:ascii="Calibri" w:eastAsia="Calibri" w:hAnsi="Calibri" w:cs="Times New Roman"/>
          <w:b/>
          <w:sz w:val="24"/>
          <w:szCs w:val="24"/>
          <w:lang w:eastAsia="en-US"/>
        </w:rPr>
      </w:pPr>
    </w:p>
    <w:p w14:paraId="5310645B" w14:textId="77777777" w:rsidR="00BB7DEC" w:rsidRDefault="00BB7DEC">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379708D0" w14:textId="3D788197" w:rsidR="0029337E" w:rsidRDefault="007868CF" w:rsidP="00411165">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Particulars:</w:t>
      </w:r>
      <w:r w:rsidRPr="007868CF">
        <w:rPr>
          <w:rFonts w:ascii="Calibri" w:eastAsia="Calibri" w:hAnsi="Calibri" w:cs="Times New Roman"/>
          <w:b/>
          <w:sz w:val="24"/>
          <w:szCs w:val="24"/>
          <w:lang w:eastAsia="en-US"/>
        </w:rPr>
        <w:tab/>
      </w:r>
      <w:r w:rsidR="00411165" w:rsidRPr="00411165">
        <w:rPr>
          <w:rFonts w:ascii="Calibri" w:eastAsia="Calibri" w:hAnsi="Calibri" w:cs="Times New Roman"/>
          <w:b/>
          <w:sz w:val="24"/>
          <w:szCs w:val="24"/>
          <w:lang w:eastAsia="en-US"/>
        </w:rPr>
        <w:t xml:space="preserve">Charge 1: GAR </w:t>
      </w:r>
      <w:r w:rsidR="007B6678">
        <w:rPr>
          <w:rFonts w:ascii="Calibri" w:eastAsia="Calibri" w:hAnsi="Calibri" w:cs="Times New Roman"/>
          <w:b/>
          <w:sz w:val="24"/>
          <w:szCs w:val="24"/>
          <w:lang w:eastAsia="en-US"/>
        </w:rPr>
        <w:t>141</w:t>
      </w:r>
      <w:r w:rsidR="00411165" w:rsidRPr="00411165">
        <w:rPr>
          <w:rFonts w:ascii="Calibri" w:eastAsia="Calibri" w:hAnsi="Calibri" w:cs="Times New Roman"/>
          <w:b/>
          <w:sz w:val="24"/>
          <w:szCs w:val="24"/>
          <w:lang w:eastAsia="en-US"/>
        </w:rPr>
        <w:t>(</w:t>
      </w:r>
      <w:r w:rsidR="007B6678">
        <w:rPr>
          <w:rFonts w:ascii="Calibri" w:eastAsia="Calibri" w:hAnsi="Calibri" w:cs="Times New Roman"/>
          <w:b/>
          <w:sz w:val="24"/>
          <w:szCs w:val="24"/>
          <w:lang w:eastAsia="en-US"/>
        </w:rPr>
        <w:t>1</w:t>
      </w:r>
      <w:r w:rsidR="00411165" w:rsidRPr="00411165">
        <w:rPr>
          <w:rFonts w:ascii="Calibri" w:eastAsia="Calibri" w:hAnsi="Calibri" w:cs="Times New Roman"/>
          <w:b/>
          <w:sz w:val="24"/>
          <w:szCs w:val="24"/>
          <w:lang w:eastAsia="en-US"/>
        </w:rPr>
        <w:t>)</w:t>
      </w:r>
    </w:p>
    <w:p w14:paraId="63AEF7C3" w14:textId="77777777" w:rsidR="00411165" w:rsidRDefault="00411165" w:rsidP="00411165">
      <w:pPr>
        <w:spacing w:line="276" w:lineRule="auto"/>
        <w:ind w:left="2880" w:hanging="2880"/>
        <w:jc w:val="both"/>
        <w:rPr>
          <w:rFonts w:ascii="Calibri" w:eastAsia="Calibri" w:hAnsi="Calibri" w:cs="Times New Roman"/>
          <w:bCs/>
          <w:sz w:val="24"/>
          <w:szCs w:val="24"/>
          <w:lang w:eastAsia="en-US"/>
        </w:rPr>
      </w:pPr>
    </w:p>
    <w:p w14:paraId="17AD210D" w14:textId="26B5440E" w:rsidR="00BB7DEC" w:rsidRPr="00BB7DEC" w:rsidRDefault="00411165" w:rsidP="00BB7DEC">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BB7DEC" w:rsidRPr="00BB7DEC">
        <w:rPr>
          <w:rFonts w:ascii="Calibri" w:eastAsia="Calibri" w:hAnsi="Calibri" w:cs="Times New Roman"/>
          <w:bCs/>
          <w:sz w:val="24"/>
          <w:szCs w:val="24"/>
          <w:lang w:eastAsia="en-US"/>
        </w:rPr>
        <w:t>1.</w:t>
      </w:r>
      <w:r w:rsidR="00BB7DEC">
        <w:rPr>
          <w:rFonts w:ascii="Calibri" w:eastAsia="Calibri" w:hAnsi="Calibri" w:cs="Times New Roman"/>
          <w:bCs/>
          <w:sz w:val="24"/>
          <w:szCs w:val="24"/>
          <w:lang w:eastAsia="en-US"/>
        </w:rPr>
        <w:t xml:space="preserve"> </w:t>
      </w:r>
      <w:r w:rsidR="00BB7DEC" w:rsidRPr="00BB7DEC">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7D9B0FC" w14:textId="77777777" w:rsidR="00BB7DEC" w:rsidRPr="00BB7DEC" w:rsidRDefault="00BB7DEC" w:rsidP="00BB7DEC">
      <w:pPr>
        <w:spacing w:line="276" w:lineRule="auto"/>
        <w:ind w:left="2880" w:hanging="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 xml:space="preserve"> </w:t>
      </w:r>
    </w:p>
    <w:p w14:paraId="25679568" w14:textId="1DFF4C45" w:rsidR="00BB7DEC" w:rsidRPr="00BB7DEC" w:rsidRDefault="00BB7DEC" w:rsidP="00BB7DEC">
      <w:pPr>
        <w:spacing w:line="276"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You were, at all relevant times, the trainer of the greyhound “Calimo”.</w:t>
      </w:r>
    </w:p>
    <w:p w14:paraId="11DB72CD" w14:textId="77777777" w:rsidR="00BB7DEC" w:rsidRPr="00BB7DEC" w:rsidRDefault="00BB7DEC" w:rsidP="00BB7DEC">
      <w:pPr>
        <w:spacing w:line="276" w:lineRule="auto"/>
        <w:ind w:left="2880" w:hanging="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 xml:space="preserve"> </w:t>
      </w:r>
    </w:p>
    <w:p w14:paraId="2ACFE8E8" w14:textId="341A3258" w:rsidR="00BB7DEC" w:rsidRPr="00BB7DEC" w:rsidRDefault="00BB7DEC" w:rsidP="00BB7DEC">
      <w:pPr>
        <w:spacing w:line="276"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 xml:space="preserve">Calimo was nominated to compete in Race 7, SB SANDOWN CUP MAY 24, Mixed 4/5, conducted by the Sandown Greyhound Racing Club at Sandown Park on 18 April 2024 (the Event). </w:t>
      </w:r>
    </w:p>
    <w:p w14:paraId="0526DC3C" w14:textId="77777777" w:rsidR="00BB7DEC" w:rsidRPr="00BB7DEC" w:rsidRDefault="00BB7DEC" w:rsidP="00BB7DEC">
      <w:pPr>
        <w:spacing w:line="276" w:lineRule="auto"/>
        <w:ind w:left="2880" w:hanging="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 xml:space="preserve"> </w:t>
      </w:r>
    </w:p>
    <w:p w14:paraId="3EDB9601" w14:textId="782CF138" w:rsidR="00BB7DEC" w:rsidRDefault="00BB7DEC" w:rsidP="00BB7DEC">
      <w:pPr>
        <w:spacing w:line="276"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 xml:space="preserve">On 18 April 2024, you presented Calimo at the Event not free of any prohibited substance, given that: </w:t>
      </w:r>
    </w:p>
    <w:p w14:paraId="77E6CEBD" w14:textId="77777777" w:rsidR="00BB7DEC" w:rsidRPr="00BB7DEC" w:rsidRDefault="00BB7DEC" w:rsidP="00BB7DEC">
      <w:pPr>
        <w:spacing w:line="276" w:lineRule="auto"/>
        <w:ind w:left="2880"/>
        <w:jc w:val="both"/>
        <w:rPr>
          <w:rFonts w:ascii="Calibri" w:eastAsia="Calibri" w:hAnsi="Calibri" w:cs="Times New Roman"/>
          <w:bCs/>
          <w:sz w:val="24"/>
          <w:szCs w:val="24"/>
          <w:lang w:eastAsia="en-US"/>
        </w:rPr>
      </w:pPr>
    </w:p>
    <w:p w14:paraId="091684A6" w14:textId="3820C917" w:rsidR="00BB7DEC" w:rsidRPr="00BB7DEC" w:rsidRDefault="00BB7DEC" w:rsidP="00BB7DEC">
      <w:pPr>
        <w:spacing w:line="276"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 xml:space="preserve">A post-race sample of blood was taken from Calimo at the Event (the Sample); </w:t>
      </w:r>
    </w:p>
    <w:p w14:paraId="7F18B427" w14:textId="77777777" w:rsidR="00BB7DEC" w:rsidRDefault="00BB7DEC" w:rsidP="00BB7DEC">
      <w:pPr>
        <w:spacing w:line="276" w:lineRule="auto"/>
        <w:ind w:left="2880" w:hanging="1440"/>
        <w:jc w:val="both"/>
        <w:rPr>
          <w:rFonts w:ascii="Calibri" w:eastAsia="Calibri" w:hAnsi="Calibri" w:cs="Times New Roman"/>
          <w:bCs/>
          <w:sz w:val="24"/>
          <w:szCs w:val="24"/>
          <w:lang w:eastAsia="en-US"/>
        </w:rPr>
      </w:pPr>
    </w:p>
    <w:p w14:paraId="07E2C137" w14:textId="543E8F9F" w:rsidR="007B6678" w:rsidRDefault="00BB7DEC" w:rsidP="00BB7DEC">
      <w:pPr>
        <w:spacing w:line="276"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Meloxicam was detected in the Sample.</w:t>
      </w:r>
    </w:p>
    <w:p w14:paraId="116C4D54" w14:textId="77777777" w:rsidR="00BB7DEC" w:rsidRDefault="00BB7DEC" w:rsidP="00BB7DEC">
      <w:pPr>
        <w:spacing w:line="276" w:lineRule="auto"/>
        <w:ind w:left="2880"/>
        <w:jc w:val="both"/>
        <w:rPr>
          <w:rFonts w:ascii="Calibri" w:eastAsia="Calibri" w:hAnsi="Calibri" w:cs="Times New Roman"/>
          <w:bCs/>
          <w:sz w:val="24"/>
          <w:szCs w:val="24"/>
          <w:lang w:eastAsia="en-US"/>
        </w:rPr>
      </w:pPr>
    </w:p>
    <w:p w14:paraId="458D80AB" w14:textId="4204D3C0"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 xml:space="preserve">Charge 2: GAR </w:t>
      </w:r>
      <w:r w:rsidR="007B6678">
        <w:rPr>
          <w:rFonts w:ascii="Calibri" w:eastAsia="Calibri" w:hAnsi="Calibri" w:cs="Times New Roman"/>
          <w:b/>
          <w:sz w:val="24"/>
          <w:szCs w:val="24"/>
          <w:lang w:eastAsia="en-US"/>
        </w:rPr>
        <w:t>1</w:t>
      </w:r>
      <w:r w:rsidR="00BB7DEC">
        <w:rPr>
          <w:rFonts w:ascii="Calibri" w:eastAsia="Calibri" w:hAnsi="Calibri" w:cs="Times New Roman"/>
          <w:b/>
          <w:sz w:val="24"/>
          <w:szCs w:val="24"/>
          <w:lang w:eastAsia="en-US"/>
        </w:rPr>
        <w:t>48</w:t>
      </w:r>
      <w:r w:rsidRPr="00411165">
        <w:rPr>
          <w:rFonts w:ascii="Calibri" w:eastAsia="Calibri" w:hAnsi="Calibri" w:cs="Times New Roman"/>
          <w:b/>
          <w:sz w:val="24"/>
          <w:szCs w:val="24"/>
          <w:lang w:eastAsia="en-US"/>
        </w:rPr>
        <w:t>(</w:t>
      </w:r>
      <w:r w:rsidR="007B6678">
        <w:rPr>
          <w:rFonts w:ascii="Calibri" w:eastAsia="Calibri" w:hAnsi="Calibri" w:cs="Times New Roman"/>
          <w:b/>
          <w:sz w:val="24"/>
          <w:szCs w:val="24"/>
          <w:lang w:eastAsia="en-US"/>
        </w:rPr>
        <w:t>1</w:t>
      </w:r>
      <w:r w:rsidRPr="00411165">
        <w:rPr>
          <w:rFonts w:ascii="Calibri" w:eastAsia="Calibri" w:hAnsi="Calibri" w:cs="Times New Roman"/>
          <w:b/>
          <w:sz w:val="24"/>
          <w:szCs w:val="24"/>
          <w:lang w:eastAsia="en-US"/>
        </w:rPr>
        <w:t>)</w:t>
      </w:r>
    </w:p>
    <w:p w14:paraId="7354ED29"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665CC4FF" w14:textId="44EBB5F1" w:rsidR="00BB7DEC" w:rsidRPr="00BB7DEC" w:rsidRDefault="00BB7DEC" w:rsidP="00BB7DEC">
      <w:pPr>
        <w:spacing w:line="276"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0FFE50B1" w14:textId="77777777" w:rsidR="00BB7DEC" w:rsidRPr="00BB7DEC" w:rsidRDefault="00BB7DEC" w:rsidP="00BB7DEC">
      <w:pPr>
        <w:spacing w:line="276" w:lineRule="auto"/>
        <w:ind w:left="2880"/>
        <w:jc w:val="both"/>
        <w:rPr>
          <w:rFonts w:ascii="Calibri" w:eastAsia="Calibri" w:hAnsi="Calibri" w:cs="Times New Roman"/>
          <w:bCs/>
          <w:sz w:val="24"/>
          <w:szCs w:val="24"/>
          <w:lang w:eastAsia="en-US"/>
        </w:rPr>
      </w:pPr>
    </w:p>
    <w:p w14:paraId="2A6A58EA" w14:textId="3CE8FA8C" w:rsidR="00BB7DEC" w:rsidRPr="00BB7DEC" w:rsidRDefault="00BB7DEC" w:rsidP="00BB7DEC">
      <w:pPr>
        <w:spacing w:line="276"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 xml:space="preserve">On 18 May 2024, a kennel inspection was conducted at your registered greyhound kennel address </w:t>
      </w:r>
      <w:r>
        <w:rPr>
          <w:rFonts w:ascii="Calibri" w:eastAsia="Calibri" w:hAnsi="Calibri" w:cs="Times New Roman"/>
          <w:bCs/>
          <w:sz w:val="24"/>
          <w:szCs w:val="24"/>
          <w:lang w:eastAsia="en-US"/>
        </w:rPr>
        <w:t>in</w:t>
      </w:r>
      <w:r w:rsidRPr="00BB7DEC">
        <w:rPr>
          <w:rFonts w:ascii="Calibri" w:eastAsia="Calibri" w:hAnsi="Calibri" w:cs="Times New Roman"/>
          <w:bCs/>
          <w:sz w:val="24"/>
          <w:szCs w:val="24"/>
          <w:lang w:eastAsia="en-US"/>
        </w:rPr>
        <w:t xml:space="preserve"> Rosedale</w:t>
      </w:r>
      <w:r>
        <w:rPr>
          <w:rFonts w:ascii="Calibri" w:eastAsia="Calibri" w:hAnsi="Calibri" w:cs="Times New Roman"/>
          <w:bCs/>
          <w:sz w:val="24"/>
          <w:szCs w:val="24"/>
          <w:lang w:eastAsia="en-US"/>
        </w:rPr>
        <w:t>,</w:t>
      </w:r>
      <w:r w:rsidRPr="00BB7DEC">
        <w:rPr>
          <w:rFonts w:ascii="Calibri" w:eastAsia="Calibri" w:hAnsi="Calibri" w:cs="Times New Roman"/>
          <w:bCs/>
          <w:sz w:val="24"/>
          <w:szCs w:val="24"/>
          <w:lang w:eastAsia="en-US"/>
        </w:rPr>
        <w:t xml:space="preserve"> V</w:t>
      </w:r>
      <w:r>
        <w:rPr>
          <w:rFonts w:ascii="Calibri" w:eastAsia="Calibri" w:hAnsi="Calibri" w:cs="Times New Roman"/>
          <w:bCs/>
          <w:sz w:val="24"/>
          <w:szCs w:val="24"/>
          <w:lang w:eastAsia="en-US"/>
        </w:rPr>
        <w:t>ictoria</w:t>
      </w:r>
      <w:r w:rsidRPr="00BB7DEC">
        <w:rPr>
          <w:rFonts w:ascii="Calibri" w:eastAsia="Calibri" w:hAnsi="Calibri" w:cs="Times New Roman"/>
          <w:bCs/>
          <w:sz w:val="24"/>
          <w:szCs w:val="24"/>
          <w:lang w:eastAsia="en-US"/>
        </w:rPr>
        <w:t xml:space="preserve"> (the Premises);</w:t>
      </w:r>
    </w:p>
    <w:p w14:paraId="4CE1CED7" w14:textId="77777777" w:rsidR="00BB7DEC" w:rsidRPr="00BB7DEC" w:rsidRDefault="00BB7DEC" w:rsidP="00BB7DEC">
      <w:pPr>
        <w:spacing w:line="276" w:lineRule="auto"/>
        <w:ind w:left="2880"/>
        <w:jc w:val="both"/>
        <w:rPr>
          <w:rFonts w:ascii="Calibri" w:eastAsia="Calibri" w:hAnsi="Calibri" w:cs="Times New Roman"/>
          <w:bCs/>
          <w:sz w:val="24"/>
          <w:szCs w:val="24"/>
          <w:lang w:eastAsia="en-US"/>
        </w:rPr>
      </w:pPr>
    </w:p>
    <w:p w14:paraId="0DC8F30A" w14:textId="6ACFD4CA" w:rsidR="00BB7DEC" w:rsidRPr="00BB7DEC" w:rsidRDefault="00BB7DEC" w:rsidP="00BB7DEC">
      <w:pPr>
        <w:spacing w:line="276"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During the course of the kennel inspection, Stewards located the injectable substance “Tone * Plus” (the Substance) which was stored in the refrigerator;</w:t>
      </w:r>
    </w:p>
    <w:p w14:paraId="71206D71" w14:textId="77777777" w:rsidR="00BB7DEC" w:rsidRPr="00BB7DEC" w:rsidRDefault="00BB7DEC" w:rsidP="00BB7DEC">
      <w:pPr>
        <w:spacing w:line="276" w:lineRule="auto"/>
        <w:ind w:left="2880"/>
        <w:jc w:val="both"/>
        <w:rPr>
          <w:rFonts w:ascii="Calibri" w:eastAsia="Calibri" w:hAnsi="Calibri" w:cs="Times New Roman"/>
          <w:bCs/>
          <w:sz w:val="24"/>
          <w:szCs w:val="24"/>
          <w:lang w:eastAsia="en-US"/>
        </w:rPr>
      </w:pPr>
    </w:p>
    <w:p w14:paraId="04138BB4" w14:textId="55315528" w:rsidR="00BB7DEC" w:rsidRPr="00BB7DEC" w:rsidRDefault="00BB7DEC" w:rsidP="00BB7DEC">
      <w:pPr>
        <w:spacing w:line="276"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 xml:space="preserve">The Substance has not been approved or registered by the Australian Pesticides and Veterinary Medicines Authority (APVMA). </w:t>
      </w:r>
    </w:p>
    <w:p w14:paraId="64E1E5D7" w14:textId="77AB613E" w:rsidR="00411165" w:rsidRDefault="00BB7DEC" w:rsidP="00BB7DEC">
      <w:pPr>
        <w:spacing w:line="276" w:lineRule="auto"/>
        <w:ind w:left="2880"/>
        <w:jc w:val="both"/>
        <w:rPr>
          <w:rFonts w:ascii="Calibri" w:eastAsia="Calibri" w:hAnsi="Calibri" w:cs="Times New Roman"/>
          <w:bCs/>
          <w:sz w:val="24"/>
          <w:szCs w:val="24"/>
          <w:lang w:eastAsia="en-US"/>
        </w:rPr>
      </w:pPr>
      <w:r w:rsidRPr="00BB7DEC">
        <w:rPr>
          <w:rFonts w:ascii="Calibri" w:eastAsia="Calibri" w:hAnsi="Calibri" w:cs="Times New Roman"/>
          <w:bCs/>
          <w:sz w:val="24"/>
          <w:szCs w:val="24"/>
          <w:lang w:eastAsia="en-US"/>
        </w:rPr>
        <w:lastRenderedPageBreak/>
        <w:t>5.</w:t>
      </w:r>
      <w:r>
        <w:rPr>
          <w:rFonts w:ascii="Calibri" w:eastAsia="Calibri" w:hAnsi="Calibri" w:cs="Times New Roman"/>
          <w:bCs/>
          <w:sz w:val="24"/>
          <w:szCs w:val="24"/>
          <w:lang w:eastAsia="en-US"/>
        </w:rPr>
        <w:t xml:space="preserve"> </w:t>
      </w:r>
      <w:r w:rsidRPr="00BB7DEC">
        <w:rPr>
          <w:rFonts w:ascii="Calibri" w:eastAsia="Calibri" w:hAnsi="Calibri" w:cs="Times New Roman"/>
          <w:bCs/>
          <w:sz w:val="24"/>
          <w:szCs w:val="24"/>
          <w:lang w:eastAsia="en-US"/>
        </w:rPr>
        <w:t>You did not have permission from the Stewards to possess the Substance.</w:t>
      </w:r>
    </w:p>
    <w:p w14:paraId="5CEB2048" w14:textId="77777777" w:rsidR="007B6678" w:rsidRDefault="007B6678" w:rsidP="007B6678">
      <w:pPr>
        <w:spacing w:line="276" w:lineRule="auto"/>
        <w:ind w:left="2880"/>
        <w:jc w:val="both"/>
        <w:rPr>
          <w:rFonts w:ascii="Calibri" w:eastAsia="Calibri" w:hAnsi="Calibri" w:cs="Times New Roman"/>
          <w:bCs/>
          <w:sz w:val="24"/>
          <w:szCs w:val="24"/>
          <w:lang w:eastAsia="en-US"/>
        </w:rPr>
      </w:pPr>
    </w:p>
    <w:p w14:paraId="6941B9F0" w14:textId="04BE6FD4"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41116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225418D" w14:textId="77777777" w:rsidR="00BB7DEC" w:rsidRDefault="00BB7DEC" w:rsidP="00BB7DEC">
      <w:pPr>
        <w:spacing w:line="276" w:lineRule="auto"/>
        <w:rPr>
          <w:rFonts w:ascii="Calibri" w:eastAsia="Calibri" w:hAnsi="Calibri" w:cs="Times New Roman"/>
          <w:b/>
          <w:bCs/>
          <w:sz w:val="24"/>
          <w:szCs w:val="24"/>
          <w:lang w:eastAsia="en-US"/>
        </w:rPr>
      </w:pPr>
    </w:p>
    <w:p w14:paraId="50224EC5" w14:textId="35A97CCB"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67E43341" w14:textId="147007F5" w:rsidR="007C03C4" w:rsidRDefault="007C03C4"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John Connor, you are pleading guilty to two offences. Charge 1 is a breach of </w:t>
      </w:r>
      <w:r w:rsidRPr="007F24EF">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141(1) and is what is frequently referred to as a presentation charge.</w:t>
      </w:r>
    </w:p>
    <w:p w14:paraId="6667B01C" w14:textId="77777777" w:rsidR="007C03C4" w:rsidRDefault="007C03C4" w:rsidP="00FB5B78">
      <w:pPr>
        <w:spacing w:line="259" w:lineRule="auto"/>
        <w:jc w:val="both"/>
        <w:rPr>
          <w:rFonts w:ascii="Calibri" w:eastAsia="Calibri" w:hAnsi="Calibri" w:cs="Times New Roman"/>
          <w:bCs/>
          <w:sz w:val="24"/>
          <w:szCs w:val="24"/>
          <w:lang w:eastAsia="en-US"/>
        </w:rPr>
      </w:pPr>
    </w:p>
    <w:p w14:paraId="4EFBB812" w14:textId="0B4B25E0" w:rsidR="00422DE9" w:rsidRDefault="007C03C4"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arises out of your greyhound, “Calimo”, racing at Sandown Park on 18 April 2024 in Race 7. It ran last. A post-race blood sample tested positive to the prohibited substance, meloxicam.</w:t>
      </w:r>
    </w:p>
    <w:p w14:paraId="4E288990" w14:textId="77777777" w:rsidR="007C03C4" w:rsidRDefault="007C03C4" w:rsidP="00FB5B78">
      <w:pPr>
        <w:spacing w:line="259" w:lineRule="auto"/>
        <w:jc w:val="both"/>
        <w:rPr>
          <w:rFonts w:ascii="Calibri" w:eastAsia="Calibri" w:hAnsi="Calibri" w:cs="Times New Roman"/>
          <w:bCs/>
          <w:sz w:val="24"/>
          <w:szCs w:val="24"/>
          <w:lang w:eastAsia="en-US"/>
        </w:rPr>
      </w:pPr>
    </w:p>
    <w:p w14:paraId="159648B2" w14:textId="3013EBBE" w:rsidR="007C03C4" w:rsidRDefault="007C03C4"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is pursuant to GAR 148(1) and arises from a kennel inspection by the Stewards of your property at Rosedale on 18 May 2024. In your refrigerator, an injectable substance called “Tone Plus” was found. This was a product that was not approved, and no permission had been received in relation to it.</w:t>
      </w:r>
    </w:p>
    <w:p w14:paraId="798DFDFA" w14:textId="77777777" w:rsidR="007C03C4" w:rsidRDefault="007C03C4" w:rsidP="00FB5B78">
      <w:pPr>
        <w:spacing w:line="259" w:lineRule="auto"/>
        <w:jc w:val="both"/>
        <w:rPr>
          <w:rFonts w:ascii="Calibri" w:eastAsia="Calibri" w:hAnsi="Calibri" w:cs="Times New Roman"/>
          <w:bCs/>
          <w:sz w:val="24"/>
          <w:szCs w:val="24"/>
          <w:lang w:eastAsia="en-US"/>
        </w:rPr>
      </w:pPr>
    </w:p>
    <w:p w14:paraId="7F12B1CA" w14:textId="2B895E37" w:rsidR="007C03C4" w:rsidRDefault="007C03C4"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Returning to Charge 1, you admit freely and had so admitted to Stewards, that you regularly purchased and used knackery meat. That is the most likely source of the meloxicam. You have ceased using such meat. You are not computer literate and may not have been fully aware of the risks associated with </w:t>
      </w:r>
      <w:r w:rsidR="00A32952">
        <w:rPr>
          <w:rFonts w:ascii="Calibri" w:eastAsia="Calibri" w:hAnsi="Calibri" w:cs="Times New Roman"/>
          <w:bCs/>
          <w:sz w:val="24"/>
          <w:szCs w:val="24"/>
          <w:lang w:eastAsia="en-US"/>
        </w:rPr>
        <w:t>it</w:t>
      </w:r>
      <w:r>
        <w:rPr>
          <w:rFonts w:ascii="Calibri" w:eastAsia="Calibri" w:hAnsi="Calibri" w:cs="Times New Roman"/>
          <w:bCs/>
          <w:sz w:val="24"/>
          <w:szCs w:val="24"/>
          <w:lang w:eastAsia="en-US"/>
        </w:rPr>
        <w:t>.</w:t>
      </w:r>
    </w:p>
    <w:p w14:paraId="742E58CA" w14:textId="77777777" w:rsidR="007C03C4" w:rsidRDefault="007C03C4" w:rsidP="00FB5B78">
      <w:pPr>
        <w:spacing w:line="259" w:lineRule="auto"/>
        <w:jc w:val="both"/>
        <w:rPr>
          <w:rFonts w:ascii="Calibri" w:eastAsia="Calibri" w:hAnsi="Calibri" w:cs="Times New Roman"/>
          <w:bCs/>
          <w:sz w:val="24"/>
          <w:szCs w:val="24"/>
          <w:lang w:eastAsia="en-US"/>
        </w:rPr>
      </w:pPr>
    </w:p>
    <w:p w14:paraId="7CD65C46" w14:textId="77A808E9" w:rsidR="007C03C4" w:rsidRDefault="009C66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Charge 2, you had simply purchased the product Tone Plus without being fully aware of your responsibilities in relation to the purchase of unauthorised products. </w:t>
      </w:r>
    </w:p>
    <w:p w14:paraId="0D33CE1B" w14:textId="77777777" w:rsidR="009C66CB" w:rsidRDefault="009C66CB" w:rsidP="00FB5B78">
      <w:pPr>
        <w:spacing w:line="259" w:lineRule="auto"/>
        <w:jc w:val="both"/>
        <w:rPr>
          <w:rFonts w:ascii="Calibri" w:eastAsia="Calibri" w:hAnsi="Calibri" w:cs="Times New Roman"/>
          <w:bCs/>
          <w:sz w:val="24"/>
          <w:szCs w:val="24"/>
          <w:lang w:eastAsia="en-US"/>
        </w:rPr>
      </w:pPr>
    </w:p>
    <w:p w14:paraId="3B30045B" w14:textId="0DB3D8C4" w:rsidR="009C66CB" w:rsidRDefault="009C66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background is that you have been involved in the industry since at least 1977, meaning that you </w:t>
      </w:r>
      <w:r w:rsidR="00A32952">
        <w:rPr>
          <w:rFonts w:ascii="Calibri" w:eastAsia="Calibri" w:hAnsi="Calibri" w:cs="Times New Roman"/>
          <w:bCs/>
          <w:sz w:val="24"/>
          <w:szCs w:val="24"/>
          <w:lang w:eastAsia="en-US"/>
        </w:rPr>
        <w:t xml:space="preserve">have been a greyhound trainer for </w:t>
      </w:r>
      <w:r>
        <w:rPr>
          <w:rFonts w:ascii="Calibri" w:eastAsia="Calibri" w:hAnsi="Calibri" w:cs="Times New Roman"/>
          <w:bCs/>
          <w:sz w:val="24"/>
          <w:szCs w:val="24"/>
          <w:lang w:eastAsia="en-US"/>
        </w:rPr>
        <w:t>approximately 50 years. You have no relevant prior convictions. In other words, you have an outstanding record of long involvement in the industry without any relevant prior convictions.</w:t>
      </w:r>
    </w:p>
    <w:p w14:paraId="20180D8B" w14:textId="77777777" w:rsidR="009C66CB" w:rsidRDefault="009C66CB" w:rsidP="00FB5B78">
      <w:pPr>
        <w:spacing w:line="259" w:lineRule="auto"/>
        <w:jc w:val="both"/>
        <w:rPr>
          <w:rFonts w:ascii="Calibri" w:eastAsia="Calibri" w:hAnsi="Calibri" w:cs="Times New Roman"/>
          <w:bCs/>
          <w:sz w:val="24"/>
          <w:szCs w:val="24"/>
          <w:lang w:eastAsia="en-US"/>
        </w:rPr>
      </w:pPr>
    </w:p>
    <w:p w14:paraId="18F395FA" w14:textId="390B7F0F" w:rsidR="009C66CB" w:rsidRDefault="009C66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were a carpenter during your working life and are now retired and on a pension. You are a widower, with four adult children. You have the usual expenses associated with the property </w:t>
      </w:r>
      <w:r w:rsidR="00A32952">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which you live.</w:t>
      </w:r>
    </w:p>
    <w:p w14:paraId="7877F41F" w14:textId="77777777" w:rsidR="009C66CB" w:rsidRDefault="009C66CB" w:rsidP="00FB5B78">
      <w:pPr>
        <w:spacing w:line="259" w:lineRule="auto"/>
        <w:jc w:val="both"/>
        <w:rPr>
          <w:rFonts w:ascii="Calibri" w:eastAsia="Calibri" w:hAnsi="Calibri" w:cs="Times New Roman"/>
          <w:bCs/>
          <w:sz w:val="24"/>
          <w:szCs w:val="24"/>
          <w:lang w:eastAsia="en-US"/>
        </w:rPr>
      </w:pPr>
    </w:p>
    <w:p w14:paraId="3E24C553" w14:textId="26413AC2" w:rsidR="009C66CB" w:rsidRDefault="009C66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Obviously, greyhound racing means a lot to you and you usually have up to 10 greyhounds on your property. In summary, you have had a very long involvement in the industry and an excellent record.</w:t>
      </w:r>
    </w:p>
    <w:p w14:paraId="262E2E79" w14:textId="77777777" w:rsidR="009C66CB" w:rsidRDefault="009C66CB" w:rsidP="00FB5B78">
      <w:pPr>
        <w:spacing w:line="259" w:lineRule="auto"/>
        <w:jc w:val="both"/>
        <w:rPr>
          <w:rFonts w:ascii="Calibri" w:eastAsia="Calibri" w:hAnsi="Calibri" w:cs="Times New Roman"/>
          <w:bCs/>
          <w:sz w:val="24"/>
          <w:szCs w:val="24"/>
          <w:lang w:eastAsia="en-US"/>
        </w:rPr>
      </w:pPr>
    </w:p>
    <w:p w14:paraId="70854C32" w14:textId="5C10203D" w:rsidR="009C66CB" w:rsidRDefault="009C66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You no longer use knackery meat and are now aware of the risks of buying and using unauthorised products.</w:t>
      </w:r>
    </w:p>
    <w:p w14:paraId="47128BA5" w14:textId="77777777" w:rsidR="009C66CB" w:rsidRDefault="009C66CB" w:rsidP="00FB5B78">
      <w:pPr>
        <w:spacing w:line="259" w:lineRule="auto"/>
        <w:jc w:val="both"/>
        <w:rPr>
          <w:rFonts w:ascii="Calibri" w:eastAsia="Calibri" w:hAnsi="Calibri" w:cs="Times New Roman"/>
          <w:bCs/>
          <w:sz w:val="24"/>
          <w:szCs w:val="24"/>
          <w:lang w:eastAsia="en-US"/>
        </w:rPr>
      </w:pPr>
    </w:p>
    <w:p w14:paraId="3ED15454" w14:textId="34FF9576" w:rsidR="009C66CB" w:rsidRDefault="009C66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Penalties in cases of this nature have been put before us and particularly very recent penalties. Ms Podolskaya</w:t>
      </w:r>
      <w:r w:rsidR="00A329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behalf of the Stewards</w:t>
      </w:r>
      <w:r w:rsidR="00A329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directed our attention to the fines which the Stewards would consider to be appropriate in this case.</w:t>
      </w:r>
    </w:p>
    <w:p w14:paraId="52B6E5CA" w14:textId="77777777" w:rsidR="009C66CB" w:rsidRDefault="009C66CB" w:rsidP="00FB5B78">
      <w:pPr>
        <w:spacing w:line="259" w:lineRule="auto"/>
        <w:jc w:val="both"/>
        <w:rPr>
          <w:rFonts w:ascii="Calibri" w:eastAsia="Calibri" w:hAnsi="Calibri" w:cs="Times New Roman"/>
          <w:bCs/>
          <w:sz w:val="24"/>
          <w:szCs w:val="24"/>
          <w:lang w:eastAsia="en-US"/>
        </w:rPr>
      </w:pPr>
    </w:p>
    <w:p w14:paraId="36CA6C70" w14:textId="41271A5D" w:rsidR="009C66CB" w:rsidRDefault="009C66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agree that fines are the appropriate penalties, bearing in mind your pleas and your record. </w:t>
      </w:r>
    </w:p>
    <w:p w14:paraId="568A7E1A" w14:textId="77777777" w:rsidR="009C66CB" w:rsidRDefault="009C66CB" w:rsidP="00FB5B78">
      <w:pPr>
        <w:spacing w:line="259" w:lineRule="auto"/>
        <w:jc w:val="both"/>
        <w:rPr>
          <w:rFonts w:ascii="Calibri" w:eastAsia="Calibri" w:hAnsi="Calibri" w:cs="Times New Roman"/>
          <w:bCs/>
          <w:sz w:val="24"/>
          <w:szCs w:val="24"/>
          <w:lang w:eastAsia="en-US"/>
        </w:rPr>
      </w:pPr>
    </w:p>
    <w:p w14:paraId="2218DE5F" w14:textId="2813B9C7" w:rsidR="009C66CB" w:rsidRDefault="009C66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penalties which we impose are as follows.</w:t>
      </w:r>
    </w:p>
    <w:p w14:paraId="5BD59669" w14:textId="77777777" w:rsidR="009C66CB" w:rsidRDefault="009C66CB" w:rsidP="00FB5B78">
      <w:pPr>
        <w:spacing w:line="259" w:lineRule="auto"/>
        <w:jc w:val="both"/>
        <w:rPr>
          <w:rFonts w:ascii="Calibri" w:eastAsia="Calibri" w:hAnsi="Calibri" w:cs="Times New Roman"/>
          <w:bCs/>
          <w:sz w:val="24"/>
          <w:szCs w:val="24"/>
          <w:lang w:eastAsia="en-US"/>
        </w:rPr>
      </w:pPr>
    </w:p>
    <w:p w14:paraId="6B92E922" w14:textId="4C159FBE" w:rsidR="009C66CB" w:rsidRDefault="009C66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 a fine of $2,000</w:t>
      </w:r>
      <w:r w:rsidR="00A329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$1,500 suspended </w:t>
      </w:r>
      <w:r w:rsidR="00551932">
        <w:rPr>
          <w:rFonts w:ascii="Calibri" w:eastAsia="Calibri" w:hAnsi="Calibri" w:cs="Times New Roman"/>
          <w:bCs/>
          <w:sz w:val="24"/>
          <w:szCs w:val="24"/>
          <w:lang w:eastAsia="en-US"/>
        </w:rPr>
        <w:t>for a period of 12 months pending no further relevant offences during that time.</w:t>
      </w:r>
    </w:p>
    <w:p w14:paraId="29BCA303" w14:textId="77777777" w:rsidR="00551932" w:rsidRDefault="00551932" w:rsidP="00FB5B78">
      <w:pPr>
        <w:spacing w:line="259" w:lineRule="auto"/>
        <w:jc w:val="both"/>
        <w:rPr>
          <w:rFonts w:ascii="Calibri" w:eastAsia="Calibri" w:hAnsi="Calibri" w:cs="Times New Roman"/>
          <w:bCs/>
          <w:sz w:val="24"/>
          <w:szCs w:val="24"/>
          <w:lang w:eastAsia="en-US"/>
        </w:rPr>
      </w:pPr>
    </w:p>
    <w:p w14:paraId="0C954C19" w14:textId="6D976987" w:rsidR="00551932" w:rsidRDefault="00551932"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2, a fine of $1,00</w:t>
      </w:r>
      <w:r w:rsidR="00A32952">
        <w:rPr>
          <w:rFonts w:ascii="Calibri" w:eastAsia="Calibri" w:hAnsi="Calibri" w:cs="Times New Roman"/>
          <w:bCs/>
          <w:sz w:val="24"/>
          <w:szCs w:val="24"/>
          <w:lang w:eastAsia="en-US"/>
        </w:rPr>
        <w:t>0,</w:t>
      </w:r>
      <w:r>
        <w:rPr>
          <w:rFonts w:ascii="Calibri" w:eastAsia="Calibri" w:hAnsi="Calibri" w:cs="Times New Roman"/>
          <w:bCs/>
          <w:sz w:val="24"/>
          <w:szCs w:val="24"/>
          <w:lang w:eastAsia="en-US"/>
        </w:rPr>
        <w:t xml:space="preserve"> with $750 suspended for a period of 12 months pending no further relevant offences during that time.</w:t>
      </w:r>
    </w:p>
    <w:p w14:paraId="161045D9" w14:textId="77777777" w:rsidR="00551932" w:rsidRDefault="00551932" w:rsidP="00FB5B78">
      <w:pPr>
        <w:spacing w:line="259" w:lineRule="auto"/>
        <w:jc w:val="both"/>
        <w:rPr>
          <w:rFonts w:ascii="Calibri" w:eastAsia="Calibri" w:hAnsi="Calibri" w:cs="Times New Roman"/>
          <w:bCs/>
          <w:sz w:val="24"/>
          <w:szCs w:val="24"/>
          <w:lang w:eastAsia="en-US"/>
        </w:rPr>
      </w:pPr>
    </w:p>
    <w:p w14:paraId="0295A17A" w14:textId="657C3769" w:rsidR="00551932" w:rsidRDefault="00551932"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the penalties total $3,000, but with $2,250 of that amount being suspended for a period of 12 months. Thus, there is an immediate penalty of a fine of $750, but with $2,250 hanging over you</w:t>
      </w:r>
      <w:r w:rsidR="00A3295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only being activated in the unlikely event</w:t>
      </w:r>
      <w:r w:rsidR="00A32952">
        <w:rPr>
          <w:rFonts w:ascii="Calibri" w:eastAsia="Calibri" w:hAnsi="Calibri" w:cs="Times New Roman"/>
          <w:bCs/>
          <w:sz w:val="24"/>
          <w:szCs w:val="24"/>
          <w:lang w:eastAsia="en-US"/>
        </w:rPr>
        <w:t xml:space="preserve"> that</w:t>
      </w:r>
      <w:r>
        <w:rPr>
          <w:rFonts w:ascii="Calibri" w:eastAsia="Calibri" w:hAnsi="Calibri" w:cs="Times New Roman"/>
          <w:bCs/>
          <w:sz w:val="24"/>
          <w:szCs w:val="24"/>
          <w:lang w:eastAsia="en-US"/>
        </w:rPr>
        <w:t xml:space="preserve"> you commit a relevant offence during the next 12 months.</w:t>
      </w:r>
    </w:p>
    <w:p w14:paraId="20BF0A6F" w14:textId="77777777" w:rsidR="00551932" w:rsidRDefault="00551932" w:rsidP="00FB5B78">
      <w:pPr>
        <w:spacing w:line="259" w:lineRule="auto"/>
        <w:jc w:val="both"/>
        <w:rPr>
          <w:rFonts w:ascii="Calibri" w:eastAsia="Calibri" w:hAnsi="Calibri" w:cs="Times New Roman"/>
          <w:bCs/>
          <w:sz w:val="24"/>
          <w:szCs w:val="24"/>
          <w:lang w:eastAsia="en-US"/>
        </w:rPr>
      </w:pPr>
    </w:p>
    <w:p w14:paraId="06288145" w14:textId="29A4BF2A" w:rsidR="00551932" w:rsidRPr="00417029" w:rsidRDefault="00551932"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Calimo is disqualification from Race 7 at Sandown Park on 18 April 2024 and the finishing order is amended accordingly.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B539B"/>
    <w:multiLevelType w:val="hybridMultilevel"/>
    <w:tmpl w:val="62F85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6ED4254"/>
    <w:multiLevelType w:val="hybridMultilevel"/>
    <w:tmpl w:val="B8BC9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1E2723"/>
    <w:multiLevelType w:val="hybridMultilevel"/>
    <w:tmpl w:val="2D0CA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9"/>
  </w:num>
  <w:num w:numId="2" w16cid:durableId="1572080931">
    <w:abstractNumId w:val="10"/>
  </w:num>
  <w:num w:numId="3" w16cid:durableId="698700703">
    <w:abstractNumId w:val="25"/>
  </w:num>
  <w:num w:numId="4" w16cid:durableId="224529062">
    <w:abstractNumId w:val="20"/>
  </w:num>
  <w:num w:numId="5" w16cid:durableId="302660549">
    <w:abstractNumId w:val="6"/>
  </w:num>
  <w:num w:numId="6" w16cid:durableId="1573546654">
    <w:abstractNumId w:val="13"/>
  </w:num>
  <w:num w:numId="7" w16cid:durableId="1913198248">
    <w:abstractNumId w:val="21"/>
  </w:num>
  <w:num w:numId="8" w16cid:durableId="975182852">
    <w:abstractNumId w:val="4"/>
  </w:num>
  <w:num w:numId="9" w16cid:durableId="1093011373">
    <w:abstractNumId w:val="18"/>
  </w:num>
  <w:num w:numId="10" w16cid:durableId="808324942">
    <w:abstractNumId w:val="15"/>
  </w:num>
  <w:num w:numId="11" w16cid:durableId="508570201">
    <w:abstractNumId w:val="7"/>
  </w:num>
  <w:num w:numId="12" w16cid:durableId="689910902">
    <w:abstractNumId w:val="12"/>
  </w:num>
  <w:num w:numId="13" w16cid:durableId="2021851426">
    <w:abstractNumId w:val="5"/>
  </w:num>
  <w:num w:numId="14" w16cid:durableId="247033683">
    <w:abstractNumId w:val="1"/>
  </w:num>
  <w:num w:numId="15" w16cid:durableId="413936585">
    <w:abstractNumId w:val="24"/>
  </w:num>
  <w:num w:numId="16" w16cid:durableId="1623613131">
    <w:abstractNumId w:val="17"/>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665786803">
    <w:abstractNumId w:val="14"/>
  </w:num>
  <w:num w:numId="23" w16cid:durableId="1985039033">
    <w:abstractNumId w:val="22"/>
  </w:num>
  <w:num w:numId="24" w16cid:durableId="220211708">
    <w:abstractNumId w:val="23"/>
  </w:num>
  <w:num w:numId="25" w16cid:durableId="1040056991">
    <w:abstractNumId w:val="16"/>
  </w:num>
  <w:num w:numId="26" w16cid:durableId="1477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55D3C"/>
    <w:rsid w:val="000642AD"/>
    <w:rsid w:val="000716D0"/>
    <w:rsid w:val="000717EB"/>
    <w:rsid w:val="00073C6A"/>
    <w:rsid w:val="00075A28"/>
    <w:rsid w:val="00076D85"/>
    <w:rsid w:val="00080ECA"/>
    <w:rsid w:val="00082384"/>
    <w:rsid w:val="00087A9F"/>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2B7D"/>
    <w:rsid w:val="000F57BE"/>
    <w:rsid w:val="000F5FA4"/>
    <w:rsid w:val="00100B03"/>
    <w:rsid w:val="00101FE7"/>
    <w:rsid w:val="00104AA1"/>
    <w:rsid w:val="00105417"/>
    <w:rsid w:val="00114645"/>
    <w:rsid w:val="001164B5"/>
    <w:rsid w:val="001175D7"/>
    <w:rsid w:val="0012029D"/>
    <w:rsid w:val="001203CF"/>
    <w:rsid w:val="001214EE"/>
    <w:rsid w:val="0012210D"/>
    <w:rsid w:val="00122496"/>
    <w:rsid w:val="00123EDB"/>
    <w:rsid w:val="0012674F"/>
    <w:rsid w:val="00132EF9"/>
    <w:rsid w:val="001376E9"/>
    <w:rsid w:val="00137B7F"/>
    <w:rsid w:val="00142AF8"/>
    <w:rsid w:val="00143138"/>
    <w:rsid w:val="001459C3"/>
    <w:rsid w:val="001530AD"/>
    <w:rsid w:val="00155CA4"/>
    <w:rsid w:val="001615A7"/>
    <w:rsid w:val="00165CFF"/>
    <w:rsid w:val="00165E82"/>
    <w:rsid w:val="001721BD"/>
    <w:rsid w:val="00172E29"/>
    <w:rsid w:val="00176BC3"/>
    <w:rsid w:val="00180EA0"/>
    <w:rsid w:val="00182F21"/>
    <w:rsid w:val="0018346D"/>
    <w:rsid w:val="0018362A"/>
    <w:rsid w:val="0019005D"/>
    <w:rsid w:val="0019009E"/>
    <w:rsid w:val="0019458A"/>
    <w:rsid w:val="00194944"/>
    <w:rsid w:val="0019553C"/>
    <w:rsid w:val="001A0C83"/>
    <w:rsid w:val="001A794A"/>
    <w:rsid w:val="001B0DAB"/>
    <w:rsid w:val="001B31F7"/>
    <w:rsid w:val="001C0250"/>
    <w:rsid w:val="001C0E6F"/>
    <w:rsid w:val="001C2647"/>
    <w:rsid w:val="001C2886"/>
    <w:rsid w:val="001C4811"/>
    <w:rsid w:val="001C54CE"/>
    <w:rsid w:val="001C550F"/>
    <w:rsid w:val="001C6829"/>
    <w:rsid w:val="001C70ED"/>
    <w:rsid w:val="001D5EA1"/>
    <w:rsid w:val="001E21F0"/>
    <w:rsid w:val="001E58D7"/>
    <w:rsid w:val="001F17DE"/>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1CCB"/>
    <w:rsid w:val="00237626"/>
    <w:rsid w:val="0024210D"/>
    <w:rsid w:val="002434F5"/>
    <w:rsid w:val="00245238"/>
    <w:rsid w:val="00251262"/>
    <w:rsid w:val="00252460"/>
    <w:rsid w:val="00262F34"/>
    <w:rsid w:val="002711E2"/>
    <w:rsid w:val="00277913"/>
    <w:rsid w:val="002813FF"/>
    <w:rsid w:val="00281955"/>
    <w:rsid w:val="00284C5D"/>
    <w:rsid w:val="0029056E"/>
    <w:rsid w:val="0029337E"/>
    <w:rsid w:val="002A30D0"/>
    <w:rsid w:val="002A3FC8"/>
    <w:rsid w:val="002A746D"/>
    <w:rsid w:val="002B6B8E"/>
    <w:rsid w:val="002B6EBA"/>
    <w:rsid w:val="002B78BC"/>
    <w:rsid w:val="002C19E7"/>
    <w:rsid w:val="002C65C0"/>
    <w:rsid w:val="002C6B9A"/>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16E0"/>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30AD"/>
    <w:rsid w:val="003C53DC"/>
    <w:rsid w:val="003D043D"/>
    <w:rsid w:val="003D0AFE"/>
    <w:rsid w:val="003D2357"/>
    <w:rsid w:val="003D2D46"/>
    <w:rsid w:val="003E25B3"/>
    <w:rsid w:val="003E4645"/>
    <w:rsid w:val="003E4984"/>
    <w:rsid w:val="003E528C"/>
    <w:rsid w:val="003E5902"/>
    <w:rsid w:val="003E5E8C"/>
    <w:rsid w:val="003E749F"/>
    <w:rsid w:val="003E7682"/>
    <w:rsid w:val="003F05A3"/>
    <w:rsid w:val="003F5878"/>
    <w:rsid w:val="003F6121"/>
    <w:rsid w:val="004035CC"/>
    <w:rsid w:val="0040472C"/>
    <w:rsid w:val="00405629"/>
    <w:rsid w:val="0040758A"/>
    <w:rsid w:val="00411165"/>
    <w:rsid w:val="00412547"/>
    <w:rsid w:val="00417029"/>
    <w:rsid w:val="004208B8"/>
    <w:rsid w:val="00422DE9"/>
    <w:rsid w:val="004235E9"/>
    <w:rsid w:val="004258E8"/>
    <w:rsid w:val="00425AD7"/>
    <w:rsid w:val="0043236B"/>
    <w:rsid w:val="00434C95"/>
    <w:rsid w:val="004435FB"/>
    <w:rsid w:val="00447020"/>
    <w:rsid w:val="00451A9E"/>
    <w:rsid w:val="00454508"/>
    <w:rsid w:val="004752EE"/>
    <w:rsid w:val="00476C22"/>
    <w:rsid w:val="004773C3"/>
    <w:rsid w:val="004813B1"/>
    <w:rsid w:val="004823A6"/>
    <w:rsid w:val="00483162"/>
    <w:rsid w:val="00495944"/>
    <w:rsid w:val="004976DB"/>
    <w:rsid w:val="004A103B"/>
    <w:rsid w:val="004A3FBE"/>
    <w:rsid w:val="004A5B19"/>
    <w:rsid w:val="004A6D72"/>
    <w:rsid w:val="004A729B"/>
    <w:rsid w:val="004B62F6"/>
    <w:rsid w:val="004C7E05"/>
    <w:rsid w:val="004D0D50"/>
    <w:rsid w:val="004D6D59"/>
    <w:rsid w:val="004E0DAE"/>
    <w:rsid w:val="004E6AAB"/>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1897"/>
    <w:rsid w:val="00551932"/>
    <w:rsid w:val="005520E7"/>
    <w:rsid w:val="005531C4"/>
    <w:rsid w:val="00557158"/>
    <w:rsid w:val="0056394F"/>
    <w:rsid w:val="005644AB"/>
    <w:rsid w:val="00567759"/>
    <w:rsid w:val="00571F56"/>
    <w:rsid w:val="00572539"/>
    <w:rsid w:val="00572FEA"/>
    <w:rsid w:val="00573D70"/>
    <w:rsid w:val="00575637"/>
    <w:rsid w:val="005829EA"/>
    <w:rsid w:val="00584BAA"/>
    <w:rsid w:val="00586F02"/>
    <w:rsid w:val="00587769"/>
    <w:rsid w:val="005903EC"/>
    <w:rsid w:val="00593943"/>
    <w:rsid w:val="0059725A"/>
    <w:rsid w:val="005A580A"/>
    <w:rsid w:val="005A74CE"/>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0B9"/>
    <w:rsid w:val="0060363F"/>
    <w:rsid w:val="00603F36"/>
    <w:rsid w:val="00614A98"/>
    <w:rsid w:val="00620923"/>
    <w:rsid w:val="0062226E"/>
    <w:rsid w:val="00627496"/>
    <w:rsid w:val="0063130F"/>
    <w:rsid w:val="006339D3"/>
    <w:rsid w:val="00634C1A"/>
    <w:rsid w:val="006368F6"/>
    <w:rsid w:val="0064047C"/>
    <w:rsid w:val="00645226"/>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45D"/>
    <w:rsid w:val="006C15F4"/>
    <w:rsid w:val="006C4514"/>
    <w:rsid w:val="006C4F52"/>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0013"/>
    <w:rsid w:val="007623B9"/>
    <w:rsid w:val="007670D8"/>
    <w:rsid w:val="00767817"/>
    <w:rsid w:val="00767ACC"/>
    <w:rsid w:val="00770C4E"/>
    <w:rsid w:val="00771C25"/>
    <w:rsid w:val="00773FFB"/>
    <w:rsid w:val="00774401"/>
    <w:rsid w:val="00775903"/>
    <w:rsid w:val="007773A1"/>
    <w:rsid w:val="0078335B"/>
    <w:rsid w:val="0078392C"/>
    <w:rsid w:val="007868CF"/>
    <w:rsid w:val="0079432E"/>
    <w:rsid w:val="007A015B"/>
    <w:rsid w:val="007A1825"/>
    <w:rsid w:val="007A27C3"/>
    <w:rsid w:val="007A3D33"/>
    <w:rsid w:val="007B429E"/>
    <w:rsid w:val="007B4620"/>
    <w:rsid w:val="007B6678"/>
    <w:rsid w:val="007B7602"/>
    <w:rsid w:val="007C03C4"/>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800FE9"/>
    <w:rsid w:val="00811FE9"/>
    <w:rsid w:val="008142E6"/>
    <w:rsid w:val="00823631"/>
    <w:rsid w:val="00831E4D"/>
    <w:rsid w:val="00840BC0"/>
    <w:rsid w:val="00842094"/>
    <w:rsid w:val="008421F4"/>
    <w:rsid w:val="00844EAB"/>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C6D96"/>
    <w:rsid w:val="008D0FD8"/>
    <w:rsid w:val="008D6C88"/>
    <w:rsid w:val="008E136B"/>
    <w:rsid w:val="008E4E18"/>
    <w:rsid w:val="008E5BC9"/>
    <w:rsid w:val="008F172C"/>
    <w:rsid w:val="008F474F"/>
    <w:rsid w:val="008F4E8B"/>
    <w:rsid w:val="009036C0"/>
    <w:rsid w:val="00910FBD"/>
    <w:rsid w:val="00911049"/>
    <w:rsid w:val="00914572"/>
    <w:rsid w:val="00917941"/>
    <w:rsid w:val="009224D7"/>
    <w:rsid w:val="00927A54"/>
    <w:rsid w:val="00927BAB"/>
    <w:rsid w:val="009322A7"/>
    <w:rsid w:val="00932F57"/>
    <w:rsid w:val="00933793"/>
    <w:rsid w:val="0094326A"/>
    <w:rsid w:val="00945E83"/>
    <w:rsid w:val="00947A78"/>
    <w:rsid w:val="00947FCE"/>
    <w:rsid w:val="00952056"/>
    <w:rsid w:val="0095300E"/>
    <w:rsid w:val="00955D40"/>
    <w:rsid w:val="00967409"/>
    <w:rsid w:val="0097394A"/>
    <w:rsid w:val="009760C2"/>
    <w:rsid w:val="00995823"/>
    <w:rsid w:val="009A2B3E"/>
    <w:rsid w:val="009A65A4"/>
    <w:rsid w:val="009A7521"/>
    <w:rsid w:val="009A7AC0"/>
    <w:rsid w:val="009B2445"/>
    <w:rsid w:val="009B2D82"/>
    <w:rsid w:val="009C1346"/>
    <w:rsid w:val="009C5957"/>
    <w:rsid w:val="009C66CB"/>
    <w:rsid w:val="009D1D60"/>
    <w:rsid w:val="009D3CEA"/>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1738A"/>
    <w:rsid w:val="00A21429"/>
    <w:rsid w:val="00A23D5D"/>
    <w:rsid w:val="00A24C5D"/>
    <w:rsid w:val="00A26D2E"/>
    <w:rsid w:val="00A271EA"/>
    <w:rsid w:val="00A276F3"/>
    <w:rsid w:val="00A3220C"/>
    <w:rsid w:val="00A32952"/>
    <w:rsid w:val="00A32D46"/>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56FBF"/>
    <w:rsid w:val="00B61069"/>
    <w:rsid w:val="00B64BCE"/>
    <w:rsid w:val="00B67001"/>
    <w:rsid w:val="00B70E0D"/>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B7DEC"/>
    <w:rsid w:val="00BC1232"/>
    <w:rsid w:val="00BC566B"/>
    <w:rsid w:val="00BC78AA"/>
    <w:rsid w:val="00BD438C"/>
    <w:rsid w:val="00BD6AEB"/>
    <w:rsid w:val="00BE1D69"/>
    <w:rsid w:val="00BE3B8B"/>
    <w:rsid w:val="00BE4880"/>
    <w:rsid w:val="00BE58D6"/>
    <w:rsid w:val="00BF55CF"/>
    <w:rsid w:val="00BF6EC8"/>
    <w:rsid w:val="00C004CB"/>
    <w:rsid w:val="00C060DA"/>
    <w:rsid w:val="00C073DF"/>
    <w:rsid w:val="00C17728"/>
    <w:rsid w:val="00C22CA3"/>
    <w:rsid w:val="00C37ACB"/>
    <w:rsid w:val="00C4077A"/>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591C"/>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7699C"/>
    <w:rsid w:val="00D8166D"/>
    <w:rsid w:val="00D82636"/>
    <w:rsid w:val="00D84020"/>
    <w:rsid w:val="00D8495D"/>
    <w:rsid w:val="00D87E9A"/>
    <w:rsid w:val="00D95864"/>
    <w:rsid w:val="00DA005B"/>
    <w:rsid w:val="00DA306A"/>
    <w:rsid w:val="00DA77A1"/>
    <w:rsid w:val="00DB20FD"/>
    <w:rsid w:val="00DB4166"/>
    <w:rsid w:val="00DB4496"/>
    <w:rsid w:val="00DC23C2"/>
    <w:rsid w:val="00DC3E85"/>
    <w:rsid w:val="00DD68D2"/>
    <w:rsid w:val="00DE2C5C"/>
    <w:rsid w:val="00DE6F9C"/>
    <w:rsid w:val="00DE7A8E"/>
    <w:rsid w:val="00DE7DE9"/>
    <w:rsid w:val="00E01AF5"/>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2F0C"/>
    <w:rsid w:val="00E63058"/>
    <w:rsid w:val="00E634AB"/>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D3CCE"/>
    <w:rsid w:val="00EE16A7"/>
    <w:rsid w:val="00EE4B93"/>
    <w:rsid w:val="00EE5CE3"/>
    <w:rsid w:val="00EF292A"/>
    <w:rsid w:val="00EF34DF"/>
    <w:rsid w:val="00EF74A5"/>
    <w:rsid w:val="00F02C5B"/>
    <w:rsid w:val="00F0331E"/>
    <w:rsid w:val="00F052A0"/>
    <w:rsid w:val="00F05A1A"/>
    <w:rsid w:val="00F05DAA"/>
    <w:rsid w:val="00F12E6C"/>
    <w:rsid w:val="00F14511"/>
    <w:rsid w:val="00F15E6C"/>
    <w:rsid w:val="00F177CF"/>
    <w:rsid w:val="00F202F5"/>
    <w:rsid w:val="00F21D43"/>
    <w:rsid w:val="00F236D3"/>
    <w:rsid w:val="00F24E5C"/>
    <w:rsid w:val="00F2745C"/>
    <w:rsid w:val="00F35A77"/>
    <w:rsid w:val="00F35B00"/>
    <w:rsid w:val="00F36DB0"/>
    <w:rsid w:val="00F466D5"/>
    <w:rsid w:val="00F46F95"/>
    <w:rsid w:val="00F471CF"/>
    <w:rsid w:val="00F53D5E"/>
    <w:rsid w:val="00F5419F"/>
    <w:rsid w:val="00F54798"/>
    <w:rsid w:val="00F548DD"/>
    <w:rsid w:val="00F55C6B"/>
    <w:rsid w:val="00F61546"/>
    <w:rsid w:val="00F6406D"/>
    <w:rsid w:val="00F651F8"/>
    <w:rsid w:val="00F65ABA"/>
    <w:rsid w:val="00F66FE4"/>
    <w:rsid w:val="00F7160A"/>
    <w:rsid w:val="00F743E2"/>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5B78"/>
    <w:rsid w:val="00FB7BAA"/>
    <w:rsid w:val="00FC53D4"/>
    <w:rsid w:val="00FE0EFC"/>
    <w:rsid w:val="00FE1AF6"/>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2024-12-12T21:37:00Z</cp:lastPrinted>
  <dcterms:created xsi:type="dcterms:W3CDTF">2024-12-03T02:55:00Z</dcterms:created>
  <dcterms:modified xsi:type="dcterms:W3CDTF">2024-12-12T21:37:00Z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