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8.xml" ContentType="application/vnd.openxmlformats-officedocument.wordprocessingml.header+xml"/>
  <Override PartName="/word/footer16.xml" ContentType="application/vnd.openxmlformats-officedocument.wordprocessingml.footer+xml"/>
  <Override PartName="/word/header9.xml" ContentType="application/vnd.openxmlformats-officedocument.wordprocessingml.header+xml"/>
  <Override PartName="/word/footer1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8.xml" ContentType="application/vnd.openxmlformats-officedocument.wordprocessingml.footer+xml"/>
  <Override PartName="/word/header1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3FDE" w:rsidRPr="006D3FDE" w:rsidRDefault="006D3FDE" w:rsidP="006D3FDE">
      <w:pPr>
        <w:pStyle w:val="PPVBody"/>
        <w:rPr>
          <w:vanish/>
        </w:rPr>
      </w:pPr>
      <w:r w:rsidRPr="006D3FDE">
        <w:rPr>
          <w:vanish/>
        </w:rPr>
        <w:t>Hidden page break to for on screen page spread</w:t>
      </w:r>
      <w:r w:rsidRPr="006D3FDE">
        <w:rPr>
          <w:vanish/>
        </w:rPr>
        <w:br w:type="page"/>
      </w:r>
    </w:p>
    <w:p w:rsidR="005A7DF2" w:rsidRPr="00A90F8A" w:rsidRDefault="0072439D" w:rsidP="000C5DD2">
      <w:pPr>
        <w:pStyle w:val="PPVBody"/>
        <w:rPr>
          <w:rFonts w:asciiTheme="minorHAnsi" w:hAnsiTheme="minorHAnsi"/>
        </w:rPr>
      </w:pPr>
      <w:r w:rsidRPr="00A90F8A">
        <w:rPr>
          <w:rFonts w:asciiTheme="minorHAnsi" w:hAnsiTheme="minorHAnsi"/>
          <w:b/>
          <w:i/>
          <w:noProof/>
          <w:color w:val="FFFFFF" w:themeColor="background1"/>
        </w:rPr>
        <w:lastRenderedPageBreak/>
        <w:drawing>
          <wp:anchor distT="0" distB="0" distL="114300" distR="114300" simplePos="0" relativeHeight="251151872" behindDoc="1" locked="0" layoutInCell="1" allowOverlap="1" wp14:anchorId="7279706D" wp14:editId="7279706E">
            <wp:simplePos x="0" y="0"/>
            <wp:positionH relativeFrom="column">
              <wp:posOffset>-320040</wp:posOffset>
            </wp:positionH>
            <wp:positionV relativeFrom="paragraph">
              <wp:posOffset>-662940</wp:posOffset>
            </wp:positionV>
            <wp:extent cx="6740224" cy="975360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40224" cy="975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7DF2" w:rsidRPr="00A90F8A">
        <w:rPr>
          <w:rFonts w:asciiTheme="minorHAnsi" w:hAnsiTheme="minorHAnsi"/>
          <w:b/>
          <w:i/>
          <w:color w:val="FFFFFF" w:themeColor="background1"/>
        </w:rPr>
        <w:t>Planning and Environment Act 1987</w:t>
      </w:r>
    </w:p>
    <w:p w:rsidR="005A7DF2" w:rsidRPr="00A90F8A" w:rsidRDefault="004E1A49" w:rsidP="00BE0A0B">
      <w:pPr>
        <w:pStyle w:val="AAAPanelName"/>
        <w:rPr>
          <w:rFonts w:asciiTheme="minorHAnsi" w:hAnsiTheme="minorHAnsi"/>
        </w:rPr>
      </w:pPr>
      <w:r w:rsidRPr="00A90F8A">
        <w:rPr>
          <w:rFonts w:asciiTheme="minorHAnsi" w:hAnsiTheme="minorHAnsi"/>
        </w:rPr>
        <w:t>Fishermans Bend Planning Review Panel</w:t>
      </w:r>
    </w:p>
    <w:p w:rsidR="005A7DF2" w:rsidRDefault="004E1A49" w:rsidP="008B29A9">
      <w:pPr>
        <w:pStyle w:val="AACommonName"/>
        <w:jc w:val="left"/>
        <w:rPr>
          <w:rFonts w:asciiTheme="minorHAnsi" w:hAnsiTheme="minorHAnsi"/>
          <w:sz w:val="40"/>
          <w:szCs w:val="40"/>
        </w:rPr>
      </w:pPr>
      <w:r w:rsidRPr="00A90F8A">
        <w:rPr>
          <w:rFonts w:asciiTheme="minorHAnsi" w:hAnsiTheme="minorHAnsi"/>
          <w:sz w:val="40"/>
          <w:szCs w:val="40"/>
        </w:rPr>
        <w:t>Overview Report</w:t>
      </w:r>
      <w:r w:rsidR="00222163">
        <w:rPr>
          <w:rFonts w:asciiTheme="minorHAnsi" w:hAnsiTheme="minorHAnsi"/>
          <w:sz w:val="40"/>
          <w:szCs w:val="40"/>
        </w:rPr>
        <w:t xml:space="preserve"> – Volume 2</w:t>
      </w:r>
    </w:p>
    <w:p w:rsidR="00663205" w:rsidRPr="00A90F8A" w:rsidRDefault="00164E83" w:rsidP="008B29A9">
      <w:pPr>
        <w:pStyle w:val="AACommonName"/>
        <w:jc w:val="left"/>
        <w:rPr>
          <w:rFonts w:asciiTheme="minorHAnsi" w:hAnsiTheme="minorHAnsi"/>
          <w:sz w:val="40"/>
          <w:szCs w:val="40"/>
        </w:rPr>
      </w:pPr>
      <w:r>
        <w:rPr>
          <w:rFonts w:asciiTheme="minorHAnsi" w:hAnsiTheme="minorHAnsi"/>
          <w:sz w:val="40"/>
          <w:szCs w:val="40"/>
        </w:rPr>
        <w:t>Amend</w:t>
      </w:r>
      <w:r w:rsidR="00663205">
        <w:rPr>
          <w:rFonts w:asciiTheme="minorHAnsi" w:hAnsiTheme="minorHAnsi"/>
          <w:sz w:val="40"/>
          <w:szCs w:val="40"/>
        </w:rPr>
        <w:t>ed planning controls</w:t>
      </w:r>
    </w:p>
    <w:p w:rsidR="00681DCE" w:rsidRPr="00A90F8A" w:rsidRDefault="00681DCE" w:rsidP="000C5DD2">
      <w:pPr>
        <w:pStyle w:val="PPVBody"/>
        <w:rPr>
          <w:rFonts w:asciiTheme="minorHAnsi" w:hAnsiTheme="minorHAnsi"/>
        </w:rPr>
      </w:pPr>
    </w:p>
    <w:p w:rsidR="00070412" w:rsidRPr="00A90F8A" w:rsidRDefault="00070412" w:rsidP="000C5DD2">
      <w:pPr>
        <w:pStyle w:val="PPVBody"/>
        <w:rPr>
          <w:rFonts w:asciiTheme="minorHAnsi" w:hAnsiTheme="minorHAnsi"/>
        </w:rPr>
      </w:pPr>
    </w:p>
    <w:p w:rsidR="00070412" w:rsidRPr="00A90F8A" w:rsidRDefault="00070412" w:rsidP="000C5DD2">
      <w:pPr>
        <w:pStyle w:val="PPVBody"/>
        <w:rPr>
          <w:rFonts w:asciiTheme="minorHAnsi" w:hAnsiTheme="minorHAnsi"/>
        </w:rPr>
      </w:pPr>
    </w:p>
    <w:p w:rsidR="00070412" w:rsidRPr="00A90F8A" w:rsidRDefault="00070412" w:rsidP="000C5DD2">
      <w:pPr>
        <w:pStyle w:val="PPVBody"/>
        <w:rPr>
          <w:rFonts w:asciiTheme="minorHAnsi" w:hAnsiTheme="minorHAnsi"/>
        </w:rPr>
      </w:pPr>
    </w:p>
    <w:p w:rsidR="00070412" w:rsidRPr="00A90F8A" w:rsidRDefault="00070412" w:rsidP="000C5DD2">
      <w:pPr>
        <w:pStyle w:val="PPVBody"/>
        <w:rPr>
          <w:rFonts w:asciiTheme="minorHAnsi" w:hAnsiTheme="minorHAnsi"/>
        </w:rPr>
      </w:pPr>
    </w:p>
    <w:p w:rsidR="00070412" w:rsidRDefault="00070412" w:rsidP="007F64F4">
      <w:pPr>
        <w:pStyle w:val="PPVBody"/>
        <w:rPr>
          <w:rFonts w:asciiTheme="minorHAnsi" w:hAnsiTheme="minorHAnsi"/>
          <w:highlight w:val="yellow"/>
        </w:rPr>
      </w:pPr>
    </w:p>
    <w:p w:rsidR="00FC5FEE" w:rsidRPr="00AD3ABF" w:rsidRDefault="00FC5FEE" w:rsidP="007F64F4">
      <w:pPr>
        <w:pStyle w:val="PPVBody"/>
        <w:rPr>
          <w:rFonts w:asciiTheme="minorHAnsi" w:hAnsiTheme="minorHAnsi"/>
          <w:highlight w:val="yellow"/>
        </w:rPr>
      </w:pPr>
    </w:p>
    <w:p w:rsidR="000C5AA7" w:rsidRDefault="000C5AA7" w:rsidP="007F64F4">
      <w:pPr>
        <w:pStyle w:val="PPVBody"/>
        <w:rPr>
          <w:rFonts w:asciiTheme="minorHAnsi" w:hAnsiTheme="minorHAnsi"/>
          <w:highlight w:val="yellow"/>
        </w:rPr>
      </w:pPr>
    </w:p>
    <w:p w:rsidR="00E36461" w:rsidRPr="00AD3ABF" w:rsidRDefault="00E36461" w:rsidP="00E36461">
      <w:pPr>
        <w:pStyle w:val="PPVBody"/>
        <w:rPr>
          <w:rFonts w:asciiTheme="minorHAnsi" w:hAnsiTheme="minorHAnsi"/>
          <w:highlight w:val="yellow"/>
        </w:rPr>
      </w:pPr>
    </w:p>
    <w:p w:rsidR="006E7356" w:rsidRPr="00AD3ABF" w:rsidRDefault="006E7356" w:rsidP="007F64F4">
      <w:pPr>
        <w:pStyle w:val="PPVBody"/>
        <w:rPr>
          <w:rFonts w:asciiTheme="minorHAnsi" w:hAnsiTheme="minorHAnsi"/>
          <w:highlight w:val="yellow"/>
        </w:rPr>
      </w:pPr>
    </w:p>
    <w:p w:rsidR="006E7356" w:rsidRPr="00AD3ABF" w:rsidRDefault="006E7356" w:rsidP="007F64F4">
      <w:pPr>
        <w:pStyle w:val="PPVBody"/>
        <w:rPr>
          <w:rFonts w:asciiTheme="minorHAnsi" w:hAnsiTheme="minorHAnsi"/>
          <w:highlight w:val="yellow"/>
        </w:rPr>
      </w:pPr>
    </w:p>
    <w:p w:rsidR="006E7356" w:rsidRPr="00AD3ABF" w:rsidRDefault="006E7356" w:rsidP="007F64F4">
      <w:pPr>
        <w:pStyle w:val="PPVBody"/>
        <w:rPr>
          <w:rFonts w:asciiTheme="minorHAnsi" w:hAnsiTheme="minorHAnsi"/>
          <w:highlight w:val="yellow"/>
        </w:rPr>
      </w:pPr>
    </w:p>
    <w:p w:rsidR="006E7356" w:rsidRPr="00AD3ABF" w:rsidRDefault="006E7356" w:rsidP="007F64F4">
      <w:pPr>
        <w:pStyle w:val="PPVBody"/>
        <w:rPr>
          <w:rFonts w:asciiTheme="minorHAnsi" w:hAnsiTheme="minorHAnsi"/>
          <w:highlight w:val="yellow"/>
        </w:rPr>
      </w:pPr>
    </w:p>
    <w:p w:rsidR="006E7356" w:rsidRDefault="006E7356" w:rsidP="007F64F4">
      <w:pPr>
        <w:pStyle w:val="PPVBody"/>
        <w:rPr>
          <w:rFonts w:asciiTheme="minorHAnsi" w:hAnsiTheme="minorHAnsi"/>
        </w:rPr>
      </w:pPr>
    </w:p>
    <w:p w:rsidR="0023749A" w:rsidRDefault="0023749A" w:rsidP="000C5DD2">
      <w:pPr>
        <w:pStyle w:val="PPVBody"/>
        <w:rPr>
          <w:rFonts w:asciiTheme="minorHAnsi" w:hAnsiTheme="minorHAnsi"/>
        </w:rPr>
      </w:pPr>
    </w:p>
    <w:p w:rsidR="00070412" w:rsidRPr="00A90F8A" w:rsidRDefault="00070412" w:rsidP="000C5DD2">
      <w:pPr>
        <w:pStyle w:val="PPVBody"/>
        <w:rPr>
          <w:rFonts w:asciiTheme="minorHAnsi" w:hAnsiTheme="minorHAnsi"/>
        </w:rPr>
      </w:pPr>
    </w:p>
    <w:p w:rsidR="00070412" w:rsidRPr="00A90F8A" w:rsidRDefault="00070412" w:rsidP="000C5DD2">
      <w:pPr>
        <w:pStyle w:val="PPVBody"/>
        <w:rPr>
          <w:rFonts w:asciiTheme="minorHAnsi" w:hAnsiTheme="minorHAnsi"/>
        </w:rPr>
      </w:pPr>
    </w:p>
    <w:p w:rsidR="00070412" w:rsidRDefault="00070412" w:rsidP="000C5DD2">
      <w:pPr>
        <w:pStyle w:val="PPVBody"/>
        <w:rPr>
          <w:rFonts w:asciiTheme="minorHAnsi" w:hAnsiTheme="minorHAnsi"/>
        </w:rPr>
      </w:pPr>
    </w:p>
    <w:p w:rsidR="00E36461" w:rsidRDefault="00E36461" w:rsidP="000C5DD2">
      <w:pPr>
        <w:pStyle w:val="PPVBody"/>
        <w:rPr>
          <w:rFonts w:asciiTheme="minorHAnsi" w:hAnsiTheme="minorHAnsi"/>
        </w:rPr>
      </w:pPr>
    </w:p>
    <w:p w:rsidR="00E36461" w:rsidRDefault="00E36461" w:rsidP="000C5DD2">
      <w:pPr>
        <w:pStyle w:val="PPVBody"/>
        <w:rPr>
          <w:rFonts w:asciiTheme="minorHAnsi" w:hAnsiTheme="minorHAnsi"/>
        </w:rPr>
      </w:pPr>
    </w:p>
    <w:p w:rsidR="00243B63" w:rsidRDefault="00243B63" w:rsidP="000C5DD2">
      <w:pPr>
        <w:pStyle w:val="PPVBody"/>
        <w:rPr>
          <w:rFonts w:asciiTheme="minorHAnsi" w:hAnsiTheme="minorHAnsi"/>
        </w:rPr>
      </w:pPr>
    </w:p>
    <w:p w:rsidR="00243B63" w:rsidRDefault="00243B63" w:rsidP="000C5DD2">
      <w:pPr>
        <w:pStyle w:val="PPVBody"/>
        <w:rPr>
          <w:rFonts w:asciiTheme="minorHAnsi" w:hAnsiTheme="minorHAnsi"/>
        </w:rPr>
      </w:pPr>
    </w:p>
    <w:p w:rsidR="00070412" w:rsidRPr="00A90F8A" w:rsidRDefault="00070412" w:rsidP="000C5DD2">
      <w:pPr>
        <w:pStyle w:val="PPVBody"/>
        <w:rPr>
          <w:rFonts w:asciiTheme="minorHAnsi" w:hAnsiTheme="minorHAnsi"/>
        </w:rPr>
      </w:pPr>
    </w:p>
    <w:p w:rsidR="00070412" w:rsidRPr="00A90F8A" w:rsidRDefault="00070412" w:rsidP="000C5DD2">
      <w:pPr>
        <w:pStyle w:val="PPVBody"/>
        <w:rPr>
          <w:rFonts w:asciiTheme="minorHAnsi" w:hAnsiTheme="minorHAnsi"/>
        </w:rPr>
      </w:pPr>
    </w:p>
    <w:p w:rsidR="00607994" w:rsidRPr="00A90F8A" w:rsidRDefault="00947781" w:rsidP="00BE0A0B">
      <w:pPr>
        <w:pStyle w:val="AADate"/>
        <w:rPr>
          <w:rFonts w:asciiTheme="minorHAnsi" w:hAnsiTheme="minorHAnsi"/>
          <w:color w:val="auto"/>
          <w:sz w:val="28"/>
          <w:szCs w:val="28"/>
        </w:rPr>
      </w:pPr>
      <w:r w:rsidRPr="00A90F8A">
        <w:rPr>
          <w:rFonts w:asciiTheme="minorHAnsi" w:hAnsiTheme="minorHAnsi"/>
          <w:color w:val="auto"/>
          <w:sz w:val="28"/>
          <w:szCs w:val="28"/>
        </w:rPr>
        <w:t>1</w:t>
      </w:r>
      <w:r w:rsidR="00F606B4">
        <w:rPr>
          <w:rFonts w:asciiTheme="minorHAnsi" w:hAnsiTheme="minorHAnsi"/>
          <w:color w:val="auto"/>
          <w:sz w:val="28"/>
          <w:szCs w:val="28"/>
        </w:rPr>
        <w:t>9</w:t>
      </w:r>
      <w:r w:rsidR="00903B9C" w:rsidRPr="00A90F8A">
        <w:rPr>
          <w:rFonts w:asciiTheme="minorHAnsi" w:hAnsiTheme="minorHAnsi"/>
          <w:color w:val="auto"/>
          <w:sz w:val="28"/>
          <w:szCs w:val="28"/>
        </w:rPr>
        <w:t xml:space="preserve"> </w:t>
      </w:r>
      <w:r w:rsidR="004E1A49" w:rsidRPr="00A90F8A">
        <w:rPr>
          <w:rFonts w:asciiTheme="minorHAnsi" w:hAnsiTheme="minorHAnsi"/>
          <w:color w:val="auto"/>
          <w:sz w:val="28"/>
          <w:szCs w:val="28"/>
        </w:rPr>
        <w:t>July</w:t>
      </w:r>
      <w:r w:rsidR="00903B9C" w:rsidRPr="00A90F8A">
        <w:rPr>
          <w:rFonts w:asciiTheme="minorHAnsi" w:hAnsiTheme="minorHAnsi"/>
          <w:color w:val="auto"/>
          <w:sz w:val="28"/>
          <w:szCs w:val="28"/>
        </w:rPr>
        <w:t xml:space="preserve"> 20</w:t>
      </w:r>
      <w:r w:rsidR="004E1A49" w:rsidRPr="00A90F8A">
        <w:rPr>
          <w:rFonts w:asciiTheme="minorHAnsi" w:hAnsiTheme="minorHAnsi"/>
          <w:color w:val="auto"/>
          <w:sz w:val="28"/>
          <w:szCs w:val="28"/>
        </w:rPr>
        <w:t>18</w:t>
      </w:r>
    </w:p>
    <w:p w:rsidR="00564763" w:rsidRDefault="00564763">
      <w:pPr>
        <w:spacing w:before="0"/>
        <w:jc w:val="left"/>
        <w:rPr>
          <w:rFonts w:asciiTheme="minorHAnsi" w:hAnsiTheme="minorHAnsi"/>
          <w:color w:val="1F497D"/>
        </w:rPr>
      </w:pPr>
      <w:r>
        <w:rPr>
          <w:rFonts w:asciiTheme="minorHAnsi" w:hAnsiTheme="minorHAnsi"/>
        </w:rPr>
        <w:br w:type="page"/>
      </w:r>
    </w:p>
    <w:p w:rsidR="00882E53" w:rsidRPr="00A90F8A" w:rsidRDefault="00882E53" w:rsidP="00C449DA">
      <w:pPr>
        <w:pStyle w:val="NormalBlue"/>
        <w:tabs>
          <w:tab w:val="left" w:pos="4536"/>
        </w:tabs>
        <w:rPr>
          <w:rFonts w:asciiTheme="minorHAnsi" w:hAnsiTheme="minorHAnsi"/>
        </w:rPr>
      </w:pPr>
    </w:p>
    <w:p w:rsidR="00841E1C" w:rsidRDefault="00841E1C" w:rsidP="00C449DA">
      <w:pPr>
        <w:pStyle w:val="NormalBlue"/>
        <w:tabs>
          <w:tab w:val="left" w:pos="4536"/>
        </w:tabs>
        <w:rPr>
          <w:rFonts w:asciiTheme="minorHAnsi" w:hAnsiTheme="minorHAnsi"/>
          <w:highlight w:val="yellow"/>
        </w:rPr>
      </w:pPr>
    </w:p>
    <w:p w:rsidR="00CF580C" w:rsidRDefault="00CF580C" w:rsidP="00C449DA">
      <w:pPr>
        <w:pStyle w:val="NormalBlue"/>
        <w:tabs>
          <w:tab w:val="left" w:pos="4536"/>
        </w:tabs>
        <w:rPr>
          <w:rFonts w:asciiTheme="minorHAnsi" w:hAnsiTheme="minorHAnsi"/>
          <w:highlight w:val="yellow"/>
        </w:rPr>
      </w:pPr>
    </w:p>
    <w:p w:rsidR="00CF580C" w:rsidRDefault="00CF580C" w:rsidP="00C449DA">
      <w:pPr>
        <w:pStyle w:val="NormalBlue"/>
        <w:tabs>
          <w:tab w:val="left" w:pos="4536"/>
        </w:tabs>
        <w:rPr>
          <w:rFonts w:asciiTheme="minorHAnsi" w:hAnsiTheme="minorHAnsi"/>
          <w:highlight w:val="yellow"/>
        </w:rPr>
      </w:pPr>
    </w:p>
    <w:p w:rsidR="00CF580C" w:rsidRDefault="00CF580C" w:rsidP="00C449DA">
      <w:pPr>
        <w:pStyle w:val="NormalBlue"/>
        <w:tabs>
          <w:tab w:val="left" w:pos="4536"/>
        </w:tabs>
        <w:rPr>
          <w:rFonts w:asciiTheme="minorHAnsi" w:hAnsiTheme="minorHAnsi"/>
          <w:highlight w:val="yellow"/>
        </w:rPr>
      </w:pPr>
    </w:p>
    <w:p w:rsidR="00CF580C" w:rsidRDefault="00CF580C" w:rsidP="00C449DA">
      <w:pPr>
        <w:pStyle w:val="NormalBlue"/>
        <w:tabs>
          <w:tab w:val="left" w:pos="4536"/>
        </w:tabs>
        <w:rPr>
          <w:rFonts w:asciiTheme="minorHAnsi" w:hAnsiTheme="minorHAnsi"/>
          <w:highlight w:val="yellow"/>
        </w:rPr>
      </w:pPr>
    </w:p>
    <w:p w:rsidR="00CF580C" w:rsidRDefault="00CF580C" w:rsidP="00C449DA">
      <w:pPr>
        <w:pStyle w:val="NormalBlue"/>
        <w:tabs>
          <w:tab w:val="left" w:pos="4536"/>
        </w:tabs>
        <w:rPr>
          <w:rFonts w:asciiTheme="minorHAnsi" w:hAnsiTheme="minorHAnsi"/>
          <w:highlight w:val="yellow"/>
        </w:rPr>
      </w:pPr>
    </w:p>
    <w:p w:rsidR="00CF580C" w:rsidRPr="00A90F8A" w:rsidRDefault="00CF580C" w:rsidP="00C449DA">
      <w:pPr>
        <w:pStyle w:val="NormalBlue"/>
        <w:tabs>
          <w:tab w:val="left" w:pos="4536"/>
        </w:tabs>
        <w:rPr>
          <w:rFonts w:asciiTheme="minorHAnsi" w:hAnsiTheme="minorHAnsi"/>
          <w:highlight w:val="yellow"/>
        </w:rPr>
        <w:sectPr w:rsidR="00CF580C" w:rsidRPr="00A90F8A" w:rsidSect="00CF580C">
          <w:footerReference w:type="default" r:id="rId16"/>
          <w:pgSz w:w="11906" w:h="16838" w:code="9"/>
          <w:pgMar w:top="1701" w:right="1134" w:bottom="1134" w:left="1134" w:header="720" w:footer="720" w:gutter="0"/>
          <w:cols w:space="720"/>
          <w:titlePg/>
          <w:docGrid w:linePitch="326"/>
        </w:sectPr>
      </w:pPr>
    </w:p>
    <w:p w:rsidR="00841E1C" w:rsidRPr="00A90F8A" w:rsidRDefault="00841E1C" w:rsidP="00564763">
      <w:pPr>
        <w:pStyle w:val="Heading1NC"/>
      </w:pPr>
      <w:bookmarkStart w:id="0" w:name="_Toc476631127"/>
      <w:bookmarkStart w:id="1" w:name="_Toc485028095"/>
      <w:bookmarkStart w:id="2" w:name="_Toc488830309"/>
      <w:bookmarkStart w:id="3" w:name="_Toc488830366"/>
      <w:bookmarkStart w:id="4" w:name="_Toc490647227"/>
      <w:bookmarkStart w:id="5" w:name="_Toc494792102"/>
      <w:bookmarkStart w:id="6" w:name="_Toc499098992"/>
      <w:r w:rsidRPr="00A90F8A">
        <w:lastRenderedPageBreak/>
        <w:t>Contents</w:t>
      </w:r>
    </w:p>
    <w:bookmarkEnd w:id="0"/>
    <w:bookmarkEnd w:id="1"/>
    <w:bookmarkEnd w:id="2"/>
    <w:bookmarkEnd w:id="3"/>
    <w:bookmarkEnd w:id="4"/>
    <w:bookmarkEnd w:id="5"/>
    <w:bookmarkEnd w:id="6"/>
    <w:p w:rsidR="00841E1C" w:rsidRPr="00A90F8A" w:rsidRDefault="00841E1C" w:rsidP="00154B75">
      <w:pPr>
        <w:pStyle w:val="ZZPPVContentsPageNo"/>
        <w:spacing w:before="0"/>
        <w:rPr>
          <w:rFonts w:asciiTheme="minorHAnsi" w:hAnsiTheme="minorHAnsi"/>
          <w:color w:val="auto"/>
        </w:rPr>
      </w:pPr>
      <w:r w:rsidRPr="00A90F8A">
        <w:rPr>
          <w:rFonts w:asciiTheme="minorHAnsi" w:hAnsiTheme="minorHAnsi"/>
        </w:rPr>
        <w:tab/>
      </w:r>
      <w:r w:rsidR="005D1F6F" w:rsidRPr="00A90F8A">
        <w:rPr>
          <w:rFonts w:asciiTheme="minorHAnsi" w:hAnsiTheme="minorHAnsi"/>
          <w:color w:val="auto"/>
        </w:rPr>
        <w:t>Page</w:t>
      </w:r>
    </w:p>
    <w:p w:rsidR="00EF1981" w:rsidRDefault="000E7757">
      <w:pPr>
        <w:pStyle w:val="TOC1"/>
        <w:rPr>
          <w:rFonts w:asciiTheme="minorHAnsi" w:eastAsiaTheme="minorEastAsia" w:hAnsiTheme="minorHAnsi" w:cstheme="minorBidi"/>
          <w:b w:val="0"/>
          <w:sz w:val="22"/>
          <w:szCs w:val="22"/>
        </w:rPr>
      </w:pPr>
      <w:r w:rsidRPr="00A90F8A">
        <w:rPr>
          <w:rFonts w:asciiTheme="minorHAnsi" w:hAnsiTheme="minorHAnsi"/>
          <w:b w:val="0"/>
        </w:rPr>
        <w:fldChar w:fldCharType="begin"/>
      </w:r>
      <w:r w:rsidR="00F236E4" w:rsidRPr="00A90F8A">
        <w:rPr>
          <w:rFonts w:asciiTheme="minorHAnsi" w:hAnsiTheme="minorHAnsi"/>
          <w:b w:val="0"/>
        </w:rPr>
        <w:instrText xml:space="preserve"> TOC \t "Heading 1,1,Heading 2,2,PPV Exec Summary,1" </w:instrText>
      </w:r>
      <w:r w:rsidRPr="00A90F8A">
        <w:rPr>
          <w:rFonts w:asciiTheme="minorHAnsi" w:hAnsiTheme="minorHAnsi"/>
          <w:b w:val="0"/>
        </w:rPr>
        <w:fldChar w:fldCharType="separate"/>
      </w:r>
      <w:r w:rsidR="00EF1981">
        <w:t>About Volume 2</w:t>
      </w:r>
      <w:r w:rsidR="00EF1981">
        <w:tab/>
      </w:r>
      <w:r w:rsidR="00EF1981">
        <w:fldChar w:fldCharType="begin"/>
      </w:r>
      <w:r w:rsidR="00EF1981">
        <w:instrText xml:space="preserve"> PAGEREF _Toc519778349 \h </w:instrText>
      </w:r>
      <w:r w:rsidR="00EF1981">
        <w:fldChar w:fldCharType="separate"/>
      </w:r>
      <w:r w:rsidR="00B01298">
        <w:t>1</w:t>
      </w:r>
      <w:r w:rsidR="00EF1981">
        <w:fldChar w:fldCharType="end"/>
      </w:r>
    </w:p>
    <w:p w:rsidR="00EF1981" w:rsidRDefault="00EF1981">
      <w:pPr>
        <w:pStyle w:val="TOC1"/>
        <w:rPr>
          <w:rFonts w:asciiTheme="minorHAnsi" w:eastAsiaTheme="minorEastAsia" w:hAnsiTheme="minorHAnsi" w:cstheme="minorBidi"/>
          <w:b w:val="0"/>
          <w:sz w:val="22"/>
          <w:szCs w:val="22"/>
        </w:rPr>
      </w:pPr>
      <w:r>
        <w:t>The draft Amendment</w:t>
      </w:r>
      <w:r>
        <w:tab/>
      </w:r>
      <w:r>
        <w:fldChar w:fldCharType="begin"/>
      </w:r>
      <w:r>
        <w:instrText xml:space="preserve"> PAGEREF _Toc519778350 \h </w:instrText>
      </w:r>
      <w:r>
        <w:fldChar w:fldCharType="separate"/>
      </w:r>
      <w:r w:rsidR="00B01298">
        <w:t>1</w:t>
      </w:r>
      <w:r>
        <w:fldChar w:fldCharType="end"/>
      </w:r>
    </w:p>
    <w:p w:rsidR="00EF1981" w:rsidRDefault="00EF1981">
      <w:pPr>
        <w:pStyle w:val="TOC1"/>
        <w:rPr>
          <w:rFonts w:asciiTheme="minorHAnsi" w:eastAsiaTheme="minorEastAsia" w:hAnsiTheme="minorHAnsi" w:cstheme="minorBidi"/>
          <w:b w:val="0"/>
          <w:sz w:val="22"/>
          <w:szCs w:val="22"/>
        </w:rPr>
      </w:pPr>
      <w:r>
        <w:t>Approach of the Review Panel to drafting</w:t>
      </w:r>
      <w:r>
        <w:tab/>
      </w:r>
      <w:r>
        <w:fldChar w:fldCharType="begin"/>
      </w:r>
      <w:r>
        <w:instrText xml:space="preserve"> PAGEREF _Toc519778351 \h </w:instrText>
      </w:r>
      <w:r>
        <w:fldChar w:fldCharType="separate"/>
      </w:r>
      <w:r w:rsidR="00B01298">
        <w:t>2</w:t>
      </w:r>
      <w:r>
        <w:fldChar w:fldCharType="end"/>
      </w:r>
    </w:p>
    <w:p w:rsidR="00EF1981" w:rsidRDefault="00EF1981">
      <w:pPr>
        <w:pStyle w:val="TOC2"/>
        <w:rPr>
          <w:rFonts w:asciiTheme="minorHAnsi" w:eastAsiaTheme="minorEastAsia" w:hAnsiTheme="minorHAnsi" w:cstheme="minorBidi"/>
          <w:sz w:val="22"/>
          <w:szCs w:val="22"/>
        </w:rPr>
      </w:pPr>
      <w:r w:rsidRPr="00E12874">
        <w:rPr>
          <w:color w:val="000000"/>
        </w:rPr>
        <w:t>1.</w:t>
      </w:r>
      <w:r>
        <w:rPr>
          <w:rFonts w:asciiTheme="minorHAnsi" w:eastAsiaTheme="minorEastAsia" w:hAnsiTheme="minorHAnsi" w:cstheme="minorBidi"/>
          <w:sz w:val="22"/>
          <w:szCs w:val="22"/>
        </w:rPr>
        <w:tab/>
      </w:r>
      <w:r>
        <w:t>Clauses without a track change version</w:t>
      </w:r>
      <w:r>
        <w:tab/>
      </w:r>
      <w:r>
        <w:fldChar w:fldCharType="begin"/>
      </w:r>
      <w:r>
        <w:instrText xml:space="preserve"> PAGEREF _Toc519778352 \h </w:instrText>
      </w:r>
      <w:r>
        <w:fldChar w:fldCharType="separate"/>
      </w:r>
      <w:r w:rsidR="00B01298">
        <w:t>2</w:t>
      </w:r>
      <w:r>
        <w:fldChar w:fldCharType="end"/>
      </w:r>
    </w:p>
    <w:p w:rsidR="00EF1981" w:rsidRDefault="00EF1981">
      <w:pPr>
        <w:pStyle w:val="TOC2"/>
        <w:rPr>
          <w:rFonts w:asciiTheme="minorHAnsi" w:eastAsiaTheme="minorEastAsia" w:hAnsiTheme="minorHAnsi" w:cstheme="minorBidi"/>
          <w:sz w:val="22"/>
          <w:szCs w:val="22"/>
        </w:rPr>
      </w:pPr>
      <w:r w:rsidRPr="00E12874">
        <w:rPr>
          <w:color w:val="000000"/>
        </w:rPr>
        <w:t>2.</w:t>
      </w:r>
      <w:r>
        <w:rPr>
          <w:rFonts w:asciiTheme="minorHAnsi" w:eastAsiaTheme="minorEastAsia" w:hAnsiTheme="minorHAnsi" w:cstheme="minorBidi"/>
          <w:sz w:val="22"/>
          <w:szCs w:val="22"/>
        </w:rPr>
        <w:tab/>
      </w:r>
      <w:r>
        <w:t>Drafting changes</w:t>
      </w:r>
      <w:r>
        <w:tab/>
      </w:r>
      <w:r>
        <w:fldChar w:fldCharType="begin"/>
      </w:r>
      <w:r>
        <w:instrText xml:space="preserve"> PAGEREF _Toc519778353 \h </w:instrText>
      </w:r>
      <w:r>
        <w:fldChar w:fldCharType="separate"/>
      </w:r>
      <w:r w:rsidR="00B01298">
        <w:t>3</w:t>
      </w:r>
      <w:r>
        <w:fldChar w:fldCharType="end"/>
      </w:r>
    </w:p>
    <w:p w:rsidR="00EF1981" w:rsidRDefault="00EF1981">
      <w:pPr>
        <w:pStyle w:val="TOC2"/>
        <w:rPr>
          <w:rFonts w:asciiTheme="minorHAnsi" w:eastAsiaTheme="minorEastAsia" w:hAnsiTheme="minorHAnsi" w:cstheme="minorBidi"/>
          <w:sz w:val="22"/>
          <w:szCs w:val="22"/>
        </w:rPr>
      </w:pPr>
      <w:r w:rsidRPr="00E12874">
        <w:rPr>
          <w:color w:val="000000"/>
        </w:rPr>
        <w:t>3.</w:t>
      </w:r>
      <w:r>
        <w:rPr>
          <w:rFonts w:asciiTheme="minorHAnsi" w:eastAsiaTheme="minorEastAsia" w:hAnsiTheme="minorHAnsi" w:cstheme="minorBidi"/>
          <w:sz w:val="22"/>
          <w:szCs w:val="22"/>
        </w:rPr>
        <w:tab/>
      </w:r>
      <w:r>
        <w:t>Policy changes</w:t>
      </w:r>
      <w:r>
        <w:tab/>
      </w:r>
      <w:r>
        <w:fldChar w:fldCharType="begin"/>
      </w:r>
      <w:r>
        <w:instrText xml:space="preserve"> PAGEREF _Toc519778354 \h </w:instrText>
      </w:r>
      <w:r>
        <w:fldChar w:fldCharType="separate"/>
      </w:r>
      <w:r w:rsidR="00B01298">
        <w:t>3</w:t>
      </w:r>
      <w:r>
        <w:fldChar w:fldCharType="end"/>
      </w:r>
    </w:p>
    <w:p w:rsidR="00EF1981" w:rsidRDefault="00EF1981">
      <w:pPr>
        <w:pStyle w:val="TOC2"/>
        <w:rPr>
          <w:rFonts w:asciiTheme="minorHAnsi" w:eastAsiaTheme="minorEastAsia" w:hAnsiTheme="minorHAnsi" w:cstheme="minorBidi"/>
          <w:sz w:val="22"/>
          <w:szCs w:val="22"/>
        </w:rPr>
      </w:pPr>
      <w:r w:rsidRPr="00E12874">
        <w:rPr>
          <w:color w:val="000000"/>
        </w:rPr>
        <w:t>4.</w:t>
      </w:r>
      <w:r>
        <w:rPr>
          <w:rFonts w:asciiTheme="minorHAnsi" w:eastAsiaTheme="minorEastAsia" w:hAnsiTheme="minorHAnsi" w:cstheme="minorBidi"/>
          <w:sz w:val="22"/>
          <w:szCs w:val="22"/>
        </w:rPr>
        <w:tab/>
      </w:r>
      <w:r>
        <w:t>Map changes</w:t>
      </w:r>
      <w:r>
        <w:tab/>
      </w:r>
      <w:r>
        <w:fldChar w:fldCharType="begin"/>
      </w:r>
      <w:r>
        <w:instrText xml:space="preserve"> PAGEREF _Toc519778355 \h </w:instrText>
      </w:r>
      <w:r>
        <w:fldChar w:fldCharType="separate"/>
      </w:r>
      <w:r w:rsidR="00B01298">
        <w:t>5</w:t>
      </w:r>
      <w:r>
        <w:fldChar w:fldCharType="end"/>
      </w:r>
    </w:p>
    <w:p w:rsidR="00EF1981" w:rsidRDefault="00EF1981">
      <w:pPr>
        <w:pStyle w:val="TOC2"/>
        <w:rPr>
          <w:rFonts w:asciiTheme="minorHAnsi" w:eastAsiaTheme="minorEastAsia" w:hAnsiTheme="minorHAnsi" w:cstheme="minorBidi"/>
          <w:sz w:val="22"/>
          <w:szCs w:val="22"/>
        </w:rPr>
      </w:pPr>
      <w:r w:rsidRPr="00E12874">
        <w:rPr>
          <w:color w:val="000000"/>
        </w:rPr>
        <w:t>5.</w:t>
      </w:r>
      <w:r>
        <w:rPr>
          <w:rFonts w:asciiTheme="minorHAnsi" w:eastAsiaTheme="minorEastAsia" w:hAnsiTheme="minorHAnsi" w:cstheme="minorBidi"/>
          <w:sz w:val="22"/>
          <w:szCs w:val="22"/>
        </w:rPr>
        <w:tab/>
      </w:r>
      <w:r>
        <w:t>How to interpret the track changes</w:t>
      </w:r>
      <w:r>
        <w:tab/>
      </w:r>
      <w:r>
        <w:fldChar w:fldCharType="begin"/>
      </w:r>
      <w:r>
        <w:instrText xml:space="preserve"> PAGEREF _Toc519778356 \h </w:instrText>
      </w:r>
      <w:r>
        <w:fldChar w:fldCharType="separate"/>
      </w:r>
      <w:r w:rsidR="00B01298">
        <w:t>7</w:t>
      </w:r>
      <w:r>
        <w:fldChar w:fldCharType="end"/>
      </w:r>
    </w:p>
    <w:p w:rsidR="00EF1981" w:rsidRDefault="000E7757" w:rsidP="00A20C06">
      <w:pPr>
        <w:pStyle w:val="PPVBody"/>
        <w:rPr>
          <w:noProof/>
        </w:rPr>
      </w:pPr>
      <w:r w:rsidRPr="00A90F8A">
        <w:rPr>
          <w:rFonts w:asciiTheme="minorHAnsi" w:hAnsiTheme="minorHAnsi"/>
          <w:b/>
          <w:noProof/>
          <w:color w:val="1F497D"/>
        </w:rPr>
        <w:fldChar w:fldCharType="end"/>
      </w:r>
      <w:bookmarkStart w:id="7" w:name="_Toc212009244"/>
      <w:bookmarkStart w:id="8" w:name="_Toc105479961"/>
      <w:r w:rsidR="0056278A">
        <w:fldChar w:fldCharType="begin"/>
      </w:r>
      <w:r w:rsidR="0056278A">
        <w:instrText xml:space="preserve"> TOC \n \h \z \t "PPV Appendix Heading 1,7,PPV Appendix Heading 2,8,Title,1,VPP Header,1" </w:instrText>
      </w:r>
      <w:r w:rsidR="0056278A">
        <w:fldChar w:fldCharType="separate"/>
      </w:r>
    </w:p>
    <w:p w:rsidR="00EF1981" w:rsidRDefault="003F2134">
      <w:pPr>
        <w:pStyle w:val="TOC7"/>
        <w:rPr>
          <w:rFonts w:eastAsiaTheme="minorEastAsia" w:cstheme="minorBidi"/>
          <w:b w:val="0"/>
          <w:sz w:val="22"/>
          <w:szCs w:val="22"/>
        </w:rPr>
      </w:pPr>
      <w:hyperlink w:anchor="_Toc519778357" w:history="1">
        <w:r w:rsidR="00EF1981" w:rsidRPr="005209CF">
          <w:rPr>
            <w:rStyle w:val="Hyperlink"/>
          </w:rPr>
          <w:t>Appendix A:</w:t>
        </w:r>
        <w:r w:rsidR="00EF1981">
          <w:rPr>
            <w:rFonts w:eastAsiaTheme="minorEastAsia" w:cstheme="minorBidi"/>
            <w:b w:val="0"/>
            <w:sz w:val="22"/>
            <w:szCs w:val="22"/>
          </w:rPr>
          <w:tab/>
        </w:r>
        <w:r w:rsidR="00EF1981" w:rsidRPr="005209CF">
          <w:rPr>
            <w:rStyle w:val="Hyperlink"/>
          </w:rPr>
          <w:t>List of recommended planning scheme changes</w:t>
        </w:r>
      </w:hyperlink>
    </w:p>
    <w:p w:rsidR="00EF1981" w:rsidRDefault="003F2134">
      <w:pPr>
        <w:pStyle w:val="TOC7"/>
        <w:rPr>
          <w:rFonts w:eastAsiaTheme="minorEastAsia" w:cstheme="minorBidi"/>
          <w:b w:val="0"/>
          <w:sz w:val="22"/>
          <w:szCs w:val="22"/>
        </w:rPr>
      </w:pPr>
      <w:hyperlink w:anchor="_Toc519778358" w:history="1">
        <w:r w:rsidR="00EF1981" w:rsidRPr="005209CF">
          <w:rPr>
            <w:rStyle w:val="Hyperlink"/>
          </w:rPr>
          <w:t>Appendix B:</w:t>
        </w:r>
        <w:r w:rsidR="00EF1981">
          <w:rPr>
            <w:rFonts w:eastAsiaTheme="minorEastAsia" w:cstheme="minorBidi"/>
            <w:b w:val="0"/>
            <w:sz w:val="22"/>
            <w:szCs w:val="22"/>
          </w:rPr>
          <w:tab/>
        </w:r>
        <w:r w:rsidR="00EF1981" w:rsidRPr="005209CF">
          <w:rPr>
            <w:rStyle w:val="Hyperlink"/>
          </w:rPr>
          <w:t>Clean versions of the Review Panel preferred versions</w:t>
        </w:r>
      </w:hyperlink>
    </w:p>
    <w:p w:rsidR="00EF1981" w:rsidRDefault="003F2134">
      <w:pPr>
        <w:pStyle w:val="TOC8"/>
        <w:rPr>
          <w:rFonts w:eastAsiaTheme="minorEastAsia" w:cstheme="minorBidi"/>
          <w:b w:val="0"/>
          <w:sz w:val="22"/>
          <w:szCs w:val="22"/>
        </w:rPr>
      </w:pPr>
      <w:hyperlink w:anchor="_Toc519778359" w:history="1">
        <w:r w:rsidR="00EF1981" w:rsidRPr="005209CF">
          <w:rPr>
            <w:rStyle w:val="Hyperlink"/>
          </w:rPr>
          <w:t>Appendix B.1:</w:t>
        </w:r>
        <w:r w:rsidR="00EF1981">
          <w:rPr>
            <w:rFonts w:eastAsiaTheme="minorEastAsia" w:cstheme="minorBidi"/>
            <w:b w:val="0"/>
            <w:sz w:val="22"/>
            <w:szCs w:val="22"/>
          </w:rPr>
          <w:tab/>
        </w:r>
        <w:r w:rsidR="00EF1981" w:rsidRPr="005209CF">
          <w:rPr>
            <w:rStyle w:val="Hyperlink"/>
          </w:rPr>
          <w:t>Clause 22.XX – clean version</w:t>
        </w:r>
      </w:hyperlink>
    </w:p>
    <w:p w:rsidR="00EF1981" w:rsidRDefault="003F2134">
      <w:pPr>
        <w:pStyle w:val="TOC8"/>
        <w:rPr>
          <w:rFonts w:eastAsiaTheme="minorEastAsia" w:cstheme="minorBidi"/>
          <w:b w:val="0"/>
          <w:sz w:val="22"/>
          <w:szCs w:val="22"/>
        </w:rPr>
      </w:pPr>
      <w:hyperlink w:anchor="_Toc519778360" w:history="1">
        <w:r w:rsidR="00EF1981" w:rsidRPr="005209CF">
          <w:rPr>
            <w:rStyle w:val="Hyperlink"/>
          </w:rPr>
          <w:t>Appendix B.2:</w:t>
        </w:r>
        <w:r w:rsidR="00EF1981">
          <w:rPr>
            <w:rFonts w:eastAsiaTheme="minorEastAsia" w:cstheme="minorBidi"/>
            <w:b w:val="0"/>
            <w:sz w:val="22"/>
            <w:szCs w:val="22"/>
          </w:rPr>
          <w:tab/>
        </w:r>
        <w:r w:rsidR="00EF1981" w:rsidRPr="005209CF">
          <w:rPr>
            <w:rStyle w:val="Hyperlink"/>
          </w:rPr>
          <w:t>Capital City Zone – clean version</w:t>
        </w:r>
      </w:hyperlink>
    </w:p>
    <w:p w:rsidR="00EF1981" w:rsidRDefault="003F2134">
      <w:pPr>
        <w:pStyle w:val="TOC8"/>
        <w:rPr>
          <w:rFonts w:eastAsiaTheme="minorEastAsia" w:cstheme="minorBidi"/>
          <w:b w:val="0"/>
          <w:sz w:val="22"/>
          <w:szCs w:val="22"/>
        </w:rPr>
      </w:pPr>
      <w:hyperlink w:anchor="_Toc519778361" w:history="1">
        <w:r w:rsidR="00EF1981" w:rsidRPr="005209CF">
          <w:rPr>
            <w:rStyle w:val="Hyperlink"/>
          </w:rPr>
          <w:t>Appendix B.3:</w:t>
        </w:r>
        <w:r w:rsidR="00EF1981">
          <w:rPr>
            <w:rFonts w:eastAsiaTheme="minorEastAsia" w:cstheme="minorBidi"/>
            <w:b w:val="0"/>
            <w:sz w:val="22"/>
            <w:szCs w:val="22"/>
          </w:rPr>
          <w:tab/>
        </w:r>
        <w:r w:rsidR="00EF1981" w:rsidRPr="005209CF">
          <w:rPr>
            <w:rStyle w:val="Hyperlink"/>
          </w:rPr>
          <w:t>Parking Overlay – clean version</w:t>
        </w:r>
      </w:hyperlink>
    </w:p>
    <w:p w:rsidR="00EF1981" w:rsidRDefault="003F2134">
      <w:pPr>
        <w:pStyle w:val="TOC8"/>
        <w:rPr>
          <w:rFonts w:eastAsiaTheme="minorEastAsia" w:cstheme="minorBidi"/>
          <w:b w:val="0"/>
          <w:sz w:val="22"/>
          <w:szCs w:val="22"/>
        </w:rPr>
      </w:pPr>
      <w:hyperlink w:anchor="_Toc519778362" w:history="1">
        <w:r w:rsidR="00EF1981" w:rsidRPr="005209CF">
          <w:rPr>
            <w:rStyle w:val="Hyperlink"/>
          </w:rPr>
          <w:t>Appendix B.4:</w:t>
        </w:r>
        <w:r w:rsidR="00EF1981">
          <w:rPr>
            <w:rFonts w:eastAsiaTheme="minorEastAsia" w:cstheme="minorBidi"/>
            <w:b w:val="0"/>
            <w:sz w:val="22"/>
            <w:szCs w:val="22"/>
          </w:rPr>
          <w:tab/>
        </w:r>
        <w:r w:rsidR="00EF1981" w:rsidRPr="005209CF">
          <w:rPr>
            <w:rStyle w:val="Hyperlink"/>
          </w:rPr>
          <w:t>Lorimer Design and Development Overlay – clean version</w:t>
        </w:r>
      </w:hyperlink>
    </w:p>
    <w:p w:rsidR="00EF1981" w:rsidRDefault="003F2134">
      <w:pPr>
        <w:pStyle w:val="TOC8"/>
        <w:rPr>
          <w:rFonts w:eastAsiaTheme="minorEastAsia" w:cstheme="minorBidi"/>
          <w:b w:val="0"/>
          <w:sz w:val="22"/>
          <w:szCs w:val="22"/>
        </w:rPr>
      </w:pPr>
      <w:hyperlink w:anchor="_Toc519778363" w:history="1">
        <w:r w:rsidR="00EF1981" w:rsidRPr="005209CF">
          <w:rPr>
            <w:rStyle w:val="Hyperlink"/>
          </w:rPr>
          <w:t>Appendix B.5:</w:t>
        </w:r>
        <w:r w:rsidR="00EF1981">
          <w:rPr>
            <w:rFonts w:eastAsiaTheme="minorEastAsia" w:cstheme="minorBidi"/>
            <w:b w:val="0"/>
            <w:sz w:val="22"/>
            <w:szCs w:val="22"/>
          </w:rPr>
          <w:tab/>
        </w:r>
        <w:r w:rsidR="00EF1981" w:rsidRPr="005209CF">
          <w:rPr>
            <w:rStyle w:val="Hyperlink"/>
          </w:rPr>
          <w:t>Montague Design and Development Overlay – clean version</w:t>
        </w:r>
      </w:hyperlink>
    </w:p>
    <w:p w:rsidR="00EF1981" w:rsidRDefault="003F2134">
      <w:pPr>
        <w:pStyle w:val="TOC8"/>
        <w:rPr>
          <w:rFonts w:eastAsiaTheme="minorEastAsia" w:cstheme="minorBidi"/>
          <w:b w:val="0"/>
          <w:sz w:val="22"/>
          <w:szCs w:val="22"/>
        </w:rPr>
      </w:pPr>
      <w:hyperlink w:anchor="_Toc519778364" w:history="1">
        <w:r w:rsidR="00EF1981" w:rsidRPr="005209CF">
          <w:rPr>
            <w:rStyle w:val="Hyperlink"/>
          </w:rPr>
          <w:t>Appendix B.6:</w:t>
        </w:r>
        <w:r w:rsidR="00EF1981">
          <w:rPr>
            <w:rFonts w:eastAsiaTheme="minorEastAsia" w:cstheme="minorBidi"/>
            <w:b w:val="0"/>
            <w:sz w:val="22"/>
            <w:szCs w:val="22"/>
          </w:rPr>
          <w:tab/>
        </w:r>
        <w:r w:rsidR="00EF1981" w:rsidRPr="005209CF">
          <w:rPr>
            <w:rStyle w:val="Hyperlink"/>
          </w:rPr>
          <w:t>Sandridge Design and Development Overlay – clean version</w:t>
        </w:r>
      </w:hyperlink>
    </w:p>
    <w:p w:rsidR="00EF1981" w:rsidRDefault="003F2134">
      <w:pPr>
        <w:pStyle w:val="TOC8"/>
        <w:rPr>
          <w:rFonts w:eastAsiaTheme="minorEastAsia" w:cstheme="minorBidi"/>
          <w:b w:val="0"/>
          <w:sz w:val="22"/>
          <w:szCs w:val="22"/>
        </w:rPr>
      </w:pPr>
      <w:hyperlink w:anchor="_Toc519778365" w:history="1">
        <w:r w:rsidR="00EF1981" w:rsidRPr="005209CF">
          <w:rPr>
            <w:rStyle w:val="Hyperlink"/>
          </w:rPr>
          <w:t>Appendix B.7:</w:t>
        </w:r>
        <w:r w:rsidR="00EF1981">
          <w:rPr>
            <w:rFonts w:eastAsiaTheme="minorEastAsia" w:cstheme="minorBidi"/>
            <w:b w:val="0"/>
            <w:sz w:val="22"/>
            <w:szCs w:val="22"/>
          </w:rPr>
          <w:tab/>
        </w:r>
        <w:r w:rsidR="00EF1981" w:rsidRPr="005209CF">
          <w:rPr>
            <w:rStyle w:val="Hyperlink"/>
          </w:rPr>
          <w:t>Wirraway Design and Development Overlay – clean version</w:t>
        </w:r>
      </w:hyperlink>
    </w:p>
    <w:p w:rsidR="00EF1981" w:rsidRDefault="003F2134">
      <w:pPr>
        <w:pStyle w:val="TOC7"/>
        <w:rPr>
          <w:rFonts w:eastAsiaTheme="minorEastAsia" w:cstheme="minorBidi"/>
          <w:b w:val="0"/>
          <w:sz w:val="22"/>
          <w:szCs w:val="22"/>
        </w:rPr>
      </w:pPr>
      <w:hyperlink w:anchor="_Toc519778366" w:history="1">
        <w:r w:rsidR="00EF1981" w:rsidRPr="005209CF">
          <w:rPr>
            <w:rStyle w:val="Hyperlink"/>
          </w:rPr>
          <w:t>Appendix C:</w:t>
        </w:r>
        <w:r w:rsidR="00EF1981">
          <w:rPr>
            <w:rFonts w:eastAsiaTheme="minorEastAsia" w:cstheme="minorBidi"/>
            <w:b w:val="0"/>
            <w:sz w:val="22"/>
            <w:szCs w:val="22"/>
          </w:rPr>
          <w:tab/>
        </w:r>
        <w:r w:rsidR="00EF1981" w:rsidRPr="005209CF">
          <w:rPr>
            <w:rStyle w:val="Hyperlink"/>
          </w:rPr>
          <w:t>Track change versions of the Review Panel preferred versions</w:t>
        </w:r>
      </w:hyperlink>
    </w:p>
    <w:p w:rsidR="00EF1981" w:rsidRDefault="003F2134">
      <w:pPr>
        <w:pStyle w:val="TOC8"/>
        <w:rPr>
          <w:rFonts w:eastAsiaTheme="minorEastAsia" w:cstheme="minorBidi"/>
          <w:b w:val="0"/>
          <w:sz w:val="22"/>
          <w:szCs w:val="22"/>
        </w:rPr>
      </w:pPr>
      <w:hyperlink w:anchor="_Toc519778367" w:history="1">
        <w:r w:rsidR="00EF1981" w:rsidRPr="005209CF">
          <w:rPr>
            <w:rStyle w:val="Hyperlink"/>
          </w:rPr>
          <w:t>Appendix C.1:</w:t>
        </w:r>
        <w:r w:rsidR="00EF1981">
          <w:rPr>
            <w:rFonts w:eastAsiaTheme="minorEastAsia" w:cstheme="minorBidi"/>
            <w:b w:val="0"/>
            <w:sz w:val="22"/>
            <w:szCs w:val="22"/>
          </w:rPr>
          <w:tab/>
        </w:r>
        <w:r w:rsidR="00EF1981" w:rsidRPr="005209CF">
          <w:rPr>
            <w:rStyle w:val="Hyperlink"/>
          </w:rPr>
          <w:t>Clause 22.XX – track change version</w:t>
        </w:r>
      </w:hyperlink>
    </w:p>
    <w:p w:rsidR="00EF1981" w:rsidRDefault="003F2134">
      <w:pPr>
        <w:pStyle w:val="TOC8"/>
        <w:rPr>
          <w:rFonts w:eastAsiaTheme="minorEastAsia" w:cstheme="minorBidi"/>
          <w:b w:val="0"/>
          <w:sz w:val="22"/>
          <w:szCs w:val="22"/>
        </w:rPr>
      </w:pPr>
      <w:hyperlink w:anchor="_Toc519778368" w:history="1">
        <w:r w:rsidR="00EF1981" w:rsidRPr="005209CF">
          <w:rPr>
            <w:rStyle w:val="Hyperlink"/>
          </w:rPr>
          <w:t>Appendix C.2:</w:t>
        </w:r>
        <w:r w:rsidR="00EF1981">
          <w:rPr>
            <w:rFonts w:eastAsiaTheme="minorEastAsia" w:cstheme="minorBidi"/>
            <w:b w:val="0"/>
            <w:sz w:val="22"/>
            <w:szCs w:val="22"/>
          </w:rPr>
          <w:tab/>
        </w:r>
        <w:r w:rsidR="00EF1981" w:rsidRPr="005209CF">
          <w:rPr>
            <w:rStyle w:val="Hyperlink"/>
          </w:rPr>
          <w:t>Capital City Zone – track change version</w:t>
        </w:r>
      </w:hyperlink>
    </w:p>
    <w:p w:rsidR="00EF1981" w:rsidRDefault="003F2134">
      <w:pPr>
        <w:pStyle w:val="TOC8"/>
        <w:rPr>
          <w:rFonts w:eastAsiaTheme="minorEastAsia" w:cstheme="minorBidi"/>
          <w:b w:val="0"/>
          <w:sz w:val="22"/>
          <w:szCs w:val="22"/>
        </w:rPr>
      </w:pPr>
      <w:hyperlink w:anchor="_Toc519778369" w:history="1">
        <w:r w:rsidR="00EF1981" w:rsidRPr="005209CF">
          <w:rPr>
            <w:rStyle w:val="Hyperlink"/>
          </w:rPr>
          <w:t>Appendix C.3:</w:t>
        </w:r>
        <w:r w:rsidR="00EF1981">
          <w:rPr>
            <w:rFonts w:eastAsiaTheme="minorEastAsia" w:cstheme="minorBidi"/>
            <w:b w:val="0"/>
            <w:sz w:val="22"/>
            <w:szCs w:val="22"/>
          </w:rPr>
          <w:tab/>
        </w:r>
        <w:r w:rsidR="00EF1981" w:rsidRPr="005209CF">
          <w:rPr>
            <w:rStyle w:val="Hyperlink"/>
          </w:rPr>
          <w:t>Parking Overlay – track change version</w:t>
        </w:r>
      </w:hyperlink>
    </w:p>
    <w:p w:rsidR="00EF1981" w:rsidRDefault="003F2134">
      <w:pPr>
        <w:pStyle w:val="TOC8"/>
        <w:rPr>
          <w:rFonts w:eastAsiaTheme="minorEastAsia" w:cstheme="minorBidi"/>
          <w:b w:val="0"/>
          <w:sz w:val="22"/>
          <w:szCs w:val="22"/>
        </w:rPr>
      </w:pPr>
      <w:hyperlink w:anchor="_Toc519778370" w:history="1">
        <w:r w:rsidR="00EF1981" w:rsidRPr="005209CF">
          <w:rPr>
            <w:rStyle w:val="Hyperlink"/>
          </w:rPr>
          <w:t>Appendix C.4:</w:t>
        </w:r>
        <w:r w:rsidR="00EF1981">
          <w:rPr>
            <w:rFonts w:eastAsiaTheme="minorEastAsia" w:cstheme="minorBidi"/>
            <w:b w:val="0"/>
            <w:sz w:val="22"/>
            <w:szCs w:val="22"/>
          </w:rPr>
          <w:tab/>
        </w:r>
        <w:r w:rsidR="00EF1981" w:rsidRPr="005209CF">
          <w:rPr>
            <w:rStyle w:val="Hyperlink"/>
          </w:rPr>
          <w:t>Lorimer Design and Development Overlay – track change version</w:t>
        </w:r>
      </w:hyperlink>
    </w:p>
    <w:p w:rsidR="00EF1981" w:rsidRDefault="003F2134">
      <w:pPr>
        <w:pStyle w:val="TOC8"/>
        <w:rPr>
          <w:rFonts w:eastAsiaTheme="minorEastAsia" w:cstheme="minorBidi"/>
          <w:b w:val="0"/>
          <w:sz w:val="22"/>
          <w:szCs w:val="22"/>
        </w:rPr>
      </w:pPr>
      <w:hyperlink w:anchor="_Toc519778371" w:history="1">
        <w:r w:rsidR="00EF1981" w:rsidRPr="005209CF">
          <w:rPr>
            <w:rStyle w:val="Hyperlink"/>
          </w:rPr>
          <w:t>Appendix C.5:</w:t>
        </w:r>
        <w:r w:rsidR="00EF1981">
          <w:rPr>
            <w:rFonts w:eastAsiaTheme="minorEastAsia" w:cstheme="minorBidi"/>
            <w:b w:val="0"/>
            <w:sz w:val="22"/>
            <w:szCs w:val="22"/>
          </w:rPr>
          <w:tab/>
        </w:r>
        <w:r w:rsidR="00EF1981" w:rsidRPr="005209CF">
          <w:rPr>
            <w:rStyle w:val="Hyperlink"/>
          </w:rPr>
          <w:t>Montague Design and Development Overlay – track change version</w:t>
        </w:r>
      </w:hyperlink>
    </w:p>
    <w:p w:rsidR="00EF1981" w:rsidRDefault="003F2134">
      <w:pPr>
        <w:pStyle w:val="TOC8"/>
        <w:rPr>
          <w:rFonts w:eastAsiaTheme="minorEastAsia" w:cstheme="minorBidi"/>
          <w:b w:val="0"/>
          <w:sz w:val="22"/>
          <w:szCs w:val="22"/>
        </w:rPr>
      </w:pPr>
      <w:hyperlink w:anchor="_Toc519778372" w:history="1">
        <w:r w:rsidR="00EF1981" w:rsidRPr="005209CF">
          <w:rPr>
            <w:rStyle w:val="Hyperlink"/>
          </w:rPr>
          <w:t>Appendix C.6:</w:t>
        </w:r>
        <w:r w:rsidR="00EF1981">
          <w:rPr>
            <w:rFonts w:eastAsiaTheme="minorEastAsia" w:cstheme="minorBidi"/>
            <w:b w:val="0"/>
            <w:sz w:val="22"/>
            <w:szCs w:val="22"/>
          </w:rPr>
          <w:tab/>
        </w:r>
        <w:r w:rsidR="00EF1981" w:rsidRPr="005209CF">
          <w:rPr>
            <w:rStyle w:val="Hyperlink"/>
          </w:rPr>
          <w:t>Sandridge Design and Development Overlay – track change version</w:t>
        </w:r>
      </w:hyperlink>
    </w:p>
    <w:p w:rsidR="00EF1981" w:rsidRDefault="003F2134">
      <w:pPr>
        <w:pStyle w:val="TOC8"/>
        <w:rPr>
          <w:rFonts w:eastAsiaTheme="minorEastAsia" w:cstheme="minorBidi"/>
          <w:b w:val="0"/>
          <w:sz w:val="22"/>
          <w:szCs w:val="22"/>
        </w:rPr>
      </w:pPr>
      <w:hyperlink w:anchor="_Toc519778373" w:history="1">
        <w:r w:rsidR="00EF1981" w:rsidRPr="005209CF">
          <w:rPr>
            <w:rStyle w:val="Hyperlink"/>
          </w:rPr>
          <w:t>Appendix C.7:</w:t>
        </w:r>
        <w:r w:rsidR="00EF1981">
          <w:rPr>
            <w:rFonts w:eastAsiaTheme="minorEastAsia" w:cstheme="minorBidi"/>
            <w:b w:val="0"/>
            <w:sz w:val="22"/>
            <w:szCs w:val="22"/>
          </w:rPr>
          <w:tab/>
        </w:r>
        <w:r w:rsidR="00EF1981" w:rsidRPr="005209CF">
          <w:rPr>
            <w:rStyle w:val="Hyperlink"/>
          </w:rPr>
          <w:t>Wirraway Design and Development Overlay – track change version</w:t>
        </w:r>
      </w:hyperlink>
    </w:p>
    <w:p w:rsidR="00C3789F" w:rsidRPr="00A90F8A" w:rsidRDefault="0056278A" w:rsidP="00095291">
      <w:pPr>
        <w:pStyle w:val="PPVBody"/>
        <w:rPr>
          <w:rFonts w:asciiTheme="minorHAnsi" w:hAnsiTheme="minorHAnsi"/>
        </w:rPr>
      </w:pPr>
      <w:r>
        <w:rPr>
          <w:rFonts w:asciiTheme="minorHAnsi" w:hAnsiTheme="minorHAnsi"/>
        </w:rPr>
        <w:fldChar w:fldCharType="end"/>
      </w:r>
    </w:p>
    <w:p w:rsidR="006B7FA2" w:rsidRPr="00A90F8A" w:rsidRDefault="006B7FA2" w:rsidP="000C5DD2">
      <w:pPr>
        <w:pStyle w:val="PPVBody"/>
        <w:rPr>
          <w:rFonts w:asciiTheme="minorHAnsi" w:hAnsiTheme="minorHAnsi"/>
          <w:highlight w:val="cyan"/>
        </w:rPr>
      </w:pPr>
    </w:p>
    <w:p w:rsidR="006B7FA2" w:rsidRPr="00A90F8A" w:rsidRDefault="006B7FA2" w:rsidP="000C5DD2">
      <w:pPr>
        <w:pStyle w:val="PPVBody"/>
        <w:rPr>
          <w:rFonts w:asciiTheme="minorHAnsi" w:hAnsiTheme="minorHAnsi"/>
          <w:highlight w:val="cyan"/>
        </w:rPr>
      </w:pPr>
      <w:r w:rsidRPr="00A90F8A">
        <w:rPr>
          <w:rFonts w:asciiTheme="minorHAnsi" w:hAnsiTheme="minorHAnsi"/>
          <w:highlight w:val="cyan"/>
        </w:rPr>
        <w:br w:type="page"/>
      </w:r>
    </w:p>
    <w:p w:rsidR="00245F42" w:rsidRPr="00A90F8A" w:rsidRDefault="00245F42" w:rsidP="000C5DD2">
      <w:pPr>
        <w:pStyle w:val="PPVBody"/>
        <w:rPr>
          <w:rFonts w:asciiTheme="minorHAnsi" w:hAnsiTheme="minorHAnsi"/>
        </w:rPr>
        <w:sectPr w:rsidR="00245F42" w:rsidRPr="00A90F8A" w:rsidSect="00A86BF9">
          <w:headerReference w:type="default" r:id="rId17"/>
          <w:footerReference w:type="default" r:id="rId18"/>
          <w:headerReference w:type="first" r:id="rId19"/>
          <w:footerReference w:type="first" r:id="rId20"/>
          <w:pgSz w:w="11906" w:h="16838" w:code="9"/>
          <w:pgMar w:top="1701" w:right="1418" w:bottom="1134" w:left="1418" w:header="720" w:footer="448" w:gutter="0"/>
          <w:pgNumType w:fmt="lowerRoman" w:start="1"/>
          <w:cols w:space="708"/>
          <w:titlePg/>
          <w:docGrid w:linePitch="360"/>
        </w:sectPr>
      </w:pPr>
    </w:p>
    <w:p w:rsidR="002C0B3A" w:rsidRDefault="002C0B3A" w:rsidP="002C0B3A">
      <w:pPr>
        <w:pStyle w:val="Heading1"/>
      </w:pPr>
      <w:bookmarkStart w:id="9" w:name="_Toc519174250"/>
      <w:bookmarkStart w:id="10" w:name="_Toc519778349"/>
      <w:bookmarkStart w:id="11" w:name="_Toc519078523"/>
      <w:bookmarkStart w:id="12" w:name="_Toc518999927"/>
      <w:bookmarkStart w:id="13" w:name="_Toc105479995"/>
      <w:bookmarkStart w:id="14" w:name="_Toc29444375"/>
      <w:bookmarkStart w:id="15" w:name="_Toc29444347"/>
      <w:bookmarkStart w:id="16" w:name="_Toc486364565"/>
      <w:bookmarkStart w:id="17" w:name="_Toc29444373"/>
      <w:bookmarkEnd w:id="7"/>
      <w:bookmarkEnd w:id="8"/>
      <w:r>
        <w:lastRenderedPageBreak/>
        <w:t>About Volume 2</w:t>
      </w:r>
      <w:bookmarkEnd w:id="9"/>
      <w:bookmarkEnd w:id="10"/>
    </w:p>
    <w:p w:rsidR="002C0B3A" w:rsidRPr="0055040B" w:rsidRDefault="002C0B3A" w:rsidP="002C0B3A">
      <w:pPr>
        <w:pStyle w:val="PPVBody"/>
      </w:pPr>
      <w:r>
        <w:t>Report</w:t>
      </w:r>
      <w:r w:rsidRPr="000A67F7">
        <w:t xml:space="preserve"> </w:t>
      </w:r>
      <w:r>
        <w:t>No. 1 Volume 2 – Amended planning controls of the Review Panel explains the changes proposed to the draft Amendment.  It presents ‘clean’ and ‘track changed’ versions of the draft Amendment.</w:t>
      </w:r>
    </w:p>
    <w:p w:rsidR="002C0B3A" w:rsidRDefault="002C0B3A" w:rsidP="002C0B3A">
      <w:pPr>
        <w:pStyle w:val="PPVBody"/>
      </w:pPr>
      <w:r w:rsidRPr="00C54421">
        <w:t>The</w:t>
      </w:r>
      <w:r>
        <w:t xml:space="preserve"> Review Panel</w:t>
      </w:r>
      <w:r w:rsidRPr="00C54421">
        <w:t xml:space="preserve"> is </w:t>
      </w:r>
      <w:r>
        <w:t xml:space="preserve">required </w:t>
      </w:r>
      <w:r w:rsidRPr="00C54421">
        <w:t>to produce a written report for the Minister.</w:t>
      </w:r>
      <w:r>
        <w:t xml:space="preserve">  </w:t>
      </w:r>
      <w:r w:rsidRPr="00C54421">
        <w:t>Clause 35 outlines the matters the</w:t>
      </w:r>
      <w:r>
        <w:t xml:space="preserve"> Review Panel</w:t>
      </w:r>
      <w:r w:rsidRPr="00C54421">
        <w:t xml:space="preserve"> must consider in making its recommendations to the Minister which </w:t>
      </w:r>
      <w:r>
        <w:t>include</w:t>
      </w:r>
      <w:r w:rsidRPr="00C54421">
        <w:t>:</w:t>
      </w:r>
    </w:p>
    <w:p w:rsidR="002C0B3A" w:rsidRPr="00050BC6" w:rsidRDefault="002C0B3A" w:rsidP="002C0B3A">
      <w:pPr>
        <w:pStyle w:val="PPVQuote"/>
        <w:ind w:left="1276" w:hanging="425"/>
      </w:pPr>
      <w:r w:rsidRPr="00050BC6">
        <w:t>b.</w:t>
      </w:r>
      <w:r w:rsidRPr="00050BC6">
        <w:tab/>
        <w:t>A track change version of the proposed planning scheme schedules and clauses.</w:t>
      </w:r>
    </w:p>
    <w:p w:rsidR="002C0B3A" w:rsidRPr="00050BC6" w:rsidRDefault="002C0B3A" w:rsidP="002C0B3A">
      <w:pPr>
        <w:pStyle w:val="PPVQuote"/>
        <w:ind w:left="1276" w:hanging="425"/>
      </w:pPr>
      <w:r w:rsidRPr="00050BC6">
        <w:t>c.</w:t>
      </w:r>
      <w:r w:rsidRPr="00050BC6">
        <w:tab/>
        <w:t>Any additional recommendations for amendments to the proposed Capital City Zone Schedule.</w:t>
      </w:r>
    </w:p>
    <w:p w:rsidR="002C0B3A" w:rsidRPr="00050BC6" w:rsidRDefault="002C0B3A" w:rsidP="002C0B3A">
      <w:pPr>
        <w:pStyle w:val="PPVQuote"/>
        <w:ind w:left="1276" w:hanging="425"/>
      </w:pPr>
      <w:r w:rsidRPr="00050BC6">
        <w:t>d.</w:t>
      </w:r>
      <w:r w:rsidRPr="00050BC6">
        <w:tab/>
        <w:t>Any additional recommendations for amendment to all other proposed planning scheme changes sought by the planning scheme amendment.</w:t>
      </w:r>
    </w:p>
    <w:p w:rsidR="002C0B3A" w:rsidRDefault="002C0B3A" w:rsidP="002C0B3A">
      <w:pPr>
        <w:pStyle w:val="PPVBody"/>
      </w:pPr>
      <w:r>
        <w:t>This Report should be read in conjunction with the Overview Report, which provides the overview of the context and process of the Review Panel, and the four Precinct Reports.</w:t>
      </w:r>
    </w:p>
    <w:p w:rsidR="002C0B3A" w:rsidRDefault="002C0B3A" w:rsidP="002C0B3A">
      <w:pPr>
        <w:pStyle w:val="Heading1"/>
      </w:pPr>
      <w:bookmarkStart w:id="18" w:name="_Toc519174251"/>
      <w:bookmarkStart w:id="19" w:name="_Toc519778350"/>
      <w:bookmarkStart w:id="20" w:name="_Toc518999926"/>
      <w:r>
        <w:t>The draft Amendment</w:t>
      </w:r>
      <w:bookmarkEnd w:id="18"/>
      <w:bookmarkEnd w:id="19"/>
    </w:p>
    <w:p w:rsidR="002C0B3A" w:rsidRDefault="002C0B3A" w:rsidP="002C0B3A">
      <w:pPr>
        <w:pStyle w:val="PPVBody"/>
      </w:pPr>
      <w:r>
        <w:rPr>
          <w:rFonts w:asciiTheme="minorHAnsi" w:hAnsiTheme="minorHAnsi"/>
        </w:rPr>
        <w:t xml:space="preserve">As set out in Chapter 4 of the Overview Report </w:t>
      </w:r>
      <w:r>
        <w:t xml:space="preserve">the exhibited version of the draft Amendment was updated and amended three times by the Minister during the course of the Hearings. </w:t>
      </w:r>
    </w:p>
    <w:p w:rsidR="002C0B3A" w:rsidRDefault="002C0B3A" w:rsidP="002C0B3A">
      <w:pPr>
        <w:pStyle w:val="PPVBody"/>
      </w:pPr>
      <w:r>
        <w:t>The Part C version of the proposed planning controls was provided on 14 May 2018, towards the conclusion of the Hearing (D349).  This version made a number of substantial changes to the draft Amendment.  It is important to understand that what was exhibited and then translated to the Part A version, and what has been provided in the Part C version are significantly different.</w:t>
      </w:r>
    </w:p>
    <w:p w:rsidR="002C0B3A" w:rsidRDefault="002C0B3A" w:rsidP="002C0B3A">
      <w:r>
        <w:t>There were three main versions of the draft Amendment presented during the course of the Hearing, together with revised maps and information in separate documents.  The lack of rigour in the initial drafting created issues that carried through to subsequent versions meaning that changes aimed at improving the draft Amendment often created what was termed ‘unintended consequences’ as opposed to errors.  The poor quality of the drafting of the exhibited Amendment and then subsequent versions created unnecessary issues, adding to length of the Hearing.</w:t>
      </w:r>
    </w:p>
    <w:p w:rsidR="002C0B3A" w:rsidRDefault="002C0B3A" w:rsidP="002C0B3A">
      <w:pPr>
        <w:pStyle w:val="Heading1"/>
      </w:pPr>
      <w:bookmarkStart w:id="21" w:name="_Toc519174252"/>
      <w:bookmarkStart w:id="22" w:name="_Toc519778351"/>
      <w:r>
        <w:lastRenderedPageBreak/>
        <w:t>Approach of the Review Panel to drafting</w:t>
      </w:r>
      <w:bookmarkEnd w:id="21"/>
      <w:bookmarkEnd w:id="22"/>
    </w:p>
    <w:p w:rsidR="002C0B3A" w:rsidRDefault="002C0B3A" w:rsidP="002C0B3A">
      <w:pPr>
        <w:pStyle w:val="Heading2"/>
      </w:pPr>
      <w:bookmarkStart w:id="23" w:name="_Toc519778352"/>
      <w:r>
        <w:t>Clauses without a track change version</w:t>
      </w:r>
      <w:bookmarkEnd w:id="23"/>
    </w:p>
    <w:p w:rsidR="002C0B3A" w:rsidRDefault="002C0B3A" w:rsidP="002C0B3A">
      <w:pPr>
        <w:pStyle w:val="PPVBody"/>
      </w:pPr>
      <w:r>
        <w:t>The Review Panel has not produced track change versions of a number of clauses, because the changes are relatively simple to understand (or were not part of the draft Amendment).  These include:</w:t>
      </w:r>
    </w:p>
    <w:p w:rsidR="002C0B3A" w:rsidRPr="0021379B" w:rsidRDefault="002C0B3A" w:rsidP="002C0B3A">
      <w:pPr>
        <w:pStyle w:val="PPVBullet1"/>
        <w:rPr>
          <w:rFonts w:asciiTheme="minorHAnsi" w:eastAsiaTheme="minorEastAsia" w:hAnsiTheme="minorHAnsi" w:cstheme="minorBidi"/>
          <w:b/>
          <w:sz w:val="22"/>
          <w:szCs w:val="22"/>
        </w:rPr>
      </w:pPr>
      <w:r>
        <w:t>Any update to Clause 22.26 of the Melbourne Planning Scheme and the local policy to make it clear that in Fishermans Bend, contributions under Clause 52.01 are preferred as cash rather than land.  This is a matter for Melbourne to progress.</w:t>
      </w:r>
    </w:p>
    <w:p w:rsidR="002C0B3A" w:rsidRPr="00FE2D04" w:rsidRDefault="002C0B3A" w:rsidP="002C0B3A">
      <w:pPr>
        <w:pStyle w:val="PPVBullet1"/>
      </w:pPr>
      <w:r>
        <w:t>Clause 52.0</w:t>
      </w:r>
      <w:r w:rsidRPr="00FE5711">
        <w:t xml:space="preserve">3 to address transition arrangements as discussed in </w:t>
      </w:r>
      <w:r>
        <w:t>the Overview Report</w:t>
      </w:r>
      <w:r w:rsidRPr="00FE5711">
        <w:t>, if t</w:t>
      </w:r>
      <w:r>
        <w:t>his approach is to be taken.</w:t>
      </w:r>
    </w:p>
    <w:p w:rsidR="002C0B3A" w:rsidRDefault="002C0B3A" w:rsidP="002C0B3A">
      <w:pPr>
        <w:pStyle w:val="PPVBullet1"/>
      </w:pPr>
      <w:r>
        <w:t>Clause 66 dealing with notice and referral provisions.</w:t>
      </w:r>
    </w:p>
    <w:p w:rsidR="002C0B3A" w:rsidRDefault="002C0B3A" w:rsidP="002C0B3A">
      <w:pPr>
        <w:pStyle w:val="PPVBullet1"/>
        <w:rPr>
          <w:rFonts w:eastAsiaTheme="minorEastAsia"/>
        </w:rPr>
      </w:pPr>
      <w:r>
        <w:rPr>
          <w:rFonts w:eastAsiaTheme="minorEastAsia"/>
        </w:rPr>
        <w:t>Clause 81 on Incorporated Documents.</w:t>
      </w:r>
    </w:p>
    <w:p w:rsidR="002C0B3A" w:rsidRDefault="002C0B3A" w:rsidP="002C0B3A">
      <w:pPr>
        <w:pStyle w:val="Heading4"/>
      </w:pPr>
      <w:r>
        <w:t>Clause 66</w:t>
      </w:r>
    </w:p>
    <w:p w:rsidR="002C0B3A" w:rsidRPr="002312B6" w:rsidRDefault="002C0B3A" w:rsidP="002C0B3A">
      <w:pPr>
        <w:pStyle w:val="PPVBody"/>
      </w:pPr>
      <w:r>
        <w:t>In response to submissions about notice and referral, the Review Panel recommends:</w:t>
      </w:r>
    </w:p>
    <w:p w:rsidR="002C0B3A" w:rsidRDefault="002C0B3A" w:rsidP="002C0B3A">
      <w:pPr>
        <w:pStyle w:val="PPVBullet1"/>
        <w:rPr>
          <w:rFonts w:asciiTheme="minorHAnsi" w:eastAsiaTheme="minorEastAsia" w:hAnsiTheme="minorHAnsi" w:cstheme="minorBidi"/>
          <w:b/>
          <w:sz w:val="22"/>
          <w:szCs w:val="22"/>
        </w:rPr>
      </w:pPr>
      <w:r>
        <w:t>u</w:t>
      </w:r>
      <w:r w:rsidRPr="00FE2D04">
        <w:t>pdate Clause 66.04 to make Melbourne and Port Phillip</w:t>
      </w:r>
      <w:r>
        <w:t xml:space="preserve"> </w:t>
      </w:r>
      <w:r w:rsidRPr="00FE2D04">
        <w:t>recommending referral authorit</w:t>
      </w:r>
      <w:r>
        <w:t xml:space="preserve">ies </w:t>
      </w:r>
      <w:r w:rsidRPr="00FE2D04">
        <w:t>for a</w:t>
      </w:r>
      <w:r>
        <w:t xml:space="preserve">ll applications over 25,000 square metres, and the Minister for Planning be </w:t>
      </w:r>
      <w:r w:rsidRPr="00C7118A">
        <w:t>a determining referral authority for all matters below 25,000 square metres.</w:t>
      </w:r>
    </w:p>
    <w:p w:rsidR="002C0B3A" w:rsidRDefault="002C0B3A" w:rsidP="002C0B3A">
      <w:pPr>
        <w:pStyle w:val="PPVBullet1"/>
      </w:pPr>
      <w:r>
        <w:rPr>
          <w:rFonts w:eastAsiaTheme="minorEastAsia"/>
        </w:rPr>
        <w:t>u</w:t>
      </w:r>
      <w:r w:rsidRPr="00FE2D04">
        <w:rPr>
          <w:rFonts w:eastAsiaTheme="minorEastAsia"/>
        </w:rPr>
        <w:t xml:space="preserve">pdate Clause </w:t>
      </w:r>
      <w:r>
        <w:rPr>
          <w:rFonts w:eastAsiaTheme="minorEastAsia"/>
        </w:rPr>
        <w:t xml:space="preserve">66.06 so that </w:t>
      </w:r>
      <w:r>
        <w:t>notice of an application of the kind specified must be given to the body specified:</w:t>
      </w:r>
    </w:p>
    <w:p w:rsidR="002C0B3A" w:rsidRPr="00FE2D04" w:rsidRDefault="002C0B3A" w:rsidP="002C0B3A">
      <w:pPr>
        <w:pStyle w:val="PPVBullet2"/>
      </w:pPr>
      <w:r>
        <w:t>permits within 50 metres of the proposed Metro alignment, possible tram routes, proposed bus routes and possible elevated freight routes to Transport for Victoria.</w:t>
      </w:r>
    </w:p>
    <w:p w:rsidR="002C0B3A" w:rsidRDefault="002C0B3A" w:rsidP="002C0B3A">
      <w:pPr>
        <w:pStyle w:val="Heading4"/>
        <w:rPr>
          <w:rFonts w:eastAsiaTheme="minorEastAsia"/>
        </w:rPr>
      </w:pPr>
      <w:r>
        <w:rPr>
          <w:rFonts w:eastAsiaTheme="minorEastAsia"/>
        </w:rPr>
        <w:t>Clause 81</w:t>
      </w:r>
    </w:p>
    <w:p w:rsidR="002C0B3A" w:rsidRPr="002312B6" w:rsidRDefault="002C0B3A" w:rsidP="002C0B3A">
      <w:pPr>
        <w:pStyle w:val="PPVBody"/>
      </w:pPr>
      <w:r>
        <w:t>In response to difficulties interpreting the various plans and maps, the Review Panel recommends the Minister:</w:t>
      </w:r>
    </w:p>
    <w:p w:rsidR="002C0B3A" w:rsidRPr="00373580" w:rsidRDefault="002C0B3A" w:rsidP="002C0B3A">
      <w:pPr>
        <w:pStyle w:val="PPVBullet1"/>
        <w:rPr>
          <w:rFonts w:asciiTheme="minorHAnsi" w:eastAsiaTheme="minorEastAsia" w:hAnsiTheme="minorHAnsi" w:cstheme="minorBidi"/>
          <w:b/>
          <w:sz w:val="22"/>
          <w:szCs w:val="22"/>
        </w:rPr>
      </w:pPr>
      <w:r>
        <w:t>prepare GIS versions of the various plans, include these in a map book and formally incorporate that map book in the planning schemes to assist in interpreting the plans.</w:t>
      </w:r>
    </w:p>
    <w:p w:rsidR="002C0B3A" w:rsidRPr="00C7118A" w:rsidRDefault="002C0B3A" w:rsidP="002C0B3A">
      <w:pPr>
        <w:pStyle w:val="PPVBody"/>
        <w:rPr>
          <w:rFonts w:eastAsiaTheme="minorEastAsia"/>
        </w:rPr>
      </w:pPr>
      <w:r>
        <w:rPr>
          <w:rFonts w:eastAsiaTheme="minorEastAsia"/>
        </w:rPr>
        <w:t>To provide better information on uses with adverse amenity impacts the Review Panel reco</w:t>
      </w:r>
      <w:r w:rsidRPr="00C7118A">
        <w:rPr>
          <w:rFonts w:eastAsiaTheme="minorEastAsia"/>
        </w:rPr>
        <w:t>mmends:</w:t>
      </w:r>
    </w:p>
    <w:p w:rsidR="002C0B3A" w:rsidRPr="00C7118A" w:rsidRDefault="002C0B3A" w:rsidP="002C0B3A">
      <w:pPr>
        <w:pStyle w:val="PPVBullet1"/>
        <w:rPr>
          <w:rFonts w:asciiTheme="minorHAnsi" w:eastAsiaTheme="minorEastAsia" w:hAnsiTheme="minorHAnsi" w:cstheme="minorBidi"/>
          <w:b/>
          <w:sz w:val="22"/>
          <w:szCs w:val="22"/>
        </w:rPr>
      </w:pPr>
      <w:r w:rsidRPr="00C7118A">
        <w:t>incorporate a ‘</w:t>
      </w:r>
      <w:r w:rsidRPr="00C7118A">
        <w:rPr>
          <w:rFonts w:eastAsia="Arial Unicode MS"/>
        </w:rPr>
        <w:t>Fishermans Bend Existing Industrial Uses with Adverse Amenity Potential Incorporated Document</w:t>
      </w:r>
      <w:r>
        <w:rPr>
          <w:rFonts w:eastAsia="Arial Unicode MS"/>
        </w:rPr>
        <w:t>’,</w:t>
      </w:r>
      <w:r w:rsidRPr="00C7118A">
        <w:rPr>
          <w:rFonts w:eastAsia="Arial Unicode MS"/>
        </w:rPr>
        <w:t xml:space="preserve"> but the draft Amendment could be progressed before this is completed.</w:t>
      </w:r>
    </w:p>
    <w:p w:rsidR="002C0B3A" w:rsidRPr="004004FA" w:rsidRDefault="002C0B3A" w:rsidP="002C0B3A">
      <w:pPr>
        <w:pStyle w:val="Heading4"/>
      </w:pPr>
      <w:bookmarkStart w:id="24" w:name="_Toc519174254"/>
      <w:r w:rsidRPr="00C7118A">
        <w:t>MSSs</w:t>
      </w:r>
    </w:p>
    <w:p w:rsidR="002C0B3A" w:rsidRDefault="002C0B3A" w:rsidP="002C0B3A">
      <w:pPr>
        <w:pStyle w:val="PPVBody"/>
      </w:pPr>
      <w:r>
        <w:t>The Review Panel has not tracked changes to the MSSs.  The Review Panel broadly supports the Minister’s Part C versions of the MSSs, recognising that some refinements and consequential adjustments may be required as a result of its recommendations on other aspects of the draft Amendment.</w:t>
      </w:r>
    </w:p>
    <w:p w:rsidR="002C0B3A" w:rsidRDefault="002C0B3A" w:rsidP="002C0B3A">
      <w:pPr>
        <w:pStyle w:val="PPVBody"/>
      </w:pPr>
      <w:r>
        <w:t>In the Port Phillip MSS there are a number of strategies that reference building height that send a potentially confusing message, as to the number of storeys in a particular typology:</w:t>
      </w:r>
    </w:p>
    <w:p w:rsidR="002C0B3A" w:rsidRPr="00495D09" w:rsidRDefault="002C0B3A" w:rsidP="002C0B3A">
      <w:pPr>
        <w:pStyle w:val="PPVQuote"/>
      </w:pPr>
      <w:r w:rsidRPr="00495D09">
        <w:lastRenderedPageBreak/>
        <w:t>6.8.15</w:t>
      </w:r>
      <w:r w:rsidRPr="00495D09">
        <w:tab/>
        <w:t>… low to mid</w:t>
      </w:r>
      <w:r>
        <w:t>-</w:t>
      </w:r>
      <w:r w:rsidRPr="00495D09">
        <w:t xml:space="preserve">rise built form of up to 8 storeys </w:t>
      </w:r>
    </w:p>
    <w:p w:rsidR="002C0B3A" w:rsidRPr="00495D09" w:rsidRDefault="002C0B3A" w:rsidP="002C0B3A">
      <w:pPr>
        <w:pStyle w:val="PPVQuote"/>
      </w:pPr>
      <w:r w:rsidRPr="00495D09">
        <w:t>6.8.28</w:t>
      </w:r>
      <w:r w:rsidRPr="00495D09">
        <w:tab/>
        <w:t xml:space="preserve">… low to mid-rise (8-12 storeys) and tower (20 storeys) buildings </w:t>
      </w:r>
    </w:p>
    <w:p w:rsidR="002C0B3A" w:rsidRPr="00495D09" w:rsidRDefault="002C0B3A" w:rsidP="002C0B3A">
      <w:pPr>
        <w:pStyle w:val="PPVQuote"/>
      </w:pPr>
      <w:r w:rsidRPr="00495D09">
        <w:t>6.8.29</w:t>
      </w:r>
      <w:r w:rsidRPr="00495D09">
        <w:tab/>
        <w:t>… low</w:t>
      </w:r>
      <w:r>
        <w:t>-</w:t>
      </w:r>
      <w:r w:rsidRPr="00495D09">
        <w:t>rise … 4 storey heights at Williamstown Road interface</w:t>
      </w:r>
    </w:p>
    <w:p w:rsidR="002C0B3A" w:rsidRPr="00495D09" w:rsidRDefault="002C0B3A" w:rsidP="002C0B3A">
      <w:pPr>
        <w:pStyle w:val="PPVQuote"/>
      </w:pPr>
      <w:r w:rsidRPr="00495D09">
        <w:t>6.8.33</w:t>
      </w:r>
      <w:r w:rsidRPr="00495D09">
        <w:tab/>
        <w:t>… mid</w:t>
      </w:r>
      <w:r>
        <w:t>-</w:t>
      </w:r>
      <w:r w:rsidRPr="00495D09">
        <w:t>rise … of 12-24 storeys …</w:t>
      </w:r>
    </w:p>
    <w:p w:rsidR="002C0B3A" w:rsidRPr="00495D09" w:rsidRDefault="002C0B3A" w:rsidP="002C0B3A">
      <w:pPr>
        <w:pStyle w:val="PPVQuote"/>
      </w:pPr>
      <w:r w:rsidRPr="00495D09">
        <w:t>6.8.34</w:t>
      </w:r>
      <w:r w:rsidRPr="00495D09">
        <w:tab/>
        <w:t>…</w:t>
      </w:r>
      <w:r>
        <w:t xml:space="preserve"> </w:t>
      </w:r>
      <w:r w:rsidRPr="00495D09">
        <w:t>low to mid-rise (6 storeys) …</w:t>
      </w:r>
    </w:p>
    <w:p w:rsidR="002C0B3A" w:rsidRPr="0057229A" w:rsidRDefault="002C0B3A" w:rsidP="002C0B3A">
      <w:pPr>
        <w:pStyle w:val="PPVQuote"/>
      </w:pPr>
      <w:r w:rsidRPr="00495D09">
        <w:t>6.8.35</w:t>
      </w:r>
      <w:r w:rsidRPr="00495D09">
        <w:tab/>
        <w:t>… mid</w:t>
      </w:r>
      <w:r>
        <w:t>-</w:t>
      </w:r>
      <w:r w:rsidRPr="00495D09">
        <w:t>rise (6 storeys) …</w:t>
      </w:r>
    </w:p>
    <w:p w:rsidR="002C0B3A" w:rsidRDefault="002C0B3A" w:rsidP="002C0B3A">
      <w:pPr>
        <w:pStyle w:val="PPVBody"/>
      </w:pPr>
      <w:r>
        <w:t>The Review Panel recommends:</w:t>
      </w:r>
    </w:p>
    <w:p w:rsidR="002C0B3A" w:rsidRDefault="002C0B3A" w:rsidP="002C0B3A">
      <w:pPr>
        <w:pStyle w:val="PPVBullet1"/>
      </w:pPr>
      <w:r>
        <w:t>Amend the Melbourne MSS to remove the proposed Map 2D: Community Hub Investigation Areas, and make the necessary consequential changes to the text,</w:t>
      </w:r>
      <w:r w:rsidRPr="007C690B">
        <w:t xml:space="preserve"> </w:t>
      </w:r>
      <w:r>
        <w:t>for the reasons set out in the Lorimer Precinct Report</w:t>
      </w:r>
    </w:p>
    <w:p w:rsidR="002C0B3A" w:rsidRDefault="002C0B3A" w:rsidP="002C0B3A">
      <w:pPr>
        <w:pStyle w:val="PPVBullet1"/>
      </w:pPr>
      <w:r>
        <w:t>Amend the Port Phillip MSS to:</w:t>
      </w:r>
    </w:p>
    <w:p w:rsidR="002C0B3A" w:rsidRPr="00623140" w:rsidRDefault="002C0B3A" w:rsidP="002C0B3A">
      <w:pPr>
        <w:pStyle w:val="PPVBullet2"/>
      </w:pPr>
      <w:r w:rsidRPr="00623140">
        <w:t>remove the reference to heights in Strategies 6.8.15, 6.8.28, 6.8.29, 6.8.33, 6.8.34, 6.8.35</w:t>
      </w:r>
    </w:p>
    <w:p w:rsidR="002C0B3A" w:rsidRDefault="002C0B3A" w:rsidP="002C0B3A">
      <w:pPr>
        <w:pStyle w:val="PPVBullet2"/>
      </w:pPr>
      <w:r>
        <w:rPr>
          <w:color w:val="000000"/>
        </w:rPr>
        <w:t>provide for the Sport and Recreation Hub in the proposed expanded Montague North Open Space area</w:t>
      </w:r>
      <w:r w:rsidRPr="007C690B">
        <w:t xml:space="preserve"> </w:t>
      </w:r>
      <w:r>
        <w:t>for the reasons set out in the Montague Precinct report.</w:t>
      </w:r>
    </w:p>
    <w:p w:rsidR="002C0B3A" w:rsidRPr="00D64DE3" w:rsidRDefault="002C0B3A" w:rsidP="002C0B3A">
      <w:pPr>
        <w:pStyle w:val="Heading2"/>
      </w:pPr>
      <w:bookmarkStart w:id="25" w:name="_Toc519778353"/>
      <w:r>
        <w:t>Drafting changes</w:t>
      </w:r>
      <w:bookmarkEnd w:id="24"/>
      <w:bookmarkEnd w:id="25"/>
    </w:p>
    <w:p w:rsidR="002C0B3A" w:rsidRDefault="002C0B3A" w:rsidP="002C0B3A">
      <w:pPr>
        <w:pStyle w:val="PPVBody"/>
      </w:pPr>
      <w:r>
        <w:t>The Review Panel’s approach the drafting is explained in Chapters 16 and 17 of the Overview Report.</w:t>
      </w:r>
    </w:p>
    <w:p w:rsidR="002C0B3A" w:rsidRDefault="002C0B3A" w:rsidP="002C0B3A">
      <w:pPr>
        <w:pStyle w:val="Heading2"/>
      </w:pPr>
      <w:bookmarkStart w:id="26" w:name="_Toc519174255"/>
      <w:bookmarkStart w:id="27" w:name="_Toc519778354"/>
      <w:r>
        <w:t>Policy changes</w:t>
      </w:r>
      <w:bookmarkEnd w:id="26"/>
      <w:bookmarkEnd w:id="27"/>
    </w:p>
    <w:p w:rsidR="002C0B3A" w:rsidRDefault="002C0B3A" w:rsidP="002C0B3A">
      <w:pPr>
        <w:pStyle w:val="PPVBody"/>
      </w:pPr>
      <w:r>
        <w:t>The Overview Report and the Precinct Reports make a number of findings and recommendations in relation to the drafting of the controls.</w:t>
      </w:r>
    </w:p>
    <w:p w:rsidR="002C0B3A" w:rsidRDefault="002C0B3A" w:rsidP="002C0B3A">
      <w:pPr>
        <w:pStyle w:val="Heading4"/>
      </w:pPr>
      <w:r>
        <w:t>Clause 22.XX changes</w:t>
      </w:r>
    </w:p>
    <w:p w:rsidR="002C0B3A" w:rsidRPr="002312B6" w:rsidRDefault="002C0B3A" w:rsidP="002C0B3A">
      <w:pPr>
        <w:pStyle w:val="PPVBody"/>
        <w:rPr>
          <w:rFonts w:asciiTheme="minorHAnsi" w:eastAsiaTheme="minorEastAsia" w:hAnsiTheme="minorHAnsi" w:cstheme="minorBidi"/>
          <w:b/>
          <w:sz w:val="22"/>
          <w:szCs w:val="22"/>
        </w:rPr>
      </w:pPr>
      <w:r>
        <w:t>Clause 22.XX include changes that:</w:t>
      </w:r>
    </w:p>
    <w:p w:rsidR="002C0B3A" w:rsidRDefault="002C0B3A" w:rsidP="002C0B3A">
      <w:pPr>
        <w:pStyle w:val="PPVBullet1"/>
        <w:rPr>
          <w:rFonts w:asciiTheme="minorHAnsi" w:eastAsiaTheme="minorEastAsia" w:hAnsiTheme="minorHAnsi" w:cstheme="minorBidi"/>
          <w:b/>
          <w:sz w:val="22"/>
          <w:szCs w:val="22"/>
        </w:rPr>
      </w:pPr>
      <w:r>
        <w:t>delete the following Reference Documents:</w:t>
      </w:r>
    </w:p>
    <w:p w:rsidR="002C0B3A" w:rsidRPr="00687A7E" w:rsidRDefault="002C0B3A" w:rsidP="002C0B3A">
      <w:pPr>
        <w:pStyle w:val="PPVBullet2"/>
        <w:rPr>
          <w:rFonts w:asciiTheme="minorHAnsi" w:eastAsiaTheme="minorEastAsia" w:hAnsiTheme="minorHAnsi" w:cstheme="minorBidi"/>
          <w:b/>
          <w:sz w:val="22"/>
          <w:szCs w:val="22"/>
        </w:rPr>
      </w:pPr>
      <w:r w:rsidRPr="00687A7E">
        <w:t>Fishermans Bend Community Infrastructure Plan 2017</w:t>
      </w:r>
    </w:p>
    <w:p w:rsidR="002C0B3A" w:rsidRPr="00687A7E" w:rsidRDefault="002C0B3A" w:rsidP="002C0B3A">
      <w:pPr>
        <w:pStyle w:val="PPVBullet2"/>
        <w:rPr>
          <w:rFonts w:asciiTheme="minorHAnsi" w:eastAsiaTheme="minorEastAsia" w:hAnsiTheme="minorHAnsi" w:cstheme="minorBidi"/>
          <w:b/>
          <w:sz w:val="22"/>
          <w:szCs w:val="22"/>
        </w:rPr>
      </w:pPr>
      <w:r w:rsidRPr="00687A7E">
        <w:t>Fishermans Bend Urban Design Strategy 2017</w:t>
      </w:r>
    </w:p>
    <w:p w:rsidR="002C0B3A" w:rsidRPr="00687A7E" w:rsidRDefault="002C0B3A" w:rsidP="002C0B3A">
      <w:pPr>
        <w:pStyle w:val="PPVBullet2"/>
        <w:rPr>
          <w:rFonts w:asciiTheme="minorHAnsi" w:eastAsiaTheme="minorEastAsia" w:hAnsiTheme="minorHAnsi" w:cstheme="minorBidi"/>
          <w:b/>
          <w:sz w:val="22"/>
          <w:szCs w:val="22"/>
        </w:rPr>
      </w:pPr>
      <w:r w:rsidRPr="00687A7E">
        <w:t>Fishermans Bend Waste and Resource Recovery Strategy 2017</w:t>
      </w:r>
    </w:p>
    <w:p w:rsidR="002C0B3A" w:rsidRPr="00687A7E" w:rsidRDefault="002C0B3A" w:rsidP="002C0B3A">
      <w:pPr>
        <w:pStyle w:val="PPVBullet2"/>
        <w:rPr>
          <w:rFonts w:asciiTheme="minorHAnsi" w:eastAsiaTheme="minorEastAsia" w:hAnsiTheme="minorHAnsi" w:cstheme="minorBidi"/>
          <w:b/>
          <w:sz w:val="22"/>
          <w:szCs w:val="22"/>
        </w:rPr>
      </w:pPr>
      <w:r w:rsidRPr="00687A7E">
        <w:t>How to calculate floor area uplift and public benefits in Fishermans Bend.</w:t>
      </w:r>
    </w:p>
    <w:p w:rsidR="002C0B3A" w:rsidRDefault="002C0B3A" w:rsidP="002C0B3A">
      <w:pPr>
        <w:pStyle w:val="PPVBullet1"/>
        <w:rPr>
          <w:rFonts w:asciiTheme="minorHAnsi" w:eastAsiaTheme="minorEastAsia" w:hAnsiTheme="minorHAnsi" w:cstheme="minorBidi"/>
          <w:b/>
          <w:sz w:val="22"/>
          <w:szCs w:val="22"/>
        </w:rPr>
      </w:pPr>
      <w:r>
        <w:t>delete the Smart cities provisions</w:t>
      </w:r>
    </w:p>
    <w:p w:rsidR="002C0B3A" w:rsidRDefault="002C0B3A" w:rsidP="002C0B3A">
      <w:pPr>
        <w:pStyle w:val="PPVBullet1"/>
        <w:rPr>
          <w:rFonts w:asciiTheme="minorHAnsi" w:eastAsiaTheme="minorEastAsia" w:hAnsiTheme="minorHAnsi" w:cstheme="minorBidi"/>
          <w:b/>
          <w:sz w:val="22"/>
          <w:szCs w:val="22"/>
        </w:rPr>
      </w:pPr>
      <w:r>
        <w:t>include additional policy guidance on affordable housing and social housing</w:t>
      </w:r>
    </w:p>
    <w:p w:rsidR="002C0B3A" w:rsidRDefault="002C0B3A" w:rsidP="002C0B3A">
      <w:pPr>
        <w:pStyle w:val="PPVBullet1"/>
        <w:rPr>
          <w:rFonts w:asciiTheme="minorHAnsi" w:eastAsiaTheme="minorEastAsia" w:hAnsiTheme="minorHAnsi" w:cstheme="minorBidi"/>
          <w:b/>
          <w:sz w:val="22"/>
          <w:szCs w:val="22"/>
        </w:rPr>
      </w:pPr>
      <w:r>
        <w:t>include additional policy guidance regarding a 6 Star Green Star – Communities rating for Fishermans Bend.</w:t>
      </w:r>
    </w:p>
    <w:p w:rsidR="002C0B3A" w:rsidRDefault="002C0B3A" w:rsidP="002C0B3A">
      <w:pPr>
        <w:pStyle w:val="Heading4"/>
      </w:pPr>
      <w:r>
        <w:t>Capital City Zone changes</w:t>
      </w:r>
    </w:p>
    <w:p w:rsidR="002C0B3A" w:rsidRPr="002312B6" w:rsidRDefault="002C0B3A" w:rsidP="002C0B3A">
      <w:pPr>
        <w:pStyle w:val="PPVBody"/>
        <w:rPr>
          <w:rFonts w:asciiTheme="minorHAnsi" w:eastAsiaTheme="minorEastAsia" w:hAnsiTheme="minorHAnsi" w:cstheme="minorBidi"/>
          <w:b/>
          <w:sz w:val="22"/>
          <w:szCs w:val="22"/>
        </w:rPr>
      </w:pPr>
      <w:r>
        <w:t>The Capital City Zone Schedule includes changes that:</w:t>
      </w:r>
    </w:p>
    <w:p w:rsidR="002C0B3A" w:rsidRPr="00F030F6" w:rsidRDefault="002C0B3A" w:rsidP="002C0B3A">
      <w:pPr>
        <w:pStyle w:val="PPVBullet1"/>
        <w:rPr>
          <w:rFonts w:asciiTheme="minorHAnsi" w:eastAsiaTheme="minorEastAsia" w:hAnsiTheme="minorHAnsi" w:cstheme="minorBidi"/>
          <w:b/>
          <w:sz w:val="22"/>
          <w:szCs w:val="22"/>
        </w:rPr>
      </w:pPr>
      <w:r w:rsidRPr="00F030F6">
        <w:t xml:space="preserve">replace the dwelling FARs with a specific </w:t>
      </w:r>
      <w:r>
        <w:t xml:space="preserve">dwelling </w:t>
      </w:r>
      <w:r w:rsidRPr="00F030F6">
        <w:t>density limit with the values recommended by the Review Panel</w:t>
      </w:r>
    </w:p>
    <w:p w:rsidR="002C0B3A" w:rsidRPr="00373580" w:rsidRDefault="002C0B3A" w:rsidP="002C0B3A">
      <w:pPr>
        <w:pStyle w:val="PPVBullet1"/>
        <w:rPr>
          <w:rFonts w:asciiTheme="minorHAnsi" w:eastAsiaTheme="minorEastAsia" w:hAnsiTheme="minorHAnsi" w:cstheme="minorBidi"/>
          <w:b/>
          <w:sz w:val="22"/>
          <w:szCs w:val="22"/>
        </w:rPr>
      </w:pPr>
      <w:r w:rsidRPr="00373580">
        <w:t>remove the cap on non-dwelling</w:t>
      </w:r>
      <w:r>
        <w:t xml:space="preserve"> (commercial)</w:t>
      </w:r>
      <w:r w:rsidRPr="00373580">
        <w:t xml:space="preserve"> FAR</w:t>
      </w:r>
    </w:p>
    <w:p w:rsidR="002C0B3A" w:rsidRPr="00EA1B07" w:rsidRDefault="002C0B3A" w:rsidP="002C0B3A">
      <w:pPr>
        <w:pStyle w:val="PPVBullet1"/>
        <w:rPr>
          <w:rFonts w:asciiTheme="minorHAnsi" w:eastAsiaTheme="minorEastAsia" w:hAnsiTheme="minorHAnsi" w:cstheme="minorBidi"/>
          <w:b/>
          <w:sz w:val="22"/>
          <w:szCs w:val="22"/>
        </w:rPr>
      </w:pPr>
      <w:r w:rsidRPr="00F030F6">
        <w:t>include maps showing amenity and pipeline buffers and revise the text accordingly</w:t>
      </w:r>
    </w:p>
    <w:p w:rsidR="002C0B3A" w:rsidRPr="00F030F6" w:rsidRDefault="002C0B3A" w:rsidP="002C0B3A">
      <w:pPr>
        <w:pStyle w:val="PPVBullet1"/>
        <w:rPr>
          <w:rFonts w:eastAsiaTheme="minorEastAsia"/>
        </w:rPr>
      </w:pPr>
      <w:r>
        <w:rPr>
          <w:rFonts w:eastAsiaTheme="minorEastAsia"/>
        </w:rPr>
        <w:t>provide a decision guideline for development that is within the pipeline buffer</w:t>
      </w:r>
    </w:p>
    <w:p w:rsidR="002C0B3A" w:rsidRPr="00F030F6" w:rsidRDefault="002C0B3A" w:rsidP="002C0B3A">
      <w:pPr>
        <w:pStyle w:val="PPVBullet1"/>
        <w:rPr>
          <w:rFonts w:asciiTheme="minorHAnsi" w:eastAsiaTheme="minorEastAsia" w:hAnsiTheme="minorHAnsi" w:cstheme="minorBidi"/>
          <w:b/>
          <w:sz w:val="22"/>
          <w:szCs w:val="22"/>
        </w:rPr>
      </w:pPr>
      <w:r w:rsidRPr="00F030F6">
        <w:lastRenderedPageBreak/>
        <w:t xml:space="preserve">include a map that clearly identifies the </w:t>
      </w:r>
      <w:r>
        <w:t xml:space="preserve">proposed </w:t>
      </w:r>
      <w:r w:rsidRPr="00F030F6">
        <w:t xml:space="preserve">Metro alignment (when identified), tram </w:t>
      </w:r>
      <w:r>
        <w:t>and</w:t>
      </w:r>
      <w:r w:rsidRPr="00F030F6">
        <w:t xml:space="preserve"> bus routes and elevated freight route</w:t>
      </w:r>
    </w:p>
    <w:p w:rsidR="002C0B3A" w:rsidRPr="00F030F6" w:rsidRDefault="002C0B3A" w:rsidP="002C0B3A">
      <w:pPr>
        <w:pStyle w:val="PPVBullet1"/>
        <w:rPr>
          <w:rFonts w:asciiTheme="minorHAnsi" w:eastAsiaTheme="minorEastAsia" w:hAnsiTheme="minorHAnsi" w:cstheme="minorBidi"/>
          <w:b/>
          <w:sz w:val="22"/>
          <w:szCs w:val="22"/>
        </w:rPr>
      </w:pPr>
      <w:r w:rsidRPr="00F030F6">
        <w:t>include application requirements and decision guidelines r</w:t>
      </w:r>
      <w:r>
        <w:t>egarding a</w:t>
      </w:r>
      <w:r w:rsidRPr="00F030F6">
        <w:t>ffordable housing</w:t>
      </w:r>
    </w:p>
    <w:p w:rsidR="002C0B3A" w:rsidRPr="00F030F6" w:rsidRDefault="002C0B3A" w:rsidP="002C0B3A">
      <w:pPr>
        <w:pStyle w:val="PPVBullet1"/>
        <w:rPr>
          <w:rFonts w:asciiTheme="minorHAnsi" w:eastAsiaTheme="minorEastAsia" w:hAnsiTheme="minorHAnsi" w:cstheme="minorBidi"/>
          <w:b/>
          <w:sz w:val="22"/>
          <w:szCs w:val="22"/>
        </w:rPr>
      </w:pPr>
      <w:r w:rsidRPr="00F030F6">
        <w:t xml:space="preserve">remove the mandatory permit conditions requiring developers to construct and transfer streets, roads and laneways that are not funded under an </w:t>
      </w:r>
      <w:r>
        <w:t xml:space="preserve">ICP </w:t>
      </w:r>
    </w:p>
    <w:p w:rsidR="002C0B3A" w:rsidRPr="00553D28" w:rsidRDefault="002C0B3A" w:rsidP="002C0B3A">
      <w:pPr>
        <w:pStyle w:val="PPVBullet1"/>
        <w:rPr>
          <w:rFonts w:asciiTheme="minorHAnsi" w:eastAsiaTheme="minorEastAsia" w:hAnsiTheme="minorHAnsi" w:cstheme="minorBidi"/>
          <w:b/>
          <w:sz w:val="22"/>
          <w:szCs w:val="22"/>
        </w:rPr>
      </w:pPr>
      <w:r w:rsidRPr="00F030F6">
        <w:t xml:space="preserve">require buildings to meet </w:t>
      </w:r>
      <w:r w:rsidRPr="00553D28">
        <w:t>increased Green Star requirements.</w:t>
      </w:r>
    </w:p>
    <w:p w:rsidR="002C0B3A" w:rsidRPr="00E14088" w:rsidRDefault="002C0B3A" w:rsidP="002C0B3A">
      <w:pPr>
        <w:pStyle w:val="PPVBullet1"/>
        <w:rPr>
          <w:rFonts w:eastAsiaTheme="minorEastAsia"/>
        </w:rPr>
      </w:pPr>
      <w:r w:rsidRPr="004816C0">
        <w:rPr>
          <w:rFonts w:eastAsiaTheme="minorEastAsia"/>
        </w:rPr>
        <w:t xml:space="preserve">modify the </w:t>
      </w:r>
      <w:r>
        <w:rPr>
          <w:rFonts w:eastAsiaTheme="minorEastAsia"/>
        </w:rPr>
        <w:t>provisions relating to applications within the measurement length of the high pressure gas pipelines</w:t>
      </w:r>
    </w:p>
    <w:p w:rsidR="002C0B3A" w:rsidRDefault="002C0B3A" w:rsidP="002C0B3A">
      <w:pPr>
        <w:pStyle w:val="PPVBullet1"/>
        <w:rPr>
          <w:rFonts w:asciiTheme="minorHAnsi" w:eastAsiaTheme="minorEastAsia" w:hAnsiTheme="minorHAnsi" w:cstheme="minorBidi"/>
          <w:b/>
          <w:sz w:val="22"/>
          <w:szCs w:val="22"/>
        </w:rPr>
      </w:pPr>
      <w:r>
        <w:t>modify the provisions for exemptions for continuing lawful uses.</w:t>
      </w:r>
    </w:p>
    <w:p w:rsidR="002C0B3A" w:rsidRDefault="002C0B3A" w:rsidP="002C0B3A">
      <w:pPr>
        <w:pStyle w:val="Heading4"/>
      </w:pPr>
      <w:r>
        <w:t>Changes in the Parking Overlay</w:t>
      </w:r>
    </w:p>
    <w:p w:rsidR="002C0B3A" w:rsidRPr="002312B6" w:rsidRDefault="002C0B3A" w:rsidP="002C0B3A">
      <w:pPr>
        <w:pStyle w:val="PPVBody"/>
        <w:rPr>
          <w:rFonts w:asciiTheme="minorHAnsi" w:eastAsiaTheme="minorEastAsia" w:hAnsiTheme="minorHAnsi" w:cstheme="minorBidi"/>
          <w:b/>
          <w:sz w:val="22"/>
          <w:szCs w:val="22"/>
        </w:rPr>
      </w:pPr>
      <w:r>
        <w:t>The Parking Overlay Schedule includes changes that:</w:t>
      </w:r>
    </w:p>
    <w:p w:rsidR="002C0B3A" w:rsidRDefault="002C0B3A" w:rsidP="002C0B3A">
      <w:pPr>
        <w:pStyle w:val="PPVBullet1"/>
      </w:pPr>
      <w:r>
        <w:t>adjust the parking rate for three bedroom dwellings</w:t>
      </w:r>
    </w:p>
    <w:p w:rsidR="002C0B3A" w:rsidRPr="001D6E74" w:rsidRDefault="002C0B3A" w:rsidP="002C0B3A">
      <w:pPr>
        <w:pStyle w:val="PPVBullet1"/>
      </w:pPr>
      <w:r>
        <w:rPr>
          <w:noProof/>
        </w:rPr>
        <w:t>r</w:t>
      </w:r>
      <w:r w:rsidRPr="00E12F47">
        <w:rPr>
          <w:noProof/>
        </w:rPr>
        <w:t>emove controls relating to crossovers where they overlap with the CCZ</w:t>
      </w:r>
      <w:r>
        <w:t>.</w:t>
      </w:r>
    </w:p>
    <w:p w:rsidR="002C0B3A" w:rsidRDefault="002C0B3A" w:rsidP="002C0B3A">
      <w:pPr>
        <w:pStyle w:val="Heading4"/>
      </w:pPr>
      <w:r>
        <w:t>Changes in all Design and Development Overlays</w:t>
      </w:r>
    </w:p>
    <w:p w:rsidR="002C0B3A" w:rsidRPr="002312B6" w:rsidRDefault="002C0B3A" w:rsidP="002C0B3A">
      <w:pPr>
        <w:pStyle w:val="PPVBody"/>
        <w:rPr>
          <w:rFonts w:asciiTheme="minorHAnsi" w:eastAsiaTheme="minorEastAsia" w:hAnsiTheme="minorHAnsi" w:cstheme="minorBidi"/>
          <w:b/>
          <w:sz w:val="22"/>
          <w:szCs w:val="22"/>
        </w:rPr>
      </w:pPr>
      <w:r>
        <w:t>Changes in the Design and Development Overlay Schedules include changes that:</w:t>
      </w:r>
    </w:p>
    <w:p w:rsidR="002C0B3A" w:rsidRPr="00137DBD" w:rsidRDefault="002C0B3A" w:rsidP="002C0B3A">
      <w:pPr>
        <w:pStyle w:val="PPVBullet1"/>
        <w:rPr>
          <w:rFonts w:asciiTheme="minorHAnsi" w:eastAsiaTheme="minorEastAsia" w:hAnsiTheme="minorHAnsi" w:cstheme="minorBidi"/>
          <w:b/>
          <w:sz w:val="22"/>
          <w:szCs w:val="22"/>
        </w:rPr>
      </w:pPr>
      <w:r w:rsidRPr="00137DBD">
        <w:t>introduce requirements to ensure delivery of the identified building typologies</w:t>
      </w:r>
    </w:p>
    <w:p w:rsidR="002C0B3A" w:rsidRPr="00F112D4" w:rsidRDefault="002C0B3A" w:rsidP="002C0B3A">
      <w:pPr>
        <w:pStyle w:val="PPVBullet1"/>
        <w:rPr>
          <w:rFonts w:asciiTheme="minorHAnsi" w:eastAsiaTheme="minorEastAsia" w:hAnsiTheme="minorHAnsi" w:cstheme="minorBidi"/>
          <w:b/>
          <w:sz w:val="22"/>
          <w:szCs w:val="22"/>
        </w:rPr>
      </w:pPr>
      <w:r>
        <w:t>update character statements</w:t>
      </w:r>
    </w:p>
    <w:p w:rsidR="002C0B3A" w:rsidRDefault="002C0B3A" w:rsidP="002C0B3A">
      <w:pPr>
        <w:pStyle w:val="PPVBullet1"/>
      </w:pPr>
      <w:r>
        <w:rPr>
          <w:noProof/>
        </w:rPr>
        <w:t>e</w:t>
      </w:r>
      <w:r w:rsidRPr="00E12F47">
        <w:rPr>
          <w:noProof/>
        </w:rPr>
        <w:t>xpress all height requirements in storeys</w:t>
      </w:r>
    </w:p>
    <w:p w:rsidR="002C0B3A" w:rsidRPr="000B4AB3" w:rsidRDefault="002C0B3A" w:rsidP="002C0B3A">
      <w:pPr>
        <w:pStyle w:val="PPVBullet1"/>
        <w:rPr>
          <w:rFonts w:asciiTheme="minorHAnsi" w:eastAsiaTheme="minorEastAsia" w:hAnsiTheme="minorHAnsi" w:cstheme="minorBidi"/>
          <w:b/>
          <w:sz w:val="22"/>
          <w:szCs w:val="22"/>
        </w:rPr>
      </w:pPr>
      <w:r w:rsidRPr="000B4AB3">
        <w:t>amend the overshadowing controls to:</w:t>
      </w:r>
    </w:p>
    <w:p w:rsidR="002C0B3A" w:rsidRPr="000B4AB3" w:rsidRDefault="002C0B3A" w:rsidP="002C0B3A">
      <w:pPr>
        <w:pStyle w:val="PPVBullet2"/>
        <w:rPr>
          <w:rFonts w:asciiTheme="minorHAnsi" w:eastAsiaTheme="minorEastAsia" w:hAnsiTheme="minorHAnsi" w:cstheme="minorBidi"/>
          <w:b/>
          <w:sz w:val="22"/>
          <w:szCs w:val="22"/>
        </w:rPr>
      </w:pPr>
      <w:r w:rsidRPr="000B4AB3">
        <w:t>convert the controls for all parks other than Lorimer Central, Montague Park, North Port Oval, Prohasky Park and JL Murphy Reserve into discretionary equinox controls</w:t>
      </w:r>
    </w:p>
    <w:p w:rsidR="002C0B3A" w:rsidRPr="000B4AB3" w:rsidRDefault="002C0B3A" w:rsidP="002C0B3A">
      <w:pPr>
        <w:pStyle w:val="PPVBullet2"/>
        <w:rPr>
          <w:rFonts w:asciiTheme="minorHAnsi" w:eastAsiaTheme="minorEastAsia" w:hAnsiTheme="minorHAnsi" w:cstheme="minorBidi"/>
          <w:b/>
          <w:sz w:val="22"/>
          <w:szCs w:val="22"/>
        </w:rPr>
      </w:pPr>
      <w:r w:rsidRPr="000B4AB3">
        <w:t>exclude shadow caused by buildings and works within the park itself</w:t>
      </w:r>
    </w:p>
    <w:p w:rsidR="002C0B3A" w:rsidRPr="00137DBD" w:rsidRDefault="002C0B3A" w:rsidP="002C0B3A">
      <w:pPr>
        <w:pStyle w:val="PPVBullet2"/>
        <w:rPr>
          <w:rFonts w:asciiTheme="minorHAnsi" w:eastAsiaTheme="minorEastAsia" w:hAnsiTheme="minorHAnsi" w:cstheme="minorBidi"/>
          <w:b/>
          <w:sz w:val="22"/>
          <w:szCs w:val="22"/>
        </w:rPr>
      </w:pPr>
      <w:r w:rsidRPr="00137DBD">
        <w:t>require decision makers to consider cumulative shadow impacts</w:t>
      </w:r>
    </w:p>
    <w:p w:rsidR="002C0B3A" w:rsidRPr="00137DBD" w:rsidRDefault="002C0B3A" w:rsidP="002C0B3A">
      <w:pPr>
        <w:pStyle w:val="PPVBullet1"/>
        <w:rPr>
          <w:rFonts w:asciiTheme="minorHAnsi" w:eastAsiaTheme="minorEastAsia" w:hAnsiTheme="minorHAnsi" w:cstheme="minorBidi"/>
          <w:b/>
          <w:sz w:val="22"/>
          <w:szCs w:val="22"/>
        </w:rPr>
      </w:pPr>
      <w:r w:rsidRPr="00137DBD">
        <w:t>refine the application of street wall heights on corners</w:t>
      </w:r>
    </w:p>
    <w:p w:rsidR="002C0B3A" w:rsidRPr="00137DBD" w:rsidRDefault="002C0B3A" w:rsidP="002C0B3A">
      <w:pPr>
        <w:pStyle w:val="PPVBullet1"/>
        <w:rPr>
          <w:rFonts w:asciiTheme="minorHAnsi" w:eastAsiaTheme="minorEastAsia" w:hAnsiTheme="minorHAnsi" w:cstheme="minorBidi"/>
          <w:b/>
          <w:sz w:val="22"/>
          <w:szCs w:val="22"/>
        </w:rPr>
      </w:pPr>
      <w:r>
        <w:rPr>
          <w:noProof/>
        </w:rPr>
        <w:t>p</w:t>
      </w:r>
      <w:r w:rsidRPr="00E12F47">
        <w:rPr>
          <w:noProof/>
        </w:rPr>
        <w:t>rovide the opportunity for buildings to be built to a side boundary where a ‘mirror’ building can be constructed</w:t>
      </w:r>
      <w:r>
        <w:rPr>
          <w:noProof/>
        </w:rPr>
        <w:t xml:space="preserve"> on the neighbouring site</w:t>
      </w:r>
    </w:p>
    <w:p w:rsidR="002C0B3A" w:rsidRPr="00137DBD" w:rsidRDefault="002C0B3A" w:rsidP="002C0B3A">
      <w:pPr>
        <w:pStyle w:val="PPVBullet1"/>
        <w:rPr>
          <w:rFonts w:eastAsiaTheme="minorEastAsia"/>
        </w:rPr>
      </w:pPr>
      <w:bookmarkStart w:id="28" w:name="_Hlk519166077"/>
      <w:r>
        <w:rPr>
          <w:noProof/>
        </w:rPr>
        <w:t>simplify the controls on wind impacts</w:t>
      </w:r>
    </w:p>
    <w:p w:rsidR="002C0B3A" w:rsidRDefault="002C0B3A" w:rsidP="002C0B3A">
      <w:pPr>
        <w:pStyle w:val="PPVBullet1"/>
        <w:rPr>
          <w:rFonts w:eastAsiaTheme="minorEastAsia"/>
        </w:rPr>
      </w:pPr>
      <w:r>
        <w:rPr>
          <w:rFonts w:eastAsiaTheme="minorEastAsia"/>
        </w:rPr>
        <w:t>r</w:t>
      </w:r>
      <w:r w:rsidRPr="00E12F47">
        <w:rPr>
          <w:noProof/>
        </w:rPr>
        <w:t>emove the pedestrian entry requirements from the active frontage control</w:t>
      </w:r>
    </w:p>
    <w:p w:rsidR="002C0B3A" w:rsidRPr="00E14088" w:rsidRDefault="002C0B3A" w:rsidP="002C0B3A">
      <w:pPr>
        <w:pStyle w:val="PPVBullet1"/>
        <w:rPr>
          <w:rFonts w:eastAsiaTheme="minorEastAsia"/>
        </w:rPr>
      </w:pPr>
      <w:r>
        <w:rPr>
          <w:rFonts w:eastAsiaTheme="minorEastAsia"/>
        </w:rPr>
        <w:t>s</w:t>
      </w:r>
      <w:r w:rsidRPr="00E12F47">
        <w:rPr>
          <w:noProof/>
        </w:rPr>
        <w:t>implify the controls on building finishes</w:t>
      </w:r>
    </w:p>
    <w:p w:rsidR="002C0B3A" w:rsidRDefault="002C0B3A" w:rsidP="002C0B3A">
      <w:pPr>
        <w:pStyle w:val="PPVBullet1"/>
        <w:rPr>
          <w:rFonts w:asciiTheme="minorHAnsi" w:eastAsiaTheme="minorEastAsia" w:hAnsiTheme="minorHAnsi" w:cstheme="minorBidi"/>
          <w:b/>
          <w:sz w:val="22"/>
          <w:szCs w:val="22"/>
        </w:rPr>
      </w:pPr>
      <w:r>
        <w:t>modify the provisions for exemptions for continuing lawful uses</w:t>
      </w:r>
    </w:p>
    <w:p w:rsidR="002C0B3A" w:rsidRPr="000B4AB3" w:rsidRDefault="002C0B3A" w:rsidP="002C0B3A">
      <w:pPr>
        <w:pStyle w:val="PPVBullet1"/>
        <w:rPr>
          <w:rFonts w:asciiTheme="minorHAnsi" w:eastAsiaTheme="minorEastAsia" w:hAnsiTheme="minorHAnsi" w:cstheme="minorBidi"/>
          <w:b/>
          <w:sz w:val="22"/>
          <w:szCs w:val="22"/>
        </w:rPr>
      </w:pPr>
      <w:r w:rsidRPr="00137DBD">
        <w:t>revise the diagrams to:</w:t>
      </w:r>
    </w:p>
    <w:p w:rsidR="002C0B3A" w:rsidRPr="000B4AB3" w:rsidRDefault="002C0B3A" w:rsidP="002C0B3A">
      <w:pPr>
        <w:pStyle w:val="PPVBullet2"/>
        <w:rPr>
          <w:rFonts w:asciiTheme="minorHAnsi" w:eastAsiaTheme="minorEastAsia" w:hAnsiTheme="minorHAnsi" w:cstheme="minorBidi"/>
          <w:b/>
          <w:sz w:val="22"/>
          <w:szCs w:val="22"/>
        </w:rPr>
      </w:pPr>
      <w:r w:rsidRPr="000B4AB3">
        <w:t xml:space="preserve">make it clear </w:t>
      </w:r>
      <w:r>
        <w:t>that if there is any difference between the diagram and the text that the text takes precedence</w:t>
      </w:r>
    </w:p>
    <w:p w:rsidR="002C0B3A" w:rsidRPr="000B4AB3" w:rsidRDefault="002C0B3A" w:rsidP="002C0B3A">
      <w:pPr>
        <w:pStyle w:val="PPVBullet2"/>
        <w:rPr>
          <w:rFonts w:asciiTheme="minorHAnsi" w:eastAsiaTheme="minorEastAsia" w:hAnsiTheme="minorHAnsi" w:cstheme="minorBidi"/>
          <w:b/>
          <w:sz w:val="22"/>
          <w:szCs w:val="22"/>
        </w:rPr>
      </w:pPr>
      <w:r w:rsidRPr="000B4AB3">
        <w:t>indicate storeys</w:t>
      </w:r>
    </w:p>
    <w:p w:rsidR="002C0B3A" w:rsidRPr="000B4AB3" w:rsidRDefault="002C0B3A" w:rsidP="002C0B3A">
      <w:pPr>
        <w:pStyle w:val="PPVBullet2"/>
        <w:rPr>
          <w:rFonts w:asciiTheme="minorHAnsi" w:eastAsiaTheme="minorEastAsia" w:hAnsiTheme="minorHAnsi" w:cstheme="minorBidi"/>
          <w:b/>
          <w:sz w:val="22"/>
          <w:szCs w:val="22"/>
        </w:rPr>
      </w:pPr>
      <w:r w:rsidRPr="000B4AB3">
        <w:t>combine the street wall and set back above street wall diagrams to present the complete picture for any specific condition</w:t>
      </w:r>
    </w:p>
    <w:p w:rsidR="002C0B3A" w:rsidRPr="000B4AB3" w:rsidRDefault="002C0B3A" w:rsidP="002C0B3A">
      <w:pPr>
        <w:pStyle w:val="PPVBullet2"/>
        <w:rPr>
          <w:rFonts w:asciiTheme="minorHAnsi" w:eastAsiaTheme="minorEastAsia" w:hAnsiTheme="minorHAnsi" w:cstheme="minorBidi"/>
          <w:b/>
          <w:sz w:val="22"/>
          <w:szCs w:val="22"/>
        </w:rPr>
      </w:pPr>
      <w:r w:rsidRPr="000B4AB3">
        <w:t>present discretionary and mandatory requirements</w:t>
      </w:r>
    </w:p>
    <w:p w:rsidR="002C0B3A" w:rsidRPr="00137DBD" w:rsidRDefault="002C0B3A" w:rsidP="002C0B3A">
      <w:pPr>
        <w:pStyle w:val="PPVBullet2"/>
        <w:rPr>
          <w:rFonts w:asciiTheme="minorHAnsi" w:eastAsiaTheme="minorEastAsia" w:hAnsiTheme="minorHAnsi" w:cstheme="minorBidi"/>
          <w:b/>
          <w:sz w:val="22"/>
          <w:szCs w:val="22"/>
        </w:rPr>
      </w:pPr>
      <w:r w:rsidRPr="000B4AB3">
        <w:t>use the same metrics to the text controls.</w:t>
      </w:r>
    </w:p>
    <w:bookmarkEnd w:id="28"/>
    <w:p w:rsidR="002C0B3A" w:rsidRDefault="002C0B3A" w:rsidP="002C0B3A">
      <w:pPr>
        <w:pStyle w:val="Heading4"/>
      </w:pPr>
      <w:r>
        <w:t>Changes to specific Design and Development Overlays</w:t>
      </w:r>
    </w:p>
    <w:p w:rsidR="002C0B3A" w:rsidRPr="00F31DD8" w:rsidRDefault="002C0B3A" w:rsidP="002C0B3A">
      <w:pPr>
        <w:pStyle w:val="PPVBody"/>
      </w:pPr>
      <w:r>
        <w:t>Changes to specific Design and Development Overlay Schedules are:</w:t>
      </w:r>
    </w:p>
    <w:p w:rsidR="002C0B3A" w:rsidRPr="002312B6" w:rsidRDefault="002C0B3A" w:rsidP="002C0B3A">
      <w:pPr>
        <w:pStyle w:val="PPVBullet1"/>
        <w:rPr>
          <w:rFonts w:asciiTheme="minorHAnsi" w:eastAsiaTheme="minorEastAsia" w:hAnsiTheme="minorHAnsi" w:cstheme="minorBidi"/>
          <w:b/>
          <w:sz w:val="22"/>
          <w:szCs w:val="22"/>
        </w:rPr>
      </w:pPr>
      <w:r>
        <w:t>In the Lorimer Design and Development Overlay:</w:t>
      </w:r>
    </w:p>
    <w:p w:rsidR="002C0B3A" w:rsidRDefault="002C0B3A" w:rsidP="002C0B3A">
      <w:pPr>
        <w:pStyle w:val="PPVBullet2"/>
        <w:rPr>
          <w:rFonts w:asciiTheme="minorHAnsi" w:eastAsiaTheme="minorEastAsia" w:hAnsiTheme="minorHAnsi" w:cstheme="minorBidi"/>
          <w:b/>
          <w:sz w:val="22"/>
          <w:szCs w:val="22"/>
        </w:rPr>
      </w:pPr>
      <w:r>
        <w:lastRenderedPageBreak/>
        <w:t>use a plan to identify what street wall height applies</w:t>
      </w:r>
    </w:p>
    <w:p w:rsidR="002C0B3A" w:rsidRDefault="002C0B3A" w:rsidP="002C0B3A">
      <w:pPr>
        <w:pStyle w:val="PPVBullet2"/>
        <w:rPr>
          <w:rFonts w:asciiTheme="minorHAnsi" w:eastAsiaTheme="minorEastAsia" w:hAnsiTheme="minorHAnsi" w:cstheme="minorBidi"/>
          <w:b/>
          <w:sz w:val="22"/>
          <w:szCs w:val="22"/>
        </w:rPr>
      </w:pPr>
      <w:r>
        <w:t>include a provision allowing maximum street wall heights to be exceeded where required to deliver typologies other than tower–podium</w:t>
      </w:r>
    </w:p>
    <w:p w:rsidR="002C0B3A" w:rsidRDefault="002C0B3A" w:rsidP="002C0B3A">
      <w:pPr>
        <w:pStyle w:val="PPVBullet1"/>
      </w:pPr>
      <w:r>
        <w:t>In the Montague Design and Development Overlay Schedule:</w:t>
      </w:r>
    </w:p>
    <w:p w:rsidR="002C0B3A" w:rsidRDefault="002C0B3A" w:rsidP="002C0B3A">
      <w:pPr>
        <w:pStyle w:val="PPVBullet2"/>
        <w:rPr>
          <w:rFonts w:asciiTheme="minorHAnsi" w:eastAsiaTheme="minorEastAsia" w:hAnsiTheme="minorHAnsi" w:cstheme="minorBidi"/>
          <w:b/>
          <w:sz w:val="22"/>
          <w:szCs w:val="22"/>
        </w:rPr>
      </w:pPr>
      <w:r>
        <w:t>implement a ‘tooth and gap approach’ for Buckhurst Street.</w:t>
      </w:r>
    </w:p>
    <w:p w:rsidR="002C0B3A" w:rsidRDefault="002C0B3A" w:rsidP="002C0B3A">
      <w:pPr>
        <w:pStyle w:val="PPVBullet1"/>
      </w:pPr>
      <w:r>
        <w:t>In the Sandridge Design and Development Overlay Schedule:</w:t>
      </w:r>
    </w:p>
    <w:p w:rsidR="002C0B3A" w:rsidRPr="00D2430C" w:rsidRDefault="002C0B3A" w:rsidP="002C0B3A">
      <w:pPr>
        <w:pStyle w:val="PPVBullet2"/>
      </w:pPr>
      <w:r>
        <w:t>remove the specific requirement for the Maximum street wall height for the northeast corner of Fennel and Bridge Street</w:t>
      </w:r>
    </w:p>
    <w:p w:rsidR="002C0B3A" w:rsidRPr="002312B6" w:rsidRDefault="002C0B3A" w:rsidP="002C0B3A">
      <w:pPr>
        <w:pStyle w:val="PPVBullet1"/>
        <w:rPr>
          <w:rFonts w:asciiTheme="minorHAnsi" w:eastAsiaTheme="minorEastAsia" w:hAnsiTheme="minorHAnsi" w:cstheme="minorBidi"/>
          <w:b/>
          <w:sz w:val="22"/>
          <w:szCs w:val="22"/>
        </w:rPr>
      </w:pPr>
      <w:r>
        <w:t>In the Wirraway Design and Development Overlay Schedule:</w:t>
      </w:r>
    </w:p>
    <w:p w:rsidR="002C0B3A" w:rsidRPr="0016749F" w:rsidRDefault="002C0B3A" w:rsidP="002C0B3A">
      <w:pPr>
        <w:pStyle w:val="PPVBullet2"/>
        <w:rPr>
          <w:rFonts w:asciiTheme="minorHAnsi" w:eastAsiaTheme="minorEastAsia" w:hAnsiTheme="minorHAnsi" w:cstheme="minorBidi"/>
          <w:b/>
          <w:sz w:val="22"/>
          <w:szCs w:val="22"/>
        </w:rPr>
      </w:pPr>
      <w:r>
        <w:t>implement a ‘tooth and gap approach’ for Plummer Street</w:t>
      </w:r>
    </w:p>
    <w:p w:rsidR="002C0B3A" w:rsidRPr="00D2430C" w:rsidRDefault="002C0B3A" w:rsidP="002C0B3A">
      <w:pPr>
        <w:pStyle w:val="PPVBullet2"/>
        <w:rPr>
          <w:rFonts w:asciiTheme="minorHAnsi" w:eastAsiaTheme="minorEastAsia" w:hAnsiTheme="minorHAnsi" w:cstheme="minorBidi"/>
          <w:b/>
          <w:sz w:val="22"/>
          <w:szCs w:val="22"/>
        </w:rPr>
      </w:pPr>
      <w:r>
        <w:t>update the character description based on Port Phillip submissions.</w:t>
      </w:r>
    </w:p>
    <w:p w:rsidR="002C0B3A" w:rsidRPr="00364174" w:rsidRDefault="002C0B3A" w:rsidP="002C0B3A">
      <w:pPr>
        <w:pStyle w:val="Heading2"/>
      </w:pPr>
      <w:bookmarkStart w:id="29" w:name="_Toc519778355"/>
      <w:bookmarkStart w:id="30" w:name="_Toc519174256"/>
      <w:r w:rsidRPr="00364174">
        <w:t>Map changes</w:t>
      </w:r>
      <w:bookmarkEnd w:id="29"/>
    </w:p>
    <w:p w:rsidR="002C0B3A" w:rsidRPr="00364174" w:rsidRDefault="002C0B3A" w:rsidP="002C0B3A">
      <w:pPr>
        <w:pStyle w:val="PPVBody"/>
      </w:pPr>
      <w:r w:rsidRPr="00364174">
        <w:t>On maps in all Precincts delete all laneways from all maps except:</w:t>
      </w:r>
    </w:p>
    <w:p w:rsidR="002C0B3A" w:rsidRPr="00364174" w:rsidRDefault="002C0B3A" w:rsidP="002C0B3A">
      <w:pPr>
        <w:pStyle w:val="PPVBullet1"/>
      </w:pPr>
      <w:r w:rsidRPr="00364174">
        <w:t>In Montague:</w:t>
      </w:r>
    </w:p>
    <w:p w:rsidR="002C0B3A" w:rsidRDefault="002C0B3A" w:rsidP="002C0B3A">
      <w:pPr>
        <w:pStyle w:val="PPVBullet2"/>
      </w:pPr>
      <w:r w:rsidRPr="00364174">
        <w:t>the proposed</w:t>
      </w:r>
      <w:r>
        <w:t xml:space="preserve"> laneway between Arthur Street and Alfred Street (the short northern most laneway circled in red in Figure 1 below)</w:t>
      </w:r>
    </w:p>
    <w:p w:rsidR="002C0B3A" w:rsidRDefault="002C0B3A" w:rsidP="002C0B3A">
      <w:pPr>
        <w:pStyle w:val="PPVBullet2"/>
      </w:pPr>
      <w:r>
        <w:t xml:space="preserve">Proposed laneway generally at the rear of 562 – 600 City Road (circle in red in Figure 1) </w:t>
      </w:r>
    </w:p>
    <w:p w:rsidR="002C0B3A" w:rsidRPr="00000B21" w:rsidRDefault="002C0B3A" w:rsidP="002C0B3A">
      <w:pPr>
        <w:pStyle w:val="PPVBullet1"/>
      </w:pPr>
      <w:r>
        <w:t xml:space="preserve">In </w:t>
      </w:r>
      <w:r w:rsidRPr="00000B21">
        <w:t>Lorimer</w:t>
      </w:r>
      <w:r>
        <w:t>:</w:t>
      </w:r>
    </w:p>
    <w:p w:rsidR="002C0B3A" w:rsidRDefault="002C0B3A" w:rsidP="002C0B3A">
      <w:pPr>
        <w:pStyle w:val="PPVBullet2"/>
      </w:pPr>
      <w:r>
        <w:t>the proposed laneway to provide access to the rear of 870, 874 – 876, and 880 – 884 Lorimer Street, Port Melbourne.</w:t>
      </w:r>
    </w:p>
    <w:p w:rsidR="002C0B3A" w:rsidRDefault="002C0B3A" w:rsidP="002C0B3A">
      <w:pPr>
        <w:pStyle w:val="Caption"/>
      </w:pPr>
      <w:r>
        <w:t>Figure 1:</w:t>
      </w:r>
      <w:r>
        <w:tab/>
        <w:t>Montague laneways to be retained on maps</w:t>
      </w:r>
    </w:p>
    <w:p w:rsidR="002C0B3A" w:rsidRDefault="002C0B3A" w:rsidP="002C0B3A">
      <w:pPr>
        <w:pStyle w:val="PPVBody"/>
      </w:pPr>
      <w:r w:rsidRPr="0092655D">
        <w:rPr>
          <w:noProof/>
        </w:rPr>
        <w:drawing>
          <wp:inline distT="0" distB="0" distL="0" distR="0" wp14:anchorId="520A1AF0" wp14:editId="68B83B28">
            <wp:extent cx="5759450" cy="2818507"/>
            <wp:effectExtent l="0" t="0" r="0" b="127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t="37227"/>
                    <a:stretch/>
                  </pic:blipFill>
                  <pic:spPr bwMode="auto">
                    <a:xfrm>
                      <a:off x="0" y="0"/>
                      <a:ext cx="5759450" cy="2818507"/>
                    </a:xfrm>
                    <a:prstGeom prst="rect">
                      <a:avLst/>
                    </a:prstGeom>
                    <a:noFill/>
                    <a:ln>
                      <a:noFill/>
                    </a:ln>
                    <a:extLst>
                      <a:ext uri="{53640926-AAD7-44D8-BBD7-CCE9431645EC}">
                        <a14:shadowObscured xmlns:a14="http://schemas.microsoft.com/office/drawing/2010/main"/>
                      </a:ext>
                    </a:extLst>
                  </pic:spPr>
                </pic:pic>
              </a:graphicData>
            </a:graphic>
          </wp:inline>
        </w:drawing>
      </w:r>
    </w:p>
    <w:p w:rsidR="002C0B3A" w:rsidRDefault="002C0B3A" w:rsidP="002C0B3A">
      <w:pPr>
        <w:pStyle w:val="PPVBody"/>
      </w:pPr>
      <w:r>
        <w:t>On maps in all Precincts:</w:t>
      </w:r>
    </w:p>
    <w:p w:rsidR="002C0B3A" w:rsidRDefault="002C0B3A" w:rsidP="002C0B3A">
      <w:pPr>
        <w:pStyle w:val="PPVBullet1"/>
      </w:pPr>
      <w:r>
        <w:t xml:space="preserve">on maps showing Active frontages on laneways include a shaded area with an accompanying legend entry: ‘Secondary Type 1 for laneways in this area’ </w:t>
      </w:r>
    </w:p>
    <w:p w:rsidR="002C0B3A" w:rsidRDefault="002C0B3A" w:rsidP="002C0B3A">
      <w:pPr>
        <w:pStyle w:val="PPVBullet1"/>
      </w:pPr>
      <w:r>
        <w:t>match the description in the map legend to the description in the table for Active street frontages</w:t>
      </w:r>
    </w:p>
    <w:p w:rsidR="002C0B3A" w:rsidRDefault="002C0B3A" w:rsidP="002C0B3A">
      <w:pPr>
        <w:pStyle w:val="PPVBullet1"/>
      </w:pPr>
      <w:r>
        <w:rPr>
          <w:noProof/>
        </w:rPr>
        <w:t>e</w:t>
      </w:r>
      <w:r w:rsidRPr="00E12F47">
        <w:rPr>
          <w:noProof/>
        </w:rPr>
        <w:t>xpress all height requirements in storeys</w:t>
      </w:r>
      <w:r>
        <w:rPr>
          <w:noProof/>
        </w:rPr>
        <w:t>.</w:t>
      </w:r>
    </w:p>
    <w:p w:rsidR="002C0B3A" w:rsidRDefault="002C0B3A" w:rsidP="002C0B3A">
      <w:pPr>
        <w:pStyle w:val="PPVBody"/>
      </w:pPr>
      <w:r>
        <w:t>In the CCZ Schedule adds maps for:</w:t>
      </w:r>
    </w:p>
    <w:p w:rsidR="002C0B3A" w:rsidRDefault="002C0B3A" w:rsidP="002C0B3A">
      <w:pPr>
        <w:pStyle w:val="PPVBullet1"/>
      </w:pPr>
      <w:r>
        <w:lastRenderedPageBreak/>
        <w:t>Amenity buffers</w:t>
      </w:r>
    </w:p>
    <w:p w:rsidR="002C0B3A" w:rsidRDefault="002C0B3A" w:rsidP="002C0B3A">
      <w:pPr>
        <w:pStyle w:val="PPVBullet1"/>
      </w:pPr>
      <w:r>
        <w:t>Pipeline buffers</w:t>
      </w:r>
    </w:p>
    <w:p w:rsidR="002C0B3A" w:rsidRDefault="002C0B3A" w:rsidP="002C0B3A">
      <w:pPr>
        <w:pStyle w:val="PPVBullet1"/>
      </w:pPr>
      <w:r>
        <w:t>Transport infrastructure location.</w:t>
      </w:r>
    </w:p>
    <w:p w:rsidR="002C0B3A" w:rsidRDefault="002C0B3A" w:rsidP="002C0B3A">
      <w:pPr>
        <w:pStyle w:val="PPVBody"/>
      </w:pPr>
      <w:r>
        <w:t>In the DDO</w:t>
      </w:r>
      <w:r w:rsidRPr="0004097D">
        <w:t xml:space="preserve"> </w:t>
      </w:r>
      <w:r>
        <w:t>Schedule:</w:t>
      </w:r>
    </w:p>
    <w:p w:rsidR="002C0B3A" w:rsidRDefault="002C0B3A" w:rsidP="002C0B3A">
      <w:pPr>
        <w:pStyle w:val="PPVBullet1"/>
      </w:pPr>
      <w:r>
        <w:t>update overshadowing maps to reflect text in the Review Panel preferred versions of the controls.</w:t>
      </w:r>
    </w:p>
    <w:p w:rsidR="002C0B3A" w:rsidRDefault="002C0B3A" w:rsidP="002C0B3A">
      <w:pPr>
        <w:pStyle w:val="PPVBody"/>
      </w:pPr>
      <w:r>
        <w:t>On maps in Lorimer:</w:t>
      </w:r>
    </w:p>
    <w:p w:rsidR="002C0B3A" w:rsidRDefault="002C0B3A" w:rsidP="002C0B3A">
      <w:pPr>
        <w:pStyle w:val="PPVBullet1"/>
      </w:pPr>
      <w:r>
        <w:t>update subprecinct boundaries between L1 and L2 to accord with Document 342</w:t>
      </w:r>
    </w:p>
    <w:p w:rsidR="002C0B3A" w:rsidRDefault="002C0B3A" w:rsidP="002C0B3A">
      <w:pPr>
        <w:pStyle w:val="PPVBullet1"/>
      </w:pPr>
      <w:r>
        <w:t xml:space="preserve">remove the proposed service road adjacent to the West Gate Freeway </w:t>
      </w:r>
    </w:p>
    <w:p w:rsidR="002C0B3A" w:rsidRDefault="002C0B3A" w:rsidP="002C0B3A">
      <w:pPr>
        <w:pStyle w:val="PPVBullet1"/>
      </w:pPr>
      <w:r>
        <w:rPr>
          <w:noProof/>
        </w:rPr>
        <w:t>remove the ‘no crossover’ designation from the Ingles Street service road in those locations where the Ingles Street bridge will deliver the strategic cycling corridor.</w:t>
      </w:r>
    </w:p>
    <w:p w:rsidR="002C0B3A" w:rsidRDefault="002C0B3A" w:rsidP="002C0B3A">
      <w:pPr>
        <w:pStyle w:val="PPVBullet1"/>
      </w:pPr>
      <w:r>
        <w:t>modify Map 4: Street wall heights in the DDO Schedule to:</w:t>
      </w:r>
    </w:p>
    <w:p w:rsidR="002C0B3A" w:rsidRDefault="002C0B3A" w:rsidP="002C0B3A">
      <w:pPr>
        <w:pStyle w:val="PPVBullet2"/>
      </w:pPr>
      <w:bookmarkStart w:id="31" w:name="_Toc519764289"/>
      <w:r>
        <w:t>refer to the Types in Table 3 in the DDO Schedule</w:t>
      </w:r>
    </w:p>
    <w:p w:rsidR="002C0B3A" w:rsidRDefault="002C0B3A" w:rsidP="002C0B3A">
      <w:pPr>
        <w:pStyle w:val="PPVBullet2"/>
      </w:pPr>
      <w:r>
        <w:t xml:space="preserve">show street walls along all open spaces (whether with a direct interface or where separated by a road or laneway) as Type A </w:t>
      </w:r>
      <w:bookmarkEnd w:id="31"/>
    </w:p>
    <w:p w:rsidR="002C0B3A" w:rsidRDefault="002C0B3A" w:rsidP="002C0B3A">
      <w:pPr>
        <w:pStyle w:val="PPVBullet2"/>
      </w:pPr>
      <w:bookmarkStart w:id="32" w:name="_Toc519764290"/>
      <w:r>
        <w:t>show street walls along the entire length of the Turner Street linear park as Type A, with a preferred four storey street wall along the northern side, and a preferred six storey street wall along the southern side</w:t>
      </w:r>
      <w:bookmarkEnd w:id="32"/>
    </w:p>
    <w:p w:rsidR="002C0B3A" w:rsidRDefault="002C0B3A" w:rsidP="002C0B3A">
      <w:pPr>
        <w:pStyle w:val="PPVBullet2"/>
      </w:pPr>
      <w:bookmarkStart w:id="33" w:name="_Toc519764291"/>
      <w:r>
        <w:t>remove the street wall heights along the interface with the West Gate Freeway and other elevated road structures</w:t>
      </w:r>
      <w:bookmarkEnd w:id="33"/>
    </w:p>
    <w:p w:rsidR="002C0B3A" w:rsidRDefault="002C0B3A" w:rsidP="002C0B3A">
      <w:pPr>
        <w:pStyle w:val="PPVBullet1"/>
      </w:pPr>
      <w:r>
        <w:t>modify Map 5: Overshadowing in the DDO Schedule to:</w:t>
      </w:r>
    </w:p>
    <w:p w:rsidR="002C0B3A" w:rsidRDefault="002C0B3A" w:rsidP="002C0B3A">
      <w:pPr>
        <w:pStyle w:val="PPVBullet2"/>
      </w:pPr>
      <w:r>
        <w:t>add the notation:</w:t>
      </w:r>
    </w:p>
    <w:p w:rsidR="002C0B3A" w:rsidRDefault="002C0B3A" w:rsidP="002C0B3A">
      <w:pPr>
        <w:pStyle w:val="PPVBullet1"/>
        <w:numPr>
          <w:ilvl w:val="0"/>
          <w:numId w:val="0"/>
        </w:numPr>
        <w:ind w:left="1134"/>
      </w:pPr>
      <w:r>
        <w:t xml:space="preserve">The open space shown on this Map is collectively referred to in this Schedule as the Lorimer Parkway </w:t>
      </w:r>
    </w:p>
    <w:p w:rsidR="002C0B3A" w:rsidRDefault="002C0B3A" w:rsidP="002C0B3A">
      <w:pPr>
        <w:pStyle w:val="PPVBody"/>
      </w:pPr>
      <w:r>
        <w:t>On maps in Montague:</w:t>
      </w:r>
    </w:p>
    <w:p w:rsidR="002C0B3A" w:rsidRDefault="002C0B3A" w:rsidP="002C0B3A">
      <w:pPr>
        <w:pStyle w:val="PPVBullet1"/>
      </w:pPr>
      <w:r>
        <w:t>delete the area of land at 87 Gladstone Street as public open space</w:t>
      </w:r>
    </w:p>
    <w:p w:rsidR="002C0B3A" w:rsidRDefault="002C0B3A" w:rsidP="002C0B3A">
      <w:pPr>
        <w:pStyle w:val="PPVBullet1"/>
      </w:pPr>
      <w:r>
        <w:t>show the whole of the Montague North site as public open space</w:t>
      </w:r>
    </w:p>
    <w:p w:rsidR="002C0B3A" w:rsidRDefault="002C0B3A" w:rsidP="002C0B3A">
      <w:pPr>
        <w:pStyle w:val="PPVBullet1"/>
      </w:pPr>
      <w:r>
        <w:t>show the open space designation on the site at 400 City Road as ‘indicative, subject to site design’.</w:t>
      </w:r>
    </w:p>
    <w:p w:rsidR="002C0B3A" w:rsidRDefault="002C0B3A" w:rsidP="002C0B3A">
      <w:pPr>
        <w:pStyle w:val="PPVBody"/>
      </w:pPr>
      <w:r>
        <w:t>On maps in Sandridge:</w:t>
      </w:r>
    </w:p>
    <w:p w:rsidR="002C0B3A" w:rsidRDefault="002C0B3A" w:rsidP="002C0B3A">
      <w:pPr>
        <w:pStyle w:val="PPVBullet1"/>
      </w:pPr>
      <w:r>
        <w:t>correct the error in the map legend for four storey areas</w:t>
      </w:r>
    </w:p>
    <w:p w:rsidR="002C0B3A" w:rsidRDefault="002C0B3A" w:rsidP="002C0B3A">
      <w:pPr>
        <w:pStyle w:val="PPVBullet1"/>
      </w:pPr>
      <w:r>
        <w:rPr>
          <w:noProof/>
        </w:rPr>
        <w:t xml:space="preserve">include three proposed road segments south of Fennell Street </w:t>
      </w:r>
      <w:r w:rsidRPr="00145CC5">
        <w:rPr>
          <w:noProof/>
        </w:rPr>
        <w:t>between Bridge Street and Boundary Street as an indicative link</w:t>
      </w:r>
    </w:p>
    <w:p w:rsidR="002C0B3A" w:rsidRDefault="002C0B3A" w:rsidP="002C0B3A">
      <w:pPr>
        <w:pStyle w:val="PPVBullet1"/>
      </w:pPr>
      <w:r>
        <w:rPr>
          <w:noProof/>
        </w:rPr>
        <w:t>remove the ‘no crossover’ designation from the Ingles Street service road in those locations where the Ingles Street bridge will deliver the strategic cycling corridor</w:t>
      </w:r>
    </w:p>
    <w:p w:rsidR="002C0B3A" w:rsidRDefault="002C0B3A" w:rsidP="002C0B3A">
      <w:pPr>
        <w:pStyle w:val="PPVBullet1"/>
      </w:pPr>
      <w:r>
        <w:rPr>
          <w:noProof/>
        </w:rPr>
        <w:t>show the proposed road through the Toyota site at 155 Bertie Street, Port Melbourne as ‘indicative’.</w:t>
      </w:r>
    </w:p>
    <w:p w:rsidR="002C0B3A" w:rsidRDefault="002C0B3A" w:rsidP="002C0B3A">
      <w:pPr>
        <w:pStyle w:val="PPVBody"/>
      </w:pPr>
      <w:r>
        <w:t>On maps in Wirraway:</w:t>
      </w:r>
    </w:p>
    <w:p w:rsidR="002C0B3A" w:rsidRPr="00997318" w:rsidRDefault="002C0B3A" w:rsidP="002C0B3A">
      <w:pPr>
        <w:pStyle w:val="PPVBullet1"/>
        <w:rPr>
          <w:rFonts w:asciiTheme="minorHAnsi" w:eastAsiaTheme="minorEastAsia" w:hAnsiTheme="minorHAnsi" w:cstheme="minorBidi"/>
          <w:b/>
          <w:sz w:val="22"/>
          <w:szCs w:val="22"/>
        </w:rPr>
      </w:pPr>
      <w:r>
        <w:t>correct the error in the map legend for four storey areas</w:t>
      </w:r>
    </w:p>
    <w:p w:rsidR="002C0B3A" w:rsidRPr="00472533" w:rsidRDefault="002C0B3A" w:rsidP="002C0B3A">
      <w:pPr>
        <w:pStyle w:val="PPVBullet1"/>
        <w:rPr>
          <w:rFonts w:asciiTheme="minorHAnsi" w:eastAsiaTheme="minorEastAsia" w:hAnsiTheme="minorHAnsi" w:cstheme="minorBidi"/>
          <w:b/>
          <w:sz w:val="22"/>
          <w:szCs w:val="22"/>
        </w:rPr>
      </w:pPr>
      <w:r>
        <w:t>increase the building heights in the non-core are from six to eight storeys.</w:t>
      </w:r>
    </w:p>
    <w:p w:rsidR="002C0B3A" w:rsidRDefault="002C0B3A" w:rsidP="002C0B3A">
      <w:pPr>
        <w:pStyle w:val="Heading2"/>
      </w:pPr>
      <w:bookmarkStart w:id="34" w:name="_Toc519778356"/>
      <w:r>
        <w:lastRenderedPageBreak/>
        <w:t>How to interpret the track changes</w:t>
      </w:r>
      <w:bookmarkEnd w:id="30"/>
      <w:bookmarkEnd w:id="34"/>
    </w:p>
    <w:p w:rsidR="002C0B3A" w:rsidRDefault="002C0B3A" w:rsidP="002C0B3A">
      <w:pPr>
        <w:pStyle w:val="Heading4"/>
      </w:pPr>
      <w:r>
        <w:t>What changes are tracked</w:t>
      </w:r>
    </w:p>
    <w:p w:rsidR="002C0B3A" w:rsidRDefault="002C0B3A" w:rsidP="002C0B3A">
      <w:pPr>
        <w:pStyle w:val="PPVBody"/>
      </w:pPr>
      <w:r>
        <w:t>In the track change versions, the Review Panel has</w:t>
      </w:r>
      <w:r w:rsidRPr="005E3F03">
        <w:t xml:space="preserve"> </w:t>
      </w:r>
      <w:r>
        <w:t>endeavoured to track:</w:t>
      </w:r>
    </w:p>
    <w:p w:rsidR="002C0B3A" w:rsidRPr="00BC5035" w:rsidRDefault="002C0B3A" w:rsidP="002C0B3A">
      <w:pPr>
        <w:pStyle w:val="PPVBullet1"/>
      </w:pPr>
      <w:r>
        <w:t>the actual changes to individual words in the draft Amendment</w:t>
      </w:r>
    </w:p>
    <w:p w:rsidR="002C0B3A" w:rsidRDefault="002C0B3A" w:rsidP="002C0B3A">
      <w:pPr>
        <w:pStyle w:val="PPVBullet1"/>
      </w:pPr>
      <w:r>
        <w:t>all of its recommended changes to the draft Amendment except for three types of changes:</w:t>
      </w:r>
    </w:p>
    <w:p w:rsidR="002C0B3A" w:rsidRDefault="002C0B3A" w:rsidP="002C0B3A">
      <w:pPr>
        <w:pStyle w:val="PPVBullet2"/>
      </w:pPr>
      <w:r>
        <w:t>formatting changes</w:t>
      </w:r>
    </w:p>
    <w:p w:rsidR="002C0B3A" w:rsidRDefault="002C0B3A" w:rsidP="002C0B3A">
      <w:pPr>
        <w:pStyle w:val="PPVBullet2"/>
      </w:pPr>
      <w:r>
        <w:t>minor changes to punctuation</w:t>
      </w:r>
    </w:p>
    <w:p w:rsidR="002C0B3A" w:rsidRPr="00BD112F" w:rsidRDefault="002C0B3A" w:rsidP="002C0B3A">
      <w:pPr>
        <w:pStyle w:val="PPVBullet2"/>
      </w:pPr>
      <w:r>
        <w:t>restructuring the DDO tables.</w:t>
      </w:r>
    </w:p>
    <w:p w:rsidR="002C0B3A" w:rsidRDefault="002C0B3A" w:rsidP="002C0B3A">
      <w:pPr>
        <w:pStyle w:val="Heading5"/>
      </w:pPr>
      <w:r>
        <w:t>Minor changes to punctuation</w:t>
      </w:r>
    </w:p>
    <w:p w:rsidR="002C0B3A" w:rsidRPr="00BC5035" w:rsidRDefault="002C0B3A" w:rsidP="002C0B3A">
      <w:pPr>
        <w:pStyle w:val="PPVBody"/>
      </w:pPr>
      <w:r>
        <w:t>The Review Panel has adopted the following approach to marking up the track change:</w:t>
      </w:r>
    </w:p>
    <w:p w:rsidR="002C0B3A" w:rsidRDefault="002C0B3A" w:rsidP="002C0B3A">
      <w:pPr>
        <w:pStyle w:val="PPVBullet1"/>
      </w:pPr>
      <w:r>
        <w:t>minor punctuation corrections have not always been tracked</w:t>
      </w:r>
    </w:p>
    <w:p w:rsidR="002C0B3A" w:rsidRPr="00BC5035" w:rsidRDefault="002C0B3A" w:rsidP="002C0B3A">
      <w:pPr>
        <w:pStyle w:val="PPVBullet1"/>
      </w:pPr>
      <w:r>
        <w:t>where the edited text now requires a capital letter at the start of a dot point the Review Panel has typically only marked the new capital as an insertion, without showing the deletion of the lower case letter – changes from a capital letter to a lower case letter have typically not been tracked.</w:t>
      </w:r>
    </w:p>
    <w:p w:rsidR="002C0B3A" w:rsidRDefault="002C0B3A" w:rsidP="002C0B3A">
      <w:pPr>
        <w:pStyle w:val="Heading5"/>
      </w:pPr>
      <w:r>
        <w:t>Restructuring the DDO tables</w:t>
      </w:r>
    </w:p>
    <w:p w:rsidR="002C0B3A" w:rsidRDefault="002C0B3A" w:rsidP="002C0B3A">
      <w:pPr>
        <w:pStyle w:val="PPVBody"/>
      </w:pPr>
      <w:r>
        <w:t>The Part C DDOs use a three column table format for requirements in the DDOs.</w:t>
      </w:r>
    </w:p>
    <w:p w:rsidR="002C0B3A" w:rsidRDefault="002C0B3A" w:rsidP="002C0B3A">
      <w:pPr>
        <w:pStyle w:val="PPVBody"/>
      </w:pPr>
      <w:r>
        <w:t>In the Overview Report the Review Panel identified a number of issues with this approach including:</w:t>
      </w:r>
    </w:p>
    <w:p w:rsidR="002C0B3A" w:rsidRDefault="002C0B3A" w:rsidP="002C0B3A">
      <w:pPr>
        <w:pStyle w:val="PPVBullet1"/>
      </w:pPr>
      <w:r>
        <w:t>it makes the text narrower, reducing readability</w:t>
      </w:r>
    </w:p>
    <w:p w:rsidR="002C0B3A" w:rsidRDefault="002C0B3A" w:rsidP="002C0B3A">
      <w:pPr>
        <w:pStyle w:val="PPVBullet1"/>
      </w:pPr>
      <w:r>
        <w:t>it becomes difficult to follow when the rows break across pages.</w:t>
      </w:r>
    </w:p>
    <w:p w:rsidR="002C0B3A" w:rsidRDefault="002C0B3A" w:rsidP="002C0B3A">
      <w:pPr>
        <w:pStyle w:val="PPVBody"/>
      </w:pPr>
      <w:r>
        <w:t>The Review Panel believes the controls would be easier to use if a more conventional approach to layout were used, where requirements are expressed in body text and tables are used to set out information in a concise layout.</w:t>
      </w:r>
    </w:p>
    <w:p w:rsidR="002C0B3A" w:rsidRDefault="002C0B3A" w:rsidP="002C0B3A">
      <w:pPr>
        <w:pStyle w:val="PPVBody"/>
      </w:pPr>
      <w:r>
        <w:t>The Review Panel has undertaken this restructuring, but it is not possible to track all these changes:</w:t>
      </w:r>
    </w:p>
    <w:p w:rsidR="002C0B3A" w:rsidRDefault="002C0B3A" w:rsidP="002C0B3A">
      <w:pPr>
        <w:pStyle w:val="PPVBullet1"/>
      </w:pPr>
      <w:r>
        <w:t xml:space="preserve">the relocation of the </w:t>
      </w:r>
      <w:r w:rsidRPr="00C02D76">
        <w:t>Built form outcomes</w:t>
      </w:r>
      <w:r>
        <w:t xml:space="preserve"> out of the table and into body text is not tracked, but the subsequent changes to those objectives are tracked</w:t>
      </w:r>
    </w:p>
    <w:p w:rsidR="002C0B3A" w:rsidRDefault="002C0B3A" w:rsidP="002C0B3A">
      <w:pPr>
        <w:pStyle w:val="PPVBullet1"/>
      </w:pPr>
      <w:r>
        <w:t>the construction of the new tables that present the numerical values that apply in a specific situation have not been tracked, but minimal new language has been included without tracking</w:t>
      </w:r>
    </w:p>
    <w:p w:rsidR="002C0B3A" w:rsidRPr="00C02D76" w:rsidRDefault="002C0B3A" w:rsidP="002C0B3A">
      <w:pPr>
        <w:pStyle w:val="PPVBullet1"/>
      </w:pPr>
      <w:r>
        <w:t>changes made to the controls after the construction of the new tables have been tracked.</w:t>
      </w:r>
    </w:p>
    <w:p w:rsidR="002C0B3A" w:rsidRDefault="002C0B3A" w:rsidP="002C0B3A">
      <w:pPr>
        <w:pStyle w:val="Heading4"/>
        <w:pageBreakBefore/>
      </w:pPr>
      <w:r>
        <w:lastRenderedPageBreak/>
        <w:t>Understanding the tracking</w:t>
      </w:r>
    </w:p>
    <w:p w:rsidR="002C0B3A" w:rsidRDefault="002C0B3A" w:rsidP="002C0B3A">
      <w:pPr>
        <w:pStyle w:val="PPVBody"/>
      </w:pPr>
      <w:r>
        <w:t>The Review Panel has prepared its track change version of the controls based on the Ministers’ Part C versions of the draft Amendment.  Given the substantial changes to the draft Amendment over the course of the Hearing it is simply not possible to track changes against the exhibited version of the draft Amendment.</w:t>
      </w:r>
    </w:p>
    <w:p w:rsidR="002C0B3A" w:rsidRDefault="002C0B3A" w:rsidP="002C0B3A">
      <w:pPr>
        <w:pStyle w:val="PPVBody"/>
      </w:pPr>
      <w:r>
        <w:t>The tracking identifies changes in terms of:</w:t>
      </w:r>
    </w:p>
    <w:p w:rsidR="002C0B3A" w:rsidRDefault="002C0B3A" w:rsidP="002C0B3A">
      <w:pPr>
        <w:pStyle w:val="PPVBullet1"/>
      </w:pPr>
      <w:r>
        <w:t>policy changes</w:t>
      </w:r>
    </w:p>
    <w:p w:rsidR="002C0B3A" w:rsidRDefault="002C0B3A" w:rsidP="002C0B3A">
      <w:pPr>
        <w:pStyle w:val="PPVBullet1"/>
      </w:pPr>
      <w:r>
        <w:t>drafting changes</w:t>
      </w:r>
    </w:p>
    <w:p w:rsidR="002C0B3A" w:rsidRDefault="002C0B3A" w:rsidP="002C0B3A">
      <w:pPr>
        <w:pStyle w:val="PPVBullet1"/>
      </w:pPr>
      <w:r>
        <w:t>moved text.</w:t>
      </w:r>
    </w:p>
    <w:p w:rsidR="002C0B3A" w:rsidRDefault="002C0B3A" w:rsidP="002C0B3A">
      <w:pPr>
        <w:pStyle w:val="PPVBody"/>
      </w:pPr>
      <w:r>
        <w:t>These changes are applied using Word character styles.</w:t>
      </w:r>
    </w:p>
    <w:p w:rsidR="002C0B3A" w:rsidRPr="00BD112F" w:rsidRDefault="002C0B3A" w:rsidP="002C0B3A">
      <w:pPr>
        <w:pStyle w:val="Caption"/>
      </w:pPr>
      <w:r>
        <w:t xml:space="preserve">Table </w:t>
      </w:r>
      <w:r w:rsidR="003F2134">
        <w:fldChar w:fldCharType="begin"/>
      </w:r>
      <w:r w:rsidR="003F2134">
        <w:instrText xml:space="preserve"> SEQ Table \* ARABIC </w:instrText>
      </w:r>
      <w:r w:rsidR="003F2134">
        <w:fldChar w:fldCharType="separate"/>
      </w:r>
      <w:r w:rsidR="00B01298">
        <w:rPr>
          <w:noProof/>
        </w:rPr>
        <w:t>1</w:t>
      </w:r>
      <w:r w:rsidR="003F2134">
        <w:rPr>
          <w:noProof/>
        </w:rPr>
        <w:fldChar w:fldCharType="end"/>
      </w:r>
      <w:r>
        <w:t>:</w:t>
      </w:r>
      <w:r>
        <w:tab/>
        <w:t>Mark up used in track change versions</w:t>
      </w:r>
    </w:p>
    <w:tbl>
      <w:tblPr>
        <w:tblStyle w:val="TableGrid"/>
        <w:tblW w:w="0" w:type="auto"/>
        <w:tblBorders>
          <w:top w:val="none" w:sz="0" w:space="0" w:color="auto"/>
          <w:left w:val="none" w:sz="0" w:space="0" w:color="auto"/>
          <w:bottom w:val="single" w:sz="12" w:space="0" w:color="215868"/>
          <w:right w:val="none" w:sz="0" w:space="0" w:color="auto"/>
          <w:insideH w:val="dotted" w:sz="4" w:space="0" w:color="auto"/>
          <w:insideV w:val="none" w:sz="0" w:space="0" w:color="auto"/>
        </w:tblBorders>
        <w:tblLayout w:type="fixed"/>
        <w:tblLook w:val="04A0" w:firstRow="1" w:lastRow="0" w:firstColumn="1" w:lastColumn="0" w:noHBand="0" w:noVBand="1"/>
      </w:tblPr>
      <w:tblGrid>
        <w:gridCol w:w="1526"/>
        <w:gridCol w:w="1701"/>
        <w:gridCol w:w="6059"/>
      </w:tblGrid>
      <w:tr w:rsidR="002C0B3A" w:rsidRPr="008D1759" w:rsidTr="0023407B">
        <w:trPr>
          <w:cantSplit/>
          <w:tblHeader/>
        </w:trPr>
        <w:tc>
          <w:tcPr>
            <w:tcW w:w="1526" w:type="dxa"/>
            <w:tcBorders>
              <w:top w:val="nil"/>
              <w:bottom w:val="dotted" w:sz="4" w:space="0" w:color="auto"/>
            </w:tcBorders>
            <w:shd w:val="clear" w:color="auto" w:fill="215868"/>
            <w:vAlign w:val="bottom"/>
          </w:tcPr>
          <w:p w:rsidR="002C0B3A" w:rsidRPr="008D1759" w:rsidRDefault="002C0B3A" w:rsidP="0023407B">
            <w:pPr>
              <w:pStyle w:val="PPVTableHeader"/>
            </w:pPr>
            <w:r w:rsidRPr="008D1759">
              <w:t>Issue</w:t>
            </w:r>
          </w:p>
        </w:tc>
        <w:tc>
          <w:tcPr>
            <w:tcW w:w="1701" w:type="dxa"/>
            <w:tcBorders>
              <w:top w:val="nil"/>
              <w:bottom w:val="dotted" w:sz="4" w:space="0" w:color="auto"/>
            </w:tcBorders>
            <w:shd w:val="clear" w:color="auto" w:fill="215868"/>
            <w:vAlign w:val="bottom"/>
          </w:tcPr>
          <w:p w:rsidR="002C0B3A" w:rsidRPr="008D1759" w:rsidRDefault="002C0B3A" w:rsidP="0023407B">
            <w:pPr>
              <w:pStyle w:val="PPVTableHeader"/>
            </w:pPr>
            <w:r w:rsidRPr="008D1759">
              <w:t>Mark up</w:t>
            </w:r>
          </w:p>
        </w:tc>
        <w:tc>
          <w:tcPr>
            <w:tcW w:w="6059" w:type="dxa"/>
            <w:tcBorders>
              <w:top w:val="nil"/>
              <w:bottom w:val="dotted" w:sz="4" w:space="0" w:color="auto"/>
            </w:tcBorders>
            <w:shd w:val="clear" w:color="auto" w:fill="215868"/>
            <w:vAlign w:val="bottom"/>
          </w:tcPr>
          <w:p w:rsidR="002C0B3A" w:rsidRPr="008D1759" w:rsidRDefault="002C0B3A" w:rsidP="0023407B">
            <w:pPr>
              <w:pStyle w:val="PPVTableHeader"/>
            </w:pPr>
            <w:r w:rsidRPr="008D1759">
              <w:t>Notes</w:t>
            </w:r>
          </w:p>
        </w:tc>
      </w:tr>
      <w:tr w:rsidR="002C0B3A" w:rsidTr="0023407B">
        <w:trPr>
          <w:cantSplit/>
        </w:trPr>
        <w:tc>
          <w:tcPr>
            <w:tcW w:w="1526" w:type="dxa"/>
            <w:tcBorders>
              <w:top w:val="dotted" w:sz="4" w:space="0" w:color="auto"/>
            </w:tcBorders>
            <w:shd w:val="clear" w:color="auto" w:fill="auto"/>
          </w:tcPr>
          <w:p w:rsidR="002C0B3A" w:rsidRDefault="002C0B3A" w:rsidP="0023407B">
            <w:pPr>
              <w:pStyle w:val="PPVTableText"/>
            </w:pPr>
            <w:r>
              <w:t>Policy issues</w:t>
            </w:r>
          </w:p>
        </w:tc>
        <w:tc>
          <w:tcPr>
            <w:tcW w:w="1701" w:type="dxa"/>
            <w:tcBorders>
              <w:top w:val="dotted" w:sz="4" w:space="0" w:color="auto"/>
            </w:tcBorders>
            <w:shd w:val="clear" w:color="auto" w:fill="auto"/>
          </w:tcPr>
          <w:p w:rsidR="002C0B3A" w:rsidRPr="008D1759" w:rsidRDefault="002C0B3A" w:rsidP="0023407B">
            <w:pPr>
              <w:pStyle w:val="PPVTableText"/>
            </w:pPr>
            <w:r w:rsidRPr="008D1759">
              <w:rPr>
                <w:rStyle w:val="RPTrackPolicyAdded"/>
              </w:rPr>
              <w:t>Text added</w:t>
            </w:r>
          </w:p>
          <w:p w:rsidR="002C0B3A" w:rsidRPr="008D1759" w:rsidRDefault="002C0B3A" w:rsidP="0023407B">
            <w:pPr>
              <w:pStyle w:val="PPVTableText"/>
              <w:rPr>
                <w:rStyle w:val="RPTrackPolicyDeleted"/>
              </w:rPr>
            </w:pPr>
            <w:r w:rsidRPr="008D1759">
              <w:rPr>
                <w:rStyle w:val="RPTrackPolicyDeleted"/>
              </w:rPr>
              <w:t>Text deleted</w:t>
            </w:r>
          </w:p>
        </w:tc>
        <w:tc>
          <w:tcPr>
            <w:tcW w:w="6059" w:type="dxa"/>
            <w:tcBorders>
              <w:top w:val="dotted" w:sz="4" w:space="0" w:color="auto"/>
            </w:tcBorders>
            <w:shd w:val="clear" w:color="auto" w:fill="auto"/>
          </w:tcPr>
          <w:p w:rsidR="002C0B3A" w:rsidRDefault="002C0B3A" w:rsidP="0023407B">
            <w:pPr>
              <w:pStyle w:val="PPVTableText"/>
            </w:pPr>
            <w:r>
              <w:t>These are issues that respond to submissions about the content of the controls or potentially raise issues of policy.</w:t>
            </w:r>
          </w:p>
        </w:tc>
      </w:tr>
      <w:tr w:rsidR="002C0B3A" w:rsidTr="0023407B">
        <w:trPr>
          <w:cantSplit/>
        </w:trPr>
        <w:tc>
          <w:tcPr>
            <w:tcW w:w="1526" w:type="dxa"/>
            <w:shd w:val="clear" w:color="auto" w:fill="auto"/>
          </w:tcPr>
          <w:p w:rsidR="002C0B3A" w:rsidRDefault="002C0B3A" w:rsidP="0023407B">
            <w:pPr>
              <w:pStyle w:val="PPVTableText"/>
            </w:pPr>
            <w:r>
              <w:t>Drafting issues</w:t>
            </w:r>
          </w:p>
        </w:tc>
        <w:tc>
          <w:tcPr>
            <w:tcW w:w="1701" w:type="dxa"/>
            <w:shd w:val="clear" w:color="auto" w:fill="auto"/>
          </w:tcPr>
          <w:p w:rsidR="002C0B3A" w:rsidRPr="008D1759" w:rsidRDefault="002C0B3A" w:rsidP="0023407B">
            <w:pPr>
              <w:pStyle w:val="PPVTableText"/>
            </w:pPr>
            <w:r w:rsidRPr="008D1759">
              <w:rPr>
                <w:rStyle w:val="RPTrackDraftingAdded"/>
              </w:rPr>
              <w:t>Text added</w:t>
            </w:r>
          </w:p>
          <w:p w:rsidR="002C0B3A" w:rsidRPr="008D1759" w:rsidRDefault="002C0B3A" w:rsidP="0023407B">
            <w:pPr>
              <w:pStyle w:val="PPVTableText"/>
              <w:rPr>
                <w:rStyle w:val="RPTrackDraftingDeleted"/>
              </w:rPr>
            </w:pPr>
            <w:r w:rsidRPr="008D1759">
              <w:rPr>
                <w:rStyle w:val="RPTrackDraftingDeleted"/>
              </w:rPr>
              <w:t>Text deleted</w:t>
            </w:r>
          </w:p>
        </w:tc>
        <w:tc>
          <w:tcPr>
            <w:tcW w:w="6059" w:type="dxa"/>
            <w:shd w:val="clear" w:color="auto" w:fill="auto"/>
          </w:tcPr>
          <w:p w:rsidR="002C0B3A" w:rsidRDefault="002C0B3A" w:rsidP="0023407B">
            <w:pPr>
              <w:pStyle w:val="PPVTableText"/>
            </w:pPr>
            <w:r>
              <w:t>These are essentially policy neutral drafting improvement that flow from applying the drafting principles adopted by the Review Panel.</w:t>
            </w:r>
          </w:p>
        </w:tc>
      </w:tr>
      <w:tr w:rsidR="002C0B3A" w:rsidTr="0023407B">
        <w:trPr>
          <w:cantSplit/>
        </w:trPr>
        <w:tc>
          <w:tcPr>
            <w:tcW w:w="1526" w:type="dxa"/>
            <w:shd w:val="clear" w:color="auto" w:fill="auto"/>
          </w:tcPr>
          <w:p w:rsidR="002C0B3A" w:rsidRDefault="002C0B3A" w:rsidP="0023407B">
            <w:pPr>
              <w:pStyle w:val="PPVTableText"/>
            </w:pPr>
            <w:r>
              <w:t>Moved text</w:t>
            </w:r>
          </w:p>
        </w:tc>
        <w:tc>
          <w:tcPr>
            <w:tcW w:w="1701" w:type="dxa"/>
            <w:shd w:val="clear" w:color="auto" w:fill="auto"/>
          </w:tcPr>
          <w:p w:rsidR="002C0B3A" w:rsidRPr="008D1759" w:rsidRDefault="002C0B3A" w:rsidP="0023407B">
            <w:pPr>
              <w:pStyle w:val="PPVTableText"/>
              <w:rPr>
                <w:rStyle w:val="RPTrackMovedfrom"/>
              </w:rPr>
            </w:pPr>
            <w:r w:rsidRPr="008D1759">
              <w:rPr>
                <w:rStyle w:val="RPTrackMovedfrom"/>
              </w:rPr>
              <w:t>Moved from</w:t>
            </w:r>
          </w:p>
          <w:p w:rsidR="002C0B3A" w:rsidRPr="008D1759" w:rsidRDefault="002C0B3A" w:rsidP="0023407B">
            <w:pPr>
              <w:pStyle w:val="PPVTableText"/>
              <w:rPr>
                <w:rStyle w:val="RPTrackMovedto"/>
              </w:rPr>
            </w:pPr>
            <w:r w:rsidRPr="008D1759">
              <w:rPr>
                <w:rStyle w:val="RPTrackMovedto"/>
              </w:rPr>
              <w:t>Moved to</w:t>
            </w:r>
          </w:p>
        </w:tc>
        <w:tc>
          <w:tcPr>
            <w:tcW w:w="6059" w:type="dxa"/>
            <w:shd w:val="clear" w:color="auto" w:fill="auto"/>
          </w:tcPr>
          <w:p w:rsidR="002C0B3A" w:rsidRDefault="002C0B3A" w:rsidP="0023407B">
            <w:pPr>
              <w:pStyle w:val="PPVTableText"/>
            </w:pPr>
            <w:r>
              <w:t>These simply track the movement of text from restructuring.  The Review Panel has tracked changes to moved text in its new location where appropriate.</w:t>
            </w:r>
          </w:p>
        </w:tc>
      </w:tr>
    </w:tbl>
    <w:p w:rsidR="002C0B3A" w:rsidRDefault="002C0B3A" w:rsidP="002C0B3A">
      <w:pPr>
        <w:pStyle w:val="PPVBody"/>
      </w:pPr>
    </w:p>
    <w:p w:rsidR="002C0B3A" w:rsidRDefault="002C0B3A" w:rsidP="002C0B3A">
      <w:pPr>
        <w:pStyle w:val="PPVBody"/>
        <w:sectPr w:rsidR="002C0B3A" w:rsidSect="006D3FDE">
          <w:headerReference w:type="default" r:id="rId22"/>
          <w:footerReference w:type="default" r:id="rId23"/>
          <w:pgSz w:w="11906" w:h="16838" w:code="9"/>
          <w:pgMar w:top="1701" w:right="1418" w:bottom="1135" w:left="1418" w:header="720" w:footer="448" w:gutter="0"/>
          <w:pgNumType w:start="1"/>
          <w:cols w:space="708"/>
          <w:docGrid w:linePitch="360"/>
        </w:sectPr>
      </w:pPr>
    </w:p>
    <w:p w:rsidR="002C0B3A" w:rsidRDefault="002C0B3A" w:rsidP="002C0B3A">
      <w:pPr>
        <w:pStyle w:val="PPVAppendixHeading1"/>
      </w:pPr>
      <w:bookmarkStart w:id="35" w:name="_Toc519174257"/>
      <w:bookmarkStart w:id="36" w:name="_Toc519778357"/>
      <w:bookmarkEnd w:id="20"/>
      <w:r>
        <w:lastRenderedPageBreak/>
        <w:t>Appendix A:</w:t>
      </w:r>
      <w:r>
        <w:tab/>
        <w:t>List of recommended planning scheme changes</w:t>
      </w:r>
      <w:bookmarkEnd w:id="35"/>
      <w:bookmarkEnd w:id="36"/>
    </w:p>
    <w:tbl>
      <w:tblPr>
        <w:tblStyle w:val="TableGrid"/>
        <w:tblW w:w="9498" w:type="dxa"/>
        <w:tblInd w:w="108" w:type="dxa"/>
        <w:tblBorders>
          <w:top w:val="none" w:sz="0" w:space="0" w:color="auto"/>
          <w:left w:val="none" w:sz="0" w:space="0" w:color="auto"/>
          <w:bottom w:val="single" w:sz="12" w:space="0" w:color="215868"/>
          <w:right w:val="none" w:sz="0" w:space="0" w:color="auto"/>
          <w:insideH w:val="dotted" w:sz="4" w:space="0" w:color="auto"/>
          <w:insideV w:val="none" w:sz="0" w:space="0" w:color="auto"/>
        </w:tblBorders>
        <w:tblLayout w:type="fixed"/>
        <w:tblLook w:val="04A0" w:firstRow="1" w:lastRow="0" w:firstColumn="1" w:lastColumn="0" w:noHBand="0" w:noVBand="1"/>
      </w:tblPr>
      <w:tblGrid>
        <w:gridCol w:w="1134"/>
        <w:gridCol w:w="2127"/>
        <w:gridCol w:w="3118"/>
        <w:gridCol w:w="3119"/>
      </w:tblGrid>
      <w:tr w:rsidR="002C0B3A" w:rsidRPr="00D6420B" w:rsidTr="0023407B">
        <w:trPr>
          <w:cantSplit/>
          <w:tblHeader/>
        </w:trPr>
        <w:tc>
          <w:tcPr>
            <w:tcW w:w="1134" w:type="dxa"/>
            <w:tcBorders>
              <w:top w:val="nil"/>
              <w:bottom w:val="dotted" w:sz="4" w:space="0" w:color="auto"/>
            </w:tcBorders>
            <w:shd w:val="clear" w:color="auto" w:fill="215868"/>
          </w:tcPr>
          <w:p w:rsidR="002C0B3A" w:rsidRDefault="002C0B3A" w:rsidP="0023407B">
            <w:pPr>
              <w:pStyle w:val="PPVTableHeader"/>
            </w:pPr>
          </w:p>
        </w:tc>
        <w:tc>
          <w:tcPr>
            <w:tcW w:w="2127" w:type="dxa"/>
            <w:tcBorders>
              <w:top w:val="nil"/>
              <w:bottom w:val="dotted" w:sz="4" w:space="0" w:color="auto"/>
            </w:tcBorders>
            <w:shd w:val="clear" w:color="auto" w:fill="215868"/>
            <w:vAlign w:val="bottom"/>
          </w:tcPr>
          <w:p w:rsidR="002C0B3A" w:rsidRPr="00D6420B" w:rsidRDefault="002C0B3A" w:rsidP="0023407B">
            <w:pPr>
              <w:pStyle w:val="PPVTableHeader"/>
              <w:jc w:val="left"/>
            </w:pPr>
            <w:r>
              <w:t>Clause in planning scheme</w:t>
            </w:r>
          </w:p>
        </w:tc>
        <w:tc>
          <w:tcPr>
            <w:tcW w:w="3118" w:type="dxa"/>
            <w:tcBorders>
              <w:top w:val="nil"/>
              <w:bottom w:val="dotted" w:sz="4" w:space="0" w:color="auto"/>
            </w:tcBorders>
            <w:shd w:val="clear" w:color="auto" w:fill="215868"/>
            <w:vAlign w:val="bottom"/>
          </w:tcPr>
          <w:p w:rsidR="002C0B3A" w:rsidRPr="00D6420B" w:rsidRDefault="002C0B3A" w:rsidP="0023407B">
            <w:pPr>
              <w:pStyle w:val="PPVTableHeader"/>
            </w:pPr>
            <w:r>
              <w:t>Melbourne planning scheme</w:t>
            </w:r>
          </w:p>
        </w:tc>
        <w:tc>
          <w:tcPr>
            <w:tcW w:w="3119" w:type="dxa"/>
            <w:tcBorders>
              <w:top w:val="nil"/>
              <w:bottom w:val="dotted" w:sz="4" w:space="0" w:color="auto"/>
            </w:tcBorders>
            <w:shd w:val="clear" w:color="auto" w:fill="215868"/>
            <w:vAlign w:val="bottom"/>
          </w:tcPr>
          <w:p w:rsidR="002C0B3A" w:rsidRPr="00D6420B" w:rsidRDefault="002C0B3A" w:rsidP="0023407B">
            <w:pPr>
              <w:pStyle w:val="PPVTableHeader"/>
            </w:pPr>
            <w:r>
              <w:t>Port Phillip planning scheme</w:t>
            </w:r>
          </w:p>
        </w:tc>
      </w:tr>
      <w:tr w:rsidR="002C0B3A" w:rsidRPr="00D6420B" w:rsidTr="0023407B">
        <w:trPr>
          <w:cantSplit/>
        </w:trPr>
        <w:tc>
          <w:tcPr>
            <w:tcW w:w="1134" w:type="dxa"/>
            <w:tcBorders>
              <w:top w:val="nil"/>
              <w:bottom w:val="dotted" w:sz="4" w:space="0" w:color="auto"/>
            </w:tcBorders>
          </w:tcPr>
          <w:p w:rsidR="002C0B3A" w:rsidRPr="00D6420B" w:rsidRDefault="002C0B3A" w:rsidP="0023407B">
            <w:pPr>
              <w:pStyle w:val="PPVTableText"/>
            </w:pPr>
            <w:r>
              <w:t>21</w:t>
            </w:r>
          </w:p>
        </w:tc>
        <w:tc>
          <w:tcPr>
            <w:tcW w:w="2127" w:type="dxa"/>
            <w:tcBorders>
              <w:top w:val="nil"/>
              <w:bottom w:val="dotted" w:sz="4" w:space="0" w:color="auto"/>
            </w:tcBorders>
            <w:shd w:val="clear" w:color="auto" w:fill="auto"/>
          </w:tcPr>
          <w:p w:rsidR="002C0B3A" w:rsidRPr="00D6420B" w:rsidRDefault="002C0B3A" w:rsidP="0023407B">
            <w:pPr>
              <w:pStyle w:val="PPVTableText"/>
            </w:pPr>
            <w:r w:rsidRPr="00D6420B">
              <w:t xml:space="preserve">Municipal Strategic Statement </w:t>
            </w:r>
          </w:p>
        </w:tc>
        <w:tc>
          <w:tcPr>
            <w:tcW w:w="3118" w:type="dxa"/>
            <w:tcBorders>
              <w:top w:val="nil"/>
              <w:bottom w:val="dotted" w:sz="4" w:space="0" w:color="auto"/>
            </w:tcBorders>
            <w:shd w:val="clear" w:color="auto" w:fill="auto"/>
          </w:tcPr>
          <w:p w:rsidR="002C0B3A" w:rsidRDefault="002C0B3A" w:rsidP="0023407B">
            <w:pPr>
              <w:pStyle w:val="PPVTableText"/>
            </w:pPr>
            <w:r w:rsidRPr="00D6420B">
              <w:t>Amend various clauses</w:t>
            </w:r>
            <w:r>
              <w:t xml:space="preserve"> as proposed in the Part C controls, with any consequential changes also made</w:t>
            </w:r>
          </w:p>
          <w:p w:rsidR="002C0B3A" w:rsidRPr="00D6420B" w:rsidRDefault="002C0B3A" w:rsidP="0023407B">
            <w:pPr>
              <w:pStyle w:val="PPVTableText"/>
            </w:pPr>
            <w:r>
              <w:t>Make the changes set out in Section 1(iii) of this Report</w:t>
            </w:r>
          </w:p>
        </w:tc>
        <w:tc>
          <w:tcPr>
            <w:tcW w:w="3119" w:type="dxa"/>
            <w:tcBorders>
              <w:top w:val="nil"/>
              <w:bottom w:val="dotted" w:sz="4" w:space="0" w:color="auto"/>
            </w:tcBorders>
            <w:shd w:val="clear" w:color="auto" w:fill="auto"/>
          </w:tcPr>
          <w:p w:rsidR="002C0B3A" w:rsidRDefault="002C0B3A" w:rsidP="0023407B">
            <w:pPr>
              <w:pStyle w:val="PPVTableText"/>
            </w:pPr>
            <w:r w:rsidRPr="00D6420B">
              <w:t>Amend various clauses</w:t>
            </w:r>
            <w:r>
              <w:t xml:space="preserve"> as proposed in the Part C controls, but with any consequential changes also made</w:t>
            </w:r>
          </w:p>
          <w:p w:rsidR="002C0B3A" w:rsidRPr="00D6420B" w:rsidRDefault="002C0B3A" w:rsidP="0023407B">
            <w:pPr>
              <w:pStyle w:val="PPVTableText"/>
            </w:pPr>
            <w:r>
              <w:t>Make the changes set out in Section 1(iii) of this Report</w:t>
            </w:r>
          </w:p>
        </w:tc>
      </w:tr>
      <w:tr w:rsidR="002C0B3A" w:rsidRPr="00D6420B" w:rsidTr="0023407B">
        <w:trPr>
          <w:cantSplit/>
        </w:trPr>
        <w:tc>
          <w:tcPr>
            <w:tcW w:w="1134" w:type="dxa"/>
            <w:tcBorders>
              <w:top w:val="dotted" w:sz="4" w:space="0" w:color="auto"/>
            </w:tcBorders>
          </w:tcPr>
          <w:p w:rsidR="002C0B3A" w:rsidRDefault="002C0B3A" w:rsidP="0023407B">
            <w:pPr>
              <w:pStyle w:val="PPVTableText"/>
            </w:pPr>
            <w:r>
              <w:t>22</w:t>
            </w:r>
          </w:p>
        </w:tc>
        <w:tc>
          <w:tcPr>
            <w:tcW w:w="2127" w:type="dxa"/>
            <w:tcBorders>
              <w:top w:val="dotted" w:sz="4" w:space="0" w:color="auto"/>
            </w:tcBorders>
            <w:shd w:val="clear" w:color="auto" w:fill="auto"/>
          </w:tcPr>
          <w:p w:rsidR="002C0B3A" w:rsidRPr="00D6420B" w:rsidRDefault="002C0B3A" w:rsidP="0023407B">
            <w:pPr>
              <w:pStyle w:val="PPVTableText"/>
            </w:pPr>
            <w:r>
              <w:t>Local Policy</w:t>
            </w:r>
          </w:p>
        </w:tc>
        <w:tc>
          <w:tcPr>
            <w:tcW w:w="3118" w:type="dxa"/>
            <w:tcBorders>
              <w:top w:val="dotted" w:sz="4" w:space="0" w:color="auto"/>
            </w:tcBorders>
            <w:shd w:val="clear" w:color="auto" w:fill="auto"/>
          </w:tcPr>
          <w:p w:rsidR="002C0B3A" w:rsidRPr="00D6420B" w:rsidRDefault="002C0B3A" w:rsidP="0023407B">
            <w:pPr>
              <w:pStyle w:val="PPVTableText"/>
            </w:pPr>
            <w:r w:rsidRPr="00D6420B">
              <w:t>Replace the Policy at C</w:t>
            </w:r>
            <w:r>
              <w:t>lause 22.27 with a new policy ‘</w:t>
            </w:r>
            <w:r w:rsidRPr="00D6420B">
              <w:t>Fish</w:t>
            </w:r>
            <w:r>
              <w:t>ermans Bend Urban Renewal Area’ as presented in Appendix B</w:t>
            </w:r>
          </w:p>
        </w:tc>
        <w:tc>
          <w:tcPr>
            <w:tcW w:w="3119" w:type="dxa"/>
            <w:tcBorders>
              <w:top w:val="dotted" w:sz="4" w:space="0" w:color="auto"/>
            </w:tcBorders>
            <w:shd w:val="clear" w:color="auto" w:fill="auto"/>
          </w:tcPr>
          <w:p w:rsidR="002C0B3A" w:rsidRPr="00687A7E" w:rsidRDefault="002C0B3A" w:rsidP="0023407B">
            <w:pPr>
              <w:pStyle w:val="PPVTableText"/>
            </w:pPr>
            <w:r w:rsidRPr="00687A7E">
              <w:t>Replace the Policy at Clause 22.15 with a new policy ‘Fishermans Bend Urban Renewal Area’ as presented in Appendix B</w:t>
            </w:r>
          </w:p>
        </w:tc>
      </w:tr>
      <w:tr w:rsidR="002C0B3A" w:rsidTr="0023407B">
        <w:trPr>
          <w:cantSplit/>
        </w:trPr>
        <w:tc>
          <w:tcPr>
            <w:tcW w:w="1134" w:type="dxa"/>
          </w:tcPr>
          <w:p w:rsidR="002C0B3A" w:rsidRPr="00D6420B" w:rsidRDefault="002C0B3A" w:rsidP="0023407B">
            <w:pPr>
              <w:pStyle w:val="PPVTableText"/>
            </w:pPr>
            <w:r w:rsidRPr="00D6420B">
              <w:t>37.04</w:t>
            </w:r>
          </w:p>
        </w:tc>
        <w:tc>
          <w:tcPr>
            <w:tcW w:w="2127" w:type="dxa"/>
            <w:shd w:val="clear" w:color="auto" w:fill="auto"/>
          </w:tcPr>
          <w:p w:rsidR="002C0B3A" w:rsidRPr="00D6420B" w:rsidRDefault="002C0B3A" w:rsidP="0023407B">
            <w:pPr>
              <w:pStyle w:val="PPVTableText"/>
            </w:pPr>
            <w:r w:rsidRPr="00D6420B">
              <w:t xml:space="preserve">Capital City </w:t>
            </w:r>
            <w:r>
              <w:t>Zone</w:t>
            </w:r>
          </w:p>
        </w:tc>
        <w:tc>
          <w:tcPr>
            <w:tcW w:w="3118" w:type="dxa"/>
            <w:shd w:val="clear" w:color="auto" w:fill="auto"/>
          </w:tcPr>
          <w:p w:rsidR="002C0B3A" w:rsidRPr="00D6420B" w:rsidRDefault="002C0B3A" w:rsidP="0023407B">
            <w:pPr>
              <w:pStyle w:val="PPVTableText"/>
            </w:pPr>
            <w:r>
              <w:t>Replace Schedule 4 with a new Schedule 4 as presented in Appendix B</w:t>
            </w:r>
          </w:p>
        </w:tc>
        <w:tc>
          <w:tcPr>
            <w:tcW w:w="3119" w:type="dxa"/>
            <w:shd w:val="clear" w:color="auto" w:fill="auto"/>
          </w:tcPr>
          <w:p w:rsidR="002C0B3A" w:rsidRPr="00687A7E" w:rsidRDefault="002C0B3A" w:rsidP="0023407B">
            <w:pPr>
              <w:pStyle w:val="PPVTableText"/>
            </w:pPr>
            <w:r w:rsidRPr="00687A7E">
              <w:t>Replace Schedule 1 with a new Schedule 1 as presented in Appendix B</w:t>
            </w:r>
          </w:p>
        </w:tc>
      </w:tr>
      <w:tr w:rsidR="002C0B3A" w:rsidRPr="00D6420B" w:rsidTr="0023407B">
        <w:trPr>
          <w:cantSplit/>
        </w:trPr>
        <w:tc>
          <w:tcPr>
            <w:tcW w:w="1134" w:type="dxa"/>
          </w:tcPr>
          <w:p w:rsidR="002C0B3A" w:rsidRDefault="002C0B3A" w:rsidP="0023407B">
            <w:pPr>
              <w:pStyle w:val="PPVTableText"/>
            </w:pPr>
            <w:r>
              <w:t>42.01</w:t>
            </w:r>
          </w:p>
        </w:tc>
        <w:tc>
          <w:tcPr>
            <w:tcW w:w="2127" w:type="dxa"/>
            <w:shd w:val="clear" w:color="auto" w:fill="auto"/>
          </w:tcPr>
          <w:p w:rsidR="002C0B3A" w:rsidRPr="00D6420B" w:rsidRDefault="002C0B3A" w:rsidP="0023407B">
            <w:pPr>
              <w:pStyle w:val="PPVTableText"/>
            </w:pPr>
            <w:r>
              <w:t>Environmental Significance Overlay</w:t>
            </w:r>
          </w:p>
        </w:tc>
        <w:tc>
          <w:tcPr>
            <w:tcW w:w="3118" w:type="dxa"/>
            <w:shd w:val="clear" w:color="auto" w:fill="auto"/>
          </w:tcPr>
          <w:p w:rsidR="002C0B3A" w:rsidRPr="00D6420B" w:rsidRDefault="002C0B3A" w:rsidP="0023407B">
            <w:pPr>
              <w:pStyle w:val="PPVTableText"/>
            </w:pPr>
          </w:p>
        </w:tc>
        <w:tc>
          <w:tcPr>
            <w:tcW w:w="3119" w:type="dxa"/>
            <w:shd w:val="clear" w:color="auto" w:fill="auto"/>
          </w:tcPr>
          <w:p w:rsidR="002C0B3A" w:rsidRPr="00D6420B" w:rsidRDefault="002C0B3A" w:rsidP="0023407B">
            <w:pPr>
              <w:pStyle w:val="PPVTableText"/>
            </w:pPr>
            <w:r w:rsidRPr="00A90F8A">
              <w:t xml:space="preserve">Amend </w:t>
            </w:r>
            <w:r>
              <w:t xml:space="preserve">Environmental Significance Overlay </w:t>
            </w:r>
            <w:r w:rsidRPr="00A90F8A">
              <w:t>1</w:t>
            </w:r>
            <w:r>
              <w:t xml:space="preserve"> as proposed in the draft Amendment</w:t>
            </w:r>
          </w:p>
        </w:tc>
      </w:tr>
      <w:tr w:rsidR="002C0B3A" w:rsidRPr="00D6420B" w:rsidTr="0023407B">
        <w:trPr>
          <w:cantSplit/>
        </w:trPr>
        <w:tc>
          <w:tcPr>
            <w:tcW w:w="1134" w:type="dxa"/>
          </w:tcPr>
          <w:p w:rsidR="002C0B3A" w:rsidRPr="00D6420B" w:rsidRDefault="002C0B3A" w:rsidP="0023407B">
            <w:pPr>
              <w:pStyle w:val="PPVTableText"/>
            </w:pPr>
            <w:r w:rsidRPr="00D6420B">
              <w:t>43.02</w:t>
            </w:r>
          </w:p>
        </w:tc>
        <w:tc>
          <w:tcPr>
            <w:tcW w:w="2127" w:type="dxa"/>
            <w:shd w:val="clear" w:color="auto" w:fill="auto"/>
          </w:tcPr>
          <w:p w:rsidR="002C0B3A" w:rsidRPr="00D6420B" w:rsidRDefault="002C0B3A" w:rsidP="0023407B">
            <w:pPr>
              <w:pStyle w:val="PPVTableText"/>
            </w:pPr>
            <w:r w:rsidRPr="00D6420B">
              <w:t xml:space="preserve">Design and Development Overlay </w:t>
            </w:r>
          </w:p>
        </w:tc>
        <w:tc>
          <w:tcPr>
            <w:tcW w:w="3118" w:type="dxa"/>
            <w:shd w:val="clear" w:color="auto" w:fill="auto"/>
          </w:tcPr>
          <w:p w:rsidR="002C0B3A" w:rsidRPr="00D6420B" w:rsidRDefault="002C0B3A" w:rsidP="0023407B">
            <w:pPr>
              <w:pStyle w:val="PPVTableText"/>
            </w:pPr>
            <w:r w:rsidRPr="00D6420B">
              <w:t>Repla</w:t>
            </w:r>
            <w:r>
              <w:t>ce Schedule 67 with a new schedule as presented in Appendix B</w:t>
            </w:r>
          </w:p>
        </w:tc>
        <w:tc>
          <w:tcPr>
            <w:tcW w:w="3119" w:type="dxa"/>
            <w:shd w:val="clear" w:color="auto" w:fill="auto"/>
          </w:tcPr>
          <w:p w:rsidR="002C0B3A" w:rsidRPr="00D6420B" w:rsidRDefault="002C0B3A" w:rsidP="0023407B">
            <w:pPr>
              <w:pStyle w:val="PPVTableText"/>
            </w:pPr>
            <w:r w:rsidRPr="00A90F8A">
              <w:t xml:space="preserve">Replace Schedule 30 to Clause 43.02, Design and Development Overlay </w:t>
            </w:r>
            <w:r>
              <w:t>with three new precinct based schedules as presented in Appendix B</w:t>
            </w:r>
          </w:p>
        </w:tc>
      </w:tr>
      <w:tr w:rsidR="002C0B3A" w:rsidRPr="00D6420B" w:rsidTr="0023407B">
        <w:trPr>
          <w:cantSplit/>
        </w:trPr>
        <w:tc>
          <w:tcPr>
            <w:tcW w:w="1134" w:type="dxa"/>
          </w:tcPr>
          <w:p w:rsidR="002C0B3A" w:rsidRDefault="002C0B3A" w:rsidP="0023407B">
            <w:pPr>
              <w:pStyle w:val="PPVTableText"/>
            </w:pPr>
            <w:r>
              <w:t>45.03</w:t>
            </w:r>
          </w:p>
        </w:tc>
        <w:tc>
          <w:tcPr>
            <w:tcW w:w="2127" w:type="dxa"/>
            <w:shd w:val="clear" w:color="auto" w:fill="auto"/>
          </w:tcPr>
          <w:p w:rsidR="002C0B3A" w:rsidRPr="00D6420B" w:rsidRDefault="002C0B3A" w:rsidP="0023407B">
            <w:pPr>
              <w:pStyle w:val="PPVTableText"/>
            </w:pPr>
            <w:r>
              <w:t xml:space="preserve">Environmental Audit Overlay </w:t>
            </w:r>
          </w:p>
        </w:tc>
        <w:tc>
          <w:tcPr>
            <w:tcW w:w="6237" w:type="dxa"/>
            <w:gridSpan w:val="2"/>
            <w:shd w:val="clear" w:color="auto" w:fill="auto"/>
          </w:tcPr>
          <w:p w:rsidR="002C0B3A" w:rsidRPr="00D6420B" w:rsidRDefault="002C0B3A" w:rsidP="0023407B">
            <w:pPr>
              <w:pStyle w:val="PPVTableText"/>
            </w:pPr>
            <w:r w:rsidRPr="00D6420B">
              <w:t>Apply t</w:t>
            </w:r>
            <w:r>
              <w:t>he Environmental Audit Overlay as proposed in the draft Amendment</w:t>
            </w:r>
          </w:p>
        </w:tc>
      </w:tr>
      <w:tr w:rsidR="002C0B3A" w:rsidRPr="00D6420B" w:rsidTr="0023407B">
        <w:trPr>
          <w:cantSplit/>
        </w:trPr>
        <w:tc>
          <w:tcPr>
            <w:tcW w:w="1134" w:type="dxa"/>
          </w:tcPr>
          <w:p w:rsidR="002C0B3A" w:rsidRPr="00D6420B" w:rsidRDefault="002C0B3A" w:rsidP="0023407B">
            <w:pPr>
              <w:pStyle w:val="PPVTableText"/>
            </w:pPr>
            <w:r>
              <w:t>45.09</w:t>
            </w:r>
          </w:p>
        </w:tc>
        <w:tc>
          <w:tcPr>
            <w:tcW w:w="2127" w:type="dxa"/>
            <w:shd w:val="clear" w:color="auto" w:fill="auto"/>
          </w:tcPr>
          <w:p w:rsidR="002C0B3A" w:rsidRPr="00D6420B" w:rsidRDefault="002C0B3A" w:rsidP="0023407B">
            <w:pPr>
              <w:pStyle w:val="PPVTableText"/>
            </w:pPr>
            <w:r>
              <w:t>Parking Overlay</w:t>
            </w:r>
          </w:p>
        </w:tc>
        <w:tc>
          <w:tcPr>
            <w:tcW w:w="3118" w:type="dxa"/>
            <w:shd w:val="clear" w:color="auto" w:fill="auto"/>
          </w:tcPr>
          <w:p w:rsidR="002C0B3A" w:rsidRPr="00D6420B" w:rsidRDefault="002C0B3A" w:rsidP="0023407B">
            <w:pPr>
              <w:pStyle w:val="PPVTableText"/>
            </w:pPr>
            <w:r w:rsidRPr="00D6420B">
              <w:t>Replace Schedule 13 with a new Schedule 13</w:t>
            </w:r>
            <w:r>
              <w:t xml:space="preserve"> as presented in Appendix B</w:t>
            </w:r>
          </w:p>
        </w:tc>
        <w:tc>
          <w:tcPr>
            <w:tcW w:w="3119" w:type="dxa"/>
            <w:shd w:val="clear" w:color="auto" w:fill="auto"/>
          </w:tcPr>
          <w:p w:rsidR="002C0B3A" w:rsidRPr="00D6420B" w:rsidRDefault="002C0B3A" w:rsidP="0023407B">
            <w:pPr>
              <w:pStyle w:val="PPVTableText"/>
            </w:pPr>
            <w:r w:rsidRPr="00A90F8A">
              <w:t>Replace Schedule 1 with a new Schedule 1</w:t>
            </w:r>
            <w:r>
              <w:t xml:space="preserve"> as presented in Appendix B</w:t>
            </w:r>
          </w:p>
        </w:tc>
      </w:tr>
      <w:tr w:rsidR="002C0B3A" w:rsidRPr="00D6420B" w:rsidTr="0023407B">
        <w:trPr>
          <w:cantSplit/>
        </w:trPr>
        <w:tc>
          <w:tcPr>
            <w:tcW w:w="1134" w:type="dxa"/>
          </w:tcPr>
          <w:p w:rsidR="002C0B3A" w:rsidRDefault="002C0B3A" w:rsidP="0023407B">
            <w:pPr>
              <w:pStyle w:val="PPVTableText"/>
            </w:pPr>
            <w:r>
              <w:t>52.03</w:t>
            </w:r>
          </w:p>
        </w:tc>
        <w:tc>
          <w:tcPr>
            <w:tcW w:w="2127" w:type="dxa"/>
            <w:shd w:val="clear" w:color="auto" w:fill="auto"/>
          </w:tcPr>
          <w:p w:rsidR="002C0B3A" w:rsidRDefault="002C0B3A" w:rsidP="0023407B">
            <w:pPr>
              <w:pStyle w:val="PPVTableText"/>
            </w:pPr>
            <w:r>
              <w:t>Specific sites and exclusions</w:t>
            </w:r>
          </w:p>
        </w:tc>
        <w:tc>
          <w:tcPr>
            <w:tcW w:w="6237" w:type="dxa"/>
            <w:gridSpan w:val="2"/>
            <w:shd w:val="clear" w:color="auto" w:fill="auto"/>
          </w:tcPr>
          <w:p w:rsidR="002C0B3A" w:rsidRPr="00A90F8A" w:rsidRDefault="002C0B3A" w:rsidP="0023407B">
            <w:pPr>
              <w:pStyle w:val="PPVTableText"/>
            </w:pPr>
            <w:r>
              <w:t>Refer to discussion in Chapter 15 of the Overview Report</w:t>
            </w:r>
          </w:p>
        </w:tc>
      </w:tr>
      <w:tr w:rsidR="002C0B3A" w:rsidRPr="00D6420B" w:rsidTr="0023407B">
        <w:trPr>
          <w:cantSplit/>
        </w:trPr>
        <w:tc>
          <w:tcPr>
            <w:tcW w:w="1134" w:type="dxa"/>
          </w:tcPr>
          <w:p w:rsidR="002C0B3A" w:rsidRDefault="002C0B3A" w:rsidP="0023407B">
            <w:pPr>
              <w:pStyle w:val="PPVTableText"/>
            </w:pPr>
            <w:r>
              <w:t>61</w:t>
            </w:r>
          </w:p>
        </w:tc>
        <w:tc>
          <w:tcPr>
            <w:tcW w:w="2127" w:type="dxa"/>
            <w:shd w:val="clear" w:color="auto" w:fill="auto"/>
          </w:tcPr>
          <w:p w:rsidR="002C0B3A" w:rsidRPr="00D6420B" w:rsidRDefault="002C0B3A" w:rsidP="0023407B">
            <w:pPr>
              <w:pStyle w:val="PPVTableText"/>
            </w:pPr>
            <w:r>
              <w:t>Administration of the scheme</w:t>
            </w:r>
          </w:p>
        </w:tc>
        <w:tc>
          <w:tcPr>
            <w:tcW w:w="3118" w:type="dxa"/>
            <w:shd w:val="clear" w:color="auto" w:fill="auto"/>
          </w:tcPr>
          <w:p w:rsidR="002C0B3A" w:rsidRPr="00D6420B" w:rsidRDefault="002C0B3A" w:rsidP="0023407B">
            <w:pPr>
              <w:pStyle w:val="PPVTableText"/>
            </w:pPr>
            <w:r w:rsidRPr="00D6420B">
              <w:t>A</w:t>
            </w:r>
            <w:r>
              <w:t>mend schedules to Clauses 61.03 as required</w:t>
            </w:r>
          </w:p>
        </w:tc>
        <w:tc>
          <w:tcPr>
            <w:tcW w:w="3119" w:type="dxa"/>
            <w:shd w:val="clear" w:color="auto" w:fill="auto"/>
          </w:tcPr>
          <w:p w:rsidR="002C0B3A" w:rsidRPr="00D6420B" w:rsidRDefault="002C0B3A" w:rsidP="0023407B">
            <w:pPr>
              <w:pStyle w:val="PPVTableText"/>
            </w:pPr>
            <w:r w:rsidRPr="00A90F8A">
              <w:t>A</w:t>
            </w:r>
            <w:r>
              <w:t>mend schedules to Clauses 61.03 as required</w:t>
            </w:r>
          </w:p>
        </w:tc>
      </w:tr>
      <w:tr w:rsidR="002C0B3A" w:rsidRPr="00A90F8A" w:rsidTr="0023407B">
        <w:trPr>
          <w:cantSplit/>
        </w:trPr>
        <w:tc>
          <w:tcPr>
            <w:tcW w:w="1134" w:type="dxa"/>
          </w:tcPr>
          <w:p w:rsidR="002C0B3A" w:rsidRDefault="002C0B3A" w:rsidP="0023407B">
            <w:pPr>
              <w:pStyle w:val="PPVTableText"/>
            </w:pPr>
            <w:r>
              <w:t>66.04</w:t>
            </w:r>
          </w:p>
          <w:p w:rsidR="002C0B3A" w:rsidRDefault="002C0B3A" w:rsidP="0023407B">
            <w:pPr>
              <w:pStyle w:val="PPVTableText"/>
            </w:pPr>
            <w:r>
              <w:t>66.06</w:t>
            </w:r>
          </w:p>
        </w:tc>
        <w:tc>
          <w:tcPr>
            <w:tcW w:w="2127" w:type="dxa"/>
            <w:shd w:val="clear" w:color="auto" w:fill="auto"/>
          </w:tcPr>
          <w:p w:rsidR="002C0B3A" w:rsidRPr="00D6420B" w:rsidRDefault="002C0B3A" w:rsidP="0023407B">
            <w:pPr>
              <w:pStyle w:val="PPVTableText"/>
            </w:pPr>
            <w:r w:rsidRPr="009B25E5">
              <w:t>Referral</w:t>
            </w:r>
            <w:r>
              <w:t xml:space="preserve"> and notice</w:t>
            </w:r>
            <w:r w:rsidRPr="009B25E5">
              <w:t xml:space="preserve"> of permit applications under local provisions</w:t>
            </w:r>
          </w:p>
        </w:tc>
        <w:tc>
          <w:tcPr>
            <w:tcW w:w="6237" w:type="dxa"/>
            <w:gridSpan w:val="2"/>
            <w:shd w:val="clear" w:color="auto" w:fill="auto"/>
          </w:tcPr>
          <w:p w:rsidR="002C0B3A" w:rsidRPr="00A90F8A" w:rsidRDefault="002C0B3A" w:rsidP="0023407B">
            <w:pPr>
              <w:pStyle w:val="PPVTableText"/>
            </w:pPr>
            <w:r>
              <w:t>Amend Clauses 66.04 and 66.06 as set out in Section 1(i) of this Report</w:t>
            </w:r>
          </w:p>
        </w:tc>
      </w:tr>
      <w:tr w:rsidR="002C0B3A" w:rsidRPr="00A90F8A" w:rsidTr="0023407B">
        <w:trPr>
          <w:cantSplit/>
        </w:trPr>
        <w:tc>
          <w:tcPr>
            <w:tcW w:w="1134" w:type="dxa"/>
          </w:tcPr>
          <w:p w:rsidR="002C0B3A" w:rsidRDefault="002C0B3A" w:rsidP="0023407B">
            <w:pPr>
              <w:pStyle w:val="PPVTableText"/>
            </w:pPr>
            <w:r>
              <w:t>81.01</w:t>
            </w:r>
          </w:p>
        </w:tc>
        <w:tc>
          <w:tcPr>
            <w:tcW w:w="2127" w:type="dxa"/>
            <w:shd w:val="clear" w:color="auto" w:fill="auto"/>
          </w:tcPr>
          <w:p w:rsidR="002C0B3A" w:rsidRPr="00D6420B" w:rsidRDefault="002C0B3A" w:rsidP="0023407B">
            <w:pPr>
              <w:pStyle w:val="PPVTableText"/>
            </w:pPr>
            <w:r>
              <w:t>Incorporated documents</w:t>
            </w:r>
          </w:p>
        </w:tc>
        <w:tc>
          <w:tcPr>
            <w:tcW w:w="6237" w:type="dxa"/>
            <w:gridSpan w:val="2"/>
            <w:shd w:val="clear" w:color="auto" w:fill="auto"/>
          </w:tcPr>
          <w:p w:rsidR="002C0B3A" w:rsidRDefault="002C0B3A" w:rsidP="0023407B">
            <w:pPr>
              <w:pStyle w:val="PPVTableText"/>
            </w:pPr>
            <w:r>
              <w:t>R</w:t>
            </w:r>
            <w:r w:rsidRPr="00D6420B">
              <w:t xml:space="preserve">emove reference to the </w:t>
            </w:r>
            <w:r w:rsidRPr="00D6420B">
              <w:rPr>
                <w:i/>
              </w:rPr>
              <w:t>Fishermans Bend Strategic Framework Plan (September 2016</w:t>
            </w:r>
            <w:r w:rsidRPr="00D6420B">
              <w:t>)</w:t>
            </w:r>
          </w:p>
          <w:p w:rsidR="002C0B3A" w:rsidRDefault="002C0B3A" w:rsidP="0023407B">
            <w:pPr>
              <w:pStyle w:val="PPVTableText"/>
            </w:pPr>
            <w:r>
              <w:t>Include a ‘Fishermans Bend’ map book with high resolution plans</w:t>
            </w:r>
          </w:p>
          <w:p w:rsidR="002C0B3A" w:rsidRPr="00A90F8A" w:rsidRDefault="002C0B3A" w:rsidP="0023407B">
            <w:pPr>
              <w:pStyle w:val="PPVTableText"/>
            </w:pPr>
          </w:p>
        </w:tc>
      </w:tr>
    </w:tbl>
    <w:p w:rsidR="00CA636D" w:rsidRPr="00564763" w:rsidRDefault="00CA636D" w:rsidP="00CA636D"/>
    <w:p w:rsidR="006D3FDE" w:rsidRDefault="006D3FDE" w:rsidP="006D3FDE">
      <w:pPr>
        <w:jc w:val="center"/>
      </w:pPr>
    </w:p>
    <w:p w:rsidR="002E448B" w:rsidRDefault="002E448B" w:rsidP="00564763"/>
    <w:p w:rsidR="002E448B" w:rsidRPr="006D3FDE" w:rsidRDefault="002E448B" w:rsidP="00564763">
      <w:pPr>
        <w:rPr>
          <w:color w:val="808080" w:themeColor="background1" w:themeShade="80"/>
        </w:rPr>
        <w:sectPr w:rsidR="002E448B" w:rsidRPr="006D3FDE" w:rsidSect="006D3FDE">
          <w:footerReference w:type="default" r:id="rId24"/>
          <w:pgSz w:w="11906" w:h="16838" w:code="9"/>
          <w:pgMar w:top="1701" w:right="1418" w:bottom="1135" w:left="1418" w:header="720" w:footer="448" w:gutter="0"/>
          <w:pgNumType w:start="1"/>
          <w:cols w:space="708"/>
          <w:docGrid w:linePitch="360"/>
        </w:sectPr>
      </w:pPr>
    </w:p>
    <w:p w:rsidR="002B315D" w:rsidRDefault="002B315D" w:rsidP="0078058A">
      <w:pPr>
        <w:pStyle w:val="PPVAppendixHeading1"/>
      </w:pPr>
      <w:bookmarkStart w:id="37" w:name="_Toc519778358"/>
      <w:r>
        <w:lastRenderedPageBreak/>
        <w:t>Appendix B:</w:t>
      </w:r>
      <w:r w:rsidR="0078058A">
        <w:tab/>
      </w:r>
      <w:r>
        <w:t xml:space="preserve">Clean </w:t>
      </w:r>
      <w:r w:rsidR="002D443D">
        <w:t>versions</w:t>
      </w:r>
      <w:r>
        <w:t xml:space="preserve"> of the Review Panel preferred versions</w:t>
      </w:r>
      <w:bookmarkEnd w:id="37"/>
    </w:p>
    <w:p w:rsidR="00F95181" w:rsidRDefault="00F95181" w:rsidP="002B315D"/>
    <w:p w:rsidR="00F95181" w:rsidRDefault="00F95181" w:rsidP="002B315D"/>
    <w:p w:rsidR="00F95181" w:rsidRDefault="006D3FDE" w:rsidP="006D3FDE">
      <w:pPr>
        <w:spacing w:before="0"/>
        <w:jc w:val="left"/>
      </w:pPr>
      <w:r>
        <w:br w:type="page"/>
      </w:r>
    </w:p>
    <w:p w:rsidR="006D3FDE" w:rsidRDefault="006D3FDE" w:rsidP="006D3FDE">
      <w:pPr>
        <w:jc w:val="center"/>
      </w:pPr>
    </w:p>
    <w:p w:rsidR="006D3FDE" w:rsidRDefault="006D3FDE" w:rsidP="006D3FDE">
      <w:pPr>
        <w:jc w:val="center"/>
      </w:pPr>
    </w:p>
    <w:p w:rsidR="006D3FDE" w:rsidRDefault="006D3FDE" w:rsidP="006D3FDE">
      <w:pPr>
        <w:jc w:val="center"/>
      </w:pPr>
    </w:p>
    <w:p w:rsidR="006D3FDE" w:rsidRDefault="006D3FDE" w:rsidP="006D3FDE">
      <w:pPr>
        <w:jc w:val="center"/>
      </w:pPr>
    </w:p>
    <w:p w:rsidR="006D3FDE" w:rsidRDefault="006D3FDE" w:rsidP="006D3FDE">
      <w:pPr>
        <w:jc w:val="center"/>
      </w:pPr>
    </w:p>
    <w:p w:rsidR="006D3FDE" w:rsidRDefault="006D3FDE" w:rsidP="006D3FDE">
      <w:pPr>
        <w:jc w:val="center"/>
      </w:pPr>
    </w:p>
    <w:p w:rsidR="006D3FDE" w:rsidRDefault="006D3FDE" w:rsidP="006D3FDE">
      <w:pPr>
        <w:jc w:val="center"/>
      </w:pPr>
    </w:p>
    <w:p w:rsidR="006D3FDE" w:rsidRDefault="006D3FDE" w:rsidP="006D3FDE">
      <w:pPr>
        <w:jc w:val="center"/>
      </w:pPr>
    </w:p>
    <w:p w:rsidR="006D3FDE" w:rsidRDefault="006D3FDE" w:rsidP="006D3FDE">
      <w:pPr>
        <w:jc w:val="center"/>
      </w:pPr>
    </w:p>
    <w:p w:rsidR="006D3FDE" w:rsidRDefault="006D3FDE" w:rsidP="006D3FDE">
      <w:pPr>
        <w:jc w:val="center"/>
      </w:pPr>
    </w:p>
    <w:p w:rsidR="006D3FDE" w:rsidRDefault="006D3FDE" w:rsidP="006D3FDE">
      <w:pPr>
        <w:jc w:val="center"/>
      </w:pPr>
    </w:p>
    <w:p w:rsidR="006D3FDE" w:rsidRDefault="006D3FDE" w:rsidP="006D3FDE">
      <w:pPr>
        <w:jc w:val="center"/>
      </w:pPr>
    </w:p>
    <w:p w:rsidR="006D3FDE" w:rsidRDefault="006D3FDE" w:rsidP="006D3FDE">
      <w:pPr>
        <w:jc w:val="center"/>
      </w:pPr>
    </w:p>
    <w:p w:rsidR="006D3FDE" w:rsidRPr="006D3FDE" w:rsidRDefault="006D3FDE" w:rsidP="006D3FDE">
      <w:pPr>
        <w:jc w:val="center"/>
        <w:rPr>
          <w:color w:val="808080" w:themeColor="background1" w:themeShade="80"/>
        </w:rPr>
      </w:pPr>
      <w:r w:rsidRPr="006D3FDE">
        <w:rPr>
          <w:color w:val="808080" w:themeColor="background1" w:themeShade="80"/>
        </w:rPr>
        <w:t>–––––– This page is deliberately blank ––––––</w:t>
      </w:r>
    </w:p>
    <w:p w:rsidR="006D3FDE" w:rsidRDefault="006D3FDE" w:rsidP="006D3FDE">
      <w:pPr>
        <w:spacing w:before="0"/>
        <w:jc w:val="left"/>
      </w:pPr>
    </w:p>
    <w:p w:rsidR="006D3FDE" w:rsidRDefault="006D3FDE" w:rsidP="006D3FDE">
      <w:pPr>
        <w:spacing w:before="0"/>
        <w:jc w:val="left"/>
      </w:pPr>
    </w:p>
    <w:p w:rsidR="006D3FDE" w:rsidRDefault="006D3FDE" w:rsidP="006D3FDE">
      <w:pPr>
        <w:spacing w:before="0"/>
        <w:jc w:val="left"/>
        <w:sectPr w:rsidR="006D3FDE" w:rsidSect="00280A4A">
          <w:headerReference w:type="default" r:id="rId25"/>
          <w:footerReference w:type="default" r:id="rId26"/>
          <w:pgSz w:w="11906" w:h="16838" w:code="9"/>
          <w:pgMar w:top="1440" w:right="1701" w:bottom="1440" w:left="1701" w:header="720" w:footer="448" w:gutter="0"/>
          <w:pgNumType w:start="1"/>
          <w:cols w:space="708"/>
          <w:docGrid w:linePitch="360"/>
        </w:sectPr>
      </w:pPr>
    </w:p>
    <w:p w:rsidR="00810860" w:rsidRDefault="00810860" w:rsidP="009A124F">
      <w:pPr>
        <w:pStyle w:val="PPVAppendixHeading2"/>
      </w:pPr>
      <w:bookmarkStart w:id="38" w:name="_Toc519778359"/>
      <w:bookmarkEnd w:id="11"/>
      <w:r>
        <w:lastRenderedPageBreak/>
        <w:t>Appendix B.1:</w:t>
      </w:r>
      <w:r>
        <w:tab/>
      </w:r>
      <w:r w:rsidR="00A631ED">
        <w:t xml:space="preserve">Clause </w:t>
      </w:r>
      <w:r>
        <w:t>22.XX</w:t>
      </w:r>
      <w:r w:rsidR="002D443D" w:rsidRPr="002D443D">
        <w:t xml:space="preserve"> </w:t>
      </w:r>
      <w:r w:rsidR="002D443D">
        <w:t>– clean version</w:t>
      </w:r>
      <w:bookmarkEnd w:id="38"/>
    </w:p>
    <w:p w:rsidR="00810860" w:rsidRPr="009F20CB" w:rsidRDefault="00810860" w:rsidP="00810860">
      <w:pPr>
        <w:pStyle w:val="VPPHeadA"/>
        <w:outlineLvl w:val="0"/>
      </w:pPr>
      <w:r>
        <w:rPr>
          <w:noProof/>
          <w:lang w:val="en-US" w:eastAsia="en-US"/>
        </w:rPr>
        <mc:AlternateContent>
          <mc:Choice Requires="wps">
            <w:drawing>
              <wp:anchor distT="0" distB="0" distL="114300" distR="114300" simplePos="0" relativeHeight="251642880" behindDoc="0" locked="0" layoutInCell="1" allowOverlap="1" wp14:anchorId="77A124E9" wp14:editId="7C1200F1">
                <wp:simplePos x="0" y="0"/>
                <wp:positionH relativeFrom="column">
                  <wp:posOffset>-89535</wp:posOffset>
                </wp:positionH>
                <wp:positionV relativeFrom="paragraph">
                  <wp:posOffset>400050</wp:posOffset>
                </wp:positionV>
                <wp:extent cx="552450" cy="34861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48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9A10C0" w:rsidRDefault="00882808" w:rsidP="00810860">
                            <w:pPr>
                              <w:pStyle w:val="BodyText"/>
                            </w:pPr>
                            <w:r w:rsidRPr="009A10C0">
                              <w:t>--/--/20--</w:t>
                            </w:r>
                          </w:p>
                          <w:p w:rsidR="00882808" w:rsidRPr="009A10C0" w:rsidRDefault="00882808" w:rsidP="00810860">
                            <w:pPr>
                              <w:pStyle w:val="BodyText"/>
                            </w:pPr>
                            <w:r>
                              <w:t>Proposed GC81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A124E9" id="_x0000_t202" coordsize="21600,21600" o:spt="202" path="m,l,21600r21600,l21600,xe">
                <v:stroke joinstyle="miter"/>
                <v:path gradientshapeok="t" o:connecttype="rect"/>
              </v:shapetype>
              <v:shape id="Text Box 2" o:spid="_x0000_s1026" type="#_x0000_t202" style="position:absolute;left:0;text-align:left;margin-left:-7.05pt;margin-top:31.5pt;width:43.5pt;height:27.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fDfgQIAAA8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" stroked="f">
                <v:textbox>
                  <w:txbxContent>
                    <w:p w:rsidR="00882808" w:rsidRPr="009A10C0" w:rsidRDefault="00882808" w:rsidP="00810860">
                      <w:pPr>
                        <w:pStyle w:val="BodyText"/>
                      </w:pPr>
                      <w:r w:rsidRPr="009A10C0">
                        <w:t>--/--/20--</w:t>
                      </w:r>
                    </w:p>
                    <w:p w:rsidR="00882808" w:rsidRPr="009A10C0" w:rsidRDefault="00882808" w:rsidP="00810860">
                      <w:pPr>
                        <w:pStyle w:val="BodyText"/>
                      </w:pPr>
                      <w:r>
                        <w:t>Proposed GC81</w:t>
                      </w:r>
                    </w:p>
                  </w:txbxContent>
                </v:textbox>
              </v:shape>
            </w:pict>
          </mc:Fallback>
        </mc:AlternateContent>
      </w:r>
      <w:r w:rsidRPr="009F20CB">
        <w:t>22. XX</w:t>
      </w:r>
      <w:r>
        <w:t xml:space="preserve"> </w:t>
      </w:r>
      <w:r w:rsidRPr="009F20CB">
        <w:t>FISHERMANS BEND URBAN RENEWAL AREA</w:t>
      </w:r>
    </w:p>
    <w:p w:rsidR="00810860" w:rsidRDefault="00810860" w:rsidP="00810860">
      <w:pPr>
        <w:pStyle w:val="VPPBody"/>
      </w:pPr>
      <w:r w:rsidRPr="009F20CB">
        <w:t>This policy applies to use and development of all land within Fishermans Bend affected by the Capital City Zone Sche</w:t>
      </w:r>
      <w:r w:rsidRPr="00C20285">
        <w:t xml:space="preserve">dule </w:t>
      </w:r>
      <w:r w:rsidRPr="00C20285">
        <w:rPr>
          <w:color w:val="FF0000"/>
        </w:rPr>
        <w:t>[1 PPPS, 4 MPS]</w:t>
      </w:r>
      <w:r w:rsidRPr="00C20285">
        <w:t xml:space="preserve"> or Design and Development Overlay Schedule </w:t>
      </w:r>
      <w:r w:rsidRPr="00C20285">
        <w:rPr>
          <w:color w:val="FF0000"/>
        </w:rPr>
        <w:t>[30 PPPS, 67 MPS]</w:t>
      </w:r>
    </w:p>
    <w:p w:rsidR="00810860" w:rsidRDefault="00810860" w:rsidP="00810860">
      <w:pPr>
        <w:pStyle w:val="VPPBody"/>
      </w:pPr>
      <w:r w:rsidRPr="009F20CB">
        <w:t>To the extent of any inconsistency with another local policy, this local policy prevails.</w:t>
      </w:r>
    </w:p>
    <w:p w:rsidR="00810860" w:rsidRPr="009F20CB" w:rsidRDefault="00810860" w:rsidP="00810860">
      <w:pPr>
        <w:pStyle w:val="VPPHeadC"/>
      </w:pPr>
      <w:r>
        <w:rPr>
          <w:noProof/>
          <w:lang w:val="en-US" w:eastAsia="en-US"/>
        </w:rPr>
        <mc:AlternateContent>
          <mc:Choice Requires="wps">
            <w:drawing>
              <wp:anchor distT="0" distB="0" distL="114300" distR="114300" simplePos="0" relativeHeight="251632640" behindDoc="0" locked="0" layoutInCell="1" allowOverlap="1" wp14:anchorId="59BB18F5" wp14:editId="79B94F22">
                <wp:simplePos x="0" y="0"/>
                <wp:positionH relativeFrom="column">
                  <wp:posOffset>-89535</wp:posOffset>
                </wp:positionH>
                <wp:positionV relativeFrom="paragraph">
                  <wp:posOffset>282575</wp:posOffset>
                </wp:positionV>
                <wp:extent cx="552450" cy="342900"/>
                <wp:effectExtent l="0" t="0" r="0" b="0"/>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9A10C0" w:rsidRDefault="00882808" w:rsidP="00810860">
                            <w:pPr>
                              <w:pStyle w:val="BodyText"/>
                            </w:pPr>
                            <w:r w:rsidRPr="009A10C0">
                              <w:t>--/--/20--</w:t>
                            </w:r>
                          </w:p>
                          <w:p w:rsidR="00882808" w:rsidRPr="009A10C0" w:rsidRDefault="00882808" w:rsidP="00810860">
                            <w:pPr>
                              <w:pStyle w:val="BodyText"/>
                            </w:pPr>
                            <w:r>
                              <w:t>Proposed G</w:t>
                            </w:r>
                            <w:r w:rsidRPr="009A10C0">
                              <w:t>C</w:t>
                            </w:r>
                            <w:r>
                              <w:t>81</w:t>
                            </w:r>
                          </w:p>
                          <w:p w:rsidR="00882808" w:rsidRPr="00292475" w:rsidRDefault="00882808" w:rsidP="00810860">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B18F5" id="Text Box 1" o:spid="_x0000_s1027" type="#_x0000_t202" style="position:absolute;left:0;text-align:left;margin-left:-7.05pt;margin-top:22.25pt;width:43.5pt;height:2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" stroked="f">
                <v:textbox>
                  <w:txbxContent>
                    <w:p w:rsidR="00882808" w:rsidRPr="009A10C0" w:rsidRDefault="00882808" w:rsidP="00810860">
                      <w:pPr>
                        <w:pStyle w:val="BodyText"/>
                      </w:pPr>
                      <w:r w:rsidRPr="009A10C0">
                        <w:t>--/--/20--</w:t>
                      </w:r>
                    </w:p>
                    <w:p w:rsidR="00882808" w:rsidRPr="009A10C0" w:rsidRDefault="00882808" w:rsidP="00810860">
                      <w:pPr>
                        <w:pStyle w:val="BodyText"/>
                      </w:pPr>
                      <w:r>
                        <w:t>Proposed G</w:t>
                      </w:r>
                      <w:r w:rsidRPr="009A10C0">
                        <w:t>C</w:t>
                      </w:r>
                      <w:r>
                        <w:t>81</w:t>
                      </w:r>
                    </w:p>
                    <w:p w:rsidR="00882808" w:rsidRPr="00292475" w:rsidRDefault="00882808" w:rsidP="00810860">
                      <w:pPr>
                        <w:pStyle w:val="BodyText"/>
                      </w:pPr>
                    </w:p>
                  </w:txbxContent>
                </v:textbox>
              </v:shape>
            </w:pict>
          </mc:Fallback>
        </mc:AlternateContent>
      </w:r>
      <w:r w:rsidRPr="009F20CB">
        <w:t>22.XX-1</w:t>
      </w:r>
      <w:r>
        <w:tab/>
      </w:r>
      <w:r w:rsidRPr="009F20CB">
        <w:t>Policy basis</w:t>
      </w:r>
    </w:p>
    <w:p w:rsidR="00810860" w:rsidRDefault="00810860" w:rsidP="00810860">
      <w:pPr>
        <w:pStyle w:val="VPPBody"/>
      </w:pPr>
      <w:r w:rsidRPr="009F20CB">
        <w:t xml:space="preserve">This policy implements the vision for Fishermans Bend, as set out in the </w:t>
      </w:r>
      <w:r>
        <w:t xml:space="preserve">draft </w:t>
      </w:r>
      <w:r w:rsidRPr="009F20CB">
        <w:t xml:space="preserve">Fishermans Bend Framework, </w:t>
      </w:r>
      <w:r>
        <w:t>2017</w:t>
      </w:r>
      <w:r w:rsidRPr="009F20CB">
        <w:t xml:space="preserve"> as a ‘thriving place that is a leading example for environmental sustainability, liveability, connectivity, diversity and </w:t>
      </w:r>
      <w:r w:rsidRPr="009C3C9D">
        <w:t>innovation’</w:t>
      </w:r>
      <w:r w:rsidR="00323B17">
        <w:t xml:space="preserve"> that, by 2050, will accommodate</w:t>
      </w:r>
      <w:r w:rsidR="002C4EF0">
        <w:t xml:space="preserve"> between</w:t>
      </w:r>
      <w:r>
        <w:t xml:space="preserve"> </w:t>
      </w:r>
      <w:r w:rsidRPr="009F20CB">
        <w:t>80,000</w:t>
      </w:r>
      <w:r w:rsidR="002C4EF0">
        <w:t xml:space="preserve"> and 120,000</w:t>
      </w:r>
      <w:r w:rsidRPr="009F20CB">
        <w:t xml:space="preserve"> residents, 40,000 jobs and be Australia’s largest Green Star – Community.</w:t>
      </w:r>
      <w:r w:rsidRPr="008F09EC">
        <w:t xml:space="preserve"> </w:t>
      </w:r>
      <w:r w:rsidRPr="008F09EC">
        <w:rPr>
          <w:rFonts w:eastAsia="Arial Unicode MS"/>
        </w:rPr>
        <w:t>Fishermans Bend is striving for a 6 Star Green Star – Communities rating.</w:t>
      </w:r>
    </w:p>
    <w:p w:rsidR="00810860" w:rsidRPr="002978EB" w:rsidRDefault="00810860" w:rsidP="00810860">
      <w:pPr>
        <w:pStyle w:val="VPPBody"/>
      </w:pPr>
      <w:r w:rsidRPr="002978EB">
        <w:t>Th</w:t>
      </w:r>
      <w:r>
        <w:t>is policy supports</w:t>
      </w:r>
      <w:r w:rsidRPr="002978EB">
        <w:t>:</w:t>
      </w:r>
    </w:p>
    <w:p w:rsidR="00810860" w:rsidRPr="002978EB" w:rsidRDefault="00810860" w:rsidP="00810860">
      <w:pPr>
        <w:pStyle w:val="VPPBodyBullet1"/>
      </w:pPr>
      <w:r w:rsidRPr="002978EB">
        <w:t>Locating the highest densities of employment opportunities close to existing and planned public transport.</w:t>
      </w:r>
    </w:p>
    <w:p w:rsidR="00810860" w:rsidRPr="00332F86" w:rsidRDefault="00810860" w:rsidP="00810860">
      <w:pPr>
        <w:pStyle w:val="VPPBodyBullet1"/>
      </w:pPr>
      <w:r w:rsidRPr="00332F86">
        <w:t>Delivering housing opportunities for a diverse community.</w:t>
      </w:r>
    </w:p>
    <w:p w:rsidR="00810860" w:rsidRPr="009C3C9D" w:rsidRDefault="00810860" w:rsidP="00810860">
      <w:pPr>
        <w:pStyle w:val="VPPBodyBullet1"/>
      </w:pPr>
      <w:r>
        <w:t>P</w:t>
      </w:r>
      <w:r w:rsidR="002C4EF0">
        <w:t>roviding at least six</w:t>
      </w:r>
      <w:r w:rsidRPr="002978EB">
        <w:t xml:space="preserve"> per cent of </w:t>
      </w:r>
      <w:r>
        <w:t xml:space="preserve">dwellings as </w:t>
      </w:r>
      <w:r w:rsidR="00165BCC">
        <w:t>Affordable</w:t>
      </w:r>
      <w:r>
        <w:t xml:space="preserve"> housing, with additional </w:t>
      </w:r>
      <w:r w:rsidR="006F7169">
        <w:t>S</w:t>
      </w:r>
      <w:r>
        <w:t>ocial housing dwellings provided as part of a Social housing uplift scheme.</w:t>
      </w:r>
    </w:p>
    <w:p w:rsidR="00810860" w:rsidRPr="002978EB" w:rsidRDefault="00810860" w:rsidP="00810860">
      <w:pPr>
        <w:pStyle w:val="VPPBodyBullet1"/>
        <w:rPr>
          <w:shd w:val="clear" w:color="auto" w:fill="CCFFCC"/>
        </w:rPr>
      </w:pPr>
      <w:r>
        <w:t>C</w:t>
      </w:r>
      <w:r w:rsidRPr="002978EB">
        <w:t>reating a place of design excellence.</w:t>
      </w:r>
    </w:p>
    <w:p w:rsidR="00810860" w:rsidRPr="002978EB" w:rsidRDefault="00810860" w:rsidP="00810860">
      <w:pPr>
        <w:pStyle w:val="VPPBodyBullet1"/>
        <w:rPr>
          <w:shd w:val="clear" w:color="auto" w:fill="CCFFCC"/>
        </w:rPr>
      </w:pPr>
      <w:r>
        <w:t>C</w:t>
      </w:r>
      <w:r w:rsidRPr="002978EB">
        <w:t>reating a benchmark for sustainable and resilient urban transformation that supports the creation of a climate adept, water sensitive, low carbon, low waste community.</w:t>
      </w:r>
    </w:p>
    <w:p w:rsidR="00810860" w:rsidRPr="002978EB" w:rsidRDefault="00810860" w:rsidP="00810860">
      <w:pPr>
        <w:pStyle w:val="VPPBodyBullet1"/>
      </w:pPr>
      <w:r w:rsidRPr="002978EB">
        <w:t>Creating a climate adept community that is resilient to extreme weather events.</w:t>
      </w:r>
    </w:p>
    <w:p w:rsidR="00810860" w:rsidRPr="002978EB" w:rsidRDefault="00810860" w:rsidP="00810860">
      <w:pPr>
        <w:pStyle w:val="VPPBodyBullet1"/>
      </w:pPr>
      <w:r w:rsidRPr="002978EB">
        <w:t xml:space="preserve">Creating resilience </w:t>
      </w:r>
      <w:r w:rsidRPr="00DA2144">
        <w:t>against</w:t>
      </w:r>
      <w:r w:rsidRPr="002978EB">
        <w:t xml:space="preserve"> the impacts of sea level rise and flooding from storm events without compromising the urban form at the ground level.</w:t>
      </w:r>
    </w:p>
    <w:p w:rsidR="00810860" w:rsidRPr="002978EB" w:rsidRDefault="00810860" w:rsidP="00810860">
      <w:pPr>
        <w:pStyle w:val="VPPBodyBullet1"/>
        <w:rPr>
          <w:shd w:val="clear" w:color="auto" w:fill="CCFFCC"/>
        </w:rPr>
      </w:pPr>
      <w:r w:rsidRPr="002978EB">
        <w:t>Addressing the potential flood impacts in the first instance with measures which maintain activity at ground level.</w:t>
      </w:r>
    </w:p>
    <w:p w:rsidR="00810860" w:rsidRPr="002978EB" w:rsidRDefault="00810860" w:rsidP="00810860">
      <w:pPr>
        <w:pStyle w:val="VPPBodyBullet1"/>
      </w:pPr>
      <w:r w:rsidRPr="002978EB">
        <w:t>Creating a low waste community that is designed to provide best practice waste and resource recovery management.</w:t>
      </w:r>
    </w:p>
    <w:p w:rsidR="00810860" w:rsidRPr="002978EB" w:rsidRDefault="00810860" w:rsidP="00810860">
      <w:pPr>
        <w:pStyle w:val="VPPBodyBullet1"/>
      </w:pPr>
      <w:r>
        <w:t>C</w:t>
      </w:r>
      <w:r w:rsidRPr="002978EB">
        <w:t>reat</w:t>
      </w:r>
      <w:r>
        <w:t>ing</w:t>
      </w:r>
      <w:r w:rsidRPr="002978EB">
        <w:t xml:space="preserve"> a connected, permeable and accessible community that prioritises walking, cycling, and public transport use.</w:t>
      </w:r>
    </w:p>
    <w:p w:rsidR="00810860" w:rsidRPr="002978EB" w:rsidRDefault="00810860" w:rsidP="00810860">
      <w:pPr>
        <w:pStyle w:val="VPPBodyBullet1"/>
      </w:pPr>
      <w:r w:rsidRPr="002978EB">
        <w:t>Encouraging developments to be designed to support 80 per cent of movements via active and public transport.</w:t>
      </w:r>
    </w:p>
    <w:p w:rsidR="00810860" w:rsidRPr="00E1312A" w:rsidRDefault="00810860" w:rsidP="00810860">
      <w:pPr>
        <w:pStyle w:val="VPPBodyBullet1"/>
      </w:pPr>
      <w:r w:rsidRPr="002978EB">
        <w:t>Encouraging new uses and developments to implements measures to mitigate against adverse amenity impacts from existing industrial uses.</w:t>
      </w:r>
    </w:p>
    <w:p w:rsidR="00810860" w:rsidRPr="009F20CB" w:rsidRDefault="00810860" w:rsidP="00810860">
      <w:pPr>
        <w:pStyle w:val="VPPHeadC"/>
      </w:pPr>
      <w:r>
        <w:rPr>
          <w:noProof/>
          <w:lang w:val="en-US" w:eastAsia="en-US"/>
        </w:rPr>
        <mc:AlternateContent>
          <mc:Choice Requires="wps">
            <w:drawing>
              <wp:anchor distT="0" distB="0" distL="114300" distR="114300" simplePos="0" relativeHeight="251634688" behindDoc="0" locked="0" layoutInCell="1" allowOverlap="1" wp14:anchorId="551DCD47" wp14:editId="7358F56E">
                <wp:simplePos x="0" y="0"/>
                <wp:positionH relativeFrom="column">
                  <wp:posOffset>-89535</wp:posOffset>
                </wp:positionH>
                <wp:positionV relativeFrom="paragraph">
                  <wp:posOffset>282575</wp:posOffset>
                </wp:positionV>
                <wp:extent cx="552450" cy="342900"/>
                <wp:effectExtent l="0" t="0" r="0" b="0"/>
                <wp:wrapNone/>
                <wp:docPr id="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9A10C0" w:rsidRDefault="00882808" w:rsidP="00810860">
                            <w:pPr>
                              <w:pStyle w:val="BodyText"/>
                            </w:pPr>
                            <w:r w:rsidRPr="009A10C0">
                              <w:t>--/--/20--</w:t>
                            </w:r>
                          </w:p>
                          <w:p w:rsidR="00882808" w:rsidRPr="00292475" w:rsidRDefault="00882808" w:rsidP="00810860">
                            <w:pPr>
                              <w:pStyle w:val="BodyText"/>
                            </w:pPr>
                            <w:r>
                              <w:t>Proposed G</w:t>
                            </w:r>
                            <w:r w:rsidRPr="009A10C0">
                              <w:t>C</w:t>
                            </w:r>
                            <w:r>
                              <w:t>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DCD47" id="_x0000_s1028" type="#_x0000_t202" style="position:absolute;left:0;text-align:left;margin-left:-7.05pt;margin-top:22.25pt;width:43.5pt;height:2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" stroked="f">
                <v:textbox>
                  <w:txbxContent>
                    <w:p w:rsidR="00882808" w:rsidRPr="009A10C0" w:rsidRDefault="00882808" w:rsidP="00810860">
                      <w:pPr>
                        <w:pStyle w:val="BodyText"/>
                      </w:pPr>
                      <w:r w:rsidRPr="009A10C0">
                        <w:t>--/--/20--</w:t>
                      </w:r>
                    </w:p>
                    <w:p w:rsidR="00882808" w:rsidRPr="00292475" w:rsidRDefault="00882808" w:rsidP="00810860">
                      <w:pPr>
                        <w:pStyle w:val="BodyText"/>
                      </w:pPr>
                      <w:r>
                        <w:t>Proposed G</w:t>
                      </w:r>
                      <w:r w:rsidRPr="009A10C0">
                        <w:t>C</w:t>
                      </w:r>
                      <w:r>
                        <w:t>81</w:t>
                      </w:r>
                    </w:p>
                  </w:txbxContent>
                </v:textbox>
              </v:shape>
            </w:pict>
          </mc:Fallback>
        </mc:AlternateContent>
      </w:r>
      <w:r w:rsidRPr="009F20CB">
        <w:t>22.XX-2</w:t>
      </w:r>
      <w:r>
        <w:tab/>
      </w:r>
      <w:r w:rsidRPr="009F20CB">
        <w:t>Objectives</w:t>
      </w:r>
    </w:p>
    <w:p w:rsidR="00810860" w:rsidRPr="0063002E" w:rsidRDefault="00810860" w:rsidP="00810860">
      <w:pPr>
        <w:pStyle w:val="VPPBody"/>
      </w:pPr>
      <w:r w:rsidRPr="009F20CB">
        <w:t>To</w:t>
      </w:r>
      <w:r>
        <w:t xml:space="preserve"> </w:t>
      </w:r>
      <w:r w:rsidRPr="0063002E">
        <w:t xml:space="preserve">create a thriving </w:t>
      </w:r>
      <w:r w:rsidR="00C47422">
        <w:t>urban renewal area</w:t>
      </w:r>
      <w:r w:rsidRPr="0063002E">
        <w:t xml:space="preserve"> that is a leading example for </w:t>
      </w:r>
      <w:r w:rsidRPr="00947D56">
        <w:t>design excellence,</w:t>
      </w:r>
      <w:r w:rsidRPr="008F09EC">
        <w:t xml:space="preserve"> </w:t>
      </w:r>
      <w:r w:rsidRPr="0063002E">
        <w:t>environmental sustainability, liveability, connectivity, diversity and innovation.</w:t>
      </w:r>
    </w:p>
    <w:p w:rsidR="00810860" w:rsidRDefault="00810860" w:rsidP="00810860">
      <w:pPr>
        <w:pStyle w:val="VPPBody"/>
      </w:pPr>
      <w:r w:rsidRPr="009F20CB">
        <w:t>To create a prosperous community that</w:t>
      </w:r>
      <w:r w:rsidR="00254FDD">
        <w:t xml:space="preserve"> </w:t>
      </w:r>
      <w:r w:rsidRPr="009F20CB">
        <w:t>support</w:t>
      </w:r>
      <w:r w:rsidRPr="00DA2144">
        <w:t>s</w:t>
      </w:r>
      <w:r w:rsidRPr="009F20CB">
        <w:t xml:space="preserve"> diverse employment opportunities across all precincts that build on proximity to the Central City and Port of Melbourne.</w:t>
      </w:r>
    </w:p>
    <w:p w:rsidR="00810860" w:rsidRDefault="00810860" w:rsidP="00810860">
      <w:pPr>
        <w:pStyle w:val="VPPBody"/>
      </w:pPr>
      <w:r w:rsidRPr="009F20CB">
        <w:t>To promote employment generating floor space</w:t>
      </w:r>
      <w:r>
        <w:t xml:space="preserve"> in all precincts</w:t>
      </w:r>
      <w:r w:rsidRPr="009F20CB">
        <w:t xml:space="preserve"> that supports growth in the knowledge, creative, design, innovation, engineering, and service sectors.</w:t>
      </w:r>
    </w:p>
    <w:p w:rsidR="00810860" w:rsidRDefault="00810860" w:rsidP="00810860">
      <w:pPr>
        <w:pStyle w:val="VPPBody"/>
      </w:pPr>
      <w:r w:rsidRPr="009F20CB">
        <w:t>To create</w:t>
      </w:r>
      <w:r w:rsidRPr="00FE76FF">
        <w:t xml:space="preserve"> </w:t>
      </w:r>
      <w:r w:rsidRPr="009F20CB">
        <w:t>mixed</w:t>
      </w:r>
      <w:r>
        <w:t xml:space="preserve"> </w:t>
      </w:r>
      <w:r w:rsidRPr="009F20CB">
        <w:t>use neighbourhoods that have distinct identity and character</w:t>
      </w:r>
      <w:r w:rsidRPr="00622F1E">
        <w:t xml:space="preserve"> </w:t>
      </w:r>
      <w:r>
        <w:t xml:space="preserve">consistent with the </w:t>
      </w:r>
      <w:r w:rsidRPr="008F09EC">
        <w:t xml:space="preserve">preferred character </w:t>
      </w:r>
      <w:r>
        <w:t>for each precinct.</w:t>
      </w:r>
    </w:p>
    <w:p w:rsidR="00810860" w:rsidRDefault="00810860" w:rsidP="00810860">
      <w:pPr>
        <w:pStyle w:val="VPPBody"/>
      </w:pPr>
      <w:r w:rsidRPr="009F20CB">
        <w:lastRenderedPageBreak/>
        <w:t xml:space="preserve">To encourage </w:t>
      </w:r>
      <w:r w:rsidR="00165BCC">
        <w:t>Affordable</w:t>
      </w:r>
      <w:r w:rsidRPr="00811941">
        <w:t xml:space="preserve"> housing and </w:t>
      </w:r>
      <w:r w:rsidRPr="009F20CB">
        <w:t>the provision of</w:t>
      </w:r>
      <w:r w:rsidRPr="00B32857">
        <w:t xml:space="preserve"> community i</w:t>
      </w:r>
      <w:r w:rsidRPr="009F20CB">
        <w:t>nfrastructure, open space and housing diversity to support a diverse and inclusive community.</w:t>
      </w:r>
    </w:p>
    <w:p w:rsidR="00810860" w:rsidRPr="00F62EBD" w:rsidRDefault="00810860" w:rsidP="00810860">
      <w:pPr>
        <w:pStyle w:val="VPPBody"/>
      </w:pPr>
      <w:r w:rsidRPr="00F62EBD">
        <w:t>To ensure development is carried out in accordance with ecologically sustainable development principles.</w:t>
      </w:r>
    </w:p>
    <w:p w:rsidR="00810860" w:rsidRDefault="00810860" w:rsidP="00810860">
      <w:pPr>
        <w:pStyle w:val="VPPBody"/>
      </w:pPr>
      <w:r>
        <w:t xml:space="preserve">To encourage the transition </w:t>
      </w:r>
      <w:r w:rsidRPr="00891484">
        <w:t>over time fro</w:t>
      </w:r>
      <w:r w:rsidRPr="00811941">
        <w:t xml:space="preserve">m a primarily </w:t>
      </w:r>
      <w:r>
        <w:t xml:space="preserve">industrial </w:t>
      </w:r>
      <w:r w:rsidRPr="00811941">
        <w:t>area</w:t>
      </w:r>
      <w:r>
        <w:t xml:space="preserve"> </w:t>
      </w:r>
      <w:r w:rsidRPr="00811941">
        <w:t>to a high-density mixed uses area and to support the continued operation of existing industrial uses.</w:t>
      </w:r>
    </w:p>
    <w:p w:rsidR="00810860" w:rsidRDefault="00810860" w:rsidP="00810860">
      <w:pPr>
        <w:pStyle w:val="VPPHeadD"/>
      </w:pPr>
      <w:r w:rsidRPr="009F20CB">
        <w:t>Definitions</w:t>
      </w:r>
    </w:p>
    <w:p w:rsidR="00810860" w:rsidRDefault="00810860" w:rsidP="00810860">
      <w:pPr>
        <w:pStyle w:val="VPPBody"/>
      </w:pPr>
      <w:r w:rsidRPr="009F20CB">
        <w:t>The following definitions apply for the purposes of interpreting this policy:</w:t>
      </w:r>
    </w:p>
    <w:p w:rsidR="00810860" w:rsidRPr="009C3AD9" w:rsidRDefault="00810860" w:rsidP="00810860">
      <w:pPr>
        <w:pStyle w:val="VPPBody"/>
      </w:pPr>
      <w:r w:rsidRPr="00F5254C">
        <w:rPr>
          <w:b/>
        </w:rPr>
        <w:t>Affordable housing</w:t>
      </w:r>
      <w:r w:rsidRPr="009C3AD9">
        <w:t xml:space="preserve"> has the same meaning as in the </w:t>
      </w:r>
      <w:r w:rsidRPr="000334E3">
        <w:rPr>
          <w:i/>
        </w:rPr>
        <w:t>Planning and Environment Act 1987</w:t>
      </w:r>
      <w:r w:rsidRPr="009C3AD9">
        <w:t>.</w:t>
      </w:r>
    </w:p>
    <w:p w:rsidR="00556282" w:rsidRDefault="00556282" w:rsidP="00556282">
      <w:pPr>
        <w:pStyle w:val="VPPBody"/>
      </w:pPr>
      <w:r w:rsidRPr="00925B7D">
        <w:rPr>
          <w:b/>
        </w:rPr>
        <w:t>Dwelling density</w:t>
      </w:r>
      <w:r w:rsidRPr="00925B7D">
        <w:t xml:space="preserve"> (dw/ha) means the number of dwellings on the site divided by the </w:t>
      </w:r>
      <w:r w:rsidRPr="005E3395">
        <w:t>total site area</w:t>
      </w:r>
      <w:r>
        <w:t xml:space="preserve"> (hectares)</w:t>
      </w:r>
      <w:r w:rsidRPr="005E3395">
        <w:t>, including any proposed road, laneway and public open space</w:t>
      </w:r>
      <w:r w:rsidRPr="00925B7D">
        <w:t>.</w:t>
      </w:r>
    </w:p>
    <w:p w:rsidR="00810860" w:rsidRPr="00D43205" w:rsidRDefault="00810860" w:rsidP="00810860">
      <w:pPr>
        <w:pStyle w:val="VPPBody"/>
      </w:pPr>
      <w:r>
        <w:rPr>
          <w:b/>
        </w:rPr>
        <w:t xml:space="preserve">Social </w:t>
      </w:r>
      <w:r w:rsidRPr="00A74C41">
        <w:rPr>
          <w:b/>
        </w:rPr>
        <w:t>housing</w:t>
      </w:r>
      <w:r>
        <w:rPr>
          <w:b/>
        </w:rPr>
        <w:t xml:space="preserve"> </w:t>
      </w:r>
      <w:r w:rsidRPr="00D43205">
        <w:t xml:space="preserve">has the same meaning as in the </w:t>
      </w:r>
      <w:r w:rsidRPr="00D43205">
        <w:rPr>
          <w:i/>
        </w:rPr>
        <w:t>Housing Act 1983.</w:t>
      </w:r>
    </w:p>
    <w:p w:rsidR="00810860" w:rsidRPr="009C3AD9" w:rsidRDefault="00810860" w:rsidP="00810860">
      <w:pPr>
        <w:pStyle w:val="VPPBody"/>
      </w:pPr>
      <w:r>
        <w:rPr>
          <w:b/>
        </w:rPr>
        <w:t>Social housing</w:t>
      </w:r>
      <w:r w:rsidRPr="009C3AD9">
        <w:rPr>
          <w:b/>
        </w:rPr>
        <w:t xml:space="preserve"> uplift</w:t>
      </w:r>
      <w:r w:rsidRPr="009C3AD9">
        <w:t xml:space="preserve"> </w:t>
      </w:r>
      <w:r>
        <w:t>means dwellings that exceed</w:t>
      </w:r>
      <w:r w:rsidRPr="009C3AD9">
        <w:t xml:space="preserve"> the </w:t>
      </w:r>
      <w:r>
        <w:t>number of dwellings allowable under the dwelling density</w:t>
      </w:r>
      <w:r w:rsidRPr="009C3AD9">
        <w:t xml:space="preserve"> </w:t>
      </w:r>
      <w:r>
        <w:t xml:space="preserve">requirements in the </w:t>
      </w:r>
      <w:r w:rsidRPr="009C3AD9">
        <w:t>Schedule to the Capital City Zone.</w:t>
      </w:r>
    </w:p>
    <w:p w:rsidR="00810860" w:rsidRPr="001A4DB1" w:rsidRDefault="00810860" w:rsidP="00810860">
      <w:pPr>
        <w:pStyle w:val="VPPHeadB"/>
      </w:pPr>
      <w:r w:rsidRPr="00DA7CD0">
        <w:t>22.XX-3</w:t>
      </w:r>
      <w:r w:rsidRPr="00DA7CD0">
        <w:tab/>
        <w:t>Policy</w:t>
      </w:r>
    </w:p>
    <w:p w:rsidR="00810860" w:rsidRDefault="00810860" w:rsidP="00810860">
      <w:pPr>
        <w:pStyle w:val="VPPHeadC"/>
      </w:pPr>
      <w:r w:rsidRPr="00AE3F50">
        <w:rPr>
          <w:noProof/>
        </w:rPr>
        <mc:AlternateContent>
          <mc:Choice Requires="wps">
            <w:drawing>
              <wp:anchor distT="0" distB="0" distL="114300" distR="114300" simplePos="0" relativeHeight="251636736" behindDoc="0" locked="0" layoutInCell="1" allowOverlap="1" wp14:anchorId="36CC7898" wp14:editId="5D3B2DF8">
                <wp:simplePos x="0" y="0"/>
                <wp:positionH relativeFrom="column">
                  <wp:posOffset>-66040</wp:posOffset>
                </wp:positionH>
                <wp:positionV relativeFrom="paragraph">
                  <wp:posOffset>225425</wp:posOffset>
                </wp:positionV>
                <wp:extent cx="552450" cy="342900"/>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9A10C0" w:rsidRDefault="00882808" w:rsidP="00810860">
                            <w:pPr>
                              <w:pStyle w:val="BodyText"/>
                            </w:pPr>
                            <w:r w:rsidRPr="009A10C0">
                              <w:t>--/--/20--</w:t>
                            </w:r>
                          </w:p>
                          <w:p w:rsidR="00882808" w:rsidRPr="009A10C0" w:rsidRDefault="00882808" w:rsidP="00810860">
                            <w:pPr>
                              <w:pStyle w:val="BodyText"/>
                            </w:pPr>
                            <w:r>
                              <w:t>Proposed G</w:t>
                            </w:r>
                            <w:r w:rsidRPr="009A10C0">
                              <w:t>C</w:t>
                            </w:r>
                            <w:r>
                              <w:t>81</w:t>
                            </w:r>
                          </w:p>
                          <w:p w:rsidR="00882808" w:rsidRPr="00292475" w:rsidRDefault="00882808" w:rsidP="00810860">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C7898" id="_x0000_s1029" type="#_x0000_t202" style="position:absolute;left:0;text-align:left;margin-left:-5.2pt;margin-top:17.75pt;width:43.5pt;height:2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" stroked="f">
                <v:textbox>
                  <w:txbxContent>
                    <w:p w:rsidR="00882808" w:rsidRPr="009A10C0" w:rsidRDefault="00882808" w:rsidP="00810860">
                      <w:pPr>
                        <w:pStyle w:val="BodyText"/>
                      </w:pPr>
                      <w:r w:rsidRPr="009A10C0">
                        <w:t>--/--/20--</w:t>
                      </w:r>
                    </w:p>
                    <w:p w:rsidR="00882808" w:rsidRPr="009A10C0" w:rsidRDefault="00882808" w:rsidP="00810860">
                      <w:pPr>
                        <w:pStyle w:val="BodyText"/>
                      </w:pPr>
                      <w:r>
                        <w:t>Proposed G</w:t>
                      </w:r>
                      <w:r w:rsidRPr="009A10C0">
                        <w:t>C</w:t>
                      </w:r>
                      <w:r>
                        <w:t>81</w:t>
                      </w:r>
                    </w:p>
                    <w:p w:rsidR="00882808" w:rsidRPr="00292475" w:rsidRDefault="00882808" w:rsidP="00810860">
                      <w:pPr>
                        <w:pStyle w:val="BodyText"/>
                      </w:pPr>
                    </w:p>
                  </w:txbxContent>
                </v:textbox>
              </v:shape>
            </w:pict>
          </mc:Fallback>
        </mc:AlternateContent>
      </w:r>
      <w:r w:rsidRPr="00AE3F50">
        <w:t>22.XX-3.1</w:t>
      </w:r>
      <w:r w:rsidRPr="00AE3F50">
        <w:tab/>
      </w:r>
      <w:r w:rsidRPr="009F20CB">
        <w:t>Providing for employment floor area</w:t>
      </w:r>
    </w:p>
    <w:p w:rsidR="00810860" w:rsidRPr="002A62AB" w:rsidRDefault="00810860" w:rsidP="00810860">
      <w:pPr>
        <w:pStyle w:val="VPPBody"/>
      </w:pPr>
      <w:r w:rsidRPr="001A4DB1">
        <w:t>It is policy to assess proposals against the following criteria:</w:t>
      </w:r>
    </w:p>
    <w:p w:rsidR="00810860" w:rsidRDefault="00810860" w:rsidP="00810860">
      <w:pPr>
        <w:pStyle w:val="VPPBodyBullet1"/>
      </w:pPr>
      <w:r w:rsidRPr="001A4DB1">
        <w:t>D</w:t>
      </w:r>
      <w:r w:rsidRPr="009F20CB">
        <w:t xml:space="preserve">evelopment </w:t>
      </w:r>
      <w:r w:rsidRPr="009D06EE">
        <w:t>in a</w:t>
      </w:r>
      <w:r w:rsidR="005848DB">
        <w:t xml:space="preserve"> Core</w:t>
      </w:r>
      <w:r w:rsidRPr="009D06EE">
        <w:t xml:space="preserve"> area</w:t>
      </w:r>
      <w:r w:rsidRPr="009F20CB">
        <w:t xml:space="preserve"> </w:t>
      </w:r>
      <w:r w:rsidRPr="00210962">
        <w:t xml:space="preserve">in the relevant Map in </w:t>
      </w:r>
      <w:r w:rsidR="000F4DF2">
        <w:t>S</w:t>
      </w:r>
      <w:r w:rsidRPr="00210962">
        <w:t xml:space="preserve">chedule # to the CCZ </w:t>
      </w:r>
      <w:r w:rsidRPr="001A4DB1">
        <w:t>should</w:t>
      </w:r>
      <w:r w:rsidR="00254FDD">
        <w:t xml:space="preserve"> </w:t>
      </w:r>
      <w:r w:rsidRPr="001A4DB1">
        <w:t>provide fl</w:t>
      </w:r>
      <w:r w:rsidRPr="009F20CB">
        <w:t xml:space="preserve">oor area for employment generating uses. Table 1 </w:t>
      </w:r>
      <w:r w:rsidRPr="008F09EC">
        <w:t>set</w:t>
      </w:r>
      <w:r w:rsidR="00E57C43">
        <w:t>s</w:t>
      </w:r>
      <w:r w:rsidRPr="008F09EC">
        <w:t xml:space="preserve"> out </w:t>
      </w:r>
      <w:r w:rsidRPr="009F20CB">
        <w:t xml:space="preserve">the preferred minimum </w:t>
      </w:r>
      <w:r w:rsidRPr="001A4DB1">
        <w:t>plot</w:t>
      </w:r>
      <w:r w:rsidRPr="009F20CB">
        <w:t xml:space="preserve"> ratio </w:t>
      </w:r>
      <w:r w:rsidRPr="00FE76FF">
        <w:t>that</w:t>
      </w:r>
      <w:r w:rsidRPr="009F20CB">
        <w:t xml:space="preserve"> should be </w:t>
      </w:r>
      <w:r w:rsidRPr="00210962">
        <w:t>provided</w:t>
      </w:r>
      <w:r>
        <w:t xml:space="preserve"> </w:t>
      </w:r>
      <w:r w:rsidRPr="009F20CB">
        <w:t>for a use other than Dwelling.</w:t>
      </w:r>
    </w:p>
    <w:p w:rsidR="00810860" w:rsidRPr="003803B8" w:rsidRDefault="00810860" w:rsidP="00810860">
      <w:pPr>
        <w:pStyle w:val="VPPTablecaption"/>
      </w:pPr>
      <w:r w:rsidRPr="00331752">
        <w:t>Table 1</w:t>
      </w:r>
      <w:r>
        <w:t>:</w:t>
      </w:r>
      <w:r w:rsidRPr="00331752">
        <w:t xml:space="preserve"> Minimum </w:t>
      </w:r>
      <w:r w:rsidRPr="001A4DB1">
        <w:t>plot</w:t>
      </w:r>
      <w:r w:rsidRPr="00331752">
        <w:t xml:space="preserve"> ratio not used for Dwelling </w:t>
      </w:r>
    </w:p>
    <w:tbl>
      <w:tblPr>
        <w:tblW w:w="7655" w:type="dxa"/>
        <w:tblInd w:w="1242" w:type="dxa"/>
        <w:tblBorders>
          <w:top w:val="single" w:sz="6" w:space="0" w:color="000000"/>
          <w:bottom w:val="single" w:sz="4" w:space="0" w:color="auto"/>
          <w:insideH w:val="single" w:sz="6" w:space="0" w:color="000000"/>
          <w:insideV w:val="single" w:sz="6" w:space="0" w:color="000000"/>
        </w:tblBorders>
        <w:tblLayout w:type="fixed"/>
        <w:tblLook w:val="04A0" w:firstRow="1" w:lastRow="0" w:firstColumn="1" w:lastColumn="0" w:noHBand="0" w:noVBand="1"/>
      </w:tblPr>
      <w:tblGrid>
        <w:gridCol w:w="3828"/>
        <w:gridCol w:w="3827"/>
      </w:tblGrid>
      <w:tr w:rsidR="00810860" w:rsidRPr="004B047E" w:rsidTr="009F6884">
        <w:trPr>
          <w:trHeight w:val="436"/>
        </w:trPr>
        <w:tc>
          <w:tcPr>
            <w:tcW w:w="3828" w:type="dxa"/>
            <w:shd w:val="clear" w:color="auto" w:fill="000000" w:themeFill="text1"/>
            <w:vAlign w:val="center"/>
          </w:tcPr>
          <w:p w:rsidR="00810860" w:rsidRPr="004B047E" w:rsidRDefault="00810860" w:rsidP="009F6884">
            <w:pPr>
              <w:pStyle w:val="VPPTableheadingrow"/>
            </w:pPr>
            <w:r w:rsidRPr="004B047E">
              <w:t>Precinct</w:t>
            </w:r>
          </w:p>
        </w:tc>
        <w:tc>
          <w:tcPr>
            <w:tcW w:w="3827" w:type="dxa"/>
            <w:shd w:val="clear" w:color="auto" w:fill="000000" w:themeFill="text1"/>
            <w:vAlign w:val="center"/>
          </w:tcPr>
          <w:p w:rsidR="00810860" w:rsidRPr="004B047E" w:rsidRDefault="00810860" w:rsidP="009F6884">
            <w:pPr>
              <w:pStyle w:val="VPPTableheadingrow"/>
            </w:pPr>
            <w:r w:rsidRPr="004B047E">
              <w:t xml:space="preserve">Minimum </w:t>
            </w:r>
            <w:r w:rsidRPr="001A4DB1">
              <w:t>plot</w:t>
            </w:r>
            <w:r w:rsidRPr="004B047E">
              <w:t xml:space="preserve"> ratio not used for Dwelling</w:t>
            </w:r>
          </w:p>
        </w:tc>
      </w:tr>
      <w:tr w:rsidR="00810860" w:rsidRPr="003803B8" w:rsidTr="009F6884">
        <w:tc>
          <w:tcPr>
            <w:tcW w:w="3828" w:type="dxa"/>
            <w:shd w:val="clear" w:color="auto" w:fill="auto"/>
            <w:vAlign w:val="center"/>
          </w:tcPr>
          <w:p w:rsidR="00810860" w:rsidRPr="003803B8" w:rsidRDefault="00810860" w:rsidP="009F6884">
            <w:pPr>
              <w:pStyle w:val="VPPTabletext"/>
            </w:pPr>
            <w:r w:rsidRPr="00DC473D">
              <w:t>Lorimer</w:t>
            </w:r>
            <w:r>
              <w:t xml:space="preserve"> </w:t>
            </w:r>
          </w:p>
        </w:tc>
        <w:tc>
          <w:tcPr>
            <w:tcW w:w="3827" w:type="dxa"/>
            <w:shd w:val="clear" w:color="auto" w:fill="auto"/>
            <w:vAlign w:val="center"/>
          </w:tcPr>
          <w:p w:rsidR="00810860" w:rsidRPr="003803B8" w:rsidRDefault="00810860" w:rsidP="009F6884">
            <w:pPr>
              <w:pStyle w:val="VPPTabletext"/>
            </w:pPr>
            <w:r w:rsidRPr="003803B8">
              <w:t>1.</w:t>
            </w:r>
            <w:r w:rsidRPr="00DC473D">
              <w:t>7</w:t>
            </w:r>
            <w:r w:rsidRPr="003803B8">
              <w:t>:1</w:t>
            </w:r>
            <w:r>
              <w:t xml:space="preserve"> </w:t>
            </w:r>
          </w:p>
        </w:tc>
      </w:tr>
      <w:tr w:rsidR="00810860" w:rsidRPr="003803B8" w:rsidTr="009F6884">
        <w:trPr>
          <w:trHeight w:val="445"/>
        </w:trPr>
        <w:tc>
          <w:tcPr>
            <w:tcW w:w="3828" w:type="dxa"/>
            <w:shd w:val="clear" w:color="auto" w:fill="auto"/>
            <w:vAlign w:val="center"/>
          </w:tcPr>
          <w:p w:rsidR="00810860" w:rsidRPr="003803B8" w:rsidRDefault="00810860" w:rsidP="009F6884">
            <w:pPr>
              <w:pStyle w:val="VPPTabletext"/>
            </w:pPr>
            <w:r w:rsidRPr="003803B8">
              <w:t>Wirraway</w:t>
            </w:r>
            <w:r>
              <w:t xml:space="preserve"> </w:t>
            </w:r>
          </w:p>
        </w:tc>
        <w:tc>
          <w:tcPr>
            <w:tcW w:w="3827" w:type="dxa"/>
            <w:shd w:val="clear" w:color="auto" w:fill="auto"/>
            <w:vAlign w:val="center"/>
          </w:tcPr>
          <w:p w:rsidR="00810860" w:rsidRPr="003803B8" w:rsidRDefault="00810860" w:rsidP="009F6884">
            <w:pPr>
              <w:pStyle w:val="VPPTabletext"/>
            </w:pPr>
            <w:r w:rsidRPr="003803B8">
              <w:t>1.9:1</w:t>
            </w:r>
            <w:r>
              <w:t xml:space="preserve"> </w:t>
            </w:r>
          </w:p>
        </w:tc>
      </w:tr>
      <w:tr w:rsidR="00810860" w:rsidRPr="003803B8" w:rsidTr="009F6884">
        <w:tc>
          <w:tcPr>
            <w:tcW w:w="3828" w:type="dxa"/>
            <w:shd w:val="clear" w:color="auto" w:fill="auto"/>
            <w:vAlign w:val="center"/>
          </w:tcPr>
          <w:p w:rsidR="00810860" w:rsidRPr="003803B8" w:rsidRDefault="00810860" w:rsidP="009F6884">
            <w:pPr>
              <w:pStyle w:val="VPPTabletext"/>
            </w:pPr>
            <w:r w:rsidRPr="003803B8">
              <w:t>Sandridge</w:t>
            </w:r>
            <w:r>
              <w:t xml:space="preserve"> </w:t>
            </w:r>
          </w:p>
        </w:tc>
        <w:tc>
          <w:tcPr>
            <w:tcW w:w="3827" w:type="dxa"/>
            <w:shd w:val="clear" w:color="auto" w:fill="auto"/>
            <w:vAlign w:val="center"/>
          </w:tcPr>
          <w:p w:rsidR="00810860" w:rsidRPr="003803B8" w:rsidRDefault="00810860" w:rsidP="009F6884">
            <w:pPr>
              <w:pStyle w:val="VPPTabletext"/>
            </w:pPr>
            <w:r w:rsidRPr="003803B8">
              <w:t>3.7:1</w:t>
            </w:r>
            <w:r>
              <w:t xml:space="preserve"> </w:t>
            </w:r>
          </w:p>
        </w:tc>
      </w:tr>
      <w:tr w:rsidR="00810860" w:rsidRPr="003803B8" w:rsidTr="009F6884">
        <w:trPr>
          <w:trHeight w:val="417"/>
        </w:trPr>
        <w:tc>
          <w:tcPr>
            <w:tcW w:w="3828" w:type="dxa"/>
            <w:shd w:val="clear" w:color="auto" w:fill="auto"/>
            <w:vAlign w:val="center"/>
          </w:tcPr>
          <w:p w:rsidR="00810860" w:rsidRPr="003803B8" w:rsidRDefault="00810860" w:rsidP="009F6884">
            <w:pPr>
              <w:pStyle w:val="VPPTabletext"/>
            </w:pPr>
            <w:r w:rsidRPr="003803B8">
              <w:t>Montague</w:t>
            </w:r>
            <w:r>
              <w:t xml:space="preserve"> </w:t>
            </w:r>
          </w:p>
        </w:tc>
        <w:tc>
          <w:tcPr>
            <w:tcW w:w="3827" w:type="dxa"/>
            <w:shd w:val="clear" w:color="auto" w:fill="auto"/>
            <w:vAlign w:val="center"/>
          </w:tcPr>
          <w:p w:rsidR="00810860" w:rsidRPr="003803B8" w:rsidRDefault="00810860" w:rsidP="009F6884">
            <w:pPr>
              <w:pStyle w:val="VPPTabletext"/>
            </w:pPr>
            <w:r w:rsidRPr="003803B8">
              <w:t>1.6:1</w:t>
            </w:r>
            <w:r>
              <w:t xml:space="preserve"> </w:t>
            </w:r>
          </w:p>
        </w:tc>
      </w:tr>
    </w:tbl>
    <w:p w:rsidR="001D12C5" w:rsidRDefault="001D12C5" w:rsidP="002C4EF0">
      <w:pPr>
        <w:pStyle w:val="VPPBody"/>
      </w:pPr>
    </w:p>
    <w:p w:rsidR="00810860" w:rsidRDefault="00810860" w:rsidP="002C4EF0">
      <w:pPr>
        <w:pStyle w:val="VPPBody"/>
      </w:pPr>
      <w:r w:rsidRPr="001D12C5">
        <w:t>Where development in the</w:t>
      </w:r>
      <w:r w:rsidR="005848DB" w:rsidRPr="001D12C5">
        <w:t xml:space="preserve"> Core</w:t>
      </w:r>
      <w:r w:rsidRPr="001D12C5">
        <w:t xml:space="preserve"> areas</w:t>
      </w:r>
      <w:r w:rsidRPr="001D12C5">
        <w:rPr>
          <w:b/>
          <w:color w:val="0070C0"/>
        </w:rPr>
        <w:t xml:space="preserve"> </w:t>
      </w:r>
      <w:r w:rsidRPr="001D12C5">
        <w:t xml:space="preserve">provides less than the minimum plot ratio set out in Table 1, </w:t>
      </w:r>
      <w:r w:rsidR="001D12C5" w:rsidRPr="001D12C5">
        <w:t>the responsible authority will consider as appropriate</w:t>
      </w:r>
      <w:r w:rsidRPr="001D12C5">
        <w:t>:</w:t>
      </w:r>
    </w:p>
    <w:p w:rsidR="00810860" w:rsidRDefault="00810860" w:rsidP="00810860">
      <w:pPr>
        <w:pStyle w:val="VPPBodyBullet1"/>
      </w:pPr>
      <w:r w:rsidRPr="009F20CB">
        <w:t xml:space="preserve">Whether the built form envelope available on the site makes it impractical to provide the minimum </w:t>
      </w:r>
      <w:r w:rsidRPr="001A4DB1">
        <w:t>plot</w:t>
      </w:r>
      <w:r w:rsidRPr="009F20CB">
        <w:t xml:space="preserve"> ratios.</w:t>
      </w:r>
    </w:p>
    <w:p w:rsidR="00810860" w:rsidRDefault="00810860" w:rsidP="00810860">
      <w:pPr>
        <w:pStyle w:val="VPPBodyBullet1"/>
      </w:pPr>
      <w:r w:rsidRPr="009F20CB">
        <w:t xml:space="preserve">Whether the application is associated with the continued operation </w:t>
      </w:r>
      <w:r w:rsidRPr="008F09EC">
        <w:t xml:space="preserve">or </w:t>
      </w:r>
      <w:r w:rsidRPr="009F20CB">
        <w:t>expansion of an existing employment or residential use on site.</w:t>
      </w:r>
    </w:p>
    <w:p w:rsidR="00810860" w:rsidRDefault="00810860" w:rsidP="00810860">
      <w:pPr>
        <w:pStyle w:val="VPPBodyBullet1"/>
      </w:pPr>
      <w:r w:rsidRPr="009F20CB">
        <w:t xml:space="preserve">Whether the building floor to floor heights, layout and design will facilitate future </w:t>
      </w:r>
      <w:r>
        <w:t xml:space="preserve">conversion from </w:t>
      </w:r>
      <w:r w:rsidRPr="009F20CB">
        <w:t xml:space="preserve">residential to </w:t>
      </w:r>
      <w:r w:rsidRPr="008F09EC">
        <w:t xml:space="preserve">employment generating </w:t>
      </w:r>
      <w:r w:rsidRPr="009F20CB">
        <w:t>use</w:t>
      </w:r>
      <w:r w:rsidRPr="008F09EC">
        <w:t>s</w:t>
      </w:r>
      <w:r w:rsidRPr="009F20CB">
        <w:t xml:space="preserve"> or </w:t>
      </w:r>
      <w:r w:rsidRPr="00257B2A">
        <w:t>from</w:t>
      </w:r>
      <w:r w:rsidRPr="009F20CB">
        <w:t xml:space="preserve"> car parking areas to</w:t>
      </w:r>
      <w:r w:rsidR="00254FDD">
        <w:t xml:space="preserve"> </w:t>
      </w:r>
      <w:r w:rsidRPr="001861B7">
        <w:t>other</w:t>
      </w:r>
      <w:r w:rsidRPr="009F20CB">
        <w:t xml:space="preserve"> uses.</w:t>
      </w:r>
    </w:p>
    <w:p w:rsidR="00810860" w:rsidRDefault="00810860" w:rsidP="00810860">
      <w:pPr>
        <w:pStyle w:val="VPPBodyBullet1"/>
      </w:pPr>
      <w:r w:rsidRPr="00D00C53">
        <w:t>Whether the development can demonstrate that it is contributing to the employment objectives of this policy while providing less than the minim</w:t>
      </w:r>
      <w:r>
        <w:t xml:space="preserve">um </w:t>
      </w:r>
      <w:r w:rsidRPr="001A4DB1">
        <w:t>plot</w:t>
      </w:r>
      <w:r>
        <w:t xml:space="preserve"> ratio.</w:t>
      </w:r>
    </w:p>
    <w:p w:rsidR="00810860" w:rsidRDefault="00810860" w:rsidP="00810860">
      <w:pPr>
        <w:pStyle w:val="VPPHeadC"/>
      </w:pPr>
      <w:r w:rsidRPr="00AE3F50">
        <w:t>22.XX-3.2</w:t>
      </w:r>
      <w:r w:rsidRPr="00AE3F50">
        <w:tab/>
      </w:r>
      <w:r w:rsidRPr="009F20CB">
        <w:t>Community and diversity</w:t>
      </w:r>
    </w:p>
    <w:p w:rsidR="00810860" w:rsidRPr="001A4DB1" w:rsidRDefault="00810860" w:rsidP="00810860">
      <w:pPr>
        <w:pStyle w:val="VPPBody"/>
      </w:pPr>
      <w:r w:rsidRPr="001A4DB1">
        <w:t>It is policy to:</w:t>
      </w:r>
    </w:p>
    <w:p w:rsidR="00810860" w:rsidRPr="004B047E" w:rsidRDefault="00810860" w:rsidP="00810860">
      <w:pPr>
        <w:pStyle w:val="VPPBodyBullet1"/>
      </w:pPr>
      <w:r w:rsidRPr="001A4DB1">
        <w:lastRenderedPageBreak/>
        <w:t xml:space="preserve">Encourage </w:t>
      </w:r>
      <w:r w:rsidRPr="004B047E">
        <w:t>a diversity of dwelling typologies and sizes within each precinct and within individual development sites.</w:t>
      </w:r>
    </w:p>
    <w:p w:rsidR="00810860" w:rsidRDefault="00810860" w:rsidP="00810860">
      <w:pPr>
        <w:pStyle w:val="VPPBodyBullet1"/>
      </w:pPr>
      <w:r w:rsidRPr="001A4DB1">
        <w:t xml:space="preserve">Encourage </w:t>
      </w:r>
      <w:r w:rsidR="00165BCC">
        <w:t>Affordable</w:t>
      </w:r>
      <w:r w:rsidRPr="009F20CB">
        <w:t xml:space="preserve"> housing to comprise a range of built form typologies.</w:t>
      </w:r>
    </w:p>
    <w:p w:rsidR="00810860" w:rsidRDefault="00810860" w:rsidP="00810860">
      <w:pPr>
        <w:pStyle w:val="VPPBodyBullet1"/>
      </w:pPr>
      <w:r w:rsidRPr="001A4DB1">
        <w:t xml:space="preserve">Encourage </w:t>
      </w:r>
      <w:r w:rsidRPr="009F20CB">
        <w:t>design that delivers</w:t>
      </w:r>
      <w:r>
        <w:t xml:space="preserve"> a range of</w:t>
      </w:r>
      <w:r w:rsidRPr="009F20CB">
        <w:t xml:space="preserve"> housing</w:t>
      </w:r>
      <w:r>
        <w:t xml:space="preserve"> types </w:t>
      </w:r>
      <w:r w:rsidRPr="00A74C41">
        <w:t xml:space="preserve">suitable </w:t>
      </w:r>
      <w:r>
        <w:t>for households</w:t>
      </w:r>
      <w:r w:rsidRPr="00A74C41">
        <w:t xml:space="preserve"> with children</w:t>
      </w:r>
      <w:r>
        <w:t xml:space="preserve"> </w:t>
      </w:r>
      <w:r w:rsidRPr="009F20CB">
        <w:t>through:</w:t>
      </w:r>
    </w:p>
    <w:p w:rsidR="00810860" w:rsidRDefault="00810860" w:rsidP="005348FB">
      <w:pPr>
        <w:pStyle w:val="VPPBodyBullet2"/>
      </w:pPr>
      <w:r w:rsidRPr="009F20CB">
        <w:t>The development of mid-rise housing with access to private open space.</w:t>
      </w:r>
    </w:p>
    <w:p w:rsidR="00810860" w:rsidRDefault="00810860" w:rsidP="005348FB">
      <w:pPr>
        <w:pStyle w:val="VPPBodyBullet2"/>
      </w:pPr>
      <w:r w:rsidRPr="009F20CB">
        <w:t>Living room sizes that exceed minimum requirements.</w:t>
      </w:r>
    </w:p>
    <w:p w:rsidR="00810860" w:rsidRDefault="00810860" w:rsidP="005348FB">
      <w:pPr>
        <w:pStyle w:val="VPPBodyBullet2"/>
      </w:pPr>
      <w:r w:rsidRPr="009F20CB">
        <w:t xml:space="preserve">Access to outdoor communal green space </w:t>
      </w:r>
      <w:r>
        <w:t xml:space="preserve">including children’s play spaces </w:t>
      </w:r>
      <w:r w:rsidRPr="009F20CB">
        <w:t>on ground level, podium levels or roof tops</w:t>
      </w:r>
      <w:r>
        <w:t xml:space="preserve"> and locating some dwellings to achieve </w:t>
      </w:r>
      <w:r w:rsidRPr="009F20CB">
        <w:t xml:space="preserve">direct visual access to </w:t>
      </w:r>
      <w:r>
        <w:t xml:space="preserve">those </w:t>
      </w:r>
      <w:r w:rsidRPr="009F20CB">
        <w:t>play spaces.</w:t>
      </w:r>
    </w:p>
    <w:p w:rsidR="00810860" w:rsidRDefault="00810860" w:rsidP="005348FB">
      <w:pPr>
        <w:pStyle w:val="VPPBodyBullet2"/>
      </w:pPr>
      <w:r w:rsidRPr="009F20CB">
        <w:t>Providing children’s communal active indoor play or recreation space as part of indoor communal spaces.</w:t>
      </w:r>
    </w:p>
    <w:p w:rsidR="00810860" w:rsidRDefault="00810860" w:rsidP="005348FB">
      <w:pPr>
        <w:pStyle w:val="VPPBodyBullet2"/>
      </w:pPr>
      <w:r w:rsidRPr="009F20CB">
        <w:t>Locating sufficient storage areas in areas with easy access to dwellings.</w:t>
      </w:r>
    </w:p>
    <w:p w:rsidR="00810860" w:rsidRDefault="00810860" w:rsidP="00810860">
      <w:pPr>
        <w:pStyle w:val="VPPBodyBullet1"/>
      </w:pPr>
      <w:r w:rsidRPr="001A4DB1">
        <w:t>Encourage</w:t>
      </w:r>
      <w:r>
        <w:t xml:space="preserve"> the delivery of adaptable floor plates includ</w:t>
      </w:r>
      <w:r w:rsidR="003A391E">
        <w:t>ing</w:t>
      </w:r>
      <w:r w:rsidR="00CA2707">
        <w:t xml:space="preserve"> the opportunity to combine one and two</w:t>
      </w:r>
      <w:r w:rsidR="00956359">
        <w:t>-</w:t>
      </w:r>
      <w:r>
        <w:t>bedroom units to form larger apartments.</w:t>
      </w:r>
    </w:p>
    <w:p w:rsidR="00810860" w:rsidRDefault="00810860" w:rsidP="00810860">
      <w:pPr>
        <w:pStyle w:val="VPPBodyBullet1"/>
      </w:pPr>
      <w:r w:rsidRPr="001A4DB1">
        <w:t xml:space="preserve">Encourage </w:t>
      </w:r>
      <w:r w:rsidRPr="009F20CB">
        <w:t xml:space="preserve">communal open spaces within residential development to </w:t>
      </w:r>
      <w:r w:rsidRPr="00767A61">
        <w:t>include a range of</w:t>
      </w:r>
      <w:r>
        <w:t xml:space="preserve"> </w:t>
      </w:r>
      <w:r w:rsidRPr="009F20CB">
        <w:t>facilities, garden and recreation areas, with consideration given to opportunities for a range of users.</w:t>
      </w:r>
    </w:p>
    <w:p w:rsidR="00810860" w:rsidRPr="001A4DB1" w:rsidRDefault="00810860" w:rsidP="00810860">
      <w:pPr>
        <w:pStyle w:val="VPPBody"/>
      </w:pPr>
      <w:r w:rsidRPr="001A4DB1">
        <w:t>It is policy to assess proposals against the following criteria:</w:t>
      </w:r>
    </w:p>
    <w:p w:rsidR="00810860" w:rsidRDefault="00810860" w:rsidP="00810860">
      <w:pPr>
        <w:pStyle w:val="VPPBodyBullet1"/>
      </w:pPr>
      <w:r w:rsidRPr="001A4DB1">
        <w:t>P</w:t>
      </w:r>
      <w:r w:rsidRPr="009F20CB">
        <w:t xml:space="preserve">roposals of more than </w:t>
      </w:r>
      <w:r>
        <w:t>100</w:t>
      </w:r>
      <w:r w:rsidRPr="009F20CB">
        <w:t xml:space="preserve"> dwellings </w:t>
      </w:r>
      <w:r w:rsidRPr="001A4DB1">
        <w:t xml:space="preserve">should </w:t>
      </w:r>
      <w:r w:rsidRPr="009F20CB">
        <w:t xml:space="preserve">provide the following percentage of </w:t>
      </w:r>
      <w:r w:rsidR="00CA2707">
        <w:t>three</w:t>
      </w:r>
      <w:r w:rsidR="00956359">
        <w:t>-</w:t>
      </w:r>
      <w:r w:rsidRPr="009F20CB">
        <w:t>bedroom dwellings:</w:t>
      </w:r>
    </w:p>
    <w:p w:rsidR="00810860" w:rsidRPr="00E6264C" w:rsidRDefault="00810860" w:rsidP="005348FB">
      <w:pPr>
        <w:pStyle w:val="VPPBodyBullet2"/>
      </w:pPr>
      <w:r w:rsidRPr="009D06EE">
        <w:t>Lorimer: 20 per cent</w:t>
      </w:r>
    </w:p>
    <w:p w:rsidR="00810860" w:rsidRPr="00E6264C" w:rsidRDefault="00810860" w:rsidP="005348FB">
      <w:pPr>
        <w:pStyle w:val="VPPBodyBullet2"/>
      </w:pPr>
      <w:r w:rsidRPr="00E6264C">
        <w:t>Wirraway: 30 per cent</w:t>
      </w:r>
    </w:p>
    <w:p w:rsidR="00810860" w:rsidRPr="00E6264C" w:rsidRDefault="00810860" w:rsidP="005348FB">
      <w:pPr>
        <w:pStyle w:val="VPPBodyBullet2"/>
      </w:pPr>
      <w:r w:rsidRPr="00E6264C">
        <w:t>Sandridge: 20 per cent</w:t>
      </w:r>
    </w:p>
    <w:p w:rsidR="00810860" w:rsidRDefault="00810860" w:rsidP="005348FB">
      <w:pPr>
        <w:pStyle w:val="VPPBodyBullet2"/>
      </w:pPr>
      <w:r w:rsidRPr="00E6264C">
        <w:t xml:space="preserve">Montague: </w:t>
      </w:r>
      <w:r>
        <w:t>25 per cent.</w:t>
      </w:r>
    </w:p>
    <w:p w:rsidR="00810860" w:rsidRDefault="00810860" w:rsidP="00810860">
      <w:pPr>
        <w:pStyle w:val="VPPHeadC"/>
      </w:pPr>
      <w:r w:rsidRPr="00AE3F50">
        <w:t>22.XX-3.3</w:t>
      </w:r>
      <w:r w:rsidRPr="00AE3F50">
        <w:tab/>
        <w:t>Pr</w:t>
      </w:r>
      <w:r w:rsidRPr="00A74C41">
        <w:t xml:space="preserve">oviding for </w:t>
      </w:r>
      <w:r w:rsidR="00165BCC">
        <w:t>Affordable</w:t>
      </w:r>
      <w:r w:rsidRPr="00A74C41">
        <w:t xml:space="preserve"> </w:t>
      </w:r>
      <w:r>
        <w:t xml:space="preserve">including </w:t>
      </w:r>
      <w:r w:rsidR="006F7169">
        <w:t>S</w:t>
      </w:r>
      <w:r>
        <w:t xml:space="preserve">ocial </w:t>
      </w:r>
      <w:r w:rsidRPr="00A74C41">
        <w:t>housing</w:t>
      </w:r>
    </w:p>
    <w:p w:rsidR="00810860" w:rsidRPr="00A74C41" w:rsidRDefault="00810860" w:rsidP="00810860">
      <w:pPr>
        <w:pStyle w:val="VPPHeadE"/>
      </w:pPr>
      <w:r>
        <w:t>Affordable housing</w:t>
      </w:r>
    </w:p>
    <w:p w:rsidR="00810860" w:rsidRPr="0026439E" w:rsidRDefault="00810860" w:rsidP="00810860">
      <w:pPr>
        <w:pStyle w:val="VPPBody"/>
      </w:pPr>
      <w:r w:rsidRPr="0026439E">
        <w:t>It is policy to assess proposals against the following criteria:</w:t>
      </w:r>
    </w:p>
    <w:p w:rsidR="00810860" w:rsidRPr="00ED2428" w:rsidRDefault="00810860" w:rsidP="00810860">
      <w:pPr>
        <w:pStyle w:val="VPPBodyBullet1"/>
      </w:pPr>
      <w:r>
        <w:t>Development should provide</w:t>
      </w:r>
      <w:r w:rsidRPr="00A74C41">
        <w:t xml:space="preserve"> at least </w:t>
      </w:r>
      <w:r>
        <w:t>six</w:t>
      </w:r>
      <w:r w:rsidRPr="00A74C41">
        <w:t xml:space="preserve"> per cent of dwellings </w:t>
      </w:r>
      <w:r>
        <w:t xml:space="preserve">permitted under the dwelling density requirements in the Capital City Zone (excluding any Social housing uplift dwellings) </w:t>
      </w:r>
      <w:r w:rsidRPr="00A74C41">
        <w:t xml:space="preserve">as </w:t>
      </w:r>
      <w:r w:rsidR="00165BCC">
        <w:t>Affordable</w:t>
      </w:r>
      <w:r w:rsidRPr="00A74C41">
        <w:t xml:space="preserve"> housing, unless</w:t>
      </w:r>
      <w:r>
        <w:t>, any of the following apply</w:t>
      </w:r>
      <w:r w:rsidRPr="00A74C41">
        <w:t>:</w:t>
      </w:r>
    </w:p>
    <w:p w:rsidR="00810860" w:rsidRPr="00A74C41" w:rsidRDefault="00810860" w:rsidP="005348FB">
      <w:pPr>
        <w:pStyle w:val="VPPBodyBullet2"/>
      </w:pPr>
      <w:r w:rsidRPr="00A74C41">
        <w:t>The built form envelope available on the site makes it imprac</w:t>
      </w:r>
      <w:r>
        <w:t>tical to do so.</w:t>
      </w:r>
    </w:p>
    <w:p w:rsidR="00810860" w:rsidRPr="00A74C41" w:rsidRDefault="00810860" w:rsidP="005348FB">
      <w:pPr>
        <w:pStyle w:val="VPPBodyBullet2"/>
      </w:pPr>
      <w:r w:rsidRPr="00A74C41">
        <w:t xml:space="preserve">It can be demonstrated that the development will contribute to the </w:t>
      </w:r>
      <w:r w:rsidR="00165BCC">
        <w:t>Affordable</w:t>
      </w:r>
      <w:r w:rsidRPr="00A74C41">
        <w:t xml:space="preserve"> housing objectives of this policy while providin</w:t>
      </w:r>
      <w:r>
        <w:t>g less than the minimum amount.</w:t>
      </w:r>
    </w:p>
    <w:p w:rsidR="00810860" w:rsidRPr="00A74C41" w:rsidRDefault="00810860" w:rsidP="005348FB">
      <w:pPr>
        <w:pStyle w:val="VPPBodyBullet2"/>
      </w:pPr>
      <w:r w:rsidRPr="00A74C41">
        <w:t xml:space="preserve">It can be demonstrated that meeting the </w:t>
      </w:r>
      <w:r w:rsidR="00165BCC">
        <w:t>Affordable</w:t>
      </w:r>
      <w:r w:rsidRPr="00A74C41">
        <w:t xml:space="preserve"> housing objectives of this policy would render the proposed dev</w:t>
      </w:r>
      <w:r>
        <w:t>elopment economically unviable.</w:t>
      </w:r>
    </w:p>
    <w:p w:rsidR="00810860" w:rsidRPr="00A74C41" w:rsidRDefault="00810860" w:rsidP="00810860">
      <w:pPr>
        <w:pStyle w:val="VPPBodyBullet1"/>
      </w:pPr>
      <w:r>
        <w:t>A</w:t>
      </w:r>
      <w:r w:rsidRPr="00A74C41">
        <w:t xml:space="preserve">ffordable housing </w:t>
      </w:r>
      <w:r>
        <w:t>should</w:t>
      </w:r>
      <w:r w:rsidRPr="00A74C41">
        <w:t>:</w:t>
      </w:r>
    </w:p>
    <w:p w:rsidR="00810860" w:rsidRPr="00A74C41" w:rsidRDefault="00810860" w:rsidP="005348FB">
      <w:pPr>
        <w:pStyle w:val="VPPBodyBullet2"/>
      </w:pPr>
      <w:r w:rsidRPr="00A74C41">
        <w:t xml:space="preserve">Be a mix of </w:t>
      </w:r>
      <w:r w:rsidR="00CA2707">
        <w:t>one, two and three</w:t>
      </w:r>
      <w:r w:rsidRPr="00A74C41">
        <w:t xml:space="preserve"> bedrooms that reflects the overall dwelling composition of the building.</w:t>
      </w:r>
    </w:p>
    <w:p w:rsidR="00810860" w:rsidRPr="00A74C41" w:rsidRDefault="00810860" w:rsidP="005348FB">
      <w:pPr>
        <w:pStyle w:val="VPPBodyBullet2"/>
      </w:pPr>
      <w:r w:rsidRPr="00A74C41">
        <w:t>Have internal layouts identical to other comparable dwellings in the building.</w:t>
      </w:r>
    </w:p>
    <w:p w:rsidR="00810860" w:rsidRDefault="00810860" w:rsidP="005348FB">
      <w:pPr>
        <w:pStyle w:val="VPPBodyBullet2"/>
      </w:pPr>
      <w:r w:rsidRPr="00A74C41">
        <w:t>Be externally indistinguishable from other dwellings.</w:t>
      </w:r>
    </w:p>
    <w:p w:rsidR="00810860" w:rsidRDefault="00810860" w:rsidP="00810860">
      <w:pPr>
        <w:pStyle w:val="VPPHeadE"/>
      </w:pPr>
      <w:r>
        <w:t>Social housing</w:t>
      </w:r>
    </w:p>
    <w:p w:rsidR="00810860" w:rsidRDefault="00810860" w:rsidP="002C4EF0">
      <w:pPr>
        <w:pStyle w:val="VPPBody"/>
      </w:pPr>
      <w:r w:rsidRPr="00A74C41">
        <w:t>It i</w:t>
      </w:r>
      <w:r>
        <w:t>s policy to:</w:t>
      </w:r>
    </w:p>
    <w:p w:rsidR="00810860" w:rsidRPr="002F1075" w:rsidRDefault="00810860" w:rsidP="00810860">
      <w:pPr>
        <w:pStyle w:val="VPPBodyBullet1"/>
      </w:pPr>
      <w:r>
        <w:t>Encourage development</w:t>
      </w:r>
      <w:r w:rsidRPr="00A74C41">
        <w:t xml:space="preserve"> to provide </w:t>
      </w:r>
      <w:r>
        <w:t xml:space="preserve">Social housing, in addition to the provision of six per cent </w:t>
      </w:r>
      <w:r w:rsidR="00165BCC">
        <w:t>Affordable</w:t>
      </w:r>
      <w:r>
        <w:t xml:space="preserve"> housing</w:t>
      </w:r>
      <w:r w:rsidR="00B27E6B">
        <w:t>,</w:t>
      </w:r>
      <w:r>
        <w:t xml:space="preserve"> </w:t>
      </w:r>
      <w:r w:rsidRPr="00A74C41">
        <w:t xml:space="preserve">by allowing a </w:t>
      </w:r>
      <w:r>
        <w:t>Social housing</w:t>
      </w:r>
      <w:r w:rsidRPr="00A74C41">
        <w:t xml:space="preserve"> uplift </w:t>
      </w:r>
      <w:r w:rsidRPr="00A74C41">
        <w:lastRenderedPageBreak/>
        <w:t>equivalent to eight additional private dwellings of equivalent size for each</w:t>
      </w:r>
      <w:r>
        <w:t xml:space="preserve"> Social housing unit provided.</w:t>
      </w:r>
    </w:p>
    <w:p w:rsidR="00810860" w:rsidRDefault="00810860" w:rsidP="00810860">
      <w:pPr>
        <w:pStyle w:val="VPPBody"/>
      </w:pPr>
      <w:r w:rsidRPr="00F01743">
        <w:t>W</w:t>
      </w:r>
      <w:r w:rsidRPr="00DD52AD">
        <w:t xml:space="preserve">here a </w:t>
      </w:r>
      <w:r w:rsidRPr="00305857">
        <w:t>Social housing</w:t>
      </w:r>
      <w:r w:rsidRPr="00DD52AD">
        <w:t xml:space="preserve"> uplift is sough</w:t>
      </w:r>
      <w:r w:rsidRPr="0093524C">
        <w:t>t</w:t>
      </w:r>
      <w:r w:rsidR="00254FDD">
        <w:t xml:space="preserve"> </w:t>
      </w:r>
      <w:r w:rsidRPr="0093524C">
        <w:t xml:space="preserve">the responsible authority, in consultation with the </w:t>
      </w:r>
      <w:r w:rsidR="00667690">
        <w:t>housing provider</w:t>
      </w:r>
      <w:r w:rsidR="00667690" w:rsidRPr="00667690">
        <w:t xml:space="preserve"> </w:t>
      </w:r>
      <w:r w:rsidR="00667690" w:rsidRPr="0093524C">
        <w:t>receiving</w:t>
      </w:r>
      <w:r w:rsidRPr="0093524C">
        <w:t xml:space="preserve"> the proposed </w:t>
      </w:r>
      <w:r>
        <w:t>S</w:t>
      </w:r>
      <w:r w:rsidRPr="0093524C">
        <w:t>ocial housing, will cons</w:t>
      </w:r>
      <w:r w:rsidRPr="00DD52AD">
        <w:t xml:space="preserve">ider </w:t>
      </w:r>
      <w:r w:rsidRPr="00737064">
        <w:t>as appropriate</w:t>
      </w:r>
      <w:r w:rsidRPr="00E9220E">
        <w:t>:</w:t>
      </w:r>
    </w:p>
    <w:p w:rsidR="00810860" w:rsidRPr="00E9220E" w:rsidRDefault="00810860" w:rsidP="00810860">
      <w:pPr>
        <w:pStyle w:val="VPPBodyBullet1"/>
      </w:pPr>
      <w:r w:rsidRPr="00E9220E">
        <w:t xml:space="preserve">Whether the </w:t>
      </w:r>
      <w:r w:rsidRPr="00DD52AD">
        <w:t xml:space="preserve">proposed </w:t>
      </w:r>
      <w:r>
        <w:t>S</w:t>
      </w:r>
      <w:r w:rsidRPr="00DD52AD">
        <w:t>ocial housing</w:t>
      </w:r>
      <w:r w:rsidRPr="00E9220E">
        <w:t xml:space="preserve"> is consistent with state and local policy, </w:t>
      </w:r>
      <w:r w:rsidRPr="00305857">
        <w:t xml:space="preserve">and </w:t>
      </w:r>
      <w:r w:rsidRPr="00E9220E">
        <w:t xml:space="preserve">strategic initiatives. </w:t>
      </w:r>
    </w:p>
    <w:p w:rsidR="00810860" w:rsidRPr="00E9220E" w:rsidRDefault="00810860" w:rsidP="00810860">
      <w:pPr>
        <w:pStyle w:val="VPPBodyBullet1"/>
      </w:pPr>
      <w:r w:rsidRPr="00E9220E">
        <w:t xml:space="preserve">Whether the proposed </w:t>
      </w:r>
      <w:r>
        <w:t>S</w:t>
      </w:r>
      <w:r w:rsidRPr="00DD52AD">
        <w:t>ocial housing</w:t>
      </w:r>
      <w:r w:rsidRPr="00E9220E">
        <w:t xml:space="preserve"> can be realistically delivered and secured by a suitable legal agreement</w:t>
      </w:r>
      <w:r w:rsidRPr="00DD52AD">
        <w:t>.</w:t>
      </w:r>
    </w:p>
    <w:p w:rsidR="00810860" w:rsidRDefault="00810860" w:rsidP="00810860">
      <w:pPr>
        <w:pStyle w:val="VPPBodyBullet1"/>
      </w:pPr>
      <w:r w:rsidRPr="00E9220E">
        <w:t xml:space="preserve">Whether the proposed </w:t>
      </w:r>
      <w:r>
        <w:t>S</w:t>
      </w:r>
      <w:r w:rsidRPr="00DD52AD">
        <w:t>ocial housing</w:t>
      </w:r>
      <w:r w:rsidRPr="00E9220E">
        <w:t xml:space="preserve"> is supported by the proposed </w:t>
      </w:r>
      <w:r w:rsidR="00667690">
        <w:t xml:space="preserve">housing provider </w:t>
      </w:r>
      <w:r w:rsidRPr="00E9220E">
        <w:t xml:space="preserve">receiving </w:t>
      </w:r>
      <w:r w:rsidR="00667690">
        <w:t>the housing</w:t>
      </w:r>
      <w:r w:rsidRPr="00E9220E">
        <w:t xml:space="preserve"> and can be maintained</w:t>
      </w:r>
      <w:r w:rsidRPr="00DD52AD">
        <w:t xml:space="preserve"> as </w:t>
      </w:r>
      <w:r>
        <w:t>S</w:t>
      </w:r>
      <w:r w:rsidRPr="00DD52AD">
        <w:t>ocial housing in perpetuity.</w:t>
      </w:r>
    </w:p>
    <w:p w:rsidR="00810860" w:rsidRDefault="00810860" w:rsidP="00810860">
      <w:pPr>
        <w:pStyle w:val="VPPBodyBullet1"/>
      </w:pPr>
      <w:r w:rsidRPr="00E9220E">
        <w:t xml:space="preserve">Whether the </w:t>
      </w:r>
      <w:r w:rsidRPr="00305857">
        <w:t xml:space="preserve">Social housing </w:t>
      </w:r>
      <w:r w:rsidRPr="00E9220E">
        <w:t xml:space="preserve">uplift will have acceptable consequences, having regard to the </w:t>
      </w:r>
      <w:r w:rsidRPr="00DD52AD">
        <w:t xml:space="preserve">preferred character of the area, and the </w:t>
      </w:r>
      <w:r w:rsidRPr="00E9220E">
        <w:t>level of public transport and other infrastructure available</w:t>
      </w:r>
      <w:r>
        <w:t>.</w:t>
      </w:r>
    </w:p>
    <w:p w:rsidR="00810860" w:rsidRDefault="00810860" w:rsidP="00810860">
      <w:pPr>
        <w:pStyle w:val="VPPHeadC"/>
      </w:pPr>
      <w:r w:rsidRPr="00AE3F50">
        <w:t>22.XX-3.4</w:t>
      </w:r>
      <w:r w:rsidRPr="00AE3F50">
        <w:tab/>
      </w:r>
      <w:r w:rsidRPr="009F20CB">
        <w:t>Design excellence</w:t>
      </w:r>
    </w:p>
    <w:p w:rsidR="00810860" w:rsidRDefault="00810860" w:rsidP="00810860">
      <w:pPr>
        <w:pStyle w:val="VPPBody"/>
      </w:pPr>
      <w:r w:rsidRPr="009F20CB">
        <w:t>It is policy to:</w:t>
      </w:r>
    </w:p>
    <w:p w:rsidR="00810860" w:rsidRDefault="00810860" w:rsidP="00810860">
      <w:pPr>
        <w:pStyle w:val="VPPBodyBullet1"/>
      </w:pPr>
      <w:r w:rsidRPr="00A74C41">
        <w:t>Encourage varied</w:t>
      </w:r>
      <w:r>
        <w:t xml:space="preserve"> </w:t>
      </w:r>
      <w:r w:rsidRPr="009F20CB">
        <w:t xml:space="preserve">built form typologies that align with the precinct character area as detailed in the </w:t>
      </w:r>
      <w:r w:rsidRPr="00164EEE">
        <w:t>Design and Development Overlay</w:t>
      </w:r>
      <w:r w:rsidRPr="009F20CB">
        <w:t>.</w:t>
      </w:r>
    </w:p>
    <w:p w:rsidR="00810860" w:rsidRPr="00164EEE" w:rsidRDefault="00810860" w:rsidP="00810860">
      <w:pPr>
        <w:pStyle w:val="VPPBodyBullet1"/>
      </w:pPr>
      <w:r w:rsidRPr="00A74C41">
        <w:t>Encourage</w:t>
      </w:r>
      <w:r w:rsidRPr="009F20CB">
        <w:t xml:space="preserve"> a fine</w:t>
      </w:r>
      <w:r>
        <w:t>-</w:t>
      </w:r>
      <w:r w:rsidRPr="009F20CB">
        <w:t>grain, pedestrian scale environment.</w:t>
      </w:r>
    </w:p>
    <w:p w:rsidR="00810860" w:rsidRPr="00164EEE" w:rsidRDefault="00810860" w:rsidP="00810860">
      <w:pPr>
        <w:pStyle w:val="VPPBody"/>
      </w:pPr>
      <w:r w:rsidRPr="00164EEE">
        <w:t>It is policy to assess proposals against the following criteria:</w:t>
      </w:r>
    </w:p>
    <w:p w:rsidR="00810860" w:rsidRDefault="00810860" w:rsidP="00810860">
      <w:pPr>
        <w:pStyle w:val="VPPBodyBullet1"/>
      </w:pPr>
      <w:r w:rsidRPr="00164EEE">
        <w:t>B</w:t>
      </w:r>
      <w:r w:rsidRPr="009F20CB">
        <w:t xml:space="preserve">uildings </w:t>
      </w:r>
      <w:r w:rsidRPr="00164EEE">
        <w:t xml:space="preserve">should </w:t>
      </w:r>
      <w:r w:rsidRPr="009F20CB">
        <w:t>contribute to a high quality public realm.</w:t>
      </w:r>
    </w:p>
    <w:p w:rsidR="00810860" w:rsidRDefault="00810860" w:rsidP="00810860">
      <w:pPr>
        <w:pStyle w:val="VPPBodyBullet1"/>
      </w:pPr>
      <w:r w:rsidRPr="00164EEE">
        <w:t>Development should</w:t>
      </w:r>
      <w:r w:rsidRPr="009F20CB">
        <w:t xml:space="preserve"> deliver spaces, including open spaces</w:t>
      </w:r>
      <w:r w:rsidRPr="00A74C41">
        <w:t>,</w:t>
      </w:r>
      <w:r w:rsidRPr="009F20CB">
        <w:t xml:space="preserve"> for people to meet, gather, socialise, exercise and relax.</w:t>
      </w:r>
    </w:p>
    <w:p w:rsidR="00810860" w:rsidRDefault="00810860" w:rsidP="00810860">
      <w:pPr>
        <w:pStyle w:val="VPPBodyBullet1"/>
      </w:pPr>
      <w:r w:rsidRPr="00164EEE">
        <w:t xml:space="preserve">Development </w:t>
      </w:r>
      <w:r>
        <w:t>s</w:t>
      </w:r>
      <w:r w:rsidRPr="00164EEE">
        <w:t>hould deliver</w:t>
      </w:r>
      <w:r w:rsidRPr="009F20CB">
        <w:t xml:space="preserve"> variation in massing, building height, and roof forms and staggering or offsetting of tower footprints.</w:t>
      </w:r>
    </w:p>
    <w:p w:rsidR="00810860" w:rsidRPr="00B64944" w:rsidRDefault="00810860" w:rsidP="00810860">
      <w:pPr>
        <w:pStyle w:val="VPPHeadC"/>
      </w:pPr>
      <w:r w:rsidRPr="00AE3F50">
        <w:t>22.XX-3.5</w:t>
      </w:r>
      <w:r w:rsidRPr="00AE3F50">
        <w:tab/>
      </w:r>
      <w:r w:rsidRPr="00B64944">
        <w:t>Achieving a climate adept, water sensitive, low carbon, low waste community</w:t>
      </w:r>
    </w:p>
    <w:p w:rsidR="00810860" w:rsidRPr="00D02361" w:rsidRDefault="00810860" w:rsidP="00810860">
      <w:pPr>
        <w:pStyle w:val="VPPHeadE"/>
        <w:outlineLvl w:val="0"/>
      </w:pPr>
      <w:r w:rsidRPr="00B64944">
        <w:t>Energy</w:t>
      </w:r>
    </w:p>
    <w:p w:rsidR="00810860" w:rsidRPr="00282FBD" w:rsidRDefault="00810860" w:rsidP="00810860">
      <w:pPr>
        <w:pStyle w:val="VPPBody"/>
      </w:pPr>
      <w:r w:rsidRPr="002657BB">
        <w:t>It is policy to assess proposals against the following criteria:</w:t>
      </w:r>
    </w:p>
    <w:p w:rsidR="00810860" w:rsidRDefault="00810860" w:rsidP="00810860">
      <w:pPr>
        <w:pStyle w:val="VPPBodyBullet1"/>
      </w:pPr>
      <w:r w:rsidRPr="009F20CB">
        <w:t xml:space="preserve">Developments </w:t>
      </w:r>
      <w:r w:rsidRPr="002657BB">
        <w:t xml:space="preserve">should </w:t>
      </w:r>
      <w:r w:rsidRPr="009F20CB">
        <w:t>achieve a 20 per cent improvement on current National Construction Code energy efficiency standards. This includes energy efficiency standards for building envelopes and for lighting and building services.</w:t>
      </w:r>
    </w:p>
    <w:p w:rsidR="00810860" w:rsidRDefault="00810860" w:rsidP="00810860">
      <w:pPr>
        <w:pStyle w:val="VPPBodyBullet1"/>
      </w:pPr>
      <w:r w:rsidRPr="009F20CB">
        <w:t xml:space="preserve">Residential developments </w:t>
      </w:r>
      <w:r w:rsidRPr="002657BB">
        <w:t xml:space="preserve">should </w:t>
      </w:r>
      <w:r w:rsidRPr="009F20CB">
        <w:t>achieve an average 7 star NatHERS rating for each building.</w:t>
      </w:r>
    </w:p>
    <w:p w:rsidR="00810860" w:rsidRDefault="00810860" w:rsidP="00810860">
      <w:pPr>
        <w:pStyle w:val="VPPBodyBullet1"/>
      </w:pPr>
      <w:r w:rsidRPr="009F20CB">
        <w:t xml:space="preserve">Development </w:t>
      </w:r>
      <w:r w:rsidRPr="002657BB">
        <w:t xml:space="preserve">should </w:t>
      </w:r>
      <w:r w:rsidRPr="009F20CB">
        <w:t>incorporate renewable energy generation, on-site energy storage, and opportunities to connect to a future precinct-wide or locally distributed low</w:t>
      </w:r>
      <w:r>
        <w:t xml:space="preserve"> </w:t>
      </w:r>
      <w:r w:rsidRPr="009F20CB">
        <w:t>carbon energy supply.</w:t>
      </w:r>
    </w:p>
    <w:p w:rsidR="00810860" w:rsidRPr="00D02361" w:rsidRDefault="00810860" w:rsidP="00810860">
      <w:pPr>
        <w:pStyle w:val="VPPHeadE"/>
        <w:outlineLvl w:val="0"/>
      </w:pPr>
      <w:r w:rsidRPr="00B64944">
        <w:t>Urban heat island</w:t>
      </w:r>
    </w:p>
    <w:p w:rsidR="00810860" w:rsidRPr="00282FBD" w:rsidRDefault="00810860" w:rsidP="00810860">
      <w:pPr>
        <w:pStyle w:val="VPPBody"/>
      </w:pPr>
      <w:r w:rsidRPr="002657BB">
        <w:t>It is policy to assess proposals against the following criteria:</w:t>
      </w:r>
    </w:p>
    <w:p w:rsidR="00810860" w:rsidRDefault="00810860" w:rsidP="00810860">
      <w:pPr>
        <w:pStyle w:val="VPPBodyBullet1"/>
      </w:pPr>
      <w:r w:rsidRPr="009F20CB">
        <w:t xml:space="preserve">At least 70 per cent of the total site area </w:t>
      </w:r>
      <w:r w:rsidRPr="002657BB">
        <w:t xml:space="preserve">should </w:t>
      </w:r>
      <w:r w:rsidRPr="00282FBD">
        <w:t>comprise</w:t>
      </w:r>
      <w:r w:rsidRPr="009F20CB">
        <w:t xml:space="preserve"> building or landscape elements that reduce the impact of the urban heat island effect including:</w:t>
      </w:r>
    </w:p>
    <w:p w:rsidR="00810860" w:rsidRDefault="00810860" w:rsidP="005348FB">
      <w:pPr>
        <w:pStyle w:val="VPPBodyBullet2"/>
      </w:pPr>
      <w:r w:rsidRPr="009F20CB">
        <w:t>Vegetation, green roofs and water bodies.</w:t>
      </w:r>
    </w:p>
    <w:p w:rsidR="00810860" w:rsidRDefault="00810860" w:rsidP="005348FB">
      <w:pPr>
        <w:pStyle w:val="VPPBodyBullet2"/>
      </w:pPr>
      <w:r w:rsidRPr="009F20CB">
        <w:t>Roof materials, shade structures or hard scaping materials with high solar reflectivity index, including solar panels.</w:t>
      </w:r>
    </w:p>
    <w:p w:rsidR="00810860" w:rsidRPr="00ED163B" w:rsidRDefault="00810860" w:rsidP="00810860">
      <w:pPr>
        <w:pStyle w:val="VPPBodyBullet1"/>
      </w:pPr>
      <w:r w:rsidRPr="00ED163B">
        <w:t xml:space="preserve">Non-glazed facade materials exposed to direct summer </w:t>
      </w:r>
      <w:r w:rsidRPr="00190E64">
        <w:t>su</w:t>
      </w:r>
      <w:r w:rsidRPr="008719D4">
        <w:t>n should h</w:t>
      </w:r>
      <w:r w:rsidRPr="00ED163B">
        <w:t>ave a low solar absorptance.</w:t>
      </w:r>
    </w:p>
    <w:p w:rsidR="00810860" w:rsidRPr="00D02361" w:rsidRDefault="00810860" w:rsidP="00810860">
      <w:pPr>
        <w:pStyle w:val="VPPHeadE"/>
        <w:outlineLvl w:val="0"/>
      </w:pPr>
      <w:r w:rsidRPr="00D02361">
        <w:t>Sea level rise, flooding and water recycling and management</w:t>
      </w:r>
    </w:p>
    <w:p w:rsidR="00810860" w:rsidRDefault="00810860" w:rsidP="00810860">
      <w:pPr>
        <w:pStyle w:val="VPPBody"/>
      </w:pPr>
      <w:r>
        <w:t>It is policy to:</w:t>
      </w:r>
    </w:p>
    <w:p w:rsidR="00810860" w:rsidRPr="00190E64" w:rsidRDefault="00810860" w:rsidP="00810860">
      <w:pPr>
        <w:pStyle w:val="VPPBodyBullet1"/>
      </w:pPr>
      <w:r w:rsidRPr="0093524C">
        <w:lastRenderedPageBreak/>
        <w:t>Only consider raising</w:t>
      </w:r>
      <w:r w:rsidR="00254FDD">
        <w:t xml:space="preserve"> </w:t>
      </w:r>
      <w:r w:rsidRPr="0093524C">
        <w:t>internal ground floor level above street level as a last resort</w:t>
      </w:r>
      <w:r w:rsidRPr="00305857">
        <w:t>,</w:t>
      </w:r>
      <w:r w:rsidRPr="0093524C">
        <w:t xml:space="preserve"> where the implementation of other measures coupled with an evidence based approach to risk management reasonably necessitates raising internal floor levels above street level.</w:t>
      </w:r>
    </w:p>
    <w:p w:rsidR="00810860" w:rsidRPr="002657BB" w:rsidRDefault="00810860" w:rsidP="00810860">
      <w:pPr>
        <w:pStyle w:val="VPPBody"/>
      </w:pPr>
      <w:r w:rsidRPr="002657BB">
        <w:t>It is policy to assess proposals in flood prone areas against the following criteria:</w:t>
      </w:r>
    </w:p>
    <w:p w:rsidR="00810860" w:rsidRPr="002657BB" w:rsidRDefault="00810860" w:rsidP="00810860">
      <w:pPr>
        <w:pStyle w:val="VPPBodyBullet1"/>
      </w:pPr>
      <w:r w:rsidRPr="002657BB">
        <w:t>Design elements and materials should be flood resilient, including water</w:t>
      </w:r>
      <w:r>
        <w:t>proof</w:t>
      </w:r>
      <w:r w:rsidRPr="002657BB">
        <w:t xml:space="preserve"> doors and windows, elevated power outlets and the like.</w:t>
      </w:r>
    </w:p>
    <w:p w:rsidR="00810860" w:rsidRPr="002657BB" w:rsidRDefault="00810860" w:rsidP="00810860">
      <w:pPr>
        <w:pStyle w:val="VPPBodyBullet1"/>
      </w:pPr>
      <w:r w:rsidRPr="002657BB">
        <w:t>L</w:t>
      </w:r>
      <w:r w:rsidRPr="00705504">
        <w:t xml:space="preserve">and uses at ground floor </w:t>
      </w:r>
      <w:r w:rsidRPr="002657BB">
        <w:t>should</w:t>
      </w:r>
      <w:r w:rsidRPr="00705504">
        <w:t xml:space="preserve"> able to easily recover from the impacts of temporary flooding</w:t>
      </w:r>
      <w:r w:rsidRPr="00ED163B">
        <w:t>.</w:t>
      </w:r>
    </w:p>
    <w:p w:rsidR="00810860" w:rsidRDefault="00810860" w:rsidP="00810860">
      <w:pPr>
        <w:pStyle w:val="VPPBodyBullet1"/>
      </w:pPr>
      <w:r w:rsidRPr="002657BB">
        <w:t xml:space="preserve">Any </w:t>
      </w:r>
      <w:r w:rsidRPr="00705504">
        <w:t>level change required between street level and internal ground floor should be integrated into the design of the building to maintain good physical and visual connection between the street and internal ground floor.</w:t>
      </w:r>
    </w:p>
    <w:p w:rsidR="00810860" w:rsidRDefault="00810860" w:rsidP="00810860">
      <w:pPr>
        <w:pStyle w:val="VPPBodyBullet1"/>
      </w:pPr>
      <w:r w:rsidRPr="002657BB">
        <w:t>E</w:t>
      </w:r>
      <w:r w:rsidRPr="009F20CB">
        <w:t xml:space="preserve">ssential services, such as power connections, switchboards and other critical services </w:t>
      </w:r>
      <w:r>
        <w:t xml:space="preserve">should </w:t>
      </w:r>
      <w:r w:rsidRPr="002657BB">
        <w:t>be located to address</w:t>
      </w:r>
      <w:r w:rsidRPr="009F20CB">
        <w:t xml:space="preserve"> potential ﬂooding events.</w:t>
      </w:r>
    </w:p>
    <w:p w:rsidR="00810860" w:rsidRDefault="00810860" w:rsidP="00810860">
      <w:pPr>
        <w:pStyle w:val="VPPBodyBullet1"/>
      </w:pPr>
      <w:r w:rsidRPr="009F20CB">
        <w:t xml:space="preserve">Development and public realm layout and design </w:t>
      </w:r>
      <w:r>
        <w:t xml:space="preserve">should </w:t>
      </w:r>
      <w:r w:rsidRPr="009F20CB">
        <w:t>integrate best practice Water Sensitive Urban Design.</w:t>
      </w:r>
    </w:p>
    <w:p w:rsidR="00810860" w:rsidRPr="00D02361" w:rsidRDefault="00810860" w:rsidP="00810860">
      <w:pPr>
        <w:pStyle w:val="VPPHeadE"/>
        <w:outlineLvl w:val="0"/>
      </w:pPr>
      <w:r w:rsidRPr="00D02361">
        <w:t>Waste management</w:t>
      </w:r>
    </w:p>
    <w:p w:rsidR="00810860" w:rsidRPr="002657BB" w:rsidRDefault="00810860" w:rsidP="00810860">
      <w:pPr>
        <w:pStyle w:val="VPPBody"/>
      </w:pPr>
      <w:r w:rsidRPr="002657BB">
        <w:t>It is policy to assess proposals against the following criteria:</w:t>
      </w:r>
    </w:p>
    <w:p w:rsidR="00810860" w:rsidRDefault="00810860" w:rsidP="00810860">
      <w:pPr>
        <w:pStyle w:val="VPPBodyBullet1"/>
      </w:pPr>
      <w:r w:rsidRPr="009F20CB">
        <w:t xml:space="preserve">Development </w:t>
      </w:r>
      <w:r w:rsidRPr="002657BB">
        <w:t xml:space="preserve">should </w:t>
      </w:r>
      <w:r w:rsidRPr="009F20CB">
        <w:t>respond to any precinct waste management plan.</w:t>
      </w:r>
    </w:p>
    <w:p w:rsidR="00810860" w:rsidRDefault="00810860" w:rsidP="00810860">
      <w:pPr>
        <w:pStyle w:val="VPPBodyBullet1"/>
      </w:pPr>
      <w:r w:rsidRPr="009F20CB">
        <w:t xml:space="preserve">Where practicable, developments </w:t>
      </w:r>
      <w:r w:rsidRPr="002657BB">
        <w:t xml:space="preserve">should </w:t>
      </w:r>
      <w:r w:rsidRPr="009F20CB">
        <w:t>create opportunities to:</w:t>
      </w:r>
    </w:p>
    <w:p w:rsidR="00810860" w:rsidRPr="002657BB" w:rsidRDefault="00810860" w:rsidP="005348FB">
      <w:pPr>
        <w:pStyle w:val="VPPBodyBullet2"/>
      </w:pPr>
      <w:r w:rsidRPr="002657BB">
        <w:t>Optimise waste storage and efficient collection methods.</w:t>
      </w:r>
    </w:p>
    <w:p w:rsidR="00810860" w:rsidRPr="002657BB" w:rsidRDefault="00810860" w:rsidP="005348FB">
      <w:pPr>
        <w:pStyle w:val="VPPBodyBullet2"/>
      </w:pPr>
      <w:r w:rsidRPr="002657BB">
        <w:t>Combine commercial and residential waste storage.</w:t>
      </w:r>
    </w:p>
    <w:p w:rsidR="00810860" w:rsidRPr="002657BB" w:rsidRDefault="00810860" w:rsidP="005348FB">
      <w:pPr>
        <w:pStyle w:val="VPPBodyBullet2"/>
      </w:pPr>
      <w:r w:rsidRPr="002657BB">
        <w:t>Share storage or collections with adjacent developments.</w:t>
      </w:r>
    </w:p>
    <w:p w:rsidR="00810860" w:rsidRPr="002657BB" w:rsidRDefault="00810860" w:rsidP="005348FB">
      <w:pPr>
        <w:pStyle w:val="VPPBodyBullet2"/>
      </w:pPr>
      <w:r w:rsidRPr="002657BB">
        <w:t>Separate collection for recycling, hard waste, and food and green waste.</w:t>
      </w:r>
    </w:p>
    <w:p w:rsidR="00810860" w:rsidRPr="009F20CB" w:rsidRDefault="00810860" w:rsidP="00810860">
      <w:pPr>
        <w:pStyle w:val="VPPHeadC"/>
      </w:pPr>
      <w:r w:rsidRPr="00AE3F50">
        <w:t>22.XX-3.6</w:t>
      </w:r>
      <w:r w:rsidRPr="00AE3F50">
        <w:tab/>
      </w:r>
      <w:r w:rsidRPr="00005DBF">
        <w:t>C</w:t>
      </w:r>
      <w:r w:rsidRPr="009F20CB">
        <w:t>ommunal open spaces</w:t>
      </w:r>
    </w:p>
    <w:p w:rsidR="00810860" w:rsidRDefault="00810860" w:rsidP="00810860">
      <w:pPr>
        <w:pStyle w:val="VPPBody"/>
      </w:pPr>
      <w:r w:rsidRPr="009F20CB">
        <w:t>It is policy to</w:t>
      </w:r>
      <w:r>
        <w:t>:</w:t>
      </w:r>
    </w:p>
    <w:p w:rsidR="00810860" w:rsidRDefault="00810860" w:rsidP="00810860">
      <w:pPr>
        <w:pStyle w:val="VPPBodyBullet1"/>
      </w:pPr>
      <w:r>
        <w:t>C</w:t>
      </w:r>
      <w:r w:rsidRPr="009F20CB">
        <w:t>reate</w:t>
      </w:r>
      <w:r>
        <w:t xml:space="preserve"> </w:t>
      </w:r>
      <w:r w:rsidRPr="009F20CB">
        <w:t>private and communal open spaces within developments</w:t>
      </w:r>
      <w:r w:rsidRPr="00B561F2">
        <w:t xml:space="preserve"> </w:t>
      </w:r>
      <w:r>
        <w:t>to supplement the public open space network.</w:t>
      </w:r>
    </w:p>
    <w:p w:rsidR="00810860" w:rsidRDefault="00810860" w:rsidP="00810860">
      <w:pPr>
        <w:pStyle w:val="VPPBodyBullet1"/>
      </w:pPr>
      <w:r w:rsidRPr="009F20CB">
        <w:t>Encourag</w:t>
      </w:r>
      <w:r>
        <w:t>e</w:t>
      </w:r>
      <w:r w:rsidRPr="009F20CB">
        <w:t xml:space="preserve"> development with an interface to existing or proposed open space to:</w:t>
      </w:r>
    </w:p>
    <w:p w:rsidR="00810860" w:rsidRPr="00FC1CC3" w:rsidRDefault="00810860" w:rsidP="005348FB">
      <w:pPr>
        <w:pStyle w:val="VPPBodyBullet2"/>
      </w:pPr>
      <w:r w:rsidRPr="00FC1CC3">
        <w:t>Avoid unreasonable amenity or microclimate impacts to the open space.</w:t>
      </w:r>
    </w:p>
    <w:p w:rsidR="00810860" w:rsidRPr="00FC1CC3" w:rsidRDefault="00810860" w:rsidP="005348FB">
      <w:pPr>
        <w:pStyle w:val="VPPBodyBullet2"/>
      </w:pPr>
      <w:r w:rsidRPr="00FC1CC3">
        <w:t>Ensure</w:t>
      </w:r>
      <w:r w:rsidRPr="00005DBF">
        <w:t xml:space="preserve"> </w:t>
      </w:r>
      <w:r w:rsidRPr="00FC1CC3">
        <w:t>vehicle movement to or from the development does not unreasonably impact on the function, us</w:t>
      </w:r>
      <w:r>
        <w:t>ability</w:t>
      </w:r>
      <w:r w:rsidRPr="00FC1CC3">
        <w:t xml:space="preserve"> or amenity of the open space.</w:t>
      </w:r>
    </w:p>
    <w:p w:rsidR="00810860" w:rsidRDefault="00810860" w:rsidP="00810860">
      <w:pPr>
        <w:pStyle w:val="VPPBodyBullet1"/>
      </w:pPr>
      <w:r w:rsidRPr="00B64944">
        <w:t>Encourage internal and external communal</w:t>
      </w:r>
      <w:r w:rsidR="00254FDD">
        <w:t xml:space="preserve"> </w:t>
      </w:r>
      <w:r w:rsidRPr="00B64944">
        <w:t>spaces within the same development to connect to one another and be designed as multifunctional, adaptable spaces.</w:t>
      </w:r>
    </w:p>
    <w:p w:rsidR="00810860" w:rsidRDefault="00810860" w:rsidP="00810860">
      <w:pPr>
        <w:pStyle w:val="VPPBodyBullet1"/>
        <w:rPr>
          <w:shd w:val="clear" w:color="auto" w:fill="CCFFCC"/>
        </w:rPr>
      </w:pPr>
      <w:r w:rsidRPr="0093524C">
        <w:t>Encourage the provision of additional publicly accessible areas at ground level that contribute to the creation of a network of passive, formal and informal recreational spaces.</w:t>
      </w:r>
    </w:p>
    <w:p w:rsidR="00810860" w:rsidRPr="002657BB" w:rsidRDefault="00810860" w:rsidP="00810860">
      <w:pPr>
        <w:pStyle w:val="VPPBody"/>
      </w:pPr>
      <w:r w:rsidRPr="002657BB">
        <w:t>It is policy to assess proposals against the following criteria:</w:t>
      </w:r>
    </w:p>
    <w:p w:rsidR="00810860" w:rsidRDefault="00810860" w:rsidP="00810860">
      <w:pPr>
        <w:pStyle w:val="VPPBodyBullet1"/>
      </w:pPr>
      <w:r w:rsidRPr="00B64944">
        <w:t>C</w:t>
      </w:r>
      <w:r w:rsidRPr="009F20CB">
        <w:t>ommunal open space</w:t>
      </w:r>
      <w:r w:rsidRPr="00190E64">
        <w:t xml:space="preserve"> </w:t>
      </w:r>
      <w:r w:rsidRPr="00B64944">
        <w:t xml:space="preserve">should be </w:t>
      </w:r>
      <w:r w:rsidRPr="009F20CB">
        <w:t xml:space="preserve">designed to meet the needs of a range of </w:t>
      </w:r>
      <w:r>
        <w:t xml:space="preserve">potential </w:t>
      </w:r>
      <w:r w:rsidRPr="009F20CB">
        <w:t>users.</w:t>
      </w:r>
    </w:p>
    <w:p w:rsidR="00810860" w:rsidRPr="00880E4D" w:rsidRDefault="00810860" w:rsidP="00810860">
      <w:pPr>
        <w:pStyle w:val="VPPBodyBullet1"/>
      </w:pPr>
      <w:r w:rsidRPr="0093524C">
        <w:t>The location, design and layout of publicly accessible open space areas at ground level</w:t>
      </w:r>
      <w:r w:rsidRPr="0093524C" w:rsidDel="00070C42">
        <w:t xml:space="preserve"> </w:t>
      </w:r>
      <w:r w:rsidRPr="0093524C">
        <w:t>should be integrated wi</w:t>
      </w:r>
      <w:r w:rsidRPr="00B64944">
        <w:t>th adjoining areas of open space</w:t>
      </w:r>
      <w:r w:rsidRPr="00880E4D">
        <w:t>.</w:t>
      </w:r>
    </w:p>
    <w:p w:rsidR="00810860" w:rsidRDefault="00810860" w:rsidP="00810860">
      <w:pPr>
        <w:pStyle w:val="VPPHeadC"/>
      </w:pPr>
      <w:r w:rsidRPr="00AE3F50">
        <w:t>22.XX-3.7</w:t>
      </w:r>
      <w:r w:rsidRPr="00AE3F50">
        <w:tab/>
      </w:r>
      <w:r>
        <w:t>Landscaping</w:t>
      </w:r>
    </w:p>
    <w:p w:rsidR="00810860" w:rsidRPr="00225853" w:rsidRDefault="00810860" w:rsidP="00810860">
      <w:pPr>
        <w:pStyle w:val="VPPBody"/>
      </w:pPr>
      <w:r>
        <w:t>It is policy to</w:t>
      </w:r>
      <w:r w:rsidRPr="00225853">
        <w:t>:</w:t>
      </w:r>
    </w:p>
    <w:p w:rsidR="00810860" w:rsidRDefault="00810860" w:rsidP="00810860">
      <w:pPr>
        <w:pStyle w:val="VPPBodyBullet1"/>
      </w:pPr>
      <w:r w:rsidRPr="00225853">
        <w:t>E</w:t>
      </w:r>
      <w:r>
        <w:t>ncourage developments to provide landscaping in all areas of open space including public open space, communal open space, and private open space</w:t>
      </w:r>
      <w:r w:rsidRPr="00225853">
        <w:t>.</w:t>
      </w:r>
    </w:p>
    <w:p w:rsidR="00810860" w:rsidRPr="00225853" w:rsidRDefault="00810860" w:rsidP="00810860">
      <w:pPr>
        <w:pStyle w:val="VPPBody"/>
      </w:pPr>
      <w:r w:rsidRPr="00225853">
        <w:lastRenderedPageBreak/>
        <w:t>It is policy to assess proposals against the following criteria:</w:t>
      </w:r>
    </w:p>
    <w:p w:rsidR="00810860" w:rsidRPr="007E1990" w:rsidRDefault="00810860" w:rsidP="00810860">
      <w:pPr>
        <w:pStyle w:val="VPPBodyBullet1"/>
      </w:pPr>
      <w:r w:rsidRPr="00225853">
        <w:t>Landscape areas shou</w:t>
      </w:r>
      <w:r w:rsidRPr="007E1990">
        <w:t>ld:</w:t>
      </w:r>
    </w:p>
    <w:p w:rsidR="00810860" w:rsidRDefault="00810860" w:rsidP="005348FB">
      <w:pPr>
        <w:pStyle w:val="VPPBodyBullet2"/>
      </w:pPr>
      <w:r>
        <w:t xml:space="preserve">Contribute to the creation of </w:t>
      </w:r>
      <w:r w:rsidRPr="00FC14E1">
        <w:t>a sense of place and identity and the preferred character sought for the precinct.</w:t>
      </w:r>
    </w:p>
    <w:p w:rsidR="00810860" w:rsidRPr="00AB5A33" w:rsidRDefault="00810860" w:rsidP="005348FB">
      <w:pPr>
        <w:pStyle w:val="VPPBodyBullet2"/>
      </w:pPr>
      <w:r w:rsidRPr="00AB5A33">
        <w:t>Incorporate innovative approaches to flood mitigation and stormwater run</w:t>
      </w:r>
      <w:r>
        <w:t>-off</w:t>
      </w:r>
      <w:r w:rsidRPr="00AB5A33">
        <w:t xml:space="preserve">, and best practice </w:t>
      </w:r>
      <w:r w:rsidRPr="007E1990">
        <w:t>W</w:t>
      </w:r>
      <w:r>
        <w:t xml:space="preserve">ater </w:t>
      </w:r>
      <w:r w:rsidRPr="007E1990">
        <w:t>S</w:t>
      </w:r>
      <w:r w:rsidRPr="00AB5A33">
        <w:t xml:space="preserve">ensitive </w:t>
      </w:r>
      <w:r>
        <w:t>U</w:t>
      </w:r>
      <w:r w:rsidRPr="00AB5A33">
        <w:t xml:space="preserve">rban </w:t>
      </w:r>
      <w:r>
        <w:t>D</w:t>
      </w:r>
      <w:r w:rsidRPr="00AB5A33">
        <w:t>esign.</w:t>
      </w:r>
    </w:p>
    <w:p w:rsidR="00810860" w:rsidRPr="00AB5A33" w:rsidRDefault="00810860" w:rsidP="005348FB">
      <w:pPr>
        <w:pStyle w:val="VPPBodyBullet2"/>
      </w:pPr>
      <w:r w:rsidRPr="00AB5A33">
        <w:t>Incorporate opportunities for community gardens.</w:t>
      </w:r>
    </w:p>
    <w:p w:rsidR="00810860" w:rsidRPr="00AB5A33" w:rsidRDefault="00810860" w:rsidP="005348FB">
      <w:pPr>
        <w:pStyle w:val="VPPBodyBullet2"/>
      </w:pPr>
      <w:r w:rsidRPr="00AB5A33">
        <w:t>For public open space, interpret and celebrate heritage and culture, including Aboriginal cultural heritage.</w:t>
      </w:r>
    </w:p>
    <w:p w:rsidR="00810860" w:rsidRPr="00AB5A33" w:rsidRDefault="00810860" w:rsidP="00810860">
      <w:pPr>
        <w:pStyle w:val="VPPBodyBullet1"/>
      </w:pPr>
      <w:r w:rsidRPr="00AB5A33">
        <w:t>Plant selection should:</w:t>
      </w:r>
    </w:p>
    <w:p w:rsidR="00810860" w:rsidRPr="00AB5A33" w:rsidRDefault="00810860" w:rsidP="005348FB">
      <w:pPr>
        <w:pStyle w:val="VPPBodyBullet2"/>
      </w:pPr>
      <w:r w:rsidRPr="00AB5A33">
        <w:t>Support the creation of complex and biodiverse habitat that includes native and indigenous flora and fauna.</w:t>
      </w:r>
    </w:p>
    <w:p w:rsidR="00810860" w:rsidRDefault="00810860" w:rsidP="005348FB">
      <w:pPr>
        <w:pStyle w:val="VPPBodyBullet2"/>
      </w:pPr>
      <w:r>
        <w:t>Balance the provision of native and indigenous plants with exotic climate resilient plants that provide resources for biodiversity.</w:t>
      </w:r>
    </w:p>
    <w:p w:rsidR="00810860" w:rsidRDefault="00810860" w:rsidP="005348FB">
      <w:pPr>
        <w:pStyle w:val="VPPBodyBullet2"/>
      </w:pPr>
      <w:r>
        <w:t>Support the creation of vegetation links within Fishermans Bend to surrounding areas of biodiversity though planting selection and design.</w:t>
      </w:r>
    </w:p>
    <w:p w:rsidR="00810860" w:rsidRDefault="00810860" w:rsidP="005348FB">
      <w:pPr>
        <w:pStyle w:val="VPPBodyBullet2"/>
      </w:pPr>
      <w:r w:rsidRPr="00AB5A33">
        <w:t>Incorporate food plants.</w:t>
      </w:r>
    </w:p>
    <w:p w:rsidR="00810860" w:rsidRPr="00043F7C" w:rsidRDefault="00810860" w:rsidP="00810860">
      <w:pPr>
        <w:pStyle w:val="VPPBodyBullet1"/>
      </w:pPr>
      <w:r>
        <w:t>Buildings should:</w:t>
      </w:r>
    </w:p>
    <w:p w:rsidR="00810860" w:rsidRDefault="00810860" w:rsidP="005348FB">
      <w:pPr>
        <w:pStyle w:val="VPPBodyBullet2"/>
      </w:pPr>
      <w:r>
        <w:t>Include deep soil zones of at least 1.5 metres or planter pits to accommodate canopy trees.</w:t>
      </w:r>
    </w:p>
    <w:p w:rsidR="00810860" w:rsidRDefault="00810860" w:rsidP="005348FB">
      <w:pPr>
        <w:pStyle w:val="VPPBodyBullet2"/>
      </w:pPr>
      <w:r>
        <w:t>Incorporate green facades, rooftop, podium or terrace planting that is water efficient, located and designed to be sustainable, viable and resilient and appropriate to microclimate conditions.</w:t>
      </w:r>
    </w:p>
    <w:p w:rsidR="00810860" w:rsidRPr="009F20CB" w:rsidRDefault="00810860" w:rsidP="00810860">
      <w:pPr>
        <w:pStyle w:val="VPPHeadC"/>
      </w:pPr>
      <w:r w:rsidRPr="00AE3F50">
        <w:t>22.XX-3.8</w:t>
      </w:r>
      <w:r w:rsidRPr="00AE3F50">
        <w:tab/>
      </w:r>
      <w:r w:rsidRPr="009F20CB">
        <w:t>New streets, laneways and pedestrian connections</w:t>
      </w:r>
    </w:p>
    <w:p w:rsidR="00810860" w:rsidRPr="002657BB" w:rsidRDefault="00810860" w:rsidP="00810860">
      <w:pPr>
        <w:pStyle w:val="VPPBody"/>
      </w:pPr>
      <w:r w:rsidRPr="002657BB">
        <w:t>It is policy to assess proposals against the following criteria:</w:t>
      </w:r>
    </w:p>
    <w:p w:rsidR="00810860" w:rsidRDefault="00810860" w:rsidP="00810860">
      <w:pPr>
        <w:pStyle w:val="VPPBodyBullet1"/>
      </w:pPr>
      <w:r w:rsidRPr="00C17BA7">
        <w:t>N</w:t>
      </w:r>
      <w:r w:rsidRPr="009F20CB">
        <w:t>ew streets, laneways and pedestrian connections</w:t>
      </w:r>
      <w:r w:rsidRPr="00C17BA7">
        <w:t xml:space="preserve"> should</w:t>
      </w:r>
      <w:r>
        <w:t xml:space="preserve"> be spaced</w:t>
      </w:r>
      <w:r w:rsidRPr="009F20CB">
        <w:t>:</w:t>
      </w:r>
    </w:p>
    <w:p w:rsidR="00810860" w:rsidRPr="00D00C53" w:rsidRDefault="00810860" w:rsidP="005348FB">
      <w:pPr>
        <w:pStyle w:val="VPPBodyBullet2"/>
      </w:pPr>
      <w:r w:rsidRPr="00811941">
        <w:t>In</w:t>
      </w:r>
      <w:r w:rsidR="005848DB">
        <w:t xml:space="preserve"> Core</w:t>
      </w:r>
      <w:r w:rsidRPr="00811941">
        <w:t xml:space="preserve"> areas, n</w:t>
      </w:r>
      <w:r>
        <w:t>ot</w:t>
      </w:r>
      <w:r w:rsidRPr="009F20CB">
        <w:t xml:space="preserve"> more than 50</w:t>
      </w:r>
      <w:r>
        <w:t xml:space="preserve"> to 70</w:t>
      </w:r>
      <w:r w:rsidRPr="009F20CB">
        <w:t xml:space="preserve"> </w:t>
      </w:r>
      <w:r w:rsidRPr="00D00C53">
        <w:t>metres apart</w:t>
      </w:r>
      <w:r w:rsidRPr="00BB2EE9">
        <w:t xml:space="preserve"> </w:t>
      </w:r>
      <w:r w:rsidRPr="00811941">
        <w:t xml:space="preserve">in </w:t>
      </w:r>
      <w:r>
        <w:t xml:space="preserve">the preferred </w:t>
      </w:r>
      <w:r w:rsidRPr="00811941">
        <w:t>direction an</w:t>
      </w:r>
      <w:r w:rsidRPr="0082294E">
        <w:t>d 1</w:t>
      </w:r>
      <w:r w:rsidRPr="00811941">
        <w:t>00 metres apart</w:t>
      </w:r>
      <w:r w:rsidRPr="00D00C53">
        <w:t xml:space="preserve"> in </w:t>
      </w:r>
      <w:r w:rsidRPr="00811941">
        <w:t>the other direction in a bloc</w:t>
      </w:r>
      <w:r>
        <w:t>k</w:t>
      </w:r>
      <w:r w:rsidR="005348FB">
        <w:t>.</w:t>
      </w:r>
    </w:p>
    <w:p w:rsidR="00810860" w:rsidRDefault="00810860" w:rsidP="005348FB">
      <w:pPr>
        <w:pStyle w:val="VPPBodyBullet2"/>
      </w:pPr>
      <w:r w:rsidRPr="00811941">
        <w:t>In</w:t>
      </w:r>
      <w:r w:rsidR="00253096">
        <w:t xml:space="preserve"> </w:t>
      </w:r>
      <w:r w:rsidR="00F52388">
        <w:t>Non-core</w:t>
      </w:r>
      <w:r w:rsidRPr="00811941">
        <w:t xml:space="preserve"> areas,</w:t>
      </w:r>
      <w:r>
        <w:t xml:space="preserve"> n</w:t>
      </w:r>
      <w:r w:rsidRPr="00D00C53">
        <w:t>ot more than 100 metres apart</w:t>
      </w:r>
      <w:r>
        <w:t xml:space="preserve"> and be oriented in</w:t>
      </w:r>
      <w:r w:rsidRPr="00811941">
        <w:t xml:space="preserve"> </w:t>
      </w:r>
      <w:r>
        <w:t xml:space="preserve">the preferred </w:t>
      </w:r>
      <w:r w:rsidRPr="00811941">
        <w:t>direction</w:t>
      </w:r>
      <w:r w:rsidRPr="001D5C81">
        <w:t>.</w:t>
      </w:r>
    </w:p>
    <w:p w:rsidR="00810860" w:rsidRDefault="00810860" w:rsidP="00810860">
      <w:pPr>
        <w:pStyle w:val="VPPBodyBullet1indent"/>
      </w:pPr>
      <w:r>
        <w:t>The preferred direction for n</w:t>
      </w:r>
      <w:r w:rsidRPr="00AD63A9">
        <w:t>ew pedestrians connections</w:t>
      </w:r>
      <w:r>
        <w:t xml:space="preserve"> and laneways</w:t>
      </w:r>
      <w:r w:rsidRPr="00AD63A9">
        <w:t xml:space="preserve"> </w:t>
      </w:r>
      <w:r>
        <w:t>is:</w:t>
      </w:r>
    </w:p>
    <w:p w:rsidR="00810860" w:rsidRDefault="00810860" w:rsidP="005348FB">
      <w:pPr>
        <w:pStyle w:val="VPPBodyBullet2"/>
      </w:pPr>
      <w:r>
        <w:t xml:space="preserve">In </w:t>
      </w:r>
      <w:r w:rsidRPr="00AD63A9">
        <w:t>Lorimer north of the Lorimer P</w:t>
      </w:r>
      <w:r>
        <w:t>arkway, north–</w:t>
      </w:r>
      <w:r w:rsidRPr="00AD63A9">
        <w:t>south, to encourage better c</w:t>
      </w:r>
      <w:r>
        <w:t>onnections with the Yarra River.</w:t>
      </w:r>
    </w:p>
    <w:p w:rsidR="00810860" w:rsidRPr="00AD63A9" w:rsidRDefault="00810860" w:rsidP="005348FB">
      <w:pPr>
        <w:pStyle w:val="VPPBodyBullet2"/>
      </w:pPr>
      <w:r>
        <w:t>In Montague, north–</w:t>
      </w:r>
      <w:r w:rsidRPr="00AD63A9">
        <w:t>south</w:t>
      </w:r>
      <w:r>
        <w:t>.</w:t>
      </w:r>
    </w:p>
    <w:p w:rsidR="00810860" w:rsidRPr="00AD63A9" w:rsidRDefault="00810860" w:rsidP="005348FB">
      <w:pPr>
        <w:pStyle w:val="VPPBodyBullet2"/>
      </w:pPr>
      <w:r>
        <w:t>In Sandridge, north–</w:t>
      </w:r>
      <w:r w:rsidRPr="00AD63A9">
        <w:t>south</w:t>
      </w:r>
      <w:r>
        <w:t>.</w:t>
      </w:r>
    </w:p>
    <w:p w:rsidR="00810860" w:rsidRPr="00AD63A9" w:rsidRDefault="00810860" w:rsidP="005348FB">
      <w:pPr>
        <w:pStyle w:val="VPPBodyBullet2"/>
      </w:pPr>
      <w:r>
        <w:t>In Wirraway, north–</w:t>
      </w:r>
      <w:r w:rsidRPr="00AD63A9">
        <w:t>south</w:t>
      </w:r>
      <w:r>
        <w:t>.</w:t>
      </w:r>
    </w:p>
    <w:p w:rsidR="00810860" w:rsidRPr="00F959E3" w:rsidRDefault="00810860" w:rsidP="00810860">
      <w:pPr>
        <w:pStyle w:val="VPPBodyBullet1"/>
      </w:pPr>
      <w:r w:rsidRPr="00F959E3">
        <w:t>Sites of more than 3000 square metres should provide new streets, laneways or paths to create mid-block through links and define and separate buildings.</w:t>
      </w:r>
    </w:p>
    <w:p w:rsidR="00810860" w:rsidRPr="00A90CF4" w:rsidRDefault="00810860" w:rsidP="00810860">
      <w:pPr>
        <w:pStyle w:val="VPPBodyBullet1"/>
      </w:pPr>
      <w:r w:rsidRPr="00A90CF4">
        <w:t>New streets, laneways and pedestrian connections should</w:t>
      </w:r>
      <w:r>
        <w:t xml:space="preserve"> be:</w:t>
      </w:r>
    </w:p>
    <w:p w:rsidR="00810860" w:rsidRDefault="00B27E6B" w:rsidP="005348FB">
      <w:pPr>
        <w:pStyle w:val="VPPBodyBullet2"/>
      </w:pPr>
      <w:r>
        <w:t>Be a</w:t>
      </w:r>
      <w:r w:rsidR="00810860" w:rsidRPr="00D00C53">
        <w:t>ligned with and connected to existing and proposed streets</w:t>
      </w:r>
      <w:r w:rsidR="00810860" w:rsidRPr="00C92AFA">
        <w:t xml:space="preserve"> as shown in the relevant Maps in the </w:t>
      </w:r>
      <w:r w:rsidR="000F4DF2">
        <w:t>S</w:t>
      </w:r>
      <w:r w:rsidR="00810860" w:rsidRPr="00C92AFA">
        <w:t>chedule to the Capital City Zone</w:t>
      </w:r>
      <w:r w:rsidR="00810860" w:rsidRPr="000E4CE4">
        <w:t>,</w:t>
      </w:r>
      <w:r w:rsidR="00810860" w:rsidRPr="00D00C53">
        <w:t xml:space="preserve"> laneways and </w:t>
      </w:r>
      <w:r w:rsidR="00810860" w:rsidRPr="001D5C81">
        <w:t>pedestrian connections</w:t>
      </w:r>
      <w:r w:rsidR="00810860" w:rsidRPr="00D00C53">
        <w:t>.</w:t>
      </w:r>
    </w:p>
    <w:p w:rsidR="00810860" w:rsidRDefault="00B27E6B" w:rsidP="00B27E6B">
      <w:pPr>
        <w:pStyle w:val="VPPBodyBullet2"/>
      </w:pPr>
      <w:r>
        <w:t>P</w:t>
      </w:r>
      <w:r w:rsidR="00810860" w:rsidRPr="009F20CB">
        <w:t>rovide direct access to existing or proposed public transport stations and routes</w:t>
      </w:r>
      <w:r w:rsidR="00810860" w:rsidRPr="001D5C81">
        <w:t>,</w:t>
      </w:r>
      <w:r w:rsidR="00810860">
        <w:t xml:space="preserve"> and </w:t>
      </w:r>
      <w:r w:rsidR="00810860" w:rsidRPr="001D5C81">
        <w:t>existing</w:t>
      </w:r>
      <w:r w:rsidR="00810860">
        <w:t xml:space="preserve"> or proposed public open space</w:t>
      </w:r>
      <w:r w:rsidR="00810860" w:rsidRPr="009F20CB">
        <w:t>.</w:t>
      </w:r>
    </w:p>
    <w:p w:rsidR="00810860" w:rsidRDefault="00810860" w:rsidP="00810860">
      <w:pPr>
        <w:pStyle w:val="VPPBodyBullet1"/>
      </w:pPr>
      <w:r w:rsidRPr="00C17BA7">
        <w:t>N</w:t>
      </w:r>
      <w:r w:rsidRPr="009F20CB">
        <w:t xml:space="preserve">ew shared streets or shared laneways </w:t>
      </w:r>
      <w:r w:rsidRPr="00C17BA7">
        <w:t xml:space="preserve">should </w:t>
      </w:r>
      <w:r w:rsidRPr="009F20CB">
        <w:t>prioritise pedestrian movement and safety</w:t>
      </w:r>
      <w:r w:rsidRPr="001D5C81">
        <w:t>.</w:t>
      </w:r>
    </w:p>
    <w:p w:rsidR="00810860" w:rsidRDefault="00810860" w:rsidP="00810860">
      <w:pPr>
        <w:pStyle w:val="VPPBodyBullet1"/>
      </w:pPr>
      <w:r w:rsidRPr="00C17BA7">
        <w:t>N</w:t>
      </w:r>
      <w:r w:rsidRPr="009F20CB">
        <w:t xml:space="preserve">ew streets and laneways </w:t>
      </w:r>
      <w:r w:rsidRPr="00C17BA7">
        <w:t xml:space="preserve">should </w:t>
      </w:r>
      <w:r w:rsidRPr="009F20CB">
        <w:t>be designed to:</w:t>
      </w:r>
    </w:p>
    <w:p w:rsidR="00810860" w:rsidRDefault="00810860" w:rsidP="005348FB">
      <w:pPr>
        <w:pStyle w:val="VPPBodyBullet2"/>
      </w:pPr>
      <w:r w:rsidRPr="009F20CB">
        <w:t>Enable views through the street block.</w:t>
      </w:r>
    </w:p>
    <w:p w:rsidR="00810860" w:rsidRPr="00BA0279" w:rsidRDefault="00810860" w:rsidP="005348FB">
      <w:pPr>
        <w:pStyle w:val="VPPBodyBullet2"/>
      </w:pPr>
      <w:r w:rsidRPr="009F20CB">
        <w:lastRenderedPageBreak/>
        <w:t>Have active frontage</w:t>
      </w:r>
      <w:r w:rsidRPr="00BA0279">
        <w:t>s in a</w:t>
      </w:r>
      <w:r w:rsidR="005848DB">
        <w:t xml:space="preserve"> Core</w:t>
      </w:r>
      <w:r w:rsidRPr="00BA0279">
        <w:t xml:space="preserve"> areas.</w:t>
      </w:r>
    </w:p>
    <w:p w:rsidR="00810860" w:rsidRDefault="00810860" w:rsidP="005348FB">
      <w:pPr>
        <w:pStyle w:val="VPPBodyBullet2"/>
      </w:pPr>
      <w:r w:rsidRPr="009F20CB">
        <w:t>Be open to the sky</w:t>
      </w:r>
      <w:r>
        <w:t>.</w:t>
      </w:r>
    </w:p>
    <w:p w:rsidR="00810860" w:rsidRDefault="00810860" w:rsidP="005348FB">
      <w:pPr>
        <w:pStyle w:val="VPPBodyBullet2"/>
      </w:pPr>
      <w:r>
        <w:t>A</w:t>
      </w:r>
      <w:r w:rsidRPr="009F20CB">
        <w:t>llow for the canopy tree</w:t>
      </w:r>
      <w:r>
        <w:t xml:space="preserve"> planting</w:t>
      </w:r>
      <w:r w:rsidRPr="009F20CB">
        <w:t>.</w:t>
      </w:r>
    </w:p>
    <w:p w:rsidR="00810860" w:rsidRPr="009F20CB" w:rsidRDefault="00810860" w:rsidP="00810860">
      <w:pPr>
        <w:pStyle w:val="VPPHeadC"/>
      </w:pPr>
      <w:r w:rsidRPr="00AE3F50">
        <w:t>22.XX-3.9</w:t>
      </w:r>
      <w:r w:rsidRPr="00AE3F50">
        <w:tab/>
      </w:r>
      <w:r w:rsidRPr="009F20CB">
        <w:t>Sustainable transport</w:t>
      </w:r>
    </w:p>
    <w:p w:rsidR="00810860" w:rsidRPr="005525B4" w:rsidRDefault="00810860" w:rsidP="00810860">
      <w:pPr>
        <w:pStyle w:val="VPPBody"/>
      </w:pPr>
      <w:r w:rsidRPr="005525B4">
        <w:t>It is policy to:</w:t>
      </w:r>
    </w:p>
    <w:p w:rsidR="00810860" w:rsidRPr="00467758" w:rsidRDefault="00810860" w:rsidP="00810860">
      <w:pPr>
        <w:pStyle w:val="VPPBodyBullet1"/>
      </w:pPr>
      <w:r w:rsidRPr="00467758">
        <w:t>Ensure development does not compromise the delivery of future public transport including new tram</w:t>
      </w:r>
      <w:r w:rsidR="001C6DDE">
        <w:t>,</w:t>
      </w:r>
      <w:r w:rsidRPr="00467758">
        <w:t xml:space="preserve"> tra</w:t>
      </w:r>
      <w:r w:rsidRPr="00BF05F8">
        <w:t>in and bus r</w:t>
      </w:r>
      <w:r w:rsidRPr="00467758">
        <w:t>outes.</w:t>
      </w:r>
    </w:p>
    <w:p w:rsidR="00810860" w:rsidRPr="00C215C6" w:rsidRDefault="00810860" w:rsidP="00810860">
      <w:pPr>
        <w:pStyle w:val="VPPBodyBullet1"/>
      </w:pPr>
      <w:r w:rsidRPr="00C215C6">
        <w:t>Reduc</w:t>
      </w:r>
      <w:r w:rsidRPr="00D26D8F">
        <w:t>e</w:t>
      </w:r>
      <w:r w:rsidRPr="00C215C6">
        <w:t xml:space="preserve"> impacts of new vehicle access points on pedestrian, public transport and bicycle priority routes.</w:t>
      </w:r>
    </w:p>
    <w:p w:rsidR="00810860" w:rsidRPr="00635787" w:rsidRDefault="00810860" w:rsidP="00810860">
      <w:pPr>
        <w:pStyle w:val="VPPBodyBullet1"/>
      </w:pPr>
      <w:r w:rsidRPr="00635787">
        <w:t>Design internal connections to give priority to bicycle and pedestrian movements.</w:t>
      </w:r>
    </w:p>
    <w:p w:rsidR="00810860" w:rsidRPr="00C215C6" w:rsidRDefault="00810860" w:rsidP="00810860">
      <w:pPr>
        <w:pStyle w:val="VPPBodyBullet1"/>
      </w:pPr>
      <w:r w:rsidRPr="00C215C6">
        <w:t>Provid</w:t>
      </w:r>
      <w:r w:rsidRPr="00D26D8F">
        <w:t>e</w:t>
      </w:r>
      <w:r w:rsidRPr="00C215C6">
        <w:t xml:space="preserve"> high levels of and easy access to bicycle parking facilities, including end of trip change rooms, showers and lockers.</w:t>
      </w:r>
    </w:p>
    <w:p w:rsidR="00810860" w:rsidRDefault="00810860" w:rsidP="00810860">
      <w:pPr>
        <w:pStyle w:val="VPPBodyBullet1"/>
      </w:pPr>
      <w:r w:rsidRPr="00E9268E">
        <w:t>Encouraging</w:t>
      </w:r>
      <w:r>
        <w:t xml:space="preserve"> </w:t>
      </w:r>
      <w:r w:rsidRPr="009F20CB">
        <w:t>development</w:t>
      </w:r>
      <w:r w:rsidR="00254FDD">
        <w:t xml:space="preserve"> </w:t>
      </w:r>
      <w:r w:rsidRPr="00E9268E">
        <w:t>to</w:t>
      </w:r>
      <w:r>
        <w:t xml:space="preserve"> </w:t>
      </w:r>
      <w:r w:rsidRPr="009F20CB">
        <w:t>provid</w:t>
      </w:r>
      <w:r w:rsidRPr="00E9268E">
        <w:t>e</w:t>
      </w:r>
      <w:r w:rsidRPr="009F20CB">
        <w:t xml:space="preserve"> </w:t>
      </w:r>
      <w:r w:rsidRPr="00E9268E">
        <w:t xml:space="preserve">less </w:t>
      </w:r>
      <w:r w:rsidRPr="009F20CB">
        <w:t xml:space="preserve">than the </w:t>
      </w:r>
      <w:r>
        <w:t xml:space="preserve">preferred </w:t>
      </w:r>
      <w:r w:rsidRPr="009F20CB">
        <w:t>maximum number of car spaces</w:t>
      </w:r>
      <w:r>
        <w:t>.</w:t>
      </w:r>
    </w:p>
    <w:p w:rsidR="00810860" w:rsidRDefault="00810860" w:rsidP="00810860">
      <w:pPr>
        <w:pStyle w:val="VPPBodyBullet1"/>
      </w:pPr>
      <w:r>
        <w:t>Encourag</w:t>
      </w:r>
      <w:r w:rsidRPr="00D26D8F">
        <w:t>e</w:t>
      </w:r>
      <w:r>
        <w:t xml:space="preserve"> development to provide </w:t>
      </w:r>
      <w:r w:rsidRPr="009F20CB">
        <w:t>for future conversion of car parking to alternative uses.</w:t>
      </w:r>
    </w:p>
    <w:p w:rsidR="00810860" w:rsidRDefault="00810860" w:rsidP="00810860">
      <w:pPr>
        <w:pStyle w:val="VPPHeadC"/>
      </w:pPr>
      <w:r>
        <w:t>22.XX-4</w:t>
      </w:r>
      <w:r>
        <w:tab/>
        <w:t>Land use transition</w:t>
      </w:r>
    </w:p>
    <w:p w:rsidR="00810860" w:rsidRPr="00162B75" w:rsidRDefault="00810860" w:rsidP="00810860">
      <w:pPr>
        <w:pStyle w:val="VPPBody"/>
      </w:pPr>
      <w:r w:rsidRPr="00EB7FDB">
        <w:t>It is policy to:</w:t>
      </w:r>
    </w:p>
    <w:p w:rsidR="00810860" w:rsidRPr="00E9268E" w:rsidRDefault="00810860" w:rsidP="00810860">
      <w:pPr>
        <w:pStyle w:val="VPPBodyBullet1"/>
      </w:pPr>
      <w:r w:rsidRPr="00E9268E">
        <w:t>Ensure new uses and the expansion of existing uses with potential adverse amenity impacts do not prejudice the urban renewal of Fishermans Bend.</w:t>
      </w:r>
    </w:p>
    <w:p w:rsidR="00810860" w:rsidRPr="00B04ACF" w:rsidRDefault="00810860" w:rsidP="00810860">
      <w:pPr>
        <w:pStyle w:val="VPPBodyBullet1"/>
      </w:pPr>
      <w:r>
        <w:t>For</w:t>
      </w:r>
      <w:r w:rsidRPr="006A0EF8">
        <w:t xml:space="preserve"> </w:t>
      </w:r>
      <w:r>
        <w:t>applications that might be affected by adverse amenity impacts, require</w:t>
      </w:r>
      <w:r w:rsidRPr="00B04ACF">
        <w:t xml:space="preserve"> an Amenity Impact Pl</w:t>
      </w:r>
      <w:r w:rsidRPr="005669E3">
        <w:t>an tha</w:t>
      </w:r>
      <w:r w:rsidRPr="00B04ACF">
        <w:t>t</w:t>
      </w:r>
      <w:r w:rsidR="00254FDD">
        <w:t xml:space="preserve"> </w:t>
      </w:r>
      <w:r w:rsidRPr="00E9268E">
        <w:t>includes</w:t>
      </w:r>
      <w:r>
        <w:t xml:space="preserve"> </w:t>
      </w:r>
      <w:r w:rsidRPr="00B04ACF">
        <w:t>measures to mitigate adverse amenity impacts.</w:t>
      </w:r>
    </w:p>
    <w:p w:rsidR="00810860" w:rsidRDefault="00810860" w:rsidP="00810860">
      <w:pPr>
        <w:pStyle w:val="VPPHeadC"/>
      </w:pPr>
      <w:r>
        <w:rPr>
          <w:noProof/>
          <w:lang w:val="en-US" w:eastAsia="en-US"/>
        </w:rPr>
        <mc:AlternateContent>
          <mc:Choice Requires="wps">
            <w:drawing>
              <wp:anchor distT="0" distB="0" distL="114300" distR="114300" simplePos="0" relativeHeight="251638784" behindDoc="0" locked="0" layoutInCell="1" allowOverlap="1" wp14:anchorId="425F5943" wp14:editId="5EF034D5">
                <wp:simplePos x="0" y="0"/>
                <wp:positionH relativeFrom="column">
                  <wp:posOffset>-89535</wp:posOffset>
                </wp:positionH>
                <wp:positionV relativeFrom="paragraph">
                  <wp:posOffset>282575</wp:posOffset>
                </wp:positionV>
                <wp:extent cx="552450" cy="342900"/>
                <wp:effectExtent l="0" t="0" r="0" b="0"/>
                <wp:wrapNone/>
                <wp:docPr id="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9A10C0" w:rsidRDefault="00882808" w:rsidP="00810860">
                            <w:pPr>
                              <w:pStyle w:val="BodyText"/>
                            </w:pPr>
                            <w:r w:rsidRPr="009A10C0">
                              <w:t>--/--/20--</w:t>
                            </w:r>
                          </w:p>
                          <w:p w:rsidR="00882808" w:rsidRPr="009A10C0" w:rsidRDefault="00882808" w:rsidP="00810860">
                            <w:pPr>
                              <w:pStyle w:val="BodyText"/>
                            </w:pPr>
                            <w:r>
                              <w:t>Proposed G</w:t>
                            </w:r>
                            <w:r w:rsidRPr="009A10C0">
                              <w:t>C</w:t>
                            </w:r>
                            <w:r>
                              <w:t>81</w:t>
                            </w:r>
                          </w:p>
                          <w:p w:rsidR="00882808" w:rsidRPr="00292475" w:rsidRDefault="00882808" w:rsidP="00810860">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F5943" id="_x0000_s1030" type="#_x0000_t202" style="position:absolute;left:0;text-align:left;margin-left:-7.05pt;margin-top:22.25pt;width:43.5pt;height:2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" stroked="f">
                <v:textbox>
                  <w:txbxContent>
                    <w:p w:rsidR="00882808" w:rsidRPr="009A10C0" w:rsidRDefault="00882808" w:rsidP="00810860">
                      <w:pPr>
                        <w:pStyle w:val="BodyText"/>
                      </w:pPr>
                      <w:r w:rsidRPr="009A10C0">
                        <w:t>--/--/20--</w:t>
                      </w:r>
                    </w:p>
                    <w:p w:rsidR="00882808" w:rsidRPr="009A10C0" w:rsidRDefault="00882808" w:rsidP="00810860">
                      <w:pPr>
                        <w:pStyle w:val="BodyText"/>
                      </w:pPr>
                      <w:r>
                        <w:t>Proposed G</w:t>
                      </w:r>
                      <w:r w:rsidRPr="009A10C0">
                        <w:t>C</w:t>
                      </w:r>
                      <w:r>
                        <w:t>81</w:t>
                      </w:r>
                    </w:p>
                    <w:p w:rsidR="00882808" w:rsidRPr="00292475" w:rsidRDefault="00882808" w:rsidP="00810860">
                      <w:pPr>
                        <w:pStyle w:val="BodyText"/>
                      </w:pPr>
                    </w:p>
                  </w:txbxContent>
                </v:textbox>
              </v:shape>
            </w:pict>
          </mc:Fallback>
        </mc:AlternateContent>
      </w:r>
      <w:r>
        <w:t>22.XX</w:t>
      </w:r>
      <w:r w:rsidRPr="009F20CB">
        <w:t>-5</w:t>
      </w:r>
      <w:r>
        <w:tab/>
      </w:r>
      <w:r w:rsidRPr="009F20CB">
        <w:t>Reference documents</w:t>
      </w:r>
    </w:p>
    <w:p w:rsidR="00810860" w:rsidRDefault="00810860" w:rsidP="00810860">
      <w:pPr>
        <w:pStyle w:val="VPPBody"/>
      </w:pPr>
      <w:r w:rsidRPr="009F20CB">
        <w:t>Fishermans Bend Vision, September 2016</w:t>
      </w:r>
    </w:p>
    <w:p w:rsidR="00810860" w:rsidRPr="00C452AF" w:rsidRDefault="00810860" w:rsidP="00810860">
      <w:pPr>
        <w:pStyle w:val="VPPBody"/>
      </w:pPr>
      <w:r w:rsidRPr="009F20CB">
        <w:t xml:space="preserve">Fishermans Bend </w:t>
      </w:r>
      <w:r>
        <w:t xml:space="preserve">draft </w:t>
      </w:r>
      <w:r w:rsidRPr="009F20CB">
        <w:t xml:space="preserve">Framework, </w:t>
      </w:r>
      <w:r>
        <w:t>2017</w:t>
      </w:r>
    </w:p>
    <w:p w:rsidR="00810860" w:rsidRDefault="00810860" w:rsidP="00810860">
      <w:pPr>
        <w:pStyle w:val="VPPBody"/>
      </w:pPr>
    </w:p>
    <w:p w:rsidR="002E19F4" w:rsidRDefault="002E19F4">
      <w:pPr>
        <w:spacing w:before="0"/>
        <w:jc w:val="left"/>
        <w:rPr>
          <w:rFonts w:ascii="Times New Roman" w:hAnsi="Times New Roman" w:cs="Times New Roman"/>
          <w:sz w:val="20"/>
          <w:szCs w:val="20"/>
        </w:rPr>
      </w:pPr>
      <w:r>
        <w:br w:type="page"/>
      </w:r>
    </w:p>
    <w:p w:rsidR="002E19F4" w:rsidRPr="00A74C41" w:rsidRDefault="002E19F4" w:rsidP="00810860">
      <w:pPr>
        <w:pStyle w:val="VPPBody"/>
        <w:sectPr w:rsidR="002E19F4" w:rsidRPr="00A74C41" w:rsidSect="00280A4A">
          <w:headerReference w:type="default" r:id="rId27"/>
          <w:footerReference w:type="default" r:id="rId28"/>
          <w:pgSz w:w="11906" w:h="16838" w:code="9"/>
          <w:pgMar w:top="1440" w:right="1701" w:bottom="1440" w:left="1701" w:header="709" w:footer="720" w:gutter="0"/>
          <w:pgNumType w:start="1"/>
          <w:cols w:space="720"/>
        </w:sectPr>
      </w:pPr>
    </w:p>
    <w:p w:rsidR="002E19F4" w:rsidRDefault="002E19F4" w:rsidP="002E19F4">
      <w:pPr>
        <w:jc w:val="center"/>
      </w:pPr>
    </w:p>
    <w:p w:rsidR="002E19F4" w:rsidRDefault="002E19F4" w:rsidP="002E19F4">
      <w:pPr>
        <w:jc w:val="center"/>
      </w:pPr>
    </w:p>
    <w:p w:rsidR="002E19F4" w:rsidRDefault="002E19F4" w:rsidP="002E19F4">
      <w:pPr>
        <w:jc w:val="center"/>
      </w:pPr>
    </w:p>
    <w:p w:rsidR="002E19F4" w:rsidRDefault="002E19F4" w:rsidP="002E19F4">
      <w:pPr>
        <w:jc w:val="center"/>
      </w:pPr>
    </w:p>
    <w:p w:rsidR="002E19F4" w:rsidRDefault="002E19F4" w:rsidP="002E19F4">
      <w:pPr>
        <w:jc w:val="center"/>
      </w:pPr>
    </w:p>
    <w:p w:rsidR="002E19F4" w:rsidRDefault="002E19F4" w:rsidP="002E19F4">
      <w:pPr>
        <w:jc w:val="center"/>
      </w:pPr>
    </w:p>
    <w:p w:rsidR="002E19F4" w:rsidRDefault="002E19F4" w:rsidP="002E19F4">
      <w:pPr>
        <w:jc w:val="center"/>
      </w:pPr>
    </w:p>
    <w:p w:rsidR="002E19F4" w:rsidRDefault="002E19F4" w:rsidP="002E19F4">
      <w:pPr>
        <w:jc w:val="center"/>
      </w:pPr>
    </w:p>
    <w:p w:rsidR="002E19F4" w:rsidRDefault="002E19F4" w:rsidP="002E19F4">
      <w:pPr>
        <w:jc w:val="center"/>
      </w:pPr>
    </w:p>
    <w:p w:rsidR="002E19F4" w:rsidRDefault="002E19F4" w:rsidP="002E19F4">
      <w:pPr>
        <w:jc w:val="center"/>
      </w:pPr>
    </w:p>
    <w:p w:rsidR="002E19F4" w:rsidRDefault="002E19F4" w:rsidP="002E19F4">
      <w:pPr>
        <w:jc w:val="center"/>
      </w:pPr>
    </w:p>
    <w:p w:rsidR="002E19F4" w:rsidRDefault="002E19F4" w:rsidP="002E19F4">
      <w:pPr>
        <w:jc w:val="center"/>
      </w:pPr>
    </w:p>
    <w:p w:rsidR="002E19F4" w:rsidRDefault="002E19F4" w:rsidP="002E19F4">
      <w:pPr>
        <w:jc w:val="center"/>
      </w:pPr>
    </w:p>
    <w:p w:rsidR="002E19F4" w:rsidRDefault="002E19F4" w:rsidP="002E19F4">
      <w:pPr>
        <w:jc w:val="center"/>
        <w:rPr>
          <w:color w:val="808080" w:themeColor="background1" w:themeShade="80"/>
        </w:rPr>
      </w:pPr>
      <w:r w:rsidRPr="006D3FDE">
        <w:rPr>
          <w:color w:val="808080" w:themeColor="background1" w:themeShade="80"/>
        </w:rPr>
        <w:t>–––––– This page is deliberately blank ––––––</w:t>
      </w:r>
    </w:p>
    <w:p w:rsidR="002E19F4" w:rsidRDefault="002E19F4" w:rsidP="002E19F4">
      <w:pPr>
        <w:jc w:val="center"/>
        <w:rPr>
          <w:color w:val="808080" w:themeColor="background1" w:themeShade="80"/>
        </w:rPr>
        <w:sectPr w:rsidR="002E19F4" w:rsidSect="00280A4A">
          <w:footerReference w:type="default" r:id="rId29"/>
          <w:pgSz w:w="11906" w:h="16838" w:code="9"/>
          <w:pgMar w:top="1440" w:right="1701" w:bottom="1440" w:left="1701" w:header="709" w:footer="720" w:gutter="0"/>
          <w:pgNumType w:start="1"/>
          <w:cols w:space="720"/>
        </w:sectPr>
      </w:pPr>
    </w:p>
    <w:p w:rsidR="00810860" w:rsidRPr="00A90F8A" w:rsidRDefault="00810860" w:rsidP="009A124F">
      <w:pPr>
        <w:pStyle w:val="PPVAppendixHeading2"/>
      </w:pPr>
      <w:bookmarkStart w:id="39" w:name="_Toc519778360"/>
      <w:r>
        <w:lastRenderedPageBreak/>
        <w:t>Appendix B.2:</w:t>
      </w:r>
      <w:r>
        <w:tab/>
        <w:t>Capital City Zone</w:t>
      </w:r>
      <w:r w:rsidR="002D443D">
        <w:t xml:space="preserve"> – clean version</w:t>
      </w:r>
      <w:bookmarkEnd w:id="39"/>
    </w:p>
    <w:p w:rsidR="00810860" w:rsidRDefault="00810860" w:rsidP="00810860">
      <w:pPr>
        <w:spacing w:before="0"/>
        <w:jc w:val="left"/>
      </w:pPr>
    </w:p>
    <w:p w:rsidR="00810860" w:rsidRDefault="00810860" w:rsidP="00810860">
      <w:pPr>
        <w:pStyle w:val="VPPHeadA"/>
        <w:outlineLvl w:val="0"/>
      </w:pPr>
      <w:r w:rsidRPr="00305857">
        <w:rPr>
          <w:noProof/>
        </w:rPr>
        <mc:AlternateContent>
          <mc:Choice Requires="wps">
            <w:drawing>
              <wp:anchor distT="0" distB="0" distL="114300" distR="114300" simplePos="0" relativeHeight="251649024" behindDoc="0" locked="0" layoutInCell="1" allowOverlap="1" wp14:anchorId="4027B2E2" wp14:editId="4E066A55">
                <wp:simplePos x="0" y="0"/>
                <wp:positionH relativeFrom="column">
                  <wp:posOffset>-32385</wp:posOffset>
                </wp:positionH>
                <wp:positionV relativeFrom="paragraph">
                  <wp:posOffset>133350</wp:posOffset>
                </wp:positionV>
                <wp:extent cx="590550" cy="380365"/>
                <wp:effectExtent l="0" t="0" r="0" b="635"/>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8036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882808" w:rsidRPr="0078181E" w:rsidRDefault="00882808" w:rsidP="00810860">
                            <w:pPr>
                              <w:pStyle w:val="BodyText"/>
                            </w:pPr>
                            <w:r w:rsidRPr="0078181E">
                              <w:t>--/--/20--</w:t>
                            </w:r>
                          </w:p>
                          <w:p w:rsidR="00882808" w:rsidRPr="0078181E" w:rsidRDefault="00882808" w:rsidP="00810860">
                            <w:pPr>
                              <w:pStyle w:val="BodyText"/>
                            </w:pPr>
                            <w:r>
                              <w:t>Proposed G</w:t>
                            </w:r>
                            <w:r w:rsidRPr="0078181E">
                              <w:t>C</w:t>
                            </w:r>
                            <w:r>
                              <w:t>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7B2E2" id="Text Box 7" o:spid="_x0000_s1031" type="#_x0000_t202" style="position:absolute;left:0;text-align:left;margin-left:-2.55pt;margin-top:10.5pt;width:46.5pt;height:29.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" stroked="f">
                <v:textbox>
                  <w:txbxContent>
                    <w:p w:rsidR="00882808" w:rsidRPr="0078181E" w:rsidRDefault="00882808" w:rsidP="00810860">
                      <w:pPr>
                        <w:pStyle w:val="BodyText"/>
                      </w:pPr>
                      <w:r w:rsidRPr="0078181E">
                        <w:t>--/--/20--</w:t>
                      </w:r>
                    </w:p>
                    <w:p w:rsidR="00882808" w:rsidRPr="0078181E" w:rsidRDefault="00882808" w:rsidP="00810860">
                      <w:pPr>
                        <w:pStyle w:val="BodyText"/>
                      </w:pPr>
                      <w:r>
                        <w:t>Proposed G</w:t>
                      </w:r>
                      <w:r w:rsidRPr="0078181E">
                        <w:t>C</w:t>
                      </w:r>
                      <w:r>
                        <w:t>81</w:t>
                      </w:r>
                    </w:p>
                  </w:txbxContent>
                </v:textbox>
              </v:shape>
            </w:pict>
          </mc:Fallback>
        </mc:AlternateContent>
      </w:r>
      <w:r w:rsidRPr="004A333C">
        <w:tab/>
        <w:t>SCHEDU</w:t>
      </w:r>
      <w:r w:rsidRPr="00126F25">
        <w:t xml:space="preserve">LE </w:t>
      </w:r>
      <w:r w:rsidRPr="00126F25">
        <w:rPr>
          <w:color w:val="FF0000"/>
        </w:rPr>
        <w:t>[1] [4]</w:t>
      </w:r>
      <w:r w:rsidRPr="00126F25">
        <w:t xml:space="preserve"> T</w:t>
      </w:r>
      <w:r w:rsidRPr="004A333C">
        <w:t>O clause 37.04 capital city ZONE</w:t>
      </w:r>
    </w:p>
    <w:p w:rsidR="00810860" w:rsidRPr="004A333C" w:rsidRDefault="00810860" w:rsidP="00810860">
      <w:pPr>
        <w:pStyle w:val="VPPBody"/>
      </w:pPr>
      <w:r w:rsidRPr="004A333C">
        <w:t>Shown on the planning scheme map as</w:t>
      </w:r>
      <w:r>
        <w:t xml:space="preserve"> </w:t>
      </w:r>
      <w:r w:rsidRPr="00126F25">
        <w:rPr>
          <w:rStyle w:val="Mapcode"/>
          <w:color w:val="FF0000"/>
        </w:rPr>
        <w:t>[CCZ1] [CCZ4]</w:t>
      </w:r>
      <w:r w:rsidRPr="004A333C">
        <w:rPr>
          <w:rStyle w:val="Mapcode"/>
        </w:rPr>
        <w:t>.</w:t>
      </w:r>
    </w:p>
    <w:p w:rsidR="00810860" w:rsidRPr="0075575F" w:rsidRDefault="00810860" w:rsidP="00810860">
      <w:pPr>
        <w:pStyle w:val="VPPHeadB"/>
        <w:ind w:firstLine="0"/>
        <w:outlineLvl w:val="0"/>
      </w:pPr>
      <w:r w:rsidRPr="004A333C">
        <w:t>FIS</w:t>
      </w:r>
      <w:r>
        <w:t>HERMANS BEND URBAN RENEWAL AREA</w:t>
      </w:r>
    </w:p>
    <w:p w:rsidR="00810860" w:rsidRPr="004A333C" w:rsidRDefault="00810860" w:rsidP="00810860">
      <w:pPr>
        <w:pStyle w:val="VPPHeadC"/>
      </w:pPr>
      <w:r>
        <w:t>Purpose</w:t>
      </w:r>
    </w:p>
    <w:p w:rsidR="00810860" w:rsidRDefault="00810860" w:rsidP="00810860">
      <w:pPr>
        <w:pStyle w:val="VPPBody"/>
      </w:pPr>
      <w:r w:rsidRPr="009F20CB">
        <w:t>To</w:t>
      </w:r>
      <w:r>
        <w:t xml:space="preserve"> </w:t>
      </w:r>
      <w:r w:rsidRPr="0063002E">
        <w:t xml:space="preserve">create a thriving </w:t>
      </w:r>
      <w:r w:rsidR="00C47422">
        <w:t>urban renewal area</w:t>
      </w:r>
      <w:r w:rsidRPr="0063002E">
        <w:t xml:space="preserve"> that is a leading example for </w:t>
      </w:r>
      <w:r w:rsidRPr="00B03505">
        <w:t>design excellence,</w:t>
      </w:r>
      <w:r w:rsidRPr="008F09EC">
        <w:t xml:space="preserve"> </w:t>
      </w:r>
      <w:r w:rsidRPr="0063002E">
        <w:t>environmental sustainability, liveability, connectivity, diversity and innovation.</w:t>
      </w:r>
    </w:p>
    <w:p w:rsidR="00810860" w:rsidRPr="00DB6127" w:rsidRDefault="00810860" w:rsidP="00810860">
      <w:pPr>
        <w:pStyle w:val="VPPBody"/>
      </w:pPr>
      <w:r w:rsidRPr="00DB6127">
        <w:t>To create a highly liveable mixed</w:t>
      </w:r>
      <w:r>
        <w:t xml:space="preserve"> </w:t>
      </w:r>
      <w:r w:rsidRPr="00DB6127">
        <w:t>use area</w:t>
      </w:r>
      <w:r w:rsidRPr="00A9590E">
        <w:t xml:space="preserve"> </w:t>
      </w:r>
      <w:r w:rsidRPr="00FD1B21">
        <w:t>well serviced by public transport,</w:t>
      </w:r>
      <w:r w:rsidRPr="00A9590E">
        <w:t xml:space="preserve"> and encourage </w:t>
      </w:r>
      <w:r w:rsidRPr="00DB6127">
        <w:t>a scale of growth that is aligned with the provision of public transport and other infrastructure.</w:t>
      </w:r>
    </w:p>
    <w:p w:rsidR="00810860" w:rsidRDefault="00810860" w:rsidP="00810860">
      <w:pPr>
        <w:pStyle w:val="VPPBody"/>
      </w:pPr>
      <w:r w:rsidRPr="000267BF">
        <w:t xml:space="preserve">To create a </w:t>
      </w:r>
      <w:r w:rsidRPr="004A333C">
        <w:t>world leading sustainable</w:t>
      </w:r>
      <w:r w:rsidRPr="00A9590E">
        <w:t xml:space="preserve"> urban renewal</w:t>
      </w:r>
      <w:r>
        <w:t xml:space="preserve"> </w:t>
      </w:r>
      <w:r w:rsidRPr="004A333C">
        <w:t>area that incorporates sustainable transport patterns and best practice sustainable design into all developments.</w:t>
      </w:r>
    </w:p>
    <w:p w:rsidR="00810860" w:rsidRDefault="00810860" w:rsidP="00810860">
      <w:pPr>
        <w:pStyle w:val="VPPBody"/>
      </w:pPr>
      <w:r w:rsidRPr="004717F1">
        <w:t xml:space="preserve">To provide public </w:t>
      </w:r>
      <w:r w:rsidRPr="000267BF">
        <w:t>benefit</w:t>
      </w:r>
      <w:r w:rsidRPr="00A9590E">
        <w:t xml:space="preserve"> in the form of </w:t>
      </w:r>
      <w:r>
        <w:t>S</w:t>
      </w:r>
      <w:r w:rsidRPr="00A9590E">
        <w:t>ocial housing</w:t>
      </w:r>
      <w:r>
        <w:t xml:space="preserve"> </w:t>
      </w:r>
      <w:r w:rsidRPr="004717F1">
        <w:t xml:space="preserve">where development exceeds </w:t>
      </w:r>
      <w:r w:rsidR="00597EDA">
        <w:t xml:space="preserve">the </w:t>
      </w:r>
      <w:r w:rsidRPr="004717F1">
        <w:t xml:space="preserve">nominated </w:t>
      </w:r>
      <w:r w:rsidR="00597EDA">
        <w:t>Dwelling density</w:t>
      </w:r>
      <w:r w:rsidRPr="004717F1">
        <w:t>.</w:t>
      </w:r>
    </w:p>
    <w:p w:rsidR="00810860" w:rsidRDefault="00810860" w:rsidP="00810860">
      <w:pPr>
        <w:pStyle w:val="VPPBody"/>
      </w:pPr>
      <w:r>
        <w:t xml:space="preserve">To support the continued operation of </w:t>
      </w:r>
      <w:r w:rsidRPr="00A72581">
        <w:t>strategically important</w:t>
      </w:r>
      <w:r>
        <w:t xml:space="preserve"> existing</w:t>
      </w:r>
      <w:r w:rsidR="00254FDD">
        <w:t xml:space="preserve"> </w:t>
      </w:r>
      <w:r>
        <w:t xml:space="preserve">uses </w:t>
      </w:r>
      <w:r w:rsidRPr="00A72581">
        <w:t>and exist</w:t>
      </w:r>
      <w:r w:rsidRPr="005E354C">
        <w:t>ing industrial uses that</w:t>
      </w:r>
      <w:r>
        <w:t xml:space="preserve"> provide</w:t>
      </w:r>
      <w:r w:rsidRPr="001C4D26">
        <w:t xml:space="preserve"> services to the construction industry</w:t>
      </w:r>
      <w:r w:rsidRPr="00A72581">
        <w:t>,</w:t>
      </w:r>
      <w:r>
        <w:t xml:space="preserve"> and to apply the agent of change principle to ensure that new development for sensitive uses incorporates measures to mitigate potential amenity impacts from those industrial uses.</w:t>
      </w:r>
    </w:p>
    <w:p w:rsidR="00810860" w:rsidRPr="004A333C" w:rsidRDefault="00810860" w:rsidP="00810860">
      <w:pPr>
        <w:pStyle w:val="VPPHeadB"/>
      </w:pPr>
      <w:r w:rsidRPr="00305857">
        <w:rPr>
          <w:noProof/>
        </w:rPr>
        <mc:AlternateContent>
          <mc:Choice Requires="wps">
            <w:drawing>
              <wp:anchor distT="0" distB="0" distL="114300" distR="114300" simplePos="0" relativeHeight="251705344" behindDoc="0" locked="0" layoutInCell="1" allowOverlap="1" wp14:anchorId="672A1DBC" wp14:editId="55C3B3DA">
                <wp:simplePos x="0" y="0"/>
                <wp:positionH relativeFrom="column">
                  <wp:posOffset>-83820</wp:posOffset>
                </wp:positionH>
                <wp:positionV relativeFrom="paragraph">
                  <wp:posOffset>254635</wp:posOffset>
                </wp:positionV>
                <wp:extent cx="590550" cy="380365"/>
                <wp:effectExtent l="0" t="0" r="0" b="635"/>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8036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882808" w:rsidRPr="0078181E" w:rsidRDefault="00882808" w:rsidP="00810860">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A1DBC" id="_x0000_s1032" type="#_x0000_t202" style="position:absolute;left:0;text-align:left;margin-left:-6.6pt;margin-top:20.05pt;width:46.5pt;height:29.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" stroked="f">
                <v:textbox>
                  <w:txbxContent>
                    <w:p w:rsidR="00882808" w:rsidRPr="0078181E" w:rsidRDefault="00882808" w:rsidP="00810860">
                      <w:pPr>
                        <w:pStyle w:val="BodyText"/>
                      </w:pPr>
                    </w:p>
                  </w:txbxContent>
                </v:textbox>
              </v:shape>
            </w:pict>
          </mc:Fallback>
        </mc:AlternateContent>
      </w:r>
      <w:r w:rsidRPr="00305857">
        <w:rPr>
          <w:noProof/>
        </w:rPr>
        <mc:AlternateContent>
          <mc:Choice Requires="wps">
            <w:drawing>
              <wp:anchor distT="0" distB="0" distL="114300" distR="114300" simplePos="0" relativeHeight="251661312" behindDoc="0" locked="0" layoutInCell="1" allowOverlap="1" wp14:anchorId="4FD78404" wp14:editId="19F074C8">
                <wp:simplePos x="0" y="0"/>
                <wp:positionH relativeFrom="column">
                  <wp:posOffset>-83820</wp:posOffset>
                </wp:positionH>
                <wp:positionV relativeFrom="paragraph">
                  <wp:posOffset>254635</wp:posOffset>
                </wp:positionV>
                <wp:extent cx="590550" cy="380365"/>
                <wp:effectExtent l="0" t="0" r="0" b="635"/>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8036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882808" w:rsidRPr="0078181E" w:rsidRDefault="00882808" w:rsidP="00810860">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78404" id="_x0000_s1033" type="#_x0000_t202" style="position:absolute;left:0;text-align:left;margin-left:-6.6pt;margin-top:20.05pt;width:46.5pt;height:2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" stroked="f">
                <v:textbox>
                  <w:txbxContent>
                    <w:p w:rsidR="00882808" w:rsidRPr="0078181E" w:rsidRDefault="00882808" w:rsidP="00810860">
                      <w:pPr>
                        <w:pStyle w:val="BodyText"/>
                      </w:pPr>
                    </w:p>
                  </w:txbxContent>
                </v:textbox>
              </v:shape>
            </w:pict>
          </mc:Fallback>
        </mc:AlternateContent>
      </w:r>
      <w:r>
        <w:t>1.0</w:t>
      </w:r>
      <w:r>
        <w:tab/>
        <w:t>Table of uses</w:t>
      </w:r>
    </w:p>
    <w:p w:rsidR="00810860" w:rsidRDefault="00810860" w:rsidP="00810860">
      <w:pPr>
        <w:pStyle w:val="VPPTablecaption"/>
      </w:pPr>
      <w:r>
        <w:t>Section 1 - Permit not required</w:t>
      </w:r>
    </w:p>
    <w:tbl>
      <w:tblPr>
        <w:tblW w:w="7654" w:type="dxa"/>
        <w:tblInd w:w="1213" w:type="dxa"/>
        <w:tblBorders>
          <w:bottom w:val="single" w:sz="12" w:space="0" w:color="auto"/>
        </w:tblBorders>
        <w:tblLayout w:type="fixed"/>
        <w:tblCellMar>
          <w:left w:w="79" w:type="dxa"/>
          <w:right w:w="79" w:type="dxa"/>
        </w:tblCellMar>
        <w:tblLook w:val="0000" w:firstRow="0" w:lastRow="0" w:firstColumn="0" w:lastColumn="0" w:noHBand="0" w:noVBand="0"/>
      </w:tblPr>
      <w:tblGrid>
        <w:gridCol w:w="3402"/>
        <w:gridCol w:w="4252"/>
      </w:tblGrid>
      <w:tr w:rsidR="00810860" w:rsidTr="009F6884">
        <w:trPr>
          <w:cantSplit/>
          <w:tblHeader/>
        </w:trPr>
        <w:tc>
          <w:tcPr>
            <w:tcW w:w="3402" w:type="dxa"/>
            <w:tcBorders>
              <w:left w:val="single" w:sz="4" w:space="0" w:color="auto"/>
              <w:bottom w:val="nil"/>
            </w:tcBorders>
            <w:shd w:val="solid" w:color="auto" w:fill="auto"/>
          </w:tcPr>
          <w:p w:rsidR="00810860" w:rsidRPr="009B1035" w:rsidRDefault="00810860" w:rsidP="009F6884">
            <w:pPr>
              <w:pStyle w:val="VPPTablecaption"/>
            </w:pPr>
            <w:r w:rsidRPr="009B1035">
              <w:t>Use</w:t>
            </w:r>
          </w:p>
        </w:tc>
        <w:tc>
          <w:tcPr>
            <w:tcW w:w="4252" w:type="dxa"/>
            <w:tcBorders>
              <w:bottom w:val="nil"/>
              <w:right w:val="single" w:sz="4" w:space="0" w:color="auto"/>
            </w:tcBorders>
            <w:shd w:val="solid" w:color="auto" w:fill="auto"/>
          </w:tcPr>
          <w:p w:rsidR="00810860" w:rsidRPr="009B1035" w:rsidRDefault="00810860" w:rsidP="009F6884">
            <w:pPr>
              <w:pStyle w:val="VPPTablecaption"/>
            </w:pPr>
            <w:r w:rsidRPr="009B1035">
              <w:t>Condition</w:t>
            </w:r>
          </w:p>
        </w:tc>
      </w:tr>
      <w:tr w:rsidR="00810860" w:rsidTr="009F6884">
        <w:trPr>
          <w:cantSplit/>
        </w:trPr>
        <w:tc>
          <w:tcPr>
            <w:tcW w:w="3402" w:type="dxa"/>
            <w:tcBorders>
              <w:top w:val="nil"/>
              <w:bottom w:val="single" w:sz="6" w:space="0" w:color="auto"/>
            </w:tcBorders>
          </w:tcPr>
          <w:p w:rsidR="00810860" w:rsidRPr="00FF259B" w:rsidRDefault="00810860" w:rsidP="009F6884">
            <w:pPr>
              <w:pStyle w:val="VPPTabletextbold"/>
            </w:pPr>
            <w:r w:rsidRPr="00FF259B">
              <w:t>Accommodation (other than Dwelling, Corrective institution, Motel, Residential aged care facility, Residential hotel)</w:t>
            </w:r>
          </w:p>
        </w:tc>
        <w:tc>
          <w:tcPr>
            <w:tcW w:w="4252" w:type="dxa"/>
            <w:tcBorders>
              <w:top w:val="nil"/>
              <w:bottom w:val="single" w:sz="6" w:space="0" w:color="auto"/>
            </w:tcBorders>
          </w:tcPr>
          <w:p w:rsidR="00810860" w:rsidRDefault="00810860" w:rsidP="009F6884">
            <w:pPr>
              <w:pStyle w:val="VPPTabletext"/>
            </w:pPr>
            <w:r>
              <w:t>Must not be withi</w:t>
            </w:r>
            <w:r w:rsidRPr="00A75CA4">
              <w:t xml:space="preserve">n an </w:t>
            </w:r>
            <w:r>
              <w:t>Amenity</w:t>
            </w:r>
            <w:r w:rsidRPr="00A75CA4">
              <w:t xml:space="preserve"> buffer</w:t>
            </w:r>
            <w:r>
              <w:t xml:space="preserve"> shown on </w:t>
            </w:r>
            <w:r w:rsidRPr="001014C3">
              <w:rPr>
                <w:color w:val="FF0000"/>
              </w:rPr>
              <w:t>[Map 5]</w:t>
            </w:r>
            <w:r>
              <w:t>.</w:t>
            </w:r>
          </w:p>
          <w:p w:rsidR="00810860" w:rsidRPr="00D43535" w:rsidRDefault="00810860" w:rsidP="009F6884">
            <w:pPr>
              <w:pStyle w:val="VPPTabletext"/>
            </w:pPr>
            <w:r w:rsidRPr="002520E3">
              <w:t xml:space="preserve">Must not be within the </w:t>
            </w:r>
            <w:r>
              <w:t xml:space="preserve">Pipelines buffer shown on </w:t>
            </w:r>
            <w:r w:rsidRPr="001014C3">
              <w:rPr>
                <w:color w:val="FF0000"/>
              </w:rPr>
              <w:t>[Map 6]</w:t>
            </w:r>
            <w:r>
              <w:t>.</w:t>
            </w:r>
          </w:p>
        </w:tc>
      </w:tr>
      <w:tr w:rsidR="00810860" w:rsidTr="009F6884">
        <w:trPr>
          <w:cantSplit/>
        </w:trPr>
        <w:tc>
          <w:tcPr>
            <w:tcW w:w="3402" w:type="dxa"/>
            <w:tcBorders>
              <w:top w:val="nil"/>
              <w:bottom w:val="single" w:sz="6" w:space="0" w:color="auto"/>
            </w:tcBorders>
          </w:tcPr>
          <w:p w:rsidR="00810860" w:rsidRPr="004F127D" w:rsidRDefault="00810860" w:rsidP="009F6884">
            <w:pPr>
              <w:pStyle w:val="VPPTabletextbold"/>
            </w:pPr>
            <w:r w:rsidRPr="00FF259B">
              <w:t>Art and craft centre</w:t>
            </w:r>
          </w:p>
        </w:tc>
        <w:tc>
          <w:tcPr>
            <w:tcW w:w="4252" w:type="dxa"/>
            <w:tcBorders>
              <w:top w:val="nil"/>
              <w:bottom w:val="single" w:sz="6" w:space="0" w:color="auto"/>
            </w:tcBorders>
          </w:tcPr>
          <w:p w:rsidR="00810860" w:rsidRPr="00236BF8" w:rsidRDefault="00810860" w:rsidP="009F6884">
            <w:pPr>
              <w:pStyle w:val="VPPTabletext"/>
            </w:pPr>
          </w:p>
        </w:tc>
      </w:tr>
      <w:tr w:rsidR="00810860" w:rsidTr="009F6884">
        <w:trPr>
          <w:cantSplit/>
        </w:trPr>
        <w:tc>
          <w:tcPr>
            <w:tcW w:w="3402" w:type="dxa"/>
            <w:tcBorders>
              <w:top w:val="nil"/>
              <w:bottom w:val="single" w:sz="6" w:space="0" w:color="auto"/>
            </w:tcBorders>
          </w:tcPr>
          <w:p w:rsidR="00810860" w:rsidRPr="004F127D" w:rsidRDefault="00810860" w:rsidP="009F6884">
            <w:pPr>
              <w:pStyle w:val="VPPTabletextbold"/>
            </w:pPr>
            <w:r w:rsidRPr="00FF259B">
              <w:t>Bank</w:t>
            </w:r>
          </w:p>
        </w:tc>
        <w:tc>
          <w:tcPr>
            <w:tcW w:w="4252" w:type="dxa"/>
            <w:tcBorders>
              <w:top w:val="nil"/>
              <w:bottom w:val="single" w:sz="6" w:space="0" w:color="auto"/>
            </w:tcBorders>
          </w:tcPr>
          <w:p w:rsidR="00810860" w:rsidRPr="00236BF8" w:rsidRDefault="00810860" w:rsidP="009F6884">
            <w:pPr>
              <w:pStyle w:val="VPPTabletext"/>
            </w:pPr>
            <w:r w:rsidRPr="00FF259B">
              <w:t>Must be locate</w:t>
            </w:r>
            <w:r w:rsidR="002C4EF0">
              <w:t>d in a C</w:t>
            </w:r>
            <w:r w:rsidRPr="00B03505">
              <w:t xml:space="preserve">ore area </w:t>
            </w:r>
            <w:r w:rsidRPr="00FF259B">
              <w:t xml:space="preserve">with frontage to a </w:t>
            </w:r>
            <w:r w:rsidR="00104392">
              <w:t>Primary</w:t>
            </w:r>
            <w:r w:rsidRPr="00FF259B">
              <w:t xml:space="preserve"> or </w:t>
            </w:r>
            <w:r w:rsidR="000F4DF2">
              <w:t>S</w:t>
            </w:r>
            <w:r w:rsidRPr="00FF259B">
              <w:t>econdary active frontage street</w:t>
            </w:r>
            <w:r>
              <w:t xml:space="preserve"> shown on the relevant Urban Structure map</w:t>
            </w:r>
            <w:r w:rsidRPr="00FF259B">
              <w:t>.</w:t>
            </w:r>
            <w:r w:rsidRPr="00236BF8">
              <w:t xml:space="preserve"> </w:t>
            </w:r>
          </w:p>
        </w:tc>
      </w:tr>
      <w:tr w:rsidR="00810860" w:rsidTr="009F6884">
        <w:trPr>
          <w:cantSplit/>
        </w:trPr>
        <w:tc>
          <w:tcPr>
            <w:tcW w:w="3402" w:type="dxa"/>
            <w:tcBorders>
              <w:top w:val="nil"/>
              <w:bottom w:val="single" w:sz="6" w:space="0" w:color="auto"/>
            </w:tcBorders>
          </w:tcPr>
          <w:p w:rsidR="00810860" w:rsidRPr="005566FA" w:rsidRDefault="00810860" w:rsidP="009F6884">
            <w:pPr>
              <w:pStyle w:val="VPPTabletextbold"/>
            </w:pPr>
            <w:r w:rsidRPr="005566FA">
              <w:t>Child care centre</w:t>
            </w:r>
          </w:p>
        </w:tc>
        <w:tc>
          <w:tcPr>
            <w:tcW w:w="4252" w:type="dxa"/>
            <w:tcBorders>
              <w:top w:val="nil"/>
              <w:bottom w:val="single" w:sz="6" w:space="0" w:color="auto"/>
            </w:tcBorders>
          </w:tcPr>
          <w:p w:rsidR="00810860" w:rsidRPr="005566FA" w:rsidRDefault="00810860" w:rsidP="009F6884">
            <w:pPr>
              <w:pStyle w:val="VPPTabletext"/>
            </w:pPr>
            <w:r w:rsidRPr="005566FA">
              <w:t xml:space="preserve">Must not be within an Amenity buffer shown on </w:t>
            </w:r>
            <w:r w:rsidRPr="001014C3">
              <w:rPr>
                <w:color w:val="FF0000"/>
              </w:rPr>
              <w:t>[Map 5]</w:t>
            </w:r>
            <w:r w:rsidRPr="005566FA">
              <w:t>.</w:t>
            </w:r>
          </w:p>
          <w:p w:rsidR="00810860" w:rsidRPr="005566FA" w:rsidRDefault="00810860" w:rsidP="009F6884">
            <w:pPr>
              <w:pStyle w:val="VPPTabletext"/>
            </w:pPr>
            <w:r w:rsidRPr="002520E3">
              <w:t xml:space="preserve">Must not be within the </w:t>
            </w:r>
            <w:r>
              <w:t xml:space="preserve">Pipelines buffer shown on </w:t>
            </w:r>
            <w:r w:rsidRPr="001014C3">
              <w:rPr>
                <w:color w:val="FF0000"/>
              </w:rPr>
              <w:t>[Map 6]</w:t>
            </w:r>
            <w:r>
              <w:t>.</w:t>
            </w:r>
          </w:p>
        </w:tc>
      </w:tr>
      <w:tr w:rsidR="00810860" w:rsidTr="009F6884">
        <w:trPr>
          <w:cantSplit/>
        </w:trPr>
        <w:tc>
          <w:tcPr>
            <w:tcW w:w="3402" w:type="dxa"/>
            <w:tcBorders>
              <w:top w:val="nil"/>
              <w:bottom w:val="single" w:sz="6" w:space="0" w:color="auto"/>
            </w:tcBorders>
          </w:tcPr>
          <w:p w:rsidR="00810860" w:rsidRPr="004F127D" w:rsidRDefault="00810860" w:rsidP="009F6884">
            <w:pPr>
              <w:pStyle w:val="VPPTabletextbold"/>
            </w:pPr>
            <w:r w:rsidRPr="00FF259B">
              <w:t>Cinema based entertainment facility</w:t>
            </w:r>
          </w:p>
        </w:tc>
        <w:tc>
          <w:tcPr>
            <w:tcW w:w="4252" w:type="dxa"/>
            <w:tcBorders>
              <w:top w:val="nil"/>
              <w:bottom w:val="single" w:sz="6" w:space="0" w:color="auto"/>
            </w:tcBorders>
          </w:tcPr>
          <w:p w:rsidR="00810860" w:rsidRDefault="00810860" w:rsidP="009F6884">
            <w:pPr>
              <w:pStyle w:val="VPPTabletext"/>
            </w:pPr>
            <w:r w:rsidRPr="00FF259B">
              <w:t>Must be loc</w:t>
            </w:r>
            <w:r w:rsidR="002C4EF0">
              <w:t>ated in a C</w:t>
            </w:r>
            <w:r w:rsidRPr="00B03505">
              <w:t>ore area wi</w:t>
            </w:r>
            <w:r w:rsidRPr="00FF259B">
              <w:t xml:space="preserve">th frontage to a </w:t>
            </w:r>
            <w:r w:rsidR="00104392">
              <w:t>Primary</w:t>
            </w:r>
            <w:r w:rsidRPr="00FF259B">
              <w:t xml:space="preserve"> or </w:t>
            </w:r>
            <w:r w:rsidR="000F4DF2">
              <w:t>S</w:t>
            </w:r>
            <w:r w:rsidRPr="00FF259B">
              <w:t>econdary active frontage street</w:t>
            </w:r>
            <w:r>
              <w:t xml:space="preserve"> shown on the relevant Urban Structure map</w:t>
            </w:r>
            <w:r w:rsidRPr="00FF259B">
              <w:t>.</w:t>
            </w:r>
          </w:p>
          <w:p w:rsidR="00810860" w:rsidRPr="00FF259B" w:rsidRDefault="00810860" w:rsidP="009F6884">
            <w:pPr>
              <w:pStyle w:val="VPPTabletext"/>
            </w:pPr>
            <w:r w:rsidRPr="002520E3">
              <w:t xml:space="preserve">Must not be within the </w:t>
            </w:r>
            <w:r>
              <w:t xml:space="preserve">Pipelines buffer shown on </w:t>
            </w:r>
            <w:r w:rsidRPr="001014C3">
              <w:rPr>
                <w:color w:val="FF0000"/>
              </w:rPr>
              <w:t>[Map 6]</w:t>
            </w:r>
            <w:r>
              <w:t>.</w:t>
            </w:r>
          </w:p>
        </w:tc>
      </w:tr>
      <w:tr w:rsidR="00810860" w:rsidTr="009F6884">
        <w:trPr>
          <w:cantSplit/>
        </w:trPr>
        <w:tc>
          <w:tcPr>
            <w:tcW w:w="3402" w:type="dxa"/>
            <w:tcBorders>
              <w:top w:val="nil"/>
              <w:bottom w:val="single" w:sz="6" w:space="0" w:color="auto"/>
            </w:tcBorders>
          </w:tcPr>
          <w:p w:rsidR="00810860" w:rsidRPr="004F127D" w:rsidRDefault="00810860" w:rsidP="009F6884">
            <w:pPr>
              <w:pStyle w:val="VPPTabletextbold"/>
            </w:pPr>
            <w:r w:rsidRPr="00FF259B">
              <w:t>Department store</w:t>
            </w:r>
          </w:p>
        </w:tc>
        <w:tc>
          <w:tcPr>
            <w:tcW w:w="4252" w:type="dxa"/>
            <w:tcBorders>
              <w:top w:val="nil"/>
              <w:bottom w:val="single" w:sz="6" w:space="0" w:color="auto"/>
            </w:tcBorders>
          </w:tcPr>
          <w:p w:rsidR="00810860" w:rsidRPr="00FF259B" w:rsidRDefault="00810860" w:rsidP="009F6884">
            <w:pPr>
              <w:pStyle w:val="VPPTabletext"/>
            </w:pPr>
            <w:r w:rsidRPr="00FF259B">
              <w:t>Must be located in a</w:t>
            </w:r>
            <w:r w:rsidR="005848DB">
              <w:t xml:space="preserve"> Core</w:t>
            </w:r>
            <w:r w:rsidRPr="00FF259B">
              <w:t xml:space="preserve"> area with frontage to a </w:t>
            </w:r>
            <w:r w:rsidR="00104392">
              <w:t>Primary</w:t>
            </w:r>
            <w:r w:rsidRPr="00FF259B">
              <w:t xml:space="preserve"> or </w:t>
            </w:r>
            <w:r w:rsidR="000F4DF2">
              <w:t>S</w:t>
            </w:r>
            <w:r w:rsidRPr="00FF259B">
              <w:t>econdary active frontage street</w:t>
            </w:r>
            <w:r>
              <w:t xml:space="preserve"> shown on the relevant Urban Structure map</w:t>
            </w:r>
            <w:r w:rsidRPr="00FF259B">
              <w:t>.</w:t>
            </w:r>
          </w:p>
        </w:tc>
      </w:tr>
      <w:tr w:rsidR="00810860" w:rsidTr="009F6884">
        <w:trPr>
          <w:cantSplit/>
        </w:trPr>
        <w:tc>
          <w:tcPr>
            <w:tcW w:w="3402" w:type="dxa"/>
            <w:tcBorders>
              <w:top w:val="nil"/>
              <w:bottom w:val="single" w:sz="6" w:space="0" w:color="auto"/>
            </w:tcBorders>
          </w:tcPr>
          <w:p w:rsidR="00810860" w:rsidRPr="004F127D" w:rsidRDefault="00810860" w:rsidP="009F6884">
            <w:pPr>
              <w:pStyle w:val="VPPTabletextbold"/>
            </w:pPr>
            <w:r w:rsidRPr="00FF259B">
              <w:t>Display home</w:t>
            </w:r>
          </w:p>
        </w:tc>
        <w:tc>
          <w:tcPr>
            <w:tcW w:w="4252" w:type="dxa"/>
            <w:tcBorders>
              <w:top w:val="nil"/>
              <w:bottom w:val="single" w:sz="6" w:space="0" w:color="auto"/>
            </w:tcBorders>
          </w:tcPr>
          <w:p w:rsidR="00810860" w:rsidRPr="00FF259B" w:rsidRDefault="00810860" w:rsidP="009F6884">
            <w:pPr>
              <w:pStyle w:val="VPPTabletext"/>
            </w:pPr>
          </w:p>
        </w:tc>
      </w:tr>
      <w:tr w:rsidR="00810860" w:rsidTr="009F6884">
        <w:trPr>
          <w:cantSplit/>
        </w:trPr>
        <w:tc>
          <w:tcPr>
            <w:tcW w:w="3402" w:type="dxa"/>
            <w:tcBorders>
              <w:top w:val="nil"/>
              <w:bottom w:val="single" w:sz="6" w:space="0" w:color="auto"/>
            </w:tcBorders>
            <w:shd w:val="clear" w:color="auto" w:fill="auto"/>
          </w:tcPr>
          <w:p w:rsidR="00810860" w:rsidRPr="004F127D" w:rsidRDefault="00810860" w:rsidP="009F6884">
            <w:pPr>
              <w:pStyle w:val="VPPTabletextbold"/>
            </w:pPr>
            <w:r w:rsidRPr="00FF259B">
              <w:lastRenderedPageBreak/>
              <w:t>Dwelling</w:t>
            </w:r>
          </w:p>
        </w:tc>
        <w:tc>
          <w:tcPr>
            <w:tcW w:w="4252" w:type="dxa"/>
            <w:tcBorders>
              <w:top w:val="nil"/>
              <w:bottom w:val="single" w:sz="6" w:space="0" w:color="auto"/>
            </w:tcBorders>
            <w:shd w:val="clear" w:color="auto" w:fill="auto"/>
          </w:tcPr>
          <w:p w:rsidR="00810860" w:rsidRPr="00FF259B" w:rsidRDefault="00810860" w:rsidP="009F6884">
            <w:pPr>
              <w:pStyle w:val="VPPTabletext"/>
            </w:pPr>
            <w:r>
              <w:t xml:space="preserve">Must be </w:t>
            </w:r>
            <w:r w:rsidR="002C4EF0">
              <w:t>in a Non-</w:t>
            </w:r>
            <w:r>
              <w:t>core area.</w:t>
            </w:r>
          </w:p>
          <w:p w:rsidR="00810860" w:rsidRDefault="00810860" w:rsidP="009F6884">
            <w:pPr>
              <w:pStyle w:val="VPPTabletext"/>
            </w:pPr>
            <w:r>
              <w:t>Must not be withi</w:t>
            </w:r>
            <w:r w:rsidRPr="00A75CA4">
              <w:t xml:space="preserve">n an </w:t>
            </w:r>
            <w:r>
              <w:t>Amenity</w:t>
            </w:r>
            <w:r w:rsidRPr="00A75CA4">
              <w:t xml:space="preserve"> buffer</w:t>
            </w:r>
            <w:r>
              <w:t xml:space="preserve"> shown on </w:t>
            </w:r>
            <w:r w:rsidRPr="001014C3">
              <w:rPr>
                <w:color w:val="FF0000"/>
              </w:rPr>
              <w:t>[Map 5]</w:t>
            </w:r>
            <w:r>
              <w:t>.</w:t>
            </w:r>
          </w:p>
          <w:p w:rsidR="00810860" w:rsidRPr="00FF259B" w:rsidRDefault="00810860" w:rsidP="009F6884">
            <w:pPr>
              <w:pStyle w:val="VPPTabletext"/>
            </w:pPr>
            <w:r w:rsidRPr="002520E3">
              <w:t xml:space="preserve">Must not be within the </w:t>
            </w:r>
            <w:r>
              <w:t xml:space="preserve">Pipelines buffer shown on </w:t>
            </w:r>
            <w:r w:rsidRPr="001014C3">
              <w:rPr>
                <w:color w:val="FF0000"/>
              </w:rPr>
              <w:t>[Map 6]</w:t>
            </w:r>
            <w:r>
              <w:t>.</w:t>
            </w:r>
          </w:p>
        </w:tc>
      </w:tr>
      <w:tr w:rsidR="00810860" w:rsidTr="009F6884">
        <w:trPr>
          <w:cantSplit/>
        </w:trPr>
        <w:tc>
          <w:tcPr>
            <w:tcW w:w="3402" w:type="dxa"/>
            <w:tcBorders>
              <w:top w:val="nil"/>
              <w:bottom w:val="single" w:sz="6" w:space="0" w:color="auto"/>
            </w:tcBorders>
          </w:tcPr>
          <w:p w:rsidR="00810860" w:rsidRPr="004F127D" w:rsidRDefault="00810860" w:rsidP="009F6884">
            <w:pPr>
              <w:pStyle w:val="VPPTabletextbold"/>
            </w:pPr>
            <w:r w:rsidRPr="00FF259B">
              <w:t>Education centre</w:t>
            </w:r>
          </w:p>
        </w:tc>
        <w:tc>
          <w:tcPr>
            <w:tcW w:w="4252" w:type="dxa"/>
            <w:tcBorders>
              <w:top w:val="nil"/>
              <w:bottom w:val="single" w:sz="6" w:space="0" w:color="auto"/>
            </w:tcBorders>
          </w:tcPr>
          <w:p w:rsidR="00810860" w:rsidRPr="00FF259B" w:rsidRDefault="00810860" w:rsidP="009F6884">
            <w:pPr>
              <w:pStyle w:val="VPPTabletext"/>
            </w:pPr>
            <w:r>
              <w:t>Must not be withi</w:t>
            </w:r>
            <w:r w:rsidRPr="00A75CA4">
              <w:t xml:space="preserve">n an </w:t>
            </w:r>
            <w:r>
              <w:t>Amenity</w:t>
            </w:r>
            <w:r w:rsidRPr="00A75CA4">
              <w:t xml:space="preserve"> buffer</w:t>
            </w:r>
            <w:r>
              <w:t xml:space="preserve"> shown on </w:t>
            </w:r>
            <w:r w:rsidRPr="001014C3">
              <w:rPr>
                <w:color w:val="FF0000"/>
              </w:rPr>
              <w:t>[Map 5]</w:t>
            </w:r>
            <w:r>
              <w:t>.</w:t>
            </w:r>
          </w:p>
        </w:tc>
      </w:tr>
      <w:tr w:rsidR="00810860" w:rsidTr="009F6884">
        <w:trPr>
          <w:cantSplit/>
        </w:trPr>
        <w:tc>
          <w:tcPr>
            <w:tcW w:w="3402" w:type="dxa"/>
            <w:tcBorders>
              <w:top w:val="nil"/>
              <w:bottom w:val="single" w:sz="6" w:space="0" w:color="auto"/>
            </w:tcBorders>
          </w:tcPr>
          <w:p w:rsidR="00810860" w:rsidRPr="004F127D" w:rsidRDefault="00810860" w:rsidP="009F6884">
            <w:pPr>
              <w:pStyle w:val="VPPTabletextbold"/>
            </w:pPr>
            <w:r w:rsidRPr="00FF259B">
              <w:t>Home occupation</w:t>
            </w:r>
          </w:p>
        </w:tc>
        <w:tc>
          <w:tcPr>
            <w:tcW w:w="4252" w:type="dxa"/>
            <w:tcBorders>
              <w:top w:val="nil"/>
              <w:bottom w:val="single" w:sz="6" w:space="0" w:color="auto"/>
            </w:tcBorders>
          </w:tcPr>
          <w:p w:rsidR="00810860" w:rsidRPr="00FF259B" w:rsidRDefault="00810860" w:rsidP="009F6884">
            <w:pPr>
              <w:pStyle w:val="VPPTabletext"/>
            </w:pPr>
            <w:r w:rsidRPr="00FF259B">
              <w:t>Must meet requirements of Clause 52.11</w:t>
            </w:r>
            <w:r>
              <w:t>.</w:t>
            </w:r>
          </w:p>
        </w:tc>
      </w:tr>
      <w:tr w:rsidR="00810860" w:rsidTr="009F6884">
        <w:trPr>
          <w:cantSplit/>
        </w:trPr>
        <w:tc>
          <w:tcPr>
            <w:tcW w:w="3402" w:type="dxa"/>
            <w:tcBorders>
              <w:top w:val="nil"/>
              <w:bottom w:val="single" w:sz="6" w:space="0" w:color="auto"/>
            </w:tcBorders>
          </w:tcPr>
          <w:p w:rsidR="00810860" w:rsidRDefault="00810860" w:rsidP="009F6884">
            <w:pPr>
              <w:pStyle w:val="VPPTabletextbold"/>
            </w:pPr>
            <w:r>
              <w:t>Informal outdoor recreation</w:t>
            </w:r>
          </w:p>
          <w:p w:rsidR="00810860" w:rsidRPr="004F127D" w:rsidRDefault="00810860" w:rsidP="009F6884">
            <w:pPr>
              <w:pStyle w:val="VPPTabletextbold"/>
            </w:pPr>
            <w:r>
              <w:t>Minor sports and recreation facility</w:t>
            </w:r>
          </w:p>
        </w:tc>
        <w:tc>
          <w:tcPr>
            <w:tcW w:w="4252" w:type="dxa"/>
            <w:tcBorders>
              <w:top w:val="nil"/>
              <w:bottom w:val="single" w:sz="6" w:space="0" w:color="auto"/>
            </w:tcBorders>
          </w:tcPr>
          <w:p w:rsidR="00810860" w:rsidRPr="00FF259B" w:rsidRDefault="00810860" w:rsidP="009F6884">
            <w:pPr>
              <w:pStyle w:val="VPPTabletext"/>
            </w:pPr>
          </w:p>
        </w:tc>
      </w:tr>
      <w:tr w:rsidR="00810860" w:rsidTr="009F6884">
        <w:trPr>
          <w:cantSplit/>
        </w:trPr>
        <w:tc>
          <w:tcPr>
            <w:tcW w:w="3402" w:type="dxa"/>
            <w:tcBorders>
              <w:top w:val="nil"/>
              <w:bottom w:val="single" w:sz="6" w:space="0" w:color="auto"/>
            </w:tcBorders>
          </w:tcPr>
          <w:p w:rsidR="00810860" w:rsidRPr="00756AA4" w:rsidRDefault="00810860" w:rsidP="009F6884">
            <w:pPr>
              <w:pStyle w:val="VPPTabletextbold"/>
            </w:pPr>
            <w:r w:rsidRPr="00756AA4">
              <w:t>Motel</w:t>
            </w:r>
          </w:p>
        </w:tc>
        <w:tc>
          <w:tcPr>
            <w:tcW w:w="4252" w:type="dxa"/>
            <w:tcBorders>
              <w:top w:val="nil"/>
              <w:bottom w:val="single" w:sz="6" w:space="0" w:color="auto"/>
            </w:tcBorders>
          </w:tcPr>
          <w:p w:rsidR="00810860" w:rsidRPr="00FF259B" w:rsidRDefault="00810860" w:rsidP="009F6884">
            <w:pPr>
              <w:pStyle w:val="VPPTabletext"/>
            </w:pPr>
            <w:r>
              <w:t>Must not be withi</w:t>
            </w:r>
            <w:r w:rsidRPr="00A75CA4">
              <w:t xml:space="preserve">n an </w:t>
            </w:r>
            <w:r>
              <w:t>Amenity</w:t>
            </w:r>
            <w:r w:rsidRPr="00A75CA4">
              <w:t xml:space="preserve"> buffer</w:t>
            </w:r>
            <w:r>
              <w:t xml:space="preserve"> shown on </w:t>
            </w:r>
            <w:r w:rsidRPr="001014C3">
              <w:rPr>
                <w:color w:val="FF0000"/>
              </w:rPr>
              <w:t>[Map 5]</w:t>
            </w:r>
            <w:r>
              <w:t>.</w:t>
            </w:r>
          </w:p>
        </w:tc>
      </w:tr>
      <w:tr w:rsidR="00810860" w:rsidTr="009F6884">
        <w:trPr>
          <w:cantSplit/>
        </w:trPr>
        <w:tc>
          <w:tcPr>
            <w:tcW w:w="3402" w:type="dxa"/>
            <w:tcBorders>
              <w:top w:val="nil"/>
              <w:bottom w:val="single" w:sz="6" w:space="0" w:color="auto"/>
            </w:tcBorders>
          </w:tcPr>
          <w:p w:rsidR="00810860" w:rsidRDefault="00810860" w:rsidP="009F6884">
            <w:pPr>
              <w:pStyle w:val="VPPTabletextbold"/>
            </w:pPr>
            <w:r>
              <w:t>Office (other than Bank)</w:t>
            </w:r>
          </w:p>
        </w:tc>
        <w:tc>
          <w:tcPr>
            <w:tcW w:w="4252" w:type="dxa"/>
            <w:tcBorders>
              <w:top w:val="nil"/>
              <w:bottom w:val="single" w:sz="6" w:space="0" w:color="auto"/>
            </w:tcBorders>
          </w:tcPr>
          <w:p w:rsidR="00810860" w:rsidRPr="00FF259B" w:rsidRDefault="00810860" w:rsidP="009F6884">
            <w:pPr>
              <w:pStyle w:val="VPPTabletext"/>
            </w:pPr>
          </w:p>
        </w:tc>
      </w:tr>
      <w:tr w:rsidR="00810860" w:rsidTr="009F6884">
        <w:trPr>
          <w:cantSplit/>
        </w:trPr>
        <w:tc>
          <w:tcPr>
            <w:tcW w:w="3402" w:type="dxa"/>
            <w:tcBorders>
              <w:top w:val="nil"/>
              <w:bottom w:val="single" w:sz="6" w:space="0" w:color="auto"/>
            </w:tcBorders>
          </w:tcPr>
          <w:p w:rsidR="00810860" w:rsidRDefault="00810860" w:rsidP="009F6884">
            <w:pPr>
              <w:pStyle w:val="VPPTabletextbold"/>
            </w:pPr>
            <w:r>
              <w:t xml:space="preserve">Place of assembly (other than Function centre and Nightclub) </w:t>
            </w:r>
          </w:p>
        </w:tc>
        <w:tc>
          <w:tcPr>
            <w:tcW w:w="4252" w:type="dxa"/>
            <w:tcBorders>
              <w:top w:val="nil"/>
              <w:bottom w:val="single" w:sz="6" w:space="0" w:color="auto"/>
            </w:tcBorders>
          </w:tcPr>
          <w:p w:rsidR="00810860" w:rsidRPr="00FF259B" w:rsidRDefault="00810860" w:rsidP="009F6884">
            <w:pPr>
              <w:pStyle w:val="VPPTabletext"/>
            </w:pPr>
            <w:r w:rsidRPr="002520E3">
              <w:t xml:space="preserve">Must not be within the </w:t>
            </w:r>
            <w:r>
              <w:t xml:space="preserve">Pipelines buffer shown on </w:t>
            </w:r>
            <w:r w:rsidRPr="001014C3">
              <w:rPr>
                <w:color w:val="FF0000"/>
              </w:rPr>
              <w:t>[Map 6]</w:t>
            </w:r>
            <w:r>
              <w:t>.</w:t>
            </w:r>
          </w:p>
        </w:tc>
      </w:tr>
      <w:tr w:rsidR="00810860" w:rsidTr="009F6884">
        <w:trPr>
          <w:cantSplit/>
        </w:trPr>
        <w:tc>
          <w:tcPr>
            <w:tcW w:w="3402" w:type="dxa"/>
            <w:tcBorders>
              <w:top w:val="nil"/>
              <w:bottom w:val="single" w:sz="6" w:space="0" w:color="auto"/>
            </w:tcBorders>
          </w:tcPr>
          <w:p w:rsidR="00810860" w:rsidRPr="00756AA4" w:rsidRDefault="00810860" w:rsidP="009F6884">
            <w:pPr>
              <w:pStyle w:val="VPPTabletextbold"/>
            </w:pPr>
            <w:r w:rsidRPr="00756AA4">
              <w:t>Railway station</w:t>
            </w:r>
          </w:p>
        </w:tc>
        <w:tc>
          <w:tcPr>
            <w:tcW w:w="4252" w:type="dxa"/>
            <w:tcBorders>
              <w:top w:val="nil"/>
              <w:bottom w:val="single" w:sz="6" w:space="0" w:color="auto"/>
            </w:tcBorders>
          </w:tcPr>
          <w:p w:rsidR="00810860" w:rsidRPr="002520E3" w:rsidRDefault="00810860" w:rsidP="009F6884">
            <w:pPr>
              <w:pStyle w:val="VPPTabletext"/>
            </w:pPr>
          </w:p>
        </w:tc>
      </w:tr>
      <w:tr w:rsidR="00810860" w:rsidTr="009F6884">
        <w:trPr>
          <w:cantSplit/>
        </w:trPr>
        <w:tc>
          <w:tcPr>
            <w:tcW w:w="3402" w:type="dxa"/>
            <w:tcBorders>
              <w:top w:val="nil"/>
              <w:bottom w:val="single" w:sz="6" w:space="0" w:color="auto"/>
            </w:tcBorders>
          </w:tcPr>
          <w:p w:rsidR="00810860" w:rsidRDefault="00810860" w:rsidP="009F6884">
            <w:pPr>
              <w:pStyle w:val="VPPTabletextbold"/>
            </w:pPr>
            <w:r>
              <w:t>Retail premises (other than Hotel, Shop and Tavern)</w:t>
            </w:r>
          </w:p>
          <w:p w:rsidR="00810860" w:rsidRPr="004F127D" w:rsidRDefault="00810860" w:rsidP="009F6884">
            <w:pPr>
              <w:pStyle w:val="VPPTabletextbold"/>
            </w:pPr>
            <w:r>
              <w:t>Restricted retail premises</w:t>
            </w:r>
          </w:p>
        </w:tc>
        <w:tc>
          <w:tcPr>
            <w:tcW w:w="4252" w:type="dxa"/>
            <w:tcBorders>
              <w:top w:val="nil"/>
              <w:bottom w:val="single" w:sz="6" w:space="0" w:color="auto"/>
            </w:tcBorders>
          </w:tcPr>
          <w:p w:rsidR="00810860" w:rsidRPr="00FF259B" w:rsidRDefault="00810860" w:rsidP="009F6884">
            <w:pPr>
              <w:pStyle w:val="VPPTabletext"/>
            </w:pPr>
            <w:r w:rsidRPr="00FF259B">
              <w:t>Must not exceed 1000 square metres gross leasable floor a</w:t>
            </w:r>
            <w:r w:rsidR="002C4EF0">
              <w:t>rea, and be located in a C</w:t>
            </w:r>
            <w:r w:rsidRPr="00B03505">
              <w:t>ore area</w:t>
            </w:r>
            <w:r w:rsidR="005348FB">
              <w:rPr>
                <w:color w:val="0070C0"/>
                <w:sz w:val="12"/>
                <w:szCs w:val="12"/>
              </w:rPr>
              <w:t>.</w:t>
            </w:r>
          </w:p>
        </w:tc>
      </w:tr>
      <w:tr w:rsidR="00810860" w:rsidTr="009F6884">
        <w:trPr>
          <w:cantSplit/>
        </w:trPr>
        <w:tc>
          <w:tcPr>
            <w:tcW w:w="3402" w:type="dxa"/>
            <w:tcBorders>
              <w:top w:val="nil"/>
              <w:bottom w:val="single" w:sz="6" w:space="0" w:color="auto"/>
            </w:tcBorders>
          </w:tcPr>
          <w:p w:rsidR="00810860" w:rsidRDefault="00810860" w:rsidP="009F6884">
            <w:pPr>
              <w:pStyle w:val="VPPTabletextbold"/>
            </w:pPr>
            <w:r>
              <w:t>Residential aged care facility</w:t>
            </w:r>
          </w:p>
          <w:p w:rsidR="00810860" w:rsidRPr="00756AA4" w:rsidRDefault="00810860" w:rsidP="00F62A1B">
            <w:pPr>
              <w:pStyle w:val="VPPTabletextbold"/>
            </w:pPr>
            <w:r>
              <w:t>Residential hotel</w:t>
            </w:r>
          </w:p>
        </w:tc>
        <w:tc>
          <w:tcPr>
            <w:tcW w:w="4252" w:type="dxa"/>
            <w:tcBorders>
              <w:top w:val="nil"/>
              <w:bottom w:val="single" w:sz="6" w:space="0" w:color="auto"/>
            </w:tcBorders>
          </w:tcPr>
          <w:p w:rsidR="00810860" w:rsidRPr="00FF259B" w:rsidRDefault="00810860" w:rsidP="009F6884">
            <w:pPr>
              <w:pStyle w:val="VPPTabletext"/>
            </w:pPr>
            <w:r>
              <w:t>Must not be withi</w:t>
            </w:r>
            <w:r w:rsidRPr="00A75CA4">
              <w:t xml:space="preserve">n an </w:t>
            </w:r>
            <w:r>
              <w:t>Amenity</w:t>
            </w:r>
            <w:r w:rsidRPr="00A75CA4">
              <w:t xml:space="preserve"> buffer</w:t>
            </w:r>
            <w:r>
              <w:t xml:space="preserve"> shown on </w:t>
            </w:r>
            <w:r w:rsidRPr="001014C3">
              <w:rPr>
                <w:color w:val="FF0000"/>
              </w:rPr>
              <w:t>[Map 5]</w:t>
            </w:r>
            <w:r>
              <w:t>.</w:t>
            </w:r>
          </w:p>
        </w:tc>
      </w:tr>
      <w:tr w:rsidR="00810860" w:rsidTr="009F6884">
        <w:trPr>
          <w:cantSplit/>
        </w:trPr>
        <w:tc>
          <w:tcPr>
            <w:tcW w:w="3402" w:type="dxa"/>
            <w:tcBorders>
              <w:top w:val="nil"/>
              <w:bottom w:val="single" w:sz="6" w:space="0" w:color="auto"/>
            </w:tcBorders>
          </w:tcPr>
          <w:p w:rsidR="00810860" w:rsidRPr="004F127D" w:rsidRDefault="00810860" w:rsidP="009F6884">
            <w:pPr>
              <w:pStyle w:val="VPPTabletextbold"/>
            </w:pPr>
            <w:r w:rsidRPr="00FF259B">
              <w:t>Shop (other than Adult sex bookshop, Department store, Supermarket and Restricted retail premises)</w:t>
            </w:r>
          </w:p>
        </w:tc>
        <w:tc>
          <w:tcPr>
            <w:tcW w:w="4252" w:type="dxa"/>
            <w:tcBorders>
              <w:top w:val="nil"/>
              <w:bottom w:val="single" w:sz="6" w:space="0" w:color="auto"/>
            </w:tcBorders>
          </w:tcPr>
          <w:p w:rsidR="00810860" w:rsidRPr="00FF259B" w:rsidRDefault="00810860" w:rsidP="009F6884">
            <w:pPr>
              <w:pStyle w:val="VPPTabletext"/>
            </w:pPr>
          </w:p>
        </w:tc>
      </w:tr>
      <w:tr w:rsidR="00810860" w:rsidTr="009F6884">
        <w:trPr>
          <w:cantSplit/>
        </w:trPr>
        <w:tc>
          <w:tcPr>
            <w:tcW w:w="3402" w:type="dxa"/>
            <w:tcBorders>
              <w:top w:val="nil"/>
              <w:bottom w:val="single" w:sz="6" w:space="0" w:color="auto"/>
            </w:tcBorders>
          </w:tcPr>
          <w:p w:rsidR="00810860" w:rsidRPr="004F127D" w:rsidRDefault="00810860" w:rsidP="009F6884">
            <w:pPr>
              <w:pStyle w:val="VPPTabletextbold"/>
            </w:pPr>
            <w:r w:rsidRPr="00FF259B">
              <w:t>Supermarket</w:t>
            </w:r>
          </w:p>
        </w:tc>
        <w:tc>
          <w:tcPr>
            <w:tcW w:w="4252" w:type="dxa"/>
            <w:tcBorders>
              <w:top w:val="nil"/>
              <w:bottom w:val="single" w:sz="6" w:space="0" w:color="auto"/>
            </w:tcBorders>
          </w:tcPr>
          <w:p w:rsidR="00810860" w:rsidRPr="00FF259B" w:rsidRDefault="00810860" w:rsidP="009F6884">
            <w:pPr>
              <w:pStyle w:val="VPPTabletext"/>
            </w:pPr>
            <w:r w:rsidRPr="00FF259B">
              <w:t>Must be loca</w:t>
            </w:r>
            <w:r w:rsidR="002C4EF0">
              <w:t>ted in a C</w:t>
            </w:r>
            <w:r w:rsidRPr="00B03505">
              <w:t>ore area</w:t>
            </w:r>
            <w:r w:rsidRPr="00B03505">
              <w:rPr>
                <w:b/>
                <w:color w:val="0070C0"/>
              </w:rPr>
              <w:t xml:space="preserve"> </w:t>
            </w:r>
            <w:r w:rsidRPr="00B03505">
              <w:t>w</w:t>
            </w:r>
            <w:r w:rsidRPr="00FF259B">
              <w:t xml:space="preserve">ith frontage to a </w:t>
            </w:r>
            <w:r w:rsidR="00104392">
              <w:t>Primary</w:t>
            </w:r>
            <w:r w:rsidRPr="00FF259B">
              <w:t xml:space="preserve"> active frontage street</w:t>
            </w:r>
            <w:r>
              <w:t xml:space="preserve"> shown on the relevant Urban Structure map</w:t>
            </w:r>
            <w:r w:rsidRPr="00FF259B">
              <w:t>.</w:t>
            </w:r>
          </w:p>
        </w:tc>
      </w:tr>
      <w:tr w:rsidR="00810860" w:rsidTr="009F6884">
        <w:trPr>
          <w:cantSplit/>
        </w:trPr>
        <w:tc>
          <w:tcPr>
            <w:tcW w:w="3402" w:type="dxa"/>
            <w:tcBorders>
              <w:top w:val="nil"/>
              <w:bottom w:val="single" w:sz="6" w:space="0" w:color="auto"/>
            </w:tcBorders>
          </w:tcPr>
          <w:p w:rsidR="00810860" w:rsidRPr="004F127D" w:rsidRDefault="00810860" w:rsidP="009F6884">
            <w:pPr>
              <w:pStyle w:val="VPPTabletextbold"/>
            </w:pPr>
            <w:r w:rsidRPr="00FF259B">
              <w:t>Tramway</w:t>
            </w:r>
          </w:p>
        </w:tc>
        <w:tc>
          <w:tcPr>
            <w:tcW w:w="4252" w:type="dxa"/>
            <w:tcBorders>
              <w:top w:val="nil"/>
              <w:bottom w:val="single" w:sz="6" w:space="0" w:color="auto"/>
            </w:tcBorders>
          </w:tcPr>
          <w:p w:rsidR="00810860" w:rsidRPr="00FF259B" w:rsidRDefault="00810860" w:rsidP="009F6884">
            <w:pPr>
              <w:pStyle w:val="VPPTabletext"/>
            </w:pPr>
          </w:p>
        </w:tc>
      </w:tr>
      <w:tr w:rsidR="00810860" w:rsidRPr="00FB55B0" w:rsidTr="009F6884">
        <w:trPr>
          <w:cantSplit/>
        </w:trPr>
        <w:tc>
          <w:tcPr>
            <w:tcW w:w="3402" w:type="dxa"/>
            <w:tcBorders>
              <w:top w:val="single" w:sz="6" w:space="0" w:color="auto"/>
              <w:bottom w:val="single" w:sz="12" w:space="0" w:color="auto"/>
            </w:tcBorders>
          </w:tcPr>
          <w:p w:rsidR="00810860" w:rsidRPr="00FF259B" w:rsidRDefault="00810860" w:rsidP="009F6884">
            <w:pPr>
              <w:pStyle w:val="VPPTabletext"/>
              <w:rPr>
                <w:b/>
              </w:rPr>
            </w:pPr>
            <w:r w:rsidRPr="00FC52D5">
              <w:rPr>
                <w:b/>
              </w:rPr>
              <w:t>Any use listed in Clause 62.01</w:t>
            </w:r>
          </w:p>
        </w:tc>
        <w:tc>
          <w:tcPr>
            <w:tcW w:w="4252" w:type="dxa"/>
            <w:tcBorders>
              <w:top w:val="single" w:sz="6" w:space="0" w:color="auto"/>
              <w:bottom w:val="single" w:sz="12" w:space="0" w:color="auto"/>
            </w:tcBorders>
          </w:tcPr>
          <w:p w:rsidR="00810860" w:rsidRPr="008C2178" w:rsidRDefault="00810860" w:rsidP="009F6884">
            <w:pPr>
              <w:pStyle w:val="VPPTabletext"/>
            </w:pPr>
            <w:r w:rsidRPr="008C2178">
              <w:t>Must meet the requirements of Clause 62.01</w:t>
            </w:r>
            <w:r>
              <w:t>.</w:t>
            </w:r>
          </w:p>
        </w:tc>
      </w:tr>
    </w:tbl>
    <w:p w:rsidR="00810860" w:rsidRPr="00007861" w:rsidRDefault="00810860" w:rsidP="00810860">
      <w:pPr>
        <w:pStyle w:val="VPPTablecaption"/>
      </w:pPr>
      <w:r w:rsidRPr="00007861">
        <w:t xml:space="preserve">Section 2 </w:t>
      </w:r>
      <w:r>
        <w:t>-</w:t>
      </w:r>
      <w:r w:rsidRPr="00007861">
        <w:t xml:space="preserve"> Permit required</w:t>
      </w:r>
    </w:p>
    <w:tbl>
      <w:tblPr>
        <w:tblW w:w="7654" w:type="dxa"/>
        <w:tblInd w:w="1213" w:type="dxa"/>
        <w:tblBorders>
          <w:bottom w:val="single" w:sz="12" w:space="0" w:color="auto"/>
        </w:tblBorders>
        <w:tblLayout w:type="fixed"/>
        <w:tblCellMar>
          <w:left w:w="79" w:type="dxa"/>
          <w:right w:w="79" w:type="dxa"/>
        </w:tblCellMar>
        <w:tblLook w:val="0000" w:firstRow="0" w:lastRow="0" w:firstColumn="0" w:lastColumn="0" w:noHBand="0" w:noVBand="0"/>
      </w:tblPr>
      <w:tblGrid>
        <w:gridCol w:w="3402"/>
        <w:gridCol w:w="4252"/>
      </w:tblGrid>
      <w:tr w:rsidR="00810860" w:rsidTr="009F6884">
        <w:trPr>
          <w:cantSplit/>
        </w:trPr>
        <w:tc>
          <w:tcPr>
            <w:tcW w:w="3402" w:type="dxa"/>
            <w:tcBorders>
              <w:left w:val="single" w:sz="4" w:space="0" w:color="auto"/>
              <w:bottom w:val="nil"/>
            </w:tcBorders>
            <w:shd w:val="solid" w:color="auto" w:fill="auto"/>
          </w:tcPr>
          <w:p w:rsidR="00810860" w:rsidRPr="009B1035" w:rsidRDefault="00810860" w:rsidP="009F6884">
            <w:pPr>
              <w:pStyle w:val="VPPTableheadingrow"/>
            </w:pPr>
            <w:r w:rsidRPr="009B1035">
              <w:t>Use</w:t>
            </w:r>
          </w:p>
        </w:tc>
        <w:tc>
          <w:tcPr>
            <w:tcW w:w="4252" w:type="dxa"/>
            <w:tcBorders>
              <w:bottom w:val="nil"/>
              <w:right w:val="single" w:sz="4" w:space="0" w:color="auto"/>
            </w:tcBorders>
            <w:shd w:val="solid" w:color="auto" w:fill="auto"/>
          </w:tcPr>
          <w:p w:rsidR="00810860" w:rsidRPr="009B1035" w:rsidRDefault="00810860" w:rsidP="009F6884">
            <w:pPr>
              <w:pStyle w:val="VPPTableheadingrow"/>
            </w:pPr>
            <w:r w:rsidRPr="009B1035">
              <w:t>Condition</w:t>
            </w:r>
          </w:p>
        </w:tc>
      </w:tr>
      <w:tr w:rsidR="00810860" w:rsidTr="009F6884">
        <w:trPr>
          <w:cantSplit/>
        </w:trPr>
        <w:tc>
          <w:tcPr>
            <w:tcW w:w="3402" w:type="dxa"/>
            <w:tcBorders>
              <w:top w:val="nil"/>
              <w:bottom w:val="single" w:sz="6" w:space="0" w:color="auto"/>
            </w:tcBorders>
          </w:tcPr>
          <w:p w:rsidR="00810860" w:rsidRPr="00FF259B" w:rsidRDefault="00810860" w:rsidP="009F6884">
            <w:pPr>
              <w:pStyle w:val="VPPTabletextbold"/>
            </w:pPr>
            <w:r w:rsidRPr="005E3395">
              <w:t>A</w:t>
            </w:r>
            <w:r w:rsidRPr="00FF259B">
              <w:t>ccommodation (other than Dwelling, Corrective institution, Motel, Residential aged care facility, Residential hotel)</w:t>
            </w:r>
          </w:p>
        </w:tc>
        <w:tc>
          <w:tcPr>
            <w:tcW w:w="4252" w:type="dxa"/>
            <w:tcBorders>
              <w:top w:val="nil"/>
              <w:bottom w:val="single" w:sz="6" w:space="0" w:color="auto"/>
            </w:tcBorders>
          </w:tcPr>
          <w:p w:rsidR="00810860" w:rsidRPr="007D07FC" w:rsidRDefault="00810860" w:rsidP="009F6884">
            <w:pPr>
              <w:pStyle w:val="VPPTabletext"/>
            </w:pPr>
          </w:p>
        </w:tc>
      </w:tr>
      <w:tr w:rsidR="00810860" w:rsidRPr="00185BC8" w:rsidTr="009F6884">
        <w:trPr>
          <w:cantSplit/>
        </w:trPr>
        <w:tc>
          <w:tcPr>
            <w:tcW w:w="3402" w:type="dxa"/>
            <w:tcBorders>
              <w:top w:val="nil"/>
              <w:bottom w:val="single" w:sz="6" w:space="0" w:color="auto"/>
            </w:tcBorders>
          </w:tcPr>
          <w:p w:rsidR="00810860" w:rsidRPr="00185BC8" w:rsidRDefault="00810860" w:rsidP="009F6884">
            <w:pPr>
              <w:pStyle w:val="VPPTabletextbold"/>
            </w:pPr>
            <w:r w:rsidRPr="00185BC8">
              <w:t>Adult sex bookshop</w:t>
            </w:r>
          </w:p>
        </w:tc>
        <w:tc>
          <w:tcPr>
            <w:tcW w:w="4252" w:type="dxa"/>
            <w:tcBorders>
              <w:top w:val="nil"/>
              <w:bottom w:val="single" w:sz="6" w:space="0" w:color="auto"/>
            </w:tcBorders>
          </w:tcPr>
          <w:p w:rsidR="00810860" w:rsidRPr="00185BC8" w:rsidRDefault="00810860" w:rsidP="009F6884">
            <w:pPr>
              <w:pStyle w:val="VPPTabletext"/>
            </w:pPr>
          </w:p>
        </w:tc>
      </w:tr>
      <w:tr w:rsidR="00810860" w:rsidTr="009F6884">
        <w:trPr>
          <w:cantSplit/>
        </w:trPr>
        <w:tc>
          <w:tcPr>
            <w:tcW w:w="3402" w:type="dxa"/>
            <w:tcBorders>
              <w:top w:val="nil"/>
              <w:bottom w:val="single" w:sz="6" w:space="0" w:color="auto"/>
            </w:tcBorders>
          </w:tcPr>
          <w:p w:rsidR="00810860" w:rsidRDefault="00810860" w:rsidP="009F6884">
            <w:pPr>
              <w:pStyle w:val="VPPTabletextbold"/>
            </w:pPr>
            <w:r>
              <w:t>Function centre</w:t>
            </w:r>
          </w:p>
          <w:p w:rsidR="00810860" w:rsidRDefault="00810860" w:rsidP="009F6884">
            <w:pPr>
              <w:pStyle w:val="VPPTabletextbold"/>
            </w:pPr>
            <w:r>
              <w:t>Hotel</w:t>
            </w:r>
          </w:p>
          <w:p w:rsidR="00810860" w:rsidRDefault="00810860" w:rsidP="009F6884">
            <w:pPr>
              <w:pStyle w:val="VPPTabletextbold"/>
            </w:pPr>
            <w:r>
              <w:t>Leisure and recreation (other than Informal outdoor recreation, Minor sport and recreation facility, Motor racing track and Racecourse)</w:t>
            </w:r>
          </w:p>
          <w:p w:rsidR="00810860" w:rsidRDefault="00810860" w:rsidP="009F6884">
            <w:pPr>
              <w:pStyle w:val="VPPTabletextbold"/>
            </w:pPr>
            <w:r>
              <w:t>Nightclub</w:t>
            </w:r>
          </w:p>
          <w:p w:rsidR="00810860" w:rsidRDefault="00810860" w:rsidP="009F6884">
            <w:pPr>
              <w:pStyle w:val="VPPTabletextbold"/>
            </w:pPr>
            <w:r>
              <w:t>Tavern</w:t>
            </w:r>
          </w:p>
          <w:p w:rsidR="00810860" w:rsidRPr="004F127D" w:rsidRDefault="00810860" w:rsidP="009F6884">
            <w:pPr>
              <w:pStyle w:val="VPPTabletextbold"/>
            </w:pPr>
            <w:r>
              <w:t>Transport terminal (other than Airport and Railway station)</w:t>
            </w:r>
          </w:p>
        </w:tc>
        <w:tc>
          <w:tcPr>
            <w:tcW w:w="4252" w:type="dxa"/>
            <w:tcBorders>
              <w:top w:val="nil"/>
              <w:bottom w:val="single" w:sz="6" w:space="0" w:color="auto"/>
            </w:tcBorders>
          </w:tcPr>
          <w:p w:rsidR="00810860" w:rsidRPr="007D07FC" w:rsidRDefault="00810860" w:rsidP="009F6884">
            <w:pPr>
              <w:pStyle w:val="VPPTabletext"/>
            </w:pPr>
          </w:p>
        </w:tc>
      </w:tr>
      <w:tr w:rsidR="00810860" w:rsidTr="009F6884">
        <w:trPr>
          <w:cantSplit/>
        </w:trPr>
        <w:tc>
          <w:tcPr>
            <w:tcW w:w="3402" w:type="dxa"/>
            <w:tcBorders>
              <w:top w:val="single" w:sz="6" w:space="0" w:color="auto"/>
              <w:bottom w:val="single" w:sz="12" w:space="0" w:color="auto"/>
            </w:tcBorders>
          </w:tcPr>
          <w:p w:rsidR="00810860" w:rsidRPr="007D07FC" w:rsidRDefault="00810860" w:rsidP="009F6884">
            <w:pPr>
              <w:pStyle w:val="VPPTabletext"/>
              <w:rPr>
                <w:b/>
              </w:rPr>
            </w:pPr>
            <w:r w:rsidRPr="00FC52D5">
              <w:rPr>
                <w:b/>
              </w:rPr>
              <w:t>Any other use not in Section 1 or 3</w:t>
            </w:r>
          </w:p>
        </w:tc>
        <w:tc>
          <w:tcPr>
            <w:tcW w:w="4252" w:type="dxa"/>
            <w:tcBorders>
              <w:top w:val="single" w:sz="6" w:space="0" w:color="auto"/>
              <w:bottom w:val="single" w:sz="12" w:space="0" w:color="auto"/>
            </w:tcBorders>
          </w:tcPr>
          <w:p w:rsidR="00810860" w:rsidRPr="00B51E9A" w:rsidRDefault="00810860" w:rsidP="009F6884">
            <w:pPr>
              <w:pStyle w:val="VPPTabletext"/>
            </w:pPr>
          </w:p>
        </w:tc>
      </w:tr>
    </w:tbl>
    <w:p w:rsidR="00810860" w:rsidRPr="00007861" w:rsidRDefault="00810860" w:rsidP="00810860">
      <w:pPr>
        <w:pStyle w:val="VPPTablecaption"/>
      </w:pPr>
      <w:r w:rsidRPr="00007861">
        <w:lastRenderedPageBreak/>
        <w:t>Section 3 - Prohibited</w:t>
      </w:r>
    </w:p>
    <w:tbl>
      <w:tblPr>
        <w:tblW w:w="7654" w:type="dxa"/>
        <w:tblInd w:w="1213" w:type="dxa"/>
        <w:tblBorders>
          <w:bottom w:val="single" w:sz="12" w:space="0" w:color="auto"/>
        </w:tblBorders>
        <w:tblLayout w:type="fixed"/>
        <w:tblCellMar>
          <w:left w:w="80" w:type="dxa"/>
          <w:right w:w="80" w:type="dxa"/>
        </w:tblCellMar>
        <w:tblLook w:val="0000" w:firstRow="0" w:lastRow="0" w:firstColumn="0" w:lastColumn="0" w:noHBand="0" w:noVBand="0"/>
      </w:tblPr>
      <w:tblGrid>
        <w:gridCol w:w="7654"/>
      </w:tblGrid>
      <w:tr w:rsidR="00810860" w:rsidTr="009F6884">
        <w:trPr>
          <w:cantSplit/>
        </w:trPr>
        <w:tc>
          <w:tcPr>
            <w:tcW w:w="7654" w:type="dxa"/>
            <w:tcBorders>
              <w:left w:val="single" w:sz="4" w:space="0" w:color="auto"/>
              <w:bottom w:val="nil"/>
              <w:right w:val="single" w:sz="4" w:space="0" w:color="auto"/>
            </w:tcBorders>
            <w:shd w:val="solid" w:color="auto" w:fill="auto"/>
          </w:tcPr>
          <w:p w:rsidR="00810860" w:rsidRPr="00380C2D" w:rsidRDefault="00810860" w:rsidP="009F6884">
            <w:pPr>
              <w:pStyle w:val="VPPTableheadingrow"/>
            </w:pPr>
            <w:r w:rsidRPr="009B1035">
              <w:t>Use</w:t>
            </w:r>
          </w:p>
        </w:tc>
      </w:tr>
      <w:tr w:rsidR="00810860" w:rsidTr="009F6884">
        <w:trPr>
          <w:cantSplit/>
        </w:trPr>
        <w:tc>
          <w:tcPr>
            <w:tcW w:w="7654" w:type="dxa"/>
            <w:tcBorders>
              <w:top w:val="nil"/>
            </w:tcBorders>
          </w:tcPr>
          <w:p w:rsidR="00810860" w:rsidRPr="007D07FC" w:rsidRDefault="00810860" w:rsidP="009F6884">
            <w:pPr>
              <w:pStyle w:val="VPPTabletextbold"/>
            </w:pPr>
            <w:r w:rsidRPr="007D07FC">
              <w:t>Airport</w:t>
            </w:r>
          </w:p>
          <w:p w:rsidR="00810860" w:rsidRDefault="00810860" w:rsidP="009F6884">
            <w:pPr>
              <w:pStyle w:val="VPPTabletextbold"/>
            </w:pPr>
            <w:r>
              <w:t>Brothel</w:t>
            </w:r>
          </w:p>
          <w:p w:rsidR="00810860" w:rsidRPr="007D07FC" w:rsidRDefault="00810860" w:rsidP="009F6884">
            <w:pPr>
              <w:pStyle w:val="VPPTabletextbold"/>
              <w:ind w:right="285"/>
            </w:pPr>
            <w:r w:rsidRPr="007D07FC">
              <w:t>Cemetery</w:t>
            </w:r>
          </w:p>
          <w:p w:rsidR="00810860" w:rsidRPr="007D07FC" w:rsidRDefault="00810860" w:rsidP="009F6884">
            <w:pPr>
              <w:pStyle w:val="VPPTabletextbold"/>
            </w:pPr>
            <w:r w:rsidRPr="007D07FC">
              <w:t>Corrective institution</w:t>
            </w:r>
          </w:p>
          <w:p w:rsidR="00810860" w:rsidRPr="007D07FC" w:rsidRDefault="00810860" w:rsidP="009F6884">
            <w:pPr>
              <w:pStyle w:val="VPPTabletextbold"/>
            </w:pPr>
            <w:r w:rsidRPr="007D07FC">
              <w:t>Motor racing track</w:t>
            </w:r>
          </w:p>
          <w:p w:rsidR="00810860" w:rsidRPr="007D07FC" w:rsidRDefault="00810860" w:rsidP="009F6884">
            <w:pPr>
              <w:pStyle w:val="VPPTabletextbold"/>
            </w:pPr>
            <w:r w:rsidRPr="007D07FC">
              <w:t>Racecourse</w:t>
            </w:r>
          </w:p>
          <w:p w:rsidR="00810860" w:rsidRPr="002333AE" w:rsidRDefault="00810860" w:rsidP="009F6884">
            <w:pPr>
              <w:pStyle w:val="VPPTabletextbold"/>
            </w:pPr>
            <w:r w:rsidRPr="007D07FC">
              <w:t>Pleasure boat facility</w:t>
            </w:r>
          </w:p>
        </w:tc>
      </w:tr>
    </w:tbl>
    <w:p w:rsidR="00810860" w:rsidRDefault="00810860" w:rsidP="00810860">
      <w:pPr>
        <w:pStyle w:val="VPPHeadB"/>
      </w:pPr>
      <w:r w:rsidRPr="00B03505">
        <w:t>2.0</w:t>
      </w:r>
      <w:r w:rsidRPr="00B03505">
        <w:tab/>
      </w:r>
      <w:r w:rsidRPr="004A333C">
        <w:t>Use of land</w:t>
      </w:r>
    </w:p>
    <w:p w:rsidR="00810860" w:rsidRPr="00F215EF" w:rsidRDefault="00810860" w:rsidP="00810860">
      <w:pPr>
        <w:pStyle w:val="VPPHeadC"/>
      </w:pPr>
      <w:r w:rsidRPr="00D274DC">
        <w:t>2.1</w:t>
      </w:r>
      <w:r w:rsidRPr="00D274DC">
        <w:tab/>
      </w:r>
      <w:r w:rsidRPr="00F215EF">
        <w:t>Requirements</w:t>
      </w:r>
    </w:p>
    <w:p w:rsidR="00810860" w:rsidRPr="00ED2B25" w:rsidRDefault="00810860" w:rsidP="00810860">
      <w:pPr>
        <w:pStyle w:val="VPPBody"/>
      </w:pPr>
      <w:r w:rsidRPr="00305857">
        <w:rPr>
          <w:noProof/>
        </w:rPr>
        <mc:AlternateContent>
          <mc:Choice Requires="wps">
            <w:drawing>
              <wp:anchor distT="0" distB="0" distL="114300" distR="114300" simplePos="0" relativeHeight="251711488" behindDoc="0" locked="0" layoutInCell="1" allowOverlap="1" wp14:anchorId="38BCE2A4" wp14:editId="414F7A15">
                <wp:simplePos x="0" y="0"/>
                <wp:positionH relativeFrom="column">
                  <wp:posOffset>-101600</wp:posOffset>
                </wp:positionH>
                <wp:positionV relativeFrom="paragraph">
                  <wp:posOffset>130810</wp:posOffset>
                </wp:positionV>
                <wp:extent cx="714375" cy="427990"/>
                <wp:effectExtent l="0" t="0" r="0" b="381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2799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882808" w:rsidRPr="00305857" w:rsidRDefault="00882808" w:rsidP="00810860">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CE2A4" id="Text Box 28" o:spid="_x0000_s1034" type="#_x0000_t202" style="position:absolute;left:0;text-align:left;margin-left:-8pt;margin-top:10.3pt;width:56.25pt;height:33.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" stroked="f">
                <v:textbox>
                  <w:txbxContent>
                    <w:p w:rsidR="00882808" w:rsidRPr="00305857" w:rsidRDefault="00882808" w:rsidP="00810860">
                      <w:pPr>
                        <w:pStyle w:val="BodyText"/>
                      </w:pPr>
                    </w:p>
                  </w:txbxContent>
                </v:textbox>
              </v:shape>
            </w:pict>
          </mc:Fallback>
        </mc:AlternateContent>
      </w:r>
      <w:r w:rsidRPr="00124F75">
        <w:t xml:space="preserve">The use of land must be generally in accordance with the Maps in this </w:t>
      </w:r>
      <w:r w:rsidR="000F4DF2">
        <w:t>s</w:t>
      </w:r>
      <w:r w:rsidRPr="00124F75">
        <w:t>chedule.</w:t>
      </w:r>
    </w:p>
    <w:p w:rsidR="00810860" w:rsidRPr="002950FD" w:rsidRDefault="00810860" w:rsidP="00810860">
      <w:pPr>
        <w:pStyle w:val="VPPBody"/>
      </w:pPr>
      <w:r w:rsidRPr="002950FD">
        <w:t>Use of the land for a dwelling must not exceed the Dwelling density specified in Table 1.</w:t>
      </w:r>
    </w:p>
    <w:p w:rsidR="00C43ADF" w:rsidRPr="002950FD" w:rsidRDefault="00C43ADF" w:rsidP="00C43ADF">
      <w:pPr>
        <w:pStyle w:val="VPPBody"/>
      </w:pPr>
      <w:r w:rsidRPr="002950FD">
        <w:t>The use of land for a dwelling may exceed the specified Dwelling density where a</w:t>
      </w:r>
      <w:r w:rsidR="0094095B" w:rsidRPr="002950FD">
        <w:t>n agreement under S</w:t>
      </w:r>
      <w:r w:rsidRPr="002950FD">
        <w:t>ection 173 of the Act has been entered into between the landowner, the responsible authority and the local council (if not the responsible authority) that requires the landowner to either:</w:t>
      </w:r>
    </w:p>
    <w:p w:rsidR="00C43ADF" w:rsidRPr="002950FD" w:rsidRDefault="00C43ADF" w:rsidP="00C43ADF">
      <w:pPr>
        <w:pStyle w:val="VPPBodyBullet1"/>
      </w:pPr>
      <w:r w:rsidRPr="002950FD">
        <w:t>Provide at least one Social housing dwelling for every eight dwellings provided above the number of dwellings allowable under the specified dwelling density.</w:t>
      </w:r>
    </w:p>
    <w:p w:rsidR="00C43ADF" w:rsidRPr="002950FD" w:rsidRDefault="00C43ADF" w:rsidP="00C43ADF">
      <w:pPr>
        <w:pStyle w:val="VPPBodyBullet1"/>
      </w:pPr>
      <w:r w:rsidRPr="002950FD">
        <w:t>Provide dwellings above the number of dwellings allowable under the specified dwelling density as part of shared accommodation use, such as student accommodation or a boarding house, and where those dwellings are not subdivided.</w:t>
      </w:r>
    </w:p>
    <w:p w:rsidR="00C43ADF" w:rsidRPr="002950FD" w:rsidRDefault="00C43ADF" w:rsidP="00C43ADF">
      <w:pPr>
        <w:pStyle w:val="VPPBodyBullet1"/>
      </w:pPr>
      <w:r w:rsidRPr="002950FD">
        <w:t>Provide dwellings above the number of dwellings allowable under the specified dwelling density for a ‘build-to-rent’ project and where those dwellings are not subdivided.</w:t>
      </w:r>
    </w:p>
    <w:p w:rsidR="00810860" w:rsidRPr="00F1497D" w:rsidRDefault="00810860" w:rsidP="00810860">
      <w:pPr>
        <w:pStyle w:val="VPPBody"/>
      </w:pPr>
      <w:r w:rsidRPr="002950FD">
        <w:t>These requirements do not a</w:t>
      </w:r>
      <w:r w:rsidRPr="00124F75">
        <w:t xml:space="preserve">pply to an application for the use of land in accordance with a planning permit for buildings and works </w:t>
      </w:r>
      <w:r>
        <w:t>granted</w:t>
      </w:r>
      <w:r w:rsidRPr="00124F75">
        <w:t xml:space="preserve"> before </w:t>
      </w:r>
      <w:r w:rsidRPr="007D5FC2">
        <w:rPr>
          <w:color w:val="FF0000"/>
        </w:rPr>
        <w:t>[insert the approval date of Amendment GC81]</w:t>
      </w:r>
      <w:r w:rsidRPr="00F1497D">
        <w:t>.</w:t>
      </w:r>
    </w:p>
    <w:p w:rsidR="00810860" w:rsidRPr="006F5ED1" w:rsidRDefault="00810860" w:rsidP="00810860">
      <w:pPr>
        <w:pStyle w:val="VPPTablecaption"/>
      </w:pPr>
      <w:r w:rsidRPr="006F5ED1">
        <w:t>Table 1: Dwelling density</w:t>
      </w:r>
    </w:p>
    <w:tbl>
      <w:tblPr>
        <w:tblW w:w="7263" w:type="dxa"/>
        <w:tblInd w:w="1242" w:type="dxa"/>
        <w:tblBorders>
          <w:top w:val="single" w:sz="6" w:space="0" w:color="000000"/>
          <w:bottom w:val="single" w:sz="6" w:space="0" w:color="000000"/>
          <w:insideH w:val="single" w:sz="6" w:space="0" w:color="000000"/>
          <w:insideV w:val="single" w:sz="6" w:space="0" w:color="000000"/>
        </w:tblBorders>
        <w:tblLayout w:type="fixed"/>
        <w:tblLook w:val="04A0" w:firstRow="1" w:lastRow="0" w:firstColumn="1" w:lastColumn="0" w:noHBand="0" w:noVBand="1"/>
      </w:tblPr>
      <w:tblGrid>
        <w:gridCol w:w="2421"/>
        <w:gridCol w:w="2421"/>
        <w:gridCol w:w="2421"/>
      </w:tblGrid>
      <w:tr w:rsidR="00810860" w:rsidRPr="00F1497D" w:rsidTr="009F6884">
        <w:trPr>
          <w:trHeight w:val="651"/>
        </w:trPr>
        <w:tc>
          <w:tcPr>
            <w:tcW w:w="2421" w:type="dxa"/>
            <w:shd w:val="clear" w:color="000000" w:fill="000000"/>
            <w:vAlign w:val="center"/>
          </w:tcPr>
          <w:p w:rsidR="00810860" w:rsidRPr="00F1497D" w:rsidRDefault="00810860" w:rsidP="009F6884">
            <w:pPr>
              <w:pStyle w:val="VPPTableheadingrow"/>
            </w:pPr>
            <w:r w:rsidRPr="00F1497D">
              <w:t>Precinct</w:t>
            </w:r>
          </w:p>
        </w:tc>
        <w:tc>
          <w:tcPr>
            <w:tcW w:w="2421" w:type="dxa"/>
            <w:tcBorders>
              <w:bottom w:val="single" w:sz="6" w:space="0" w:color="000000"/>
            </w:tcBorders>
            <w:shd w:val="clear" w:color="000000" w:fill="000000"/>
            <w:vAlign w:val="center"/>
          </w:tcPr>
          <w:p w:rsidR="00810860" w:rsidRPr="00F1497D" w:rsidRDefault="00810860" w:rsidP="009F6884">
            <w:pPr>
              <w:pStyle w:val="VPPTableheadingrow"/>
            </w:pPr>
            <w:r w:rsidRPr="00F1497D">
              <w:t>Core area</w:t>
            </w:r>
          </w:p>
        </w:tc>
        <w:tc>
          <w:tcPr>
            <w:tcW w:w="2421" w:type="dxa"/>
            <w:shd w:val="clear" w:color="000000" w:fill="000000"/>
            <w:vAlign w:val="center"/>
          </w:tcPr>
          <w:p w:rsidR="00810860" w:rsidRPr="00F1497D" w:rsidRDefault="00810860" w:rsidP="009F6884">
            <w:pPr>
              <w:pStyle w:val="VPPTableheadingrow"/>
            </w:pPr>
            <w:r w:rsidRPr="00F1497D">
              <w:t>Non</w:t>
            </w:r>
            <w:r w:rsidR="002C4EF0">
              <w:t>-</w:t>
            </w:r>
            <w:r w:rsidRPr="00F1497D">
              <w:t xml:space="preserve">core area </w:t>
            </w:r>
          </w:p>
        </w:tc>
      </w:tr>
      <w:tr w:rsidR="00810860" w:rsidRPr="004E6137" w:rsidTr="009F6884">
        <w:trPr>
          <w:trHeight w:val="442"/>
        </w:trPr>
        <w:tc>
          <w:tcPr>
            <w:tcW w:w="2421" w:type="dxa"/>
            <w:shd w:val="clear" w:color="auto" w:fill="auto"/>
            <w:vAlign w:val="center"/>
          </w:tcPr>
          <w:p w:rsidR="00810860" w:rsidRPr="004E6137" w:rsidRDefault="00810860" w:rsidP="009F6884">
            <w:pPr>
              <w:pStyle w:val="VPPTabletextbold"/>
            </w:pPr>
            <w:r w:rsidRPr="004E6137">
              <w:t xml:space="preserve">Lorimer </w:t>
            </w:r>
          </w:p>
        </w:tc>
        <w:tc>
          <w:tcPr>
            <w:tcW w:w="2421" w:type="dxa"/>
            <w:shd w:val="clear" w:color="auto" w:fill="auto"/>
            <w:vAlign w:val="center"/>
          </w:tcPr>
          <w:p w:rsidR="00810860" w:rsidRPr="004E6137" w:rsidRDefault="00810860" w:rsidP="009F6884">
            <w:pPr>
              <w:pStyle w:val="VPPTabletext"/>
            </w:pPr>
            <w:r w:rsidRPr="004E6137">
              <w:t xml:space="preserve"> 339</w:t>
            </w:r>
            <w:r>
              <w:t xml:space="preserve"> dw/ha</w:t>
            </w:r>
          </w:p>
        </w:tc>
        <w:tc>
          <w:tcPr>
            <w:tcW w:w="2421" w:type="dxa"/>
            <w:shd w:val="clear" w:color="auto" w:fill="auto"/>
            <w:vAlign w:val="center"/>
          </w:tcPr>
          <w:p w:rsidR="00810860" w:rsidRPr="004E6137" w:rsidRDefault="00810860" w:rsidP="009F6884">
            <w:pPr>
              <w:pStyle w:val="VPPTabletext"/>
            </w:pPr>
            <w:r w:rsidRPr="004E6137">
              <w:t>Not applicable</w:t>
            </w:r>
          </w:p>
        </w:tc>
      </w:tr>
      <w:tr w:rsidR="00810860" w:rsidRPr="004E6137" w:rsidTr="009F6884">
        <w:trPr>
          <w:trHeight w:val="414"/>
        </w:trPr>
        <w:tc>
          <w:tcPr>
            <w:tcW w:w="2421" w:type="dxa"/>
            <w:shd w:val="clear" w:color="auto" w:fill="auto"/>
            <w:vAlign w:val="center"/>
          </w:tcPr>
          <w:p w:rsidR="00810860" w:rsidRPr="004E6137" w:rsidRDefault="00810860" w:rsidP="009F6884">
            <w:pPr>
              <w:pStyle w:val="VPPTabletextbold"/>
            </w:pPr>
            <w:r w:rsidRPr="004E6137">
              <w:t xml:space="preserve">Montague </w:t>
            </w:r>
          </w:p>
        </w:tc>
        <w:tc>
          <w:tcPr>
            <w:tcW w:w="2421" w:type="dxa"/>
            <w:shd w:val="clear" w:color="auto" w:fill="auto"/>
            <w:vAlign w:val="center"/>
          </w:tcPr>
          <w:p w:rsidR="00810860" w:rsidRPr="004E6137" w:rsidRDefault="00810860" w:rsidP="009F6884">
            <w:pPr>
              <w:pStyle w:val="VPPTabletext"/>
              <w:rPr>
                <w:rStyle w:val="RPTrackPolicyDeleted"/>
              </w:rPr>
            </w:pPr>
            <w:r w:rsidRPr="004E6137">
              <w:t>440</w:t>
            </w:r>
            <w:r>
              <w:t xml:space="preserve"> dw/ha</w:t>
            </w:r>
          </w:p>
        </w:tc>
        <w:tc>
          <w:tcPr>
            <w:tcW w:w="2421" w:type="dxa"/>
            <w:shd w:val="clear" w:color="auto" w:fill="auto"/>
            <w:vAlign w:val="center"/>
          </w:tcPr>
          <w:p w:rsidR="00810860" w:rsidRPr="004E6137" w:rsidRDefault="00810860" w:rsidP="009F6884">
            <w:pPr>
              <w:pStyle w:val="VPPTabletext"/>
              <w:rPr>
                <w:rStyle w:val="RPTrackPolicyDeleted"/>
              </w:rPr>
            </w:pPr>
            <w:r w:rsidRPr="004E6137">
              <w:t>290</w:t>
            </w:r>
            <w:r>
              <w:t xml:space="preserve"> dw/ha</w:t>
            </w:r>
          </w:p>
        </w:tc>
      </w:tr>
      <w:tr w:rsidR="00810860" w:rsidRPr="004E6137" w:rsidTr="009F6884">
        <w:trPr>
          <w:trHeight w:val="313"/>
        </w:trPr>
        <w:tc>
          <w:tcPr>
            <w:tcW w:w="2421" w:type="dxa"/>
            <w:shd w:val="clear" w:color="auto" w:fill="auto"/>
            <w:vAlign w:val="center"/>
          </w:tcPr>
          <w:p w:rsidR="00810860" w:rsidRPr="004E6137" w:rsidRDefault="00810860" w:rsidP="009F6884">
            <w:pPr>
              <w:pStyle w:val="VPPTabletextbold"/>
            </w:pPr>
            <w:r w:rsidRPr="004E6137">
              <w:t xml:space="preserve">Sandridge </w:t>
            </w:r>
          </w:p>
        </w:tc>
        <w:tc>
          <w:tcPr>
            <w:tcW w:w="2421" w:type="dxa"/>
            <w:shd w:val="clear" w:color="auto" w:fill="auto"/>
            <w:vAlign w:val="center"/>
          </w:tcPr>
          <w:p w:rsidR="00810860" w:rsidRPr="004E6137" w:rsidRDefault="00810860" w:rsidP="009F6884">
            <w:pPr>
              <w:pStyle w:val="VPPTabletext"/>
              <w:rPr>
                <w:rStyle w:val="RPTrackPolicyDeleted"/>
              </w:rPr>
            </w:pPr>
            <w:r w:rsidRPr="004E6137">
              <w:t>414</w:t>
            </w:r>
            <w:r>
              <w:t xml:space="preserve"> dw/ha</w:t>
            </w:r>
          </w:p>
        </w:tc>
        <w:tc>
          <w:tcPr>
            <w:tcW w:w="2421" w:type="dxa"/>
            <w:shd w:val="clear" w:color="auto" w:fill="auto"/>
            <w:vAlign w:val="center"/>
          </w:tcPr>
          <w:p w:rsidR="00810860" w:rsidRPr="004E6137" w:rsidRDefault="00810860" w:rsidP="009F6884">
            <w:pPr>
              <w:pStyle w:val="VPPTabletext"/>
              <w:rPr>
                <w:rStyle w:val="RPTrackPolicyDeleted"/>
              </w:rPr>
            </w:pPr>
            <w:r w:rsidRPr="004E6137">
              <w:t>225</w:t>
            </w:r>
            <w:r>
              <w:t xml:space="preserve"> dw/ha</w:t>
            </w:r>
          </w:p>
        </w:tc>
      </w:tr>
      <w:tr w:rsidR="00810860" w:rsidRPr="00F1497D" w:rsidTr="009F6884">
        <w:trPr>
          <w:trHeight w:val="442"/>
        </w:trPr>
        <w:tc>
          <w:tcPr>
            <w:tcW w:w="2421" w:type="dxa"/>
            <w:shd w:val="clear" w:color="auto" w:fill="auto"/>
            <w:vAlign w:val="center"/>
          </w:tcPr>
          <w:p w:rsidR="00810860" w:rsidRPr="004E6137" w:rsidRDefault="00810860" w:rsidP="009F6884">
            <w:pPr>
              <w:pStyle w:val="VPPTabletextbold"/>
            </w:pPr>
            <w:r w:rsidRPr="004E6137">
              <w:t xml:space="preserve">Wirraway </w:t>
            </w:r>
          </w:p>
        </w:tc>
        <w:tc>
          <w:tcPr>
            <w:tcW w:w="2421" w:type="dxa"/>
            <w:shd w:val="clear" w:color="auto" w:fill="auto"/>
            <w:vAlign w:val="center"/>
          </w:tcPr>
          <w:p w:rsidR="00810860" w:rsidRPr="004E6137" w:rsidRDefault="00810860" w:rsidP="009F6884">
            <w:pPr>
              <w:pStyle w:val="VPPTabletext"/>
              <w:rPr>
                <w:rStyle w:val="RPTrackPolicyDeleted"/>
              </w:rPr>
            </w:pPr>
            <w:r w:rsidRPr="004E6137">
              <w:t>203</w:t>
            </w:r>
            <w:r>
              <w:t xml:space="preserve"> dw/ha</w:t>
            </w:r>
          </w:p>
        </w:tc>
        <w:tc>
          <w:tcPr>
            <w:tcW w:w="2421" w:type="dxa"/>
            <w:shd w:val="clear" w:color="auto" w:fill="auto"/>
            <w:vAlign w:val="center"/>
          </w:tcPr>
          <w:p w:rsidR="00810860" w:rsidRPr="00C53AAD" w:rsidRDefault="00810860" w:rsidP="009F6884">
            <w:pPr>
              <w:pStyle w:val="VPPTabletext"/>
              <w:rPr>
                <w:rStyle w:val="RPTrackPolicyDeleted"/>
              </w:rPr>
            </w:pPr>
            <w:r w:rsidRPr="004E6137">
              <w:t>348</w:t>
            </w:r>
            <w:r>
              <w:t xml:space="preserve"> dw/ha</w:t>
            </w:r>
          </w:p>
        </w:tc>
      </w:tr>
    </w:tbl>
    <w:p w:rsidR="00810860" w:rsidRDefault="00810860" w:rsidP="00810860">
      <w:pPr>
        <w:pStyle w:val="VPPHeadC"/>
      </w:pPr>
      <w:r w:rsidRPr="00D274DC">
        <w:t>2.2</w:t>
      </w:r>
      <w:r w:rsidRPr="00D274DC">
        <w:tab/>
      </w:r>
      <w:r w:rsidRPr="004A333C">
        <w:t>Application requirements</w:t>
      </w:r>
    </w:p>
    <w:p w:rsidR="00810860" w:rsidRDefault="00810860" w:rsidP="00810860">
      <w:pPr>
        <w:pStyle w:val="VPPBody"/>
      </w:pPr>
      <w:r w:rsidRPr="004A333C">
        <w:t>The following application requirements apply to an application for a permit under Clause 37.04, in addition to those specified in Clause 37.04 and elsewhere in the sch</w:t>
      </w:r>
      <w:r w:rsidRPr="00D274DC">
        <w:t>eme and must accompany an application, as appropriate, to the satisfaction of the responsible authority:</w:t>
      </w:r>
    </w:p>
    <w:p w:rsidR="00810860" w:rsidRPr="00F1497D" w:rsidRDefault="00810860" w:rsidP="00810860">
      <w:pPr>
        <w:pStyle w:val="VPPHeadE"/>
      </w:pPr>
      <w:r>
        <w:t>Residential development</w:t>
      </w:r>
    </w:p>
    <w:p w:rsidR="00810860" w:rsidRDefault="00810860" w:rsidP="00810860">
      <w:pPr>
        <w:pStyle w:val="VPPBody"/>
      </w:pPr>
      <w:r w:rsidRPr="0075575F">
        <w:t xml:space="preserve">An application to use land for a </w:t>
      </w:r>
      <w:r w:rsidRPr="003E476E">
        <w:t>D</w:t>
      </w:r>
      <w:r w:rsidRPr="0075575F">
        <w:t xml:space="preserve">welling, </w:t>
      </w:r>
      <w:r w:rsidRPr="003E476E">
        <w:t>R</w:t>
      </w:r>
      <w:r>
        <w:t xml:space="preserve">esidential village or </w:t>
      </w:r>
      <w:r w:rsidRPr="003E476E">
        <w:t>R</w:t>
      </w:r>
      <w:r w:rsidRPr="0075575F">
        <w:t xml:space="preserve">etirement village must be accompanied by a report </w:t>
      </w:r>
      <w:r>
        <w:t>that</w:t>
      </w:r>
      <w:r w:rsidRPr="0075575F">
        <w:t xml:space="preserve"> addresses:</w:t>
      </w:r>
    </w:p>
    <w:p w:rsidR="00810860" w:rsidRDefault="00810860" w:rsidP="00810860">
      <w:pPr>
        <w:pStyle w:val="VPPBodyBullet1"/>
      </w:pPr>
      <w:r w:rsidRPr="004A333C">
        <w:t>How the proposal contributes to an activated frontage</w:t>
      </w:r>
      <w:r>
        <w:t>.</w:t>
      </w:r>
    </w:p>
    <w:p w:rsidR="00810860" w:rsidRDefault="00810860" w:rsidP="00810860">
      <w:pPr>
        <w:pStyle w:val="VPPBodyBullet1"/>
      </w:pPr>
      <w:r w:rsidRPr="004A333C">
        <w:lastRenderedPageBreak/>
        <w:t xml:space="preserve">How the proposal achieves the </w:t>
      </w:r>
      <w:r w:rsidRPr="00F1497D">
        <w:t>Community and diversity objectives</w:t>
      </w:r>
      <w:r>
        <w:t xml:space="preserve"> </w:t>
      </w:r>
      <w:r w:rsidRPr="004A333C">
        <w:t>of the Fishermans Bend Urban Renewal Local Policy, including an assessment of the composition and size of dwellings proposed</w:t>
      </w:r>
      <w:r>
        <w:t>.</w:t>
      </w:r>
    </w:p>
    <w:p w:rsidR="00810860" w:rsidRDefault="00810860" w:rsidP="00810860">
      <w:pPr>
        <w:pStyle w:val="VPPBodyBullet1"/>
      </w:pPr>
      <w:r w:rsidRPr="004A333C">
        <w:t>How the proposal contributes to the job growth targets and employment floor area set out in the Fishermans Bend Urban Renewal Area Local Policy.</w:t>
      </w:r>
    </w:p>
    <w:p w:rsidR="00810860" w:rsidRPr="00D274DC" w:rsidRDefault="00810860" w:rsidP="00810860">
      <w:pPr>
        <w:pStyle w:val="VPPHeadE"/>
      </w:pPr>
      <w:r w:rsidRPr="00C7198D">
        <w:t>Industry and warehouse uses</w:t>
      </w:r>
    </w:p>
    <w:p w:rsidR="00810860" w:rsidRDefault="00810860" w:rsidP="00810860">
      <w:pPr>
        <w:pStyle w:val="VPPBody"/>
      </w:pPr>
      <w:r w:rsidRPr="004A333C">
        <w:t>An application to use land for an industry or warehouse must be accompanied by the following information, as appropriate:</w:t>
      </w:r>
    </w:p>
    <w:p w:rsidR="00810860" w:rsidRDefault="00810860" w:rsidP="00810860">
      <w:pPr>
        <w:pStyle w:val="VPPBodyBullet1"/>
      </w:pPr>
      <w:r w:rsidRPr="004A333C">
        <w:t>The purpose of the use and the types of processes to be utilised.</w:t>
      </w:r>
    </w:p>
    <w:p w:rsidR="00810860" w:rsidRDefault="00810860" w:rsidP="00810860">
      <w:pPr>
        <w:pStyle w:val="VPPBodyBullet1"/>
      </w:pPr>
      <w:r w:rsidRPr="004A333C">
        <w:t>The type and quantity of goods to be stored, processed or produced.</w:t>
      </w:r>
    </w:p>
    <w:p w:rsidR="00810860" w:rsidRDefault="00810860" w:rsidP="00810860">
      <w:pPr>
        <w:pStyle w:val="VPPBodyBullet1"/>
      </w:pPr>
      <w:r w:rsidRPr="004A333C">
        <w:t>How land not required for immediate use is to be maintained.</w:t>
      </w:r>
    </w:p>
    <w:p w:rsidR="00810860" w:rsidRDefault="00810860" w:rsidP="00810860">
      <w:pPr>
        <w:pStyle w:val="VPPBodyBullet1"/>
      </w:pPr>
      <w:r w:rsidRPr="004A333C">
        <w:t>Whether a Works Approval or Waste Discharge Licence is required from the Environment Protection Authority.</w:t>
      </w:r>
    </w:p>
    <w:p w:rsidR="00810860" w:rsidRDefault="00810860" w:rsidP="00810860">
      <w:pPr>
        <w:pStyle w:val="VPPBodyBullet1"/>
      </w:pPr>
      <w:r w:rsidRPr="004A333C">
        <w:t xml:space="preserve">Whether a notification under the </w:t>
      </w:r>
      <w:r w:rsidRPr="00B53CC2">
        <w:rPr>
          <w:i/>
        </w:rPr>
        <w:t>Occupational Health and Safety Regulations 2017</w:t>
      </w:r>
      <w:r w:rsidRPr="004A333C">
        <w:t xml:space="preserve"> is required, a licence under the </w:t>
      </w:r>
      <w:r w:rsidRPr="00B53CC2">
        <w:rPr>
          <w:i/>
        </w:rPr>
        <w:t>Dangerous Goods Act 1985</w:t>
      </w:r>
      <w:r w:rsidRPr="004A333C">
        <w:t xml:space="preserve"> is required, or a fire protection quantity under the </w:t>
      </w:r>
      <w:r w:rsidRPr="00B53CC2">
        <w:rPr>
          <w:i/>
        </w:rPr>
        <w:t>Dangerous Goods (Storage and Handling) Regulations 2012</w:t>
      </w:r>
      <w:r w:rsidRPr="004A333C">
        <w:t xml:space="preserve"> is exceeded.</w:t>
      </w:r>
    </w:p>
    <w:p w:rsidR="00810860" w:rsidRDefault="00810860" w:rsidP="00810860">
      <w:pPr>
        <w:pStyle w:val="VPPBodyBullet1"/>
      </w:pPr>
      <w:r w:rsidRPr="004A333C">
        <w:t>The likely effects, if any, on the neighbourhood</w:t>
      </w:r>
      <w:r>
        <w:t xml:space="preserve"> and the urban renewal of Fishermans Bend</w:t>
      </w:r>
      <w:r w:rsidRPr="004A333C">
        <w:t>, including:</w:t>
      </w:r>
    </w:p>
    <w:p w:rsidR="00810860" w:rsidRDefault="00810860" w:rsidP="005348FB">
      <w:pPr>
        <w:pStyle w:val="VPPBodyBullet2"/>
      </w:pPr>
      <w:r w:rsidRPr="003C62C7">
        <w:t>Noise levels.</w:t>
      </w:r>
    </w:p>
    <w:p w:rsidR="00810860" w:rsidRDefault="00810860" w:rsidP="005348FB">
      <w:pPr>
        <w:pStyle w:val="VPPBodyBullet2"/>
      </w:pPr>
      <w:r w:rsidRPr="003C62C7">
        <w:t>Air</w:t>
      </w:r>
      <w:r>
        <w:t>borne</w:t>
      </w:r>
      <w:r w:rsidRPr="003C62C7">
        <w:t xml:space="preserve"> emissions.</w:t>
      </w:r>
    </w:p>
    <w:p w:rsidR="00810860" w:rsidRDefault="00810860" w:rsidP="005348FB">
      <w:pPr>
        <w:pStyle w:val="VPPBodyBullet2"/>
      </w:pPr>
      <w:r w:rsidRPr="003C62C7">
        <w:t>Emissions to land or water.</w:t>
      </w:r>
    </w:p>
    <w:p w:rsidR="00810860" w:rsidRDefault="00810860" w:rsidP="005348FB">
      <w:pPr>
        <w:pStyle w:val="VPPBodyBullet2"/>
      </w:pPr>
      <w:r w:rsidRPr="003C62C7">
        <w:t>Traffic, including the hours of delivery and d</w:t>
      </w:r>
      <w:r>
        <w:t>i</w:t>
      </w:r>
      <w:r w:rsidRPr="003C62C7">
        <w:t>spatch.</w:t>
      </w:r>
    </w:p>
    <w:p w:rsidR="00810860" w:rsidRPr="003C62C7" w:rsidRDefault="00810860" w:rsidP="005348FB">
      <w:pPr>
        <w:pStyle w:val="VPPBodyBullet2"/>
      </w:pPr>
      <w:r w:rsidRPr="003C62C7">
        <w:t>Light spill or glare.</w:t>
      </w:r>
    </w:p>
    <w:p w:rsidR="00810860" w:rsidRDefault="00810860" w:rsidP="00810860">
      <w:pPr>
        <w:pStyle w:val="VPPHeadC"/>
      </w:pPr>
      <w:r w:rsidRPr="00D274DC">
        <w:t>2.3</w:t>
      </w:r>
      <w:r w:rsidRPr="00D274DC">
        <w:tab/>
      </w:r>
      <w:r w:rsidRPr="00C7198D">
        <w:t>Exemption from notice and review</w:t>
      </w:r>
    </w:p>
    <w:p w:rsidR="00810860" w:rsidRDefault="00810860" w:rsidP="00810860">
      <w:pPr>
        <w:pStyle w:val="VPPBody"/>
      </w:pPr>
      <w:r w:rsidRPr="004A333C">
        <w:t>An applica</w:t>
      </w:r>
      <w:r w:rsidRPr="00ED2B25">
        <w:t>tion for the use of la</w:t>
      </w:r>
      <w:r w:rsidRPr="004A333C">
        <w:t>nd is exempt from the notice requirements of Section 52(1)(a), (b) and (d), the decision requirements of Section 64(1), (2) and (3) and the review rights of Section 82(1) of the Act.</w:t>
      </w:r>
    </w:p>
    <w:p w:rsidR="00810860" w:rsidRDefault="00810860" w:rsidP="00810860">
      <w:pPr>
        <w:pStyle w:val="VPPBody"/>
      </w:pPr>
      <w:r w:rsidRPr="004A333C">
        <w:t>This exemption does not apply to an application to use land for a nightclub, tavern, hotel or adult sex bookshop.</w:t>
      </w:r>
    </w:p>
    <w:p w:rsidR="00810860" w:rsidRDefault="00810860" w:rsidP="00810860">
      <w:pPr>
        <w:pStyle w:val="VPPHeadC"/>
      </w:pPr>
      <w:r w:rsidRPr="00D274DC">
        <w:t>2.4</w:t>
      </w:r>
      <w:r w:rsidRPr="00D274DC">
        <w:tab/>
      </w:r>
      <w:r w:rsidRPr="004A333C">
        <w:t>Decision guidelines</w:t>
      </w:r>
    </w:p>
    <w:p w:rsidR="00810860" w:rsidRPr="00ED2B25" w:rsidRDefault="00810860" w:rsidP="00810860">
      <w:pPr>
        <w:pStyle w:val="VPPBody"/>
      </w:pPr>
      <w:r w:rsidRPr="004A333C">
        <w:t>The following decision guidelines apply to an application for a per</w:t>
      </w:r>
      <w:r w:rsidRPr="00ED2B25">
        <w:t>mit u</w:t>
      </w:r>
      <w:r w:rsidRPr="004A333C">
        <w:t xml:space="preserve">nder Clause 37.04, in addition to those specified in Clause 37.04 </w:t>
      </w:r>
      <w:r w:rsidRPr="00ED2B25">
        <w:t>and elsewhere in the scheme which must be considered, as appropriate, by the responsible authority:</w:t>
      </w:r>
    </w:p>
    <w:p w:rsidR="00810860" w:rsidRDefault="00810860" w:rsidP="00810860">
      <w:pPr>
        <w:pStyle w:val="VPPBodyBullet1"/>
      </w:pPr>
      <w:r w:rsidRPr="004A333C">
        <w:t>If a dwelling is proposed, whether the proposal:</w:t>
      </w:r>
    </w:p>
    <w:p w:rsidR="00810860" w:rsidRDefault="00810860" w:rsidP="005348FB">
      <w:pPr>
        <w:pStyle w:val="VPPBodyBullet2"/>
      </w:pPr>
      <w:r w:rsidRPr="004A333C">
        <w:t>Creates an activated ground floo</w:t>
      </w:r>
      <w:r w:rsidRPr="00E359AB">
        <w:t>r, particularly in</w:t>
      </w:r>
      <w:r w:rsidR="005848DB">
        <w:t xml:space="preserve"> Core</w:t>
      </w:r>
      <w:r w:rsidRPr="00E359AB">
        <w:t xml:space="preserve"> areas.</w:t>
      </w:r>
    </w:p>
    <w:p w:rsidR="00810860" w:rsidRDefault="00810860" w:rsidP="005348FB">
      <w:pPr>
        <w:pStyle w:val="VPPBodyBullet2"/>
      </w:pPr>
      <w:r w:rsidRPr="004A333C">
        <w:t>Provides home</w:t>
      </w:r>
      <w:r>
        <w:t xml:space="preserve"> </w:t>
      </w:r>
      <w:r w:rsidRPr="004A333C">
        <w:t>offices or communal facilities that support ‘work from home’ or ‘mobile’ employment.</w:t>
      </w:r>
    </w:p>
    <w:p w:rsidR="00810860" w:rsidRPr="007D696B" w:rsidRDefault="00810860" w:rsidP="005348FB">
      <w:pPr>
        <w:pStyle w:val="VPPBodyBullet2"/>
      </w:pPr>
      <w:r w:rsidRPr="0093524C">
        <w:t>If within a buffer area to the P</w:t>
      </w:r>
      <w:r w:rsidR="007D696B">
        <w:t>ort of Melbourne shown o</w:t>
      </w:r>
      <w:r w:rsidR="007D696B" w:rsidRPr="007D696B">
        <w:t xml:space="preserve">n </w:t>
      </w:r>
      <w:r w:rsidR="007D696B" w:rsidRPr="007D696B">
        <w:rPr>
          <w:color w:val="FF0000"/>
        </w:rPr>
        <w:t>[Map 5</w:t>
      </w:r>
      <w:r w:rsidR="002C4EF0" w:rsidRPr="007D696B">
        <w:rPr>
          <w:color w:val="FF0000"/>
        </w:rPr>
        <w:t>]</w:t>
      </w:r>
      <w:r w:rsidRPr="007D696B">
        <w:t>,</w:t>
      </w:r>
      <w:r w:rsidR="00254FDD" w:rsidRPr="007D696B">
        <w:t xml:space="preserve"> </w:t>
      </w:r>
      <w:r w:rsidRPr="007D696B">
        <w:t>has an appropriate intensity of use</w:t>
      </w:r>
      <w:r w:rsidR="00C47422">
        <w:t>.</w:t>
      </w:r>
    </w:p>
    <w:p w:rsidR="00810860" w:rsidRPr="00E359AB" w:rsidRDefault="00810860" w:rsidP="005348FB">
      <w:pPr>
        <w:pStyle w:val="VPPBodyBullet2"/>
      </w:pPr>
      <w:r w:rsidRPr="00E359AB">
        <w:t xml:space="preserve">Provides </w:t>
      </w:r>
      <w:r w:rsidR="00165BCC">
        <w:t>Affordable</w:t>
      </w:r>
      <w:r w:rsidRPr="00E359AB">
        <w:t xml:space="preserve"> housing consistent with the objectives and targets set out in the Fishermans Bend Urban Renewal Area Local Policy.</w:t>
      </w:r>
    </w:p>
    <w:p w:rsidR="00810860" w:rsidRDefault="00810860" w:rsidP="00810860">
      <w:pPr>
        <w:pStyle w:val="VPPBodyBullet1"/>
      </w:pPr>
      <w:r w:rsidRPr="004A333C">
        <w:t xml:space="preserve">Whether the use provides </w:t>
      </w:r>
      <w:r>
        <w:t>the non</w:t>
      </w:r>
      <w:r w:rsidR="00490F0D">
        <w:t>-</w:t>
      </w:r>
      <w:r>
        <w:t xml:space="preserve">Dwelling plot ratio </w:t>
      </w:r>
      <w:r w:rsidRPr="004A333C">
        <w:t>set out in the Fishermans Bend Urban Renewal Area Local Policy.</w:t>
      </w:r>
    </w:p>
    <w:p w:rsidR="00810860" w:rsidRPr="0027364F" w:rsidRDefault="00810860" w:rsidP="00810860">
      <w:pPr>
        <w:pStyle w:val="VPPBodyBullet1"/>
      </w:pPr>
      <w:r w:rsidRPr="00E359AB">
        <w:t>The impact the proposal has on the realisation of employment targets</w:t>
      </w:r>
      <w:r w:rsidRPr="0027364F">
        <w:t>.</w:t>
      </w:r>
    </w:p>
    <w:p w:rsidR="00810860" w:rsidRDefault="00810860" w:rsidP="00810860">
      <w:pPr>
        <w:pStyle w:val="VPPBodyBullet1"/>
      </w:pPr>
      <w:r w:rsidRPr="004A333C">
        <w:t>T</w:t>
      </w:r>
      <w:r>
        <w:t>he t</w:t>
      </w:r>
      <w:r w:rsidRPr="004A333C">
        <w:t>emporary uses of land not immediately required for the proposed use.</w:t>
      </w:r>
    </w:p>
    <w:p w:rsidR="00810860" w:rsidRPr="00242D3A" w:rsidRDefault="00810860" w:rsidP="00810860">
      <w:pPr>
        <w:pStyle w:val="VPPBodyBullet1"/>
      </w:pPr>
      <w:r w:rsidRPr="004A333C">
        <w:lastRenderedPageBreak/>
        <w:t xml:space="preserve">Whether the proposal incorporates appropriate measures to mitigate against adverse amenity from existing </w:t>
      </w:r>
      <w:r>
        <w:t xml:space="preserve">industrial or warehouse </w:t>
      </w:r>
      <w:r w:rsidRPr="004A333C">
        <w:t>uses</w:t>
      </w:r>
      <w:r>
        <w:t xml:space="preserve"> </w:t>
      </w:r>
      <w:r w:rsidRPr="00482261">
        <w:t xml:space="preserve">identified </w:t>
      </w:r>
      <w:r w:rsidR="00E139CF">
        <w:t>in any</w:t>
      </w:r>
      <w:r w:rsidRPr="00482261">
        <w:t xml:space="preserve"> Fishermans Bend Existing Industrial Uses with Adverse Amenity Potential Incorporated Document (where relevant).</w:t>
      </w:r>
    </w:p>
    <w:p w:rsidR="00242D3A" w:rsidRPr="00373580" w:rsidRDefault="00242D3A" w:rsidP="00242D3A">
      <w:pPr>
        <w:pStyle w:val="VPPBodyBullet1"/>
      </w:pPr>
      <w:r w:rsidRPr="00373580">
        <w:t>Whether the use would create an unreasonable increase in the risk of undesirable outcomes by being located within the pipeline buffer.</w:t>
      </w:r>
    </w:p>
    <w:p w:rsidR="00810860" w:rsidRDefault="00810860" w:rsidP="00810860">
      <w:pPr>
        <w:pStyle w:val="VPPHeadB"/>
        <w:outlineLvl w:val="1"/>
      </w:pPr>
      <w:r>
        <w:t>3.0</w:t>
      </w:r>
      <w:r>
        <w:tab/>
        <w:t>Subdivision</w:t>
      </w:r>
    </w:p>
    <w:p w:rsidR="00810860" w:rsidRDefault="00810860" w:rsidP="00DC4506">
      <w:pPr>
        <w:pStyle w:val="VPPHeadC"/>
      </w:pPr>
      <w:r w:rsidRPr="00ED2B25">
        <w:rPr>
          <w:noProof/>
        </w:rPr>
        <mc:AlternateContent>
          <mc:Choice Requires="wps">
            <w:drawing>
              <wp:anchor distT="0" distB="0" distL="114300" distR="114300" simplePos="0" relativeHeight="251655168" behindDoc="0" locked="0" layoutInCell="1" allowOverlap="1" wp14:anchorId="210B3C91" wp14:editId="471F3E59">
                <wp:simplePos x="0" y="0"/>
                <wp:positionH relativeFrom="column">
                  <wp:posOffset>-77470</wp:posOffset>
                </wp:positionH>
                <wp:positionV relativeFrom="paragraph">
                  <wp:posOffset>287020</wp:posOffset>
                </wp:positionV>
                <wp:extent cx="762000" cy="347345"/>
                <wp:effectExtent l="0" t="0" r="0" b="8255"/>
                <wp:wrapNone/>
                <wp:docPr id="2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734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882808" w:rsidRPr="00F34BD4" w:rsidRDefault="00882808" w:rsidP="00810860">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B3C91" id="Text Box 56" o:spid="_x0000_s1035" type="#_x0000_t202" style="position:absolute;left:0;text-align:left;margin-left:-6.1pt;margin-top:22.6pt;width:60pt;height:27.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" stroked="f">
                <v:textbox>
                  <w:txbxContent>
                    <w:p w:rsidR="00882808" w:rsidRPr="00F34BD4" w:rsidRDefault="00882808" w:rsidP="00810860">
                      <w:pPr>
                        <w:pStyle w:val="BodyText"/>
                      </w:pPr>
                    </w:p>
                  </w:txbxContent>
                </v:textbox>
              </v:shape>
            </w:pict>
          </mc:Fallback>
        </mc:AlternateContent>
      </w:r>
      <w:r w:rsidRPr="00ED2B25">
        <w:t>3.1</w:t>
      </w:r>
      <w:r w:rsidRPr="00ED2B25">
        <w:tab/>
      </w:r>
      <w:r>
        <w:t>Requirements</w:t>
      </w:r>
    </w:p>
    <w:p w:rsidR="00810860" w:rsidRDefault="00810860" w:rsidP="00810860">
      <w:pPr>
        <w:pStyle w:val="VPPBody"/>
      </w:pPr>
      <w:r w:rsidRPr="00E071C0">
        <w:t xml:space="preserve">The subdivision of land must be generally in accordance with </w:t>
      </w:r>
      <w:r>
        <w:t>M</w:t>
      </w:r>
      <w:r w:rsidRPr="00E071C0">
        <w:t>aps</w:t>
      </w:r>
      <w:r w:rsidRPr="00B1719A">
        <w:t xml:space="preserve"> of this </w:t>
      </w:r>
      <w:r w:rsidR="000F4DF2">
        <w:t>s</w:t>
      </w:r>
      <w:r w:rsidRPr="00B1719A">
        <w:t>chedule.</w:t>
      </w:r>
      <w:r>
        <w:t xml:space="preserve"> This does not include </w:t>
      </w:r>
      <w:r w:rsidR="001C6DDE">
        <w:t xml:space="preserve">streets or </w:t>
      </w:r>
      <w:r>
        <w:t>laneways marked as indicative.</w:t>
      </w:r>
    </w:p>
    <w:p w:rsidR="00810860" w:rsidRPr="00B53CC2" w:rsidRDefault="00810860" w:rsidP="00810860">
      <w:pPr>
        <w:pStyle w:val="VPPBody"/>
      </w:pPr>
      <w:r>
        <w:t>This requirement does not apply to an application for the subdivision of land</w:t>
      </w:r>
      <w:r w:rsidRPr="00C868A1">
        <w:t xml:space="preserve"> </w:t>
      </w:r>
      <w:r>
        <w:t xml:space="preserve">in accordance with a planning permit for buildings and works granted before </w:t>
      </w:r>
      <w:r w:rsidRPr="000661F9">
        <w:rPr>
          <w:color w:val="FF0000"/>
        </w:rPr>
        <w:t>[insert the approval date of Amendment GC81]</w:t>
      </w:r>
      <w:r>
        <w:t>.</w:t>
      </w:r>
    </w:p>
    <w:p w:rsidR="00810860" w:rsidRDefault="00810860" w:rsidP="00810860">
      <w:pPr>
        <w:pStyle w:val="VPPBody"/>
      </w:pPr>
      <w:r w:rsidRPr="004A333C">
        <w:t xml:space="preserve">Car parking areas </w:t>
      </w:r>
      <w:r>
        <w:t>must</w:t>
      </w:r>
      <w:r w:rsidRPr="004A333C">
        <w:t xml:space="preserve"> be retained in a single or a consolidated title as common property, unless the responsible authority </w:t>
      </w:r>
      <w:r w:rsidRPr="0002208D">
        <w:t>agrees otherwise</w:t>
      </w:r>
      <w:r w:rsidRPr="004A333C">
        <w:t>.</w:t>
      </w:r>
    </w:p>
    <w:p w:rsidR="00810860" w:rsidRDefault="00810860" w:rsidP="00810860">
      <w:pPr>
        <w:pStyle w:val="VPPBody"/>
      </w:pPr>
      <w:r w:rsidRPr="005B2311">
        <w:t>Th</w:t>
      </w:r>
      <w:r>
        <w:t>ese</w:t>
      </w:r>
      <w:r w:rsidRPr="005B2311">
        <w:t xml:space="preserve"> requirement</w:t>
      </w:r>
      <w:r>
        <w:t>s</w:t>
      </w:r>
      <w:r w:rsidRPr="005B2311">
        <w:t xml:space="preserve"> do not apply to </w:t>
      </w:r>
      <w:r>
        <w:t>a subdivision of land i</w:t>
      </w:r>
      <w:r w:rsidRPr="005B2311">
        <w:t xml:space="preserve">n accordance with a planning permit for </w:t>
      </w:r>
      <w:r>
        <w:t xml:space="preserve">buildings and works granted before </w:t>
      </w:r>
      <w:r w:rsidRPr="000661F9">
        <w:rPr>
          <w:color w:val="FF0000"/>
        </w:rPr>
        <w:t>[insert the approval date of Amendment GC81]</w:t>
      </w:r>
      <w:r>
        <w:t>.</w:t>
      </w:r>
    </w:p>
    <w:p w:rsidR="00810860" w:rsidRDefault="00810860" w:rsidP="00810860">
      <w:pPr>
        <w:pStyle w:val="VPPHeadC"/>
      </w:pPr>
      <w:r w:rsidRPr="00ED2B25">
        <w:t>3.2</w:t>
      </w:r>
      <w:r w:rsidRPr="00ED2B25">
        <w:tab/>
      </w:r>
      <w:r w:rsidRPr="004A333C">
        <w:t>Application requirements</w:t>
      </w:r>
    </w:p>
    <w:p w:rsidR="00810860" w:rsidRDefault="00810860" w:rsidP="00810860">
      <w:pPr>
        <w:pStyle w:val="VPPBody"/>
      </w:pPr>
      <w:r w:rsidRPr="004A333C">
        <w:t xml:space="preserve">The following application requirements apply to an application for a permit </w:t>
      </w:r>
      <w:r>
        <w:t xml:space="preserve">to subdivide land </w:t>
      </w:r>
      <w:r w:rsidRPr="004A333C">
        <w:t>under Clause 37.04</w:t>
      </w:r>
      <w:r>
        <w:t>-3</w:t>
      </w:r>
      <w:r w:rsidRPr="004A333C">
        <w:t>, in addition to those specified in Clause 37.04 and elsewhere in the schem</w:t>
      </w:r>
      <w:r w:rsidRPr="00ED2B25">
        <w:t>e and must accompany an application, as appropriate, to the satisfaction of the responsible authority:</w:t>
      </w:r>
    </w:p>
    <w:p w:rsidR="00810860" w:rsidRDefault="00810860" w:rsidP="00810860">
      <w:pPr>
        <w:pStyle w:val="VPPBodyBullet1"/>
      </w:pPr>
      <w:r w:rsidRPr="004A333C">
        <w:t>A layout plan, drawn to scale and fully dimensioned showing:</w:t>
      </w:r>
    </w:p>
    <w:p w:rsidR="00810860" w:rsidRDefault="00810860" w:rsidP="005348FB">
      <w:pPr>
        <w:pStyle w:val="VPPBodyBullet2"/>
      </w:pPr>
      <w:r w:rsidRPr="004A333C">
        <w:t>The location, shape and size of the site.</w:t>
      </w:r>
    </w:p>
    <w:p w:rsidR="00810860" w:rsidRDefault="00810860" w:rsidP="005348FB">
      <w:pPr>
        <w:pStyle w:val="VPPBodyBullet2"/>
      </w:pPr>
      <w:r w:rsidRPr="004A333C">
        <w:t>The location of any existing buildings, car parking areas and private open space.</w:t>
      </w:r>
    </w:p>
    <w:p w:rsidR="00810860" w:rsidRDefault="00810860" w:rsidP="005348FB">
      <w:pPr>
        <w:pStyle w:val="VPPBodyBullet2"/>
      </w:pPr>
      <w:r w:rsidRPr="004A333C">
        <w:t>The location, shape and size of the proposed lots to be created.</w:t>
      </w:r>
    </w:p>
    <w:p w:rsidR="00810860" w:rsidRDefault="00810860" w:rsidP="005348FB">
      <w:pPr>
        <w:pStyle w:val="VPPBodyBullet2"/>
      </w:pPr>
      <w:r w:rsidRPr="004A333C">
        <w:t>The location of any easements on the subject land.</w:t>
      </w:r>
    </w:p>
    <w:p w:rsidR="00810860" w:rsidRPr="0027035A" w:rsidRDefault="00810860" w:rsidP="005348FB">
      <w:pPr>
        <w:pStyle w:val="VPPBodyBullet2"/>
      </w:pPr>
      <w:r w:rsidRPr="0027035A">
        <w:t>The location of abutting roads, services, infrastructure and street trees.</w:t>
      </w:r>
    </w:p>
    <w:p w:rsidR="00810860" w:rsidRDefault="00810860" w:rsidP="005348FB">
      <w:pPr>
        <w:pStyle w:val="VPPBodyBullet2"/>
      </w:pPr>
      <w:r w:rsidRPr="004A333C">
        <w:t>Any proposed common property to be owned by a body corporate and the lots participating in the body corporate.</w:t>
      </w:r>
    </w:p>
    <w:p w:rsidR="00810860" w:rsidRPr="0027035A" w:rsidRDefault="00810860" w:rsidP="00810860">
      <w:pPr>
        <w:pStyle w:val="VPPBodyBullet1"/>
      </w:pPr>
      <w:r w:rsidRPr="006A30EB">
        <w:t>Informa</w:t>
      </w:r>
      <w:r w:rsidRPr="00790548">
        <w:t>tion</w:t>
      </w:r>
      <w:r w:rsidR="00254FDD" w:rsidRPr="00790548">
        <w:t xml:space="preserve"> </w:t>
      </w:r>
      <w:r w:rsidRPr="00790548">
        <w:t>that d</w:t>
      </w:r>
      <w:r w:rsidRPr="006A30EB">
        <w:t>emonstrates how the subdivision makes provision for</w:t>
      </w:r>
      <w:r w:rsidR="00254FDD">
        <w:t xml:space="preserve"> </w:t>
      </w:r>
      <w:r w:rsidRPr="006A30EB">
        <w:t>roads, streets</w:t>
      </w:r>
      <w:r w:rsidRPr="00790548">
        <w:t xml:space="preserve">, laneways and open spaces, generally in accordance with the relevant Maps of this </w:t>
      </w:r>
      <w:r w:rsidR="000F4DF2">
        <w:t>s</w:t>
      </w:r>
      <w:r w:rsidRPr="00790548">
        <w:t>chedule.</w:t>
      </w:r>
    </w:p>
    <w:p w:rsidR="00810860" w:rsidRPr="007A1D2C" w:rsidRDefault="00810860" w:rsidP="00810860">
      <w:pPr>
        <w:pStyle w:val="VPPBodyBullet1"/>
      </w:pPr>
      <w:r w:rsidRPr="006A30EB">
        <w:t>Inform</w:t>
      </w:r>
      <w:r w:rsidRPr="00790548">
        <w:t>ation</w:t>
      </w:r>
      <w:r w:rsidR="00254FDD" w:rsidRPr="00790548">
        <w:t xml:space="preserve"> </w:t>
      </w:r>
      <w:r w:rsidRPr="00790548">
        <w:t>that d</w:t>
      </w:r>
      <w:r w:rsidRPr="006A30EB">
        <w:t>emonstrates how the subdivision will allow for the transition of car parking spaces to alternate uses over time.</w:t>
      </w:r>
    </w:p>
    <w:p w:rsidR="00810860" w:rsidRPr="004A333C" w:rsidRDefault="00810860" w:rsidP="00810860">
      <w:pPr>
        <w:pStyle w:val="VPPHeadC"/>
      </w:pPr>
      <w:r w:rsidRPr="006A30EB">
        <w:t>3.3</w:t>
      </w:r>
      <w:r w:rsidRPr="006A30EB">
        <w:tab/>
      </w:r>
      <w:r w:rsidRPr="004A333C">
        <w:t>E</w:t>
      </w:r>
      <w:r>
        <w:t>xemption from notice and review</w:t>
      </w:r>
    </w:p>
    <w:p w:rsidR="00810860" w:rsidRDefault="00810860" w:rsidP="00810860">
      <w:pPr>
        <w:pStyle w:val="VPPBody"/>
      </w:pPr>
      <w:r w:rsidRPr="004A333C">
        <w:t>An application for the subdivision of land is exempt from the notice requirements of Section 52(1)(a), (b) and (d), the decision requirements of Section 64(1), (2) and (3) and the review rights of Section 82(1) of the Act.</w:t>
      </w:r>
    </w:p>
    <w:p w:rsidR="00810860" w:rsidRDefault="00810860" w:rsidP="00810860">
      <w:pPr>
        <w:pStyle w:val="VPPHeadC"/>
      </w:pPr>
      <w:r w:rsidRPr="006A30EB">
        <w:t>3.4</w:t>
      </w:r>
      <w:r w:rsidRPr="006A30EB">
        <w:tab/>
      </w:r>
      <w:r w:rsidRPr="004A333C">
        <w:t>Decision guidelines</w:t>
      </w:r>
    </w:p>
    <w:p w:rsidR="00810860" w:rsidRDefault="00810860" w:rsidP="00810860">
      <w:pPr>
        <w:pStyle w:val="VPPBody"/>
      </w:pPr>
      <w:r w:rsidRPr="004A333C">
        <w:t xml:space="preserve">The following decision guidelines apply to an application for a permit </w:t>
      </w:r>
      <w:r>
        <w:t xml:space="preserve">to subdivide land </w:t>
      </w:r>
      <w:r w:rsidRPr="004A333C">
        <w:t>under</w:t>
      </w:r>
      <w:r w:rsidRPr="006A30EB">
        <w:t xml:space="preserve"> Clause 37.04-3, in addition to those specified in Clause 37.04 and elsewhere in the scheme which must be considered, as appropriate, by the respo</w:t>
      </w:r>
      <w:r w:rsidRPr="004A333C">
        <w:t>nsible authority:</w:t>
      </w:r>
    </w:p>
    <w:p w:rsidR="00810860" w:rsidRDefault="00810860" w:rsidP="00810860">
      <w:pPr>
        <w:pStyle w:val="VPPBodyBullet1"/>
      </w:pPr>
      <w:r w:rsidRPr="004A333C">
        <w:lastRenderedPageBreak/>
        <w:t>The contribution the proposed subdivision makes to a fine</w:t>
      </w:r>
      <w:r>
        <w:t>-</w:t>
      </w:r>
      <w:r w:rsidRPr="004A333C">
        <w:t>grain precinct, and pedestrian and bicycle permeability.</w:t>
      </w:r>
    </w:p>
    <w:p w:rsidR="00810860" w:rsidRDefault="00810860" w:rsidP="00810860">
      <w:pPr>
        <w:pStyle w:val="VPPBodyBullet1"/>
      </w:pPr>
      <w:r w:rsidRPr="004A333C">
        <w:t xml:space="preserve">Whether the </w:t>
      </w:r>
      <w:r>
        <w:t xml:space="preserve">subdivision will facilitate the </w:t>
      </w:r>
      <w:r w:rsidRPr="006C0CA6">
        <w:t xml:space="preserve">future adaptation or repurposing </w:t>
      </w:r>
      <w:r>
        <w:t xml:space="preserve">of </w:t>
      </w:r>
      <w:r w:rsidRPr="004A333C">
        <w:t>proposed car parking areas.</w:t>
      </w:r>
    </w:p>
    <w:p w:rsidR="00810860" w:rsidRDefault="00810860" w:rsidP="00810860">
      <w:pPr>
        <w:pStyle w:val="VPPBodyBullet1"/>
      </w:pPr>
      <w:r w:rsidRPr="004A333C">
        <w:t>Whether the subdivision provides for the necessary utilities infrastructure to service the development of the subdivided parcels, and allows for shared trenching.</w:t>
      </w:r>
    </w:p>
    <w:p w:rsidR="00810860" w:rsidRDefault="00810860" w:rsidP="00810860">
      <w:pPr>
        <w:pStyle w:val="VPPBodyBullet1"/>
      </w:pPr>
      <w:r w:rsidRPr="004A333C">
        <w:t>Whether any proposed staging of development is appropriate.</w:t>
      </w:r>
    </w:p>
    <w:p w:rsidR="00810860" w:rsidRDefault="00810860" w:rsidP="00810860">
      <w:pPr>
        <w:pStyle w:val="VPPBodyBullet1"/>
      </w:pPr>
      <w:r>
        <w:t xml:space="preserve">The </w:t>
      </w:r>
      <w:r w:rsidRPr="006C0CA6">
        <w:t>i</w:t>
      </w:r>
      <w:r w:rsidRPr="004A333C">
        <w:t xml:space="preserve">mpacts the subdivision may have on landscape opportunities along street frontages, </w:t>
      </w:r>
      <w:r w:rsidRPr="006156E0">
        <w:t>particularly for large canopy trees.</w:t>
      </w:r>
    </w:p>
    <w:p w:rsidR="00810860" w:rsidRDefault="00810860" w:rsidP="00810860">
      <w:pPr>
        <w:pStyle w:val="VPPBodyBullet1"/>
      </w:pPr>
      <w:r w:rsidRPr="005A2164">
        <w:t>Whether the subdivision can accommodate an appropriate building envelope.</w:t>
      </w:r>
    </w:p>
    <w:p w:rsidR="00810860" w:rsidRDefault="00810860" w:rsidP="00810860">
      <w:pPr>
        <w:pStyle w:val="VPPHeadC"/>
      </w:pPr>
      <w:r>
        <w:t>3.5</w:t>
      </w:r>
      <w:r>
        <w:tab/>
      </w:r>
      <w:r w:rsidRPr="00CC715C">
        <w:t>Existing uses</w:t>
      </w:r>
    </w:p>
    <w:p w:rsidR="00810860" w:rsidRDefault="0014234D" w:rsidP="00810860">
      <w:pPr>
        <w:pStyle w:val="VPPBody"/>
      </w:pPr>
      <w:r w:rsidRPr="007933DE">
        <w:t>The requirements</w:t>
      </w:r>
      <w:r>
        <w:t xml:space="preserve"> of Clause 3</w:t>
      </w:r>
      <w:r w:rsidRPr="00577EC8">
        <w:t>.0 set out above</w:t>
      </w:r>
      <w:r>
        <w:t xml:space="preserve"> do not apply</w:t>
      </w:r>
      <w:r w:rsidR="00810860" w:rsidRPr="00CC715C">
        <w:t xml:space="preserve"> to an application for subdivision associated with a continuing lawful use of land.</w:t>
      </w:r>
    </w:p>
    <w:p w:rsidR="00810860" w:rsidRDefault="00810860" w:rsidP="00810860">
      <w:pPr>
        <w:pStyle w:val="VPPBody"/>
      </w:pPr>
      <w:r w:rsidRPr="007933DE">
        <w:t xml:space="preserve">In considering whether a permit should be granted for the subdivision of land associated with an ongoing existing use of land, the </w:t>
      </w:r>
      <w:r w:rsidR="00B16745">
        <w:t>r</w:t>
      </w:r>
      <w:r w:rsidRPr="007933DE">
        <w:t xml:space="preserve">esponsible </w:t>
      </w:r>
      <w:r w:rsidR="00B16745">
        <w:t>a</w:t>
      </w:r>
      <w:r w:rsidRPr="007933DE">
        <w:t>uthority must consider, as appropriate:</w:t>
      </w:r>
    </w:p>
    <w:p w:rsidR="00810860" w:rsidRPr="00F65631" w:rsidRDefault="00810860" w:rsidP="00810860">
      <w:pPr>
        <w:pStyle w:val="VPPBodyBullet1"/>
      </w:pPr>
      <w:r w:rsidRPr="007933DE">
        <w:t xml:space="preserve">The impact of the proposed subdivision on the amenity of the future </w:t>
      </w:r>
      <w:r w:rsidRPr="00F65631">
        <w:t>urban renewal area.</w:t>
      </w:r>
    </w:p>
    <w:p w:rsidR="00810860" w:rsidRPr="00F65631" w:rsidRDefault="00810860" w:rsidP="00810860">
      <w:pPr>
        <w:pStyle w:val="VPPBodyBullet1"/>
      </w:pPr>
      <w:r w:rsidRPr="00F65631">
        <w:t>Whether the grant of the permit will prejudice the achievement or orderly development of the future urban structure for the area.</w:t>
      </w:r>
    </w:p>
    <w:p w:rsidR="00810860" w:rsidRPr="00F65631" w:rsidRDefault="00810860" w:rsidP="00810860">
      <w:pPr>
        <w:pStyle w:val="VPPBodyBullet1"/>
      </w:pPr>
      <w:r w:rsidRPr="00F65631">
        <w:t>Whether the subdivision supports the continued operation of an existing</w:t>
      </w:r>
      <w:r w:rsidR="00254FDD" w:rsidRPr="00F65631">
        <w:t xml:space="preserve"> </w:t>
      </w:r>
      <w:r w:rsidRPr="00F65631">
        <w:t>use that is of strategic importance, or that will facilitate the urban renewal of Fishermans Bend.</w:t>
      </w:r>
    </w:p>
    <w:p w:rsidR="00810860" w:rsidRPr="00F65631" w:rsidRDefault="00810860" w:rsidP="00810860">
      <w:pPr>
        <w:pStyle w:val="VPPHeadB"/>
        <w:ind w:left="1276" w:hanging="1276"/>
      </w:pPr>
      <w:r w:rsidRPr="00F65631">
        <w:t>4.0</w:t>
      </w:r>
      <w:r w:rsidRPr="00F65631">
        <w:tab/>
        <w:t>Buildings and works</w:t>
      </w:r>
    </w:p>
    <w:p w:rsidR="00810860" w:rsidRPr="00F65631" w:rsidRDefault="00810860" w:rsidP="00810860">
      <w:pPr>
        <w:pStyle w:val="VPPHeadC"/>
      </w:pPr>
      <w:r w:rsidRPr="00F65631">
        <w:t>4.1</w:t>
      </w:r>
      <w:r w:rsidRPr="00F65631">
        <w:tab/>
        <w:t>Permits required</w:t>
      </w:r>
    </w:p>
    <w:p w:rsidR="00810860" w:rsidRPr="00F65631" w:rsidRDefault="00810860" w:rsidP="00810860">
      <w:pPr>
        <w:pStyle w:val="VPPBody"/>
      </w:pPr>
      <w:r w:rsidRPr="00F65631">
        <w:rPr>
          <w:noProof/>
        </w:rPr>
        <mc:AlternateContent>
          <mc:Choice Requires="wps">
            <w:drawing>
              <wp:anchor distT="0" distB="0" distL="114300" distR="114300" simplePos="0" relativeHeight="251664384" behindDoc="0" locked="0" layoutInCell="1" allowOverlap="1" wp14:anchorId="14A7B49A" wp14:editId="00C82A60">
                <wp:simplePos x="0" y="0"/>
                <wp:positionH relativeFrom="column">
                  <wp:posOffset>-158750</wp:posOffset>
                </wp:positionH>
                <wp:positionV relativeFrom="paragraph">
                  <wp:posOffset>69850</wp:posOffset>
                </wp:positionV>
                <wp:extent cx="762000" cy="347345"/>
                <wp:effectExtent l="0" t="0" r="0" b="8255"/>
                <wp:wrapNone/>
                <wp:docPr id="3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734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882808" w:rsidRPr="00F34BD4" w:rsidRDefault="00882808" w:rsidP="00810860">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7B49A" id="_x0000_s1036" type="#_x0000_t202" style="position:absolute;left:0;text-align:left;margin-left:-12.5pt;margin-top:5.5pt;width:60pt;height:2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" stroked="f">
                <v:textbox>
                  <w:txbxContent>
                    <w:p w:rsidR="00882808" w:rsidRPr="00F34BD4" w:rsidRDefault="00882808" w:rsidP="00810860">
                      <w:pPr>
                        <w:pStyle w:val="BodyText"/>
                      </w:pPr>
                    </w:p>
                  </w:txbxContent>
                </v:textbox>
              </v:shape>
            </w:pict>
          </mc:Fallback>
        </mc:AlternateContent>
      </w:r>
      <w:r w:rsidRPr="00F65631">
        <w:t>No permit is required to construct a building or construct or carry out works for the following:</w:t>
      </w:r>
    </w:p>
    <w:p w:rsidR="00810860" w:rsidRPr="00F65631" w:rsidRDefault="00810860" w:rsidP="00810860">
      <w:pPr>
        <w:pStyle w:val="VPPBodyBullet1"/>
      </w:pPr>
      <w:r w:rsidRPr="00F65631">
        <w:t>An addition of or modification to a verandah, awning, sunblind or canopy of an existing building.</w:t>
      </w:r>
    </w:p>
    <w:p w:rsidR="00810860" w:rsidRPr="00F65631" w:rsidRDefault="00810860" w:rsidP="00810860">
      <w:pPr>
        <w:pStyle w:val="VPPBody"/>
      </w:pPr>
      <w:r w:rsidRPr="00F65631">
        <w:t>A permit is required to demolish or remove a building or works, except for:</w:t>
      </w:r>
    </w:p>
    <w:p w:rsidR="00810860" w:rsidRPr="00F65631" w:rsidRDefault="00810860" w:rsidP="00810860">
      <w:pPr>
        <w:pStyle w:val="VPPBodyBullet1"/>
      </w:pPr>
      <w:r w:rsidRPr="00F65631">
        <w:t>The demolition or removal of temporary structures.</w:t>
      </w:r>
    </w:p>
    <w:p w:rsidR="00810860" w:rsidRPr="00F65631" w:rsidRDefault="00810860" w:rsidP="00810860">
      <w:pPr>
        <w:pStyle w:val="VPPBodyBullet1"/>
      </w:pPr>
      <w:r w:rsidRPr="00F65631">
        <w:t>The demolition ordered or undertaken by the responsible authority in accordance with the relevant legislation or local law.</w:t>
      </w:r>
    </w:p>
    <w:p w:rsidR="00810860" w:rsidRPr="00F65631" w:rsidRDefault="00810860" w:rsidP="00810860">
      <w:pPr>
        <w:pStyle w:val="VPPHeadC"/>
      </w:pPr>
      <w:r w:rsidRPr="00F65631">
        <w:t>4.2</w:t>
      </w:r>
      <w:r w:rsidRPr="00F65631">
        <w:tab/>
        <w:t>Requirements</w:t>
      </w:r>
    </w:p>
    <w:p w:rsidR="00810860" w:rsidRPr="00F65631" w:rsidRDefault="00810860" w:rsidP="00810860">
      <w:pPr>
        <w:pStyle w:val="VPPBody"/>
      </w:pPr>
      <w:r w:rsidRPr="00F65631">
        <w:t xml:space="preserve">The construction of a building, and the carrying out of works, must be generally in accordance with the relevant Maps of this </w:t>
      </w:r>
      <w:r w:rsidR="000F4DF2" w:rsidRPr="00F65631">
        <w:t>s</w:t>
      </w:r>
      <w:r w:rsidRPr="00F65631">
        <w:t xml:space="preserve">chedule. This does not include </w:t>
      </w:r>
      <w:r w:rsidR="001C6DDE" w:rsidRPr="00F65631">
        <w:t xml:space="preserve">streets or </w:t>
      </w:r>
      <w:r w:rsidRPr="00F65631">
        <w:t>laneways marked as indicative.</w:t>
      </w:r>
    </w:p>
    <w:p w:rsidR="00810860" w:rsidRPr="00F65631" w:rsidRDefault="00810860" w:rsidP="00810860">
      <w:pPr>
        <w:pStyle w:val="VPPBody"/>
      </w:pPr>
      <w:r w:rsidRPr="00F65631">
        <w:t xml:space="preserve">This requirement does not apply to an application to amend a permit issued before </w:t>
      </w:r>
      <w:r w:rsidRPr="00F65631">
        <w:rPr>
          <w:color w:val="FF0000"/>
        </w:rPr>
        <w:t>[insert the approval date of Amendment GC81]</w:t>
      </w:r>
      <w:r w:rsidRPr="00F65631">
        <w:t>.</w:t>
      </w:r>
    </w:p>
    <w:p w:rsidR="00810860" w:rsidRPr="00F65631" w:rsidRDefault="00810860" w:rsidP="00810860">
      <w:pPr>
        <w:pStyle w:val="VPPHeadE"/>
      </w:pPr>
      <w:r w:rsidRPr="00F65631">
        <w:t xml:space="preserve">Dwelling density </w:t>
      </w:r>
    </w:p>
    <w:p w:rsidR="0094095B" w:rsidRPr="00F65631" w:rsidRDefault="00810860" w:rsidP="0094095B">
      <w:pPr>
        <w:pStyle w:val="VPPBody"/>
      </w:pPr>
      <w:r w:rsidRPr="00F65631">
        <w:t>A permit must not be granted to construct a building or construct or carry out works with a</w:t>
      </w:r>
      <w:r w:rsidR="00254FDD" w:rsidRPr="00F65631">
        <w:t xml:space="preserve"> </w:t>
      </w:r>
      <w:r w:rsidRPr="00F65631">
        <w:t xml:space="preserve">Dwelling density in excess of the Dwelling density in Table 1 unless </w:t>
      </w:r>
      <w:r w:rsidR="0094095B" w:rsidRPr="00F65631">
        <w:t>an agreement under Section 173 of the Act has been entered into between the landowner, the responsible authority and the local council (if not the responsible authority) that requires the landowner to either:</w:t>
      </w:r>
    </w:p>
    <w:p w:rsidR="0094095B" w:rsidRPr="00F65631" w:rsidRDefault="0094095B" w:rsidP="0094095B">
      <w:pPr>
        <w:pStyle w:val="VPPBodyBullet1"/>
      </w:pPr>
      <w:r w:rsidRPr="00F65631">
        <w:lastRenderedPageBreak/>
        <w:t>Provide at least one Social housing dwelling for every eight dwellings provided above the number of dwellings allowable under the specified dwelling density.</w:t>
      </w:r>
    </w:p>
    <w:p w:rsidR="0094095B" w:rsidRPr="00F65631" w:rsidRDefault="0094095B" w:rsidP="0094095B">
      <w:pPr>
        <w:pStyle w:val="VPPBodyBullet1"/>
      </w:pPr>
      <w:r w:rsidRPr="00F65631">
        <w:t>Provide dwellings above the number of dwellings allowable under the specified dwelling density as part of shared accommodation use, such as student accommodation or a boarding house, and where those dwellings are not subdivided.</w:t>
      </w:r>
    </w:p>
    <w:p w:rsidR="0094095B" w:rsidRPr="00F65631" w:rsidRDefault="0094095B" w:rsidP="0094095B">
      <w:pPr>
        <w:pStyle w:val="VPPBodyBullet1"/>
      </w:pPr>
      <w:r w:rsidRPr="00F65631">
        <w:t>Provide dwellings above the number of dwellings allowable under the specified dwelling density for a ‘build-to-rent’ project and where those dwellings are not subdivided.</w:t>
      </w:r>
    </w:p>
    <w:p w:rsidR="0094095B" w:rsidRPr="00F65631" w:rsidRDefault="0094095B" w:rsidP="00810860">
      <w:pPr>
        <w:pStyle w:val="VPPBody"/>
      </w:pPr>
    </w:p>
    <w:p w:rsidR="00810860" w:rsidRDefault="00810860" w:rsidP="00810860">
      <w:pPr>
        <w:pStyle w:val="VPPHeadE"/>
        <w:rPr>
          <w:shd w:val="clear" w:color="auto" w:fill="DBE5F1" w:themeFill="accent1" w:themeFillTint="33"/>
        </w:rPr>
      </w:pPr>
      <w:r w:rsidRPr="00F65631">
        <w:t>Bicycle, Motorcycle a</w:t>
      </w:r>
      <w:r w:rsidRPr="002E19F4">
        <w:t>nd Car share parking</w:t>
      </w:r>
    </w:p>
    <w:p w:rsidR="00810860" w:rsidRDefault="00810860" w:rsidP="00810860">
      <w:pPr>
        <w:pStyle w:val="VPPBody"/>
        <w:rPr>
          <w:shd w:val="clear" w:color="auto" w:fill="DBE5F1" w:themeFill="accent1" w:themeFillTint="33"/>
        </w:rPr>
      </w:pPr>
      <w:r w:rsidRPr="008E3BE0">
        <w:t>Developments must provide bicycle, motorcycle and car share parking space</w:t>
      </w:r>
      <w:r w:rsidR="00254FDD">
        <w:t xml:space="preserve"> </w:t>
      </w:r>
      <w:r w:rsidRPr="008E3BE0">
        <w:t>in accordance with Table 2.</w:t>
      </w:r>
    </w:p>
    <w:p w:rsidR="00810860" w:rsidRPr="007D5FC2" w:rsidRDefault="00810860" w:rsidP="00810860">
      <w:pPr>
        <w:pStyle w:val="VPPTablecaption"/>
      </w:pPr>
      <w:r w:rsidRPr="007D5FC2">
        <w:t>Table 2: Parking Provision</w:t>
      </w:r>
    </w:p>
    <w:tbl>
      <w:tblPr>
        <w:tblW w:w="8123"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1247"/>
        <w:gridCol w:w="1410"/>
        <w:gridCol w:w="1270"/>
        <w:gridCol w:w="1412"/>
        <w:gridCol w:w="1337"/>
      </w:tblGrid>
      <w:tr w:rsidR="00810860" w:rsidRPr="003B54CB" w:rsidTr="009F6884">
        <w:tc>
          <w:tcPr>
            <w:tcW w:w="1447" w:type="dxa"/>
            <w:shd w:val="clear" w:color="auto" w:fill="000000" w:themeFill="text1"/>
            <w:vAlign w:val="center"/>
            <w:hideMark/>
          </w:tcPr>
          <w:p w:rsidR="00810860" w:rsidRPr="00CA3140" w:rsidRDefault="00810860" w:rsidP="009F6884">
            <w:pPr>
              <w:pStyle w:val="VPPTableheadingrow"/>
            </w:pPr>
          </w:p>
        </w:tc>
        <w:tc>
          <w:tcPr>
            <w:tcW w:w="1247" w:type="dxa"/>
            <w:shd w:val="clear" w:color="auto" w:fill="000000" w:themeFill="text1"/>
            <w:vAlign w:val="center"/>
            <w:hideMark/>
          </w:tcPr>
          <w:p w:rsidR="00810860" w:rsidRPr="00CA3140" w:rsidRDefault="00810860" w:rsidP="009F6884">
            <w:pPr>
              <w:pStyle w:val="VPPTableheadingrow"/>
            </w:pPr>
            <w:r w:rsidRPr="00CA3140">
              <w:t> </w:t>
            </w:r>
          </w:p>
        </w:tc>
        <w:tc>
          <w:tcPr>
            <w:tcW w:w="1410" w:type="dxa"/>
            <w:shd w:val="clear" w:color="auto" w:fill="000000" w:themeFill="text1"/>
            <w:vAlign w:val="center"/>
            <w:hideMark/>
          </w:tcPr>
          <w:p w:rsidR="00810860" w:rsidRPr="00CA3140" w:rsidRDefault="00810860" w:rsidP="009F6884">
            <w:pPr>
              <w:pStyle w:val="VPPTableheadingrow"/>
            </w:pPr>
            <w:r w:rsidRPr="00CA3140">
              <w:t>Bicycle spaces</w:t>
            </w:r>
          </w:p>
        </w:tc>
        <w:tc>
          <w:tcPr>
            <w:tcW w:w="1270" w:type="dxa"/>
            <w:shd w:val="clear" w:color="auto" w:fill="000000" w:themeFill="text1"/>
            <w:vAlign w:val="center"/>
            <w:hideMark/>
          </w:tcPr>
          <w:p w:rsidR="00810860" w:rsidRPr="00CA3140" w:rsidRDefault="00810860" w:rsidP="009F6884">
            <w:pPr>
              <w:pStyle w:val="VPPTableheadingrow"/>
            </w:pPr>
            <w:r w:rsidRPr="00CA3140">
              <w:t>Motorcycle spaces</w:t>
            </w:r>
          </w:p>
        </w:tc>
        <w:tc>
          <w:tcPr>
            <w:tcW w:w="2749" w:type="dxa"/>
            <w:gridSpan w:val="2"/>
            <w:shd w:val="clear" w:color="auto" w:fill="000000" w:themeFill="text1"/>
            <w:vAlign w:val="center"/>
            <w:hideMark/>
          </w:tcPr>
          <w:p w:rsidR="00810860" w:rsidRPr="00CA3140" w:rsidRDefault="00810860" w:rsidP="009F6884">
            <w:pPr>
              <w:pStyle w:val="VPPTableheadingrow"/>
            </w:pPr>
            <w:r w:rsidRPr="00CA3140">
              <w:t>Spaces allocated to a car share scheme</w:t>
            </w:r>
          </w:p>
        </w:tc>
      </w:tr>
      <w:tr w:rsidR="00810860" w:rsidRPr="003B54CB" w:rsidTr="009F6884">
        <w:tc>
          <w:tcPr>
            <w:tcW w:w="1447" w:type="dxa"/>
            <w:vMerge w:val="restart"/>
            <w:shd w:val="clear" w:color="auto" w:fill="auto"/>
            <w:hideMark/>
          </w:tcPr>
          <w:p w:rsidR="00810860" w:rsidRPr="00CA3140" w:rsidRDefault="00810860" w:rsidP="009F6884">
            <w:pPr>
              <w:pStyle w:val="VPPTabletext"/>
              <w:rPr>
                <w:b/>
              </w:rPr>
            </w:pPr>
            <w:r w:rsidRPr="00CA3140">
              <w:rPr>
                <w:b/>
              </w:rPr>
              <w:t>Developments of more than 50 dwellings</w:t>
            </w:r>
          </w:p>
        </w:tc>
        <w:tc>
          <w:tcPr>
            <w:tcW w:w="1247" w:type="dxa"/>
            <w:shd w:val="clear" w:color="auto" w:fill="auto"/>
            <w:hideMark/>
          </w:tcPr>
          <w:p w:rsidR="00810860" w:rsidRPr="00CA3140" w:rsidRDefault="00810860" w:rsidP="009F6884">
            <w:pPr>
              <w:pStyle w:val="VPPTabletext"/>
            </w:pPr>
            <w:r w:rsidRPr="00CA3140">
              <w:t>Provision</w:t>
            </w:r>
            <w:r>
              <w:t xml:space="preserve"> of spaces </w:t>
            </w:r>
          </w:p>
        </w:tc>
        <w:tc>
          <w:tcPr>
            <w:tcW w:w="1410" w:type="dxa"/>
            <w:shd w:val="clear" w:color="auto" w:fill="auto"/>
            <w:hideMark/>
          </w:tcPr>
          <w:p w:rsidR="00810860" w:rsidRPr="00CA3140" w:rsidRDefault="00810860" w:rsidP="009F6884">
            <w:pPr>
              <w:pStyle w:val="VPPTabletext"/>
            </w:pPr>
            <w:r w:rsidRPr="00CA3140">
              <w:t>1 per dwelling</w:t>
            </w:r>
          </w:p>
        </w:tc>
        <w:tc>
          <w:tcPr>
            <w:tcW w:w="1270" w:type="dxa"/>
            <w:shd w:val="clear" w:color="auto" w:fill="auto"/>
            <w:hideMark/>
          </w:tcPr>
          <w:p w:rsidR="00810860" w:rsidRPr="00CA3140" w:rsidRDefault="00810860" w:rsidP="009F6884">
            <w:pPr>
              <w:pStyle w:val="VPPTabletext"/>
            </w:pPr>
            <w:r w:rsidRPr="00CA3140">
              <w:t>1 per 50 dwellings</w:t>
            </w:r>
          </w:p>
        </w:tc>
        <w:tc>
          <w:tcPr>
            <w:tcW w:w="2749" w:type="dxa"/>
            <w:gridSpan w:val="2"/>
            <w:shd w:val="clear" w:color="auto" w:fill="auto"/>
            <w:hideMark/>
          </w:tcPr>
          <w:p w:rsidR="00810860" w:rsidRPr="002F3D8D" w:rsidRDefault="00810860" w:rsidP="00F62A1B">
            <w:pPr>
              <w:pStyle w:val="VPPTabletext"/>
              <w:rPr>
                <w:rStyle w:val="RPTrackPolicyDeleted"/>
              </w:rPr>
            </w:pPr>
            <w:r w:rsidRPr="002F3D8D">
              <w:t>2 spaces plus 1 per 25 car spaces.</w:t>
            </w:r>
            <w:r w:rsidR="00F62A1B" w:rsidRPr="002F3D8D">
              <w:rPr>
                <w:rStyle w:val="RPTrackPolicyDeleted"/>
              </w:rPr>
              <w:t xml:space="preserve"> </w:t>
            </w:r>
          </w:p>
        </w:tc>
      </w:tr>
      <w:tr w:rsidR="00810860" w:rsidRPr="003B54CB" w:rsidTr="009F6884">
        <w:tc>
          <w:tcPr>
            <w:tcW w:w="1447" w:type="dxa"/>
            <w:vMerge/>
            <w:shd w:val="clear" w:color="auto" w:fill="auto"/>
            <w:hideMark/>
          </w:tcPr>
          <w:p w:rsidR="00810860" w:rsidRPr="00CA3140" w:rsidRDefault="00810860" w:rsidP="009F6884">
            <w:pPr>
              <w:pStyle w:val="VPPTabletext"/>
              <w:rPr>
                <w:b/>
              </w:rPr>
            </w:pPr>
          </w:p>
        </w:tc>
        <w:tc>
          <w:tcPr>
            <w:tcW w:w="1247" w:type="dxa"/>
            <w:shd w:val="clear" w:color="auto" w:fill="auto"/>
            <w:hideMark/>
          </w:tcPr>
          <w:p w:rsidR="00810860" w:rsidRPr="00CA3140" w:rsidRDefault="00810860" w:rsidP="009F6884">
            <w:pPr>
              <w:pStyle w:val="VPPTabletext"/>
            </w:pPr>
            <w:r w:rsidRPr="00CA3140">
              <w:t>Provision</w:t>
            </w:r>
            <w:r w:rsidR="00254FDD">
              <w:t xml:space="preserve"> </w:t>
            </w:r>
            <w:r>
              <w:t xml:space="preserve">of </w:t>
            </w:r>
            <w:r w:rsidRPr="00CA3140">
              <w:t>visitor spaces</w:t>
            </w:r>
          </w:p>
        </w:tc>
        <w:tc>
          <w:tcPr>
            <w:tcW w:w="1410" w:type="dxa"/>
            <w:shd w:val="clear" w:color="auto" w:fill="auto"/>
            <w:hideMark/>
          </w:tcPr>
          <w:p w:rsidR="00810860" w:rsidRPr="00CA3140" w:rsidRDefault="00810860" w:rsidP="009F6884">
            <w:pPr>
              <w:pStyle w:val="VPPTabletext"/>
            </w:pPr>
            <w:r w:rsidRPr="00CA3140">
              <w:t>1 per 10 dwellings</w:t>
            </w:r>
          </w:p>
        </w:tc>
        <w:tc>
          <w:tcPr>
            <w:tcW w:w="1270" w:type="dxa"/>
            <w:shd w:val="clear" w:color="auto" w:fill="auto"/>
            <w:hideMark/>
          </w:tcPr>
          <w:p w:rsidR="00810860" w:rsidRPr="00CA3140" w:rsidRDefault="00810860" w:rsidP="009F6884">
            <w:pPr>
              <w:pStyle w:val="VPPTabletext"/>
            </w:pPr>
            <w:r w:rsidRPr="00CA3140">
              <w:t>None specified</w:t>
            </w:r>
          </w:p>
        </w:tc>
        <w:tc>
          <w:tcPr>
            <w:tcW w:w="2749" w:type="dxa"/>
            <w:gridSpan w:val="2"/>
            <w:shd w:val="clear" w:color="auto" w:fill="auto"/>
            <w:hideMark/>
          </w:tcPr>
          <w:p w:rsidR="00810860" w:rsidRPr="00CA3140" w:rsidRDefault="00810860" w:rsidP="009F6884">
            <w:pPr>
              <w:pStyle w:val="VPPTabletext"/>
            </w:pPr>
            <w:r w:rsidRPr="00CA3140">
              <w:t>None specified</w:t>
            </w:r>
          </w:p>
        </w:tc>
      </w:tr>
      <w:tr w:rsidR="00810860" w:rsidRPr="003B54CB" w:rsidTr="009F6884">
        <w:tc>
          <w:tcPr>
            <w:tcW w:w="1447" w:type="dxa"/>
            <w:vMerge w:val="restart"/>
            <w:shd w:val="clear" w:color="auto" w:fill="auto"/>
            <w:hideMark/>
          </w:tcPr>
          <w:p w:rsidR="00810860" w:rsidRPr="00CA3140" w:rsidRDefault="00810860" w:rsidP="009F6884">
            <w:pPr>
              <w:pStyle w:val="VPPTabletext"/>
              <w:rPr>
                <w:b/>
              </w:rPr>
            </w:pPr>
            <w:r w:rsidRPr="00CA3140">
              <w:rPr>
                <w:b/>
              </w:rPr>
              <w:t>Developments with over 10,000 sqm non-residential floor space</w:t>
            </w:r>
          </w:p>
        </w:tc>
        <w:tc>
          <w:tcPr>
            <w:tcW w:w="1247" w:type="dxa"/>
            <w:shd w:val="clear" w:color="auto" w:fill="auto"/>
            <w:hideMark/>
          </w:tcPr>
          <w:p w:rsidR="00810860" w:rsidRPr="00CA3140" w:rsidRDefault="00810860" w:rsidP="009F6884">
            <w:pPr>
              <w:pStyle w:val="VPPTabletext"/>
            </w:pPr>
            <w:r w:rsidRPr="00CA3140">
              <w:t>Provision</w:t>
            </w:r>
            <w:r>
              <w:t xml:space="preserve"> of spaces</w:t>
            </w:r>
          </w:p>
        </w:tc>
        <w:tc>
          <w:tcPr>
            <w:tcW w:w="1410" w:type="dxa"/>
            <w:shd w:val="clear" w:color="auto" w:fill="auto"/>
            <w:hideMark/>
          </w:tcPr>
          <w:p w:rsidR="00810860" w:rsidRPr="00CA3140" w:rsidRDefault="00810860" w:rsidP="009F6884">
            <w:pPr>
              <w:pStyle w:val="VPPTabletext"/>
            </w:pPr>
            <w:r w:rsidRPr="00CA3140">
              <w:t>1 per 50 sqm of net non-residential floor area</w:t>
            </w:r>
          </w:p>
        </w:tc>
        <w:tc>
          <w:tcPr>
            <w:tcW w:w="1270" w:type="dxa"/>
            <w:shd w:val="clear" w:color="auto" w:fill="auto"/>
            <w:hideMark/>
          </w:tcPr>
          <w:p w:rsidR="00810860" w:rsidRPr="00CA3140" w:rsidRDefault="00810860" w:rsidP="009F6884">
            <w:pPr>
              <w:pStyle w:val="VPPTabletext"/>
            </w:pPr>
            <w:r w:rsidRPr="00CA3140">
              <w:t>1 per 100 car parking spaces</w:t>
            </w:r>
          </w:p>
        </w:tc>
        <w:tc>
          <w:tcPr>
            <w:tcW w:w="1412" w:type="dxa"/>
            <w:shd w:val="clear" w:color="auto" w:fill="auto"/>
            <w:hideMark/>
          </w:tcPr>
          <w:p w:rsidR="00810860" w:rsidRPr="00CA3140" w:rsidRDefault="00810860" w:rsidP="009F6884">
            <w:pPr>
              <w:pStyle w:val="VPPTabletext"/>
            </w:pPr>
            <w:r w:rsidRPr="00CA3140">
              <w:t>For all developments with 120 or less car spaces: A minimum of 2 spaces</w:t>
            </w:r>
          </w:p>
        </w:tc>
        <w:tc>
          <w:tcPr>
            <w:tcW w:w="1337" w:type="dxa"/>
            <w:shd w:val="clear" w:color="auto" w:fill="auto"/>
            <w:hideMark/>
          </w:tcPr>
          <w:p w:rsidR="00810860" w:rsidRPr="00CA3140" w:rsidRDefault="00810860" w:rsidP="009F6884">
            <w:pPr>
              <w:pStyle w:val="VPPTabletext"/>
            </w:pPr>
            <w:r w:rsidRPr="00CA3140">
              <w:t>For developments with more than 120 car spaces:</w:t>
            </w:r>
            <w:r>
              <w:t xml:space="preserve"> </w:t>
            </w:r>
            <w:r w:rsidRPr="00CA3140">
              <w:t>1 per 60 car parking spaces</w:t>
            </w:r>
          </w:p>
        </w:tc>
      </w:tr>
      <w:tr w:rsidR="00810860" w:rsidRPr="003B54CB" w:rsidTr="009F6884">
        <w:tc>
          <w:tcPr>
            <w:tcW w:w="1447" w:type="dxa"/>
            <w:vMerge/>
            <w:shd w:val="clear" w:color="auto" w:fill="auto"/>
            <w:hideMark/>
          </w:tcPr>
          <w:p w:rsidR="00810860" w:rsidRPr="00CA3140" w:rsidRDefault="00810860" w:rsidP="009F6884">
            <w:pPr>
              <w:pStyle w:val="VPPTabletext"/>
            </w:pPr>
          </w:p>
        </w:tc>
        <w:tc>
          <w:tcPr>
            <w:tcW w:w="1247" w:type="dxa"/>
            <w:shd w:val="clear" w:color="auto" w:fill="auto"/>
            <w:hideMark/>
          </w:tcPr>
          <w:p w:rsidR="00810860" w:rsidRPr="00CA3140" w:rsidRDefault="00810860" w:rsidP="009F6884">
            <w:pPr>
              <w:pStyle w:val="VPPTabletext"/>
            </w:pPr>
            <w:r w:rsidRPr="00CA3140">
              <w:t xml:space="preserve">Provision </w:t>
            </w:r>
            <w:r>
              <w:t xml:space="preserve">of </w:t>
            </w:r>
            <w:r w:rsidRPr="00CA3140">
              <w:t>visitor spaces</w:t>
            </w:r>
          </w:p>
        </w:tc>
        <w:tc>
          <w:tcPr>
            <w:tcW w:w="1410" w:type="dxa"/>
            <w:shd w:val="clear" w:color="auto" w:fill="auto"/>
            <w:hideMark/>
          </w:tcPr>
          <w:p w:rsidR="00810860" w:rsidRPr="00CA3140" w:rsidRDefault="00810860" w:rsidP="009F6884">
            <w:pPr>
              <w:pStyle w:val="VPPTabletext"/>
            </w:pPr>
            <w:r w:rsidRPr="00CA3140">
              <w:t>1 per 1000 sqm of net non-residential floor area</w:t>
            </w:r>
          </w:p>
        </w:tc>
        <w:tc>
          <w:tcPr>
            <w:tcW w:w="1270" w:type="dxa"/>
            <w:shd w:val="clear" w:color="auto" w:fill="auto"/>
            <w:hideMark/>
          </w:tcPr>
          <w:p w:rsidR="00810860" w:rsidRPr="00CA3140" w:rsidRDefault="00810860" w:rsidP="009F6884">
            <w:pPr>
              <w:pStyle w:val="VPPTabletext"/>
            </w:pPr>
            <w:r w:rsidRPr="00CA3140">
              <w:t>None specified</w:t>
            </w:r>
          </w:p>
        </w:tc>
        <w:tc>
          <w:tcPr>
            <w:tcW w:w="2749" w:type="dxa"/>
            <w:gridSpan w:val="2"/>
            <w:shd w:val="clear" w:color="auto" w:fill="auto"/>
            <w:hideMark/>
          </w:tcPr>
          <w:p w:rsidR="00810860" w:rsidRPr="00CA3140" w:rsidRDefault="00810860" w:rsidP="009F6884">
            <w:pPr>
              <w:pStyle w:val="VPPTabletext"/>
            </w:pPr>
            <w:r w:rsidRPr="00CA3140">
              <w:t>None specified</w:t>
            </w:r>
          </w:p>
        </w:tc>
      </w:tr>
    </w:tbl>
    <w:p w:rsidR="001B5EBD" w:rsidRDefault="001B5EBD" w:rsidP="001B5EBD">
      <w:pPr>
        <w:pStyle w:val="VPPBody"/>
      </w:pPr>
    </w:p>
    <w:p w:rsidR="00810860" w:rsidRPr="00A74C41" w:rsidRDefault="00810860" w:rsidP="00810860">
      <w:pPr>
        <w:pStyle w:val="VPPHeadE"/>
      </w:pPr>
      <w:r w:rsidRPr="00A74C41">
        <w:t>Vehicle access points and crossovers</w:t>
      </w:r>
    </w:p>
    <w:p w:rsidR="00810860" w:rsidRPr="00BF5D4D" w:rsidRDefault="00810860" w:rsidP="00810860">
      <w:pPr>
        <w:pStyle w:val="VPPBody"/>
      </w:pPr>
      <w:r w:rsidRPr="00BF5D4D">
        <w:t>A permit must not be granted to construct a building or construct or carry out works where the vehicle access points and crossovers (not including openings for a road) are located along roads designated as ‘no cross overs permitted’ in the relevant Map of this schedule, unless no other access is possible.</w:t>
      </w:r>
    </w:p>
    <w:p w:rsidR="00810860" w:rsidRPr="008F7000" w:rsidRDefault="00810860" w:rsidP="00810860">
      <w:pPr>
        <w:pStyle w:val="VPPHeadC"/>
      </w:pPr>
      <w:r w:rsidRPr="00F33FD8">
        <w:t>4.3</w:t>
      </w:r>
      <w:r w:rsidRPr="00F33FD8">
        <w:tab/>
      </w:r>
      <w:r w:rsidRPr="008F7000">
        <w:t>Conditions on permits</w:t>
      </w:r>
    </w:p>
    <w:p w:rsidR="00C43ADF" w:rsidRDefault="00C43ADF" w:rsidP="00C43ADF">
      <w:pPr>
        <w:pStyle w:val="VPPHeadE"/>
      </w:pPr>
      <w:r>
        <w:t>Green Star rating</w:t>
      </w:r>
    </w:p>
    <w:p w:rsidR="00810860" w:rsidRDefault="00810860" w:rsidP="00810860">
      <w:pPr>
        <w:pStyle w:val="VPPBody"/>
      </w:pPr>
      <w:r w:rsidRPr="008F7000">
        <w:t>A permit granted to construct a building or to construct or carry out works</w:t>
      </w:r>
      <w:r>
        <w:t>:</w:t>
      </w:r>
    </w:p>
    <w:p w:rsidR="00810860" w:rsidRPr="00002076" w:rsidRDefault="00810860" w:rsidP="00810860">
      <w:pPr>
        <w:pStyle w:val="VPPBodyBullet1"/>
      </w:pPr>
      <w:r>
        <w:t>For a new buildings or additions that contain 10 or more dwellings or 5000 square metres or more of floor space</w:t>
      </w:r>
      <w:r w:rsidRPr="00002076">
        <w:t xml:space="preserve"> </w:t>
      </w:r>
      <w:r w:rsidRPr="008F7000">
        <w:t>must include the following</w:t>
      </w:r>
      <w:r>
        <w:t xml:space="preserve"> conditions:</w:t>
      </w:r>
    </w:p>
    <w:p w:rsidR="00810860" w:rsidRPr="006D3F9A" w:rsidRDefault="00810860" w:rsidP="005348FB">
      <w:pPr>
        <w:pStyle w:val="VPPBodyBullet2"/>
      </w:pPr>
      <w:r w:rsidRPr="006D3F9A">
        <w:t>Prior to the commencement of buildings and works, evidence must be submitted that demonstrates the project has been registered to seek a minimum 5 Star Green Star Design and As-Built rating (or equivalent) with the Green Building Council of Australia.</w:t>
      </w:r>
    </w:p>
    <w:p w:rsidR="00810860" w:rsidRPr="006D3F9A" w:rsidRDefault="00810860" w:rsidP="005348FB">
      <w:pPr>
        <w:pStyle w:val="VPPBodyBullet2"/>
      </w:pPr>
      <w:r w:rsidRPr="006D3F9A">
        <w:t>Within 12 months of occupation of the building, certification must be submitted that demonstrates that the building has achieved a minimum 5 Star Green Star Design and As-Built rating (or equivalent).</w:t>
      </w:r>
    </w:p>
    <w:p w:rsidR="00810860" w:rsidRPr="006D3F9A" w:rsidRDefault="00810860" w:rsidP="00810860">
      <w:pPr>
        <w:pStyle w:val="VPPBodyBullet1"/>
      </w:pPr>
      <w:r w:rsidRPr="006D3F9A">
        <w:lastRenderedPageBreak/>
        <w:t>For other buildings and alterations and additions of more than 50 square metres must include the following conditions:</w:t>
      </w:r>
    </w:p>
    <w:p w:rsidR="00810860" w:rsidRPr="006D3F9A" w:rsidRDefault="00810860" w:rsidP="005348FB">
      <w:pPr>
        <w:pStyle w:val="VPPBodyBullet2"/>
      </w:pPr>
      <w:r w:rsidRPr="006D3F9A">
        <w:t>Prior to the commencement of buildings and works, evidence must be submitted that demonstrates the project has been registered to seek a minimum</w:t>
      </w:r>
      <w:r w:rsidR="00254FDD">
        <w:t xml:space="preserve"> </w:t>
      </w:r>
      <w:r w:rsidR="006D3F9A" w:rsidRPr="006D3F9A">
        <w:t xml:space="preserve">4 </w:t>
      </w:r>
      <w:r w:rsidRPr="006D3F9A">
        <w:t>Star Green Star Design and As-Built rating (or equivalent) with the Green Building Council of Australia.</w:t>
      </w:r>
    </w:p>
    <w:p w:rsidR="00810860" w:rsidRPr="00A1579C" w:rsidRDefault="00810860" w:rsidP="005348FB">
      <w:pPr>
        <w:pStyle w:val="VPPBodyBullet2"/>
      </w:pPr>
      <w:r w:rsidRPr="006D3F9A">
        <w:t>Within 12 months of occupation of the building, certifi</w:t>
      </w:r>
      <w:r w:rsidRPr="00283460">
        <w:t>cation must be submitted that demonstrates that the building has achieved a minimum 4 Star Green Star Design and As-Built rating (or equivalent).</w:t>
      </w:r>
    </w:p>
    <w:p w:rsidR="00C43ADF" w:rsidRDefault="00C43ADF" w:rsidP="00C43ADF">
      <w:pPr>
        <w:pStyle w:val="VPPHeadE"/>
      </w:pPr>
      <w:r>
        <w:t>Third pipe and rain tank</w:t>
      </w:r>
    </w:p>
    <w:p w:rsidR="00810860" w:rsidRPr="008F7000" w:rsidRDefault="00810860" w:rsidP="00810860">
      <w:pPr>
        <w:pStyle w:val="VPPBody"/>
      </w:pPr>
      <w:r w:rsidRPr="008F7000">
        <w:t>A permit granted to construct a building or to construct or carry out works must include the following</w:t>
      </w:r>
      <w:r w:rsidRPr="00A1579C">
        <w:t xml:space="preserve"> conditions</w:t>
      </w:r>
      <w:r>
        <w:t>.</w:t>
      </w:r>
    </w:p>
    <w:p w:rsidR="00810860" w:rsidRPr="008F7000" w:rsidRDefault="00810860" w:rsidP="00810860">
      <w:pPr>
        <w:pStyle w:val="VPPBodyBullet1"/>
      </w:pPr>
      <w:r w:rsidRPr="00A1579C">
        <w:t>A</w:t>
      </w:r>
      <w:r w:rsidRPr="008F7000">
        <w:t xml:space="preserve"> third pipe</w:t>
      </w:r>
      <w:r w:rsidRPr="00A1579C">
        <w:t xml:space="preserve"> must be installed</w:t>
      </w:r>
      <w:r w:rsidRPr="008F7000">
        <w:t xml:space="preserve"> for recycled water to supply non</w:t>
      </w:r>
      <w:r w:rsidR="00490F0D">
        <w:t>-</w:t>
      </w:r>
      <w:r w:rsidRPr="008F7000">
        <w:t>potable uses within the development for toilet flushing, fire services, irrigation, laundry and cooling, unless otherwise agreed by the relevant water authority.</w:t>
      </w:r>
    </w:p>
    <w:p w:rsidR="00810860" w:rsidRPr="008F7000" w:rsidRDefault="00810860" w:rsidP="00810860">
      <w:pPr>
        <w:pStyle w:val="VPPBodyBullet1"/>
      </w:pPr>
      <w:r w:rsidRPr="00A1579C">
        <w:t>An</w:t>
      </w:r>
      <w:r w:rsidRPr="008F7000">
        <w:t xml:space="preserve"> agreed building connection point </w:t>
      </w:r>
      <w:r w:rsidRPr="00A1579C">
        <w:t xml:space="preserve">must be provided </w:t>
      </w:r>
      <w:r w:rsidRPr="008F7000">
        <w:t>from the third pipe</w:t>
      </w:r>
      <w:r w:rsidRPr="00A1579C">
        <w:t>,</w:t>
      </w:r>
      <w:r w:rsidRPr="008F7000">
        <w:t xml:space="preserve"> designed in conjunction with the relevant water supply authority</w:t>
      </w:r>
      <w:r w:rsidRPr="00A1579C">
        <w:t>,</w:t>
      </w:r>
      <w:r w:rsidRPr="008F7000">
        <w:t xml:space="preserve"> to ensure readiness to connect to a future precinct-scale recycled water supply.</w:t>
      </w:r>
    </w:p>
    <w:p w:rsidR="00810860" w:rsidRPr="008F7000" w:rsidRDefault="00810860" w:rsidP="00810860">
      <w:pPr>
        <w:pStyle w:val="VPPBodyBullet1"/>
      </w:pPr>
      <w:r w:rsidRPr="00A1579C">
        <w:t>A</w:t>
      </w:r>
      <w:r w:rsidRPr="008F7000">
        <w:t xml:space="preserve"> rainwater tank</w:t>
      </w:r>
      <w:r w:rsidRPr="00A1579C">
        <w:t xml:space="preserve"> must be provided that</w:t>
      </w:r>
      <w:r w:rsidRPr="008F7000">
        <w:t>:</w:t>
      </w:r>
    </w:p>
    <w:p w:rsidR="00810860" w:rsidRPr="008F7000" w:rsidRDefault="00810860" w:rsidP="005348FB">
      <w:pPr>
        <w:pStyle w:val="VPPBodyBullet2"/>
      </w:pPr>
      <w:r w:rsidRPr="00A1579C">
        <w:t>has</w:t>
      </w:r>
      <w:r w:rsidRPr="008F7000">
        <w:t xml:space="preserve"> a minimum capacity of 0.5 cubic metres for every 10 square metres of catchment area to capture rainwater from 100% of suitable roof rainwater harvesting areas;</w:t>
      </w:r>
    </w:p>
    <w:p w:rsidR="00810860" w:rsidRPr="008F7000" w:rsidRDefault="00810860" w:rsidP="005348FB">
      <w:pPr>
        <w:pStyle w:val="VPPBodyBullet2"/>
      </w:pPr>
      <w:r w:rsidRPr="00A1579C">
        <w:t xml:space="preserve">is </w:t>
      </w:r>
      <w:r w:rsidRPr="008F7000">
        <w:t>fitted with a first flush device, meter, tank discharge control and water treatment with associated power and telecommunications equipment approved by the relevant water authority.</w:t>
      </w:r>
    </w:p>
    <w:p w:rsidR="00C43ADF" w:rsidRDefault="00C43ADF" w:rsidP="00C43ADF">
      <w:pPr>
        <w:pStyle w:val="VPPHeadE"/>
      </w:pPr>
      <w:r>
        <w:t>Footing and foundations within 50 metres of the Metro alignment</w:t>
      </w:r>
    </w:p>
    <w:p w:rsidR="00810860" w:rsidRPr="008F7000" w:rsidRDefault="00810860" w:rsidP="00B15379">
      <w:pPr>
        <w:pStyle w:val="VPPBody"/>
      </w:pPr>
      <w:r w:rsidRPr="008F7000">
        <w:t xml:space="preserve">A permit granted to construct a building </w:t>
      </w:r>
      <w:r w:rsidRPr="00A1579C">
        <w:t xml:space="preserve">or to construct or carry out works </w:t>
      </w:r>
      <w:r w:rsidRPr="008F7000">
        <w:t>within 50 metres of a potential fut</w:t>
      </w:r>
      <w:r w:rsidR="00B15379">
        <w:t>ure M</w:t>
      </w:r>
      <w:r w:rsidRPr="008F7000">
        <w:t xml:space="preserve">etro alignment shown on the relevant Map of this schedule must include </w:t>
      </w:r>
      <w:r w:rsidRPr="00A1579C">
        <w:t>the following</w:t>
      </w:r>
      <w:r w:rsidRPr="008F7000">
        <w:t xml:space="preserve"> condition:</w:t>
      </w:r>
    </w:p>
    <w:p w:rsidR="00810860" w:rsidRPr="008F7000" w:rsidRDefault="00810860" w:rsidP="00810860">
      <w:pPr>
        <w:pStyle w:val="VPPBodyBullet1"/>
      </w:pPr>
      <w:r w:rsidRPr="008F7000">
        <w:t xml:space="preserve">Prior to the commencement of buildings and works, plans must be submitted to the satisfaction of the responsible authority in consultation with Transport for Victoria showing that the proposed building footings and foundations will not compromise delivery of the proposed future </w:t>
      </w:r>
      <w:r w:rsidR="00B15379">
        <w:t>M</w:t>
      </w:r>
      <w:r w:rsidRPr="008F7000">
        <w:t>etro alignment.</w:t>
      </w:r>
    </w:p>
    <w:p w:rsidR="00C43ADF" w:rsidRDefault="00C43ADF" w:rsidP="00C43ADF">
      <w:pPr>
        <w:pStyle w:val="VPPHeadE"/>
      </w:pPr>
      <w:r>
        <w:t>Development near gas transmission pipelines</w:t>
      </w:r>
    </w:p>
    <w:p w:rsidR="00810860" w:rsidRPr="00A1579C" w:rsidRDefault="00810860" w:rsidP="00810860">
      <w:pPr>
        <w:pStyle w:val="VPPBody"/>
      </w:pPr>
      <w:r w:rsidRPr="008F7000">
        <w:t xml:space="preserve">A permit </w:t>
      </w:r>
      <w:r w:rsidR="00C43ADF">
        <w:t>granted to construct a building</w:t>
      </w:r>
      <w:r w:rsidRPr="00A1579C">
        <w:t xml:space="preserve"> or to construct or carry out works</w:t>
      </w:r>
      <w:r w:rsidRPr="008F7000">
        <w:t xml:space="preserve"> on land within </w:t>
      </w:r>
      <w:r w:rsidRPr="00A1579C">
        <w:t>50</w:t>
      </w:r>
      <w:r w:rsidRPr="008F7000">
        <w:t xml:space="preserve"> metres of the </w:t>
      </w:r>
      <w:r w:rsidRPr="00A1579C">
        <w:t>high pressure gas transmission pipelines</w:t>
      </w:r>
      <w:r w:rsidRPr="008F7000">
        <w:t xml:space="preserve"> shown on </w:t>
      </w:r>
      <w:r w:rsidR="006D3F9A" w:rsidRPr="006D3F9A">
        <w:rPr>
          <w:color w:val="FF0000"/>
        </w:rPr>
        <w:t>[</w:t>
      </w:r>
      <w:r w:rsidRPr="006D3F9A">
        <w:rPr>
          <w:color w:val="FF0000"/>
        </w:rPr>
        <w:t xml:space="preserve">Map </w:t>
      </w:r>
      <w:r w:rsidR="006D3F9A" w:rsidRPr="006D3F9A">
        <w:rPr>
          <w:color w:val="FF0000"/>
        </w:rPr>
        <w:t>6</w:t>
      </w:r>
      <w:r w:rsidRPr="006D3F9A">
        <w:rPr>
          <w:color w:val="FF0000"/>
        </w:rPr>
        <w:t xml:space="preserve">] </w:t>
      </w:r>
      <w:r w:rsidRPr="008F7000">
        <w:t xml:space="preserve">must include </w:t>
      </w:r>
      <w:r w:rsidRPr="00A1579C">
        <w:t>the following</w:t>
      </w:r>
      <w:r w:rsidRPr="008F7000">
        <w:t xml:space="preserve"> condition</w:t>
      </w:r>
      <w:r w:rsidRPr="00A1579C">
        <w:t>:</w:t>
      </w:r>
    </w:p>
    <w:p w:rsidR="00810860" w:rsidRDefault="00810860" w:rsidP="00810860">
      <w:pPr>
        <w:pStyle w:val="VPPBodyBullet1"/>
      </w:pPr>
      <w:r w:rsidRPr="00A1579C">
        <w:t>Before</w:t>
      </w:r>
      <w:r w:rsidRPr="008F7000">
        <w:t xml:space="preserve"> development including demolition</w:t>
      </w:r>
      <w:r w:rsidRPr="00A1579C">
        <w:t xml:space="preserve"> starts</w:t>
      </w:r>
      <w:r w:rsidR="00B15379">
        <w:t>, a Construction Management P</w:t>
      </w:r>
      <w:r w:rsidRPr="008F7000">
        <w:t>lan</w:t>
      </w:r>
      <w:r w:rsidRPr="00A1579C">
        <w:t>,</w:t>
      </w:r>
      <w:r w:rsidR="00254FDD">
        <w:t xml:space="preserve"> </w:t>
      </w:r>
      <w:r w:rsidRPr="008F7000">
        <w:t xml:space="preserve">addressing the </w:t>
      </w:r>
      <w:r w:rsidRPr="00A1579C">
        <w:t xml:space="preserve">protection of the pipeline </w:t>
      </w:r>
      <w:r w:rsidRPr="008F7000">
        <w:t xml:space="preserve">must be </w:t>
      </w:r>
      <w:r w:rsidRPr="00A1579C">
        <w:t xml:space="preserve">prepared in consultation with the operator of the pipeline and </w:t>
      </w:r>
      <w:r w:rsidRPr="008F7000">
        <w:t xml:space="preserve">submitted to and approved by the </w:t>
      </w:r>
      <w:r w:rsidR="00B16745">
        <w:t>r</w:t>
      </w:r>
      <w:r w:rsidRPr="00A1579C">
        <w:t xml:space="preserve">esponsible </w:t>
      </w:r>
      <w:r w:rsidR="00B16745">
        <w:t>a</w:t>
      </w:r>
      <w:r w:rsidRPr="00A1579C">
        <w:t>uthority.</w:t>
      </w:r>
    </w:p>
    <w:p w:rsidR="00DB6765" w:rsidRDefault="00DB6765" w:rsidP="00DB6765">
      <w:pPr>
        <w:pStyle w:val="VPPBodyBullet1indent"/>
      </w:pPr>
      <w:r>
        <w:t>This condition</w:t>
      </w:r>
      <w:r w:rsidRPr="00A1579C">
        <w:t xml:space="preserve"> </w:t>
      </w:r>
      <w:r>
        <w:t>is</w:t>
      </w:r>
      <w:r w:rsidRPr="00A1579C">
        <w:t xml:space="preserve"> not required on a permit to construct </w:t>
      </w:r>
      <w:r w:rsidRPr="007052F9">
        <w:t>alterations and additions to an existing building</w:t>
      </w:r>
      <w:r w:rsidRPr="008F7000">
        <w:t>.</w:t>
      </w:r>
    </w:p>
    <w:p w:rsidR="00810860" w:rsidRDefault="00810860" w:rsidP="00810860">
      <w:pPr>
        <w:pStyle w:val="VPPHeadC"/>
      </w:pPr>
      <w:r w:rsidRPr="00F33FD8">
        <w:t>4.4</w:t>
      </w:r>
      <w:r w:rsidRPr="00F33FD8">
        <w:tab/>
      </w:r>
      <w:r w:rsidRPr="004A333C">
        <w:t>Application requirements</w:t>
      </w:r>
    </w:p>
    <w:p w:rsidR="00810860" w:rsidRDefault="00810860" w:rsidP="00810860">
      <w:pPr>
        <w:pStyle w:val="VPPBody"/>
      </w:pPr>
      <w:r w:rsidRPr="004A333C">
        <w:t>The following application requirements apply to an application for a permit under Clause 37.04, in addition to those specified in Clause 37.04 and elsewhere in the scheme</w:t>
      </w:r>
      <w:r w:rsidRPr="00A37310">
        <w:t xml:space="preserve"> and must accompany an application, as appropriate, to the satisfaction of the responsible authority:</w:t>
      </w:r>
    </w:p>
    <w:p w:rsidR="00810860" w:rsidRDefault="00810860" w:rsidP="00810860">
      <w:pPr>
        <w:pStyle w:val="VPPBodyBullet1"/>
      </w:pPr>
      <w:r w:rsidRPr="004A333C">
        <w:t>A written urban context report documenting the key planning influences on the development and how it relates to its surroundings.</w:t>
      </w:r>
    </w:p>
    <w:p w:rsidR="00810860" w:rsidRDefault="00810860" w:rsidP="00810860">
      <w:pPr>
        <w:pStyle w:val="VPPBodyBullet1"/>
      </w:pPr>
      <w:r w:rsidRPr="004A333C">
        <w:lastRenderedPageBreak/>
        <w:t>A design response detailing how the design makes provision for streets</w:t>
      </w:r>
      <w:r>
        <w:t xml:space="preserve">, </w:t>
      </w:r>
      <w:r w:rsidRPr="0069286A">
        <w:t>laneways and open space generally i</w:t>
      </w:r>
      <w:r w:rsidR="00F14E40">
        <w:t>n accordance with the relevant M</w:t>
      </w:r>
      <w:r w:rsidRPr="0069286A">
        <w:t>ap</w:t>
      </w:r>
      <w:r w:rsidR="00F14E40">
        <w:t>s</w:t>
      </w:r>
      <w:r w:rsidRPr="0069286A">
        <w:t xml:space="preserve"> of this</w:t>
      </w:r>
      <w:r w:rsidRPr="004A333C">
        <w:t xml:space="preserve"> schedule.</w:t>
      </w:r>
    </w:p>
    <w:p w:rsidR="00810860" w:rsidRDefault="00810860" w:rsidP="00810860">
      <w:pPr>
        <w:pStyle w:val="VPPBodyBullet1"/>
      </w:pPr>
      <w:r w:rsidRPr="004A333C">
        <w:t xml:space="preserve">A 3D digital model suitable for insertion into the </w:t>
      </w:r>
      <w:r>
        <w:t>r</w:t>
      </w:r>
      <w:r w:rsidRPr="004A333C">
        <w:t xml:space="preserve">esponsible </w:t>
      </w:r>
      <w:r>
        <w:t>a</w:t>
      </w:r>
      <w:r w:rsidRPr="004A333C">
        <w:t>uthority’s interactive city model.</w:t>
      </w:r>
    </w:p>
    <w:p w:rsidR="00810860" w:rsidRDefault="00810860" w:rsidP="00810860">
      <w:pPr>
        <w:pStyle w:val="VPPBodyBullet1"/>
      </w:pPr>
      <w:r>
        <w:t>An assessment and report detailing how the proposal responds to the Fishermans Bend Urban Renewal Area Local Policy.</w:t>
      </w:r>
    </w:p>
    <w:p w:rsidR="00810860" w:rsidRDefault="00810860" w:rsidP="00810860">
      <w:pPr>
        <w:pStyle w:val="VPPBodyBullet1"/>
      </w:pPr>
      <w:r w:rsidRPr="004A333C">
        <w:t>Any technical or supporting information necessary, prepared by suitably qualified professionals, including:</w:t>
      </w:r>
    </w:p>
    <w:p w:rsidR="00810860" w:rsidRDefault="00810860" w:rsidP="005348FB">
      <w:pPr>
        <w:pStyle w:val="VPPBodyBullet2"/>
      </w:pPr>
      <w:r>
        <w:t>A Sustainability Management Plan</w:t>
      </w:r>
      <w:r w:rsidRPr="004A333C">
        <w:t xml:space="preserve"> addressing </w:t>
      </w:r>
      <w:r w:rsidR="00F14E40">
        <w:t>Environmentally Sustainable Design</w:t>
      </w:r>
      <w:r w:rsidRPr="004A333C">
        <w:t>, Waste and Water management</w:t>
      </w:r>
      <w:r w:rsidRPr="00766B64">
        <w:t>.</w:t>
      </w:r>
    </w:p>
    <w:p w:rsidR="00810860" w:rsidRDefault="00810860" w:rsidP="005348FB">
      <w:pPr>
        <w:pStyle w:val="VPPBodyBullet2"/>
      </w:pPr>
      <w:r w:rsidRPr="00766B64">
        <w:t xml:space="preserve">A </w:t>
      </w:r>
      <w:r w:rsidRPr="004A333C">
        <w:t>Sustainable Transport Plan demonstrating how the development supports sustainable travel behaviour and promotes active transport modes</w:t>
      </w:r>
      <w:r w:rsidRPr="00766B64">
        <w:t>.</w:t>
      </w:r>
    </w:p>
    <w:p w:rsidR="00810860" w:rsidRPr="006D3F9A" w:rsidRDefault="00810860" w:rsidP="005348FB">
      <w:pPr>
        <w:pStyle w:val="VPPBodyBullet2"/>
      </w:pPr>
      <w:r w:rsidRPr="006D3F9A">
        <w:t>A Landscape Plan for all areas of open space, except private open space for dwellings, providing for biodiversity, canopy tree planting, water sensitive urban design and microclimate management of buildings.</w:t>
      </w:r>
    </w:p>
    <w:p w:rsidR="00810860" w:rsidRDefault="00810860" w:rsidP="00810860">
      <w:pPr>
        <w:pStyle w:val="VPPHeadE"/>
      </w:pPr>
      <w:r w:rsidRPr="00A74C41">
        <w:t>Affordable housing</w:t>
      </w:r>
      <w:r w:rsidR="00D72842">
        <w:t xml:space="preserve"> including Social housing</w:t>
      </w:r>
    </w:p>
    <w:p w:rsidR="00810860" w:rsidRPr="00D350AD" w:rsidRDefault="00810860" w:rsidP="00810860">
      <w:pPr>
        <w:pStyle w:val="VPPBody"/>
      </w:pPr>
      <w:r w:rsidRPr="00D350AD">
        <w:t xml:space="preserve">An application to construct a building or to construct or carry out works for a </w:t>
      </w:r>
      <w:r>
        <w:t>D</w:t>
      </w:r>
      <w:r w:rsidRPr="00D350AD">
        <w:t xml:space="preserve">welling must be accompanied </w:t>
      </w:r>
      <w:r>
        <w:t xml:space="preserve">by </w:t>
      </w:r>
      <w:r w:rsidRPr="00D350AD">
        <w:t>the following information, to the satisfaction of the responsible authority:</w:t>
      </w:r>
    </w:p>
    <w:p w:rsidR="00810860" w:rsidRPr="00A74C41" w:rsidRDefault="00810860" w:rsidP="00810860">
      <w:pPr>
        <w:pStyle w:val="VPPBodyBullet1"/>
      </w:pPr>
      <w:r>
        <w:t>A</w:t>
      </w:r>
      <w:r w:rsidRPr="00A74C41">
        <w:t xml:space="preserve"> report </w:t>
      </w:r>
      <w:r>
        <w:t>that</w:t>
      </w:r>
      <w:r w:rsidRPr="00A74C41">
        <w:t xml:space="preserve"> addresses how the proposal contributes to the </w:t>
      </w:r>
      <w:r w:rsidR="00165BCC">
        <w:t>Affordable</w:t>
      </w:r>
      <w:r w:rsidRPr="00A74C41">
        <w:t xml:space="preserve"> housing objectives </w:t>
      </w:r>
      <w:r>
        <w:t xml:space="preserve">and targets </w:t>
      </w:r>
      <w:r w:rsidRPr="00A74C41">
        <w:t xml:space="preserve">of the Fishermans Bend Urban Renewal Local Policy, </w:t>
      </w:r>
      <w:r>
        <w:t>and identifies</w:t>
      </w:r>
      <w:r w:rsidRPr="00A74C41">
        <w:t>:</w:t>
      </w:r>
    </w:p>
    <w:p w:rsidR="00810860" w:rsidRPr="00A74C41" w:rsidRDefault="00810860" w:rsidP="005348FB">
      <w:pPr>
        <w:pStyle w:val="VPPBodyBullet2"/>
      </w:pPr>
      <w:r>
        <w:t>T</w:t>
      </w:r>
      <w:r w:rsidRPr="00A74C41">
        <w:t xml:space="preserve">he number and location of </w:t>
      </w:r>
      <w:r w:rsidR="00165BCC">
        <w:t>Affordable</w:t>
      </w:r>
      <w:r w:rsidRPr="00A74C41">
        <w:t xml:space="preserve"> housing dw</w:t>
      </w:r>
      <w:r>
        <w:t>ellings proposed to be provided.</w:t>
      </w:r>
    </w:p>
    <w:p w:rsidR="00810860" w:rsidRPr="00A74C41" w:rsidRDefault="00810860" w:rsidP="005348FB">
      <w:pPr>
        <w:pStyle w:val="VPPBodyBullet2"/>
      </w:pPr>
      <w:r>
        <w:t>T</w:t>
      </w:r>
      <w:r w:rsidRPr="00A74C41">
        <w:t xml:space="preserve">he proportion of total dwellings that are proposed to be </w:t>
      </w:r>
      <w:r w:rsidR="00165BCC">
        <w:t>Affordable</w:t>
      </w:r>
      <w:r w:rsidRPr="00A74C41">
        <w:t xml:space="preserve"> housing dwellings</w:t>
      </w:r>
      <w:r>
        <w:t>.</w:t>
      </w:r>
    </w:p>
    <w:p w:rsidR="00810860" w:rsidRPr="00A74C41" w:rsidRDefault="00810860" w:rsidP="005348FB">
      <w:pPr>
        <w:pStyle w:val="VPPBodyBullet2"/>
      </w:pPr>
      <w:r>
        <w:t>T</w:t>
      </w:r>
      <w:r w:rsidRPr="00A74C41">
        <w:t>he mix of</w:t>
      </w:r>
      <w:r w:rsidR="00254FDD">
        <w:t xml:space="preserve"> </w:t>
      </w:r>
      <w:r w:rsidR="00CA2707">
        <w:t>one, two and three</w:t>
      </w:r>
      <w:r w:rsidR="00956359">
        <w:t>-</w:t>
      </w:r>
      <w:r w:rsidRPr="00A74C41">
        <w:t xml:space="preserve">bedroom </w:t>
      </w:r>
      <w:r w:rsidR="00165BCC">
        <w:t>Affordable</w:t>
      </w:r>
      <w:r w:rsidRPr="00A74C41">
        <w:t xml:space="preserve"> housing dwellings that reflects the overall dwelling composition of the building</w:t>
      </w:r>
      <w:r>
        <w:t>.</w:t>
      </w:r>
    </w:p>
    <w:p w:rsidR="00810860" w:rsidRPr="00A74C41" w:rsidRDefault="00810860" w:rsidP="00810860">
      <w:pPr>
        <w:pStyle w:val="VPPBodyBullet1"/>
      </w:pPr>
      <w:r w:rsidRPr="00A74C41">
        <w:t>Plans that demonstrate that:</w:t>
      </w:r>
    </w:p>
    <w:p w:rsidR="00810860" w:rsidRPr="00A74C41" w:rsidRDefault="00810860" w:rsidP="005348FB">
      <w:pPr>
        <w:pStyle w:val="VPPBodyBullet2"/>
      </w:pPr>
      <w:r>
        <w:t>T</w:t>
      </w:r>
      <w:r w:rsidRPr="00A74C41">
        <w:t xml:space="preserve">he proposed </w:t>
      </w:r>
      <w:r w:rsidR="00165BCC">
        <w:t>Affordable</w:t>
      </w:r>
      <w:r w:rsidRPr="00A74C41">
        <w:t xml:space="preserve"> housing dwellings have internal layouts </w:t>
      </w:r>
      <w:r>
        <w:t>similar</w:t>
      </w:r>
      <w:r w:rsidRPr="00A74C41">
        <w:t xml:space="preserve"> to other compar</w:t>
      </w:r>
      <w:r>
        <w:t>able dwellings in the building.</w:t>
      </w:r>
    </w:p>
    <w:p w:rsidR="00810860" w:rsidRPr="00267C5B" w:rsidRDefault="00810860" w:rsidP="005348FB">
      <w:pPr>
        <w:pStyle w:val="VPPBodyBullet2"/>
      </w:pPr>
      <w:r>
        <w:t>T</w:t>
      </w:r>
      <w:r w:rsidRPr="00A74C41">
        <w:t xml:space="preserve">he proposed </w:t>
      </w:r>
      <w:r w:rsidR="00165BCC">
        <w:t>Affordable</w:t>
      </w:r>
      <w:r w:rsidRPr="00A74C41">
        <w:t xml:space="preserve"> housing dwellings will be externally </w:t>
      </w:r>
      <w:r w:rsidRPr="00267C5B">
        <w:t>indistinguishable from other dwellings.</w:t>
      </w:r>
    </w:p>
    <w:p w:rsidR="00810860" w:rsidRPr="00267C5B" w:rsidRDefault="00250A45" w:rsidP="00810860">
      <w:pPr>
        <w:pStyle w:val="VPPBodyBullet1indent"/>
      </w:pPr>
      <w:r w:rsidRPr="00250A45">
        <w:t>These plans are not required for</w:t>
      </w:r>
      <w:r w:rsidR="00810860" w:rsidRPr="00250A45">
        <w:t xml:space="preserve"> </w:t>
      </w:r>
      <w:r w:rsidR="00165BCC" w:rsidRPr="00250A45">
        <w:t>Aff</w:t>
      </w:r>
      <w:r w:rsidR="00165BCC">
        <w:t>ordable</w:t>
      </w:r>
      <w:r w:rsidR="00810860" w:rsidRPr="00267C5B">
        <w:t xml:space="preserve"> housing that is proposed t</w:t>
      </w:r>
      <w:r w:rsidR="00F14E40">
        <w:t>o be provided as Social housing</w:t>
      </w:r>
      <w:r w:rsidR="00810860" w:rsidRPr="00267C5B">
        <w:t>.</w:t>
      </w:r>
    </w:p>
    <w:p w:rsidR="00810860" w:rsidRPr="00A74C41" w:rsidRDefault="00810860" w:rsidP="00810860">
      <w:pPr>
        <w:pStyle w:val="VPPBodyBullet1"/>
      </w:pPr>
      <w:r w:rsidRPr="00A74C41">
        <w:t xml:space="preserve">If </w:t>
      </w:r>
      <w:r>
        <w:t>S</w:t>
      </w:r>
      <w:r w:rsidRPr="00A74C41">
        <w:t>ocial housing</w:t>
      </w:r>
      <w:r w:rsidR="00F14E40">
        <w:t xml:space="preserve"> is proposed</w:t>
      </w:r>
      <w:r w:rsidRPr="00A74C41">
        <w:t xml:space="preserve">, a report </w:t>
      </w:r>
      <w:r>
        <w:t>that</w:t>
      </w:r>
      <w:r w:rsidRPr="00A74C41">
        <w:t>:</w:t>
      </w:r>
    </w:p>
    <w:p w:rsidR="00810860" w:rsidRPr="00A74C41" w:rsidRDefault="00810860" w:rsidP="005348FB">
      <w:pPr>
        <w:pStyle w:val="VPPBodyBullet2"/>
      </w:pPr>
      <w:r>
        <w:t>I</w:t>
      </w:r>
      <w:r w:rsidRPr="009B26D5">
        <w:t xml:space="preserve">ncludes a dwelling schedule </w:t>
      </w:r>
      <w:r>
        <w:t>that shows</w:t>
      </w:r>
      <w:r w:rsidRPr="009B26D5">
        <w:t xml:space="preserve"> the number, size and composition </w:t>
      </w:r>
      <w:r w:rsidR="00D72842">
        <w:t>of</w:t>
      </w:r>
      <w:r>
        <w:t xml:space="preserve"> </w:t>
      </w:r>
      <w:r w:rsidRPr="009B26D5">
        <w:t xml:space="preserve">private dwellings, </w:t>
      </w:r>
      <w:r>
        <w:t>Social housing dwellings, and</w:t>
      </w:r>
      <w:r w:rsidRPr="009B26D5">
        <w:t xml:space="preserve"> private dwellings proposed to be provided </w:t>
      </w:r>
      <w:r>
        <w:t xml:space="preserve">to obtain </w:t>
      </w:r>
      <w:r w:rsidRPr="009B26D5">
        <w:t>a Social housing uplift.</w:t>
      </w:r>
    </w:p>
    <w:p w:rsidR="00810860" w:rsidRPr="00A74C41" w:rsidRDefault="00810860" w:rsidP="005348FB">
      <w:pPr>
        <w:pStyle w:val="VPPBodyBullet2"/>
      </w:pPr>
      <w:r>
        <w:t>P</w:t>
      </w:r>
      <w:r w:rsidRPr="00A74C41">
        <w:t xml:space="preserve">rovides details of the participating registered agency proposed to own or manage the </w:t>
      </w:r>
      <w:r>
        <w:t>S</w:t>
      </w:r>
      <w:r w:rsidRPr="00A74C41">
        <w:t>ocial housi</w:t>
      </w:r>
      <w:r>
        <w:t>ng units.</w:t>
      </w:r>
    </w:p>
    <w:p w:rsidR="00810860" w:rsidRPr="00A74C41" w:rsidRDefault="00810860" w:rsidP="005348FB">
      <w:pPr>
        <w:pStyle w:val="VPPBodyBullet2"/>
      </w:pPr>
      <w:r>
        <w:t>P</w:t>
      </w:r>
      <w:r w:rsidRPr="00A74C41">
        <w:t xml:space="preserve">rovides evidence of the agency’s agreement to own or manage the </w:t>
      </w:r>
      <w:r>
        <w:t>S</w:t>
      </w:r>
      <w:r w:rsidRPr="00A74C41">
        <w:t>ocial hous</w:t>
      </w:r>
      <w:r>
        <w:t>ing units.</w:t>
      </w:r>
    </w:p>
    <w:p w:rsidR="00810860" w:rsidRPr="00C7198D" w:rsidRDefault="00810860" w:rsidP="00810860">
      <w:pPr>
        <w:pStyle w:val="VPPHeadE"/>
      </w:pPr>
      <w:r w:rsidRPr="000C6E87">
        <w:t>Amenity impacts from existing industrial uses, freight routes and transport corridors</w:t>
      </w:r>
    </w:p>
    <w:p w:rsidR="00810860" w:rsidRDefault="00810860" w:rsidP="00810860">
      <w:pPr>
        <w:pStyle w:val="VPPBody"/>
      </w:pPr>
      <w:r w:rsidRPr="006D5EA6">
        <w:t xml:space="preserve">An application </w:t>
      </w:r>
      <w:r>
        <w:t>to use land withi</w:t>
      </w:r>
      <w:r w:rsidRPr="00A75CA4">
        <w:t xml:space="preserve">n an </w:t>
      </w:r>
      <w:r>
        <w:t>Amenity</w:t>
      </w:r>
      <w:r w:rsidRPr="00A75CA4">
        <w:t xml:space="preserve"> buffer</w:t>
      </w:r>
      <w:r>
        <w:t xml:space="preserve"> shown on </w:t>
      </w:r>
      <w:r w:rsidRPr="000C6E87">
        <w:rPr>
          <w:color w:val="FF0000"/>
        </w:rPr>
        <w:t>[Map 5]</w:t>
      </w:r>
      <w:r>
        <w:t xml:space="preserve"> for:</w:t>
      </w:r>
    </w:p>
    <w:p w:rsidR="00810860" w:rsidRDefault="00810860" w:rsidP="00810860">
      <w:pPr>
        <w:pStyle w:val="VPPBodyBullet1"/>
      </w:pPr>
      <w:r>
        <w:t>Accommodation</w:t>
      </w:r>
      <w:r w:rsidRPr="00AA4064">
        <w:t>.</w:t>
      </w:r>
    </w:p>
    <w:p w:rsidR="00810860" w:rsidRDefault="00810860" w:rsidP="00810860">
      <w:pPr>
        <w:pStyle w:val="VPPBodyBullet1"/>
      </w:pPr>
      <w:r>
        <w:t>C</w:t>
      </w:r>
      <w:r w:rsidRPr="004A333C">
        <w:t>hild care ce</w:t>
      </w:r>
      <w:r>
        <w:t>ntre</w:t>
      </w:r>
      <w:r w:rsidRPr="00AA4064">
        <w:t>.</w:t>
      </w:r>
    </w:p>
    <w:p w:rsidR="00810860" w:rsidRDefault="00810860" w:rsidP="00810860">
      <w:pPr>
        <w:pStyle w:val="VPPBodyBullet1"/>
      </w:pPr>
      <w:r>
        <w:t>Education centre</w:t>
      </w:r>
      <w:r w:rsidRPr="00AA4064">
        <w:t>.</w:t>
      </w:r>
    </w:p>
    <w:p w:rsidR="00810860" w:rsidRDefault="00810860" w:rsidP="00810860">
      <w:pPr>
        <w:pStyle w:val="VPPBodyBullet1"/>
      </w:pPr>
      <w:r>
        <w:t>Hospital.</w:t>
      </w:r>
    </w:p>
    <w:p w:rsidR="00810860" w:rsidRPr="002F2A19" w:rsidRDefault="00810860" w:rsidP="00810860">
      <w:pPr>
        <w:pStyle w:val="VPPBodyBullet1"/>
      </w:pPr>
      <w:r>
        <w:lastRenderedPageBreak/>
        <w:t>I</w:t>
      </w:r>
      <w:r w:rsidR="0067553A">
        <w:t>nformal outdoor recreation</w:t>
      </w:r>
      <w:r>
        <w:t>.</w:t>
      </w:r>
    </w:p>
    <w:p w:rsidR="00810860" w:rsidRDefault="00810860" w:rsidP="00810860">
      <w:pPr>
        <w:pStyle w:val="VPPBodyBullet1indent"/>
      </w:pPr>
      <w:r w:rsidRPr="006D5EA6">
        <w:t>must be accompanied by an Amenity Impact Plan that responds to</w:t>
      </w:r>
      <w:r w:rsidR="00254FDD">
        <w:t xml:space="preserve"> </w:t>
      </w:r>
      <w:r w:rsidRPr="004D7A95">
        <w:t xml:space="preserve">any Fishermans Bend </w:t>
      </w:r>
      <w:r w:rsidRPr="006D5EA6">
        <w:t>Existing Industrial Uses with Adverse Amenity Potential Incorporated Document and include</w:t>
      </w:r>
      <w:r w:rsidRPr="00F6166B">
        <w:t>s</w:t>
      </w:r>
      <w:r w:rsidRPr="006D5EA6">
        <w:t>, as appropriate:</w:t>
      </w:r>
    </w:p>
    <w:p w:rsidR="00810860" w:rsidRDefault="00810860" w:rsidP="005348FB">
      <w:pPr>
        <w:pStyle w:val="VPPBodyBullet2"/>
      </w:pPr>
      <w:r w:rsidRPr="00F6166B">
        <w:t>Measures to mitigate potential amenity impacts from uses and activities with potential adverse amenity impacts</w:t>
      </w:r>
      <w:r>
        <w:t>.</w:t>
      </w:r>
    </w:p>
    <w:p w:rsidR="00810860" w:rsidRDefault="00810860" w:rsidP="00810860">
      <w:pPr>
        <w:pStyle w:val="VPPHeadC"/>
      </w:pPr>
      <w:r w:rsidRPr="00A37310">
        <w:t>4.5</w:t>
      </w:r>
      <w:r w:rsidRPr="00A37310">
        <w:tab/>
      </w:r>
      <w:r w:rsidRPr="004A333C">
        <w:t>Exemption from notice and review</w:t>
      </w:r>
    </w:p>
    <w:p w:rsidR="00810860" w:rsidRDefault="00810860" w:rsidP="00810860">
      <w:pPr>
        <w:pStyle w:val="VPPBody"/>
      </w:pPr>
      <w:r w:rsidRPr="004A333C">
        <w:t>An application to demolish or remove a building or to construct a building or construct or carry out works is exempt from the notice requirements of Section 52(1)(a), (b) and (d), the decision requirements of Section 64(1), (2) and (3) and the review rights of Section 82(1) of the Act.</w:t>
      </w:r>
    </w:p>
    <w:p w:rsidR="00810860" w:rsidRDefault="00810860" w:rsidP="00810860">
      <w:pPr>
        <w:pStyle w:val="VPPHeadC"/>
      </w:pPr>
      <w:r w:rsidRPr="00A37310">
        <w:t>4.6</w:t>
      </w:r>
      <w:r w:rsidRPr="00A37310">
        <w:tab/>
      </w:r>
      <w:r w:rsidRPr="004A333C">
        <w:t>Decision guidelines</w:t>
      </w:r>
    </w:p>
    <w:p w:rsidR="00810860" w:rsidRDefault="00810860" w:rsidP="00810860">
      <w:pPr>
        <w:pStyle w:val="VPPBody"/>
      </w:pPr>
      <w:r w:rsidRPr="004A333C">
        <w:t>The following decision guidelines apply to an application for a permit under Clause 37.04</w:t>
      </w:r>
      <w:r>
        <w:t>-4</w:t>
      </w:r>
      <w:r w:rsidRPr="004A333C">
        <w:t>, in addition to those specified in Clause 37.04 and elsewhere in the scheme</w:t>
      </w:r>
      <w:r w:rsidRPr="00A37310">
        <w:t xml:space="preserve"> which must be considered, as appropriate, by the responsible authority:</w:t>
      </w:r>
    </w:p>
    <w:p w:rsidR="00810860" w:rsidRDefault="00810860" w:rsidP="00810860">
      <w:pPr>
        <w:pStyle w:val="VPPBodyBullet1"/>
      </w:pPr>
      <w:r>
        <w:t>Whether the proposal responds satisfactorily to the Fishermans Bend Urban Renewal Area Local Policy.</w:t>
      </w:r>
    </w:p>
    <w:p w:rsidR="00810860" w:rsidRDefault="00810860" w:rsidP="00810860">
      <w:pPr>
        <w:pStyle w:val="VPPBodyBullet1"/>
      </w:pPr>
      <w:r w:rsidRPr="004A333C">
        <w:t xml:space="preserve">Whether the layouts of streets, laneways and open space are </w:t>
      </w:r>
      <w:r>
        <w:t>generally in accordance</w:t>
      </w:r>
      <w:r w:rsidRPr="004A333C">
        <w:t xml:space="preserve"> with those shown in</w:t>
      </w:r>
      <w:r>
        <w:t xml:space="preserve"> the relevant</w:t>
      </w:r>
      <w:r w:rsidRPr="004A333C">
        <w:t xml:space="preserve"> </w:t>
      </w:r>
      <w:r w:rsidRPr="00B93166">
        <w:t>Map</w:t>
      </w:r>
      <w:r w:rsidRPr="005E3395">
        <w:t>s</w:t>
      </w:r>
      <w:r w:rsidRPr="004A333C">
        <w:t xml:space="preserve"> of this schedule.</w:t>
      </w:r>
    </w:p>
    <w:p w:rsidR="00810860" w:rsidRDefault="00810860" w:rsidP="00810860">
      <w:pPr>
        <w:pStyle w:val="VPPBodyBullet1"/>
      </w:pPr>
      <w:r w:rsidRPr="004A333C">
        <w:t>How the proposal contributes to establishing sustainable transport as the primary mode of transport through integrated walking, cycling and pedestrian links.</w:t>
      </w:r>
    </w:p>
    <w:p w:rsidR="00810860" w:rsidRDefault="00810860" w:rsidP="00810860">
      <w:pPr>
        <w:pStyle w:val="VPPBodyBullet1"/>
      </w:pPr>
      <w:r w:rsidRPr="004A333C">
        <w:t xml:space="preserve">Whether the development </w:t>
      </w:r>
      <w:r w:rsidR="006638AC">
        <w:t>supports</w:t>
      </w:r>
      <w:r w:rsidRPr="004A333C">
        <w:t xml:space="preserve"> the function, form and capacity of public spaces and public infrastructure.</w:t>
      </w:r>
    </w:p>
    <w:p w:rsidR="00810860" w:rsidRDefault="00810860" w:rsidP="00810860">
      <w:pPr>
        <w:pStyle w:val="VPPBodyBullet1"/>
      </w:pPr>
      <w:r w:rsidRPr="00D52444">
        <w:t xml:space="preserve">For proposals within an Amenity buffer shown on </w:t>
      </w:r>
      <w:r w:rsidR="0067553A" w:rsidRPr="0067553A">
        <w:rPr>
          <w:color w:val="FF0000"/>
        </w:rPr>
        <w:t>[</w:t>
      </w:r>
      <w:r w:rsidRPr="0067553A">
        <w:rPr>
          <w:color w:val="FF0000"/>
        </w:rPr>
        <w:t xml:space="preserve">Map </w:t>
      </w:r>
      <w:r w:rsidRPr="00532FFE">
        <w:rPr>
          <w:color w:val="FF0000"/>
        </w:rPr>
        <w:t>5]</w:t>
      </w:r>
      <w:r w:rsidRPr="00532FFE">
        <w:t>,</w:t>
      </w:r>
      <w:r>
        <w:t xml:space="preserve"> w</w:t>
      </w:r>
      <w:r w:rsidRPr="004A333C">
        <w:t>hether the proposal includes appropriate mitigation measures to protect against off-site amenity impacts</w:t>
      </w:r>
      <w:r w:rsidRPr="00532FFE">
        <w:t>.</w:t>
      </w:r>
    </w:p>
    <w:p w:rsidR="00810860" w:rsidRDefault="00810860" w:rsidP="00810860">
      <w:pPr>
        <w:pStyle w:val="VPPBodyBullet1"/>
      </w:pPr>
      <w:r w:rsidRPr="004A333C">
        <w:t>Whether the proposal is designed for all deliveries, servicing and waste management to occur on</w:t>
      </w:r>
      <w:r>
        <w:t xml:space="preserve"> </w:t>
      </w:r>
      <w:r w:rsidRPr="004A333C">
        <w:t>site.</w:t>
      </w:r>
    </w:p>
    <w:p w:rsidR="00810860" w:rsidRDefault="00810860" w:rsidP="00810860">
      <w:pPr>
        <w:pStyle w:val="VPPBodyBullet1"/>
      </w:pPr>
      <w:r w:rsidRPr="00546323">
        <w:t>Whether the proposed</w:t>
      </w:r>
      <w:r>
        <w:t xml:space="preserve"> </w:t>
      </w:r>
      <w:r w:rsidRPr="004A333C">
        <w:t>vehicle access</w:t>
      </w:r>
      <w:r>
        <w:t xml:space="preserve"> to </w:t>
      </w:r>
      <w:r w:rsidRPr="00546323">
        <w:t>and from</w:t>
      </w:r>
      <w:r>
        <w:t xml:space="preserve"> the </w:t>
      </w:r>
      <w:r w:rsidRPr="00546323">
        <w:t>development impacts</w:t>
      </w:r>
      <w:r>
        <w:t xml:space="preserve"> </w:t>
      </w:r>
      <w:r w:rsidRPr="004A333C">
        <w:t>on the provision of public transport, pedestrian and cyclist safety</w:t>
      </w:r>
      <w:r w:rsidRPr="00546323">
        <w:t>, and whether there are any constraints to vehicle access to the site</w:t>
      </w:r>
      <w:r w:rsidRPr="004A333C">
        <w:t>.</w:t>
      </w:r>
    </w:p>
    <w:p w:rsidR="00810860" w:rsidRDefault="00810860" w:rsidP="00810860">
      <w:pPr>
        <w:pStyle w:val="VPPBodyBullet1"/>
      </w:pPr>
      <w:r w:rsidRPr="004A333C">
        <w:t xml:space="preserve">The proposed </w:t>
      </w:r>
      <w:r w:rsidRPr="00546323">
        <w:t>sustainability</w:t>
      </w:r>
      <w:r>
        <w:t xml:space="preserve"> rating </w:t>
      </w:r>
      <w:r w:rsidRPr="00546323">
        <w:t>of the building.</w:t>
      </w:r>
    </w:p>
    <w:p w:rsidR="00810860" w:rsidRPr="0079019A" w:rsidRDefault="00810860" w:rsidP="00810860">
      <w:pPr>
        <w:pStyle w:val="VPPBodyBullet1"/>
      </w:pPr>
      <w:r w:rsidRPr="004A333C">
        <w:t xml:space="preserve">Whether appropriate sustainable water, waste and energy management is </w:t>
      </w:r>
      <w:r w:rsidRPr="0079019A">
        <w:t>proposed.</w:t>
      </w:r>
    </w:p>
    <w:p w:rsidR="00810860" w:rsidRDefault="00810860" w:rsidP="00810860">
      <w:pPr>
        <w:pStyle w:val="VPPBodyBullet1"/>
      </w:pPr>
      <w:r w:rsidRPr="0079019A">
        <w:t xml:space="preserve">Where only part of a site is developed, whether an agreement under section 173 of </w:t>
      </w:r>
      <w:r w:rsidRPr="00C41DD4">
        <w:t xml:space="preserve">the </w:t>
      </w:r>
      <w:r w:rsidR="00C41DD4" w:rsidRPr="00C41DD4">
        <w:t xml:space="preserve">Act </w:t>
      </w:r>
      <w:r w:rsidRPr="00C41DD4">
        <w:t>ha</w:t>
      </w:r>
      <w:r w:rsidRPr="0079019A">
        <w:t xml:space="preserve">s been entered into between the landowner, the </w:t>
      </w:r>
      <w:r w:rsidR="00B16745">
        <w:t>r</w:t>
      </w:r>
      <w:r w:rsidRPr="0079019A">
        <w:t xml:space="preserve">esponsible </w:t>
      </w:r>
      <w:r w:rsidR="00B16745">
        <w:t>a</w:t>
      </w:r>
      <w:r w:rsidRPr="0079019A">
        <w:t xml:space="preserve">uthority and the local council (if not the </w:t>
      </w:r>
      <w:r w:rsidR="00B16745">
        <w:t>r</w:t>
      </w:r>
      <w:r w:rsidRPr="0079019A">
        <w:t xml:space="preserve">esponsible </w:t>
      </w:r>
      <w:r w:rsidR="00B16745">
        <w:t>a</w:t>
      </w:r>
      <w:r w:rsidRPr="0079019A">
        <w:t>uthority) to ensure that the Dwelling density across the whole of the site will not be exceeded and whether the development is sited so that adequate setbacks are maintained in the event that the site is subdivided or otherwise altered to create a separate future development site.</w:t>
      </w:r>
    </w:p>
    <w:p w:rsidR="00810860" w:rsidRPr="00501152" w:rsidRDefault="00810860" w:rsidP="00810860">
      <w:pPr>
        <w:pStyle w:val="VPPBodyBullet1"/>
      </w:pPr>
      <w:r w:rsidRPr="00501152">
        <w:t xml:space="preserve">The management and maintenance of any </w:t>
      </w:r>
      <w:r w:rsidR="00165BCC">
        <w:t>Affordable</w:t>
      </w:r>
      <w:r w:rsidRPr="00501152">
        <w:t xml:space="preserve"> housing, including </w:t>
      </w:r>
      <w:r>
        <w:t>S</w:t>
      </w:r>
      <w:r w:rsidRPr="00501152">
        <w:t>ocial housing.</w:t>
      </w:r>
    </w:p>
    <w:p w:rsidR="00810860" w:rsidRDefault="006638AC" w:rsidP="00810860">
      <w:pPr>
        <w:pStyle w:val="VPPBodyBullet1"/>
      </w:pPr>
      <w:r>
        <w:t>Any impacts to the future M</w:t>
      </w:r>
      <w:r w:rsidR="00810860" w:rsidRPr="004A333C">
        <w:t>etro train alignment</w:t>
      </w:r>
      <w:r w:rsidR="00810860">
        <w:t>, the possible tram alignments, bus routes</w:t>
      </w:r>
      <w:r w:rsidR="00810860" w:rsidRPr="004A333C">
        <w:t xml:space="preserve"> and </w:t>
      </w:r>
      <w:r w:rsidR="00810860">
        <w:t xml:space="preserve">the </w:t>
      </w:r>
      <w:r w:rsidR="00810860" w:rsidRPr="004A333C">
        <w:t>potential future elevated freight alignment.</w:t>
      </w:r>
    </w:p>
    <w:p w:rsidR="00810860" w:rsidRPr="00577EC8" w:rsidRDefault="00810860" w:rsidP="00810860">
      <w:pPr>
        <w:pStyle w:val="VPPBodyBullet1"/>
      </w:pPr>
      <w:r w:rsidRPr="00577EC8">
        <w:t xml:space="preserve">Where the buildings and works are within 50 metres of </w:t>
      </w:r>
      <w:r w:rsidRPr="00305857">
        <w:t>the</w:t>
      </w:r>
      <w:r w:rsidRPr="00577EC8">
        <w:t xml:space="preserve"> potential future elevated freight ro</w:t>
      </w:r>
      <w:r w:rsidRPr="008452A4">
        <w:t>ute sho</w:t>
      </w:r>
      <w:r w:rsidRPr="00577EC8">
        <w:t>wn in the relevant Map to this schedule:</w:t>
      </w:r>
    </w:p>
    <w:p w:rsidR="00810860" w:rsidRPr="00577EC8" w:rsidRDefault="00810860" w:rsidP="005348FB">
      <w:pPr>
        <w:pStyle w:val="VPPBodyBullet2"/>
      </w:pPr>
      <w:r w:rsidRPr="00577EC8">
        <w:t>Whether the proposed building location and access points will compromise construction of the future freight route.</w:t>
      </w:r>
    </w:p>
    <w:p w:rsidR="00810860" w:rsidRPr="00577EC8" w:rsidRDefault="00810860" w:rsidP="005348FB">
      <w:pPr>
        <w:pStyle w:val="VPPBodyBullet2"/>
      </w:pPr>
      <w:r w:rsidRPr="00577EC8">
        <w:lastRenderedPageBreak/>
        <w:t>The views of Transport for Victoria.</w:t>
      </w:r>
    </w:p>
    <w:p w:rsidR="00810860" w:rsidRDefault="00810860" w:rsidP="00810860">
      <w:pPr>
        <w:pStyle w:val="VPPBodyBullet1"/>
      </w:pPr>
      <w:r w:rsidRPr="004A333C">
        <w:t>Whether residential development includes floor plate layouts and servicing strategies that demonstrate a future capacity to allow one and two</w:t>
      </w:r>
      <w:r w:rsidR="00956359">
        <w:t>-</w:t>
      </w:r>
      <w:r w:rsidRPr="004A333C">
        <w:t xml:space="preserve">bedroom dwellings to be combined and adapted into three or more bedroom dwellings. </w:t>
      </w:r>
    </w:p>
    <w:p w:rsidR="00810860" w:rsidRPr="00CF39B3" w:rsidRDefault="00810860" w:rsidP="00810860">
      <w:pPr>
        <w:pStyle w:val="VPPHeadE"/>
      </w:pPr>
      <w:r w:rsidRPr="00CF39B3">
        <w:t>Demolition and removal of buildings</w:t>
      </w:r>
    </w:p>
    <w:p w:rsidR="00810860" w:rsidRPr="00CF39B3" w:rsidRDefault="00810860" w:rsidP="00810860">
      <w:pPr>
        <w:pStyle w:val="VPPBody"/>
      </w:pPr>
      <w:r w:rsidRPr="00CF39B3">
        <w:t>Before deciding on an application to demolish or remove a building or works, the responsible authority must consider any need for a condition requiring an agreement under section 173 of the</w:t>
      </w:r>
      <w:r w:rsidR="00C41DD4">
        <w:t xml:space="preserve"> Act </w:t>
      </w:r>
      <w:r w:rsidRPr="00CF39B3">
        <w:t xml:space="preserve">to be entered into by the landowner and the </w:t>
      </w:r>
      <w:r w:rsidR="00B16745">
        <w:t>r</w:t>
      </w:r>
      <w:r w:rsidRPr="00CF39B3">
        <w:t xml:space="preserve">esponsible </w:t>
      </w:r>
      <w:r w:rsidR="00B16745">
        <w:t>a</w:t>
      </w:r>
      <w:r w:rsidRPr="00CF39B3">
        <w:t xml:space="preserve">uthority and the local council (if not the </w:t>
      </w:r>
      <w:r w:rsidR="00B16745">
        <w:t>r</w:t>
      </w:r>
      <w:r w:rsidRPr="00CF39B3">
        <w:t xml:space="preserve">esponsible </w:t>
      </w:r>
      <w:r w:rsidR="00B16745">
        <w:t>a</w:t>
      </w:r>
      <w:r w:rsidRPr="00CF39B3">
        <w:t>uthority</w:t>
      </w:r>
      <w:r w:rsidR="00104392">
        <w:t>)</w:t>
      </w:r>
      <w:r w:rsidRPr="00CF39B3">
        <w:t xml:space="preserve"> requiring:</w:t>
      </w:r>
    </w:p>
    <w:p w:rsidR="00810860" w:rsidRPr="00CF39B3" w:rsidRDefault="00810860" w:rsidP="00810860">
      <w:pPr>
        <w:pStyle w:val="VPPBodyBullet1"/>
      </w:pPr>
      <w:r w:rsidRPr="00CF39B3">
        <w:t>Temporary buildings or works on the vacant site should it remain vacant for six months after completion of the demolition.</w:t>
      </w:r>
    </w:p>
    <w:p w:rsidR="00810860" w:rsidRPr="00CF39B3" w:rsidRDefault="00810860" w:rsidP="00810860">
      <w:pPr>
        <w:pStyle w:val="VPPBodyBullet1"/>
      </w:pPr>
      <w:r w:rsidRPr="00CF39B3">
        <w:t>Temporary buildings or works on the vacant site where demolition or construction activity has ceased for an aggregate of six months after commencement of the construction.</w:t>
      </w:r>
    </w:p>
    <w:p w:rsidR="00810860" w:rsidRPr="00CF39B3" w:rsidRDefault="00810860" w:rsidP="00810860">
      <w:pPr>
        <w:pStyle w:val="VPPBodyBullet1"/>
      </w:pPr>
      <w:r w:rsidRPr="00CF39B3">
        <w:t>Temporary buildings or works may include:</w:t>
      </w:r>
    </w:p>
    <w:p w:rsidR="00810860" w:rsidRPr="00CF39B3" w:rsidRDefault="00810860" w:rsidP="005348FB">
      <w:pPr>
        <w:pStyle w:val="VPPBodyBullet2"/>
      </w:pPr>
      <w:r w:rsidRPr="00CF39B3">
        <w:t xml:space="preserve">The construction of temporary buildings for short-term retail or commercial use. Such structures </w:t>
      </w:r>
      <w:r w:rsidR="00C43ADF" w:rsidRPr="0094095B">
        <w:t>must</w:t>
      </w:r>
      <w:r w:rsidRPr="0094095B">
        <w:t xml:space="preserve"> inclu</w:t>
      </w:r>
      <w:r w:rsidRPr="00CF39B3">
        <w:t>de the provision of an active street frontage.</w:t>
      </w:r>
    </w:p>
    <w:p w:rsidR="00810860" w:rsidRPr="00CF39B3" w:rsidRDefault="00810860" w:rsidP="005348FB">
      <w:pPr>
        <w:pStyle w:val="VPPBodyBullet2"/>
      </w:pPr>
      <w:r w:rsidRPr="00CF39B3">
        <w:t>Landscaping of the site for the purpose of public recreation and open space.</w:t>
      </w:r>
    </w:p>
    <w:p w:rsidR="00810860" w:rsidRPr="00766B64" w:rsidRDefault="00810860" w:rsidP="005348FB">
      <w:pPr>
        <w:pStyle w:val="VPPBodyBullet2"/>
      </w:pPr>
      <w:r w:rsidRPr="00766B64">
        <w:t>A demolition plan, detailing the staging of demolition and any temporary works proposed.</w:t>
      </w:r>
    </w:p>
    <w:p w:rsidR="00810860" w:rsidRDefault="00810860" w:rsidP="00810860">
      <w:pPr>
        <w:pStyle w:val="VPPHeadC"/>
      </w:pPr>
      <w:r>
        <w:t>4.7</w:t>
      </w:r>
      <w:r w:rsidRPr="006A6A2D">
        <w:tab/>
      </w:r>
      <w:r w:rsidRPr="007933DE">
        <w:t>Existing uses</w:t>
      </w:r>
    </w:p>
    <w:p w:rsidR="00810860" w:rsidRDefault="00810860" w:rsidP="00810860">
      <w:pPr>
        <w:pStyle w:val="VPPBody"/>
      </w:pPr>
      <w:r w:rsidRPr="007933DE">
        <w:t>The requirements</w:t>
      </w:r>
      <w:r w:rsidRPr="00577EC8">
        <w:t xml:space="preserve"> of Clause 4.0 set out above</w:t>
      </w:r>
      <w:r>
        <w:t xml:space="preserve"> </w:t>
      </w:r>
      <w:r w:rsidRPr="007933DE">
        <w:t>do not apply to an application for buildings and works associated with a continuing lawful use of land.</w:t>
      </w:r>
    </w:p>
    <w:p w:rsidR="00810860" w:rsidRPr="007933DE" w:rsidRDefault="00810860" w:rsidP="00810860">
      <w:pPr>
        <w:pStyle w:val="VPPBody"/>
      </w:pPr>
      <w:r w:rsidRPr="007933DE">
        <w:t xml:space="preserve">In considering whether a permit should be granted for buildings and works associated with an existing use of land for industry or warehouse, the </w:t>
      </w:r>
      <w:r w:rsidR="00B16745">
        <w:t>r</w:t>
      </w:r>
      <w:r w:rsidRPr="007933DE">
        <w:t xml:space="preserve">esponsible </w:t>
      </w:r>
      <w:r w:rsidR="00B16745">
        <w:t>a</w:t>
      </w:r>
      <w:r w:rsidRPr="007933DE">
        <w:t>uthority must consider, as appropriate:</w:t>
      </w:r>
    </w:p>
    <w:p w:rsidR="00810860" w:rsidRPr="007933DE" w:rsidRDefault="00810860" w:rsidP="00810860">
      <w:pPr>
        <w:pStyle w:val="VPPBodyBullet1"/>
      </w:pPr>
      <w:r w:rsidRPr="007933DE">
        <w:t>The impact of the proposed buildings and works on the amenity o</w:t>
      </w:r>
      <w:r>
        <w:t>f the future urban renewal area.</w:t>
      </w:r>
    </w:p>
    <w:p w:rsidR="00810860" w:rsidRPr="007933DE" w:rsidRDefault="00810860" w:rsidP="00810860">
      <w:pPr>
        <w:pStyle w:val="VPPBodyBullet1"/>
      </w:pPr>
      <w:r w:rsidRPr="007933DE">
        <w:t>Whether the grant of the permit will prejudice the achievement or orderly development of the futu</w:t>
      </w:r>
      <w:r>
        <w:t>re urban structure for the area.</w:t>
      </w:r>
    </w:p>
    <w:p w:rsidR="00810860" w:rsidRDefault="00810860" w:rsidP="00810860">
      <w:pPr>
        <w:pStyle w:val="VPPBodyBullet1"/>
      </w:pPr>
      <w:r w:rsidRPr="0033125E">
        <w:t>Whether the buildings and works supp</w:t>
      </w:r>
      <w:r>
        <w:t xml:space="preserve">ort the continued operation of </w:t>
      </w:r>
      <w:r w:rsidRPr="0033125E">
        <w:t>an existing industrial use that is of strategic importance, or that will facilitate the urban renewal of Fishermans Bend.</w:t>
      </w:r>
    </w:p>
    <w:p w:rsidR="00810860" w:rsidRPr="00D319B7" w:rsidRDefault="00810860" w:rsidP="00810860">
      <w:pPr>
        <w:pStyle w:val="VPPBodyBullet1"/>
      </w:pPr>
      <w:r w:rsidRPr="00D319B7">
        <w:t>Whether the buildings and works may compromise the de</w:t>
      </w:r>
      <w:r w:rsidR="006638AC">
        <w:t>livery of the potential future M</w:t>
      </w:r>
      <w:r w:rsidRPr="00D319B7">
        <w:t xml:space="preserve">etro alignment, the </w:t>
      </w:r>
      <w:r w:rsidR="001C6DDE">
        <w:t>possible</w:t>
      </w:r>
      <w:r w:rsidRPr="00D319B7">
        <w:t xml:space="preserve"> tram alignments or the future elevated freight route.</w:t>
      </w:r>
    </w:p>
    <w:p w:rsidR="00810860" w:rsidRDefault="00810860" w:rsidP="00810860">
      <w:pPr>
        <w:pStyle w:val="VPPHeadB"/>
      </w:pPr>
      <w:r w:rsidRPr="00305857">
        <w:rPr>
          <w:noProof/>
        </w:rPr>
        <mc:AlternateContent>
          <mc:Choice Requires="wps">
            <w:drawing>
              <wp:anchor distT="0" distB="0" distL="114300" distR="114300" simplePos="0" relativeHeight="251646976" behindDoc="0" locked="0" layoutInCell="1" allowOverlap="1" wp14:anchorId="1A0E61B8" wp14:editId="34C79634">
                <wp:simplePos x="0" y="0"/>
                <wp:positionH relativeFrom="column">
                  <wp:posOffset>-96520</wp:posOffset>
                </wp:positionH>
                <wp:positionV relativeFrom="paragraph">
                  <wp:posOffset>273685</wp:posOffset>
                </wp:positionV>
                <wp:extent cx="594995" cy="274320"/>
                <wp:effectExtent l="0" t="0" r="0" b="508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27432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882808" w:rsidRPr="00305857" w:rsidRDefault="00882808" w:rsidP="00810860">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E61B8" id="_x0000_s1037" type="#_x0000_t202" style="position:absolute;left:0;text-align:left;margin-left:-7.6pt;margin-top:21.55pt;width:46.85pt;height:21.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" stroked="f">
                <v:textbox>
                  <w:txbxContent>
                    <w:p w:rsidR="00882808" w:rsidRPr="00305857" w:rsidRDefault="00882808" w:rsidP="00810860">
                      <w:pPr>
                        <w:pStyle w:val="BodyText"/>
                      </w:pPr>
                    </w:p>
                  </w:txbxContent>
                </v:textbox>
              </v:shape>
            </w:pict>
          </mc:Fallback>
        </mc:AlternateContent>
      </w:r>
      <w:r w:rsidRPr="004A333C">
        <w:t>5.0</w:t>
      </w:r>
      <w:r w:rsidRPr="004A333C">
        <w:tab/>
        <w:t>Advertising signs</w:t>
      </w:r>
    </w:p>
    <w:p w:rsidR="00810860" w:rsidRDefault="00810860" w:rsidP="00810860">
      <w:pPr>
        <w:pStyle w:val="VPPBody"/>
      </w:pPr>
      <w:r w:rsidRPr="004A333C">
        <w:t>A permit is required to construct and display a sign except for:</w:t>
      </w:r>
    </w:p>
    <w:p w:rsidR="00810860" w:rsidRDefault="00810860" w:rsidP="00810860">
      <w:pPr>
        <w:pStyle w:val="VPPBodyBullet1"/>
      </w:pPr>
      <w:r w:rsidRPr="004A333C">
        <w:t>Advertising signs exempted by Clause 52.05-4.</w:t>
      </w:r>
    </w:p>
    <w:p w:rsidR="00810860" w:rsidRDefault="00810860" w:rsidP="00810860">
      <w:pPr>
        <w:pStyle w:val="VPPBodyBullet1"/>
      </w:pPr>
      <w:r w:rsidRPr="004A333C">
        <w:t>Renewal or replacement of an existing internally illuminated business identification sign.</w:t>
      </w:r>
    </w:p>
    <w:p w:rsidR="00810860" w:rsidRDefault="00810860" w:rsidP="00810860">
      <w:pPr>
        <w:pStyle w:val="VPPBodyBullet1"/>
      </w:pPr>
      <w:r w:rsidRPr="004A333C">
        <w:t>A home occupation sign with an advertisement area not more than 0.2 square metres.</w:t>
      </w:r>
    </w:p>
    <w:p w:rsidR="00810860" w:rsidRDefault="00810860" w:rsidP="00810860">
      <w:pPr>
        <w:pStyle w:val="VPPBodyBullet1"/>
      </w:pPr>
      <w:r w:rsidRPr="004A333C">
        <w:t>A direction sign where there is only one to each premises.</w:t>
      </w:r>
    </w:p>
    <w:p w:rsidR="00810860" w:rsidRDefault="00810860" w:rsidP="00810860">
      <w:pPr>
        <w:pStyle w:val="VPPBodyBullet1"/>
      </w:pPr>
      <w:r w:rsidRPr="006A6A2D">
        <w:t>In</w:t>
      </w:r>
      <w:r w:rsidR="005848DB">
        <w:t xml:space="preserve"> Core</w:t>
      </w:r>
      <w:r w:rsidRPr="006A6A2D">
        <w:t xml:space="preserve"> areas as shown on the relevant Map of this schedule, a</w:t>
      </w:r>
      <w:r w:rsidR="00254FDD">
        <w:rPr>
          <w:color w:val="0070C0"/>
          <w:sz w:val="12"/>
          <w:szCs w:val="12"/>
        </w:rPr>
        <w:t xml:space="preserve"> </w:t>
      </w:r>
      <w:r w:rsidRPr="006A6A2D">
        <w:t>b</w:t>
      </w:r>
      <w:r w:rsidRPr="004A333C">
        <w:t>usiness identification sign, bed and breakfast sign, home occupation sign, or promotion sign, that have a combined total advertisement area to each premises not exceeding 8 square metres.</w:t>
      </w:r>
    </w:p>
    <w:p w:rsidR="00810860" w:rsidRDefault="00810860" w:rsidP="00810860">
      <w:pPr>
        <w:pStyle w:val="VPPBodyBullet1"/>
      </w:pPr>
      <w:r w:rsidRPr="006A6A2D">
        <w:lastRenderedPageBreak/>
        <w:t>In</w:t>
      </w:r>
      <w:r w:rsidR="005848DB">
        <w:t xml:space="preserve"> Core</w:t>
      </w:r>
      <w:r w:rsidRPr="006A6A2D">
        <w:t xml:space="preserve"> areas as shown on the relevant Map of this schedule, an</w:t>
      </w:r>
      <w:r w:rsidRPr="006A6A2D">
        <w:rPr>
          <w:color w:val="0070C0"/>
          <w:sz w:val="12"/>
          <w:szCs w:val="12"/>
        </w:rPr>
        <w:t xml:space="preserve"> </w:t>
      </w:r>
      <w:r w:rsidRPr="006A6A2D">
        <w:t>in</w:t>
      </w:r>
      <w:r w:rsidRPr="004A333C">
        <w:t>ternally illuminated sign of no greater than 1.5 square metres and the sign is not above a verandah or more than 3.7 metres above pavement level. The sign must be more than 30 metres from a residential zone or pedestrian or traffic lights.</w:t>
      </w:r>
    </w:p>
    <w:p w:rsidR="00810860" w:rsidRDefault="00810860" w:rsidP="00810860">
      <w:pPr>
        <w:pStyle w:val="VPPBodyBullet1"/>
      </w:pPr>
      <w:r w:rsidRPr="006A6A2D">
        <w:t>In</w:t>
      </w:r>
      <w:r w:rsidR="005848DB">
        <w:t xml:space="preserve"> Core</w:t>
      </w:r>
      <w:r w:rsidRPr="006A6A2D">
        <w:t xml:space="preserve"> areas as shown on the relevant Map of this sched</w:t>
      </w:r>
      <w:r w:rsidRPr="006638AC">
        <w:t>ule, a</w:t>
      </w:r>
      <w:r w:rsidRPr="006638AC">
        <w:rPr>
          <w:color w:val="0070C0"/>
          <w:sz w:val="12"/>
          <w:szCs w:val="12"/>
        </w:rPr>
        <w:t xml:space="preserve"> </w:t>
      </w:r>
      <w:r w:rsidRPr="006638AC">
        <w:t>n</w:t>
      </w:r>
      <w:r w:rsidRPr="004A333C">
        <w:t>on-illuminated sign provided no part of the sign protrudes the fascia of the building.</w:t>
      </w:r>
    </w:p>
    <w:p w:rsidR="00810860" w:rsidRDefault="00810860" w:rsidP="00810860">
      <w:pPr>
        <w:pStyle w:val="VPPHeadD"/>
      </w:pPr>
      <w:r w:rsidRPr="004A333C">
        <w:t>Exemption from notice and review</w:t>
      </w:r>
    </w:p>
    <w:p w:rsidR="00810860" w:rsidRPr="00C05609" w:rsidRDefault="00810860" w:rsidP="00810860">
      <w:pPr>
        <w:pStyle w:val="VPPBody"/>
      </w:pPr>
      <w:r w:rsidRPr="004A333C">
        <w:t>An application to construct and display a sign is exempt from the notice requirements of Section 52(1)(a), (b) and (d), the decision requirements of Section 64(1), (2) and (3) and the review rights of Section 82(1) of the Act.</w:t>
      </w:r>
    </w:p>
    <w:p w:rsidR="0064607F" w:rsidRDefault="0064607F" w:rsidP="0064607F">
      <w:pPr>
        <w:pStyle w:val="VPPHeadD"/>
      </w:pPr>
      <w:r w:rsidRPr="00D14DB3">
        <w:t>Map 1: Lorimer Urban Structure</w:t>
      </w:r>
    </w:p>
    <w:p w:rsidR="0064607F" w:rsidRDefault="0064607F" w:rsidP="006F1BC6">
      <w:pPr>
        <w:pStyle w:val="VPPBody"/>
        <w:keepNext/>
      </w:pPr>
      <w:r w:rsidRPr="009C3C9D">
        <w:rPr>
          <w:shd w:val="clear" w:color="auto" w:fill="FFCCFF"/>
        </w:rPr>
        <w:t>[U</w:t>
      </w:r>
      <w:r w:rsidRPr="00E072AB">
        <w:rPr>
          <w:shd w:val="clear" w:color="auto" w:fill="FFCCFF"/>
        </w:rPr>
        <w:t>se updated GIS version of the map</w:t>
      </w:r>
      <w:r>
        <w:rPr>
          <w:shd w:val="clear" w:color="auto" w:fill="FFCCFF"/>
        </w:rPr>
        <w:t xml:space="preserve"> with changes identified in Section 4 of this Report]</w:t>
      </w:r>
    </w:p>
    <w:p w:rsidR="0064607F" w:rsidRPr="00E7575C" w:rsidRDefault="0064607F" w:rsidP="0064607F">
      <w:pPr>
        <w:pStyle w:val="VPPBody"/>
      </w:pPr>
      <w:r>
        <w:rPr>
          <w:noProof/>
        </w:rPr>
        <w:drawing>
          <wp:inline distT="0" distB="0" distL="0" distR="0" wp14:anchorId="702E690D" wp14:editId="3F810AAA">
            <wp:extent cx="4840852" cy="3934046"/>
            <wp:effectExtent l="0" t="0" r="9525" b="444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40852" cy="3934046"/>
                    </a:xfrm>
                    <a:prstGeom prst="rect">
                      <a:avLst/>
                    </a:prstGeom>
                  </pic:spPr>
                </pic:pic>
              </a:graphicData>
            </a:graphic>
          </wp:inline>
        </w:drawing>
      </w:r>
    </w:p>
    <w:p w:rsidR="0064607F" w:rsidRDefault="0064607F" w:rsidP="0064607F">
      <w:pPr>
        <w:pStyle w:val="VPPHeadD"/>
      </w:pPr>
      <w:r w:rsidRPr="00D14DB3">
        <w:lastRenderedPageBreak/>
        <w:t>Map 2: Montague Urban Structure</w:t>
      </w:r>
    </w:p>
    <w:p w:rsidR="0064607F" w:rsidRPr="00ED43D3" w:rsidRDefault="0064607F" w:rsidP="006F1BC6">
      <w:pPr>
        <w:pStyle w:val="VPPBody"/>
        <w:keepNext/>
      </w:pPr>
      <w:r w:rsidRPr="009C3C9D">
        <w:rPr>
          <w:shd w:val="clear" w:color="auto" w:fill="FFCCFF"/>
        </w:rPr>
        <w:t>[U</w:t>
      </w:r>
      <w:r w:rsidRPr="00E072AB">
        <w:rPr>
          <w:shd w:val="clear" w:color="auto" w:fill="FFCCFF"/>
        </w:rPr>
        <w:t>se updated GIS version of the map</w:t>
      </w:r>
      <w:r>
        <w:rPr>
          <w:shd w:val="clear" w:color="auto" w:fill="FFCCFF"/>
        </w:rPr>
        <w:t xml:space="preserve"> with changes identified in Section 4 of this Report]</w:t>
      </w:r>
    </w:p>
    <w:p w:rsidR="0064607F" w:rsidRDefault="0064607F" w:rsidP="0064607F">
      <w:pPr>
        <w:pStyle w:val="VPPBody"/>
      </w:pPr>
      <w:r>
        <w:rPr>
          <w:noProof/>
        </w:rPr>
        <w:drawing>
          <wp:inline distT="0" distB="0" distL="0" distR="0" wp14:anchorId="5482E7CF" wp14:editId="3D03D80D">
            <wp:extent cx="4173334" cy="2962656"/>
            <wp:effectExtent l="0" t="0" r="0"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79467" cy="2967010"/>
                    </a:xfrm>
                    <a:prstGeom prst="rect">
                      <a:avLst/>
                    </a:prstGeom>
                  </pic:spPr>
                </pic:pic>
              </a:graphicData>
            </a:graphic>
          </wp:inline>
        </w:drawing>
      </w:r>
    </w:p>
    <w:p w:rsidR="0064607F" w:rsidRDefault="0064607F" w:rsidP="0064607F">
      <w:pPr>
        <w:pStyle w:val="VPPHeadD"/>
      </w:pPr>
      <w:r w:rsidRPr="00D14DB3">
        <w:t>Map 3: Sandridge Urban Structure</w:t>
      </w:r>
    </w:p>
    <w:p w:rsidR="006F1BC6" w:rsidRDefault="006F1BC6" w:rsidP="006F1BC6">
      <w:pPr>
        <w:pStyle w:val="VPPBody"/>
        <w:keepNext/>
      </w:pPr>
      <w:r w:rsidRPr="009C3C9D">
        <w:rPr>
          <w:shd w:val="clear" w:color="auto" w:fill="FFCCFF"/>
        </w:rPr>
        <w:t>[U</w:t>
      </w:r>
      <w:r w:rsidRPr="00E072AB">
        <w:rPr>
          <w:shd w:val="clear" w:color="auto" w:fill="FFCCFF"/>
        </w:rPr>
        <w:t>se updated GIS version of the map</w:t>
      </w:r>
      <w:r>
        <w:rPr>
          <w:shd w:val="clear" w:color="auto" w:fill="FFCCFF"/>
        </w:rPr>
        <w:t xml:space="preserve"> with changes identified in Section 4 of this Report]</w:t>
      </w:r>
    </w:p>
    <w:p w:rsidR="0064607F" w:rsidRDefault="0064607F" w:rsidP="0064607F">
      <w:pPr>
        <w:pStyle w:val="VPPBody"/>
      </w:pPr>
      <w:r>
        <w:rPr>
          <w:noProof/>
        </w:rPr>
        <w:drawing>
          <wp:inline distT="0" distB="0" distL="0" distR="0" wp14:anchorId="57843B1F" wp14:editId="06DCEA49">
            <wp:extent cx="4656290" cy="329565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61130" cy="3299076"/>
                    </a:xfrm>
                    <a:prstGeom prst="rect">
                      <a:avLst/>
                    </a:prstGeom>
                  </pic:spPr>
                </pic:pic>
              </a:graphicData>
            </a:graphic>
          </wp:inline>
        </w:drawing>
      </w:r>
    </w:p>
    <w:p w:rsidR="006F1BC6" w:rsidRPr="000B484F" w:rsidRDefault="006F1BC6" w:rsidP="0064607F">
      <w:pPr>
        <w:pStyle w:val="VPPBody"/>
      </w:pPr>
    </w:p>
    <w:p w:rsidR="0064607F" w:rsidRDefault="0064607F" w:rsidP="0064607F">
      <w:pPr>
        <w:pStyle w:val="VPPHeadD"/>
      </w:pPr>
      <w:r w:rsidRPr="00E7575C">
        <w:lastRenderedPageBreak/>
        <w:t>Map</w:t>
      </w:r>
      <w:r>
        <w:t xml:space="preserve"> 4</w:t>
      </w:r>
      <w:r w:rsidRPr="00E7575C">
        <w:t>: Wirraway Urban Structure</w:t>
      </w:r>
    </w:p>
    <w:p w:rsidR="006F1BC6" w:rsidRDefault="006F1BC6" w:rsidP="006F1BC6">
      <w:pPr>
        <w:pStyle w:val="VPPBody"/>
        <w:keepNext/>
      </w:pPr>
      <w:r w:rsidRPr="009C3C9D">
        <w:rPr>
          <w:shd w:val="clear" w:color="auto" w:fill="FFCCFF"/>
        </w:rPr>
        <w:t>[U</w:t>
      </w:r>
      <w:r w:rsidRPr="00E072AB">
        <w:rPr>
          <w:shd w:val="clear" w:color="auto" w:fill="FFCCFF"/>
        </w:rPr>
        <w:t>se updated GIS version of the map</w:t>
      </w:r>
      <w:r>
        <w:rPr>
          <w:shd w:val="clear" w:color="auto" w:fill="FFCCFF"/>
        </w:rPr>
        <w:t xml:space="preserve"> with changes identified in Section 4 of this Report]</w:t>
      </w:r>
    </w:p>
    <w:p w:rsidR="0064607F" w:rsidRPr="000B484F" w:rsidRDefault="0064607F" w:rsidP="0064607F">
      <w:pPr>
        <w:pStyle w:val="VPPBody"/>
      </w:pPr>
      <w:r>
        <w:rPr>
          <w:noProof/>
        </w:rPr>
        <w:drawing>
          <wp:inline distT="0" distB="0" distL="0" distR="0" wp14:anchorId="641493B6" wp14:editId="047398DE">
            <wp:extent cx="4891759" cy="3427799"/>
            <wp:effectExtent l="0" t="0" r="4445" b="127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98077" cy="3432227"/>
                    </a:xfrm>
                    <a:prstGeom prst="rect">
                      <a:avLst/>
                    </a:prstGeom>
                  </pic:spPr>
                </pic:pic>
              </a:graphicData>
            </a:graphic>
          </wp:inline>
        </w:drawing>
      </w:r>
    </w:p>
    <w:p w:rsidR="00810860" w:rsidRDefault="00810860" w:rsidP="00810860">
      <w:pPr>
        <w:pStyle w:val="VPPHeadD"/>
      </w:pPr>
      <w:r w:rsidRPr="00E05CEF">
        <w:t>MAP 5:</w:t>
      </w:r>
      <w:r>
        <w:t xml:space="preserve"> Amenity buffers map</w:t>
      </w:r>
    </w:p>
    <w:p w:rsidR="00810860" w:rsidRPr="00E05CEF" w:rsidRDefault="00810860" w:rsidP="006F1BC6">
      <w:pPr>
        <w:pStyle w:val="VPPBody"/>
        <w:keepNext/>
      </w:pPr>
      <w:r>
        <w:rPr>
          <w:shd w:val="clear" w:color="auto" w:fill="FFCCFF"/>
        </w:rPr>
        <w:t>[</w:t>
      </w:r>
      <w:r w:rsidRPr="00E05CEF">
        <w:rPr>
          <w:shd w:val="clear" w:color="auto" w:fill="FFCCFF"/>
        </w:rPr>
        <w:t>Insert a new map that shows land within the threshold distance from industrial or warehouse uses referred to in the table to Clause 52.10, and land within 300</w:t>
      </w:r>
      <w:r>
        <w:rPr>
          <w:shd w:val="clear" w:color="auto" w:fill="FFCCFF"/>
        </w:rPr>
        <w:t> </w:t>
      </w:r>
      <w:r w:rsidRPr="00E05CEF">
        <w:rPr>
          <w:shd w:val="clear" w:color="auto" w:fill="FFCCFF"/>
        </w:rPr>
        <w:t>m</w:t>
      </w:r>
      <w:r w:rsidR="006638AC">
        <w:rPr>
          <w:shd w:val="clear" w:color="auto" w:fill="FFCCFF"/>
        </w:rPr>
        <w:t>etres</w:t>
      </w:r>
      <w:r w:rsidRPr="00E05CEF">
        <w:rPr>
          <w:shd w:val="clear" w:color="auto" w:fill="FFCCFF"/>
        </w:rPr>
        <w:t xml:space="preserve"> of 223-235 Boundary St, 310-324 Ingles St and 209-221 Boundary St, Port Melbourne</w:t>
      </w:r>
      <w:r>
        <w:rPr>
          <w:shd w:val="clear" w:color="auto" w:fill="FFCCFF"/>
        </w:rPr>
        <w:t>]</w:t>
      </w:r>
    </w:p>
    <w:p w:rsidR="00810860" w:rsidRDefault="00810860" w:rsidP="00810860">
      <w:pPr>
        <w:pStyle w:val="VPPHeadD"/>
      </w:pPr>
      <w:r>
        <w:t>MAP 6</w:t>
      </w:r>
      <w:r w:rsidRPr="00E05CEF">
        <w:t>:</w:t>
      </w:r>
      <w:r>
        <w:t xml:space="preserve"> Pipelines buffers map</w:t>
      </w:r>
    </w:p>
    <w:p w:rsidR="00810860" w:rsidRPr="00174436" w:rsidRDefault="00810860" w:rsidP="00810860">
      <w:pPr>
        <w:pStyle w:val="VPPBody"/>
      </w:pPr>
      <w:r w:rsidRPr="00DE3ECD">
        <w:rPr>
          <w:shd w:val="clear" w:color="auto" w:fill="FFCCFF"/>
        </w:rPr>
        <w:t>[Insert a new map that shows land within 450 metres of the South Melbourne to Brooklyn or Dandenong to West Melbourne pipeline, and land within 100 metres of the Port Melbourne to Symex Holdings pipeline as shown on Map #.]</w:t>
      </w:r>
    </w:p>
    <w:p w:rsidR="00810860" w:rsidRDefault="00810860" w:rsidP="00810860">
      <w:pPr>
        <w:pStyle w:val="VPPHeadD"/>
      </w:pPr>
      <w:r>
        <w:t>MAP 7</w:t>
      </w:r>
      <w:r w:rsidRPr="00E05CEF">
        <w:t>:</w:t>
      </w:r>
      <w:r>
        <w:t xml:space="preserve"> Transport infrastructure</w:t>
      </w:r>
    </w:p>
    <w:p w:rsidR="00810860" w:rsidRPr="00174436" w:rsidRDefault="00810860" w:rsidP="00810860">
      <w:pPr>
        <w:pStyle w:val="VPPBody"/>
      </w:pPr>
      <w:r w:rsidRPr="00DE3ECD">
        <w:rPr>
          <w:shd w:val="clear" w:color="auto" w:fill="FFCCFF"/>
        </w:rPr>
        <w:t>[Insert a new map that shows the elevated freight route, metro route, possible tram routes</w:t>
      </w:r>
      <w:r>
        <w:rPr>
          <w:shd w:val="clear" w:color="auto" w:fill="FFCCFF"/>
        </w:rPr>
        <w:t xml:space="preserve"> and future bus routes</w:t>
      </w:r>
      <w:r w:rsidRPr="00DE3ECD">
        <w:rPr>
          <w:shd w:val="clear" w:color="auto" w:fill="FFCCFF"/>
        </w:rPr>
        <w:t>.]</w:t>
      </w:r>
    </w:p>
    <w:p w:rsidR="00810860" w:rsidRPr="004A333C" w:rsidRDefault="00810860" w:rsidP="00810860">
      <w:pPr>
        <w:pStyle w:val="VPPHeadD"/>
      </w:pPr>
      <w:r>
        <w:t>Definitions</w:t>
      </w:r>
    </w:p>
    <w:p w:rsidR="00810860" w:rsidRDefault="00810860" w:rsidP="00810860">
      <w:pPr>
        <w:pStyle w:val="VPPBody"/>
      </w:pPr>
      <w:r w:rsidRPr="004A333C">
        <w:t>The following definitions apply for the purposes of interpreting this schedule:</w:t>
      </w:r>
    </w:p>
    <w:p w:rsidR="00810860" w:rsidRPr="00925B7D" w:rsidRDefault="00810860" w:rsidP="00810860">
      <w:pPr>
        <w:pStyle w:val="VPPBody"/>
      </w:pPr>
      <w:r w:rsidRPr="00925B7D">
        <w:rPr>
          <w:b/>
        </w:rPr>
        <w:t>Affordable housing</w:t>
      </w:r>
      <w:r w:rsidRPr="00925B7D">
        <w:t xml:space="preserve"> has the same meaning as in the </w:t>
      </w:r>
      <w:r w:rsidRPr="00925B7D">
        <w:rPr>
          <w:i/>
        </w:rPr>
        <w:t>Planning and Environment Act 1987</w:t>
      </w:r>
      <w:r w:rsidRPr="00925B7D">
        <w:t>.</w:t>
      </w:r>
    </w:p>
    <w:p w:rsidR="00810860" w:rsidRDefault="00810860" w:rsidP="00810860">
      <w:pPr>
        <w:pStyle w:val="VPPBody"/>
      </w:pPr>
      <w:r w:rsidRPr="004A333C">
        <w:rPr>
          <w:b/>
        </w:rPr>
        <w:t xml:space="preserve">Core </w:t>
      </w:r>
      <w:r>
        <w:rPr>
          <w:b/>
        </w:rPr>
        <w:t>area</w:t>
      </w:r>
      <w:r w:rsidR="006638AC">
        <w:rPr>
          <w:b/>
        </w:rPr>
        <w:t xml:space="preserve"> </w:t>
      </w:r>
      <w:r w:rsidR="006638AC" w:rsidRPr="006638AC">
        <w:t>and</w:t>
      </w:r>
      <w:r w:rsidR="006638AC">
        <w:rPr>
          <w:b/>
        </w:rPr>
        <w:t xml:space="preserve"> N</w:t>
      </w:r>
      <w:r w:rsidRPr="004A333C">
        <w:rPr>
          <w:b/>
        </w:rPr>
        <w:t>on</w:t>
      </w:r>
      <w:r w:rsidR="006638AC">
        <w:rPr>
          <w:b/>
        </w:rPr>
        <w:t>-</w:t>
      </w:r>
      <w:r w:rsidRPr="004A333C">
        <w:rPr>
          <w:b/>
        </w:rPr>
        <w:t xml:space="preserve">core </w:t>
      </w:r>
      <w:r w:rsidRPr="00B53CC2">
        <w:rPr>
          <w:b/>
        </w:rPr>
        <w:t>area</w:t>
      </w:r>
      <w:r>
        <w:t xml:space="preserve"> are those area identified on the relevant Map.</w:t>
      </w:r>
    </w:p>
    <w:p w:rsidR="00810860" w:rsidRDefault="00810860" w:rsidP="00810860">
      <w:pPr>
        <w:pStyle w:val="VPPBody"/>
      </w:pPr>
      <w:r w:rsidRPr="00925B7D">
        <w:rPr>
          <w:b/>
        </w:rPr>
        <w:t>Dwelling density</w:t>
      </w:r>
      <w:r w:rsidRPr="00925B7D">
        <w:t xml:space="preserve"> (dw/ha) means the number of dwellings on the site divided by the </w:t>
      </w:r>
      <w:r w:rsidR="00556282" w:rsidRPr="005E3395">
        <w:t>total site area</w:t>
      </w:r>
      <w:r w:rsidR="00556282">
        <w:t xml:space="preserve"> (hectares)</w:t>
      </w:r>
      <w:r w:rsidR="00556282" w:rsidRPr="005E3395">
        <w:t>, including any proposed road, laneway and public open space</w:t>
      </w:r>
      <w:r w:rsidRPr="00925B7D">
        <w:t>.</w:t>
      </w:r>
    </w:p>
    <w:p w:rsidR="00810860" w:rsidRDefault="00810860" w:rsidP="00810860">
      <w:pPr>
        <w:pStyle w:val="VPPBody"/>
      </w:pPr>
      <w:r>
        <w:rPr>
          <w:b/>
        </w:rPr>
        <w:t>Social h</w:t>
      </w:r>
      <w:r w:rsidRPr="00722D77">
        <w:rPr>
          <w:b/>
        </w:rPr>
        <w:t>ousing</w:t>
      </w:r>
      <w:r>
        <w:t xml:space="preserve"> has the same meaning as in the </w:t>
      </w:r>
      <w:r>
        <w:rPr>
          <w:i/>
        </w:rPr>
        <w:t xml:space="preserve">Housing </w:t>
      </w:r>
      <w:r w:rsidRPr="0090444B">
        <w:rPr>
          <w:i/>
        </w:rPr>
        <w:t>Act</w:t>
      </w:r>
      <w:r>
        <w:rPr>
          <w:i/>
        </w:rPr>
        <w:t xml:space="preserve"> 1983</w:t>
      </w:r>
      <w:r>
        <w:t>.</w:t>
      </w:r>
    </w:p>
    <w:p w:rsidR="00810860" w:rsidRPr="00A0317C" w:rsidRDefault="00810860" w:rsidP="00810860">
      <w:pPr>
        <w:pStyle w:val="VPPBody"/>
      </w:pPr>
      <w:r>
        <w:rPr>
          <w:b/>
        </w:rPr>
        <w:t>Social housing</w:t>
      </w:r>
      <w:r w:rsidRPr="009C3AD9">
        <w:rPr>
          <w:b/>
        </w:rPr>
        <w:t xml:space="preserve"> uplift</w:t>
      </w:r>
      <w:r w:rsidRPr="009C3AD9">
        <w:t xml:space="preserve"> </w:t>
      </w:r>
      <w:r>
        <w:t>means dwellings that exceed</w:t>
      </w:r>
      <w:r w:rsidRPr="009C3AD9">
        <w:t xml:space="preserve"> the </w:t>
      </w:r>
      <w:r>
        <w:t>number of dwellings allowable under the dwelling density</w:t>
      </w:r>
      <w:r w:rsidRPr="009C3AD9">
        <w:t xml:space="preserve"> </w:t>
      </w:r>
      <w:r>
        <w:t xml:space="preserve">requirements in this </w:t>
      </w:r>
      <w:r w:rsidRPr="009C3AD9">
        <w:t>Sc</w:t>
      </w:r>
      <w:r>
        <w:t>hedule</w:t>
      </w:r>
      <w:r w:rsidRPr="00A0317C">
        <w:t>.</w:t>
      </w:r>
    </w:p>
    <w:p w:rsidR="00810860" w:rsidRDefault="00810860" w:rsidP="00810860">
      <w:pPr>
        <w:pStyle w:val="VPPBody"/>
      </w:pPr>
    </w:p>
    <w:p w:rsidR="00810860" w:rsidRDefault="00810860" w:rsidP="00810860">
      <w:pPr>
        <w:pStyle w:val="VPPBody"/>
        <w:sectPr w:rsidR="00810860" w:rsidSect="00280A4A">
          <w:footerReference w:type="default" r:id="rId34"/>
          <w:pgSz w:w="11906" w:h="16838" w:code="9"/>
          <w:pgMar w:top="1440" w:right="1701" w:bottom="1440" w:left="1701" w:header="709" w:footer="720" w:gutter="0"/>
          <w:pgNumType w:start="1"/>
          <w:cols w:space="720"/>
        </w:sectPr>
      </w:pPr>
    </w:p>
    <w:p w:rsidR="00810860" w:rsidRPr="00A90F8A" w:rsidRDefault="00810860" w:rsidP="009A124F">
      <w:pPr>
        <w:pStyle w:val="PPVAppendixHeading2"/>
      </w:pPr>
      <w:bookmarkStart w:id="40" w:name="_Toc519778361"/>
      <w:r>
        <w:lastRenderedPageBreak/>
        <w:t>Appendix B.3:</w:t>
      </w:r>
      <w:r>
        <w:tab/>
        <w:t>Parking Overlay</w:t>
      </w:r>
      <w:r w:rsidR="002D443D">
        <w:t xml:space="preserve"> – clean version</w:t>
      </w:r>
      <w:bookmarkEnd w:id="40"/>
    </w:p>
    <w:p w:rsidR="00810860" w:rsidRPr="00CF372C" w:rsidRDefault="00810860" w:rsidP="00810860">
      <w:pPr>
        <w:pStyle w:val="VPPHeadA"/>
        <w:outlineLvl w:val="0"/>
      </w:pPr>
      <w:r>
        <w:rPr>
          <w:noProof/>
        </w:rPr>
        <mc:AlternateContent>
          <mc:Choice Requires="wps">
            <w:drawing>
              <wp:anchor distT="0" distB="0" distL="114300" distR="114300" simplePos="0" relativeHeight="251666432" behindDoc="0" locked="0" layoutInCell="1" allowOverlap="1" wp14:anchorId="5B38DED5" wp14:editId="2FC97B8E">
                <wp:simplePos x="0" y="0"/>
                <wp:positionH relativeFrom="column">
                  <wp:posOffset>-90170</wp:posOffset>
                </wp:positionH>
                <wp:positionV relativeFrom="paragraph">
                  <wp:posOffset>125095</wp:posOffset>
                </wp:positionV>
                <wp:extent cx="623570" cy="455930"/>
                <wp:effectExtent l="0" t="0" r="5080" b="1270"/>
                <wp:wrapNone/>
                <wp:docPr id="57" name="Text Box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623570" cy="455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F34BD4" w:rsidRDefault="00882808" w:rsidP="00810860">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8DED5" id="Text Box 57" o:spid="_x0000_s1038" type="#_x0000_t202" style="position:absolute;left:0;text-align:left;margin-left:-7.1pt;margin-top:9.85pt;width:49.1pt;height:35.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" stroked="f">
                <o:lock v:ext="edit" aspectratio="t" verticies="t" text="t" shapetype="t"/>
                <v:textbox>
                  <w:txbxContent>
                    <w:p w:rsidR="00882808" w:rsidRPr="00F34BD4" w:rsidRDefault="00882808" w:rsidP="00810860">
                      <w:pPr>
                        <w:pStyle w:val="BodyText"/>
                      </w:pPr>
                    </w:p>
                  </w:txbxContent>
                </v:textbox>
              </v:shape>
            </w:pict>
          </mc:Fallback>
        </mc:AlternateContent>
      </w:r>
      <w:r>
        <w:tab/>
      </w:r>
      <w:r w:rsidRPr="00CF372C">
        <w:t>SCHE</w:t>
      </w:r>
      <w:r w:rsidRPr="00126F25">
        <w:t xml:space="preserve">DULE </w:t>
      </w:r>
      <w:r w:rsidRPr="00126F25">
        <w:rPr>
          <w:color w:val="FF0000"/>
        </w:rPr>
        <w:t>[1] [13]</w:t>
      </w:r>
      <w:r w:rsidRPr="00126F25">
        <w:t>T</w:t>
      </w:r>
      <w:r>
        <w:t>O CLAUSE 45.09</w:t>
      </w:r>
      <w:r w:rsidRPr="00CF372C">
        <w:t xml:space="preserve"> PARKING OVERLAY</w:t>
      </w:r>
    </w:p>
    <w:p w:rsidR="00810860" w:rsidRPr="00CF372C" w:rsidRDefault="00810860" w:rsidP="00810860">
      <w:pPr>
        <w:pStyle w:val="VPPBody"/>
        <w:rPr>
          <w:b/>
        </w:rPr>
      </w:pPr>
      <w:r w:rsidRPr="00CF372C">
        <w:t>Shown on the planning scheme m</w:t>
      </w:r>
      <w:r w:rsidRPr="00126F25">
        <w:t>ap as</w:t>
      </w:r>
      <w:r w:rsidRPr="00126F25">
        <w:rPr>
          <w:rStyle w:val="Mapcode"/>
        </w:rPr>
        <w:t xml:space="preserve"> </w:t>
      </w:r>
      <w:r w:rsidRPr="00126F25">
        <w:rPr>
          <w:rStyle w:val="Mapcode"/>
          <w:color w:val="FF0000"/>
        </w:rPr>
        <w:t>[PO1]</w:t>
      </w:r>
      <w:r w:rsidRPr="00126F25">
        <w:rPr>
          <w:b/>
          <w:color w:val="FF0000"/>
        </w:rPr>
        <w:t xml:space="preserve"> [</w:t>
      </w:r>
      <w:r w:rsidRPr="00126F25">
        <w:rPr>
          <w:rStyle w:val="Mapcode"/>
          <w:color w:val="FF0000"/>
        </w:rPr>
        <w:t>PO13]</w:t>
      </w:r>
      <w:r w:rsidRPr="00126F25">
        <w:rPr>
          <w:rStyle w:val="Mapcode"/>
        </w:rPr>
        <w:t>.</w:t>
      </w:r>
    </w:p>
    <w:p w:rsidR="00810860" w:rsidRPr="00126F25" w:rsidRDefault="00810860" w:rsidP="00810860">
      <w:pPr>
        <w:pStyle w:val="VPPHeadB"/>
        <w:outlineLvl w:val="0"/>
      </w:pPr>
      <w:r w:rsidRPr="00F01721">
        <w:rPr>
          <w:color w:val="FF0000"/>
        </w:rPr>
        <w:tab/>
      </w:r>
      <w:r w:rsidRPr="005F5F7D">
        <w:t>FISHERMANS BEND URBAN RENEWAL AREA</w:t>
      </w:r>
    </w:p>
    <w:p w:rsidR="00810860" w:rsidRPr="00DA635E" w:rsidRDefault="00810860" w:rsidP="00810860">
      <w:pPr>
        <w:pStyle w:val="VPPHeadC"/>
      </w:pPr>
      <w:r>
        <w:rPr>
          <w:noProof/>
        </w:rPr>
        <mc:AlternateContent>
          <mc:Choice Requires="wps">
            <w:drawing>
              <wp:anchor distT="0" distB="0" distL="114300" distR="114300" simplePos="0" relativeHeight="251668480" behindDoc="0" locked="0" layoutInCell="1" allowOverlap="1" wp14:anchorId="5F95B8D2" wp14:editId="0DE04003">
                <wp:simplePos x="0" y="0"/>
                <wp:positionH relativeFrom="column">
                  <wp:posOffset>-81280</wp:posOffset>
                </wp:positionH>
                <wp:positionV relativeFrom="paragraph">
                  <wp:posOffset>306705</wp:posOffset>
                </wp:positionV>
                <wp:extent cx="651510" cy="449580"/>
                <wp:effectExtent l="0" t="0" r="0" b="7620"/>
                <wp:wrapNone/>
                <wp:docPr id="104" name="Text Box 1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651510" cy="449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F34BD4" w:rsidRDefault="00882808" w:rsidP="00810860">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5B8D2" id="Text Box 104" o:spid="_x0000_s1039" type="#_x0000_t202" style="position:absolute;left:0;text-align:left;margin-left:-6.4pt;margin-top:24.15pt;width:51.3pt;height:3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" stroked="f">
                <o:lock v:ext="edit" aspectratio="t" verticies="t" text="t" shapetype="t"/>
                <v:textbox>
                  <w:txbxContent>
                    <w:p w:rsidR="00882808" w:rsidRPr="00F34BD4" w:rsidRDefault="00882808" w:rsidP="00810860">
                      <w:pPr>
                        <w:pStyle w:val="BodyText"/>
                      </w:pPr>
                    </w:p>
                  </w:txbxContent>
                </v:textbox>
              </v:shape>
            </w:pict>
          </mc:Fallback>
        </mc:AlternateContent>
      </w:r>
      <w:r>
        <w:t>1.0</w:t>
      </w:r>
      <w:r>
        <w:tab/>
      </w:r>
      <w:r w:rsidRPr="00DA635E">
        <w:t>Parking objectives to be achieved</w:t>
      </w:r>
    </w:p>
    <w:p w:rsidR="00810860" w:rsidRDefault="00810860" w:rsidP="00810860">
      <w:pPr>
        <w:pStyle w:val="VPPBody"/>
      </w:pPr>
      <w:r w:rsidRPr="00285896">
        <w:t xml:space="preserve">To </w:t>
      </w:r>
      <w:r>
        <w:t>identify appropriate car parking rates for various uses in the Fishermans Bend Urban Renewal Area.</w:t>
      </w:r>
    </w:p>
    <w:p w:rsidR="00810860" w:rsidRDefault="00810860" w:rsidP="00810860">
      <w:pPr>
        <w:pStyle w:val="VPPBody"/>
      </w:pPr>
      <w:r w:rsidRPr="004422ED">
        <w:t>To provide for the future adaptation of car parking to other uses and innovations in transport technology.</w:t>
      </w:r>
    </w:p>
    <w:p w:rsidR="00810860" w:rsidRDefault="00810860" w:rsidP="00810860">
      <w:pPr>
        <w:pStyle w:val="VPPBody"/>
      </w:pPr>
      <w:r w:rsidRPr="659DFCE3">
        <w:t>To encourage alternative forms of parking to be provided including car share and precinct based parking.</w:t>
      </w:r>
    </w:p>
    <w:p w:rsidR="00810860" w:rsidRPr="00DA635E" w:rsidRDefault="00810860" w:rsidP="00810860">
      <w:pPr>
        <w:pStyle w:val="VPPHeadC"/>
      </w:pPr>
      <w:r>
        <w:rPr>
          <w:noProof/>
        </w:rPr>
        <mc:AlternateContent>
          <mc:Choice Requires="wps">
            <w:drawing>
              <wp:anchor distT="0" distB="0" distL="114300" distR="114300" simplePos="0" relativeHeight="251699200" behindDoc="0" locked="0" layoutInCell="1" allowOverlap="1" wp14:anchorId="6F045FE5" wp14:editId="15DFC5DC">
                <wp:simplePos x="0" y="0"/>
                <wp:positionH relativeFrom="column">
                  <wp:posOffset>-114300</wp:posOffset>
                </wp:positionH>
                <wp:positionV relativeFrom="paragraph">
                  <wp:posOffset>284480</wp:posOffset>
                </wp:positionV>
                <wp:extent cx="635635" cy="436245"/>
                <wp:effectExtent l="0" t="0" r="0" b="1905"/>
                <wp:wrapNone/>
                <wp:docPr id="105" name="Text Box 1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635635"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F34BD4" w:rsidRDefault="00882808" w:rsidP="00810860">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45FE5" id="Text Box 105" o:spid="_x0000_s1040" type="#_x0000_t202" style="position:absolute;left:0;text-align:left;margin-left:-9pt;margin-top:22.4pt;width:50.05pt;height:34.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" stroked="f">
                <o:lock v:ext="edit" aspectratio="t" verticies="t" text="t" shapetype="t"/>
                <v:textbox>
                  <w:txbxContent>
                    <w:p w:rsidR="00882808" w:rsidRPr="00F34BD4" w:rsidRDefault="00882808" w:rsidP="00810860">
                      <w:pPr>
                        <w:pStyle w:val="BodyText"/>
                      </w:pPr>
                    </w:p>
                  </w:txbxContent>
                </v:textbox>
              </v:shape>
            </w:pict>
          </mc:Fallback>
        </mc:AlternateContent>
      </w:r>
      <w:r>
        <w:t>2.0</w:t>
      </w:r>
      <w:r>
        <w:tab/>
      </w:r>
      <w:r w:rsidRPr="00B865CD">
        <w:t>Permit requirement</w:t>
      </w:r>
    </w:p>
    <w:p w:rsidR="00810860" w:rsidRDefault="00810860" w:rsidP="00810860">
      <w:pPr>
        <w:pStyle w:val="VPPBody"/>
      </w:pPr>
      <w:r>
        <w:t>A permit is required to provide more than the maximum parking provision specified for a use in Table 1 to this schedule.</w:t>
      </w:r>
    </w:p>
    <w:p w:rsidR="00810860" w:rsidRDefault="00810860" w:rsidP="00810860">
      <w:pPr>
        <w:pStyle w:val="VPPBody"/>
      </w:pPr>
      <w:r>
        <w:t xml:space="preserve">This does not apply to the provision of additional car parking that is allocated for car share or precinct based parking </w:t>
      </w:r>
      <w:r w:rsidRPr="001027FE">
        <w:t>to the satisfaction of the responsible authority</w:t>
      </w:r>
      <w:r>
        <w:t>.</w:t>
      </w:r>
    </w:p>
    <w:p w:rsidR="00810860" w:rsidRPr="00CF372C" w:rsidRDefault="00810860" w:rsidP="00810860">
      <w:pPr>
        <w:pStyle w:val="VPPHeadC"/>
      </w:pPr>
      <w:r>
        <w:rPr>
          <w:noProof/>
        </w:rPr>
        <mc:AlternateContent>
          <mc:Choice Requires="wps">
            <w:drawing>
              <wp:anchor distT="0" distB="0" distL="114300" distR="114300" simplePos="0" relativeHeight="251695104" behindDoc="0" locked="0" layoutInCell="1" allowOverlap="1" wp14:anchorId="44B65187" wp14:editId="21628242">
                <wp:simplePos x="0" y="0"/>
                <wp:positionH relativeFrom="column">
                  <wp:posOffset>-95250</wp:posOffset>
                </wp:positionH>
                <wp:positionV relativeFrom="paragraph">
                  <wp:posOffset>299720</wp:posOffset>
                </wp:positionV>
                <wp:extent cx="656590" cy="464820"/>
                <wp:effectExtent l="0" t="0" r="0" b="0"/>
                <wp:wrapNone/>
                <wp:docPr id="106" name="Text Box 1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656590"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F34BD4" w:rsidRDefault="00882808" w:rsidP="00810860">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65187" id="Text Box 106" o:spid="_x0000_s1041" type="#_x0000_t202" style="position:absolute;left:0;text-align:left;margin-left:-7.5pt;margin-top:23.6pt;width:51.7pt;height:36.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" stroked="f">
                <o:lock v:ext="edit" aspectratio="t" verticies="t" text="t" shapetype="t"/>
                <v:textbox>
                  <w:txbxContent>
                    <w:p w:rsidR="00882808" w:rsidRPr="00F34BD4" w:rsidRDefault="00882808" w:rsidP="00810860">
                      <w:pPr>
                        <w:pStyle w:val="BodyText"/>
                      </w:pPr>
                    </w:p>
                  </w:txbxContent>
                </v:textbox>
              </v:shape>
            </w:pict>
          </mc:Fallback>
        </mc:AlternateContent>
      </w:r>
      <w:r>
        <w:t>3</w:t>
      </w:r>
      <w:r w:rsidRPr="00CF372C">
        <w:t>.0</w:t>
      </w:r>
      <w:r w:rsidRPr="00CF372C">
        <w:tab/>
        <w:t xml:space="preserve">Number of car parking spaces </w:t>
      </w:r>
      <w:r>
        <w:t>required</w:t>
      </w:r>
    </w:p>
    <w:p w:rsidR="00810860" w:rsidRDefault="00810860" w:rsidP="00810860">
      <w:pPr>
        <w:pStyle w:val="VPPBody"/>
      </w:pPr>
      <w:r w:rsidRPr="002E3911">
        <w:t xml:space="preserve">If a use is specified in the table below, the maximum number of car parking spaces </w:t>
      </w:r>
      <w:r>
        <w:t xml:space="preserve">to be provided </w:t>
      </w:r>
      <w:r w:rsidRPr="002E3911">
        <w:t xml:space="preserve">for the use is calculated by multiplying the </w:t>
      </w:r>
      <w:r w:rsidRPr="002E3911">
        <w:rPr>
          <w:i/>
          <w:iCs/>
        </w:rPr>
        <w:t>rate</w:t>
      </w:r>
      <w:r w:rsidRPr="002E3911">
        <w:t xml:space="preserve"> specified for the use by the accompanying </w:t>
      </w:r>
      <w:r w:rsidRPr="002E3911">
        <w:rPr>
          <w:i/>
          <w:iCs/>
        </w:rPr>
        <w:t>measure</w:t>
      </w:r>
      <w:r w:rsidRPr="002E3911">
        <w:t>.</w:t>
      </w:r>
    </w:p>
    <w:p w:rsidR="00810860" w:rsidRPr="00CC2ED4" w:rsidRDefault="00810860" w:rsidP="00810860">
      <w:pPr>
        <w:pStyle w:val="VPPBody"/>
      </w:pPr>
      <w:r w:rsidRPr="0093524C">
        <w:t xml:space="preserve">For all other uses listed in Table 1 of Clause 52.06-5, the maximum number of car parking spaces to be provided for the use is calculated by multiplying the </w:t>
      </w:r>
      <w:r w:rsidRPr="0093524C">
        <w:rPr>
          <w:i/>
        </w:rPr>
        <w:t>rate</w:t>
      </w:r>
      <w:r w:rsidRPr="0093524C">
        <w:t xml:space="preserve"> in Column B of Table 1 in Clause 52.06-5 specified for the use by the accompanying </w:t>
      </w:r>
      <w:r w:rsidRPr="0093524C">
        <w:rPr>
          <w:i/>
          <w:iCs/>
        </w:rPr>
        <w:t>measure</w:t>
      </w:r>
      <w:r w:rsidRPr="0093524C">
        <w:t>.</w:t>
      </w:r>
    </w:p>
    <w:p w:rsidR="00810860" w:rsidRPr="00A614EA" w:rsidRDefault="00810860" w:rsidP="00810860">
      <w:pPr>
        <w:pStyle w:val="VPPTablecaption"/>
      </w:pPr>
      <w:r w:rsidRPr="00A614EA">
        <w:t>Table</w:t>
      </w:r>
      <w:r>
        <w:t xml:space="preserve"> 1</w:t>
      </w:r>
      <w:r w:rsidRPr="00A614EA">
        <w:t xml:space="preserve">: </w:t>
      </w:r>
      <w:r>
        <w:t>Maximum c</w:t>
      </w:r>
      <w:r w:rsidRPr="00E237D5">
        <w:t>ar</w:t>
      </w:r>
      <w:r w:rsidRPr="00A614EA">
        <w:t xml:space="preserve"> parking spaces</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958"/>
        <w:gridCol w:w="4217"/>
      </w:tblGrid>
      <w:tr w:rsidR="00810860" w:rsidRPr="00CF372C" w:rsidTr="006638AC">
        <w:trPr>
          <w:cantSplit/>
          <w:tblHeader/>
        </w:trPr>
        <w:tc>
          <w:tcPr>
            <w:tcW w:w="2411" w:type="dxa"/>
            <w:tcBorders>
              <w:bottom w:val="nil"/>
            </w:tcBorders>
            <w:shd w:val="clear" w:color="auto" w:fill="000000"/>
          </w:tcPr>
          <w:p w:rsidR="00810860" w:rsidRPr="009B1035" w:rsidRDefault="00810860" w:rsidP="009F6884">
            <w:pPr>
              <w:pStyle w:val="VPPTableheadingrow"/>
              <w:rPr>
                <w:rFonts w:eastAsia="Times"/>
              </w:rPr>
            </w:pPr>
            <w:r w:rsidRPr="009B1035">
              <w:t>Use</w:t>
            </w:r>
          </w:p>
        </w:tc>
        <w:tc>
          <w:tcPr>
            <w:tcW w:w="958" w:type="dxa"/>
            <w:tcBorders>
              <w:bottom w:val="nil"/>
            </w:tcBorders>
            <w:shd w:val="clear" w:color="auto" w:fill="000000"/>
          </w:tcPr>
          <w:p w:rsidR="00810860" w:rsidRPr="009B1035" w:rsidRDefault="00810860" w:rsidP="009F6884">
            <w:pPr>
              <w:pStyle w:val="VPPTableheadingrow"/>
              <w:rPr>
                <w:rFonts w:eastAsia="Times"/>
              </w:rPr>
            </w:pPr>
            <w:r w:rsidRPr="009B1035">
              <w:t>Rate</w:t>
            </w:r>
          </w:p>
        </w:tc>
        <w:tc>
          <w:tcPr>
            <w:tcW w:w="4217" w:type="dxa"/>
            <w:tcBorders>
              <w:bottom w:val="nil"/>
            </w:tcBorders>
            <w:shd w:val="clear" w:color="auto" w:fill="000000"/>
          </w:tcPr>
          <w:p w:rsidR="00810860" w:rsidRPr="009B1035" w:rsidRDefault="00810860" w:rsidP="009F6884">
            <w:pPr>
              <w:pStyle w:val="VPPTableheadingrow"/>
              <w:rPr>
                <w:rFonts w:eastAsia="Times"/>
              </w:rPr>
            </w:pPr>
            <w:r w:rsidRPr="009B1035">
              <w:t>Measure</w:t>
            </w:r>
          </w:p>
        </w:tc>
      </w:tr>
      <w:tr w:rsidR="00810860" w:rsidRPr="00CF372C" w:rsidTr="006638AC">
        <w:tc>
          <w:tcPr>
            <w:tcW w:w="2411" w:type="dxa"/>
            <w:vMerge w:val="restart"/>
            <w:tcBorders>
              <w:left w:val="nil"/>
              <w:right w:val="nil"/>
            </w:tcBorders>
            <w:shd w:val="clear" w:color="auto" w:fill="auto"/>
          </w:tcPr>
          <w:p w:rsidR="00810860" w:rsidRPr="00D37B8F" w:rsidRDefault="00810860" w:rsidP="009F6884">
            <w:pPr>
              <w:pStyle w:val="VPPTabletextbold"/>
            </w:pPr>
            <w:r w:rsidRPr="00D37B8F">
              <w:t>Dwelling</w:t>
            </w:r>
          </w:p>
        </w:tc>
        <w:tc>
          <w:tcPr>
            <w:tcW w:w="958" w:type="dxa"/>
            <w:tcBorders>
              <w:left w:val="nil"/>
              <w:right w:val="nil"/>
            </w:tcBorders>
            <w:shd w:val="clear" w:color="auto" w:fill="auto"/>
          </w:tcPr>
          <w:p w:rsidR="00810860" w:rsidRPr="00D37B8F" w:rsidRDefault="00810860" w:rsidP="009F6884">
            <w:pPr>
              <w:pStyle w:val="VPPTabletext"/>
            </w:pPr>
            <w:r w:rsidRPr="00D37B8F">
              <w:t>0.5</w:t>
            </w:r>
          </w:p>
        </w:tc>
        <w:tc>
          <w:tcPr>
            <w:tcW w:w="4217" w:type="dxa"/>
            <w:tcBorders>
              <w:left w:val="nil"/>
              <w:right w:val="nil"/>
            </w:tcBorders>
            <w:shd w:val="clear" w:color="auto" w:fill="auto"/>
          </w:tcPr>
          <w:p w:rsidR="00810860" w:rsidRPr="00D37B8F" w:rsidRDefault="00810860" w:rsidP="009F6884">
            <w:pPr>
              <w:pStyle w:val="VPPTabletext"/>
            </w:pPr>
            <w:r w:rsidRPr="00D37B8F">
              <w:t xml:space="preserve">To each </w:t>
            </w:r>
            <w:r>
              <w:t>1</w:t>
            </w:r>
            <w:r w:rsidRPr="00F75F98">
              <w:t xml:space="preserve"> or </w:t>
            </w:r>
            <w:r>
              <w:t>2</w:t>
            </w:r>
            <w:r w:rsidRPr="00F75F98">
              <w:t xml:space="preserve"> bedroom </w:t>
            </w:r>
            <w:r w:rsidRPr="00D37B8F">
              <w:t>dwelling</w:t>
            </w:r>
          </w:p>
        </w:tc>
      </w:tr>
      <w:tr w:rsidR="00810860" w:rsidRPr="00CF372C" w:rsidTr="006638AC">
        <w:tc>
          <w:tcPr>
            <w:tcW w:w="2411" w:type="dxa"/>
            <w:vMerge/>
            <w:tcBorders>
              <w:left w:val="nil"/>
              <w:right w:val="nil"/>
            </w:tcBorders>
            <w:shd w:val="clear" w:color="auto" w:fill="auto"/>
          </w:tcPr>
          <w:p w:rsidR="00810860" w:rsidRPr="00D37B8F" w:rsidRDefault="00810860" w:rsidP="009F6884">
            <w:pPr>
              <w:pStyle w:val="VPPTabletextbold"/>
            </w:pPr>
          </w:p>
        </w:tc>
        <w:tc>
          <w:tcPr>
            <w:tcW w:w="958" w:type="dxa"/>
            <w:tcBorders>
              <w:left w:val="nil"/>
              <w:right w:val="nil"/>
            </w:tcBorders>
            <w:shd w:val="clear" w:color="auto" w:fill="auto"/>
          </w:tcPr>
          <w:p w:rsidR="00810860" w:rsidRPr="00D37B8F" w:rsidRDefault="00810860" w:rsidP="009F6884">
            <w:pPr>
              <w:pStyle w:val="VPPTabletext"/>
            </w:pPr>
            <w:r w:rsidRPr="00F75F98">
              <w:t>1</w:t>
            </w:r>
          </w:p>
        </w:tc>
        <w:tc>
          <w:tcPr>
            <w:tcW w:w="4217" w:type="dxa"/>
            <w:tcBorders>
              <w:left w:val="nil"/>
              <w:right w:val="nil"/>
            </w:tcBorders>
            <w:shd w:val="clear" w:color="auto" w:fill="auto"/>
          </w:tcPr>
          <w:p w:rsidR="00810860" w:rsidRPr="00D37B8F" w:rsidRDefault="00810860" w:rsidP="009F6884">
            <w:pPr>
              <w:pStyle w:val="VPPTabletext"/>
            </w:pPr>
            <w:r w:rsidRPr="00F75F98">
              <w:t xml:space="preserve">To each </w:t>
            </w:r>
            <w:r>
              <w:t>3</w:t>
            </w:r>
            <w:r w:rsidRPr="00F75F98">
              <w:t xml:space="preserve"> or more bedroom dwelling</w:t>
            </w:r>
          </w:p>
        </w:tc>
      </w:tr>
      <w:tr w:rsidR="00810860" w:rsidRPr="00CF372C" w:rsidTr="006638AC">
        <w:tc>
          <w:tcPr>
            <w:tcW w:w="2411" w:type="dxa"/>
            <w:tcBorders>
              <w:left w:val="nil"/>
              <w:right w:val="nil"/>
            </w:tcBorders>
            <w:shd w:val="clear" w:color="auto" w:fill="auto"/>
          </w:tcPr>
          <w:p w:rsidR="00810860" w:rsidRPr="00D37B8F" w:rsidRDefault="00810860" w:rsidP="009F6884">
            <w:pPr>
              <w:pStyle w:val="VPPTabletextbold"/>
            </w:pPr>
            <w:r w:rsidRPr="00D37B8F">
              <w:t>Industry</w:t>
            </w:r>
          </w:p>
        </w:tc>
        <w:tc>
          <w:tcPr>
            <w:tcW w:w="958" w:type="dxa"/>
            <w:tcBorders>
              <w:left w:val="nil"/>
              <w:right w:val="nil"/>
            </w:tcBorders>
            <w:shd w:val="clear" w:color="auto" w:fill="auto"/>
          </w:tcPr>
          <w:p w:rsidR="00810860" w:rsidRPr="00D37B8F" w:rsidRDefault="00810860" w:rsidP="009F6884">
            <w:pPr>
              <w:pStyle w:val="VPPTabletext"/>
            </w:pPr>
            <w:r w:rsidRPr="00D37B8F">
              <w:t>1</w:t>
            </w:r>
          </w:p>
        </w:tc>
        <w:tc>
          <w:tcPr>
            <w:tcW w:w="4217" w:type="dxa"/>
            <w:tcBorders>
              <w:left w:val="nil"/>
              <w:right w:val="nil"/>
            </w:tcBorders>
            <w:shd w:val="clear" w:color="auto" w:fill="auto"/>
          </w:tcPr>
          <w:p w:rsidR="00810860" w:rsidRPr="00D37B8F" w:rsidRDefault="00810860" w:rsidP="009F6884">
            <w:pPr>
              <w:pStyle w:val="VPPTabletext"/>
            </w:pPr>
            <w:r w:rsidRPr="00D37B8F">
              <w:t>To each 150 sq</w:t>
            </w:r>
            <w:r>
              <w:t>uare</w:t>
            </w:r>
            <w:r w:rsidRPr="00D37B8F">
              <w:t xml:space="preserve"> m</w:t>
            </w:r>
            <w:r>
              <w:t>etres</w:t>
            </w:r>
            <w:r w:rsidRPr="00D37B8F">
              <w:t xml:space="preserve"> of gross floor area</w:t>
            </w:r>
          </w:p>
        </w:tc>
      </w:tr>
      <w:tr w:rsidR="00810860" w:rsidRPr="00CF372C" w:rsidTr="006638AC">
        <w:tc>
          <w:tcPr>
            <w:tcW w:w="2411" w:type="dxa"/>
            <w:tcBorders>
              <w:left w:val="nil"/>
              <w:right w:val="nil"/>
            </w:tcBorders>
            <w:shd w:val="clear" w:color="auto" w:fill="auto"/>
          </w:tcPr>
          <w:p w:rsidR="00810860" w:rsidRPr="00D37B8F" w:rsidRDefault="00810860" w:rsidP="009F6884">
            <w:pPr>
              <w:pStyle w:val="VPPTabletextbold"/>
            </w:pPr>
            <w:r w:rsidRPr="00D37B8F">
              <w:t>Office</w:t>
            </w:r>
          </w:p>
        </w:tc>
        <w:tc>
          <w:tcPr>
            <w:tcW w:w="958" w:type="dxa"/>
            <w:tcBorders>
              <w:left w:val="nil"/>
              <w:right w:val="nil"/>
            </w:tcBorders>
            <w:shd w:val="clear" w:color="auto" w:fill="auto"/>
          </w:tcPr>
          <w:p w:rsidR="00810860" w:rsidRPr="00D37B8F" w:rsidRDefault="00810860" w:rsidP="009F6884">
            <w:pPr>
              <w:pStyle w:val="VPPTabletext"/>
            </w:pPr>
            <w:r w:rsidRPr="00D37B8F">
              <w:t>1</w:t>
            </w:r>
          </w:p>
        </w:tc>
        <w:tc>
          <w:tcPr>
            <w:tcW w:w="4217" w:type="dxa"/>
            <w:tcBorders>
              <w:left w:val="nil"/>
              <w:right w:val="nil"/>
            </w:tcBorders>
            <w:shd w:val="clear" w:color="auto" w:fill="auto"/>
          </w:tcPr>
          <w:p w:rsidR="00810860" w:rsidRPr="00D37B8F" w:rsidRDefault="00810860" w:rsidP="009F6884">
            <w:pPr>
              <w:pStyle w:val="VPPTabletext"/>
            </w:pPr>
            <w:r w:rsidRPr="00D37B8F">
              <w:t>To each 100 sq</w:t>
            </w:r>
            <w:r>
              <w:t>uare</w:t>
            </w:r>
            <w:r w:rsidRPr="00D37B8F">
              <w:t xml:space="preserve"> m</w:t>
            </w:r>
            <w:r>
              <w:t>etres</w:t>
            </w:r>
            <w:r w:rsidRPr="00D37B8F">
              <w:t xml:space="preserve"> of gross floor area</w:t>
            </w:r>
          </w:p>
        </w:tc>
      </w:tr>
      <w:tr w:rsidR="00810860" w:rsidRPr="00CF372C" w:rsidTr="006638AC">
        <w:tc>
          <w:tcPr>
            <w:tcW w:w="2411" w:type="dxa"/>
            <w:tcBorders>
              <w:left w:val="nil"/>
              <w:right w:val="nil"/>
            </w:tcBorders>
            <w:shd w:val="clear" w:color="auto" w:fill="auto"/>
          </w:tcPr>
          <w:p w:rsidR="00810860" w:rsidRPr="00D37B8F" w:rsidRDefault="00810860" w:rsidP="009F6884">
            <w:pPr>
              <w:pStyle w:val="VPPTabletextbold"/>
            </w:pPr>
            <w:r w:rsidRPr="00D37B8F">
              <w:t>Place of assembly</w:t>
            </w:r>
          </w:p>
        </w:tc>
        <w:tc>
          <w:tcPr>
            <w:tcW w:w="958" w:type="dxa"/>
            <w:tcBorders>
              <w:left w:val="nil"/>
              <w:right w:val="nil"/>
            </w:tcBorders>
            <w:shd w:val="clear" w:color="auto" w:fill="auto"/>
          </w:tcPr>
          <w:p w:rsidR="00810860" w:rsidRPr="00D37B8F" w:rsidRDefault="00810860" w:rsidP="009F6884">
            <w:pPr>
              <w:pStyle w:val="VPPTabletext"/>
            </w:pPr>
            <w:r w:rsidRPr="00D37B8F">
              <w:t>1</w:t>
            </w:r>
          </w:p>
        </w:tc>
        <w:tc>
          <w:tcPr>
            <w:tcW w:w="4217" w:type="dxa"/>
            <w:tcBorders>
              <w:left w:val="nil"/>
              <w:right w:val="nil"/>
            </w:tcBorders>
            <w:shd w:val="clear" w:color="auto" w:fill="auto"/>
          </w:tcPr>
          <w:p w:rsidR="00810860" w:rsidRPr="00D37B8F" w:rsidRDefault="00810860" w:rsidP="009F6884">
            <w:pPr>
              <w:pStyle w:val="VPPTabletext"/>
            </w:pPr>
            <w:r w:rsidRPr="00D37B8F">
              <w:t>To each 100 sq</w:t>
            </w:r>
            <w:r>
              <w:t>uare</w:t>
            </w:r>
            <w:r w:rsidRPr="00D37B8F">
              <w:t xml:space="preserve"> m</w:t>
            </w:r>
            <w:r>
              <w:t>etres</w:t>
            </w:r>
            <w:r w:rsidRPr="00D37B8F">
              <w:t xml:space="preserve"> of gross floor area</w:t>
            </w:r>
          </w:p>
        </w:tc>
      </w:tr>
      <w:tr w:rsidR="006638AC" w:rsidRPr="00CF372C" w:rsidTr="006638AC">
        <w:tc>
          <w:tcPr>
            <w:tcW w:w="2411" w:type="dxa"/>
            <w:tcBorders>
              <w:left w:val="nil"/>
              <w:right w:val="nil"/>
            </w:tcBorders>
            <w:shd w:val="clear" w:color="auto" w:fill="auto"/>
          </w:tcPr>
          <w:p w:rsidR="006638AC" w:rsidRPr="00D37B8F" w:rsidRDefault="006638AC" w:rsidP="006638AC">
            <w:pPr>
              <w:pStyle w:val="VPPTabletextbold"/>
            </w:pPr>
            <w:r>
              <w:t>Residential Village, Retirement Village</w:t>
            </w:r>
          </w:p>
        </w:tc>
        <w:tc>
          <w:tcPr>
            <w:tcW w:w="958" w:type="dxa"/>
            <w:tcBorders>
              <w:left w:val="nil"/>
              <w:right w:val="nil"/>
            </w:tcBorders>
            <w:shd w:val="clear" w:color="auto" w:fill="auto"/>
          </w:tcPr>
          <w:p w:rsidR="006638AC" w:rsidRPr="00D37B8F" w:rsidRDefault="006638AC" w:rsidP="006638AC">
            <w:pPr>
              <w:pStyle w:val="VPPTabletext"/>
            </w:pPr>
            <w:r>
              <w:t>0.5</w:t>
            </w:r>
          </w:p>
        </w:tc>
        <w:tc>
          <w:tcPr>
            <w:tcW w:w="4217" w:type="dxa"/>
            <w:tcBorders>
              <w:left w:val="nil"/>
              <w:right w:val="nil"/>
            </w:tcBorders>
            <w:shd w:val="clear" w:color="auto" w:fill="auto"/>
          </w:tcPr>
          <w:p w:rsidR="006638AC" w:rsidRPr="00D37B8F" w:rsidRDefault="006638AC" w:rsidP="006638AC">
            <w:pPr>
              <w:pStyle w:val="VPPTabletext"/>
            </w:pPr>
            <w:r w:rsidRPr="00D37B8F">
              <w:t>To each dwelling</w:t>
            </w:r>
          </w:p>
        </w:tc>
      </w:tr>
      <w:tr w:rsidR="006638AC" w:rsidRPr="00CF372C" w:rsidTr="006638AC">
        <w:tc>
          <w:tcPr>
            <w:tcW w:w="2411" w:type="dxa"/>
            <w:tcBorders>
              <w:left w:val="nil"/>
              <w:right w:val="nil"/>
            </w:tcBorders>
            <w:shd w:val="clear" w:color="auto" w:fill="auto"/>
          </w:tcPr>
          <w:p w:rsidR="006638AC" w:rsidRPr="00D37B8F" w:rsidRDefault="006638AC" w:rsidP="006638AC">
            <w:pPr>
              <w:pStyle w:val="VPPTabletextbold"/>
            </w:pPr>
            <w:r w:rsidRPr="00D37B8F">
              <w:t>Restricted retail premises</w:t>
            </w:r>
          </w:p>
        </w:tc>
        <w:tc>
          <w:tcPr>
            <w:tcW w:w="958" w:type="dxa"/>
            <w:tcBorders>
              <w:left w:val="nil"/>
              <w:right w:val="nil"/>
            </w:tcBorders>
            <w:shd w:val="clear" w:color="auto" w:fill="auto"/>
          </w:tcPr>
          <w:p w:rsidR="006638AC" w:rsidRPr="00D37B8F" w:rsidRDefault="006638AC" w:rsidP="006638AC">
            <w:pPr>
              <w:pStyle w:val="VPPTabletext"/>
            </w:pPr>
            <w:r w:rsidRPr="00D37B8F">
              <w:t>1</w:t>
            </w:r>
          </w:p>
        </w:tc>
        <w:tc>
          <w:tcPr>
            <w:tcW w:w="4217" w:type="dxa"/>
            <w:tcBorders>
              <w:left w:val="nil"/>
              <w:right w:val="nil"/>
            </w:tcBorders>
            <w:shd w:val="clear" w:color="auto" w:fill="auto"/>
          </w:tcPr>
          <w:p w:rsidR="006638AC" w:rsidRPr="00D37B8F" w:rsidRDefault="006638AC" w:rsidP="006638AC">
            <w:pPr>
              <w:pStyle w:val="VPPTabletext"/>
            </w:pPr>
            <w:r w:rsidRPr="00D37B8F">
              <w:t>To each 100 sq</w:t>
            </w:r>
            <w:r>
              <w:t>uare</w:t>
            </w:r>
            <w:r w:rsidRPr="00D37B8F">
              <w:t xml:space="preserve"> m</w:t>
            </w:r>
            <w:r>
              <w:t>etres</w:t>
            </w:r>
            <w:r w:rsidRPr="00D37B8F">
              <w:t xml:space="preserve"> of gross floor area</w:t>
            </w:r>
          </w:p>
        </w:tc>
      </w:tr>
      <w:tr w:rsidR="006638AC" w:rsidRPr="00CF372C" w:rsidTr="006638AC">
        <w:tc>
          <w:tcPr>
            <w:tcW w:w="2411" w:type="dxa"/>
            <w:tcBorders>
              <w:left w:val="nil"/>
              <w:right w:val="nil"/>
            </w:tcBorders>
            <w:shd w:val="clear" w:color="auto" w:fill="auto"/>
          </w:tcPr>
          <w:p w:rsidR="006638AC" w:rsidRPr="00D37B8F" w:rsidRDefault="006638AC" w:rsidP="006638AC">
            <w:pPr>
              <w:pStyle w:val="VPPTabletextbold"/>
            </w:pPr>
            <w:r w:rsidRPr="00D37B8F">
              <w:t>Retail premises</w:t>
            </w:r>
          </w:p>
        </w:tc>
        <w:tc>
          <w:tcPr>
            <w:tcW w:w="958" w:type="dxa"/>
            <w:tcBorders>
              <w:left w:val="nil"/>
              <w:right w:val="nil"/>
            </w:tcBorders>
            <w:shd w:val="clear" w:color="auto" w:fill="auto"/>
          </w:tcPr>
          <w:p w:rsidR="006638AC" w:rsidRPr="00D37B8F" w:rsidRDefault="006638AC" w:rsidP="006638AC">
            <w:pPr>
              <w:pStyle w:val="VPPTabletext"/>
            </w:pPr>
            <w:r w:rsidRPr="00D37B8F">
              <w:t>1</w:t>
            </w:r>
          </w:p>
        </w:tc>
        <w:tc>
          <w:tcPr>
            <w:tcW w:w="4217" w:type="dxa"/>
            <w:tcBorders>
              <w:left w:val="nil"/>
              <w:right w:val="nil"/>
            </w:tcBorders>
            <w:shd w:val="clear" w:color="auto" w:fill="auto"/>
          </w:tcPr>
          <w:p w:rsidR="006638AC" w:rsidRPr="00D37B8F" w:rsidRDefault="006638AC" w:rsidP="006638AC">
            <w:pPr>
              <w:pStyle w:val="VPPTabletext"/>
            </w:pPr>
            <w:r w:rsidRPr="00D37B8F">
              <w:t>To each 100 sq</w:t>
            </w:r>
            <w:r>
              <w:t>uare</w:t>
            </w:r>
            <w:r w:rsidRPr="00D37B8F">
              <w:t xml:space="preserve"> m</w:t>
            </w:r>
            <w:r>
              <w:t>etres</w:t>
            </w:r>
            <w:r w:rsidRPr="00D37B8F">
              <w:t xml:space="preserve"> of gross floor area</w:t>
            </w:r>
          </w:p>
        </w:tc>
      </w:tr>
      <w:tr w:rsidR="006638AC" w:rsidRPr="00CF372C" w:rsidTr="006638AC">
        <w:tc>
          <w:tcPr>
            <w:tcW w:w="2411" w:type="dxa"/>
            <w:tcBorders>
              <w:left w:val="nil"/>
              <w:bottom w:val="single" w:sz="12" w:space="0" w:color="auto"/>
              <w:right w:val="nil"/>
            </w:tcBorders>
            <w:shd w:val="clear" w:color="auto" w:fill="auto"/>
          </w:tcPr>
          <w:p w:rsidR="006638AC" w:rsidRPr="00D37B8F" w:rsidRDefault="006638AC" w:rsidP="006638AC">
            <w:pPr>
              <w:pStyle w:val="VPPTabletextbold"/>
            </w:pPr>
            <w:r w:rsidRPr="00D37B8F">
              <w:t>Supermarket</w:t>
            </w:r>
          </w:p>
        </w:tc>
        <w:tc>
          <w:tcPr>
            <w:tcW w:w="958" w:type="dxa"/>
            <w:tcBorders>
              <w:left w:val="nil"/>
              <w:bottom w:val="single" w:sz="12" w:space="0" w:color="auto"/>
              <w:right w:val="nil"/>
            </w:tcBorders>
            <w:shd w:val="clear" w:color="auto" w:fill="auto"/>
          </w:tcPr>
          <w:p w:rsidR="006638AC" w:rsidRPr="00D37B8F" w:rsidRDefault="006638AC" w:rsidP="006638AC">
            <w:pPr>
              <w:pStyle w:val="VPPTabletext"/>
            </w:pPr>
            <w:r w:rsidRPr="00D37B8F">
              <w:t>2</w:t>
            </w:r>
          </w:p>
        </w:tc>
        <w:tc>
          <w:tcPr>
            <w:tcW w:w="4217" w:type="dxa"/>
            <w:tcBorders>
              <w:left w:val="nil"/>
              <w:bottom w:val="single" w:sz="12" w:space="0" w:color="auto"/>
              <w:right w:val="nil"/>
            </w:tcBorders>
            <w:shd w:val="clear" w:color="auto" w:fill="auto"/>
          </w:tcPr>
          <w:p w:rsidR="006638AC" w:rsidRPr="00D37B8F" w:rsidRDefault="006638AC" w:rsidP="006638AC">
            <w:pPr>
              <w:pStyle w:val="VPPTabletext"/>
            </w:pPr>
            <w:r w:rsidRPr="00D37B8F">
              <w:t>To each 100 sq</w:t>
            </w:r>
            <w:r>
              <w:t>uare</w:t>
            </w:r>
            <w:r w:rsidRPr="00D37B8F">
              <w:t xml:space="preserve"> m</w:t>
            </w:r>
            <w:r>
              <w:t>etres</w:t>
            </w:r>
            <w:r w:rsidRPr="00D37B8F">
              <w:t xml:space="preserve"> of gross floor area</w:t>
            </w:r>
          </w:p>
        </w:tc>
      </w:tr>
    </w:tbl>
    <w:p w:rsidR="00810860" w:rsidRDefault="00810860" w:rsidP="00810860">
      <w:pPr>
        <w:pStyle w:val="VPPHeadC"/>
      </w:pPr>
      <w:r>
        <w:rPr>
          <w:noProof/>
        </w:rPr>
        <w:lastRenderedPageBreak/>
        <mc:AlternateContent>
          <mc:Choice Requires="wps">
            <w:drawing>
              <wp:anchor distT="0" distB="0" distL="114300" distR="114300" simplePos="0" relativeHeight="251670528" behindDoc="0" locked="0" layoutInCell="1" allowOverlap="1" wp14:anchorId="5B2BEC20" wp14:editId="3F0E72C6">
                <wp:simplePos x="0" y="0"/>
                <wp:positionH relativeFrom="column">
                  <wp:posOffset>-114300</wp:posOffset>
                </wp:positionH>
                <wp:positionV relativeFrom="paragraph">
                  <wp:posOffset>309880</wp:posOffset>
                </wp:positionV>
                <wp:extent cx="635635" cy="417195"/>
                <wp:effectExtent l="0" t="0" r="0" b="1905"/>
                <wp:wrapNone/>
                <wp:docPr id="107" name="Text Box 1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635635" cy="417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F34BD4" w:rsidRDefault="00882808" w:rsidP="00810860">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BEC20" id="Text Box 107" o:spid="_x0000_s1042" type="#_x0000_t202" style="position:absolute;left:0;text-align:left;margin-left:-9pt;margin-top:24.4pt;width:50.05pt;height:3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" stroked="f">
                <o:lock v:ext="edit" aspectratio="t" verticies="t" text="t" shapetype="t"/>
                <v:textbox>
                  <w:txbxContent>
                    <w:p w:rsidR="00882808" w:rsidRPr="00F34BD4" w:rsidRDefault="00882808" w:rsidP="00810860">
                      <w:pPr>
                        <w:pStyle w:val="BodyText"/>
                      </w:pPr>
                    </w:p>
                  </w:txbxContent>
                </v:textbox>
              </v:shape>
            </w:pict>
          </mc:Fallback>
        </mc:AlternateContent>
      </w:r>
      <w:r w:rsidRPr="00CF372C">
        <w:t>4.0</w:t>
      </w:r>
      <w:r w:rsidRPr="00CF372C">
        <w:tab/>
      </w:r>
      <w:r w:rsidRPr="00E237D5">
        <w:t>Application</w:t>
      </w:r>
      <w:r>
        <w:t xml:space="preserve"> requirements and decision guidelines for permit applications</w:t>
      </w:r>
    </w:p>
    <w:p w:rsidR="00810860" w:rsidRPr="00217154" w:rsidRDefault="00810860" w:rsidP="00810860">
      <w:pPr>
        <w:pStyle w:val="VPPHeadD"/>
      </w:pPr>
      <w:r w:rsidRPr="00217154">
        <w:t xml:space="preserve">Application </w:t>
      </w:r>
      <w:r w:rsidR="00D06029">
        <w:t>r</w:t>
      </w:r>
      <w:r w:rsidRPr="00217154">
        <w:t>equirements</w:t>
      </w:r>
    </w:p>
    <w:p w:rsidR="00810860" w:rsidRPr="00217154" w:rsidRDefault="00810860" w:rsidP="00810860">
      <w:pPr>
        <w:pStyle w:val="VPPBody"/>
      </w:pPr>
      <w:r>
        <w:t>An application to provide more than the maximum parking provision specified in Table 1 of this schedule must be accompanied by a statement that demonstrates</w:t>
      </w:r>
      <w:r w:rsidRPr="00217154">
        <w:t xml:space="preserve"> how </w:t>
      </w:r>
      <w:r>
        <w:t xml:space="preserve">any </w:t>
      </w:r>
      <w:r w:rsidRPr="00217154">
        <w:t>additional car parking will be transitioned to other uses over time.</w:t>
      </w:r>
    </w:p>
    <w:p w:rsidR="00810860" w:rsidRDefault="00810860" w:rsidP="00810860">
      <w:pPr>
        <w:pStyle w:val="VPPHeadD"/>
      </w:pPr>
      <w:r>
        <w:t xml:space="preserve">Decision </w:t>
      </w:r>
      <w:r w:rsidR="00D06029">
        <w:t>g</w:t>
      </w:r>
      <w:r>
        <w:t>uidelines</w:t>
      </w:r>
    </w:p>
    <w:p w:rsidR="00810860" w:rsidRPr="003563C7" w:rsidRDefault="00810860" w:rsidP="00810860">
      <w:pPr>
        <w:pStyle w:val="VPPBody"/>
      </w:pPr>
      <w:r w:rsidRPr="004422ED">
        <w:t>The following decision guidelines apply to an application for a permit unde</w:t>
      </w:r>
      <w:r w:rsidRPr="00950AE3">
        <w:t xml:space="preserve">r Clause </w:t>
      </w:r>
      <w:r>
        <w:t>52.06-3</w:t>
      </w:r>
      <w:r w:rsidRPr="00950AE3">
        <w:t>,</w:t>
      </w:r>
      <w:r w:rsidRPr="004422ED">
        <w:t xml:space="preserve"> in addition to those specified in Clause </w:t>
      </w:r>
      <w:r>
        <w:t>52.06-7</w:t>
      </w:r>
      <w:r w:rsidRPr="004422ED">
        <w:t xml:space="preserve"> and elsewhere in the scheme</w:t>
      </w:r>
      <w:r>
        <w:t>. The responsible authority must consider</w:t>
      </w:r>
      <w:r w:rsidRPr="004422ED">
        <w:t>, as appropriate:</w:t>
      </w:r>
    </w:p>
    <w:p w:rsidR="00810860" w:rsidRDefault="00810860" w:rsidP="00810860">
      <w:pPr>
        <w:pStyle w:val="VPPBodyBullet1"/>
      </w:pPr>
      <w:r>
        <w:t>Whether the objectives of this schedule have been met.</w:t>
      </w:r>
    </w:p>
    <w:p w:rsidR="00810860" w:rsidRDefault="00810860" w:rsidP="00810860">
      <w:pPr>
        <w:pStyle w:val="VPPBodyBullet1"/>
      </w:pPr>
      <w:r>
        <w:t>The availability of public transport in the locality and the timing of future improvements to the network.</w:t>
      </w:r>
    </w:p>
    <w:p w:rsidR="00810860" w:rsidRDefault="00810860" w:rsidP="00810860">
      <w:pPr>
        <w:pStyle w:val="VPPBodyBullet1"/>
      </w:pPr>
      <w:r>
        <w:t xml:space="preserve">The number and type of dwellings proposed, including the proportion of dwellings that contain </w:t>
      </w:r>
      <w:r w:rsidR="009C72F1">
        <w:t>three</w:t>
      </w:r>
      <w:r>
        <w:t xml:space="preserve"> or more bedrooms.</w:t>
      </w:r>
    </w:p>
    <w:p w:rsidR="00810860" w:rsidRDefault="00810860" w:rsidP="00810860">
      <w:pPr>
        <w:pStyle w:val="VPPBodyBullet1"/>
      </w:pPr>
      <w:r w:rsidRPr="004422ED">
        <w:t xml:space="preserve">Whether car parking is to be provided </w:t>
      </w:r>
      <w:r>
        <w:t xml:space="preserve">off-site </w:t>
      </w:r>
      <w:r w:rsidRPr="004422ED">
        <w:t xml:space="preserve">in a stand-alone building </w:t>
      </w:r>
      <w:r>
        <w:t xml:space="preserve">to be </w:t>
      </w:r>
      <w:r w:rsidRPr="004422ED">
        <w:t>used for precinct car parking.</w:t>
      </w:r>
    </w:p>
    <w:p w:rsidR="00810860" w:rsidRPr="00E53066" w:rsidRDefault="00810860" w:rsidP="00810860">
      <w:pPr>
        <w:pStyle w:val="VPPBodyBullet1"/>
      </w:pPr>
      <w:r w:rsidRPr="00031275">
        <w:t xml:space="preserve">If any parking is proposed to be provided off-site, </w:t>
      </w:r>
      <w:r>
        <w:t xml:space="preserve">whether </w:t>
      </w:r>
      <w:r w:rsidRPr="00031275">
        <w:t xml:space="preserve">the recipient site </w:t>
      </w:r>
      <w:r>
        <w:t>is</w:t>
      </w:r>
      <w:r w:rsidRPr="00031275">
        <w:t xml:space="preserve"> located within convenient walking distance (200 metres) of the subject site, and</w:t>
      </w:r>
      <w:r>
        <w:t xml:space="preserve"> is</w:t>
      </w:r>
      <w:r w:rsidRPr="00031275">
        <w:t xml:space="preserve"> a</w:t>
      </w:r>
      <w:r>
        <w:t>s</w:t>
      </w:r>
      <w:r w:rsidRPr="00031275">
        <w:t xml:space="preserve"> part of a precinct parking facility.</w:t>
      </w:r>
    </w:p>
    <w:p w:rsidR="00810860" w:rsidRDefault="00810860" w:rsidP="00810860">
      <w:pPr>
        <w:pStyle w:val="VPPBodyBullet1"/>
      </w:pPr>
      <w:r>
        <w:t>The impact of the proposed car parking rates on local amenity, including pedestrian amenity and</w:t>
      </w:r>
      <w:r w:rsidRPr="004422ED">
        <w:t xml:space="preserve"> the creation of a high quality</w:t>
      </w:r>
      <w:r>
        <w:t xml:space="preserve"> </w:t>
      </w:r>
      <w:r w:rsidRPr="004422ED">
        <w:t>public realm.</w:t>
      </w:r>
    </w:p>
    <w:p w:rsidR="00810860" w:rsidRDefault="00810860" w:rsidP="00810860">
      <w:pPr>
        <w:pStyle w:val="VPPBodyBullet1"/>
      </w:pPr>
      <w:r w:rsidRPr="004422ED">
        <w:t>The future adaptability of the car parking areas and ability to transition to future uses over time.</w:t>
      </w:r>
    </w:p>
    <w:p w:rsidR="00810860" w:rsidRDefault="00810860" w:rsidP="00810860">
      <w:pPr>
        <w:pStyle w:val="VPPBodyBullet1"/>
      </w:pPr>
      <w:r w:rsidRPr="786D17BD">
        <w:t>The proportion of car share, motorcycle and bicycle parking proposed.</w:t>
      </w:r>
    </w:p>
    <w:p w:rsidR="00810860" w:rsidRDefault="00810860" w:rsidP="00810860">
      <w:pPr>
        <w:pStyle w:val="VPPBodyBullet1"/>
      </w:pPr>
      <w:r w:rsidRPr="786D17BD">
        <w:t xml:space="preserve">The impacts </w:t>
      </w:r>
      <w:r>
        <w:t xml:space="preserve">of </w:t>
      </w:r>
      <w:r w:rsidRPr="786D17BD">
        <w:t>the proposed car parking rates on creating sustainable transport patterns</w:t>
      </w:r>
      <w:r>
        <w:t xml:space="preserve"> that</w:t>
      </w:r>
      <w:r w:rsidRPr="786D17BD">
        <w:t xml:space="preserve"> preference walking, cycling and public transport use.</w:t>
      </w:r>
    </w:p>
    <w:p w:rsidR="00810860" w:rsidRDefault="00810860" w:rsidP="00810860">
      <w:pPr>
        <w:pStyle w:val="VPPHeadC"/>
      </w:pPr>
      <w:r>
        <w:rPr>
          <w:noProof/>
        </w:rPr>
        <mc:AlternateContent>
          <mc:Choice Requires="wps">
            <w:drawing>
              <wp:anchor distT="0" distB="0" distL="114300" distR="114300" simplePos="0" relativeHeight="251674624" behindDoc="0" locked="0" layoutInCell="1" allowOverlap="1" wp14:anchorId="2855E608" wp14:editId="02667B0E">
                <wp:simplePos x="0" y="0"/>
                <wp:positionH relativeFrom="column">
                  <wp:posOffset>-104140</wp:posOffset>
                </wp:positionH>
                <wp:positionV relativeFrom="paragraph">
                  <wp:posOffset>278765</wp:posOffset>
                </wp:positionV>
                <wp:extent cx="635635" cy="274320"/>
                <wp:effectExtent l="0" t="0" r="0" b="0"/>
                <wp:wrapNone/>
                <wp:docPr id="108" name="Text Box 1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63563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F34BD4" w:rsidRDefault="00882808" w:rsidP="00810860">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5E608" id="Text Box 108" o:spid="_x0000_s1043" type="#_x0000_t202" style="position:absolute;left:0;text-align:left;margin-left:-8.2pt;margin-top:21.95pt;width:50.05pt;height:2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" stroked="f">
                <o:lock v:ext="edit" aspectratio="t" verticies="t" text="t" shapetype="t"/>
                <v:textbox>
                  <w:txbxContent>
                    <w:p w:rsidR="00882808" w:rsidRPr="00F34BD4" w:rsidRDefault="00882808" w:rsidP="00810860">
                      <w:pPr>
                        <w:pStyle w:val="BodyText"/>
                      </w:pPr>
                    </w:p>
                  </w:txbxContent>
                </v:textbox>
              </v:shape>
            </w:pict>
          </mc:Fallback>
        </mc:AlternateContent>
      </w:r>
      <w:r w:rsidRPr="00CF372C">
        <w:t>5.0</w:t>
      </w:r>
      <w:r w:rsidRPr="00CF372C">
        <w:tab/>
      </w:r>
      <w:r w:rsidRPr="00E237D5">
        <w:t>Financial</w:t>
      </w:r>
      <w:r w:rsidRPr="00CF372C">
        <w:t xml:space="preserve"> contribution requirement</w:t>
      </w:r>
    </w:p>
    <w:p w:rsidR="00810860" w:rsidRDefault="00810860" w:rsidP="00810860">
      <w:pPr>
        <w:pStyle w:val="VPPBody"/>
      </w:pPr>
      <w:r w:rsidRPr="00390D86">
        <w:t>None specified.</w:t>
      </w:r>
    </w:p>
    <w:p w:rsidR="00810860" w:rsidRDefault="00810860" w:rsidP="00810860">
      <w:pPr>
        <w:pStyle w:val="VPPHeadC"/>
      </w:pPr>
      <w:r>
        <w:rPr>
          <w:noProof/>
        </w:rPr>
        <mc:AlternateContent>
          <mc:Choice Requires="wps">
            <w:drawing>
              <wp:anchor distT="0" distB="0" distL="114300" distR="114300" simplePos="0" relativeHeight="251678720" behindDoc="0" locked="0" layoutInCell="1" allowOverlap="1" wp14:anchorId="308B79C4" wp14:editId="71CB1816">
                <wp:simplePos x="0" y="0"/>
                <wp:positionH relativeFrom="column">
                  <wp:posOffset>-114300</wp:posOffset>
                </wp:positionH>
                <wp:positionV relativeFrom="paragraph">
                  <wp:posOffset>303530</wp:posOffset>
                </wp:positionV>
                <wp:extent cx="635635" cy="407670"/>
                <wp:effectExtent l="0" t="0" r="0" b="0"/>
                <wp:wrapNone/>
                <wp:docPr id="109" name="Text Box 1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635635" cy="407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78181E" w:rsidRDefault="00882808" w:rsidP="00810860">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B79C4" id="Text Box 109" o:spid="_x0000_s1044" type="#_x0000_t202" style="position:absolute;left:0;text-align:left;margin-left:-9pt;margin-top:23.9pt;width:50.05pt;height:3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" stroked="f">
                <o:lock v:ext="edit" aspectratio="t" verticies="t" text="t" shapetype="t"/>
                <v:textbox>
                  <w:txbxContent>
                    <w:p w:rsidR="00882808" w:rsidRPr="0078181E" w:rsidRDefault="00882808" w:rsidP="00810860">
                      <w:pPr>
                        <w:pStyle w:val="BodyText"/>
                      </w:pPr>
                    </w:p>
                  </w:txbxContent>
                </v:textbox>
              </v:shape>
            </w:pict>
          </mc:Fallback>
        </mc:AlternateContent>
      </w:r>
      <w:r w:rsidRPr="00CF372C">
        <w:t>6.0</w:t>
      </w:r>
      <w:r w:rsidRPr="00CF372C">
        <w:tab/>
      </w:r>
      <w:r w:rsidRPr="00E237D5">
        <w:t>Requirements</w:t>
      </w:r>
      <w:r>
        <w:t xml:space="preserve"> for a car parking plan</w:t>
      </w:r>
    </w:p>
    <w:p w:rsidR="00810860" w:rsidRDefault="00810860" w:rsidP="00810860">
      <w:pPr>
        <w:pStyle w:val="VPPBody"/>
      </w:pPr>
      <w:r w:rsidRPr="00712DA7">
        <w:t xml:space="preserve">The </w:t>
      </w:r>
      <w:r w:rsidRPr="006858C5">
        <w:t>following requirements must be shown on a car parking plan</w:t>
      </w:r>
      <w:r w:rsidRPr="00712DA7">
        <w:t>, in addition to the matters that must be shown on plans prepared under Clause 52.06-8:</w:t>
      </w:r>
    </w:p>
    <w:p w:rsidR="00810860" w:rsidRDefault="00810860" w:rsidP="00810860">
      <w:pPr>
        <w:pStyle w:val="VPPBodyBullet1"/>
      </w:pPr>
      <w:r>
        <w:t>Any spaces allocated</w:t>
      </w:r>
      <w:r w:rsidRPr="00B02EF3">
        <w:t xml:space="preserve"> to car share parking, moto</w:t>
      </w:r>
      <w:r>
        <w:t>rcycle parking and bicycle parking.</w:t>
      </w:r>
    </w:p>
    <w:p w:rsidR="00810860" w:rsidRDefault="00810860" w:rsidP="00810860">
      <w:pPr>
        <w:pStyle w:val="VPPBodyBullet1"/>
      </w:pPr>
      <w:r w:rsidRPr="00390D86">
        <w:t>If a green travel plan is provided under another provision of the scheme, any relevant information specified in the green travel plan.</w:t>
      </w:r>
    </w:p>
    <w:p w:rsidR="00810860" w:rsidRDefault="00810860" w:rsidP="00810860">
      <w:pPr>
        <w:pStyle w:val="VPPHeadC"/>
      </w:pPr>
      <w:r>
        <w:rPr>
          <w:noProof/>
        </w:rPr>
        <mc:AlternateContent>
          <mc:Choice Requires="wps">
            <w:drawing>
              <wp:anchor distT="0" distB="0" distL="114300" distR="114300" simplePos="0" relativeHeight="251682816" behindDoc="0" locked="0" layoutInCell="1" allowOverlap="1" wp14:anchorId="17680A91" wp14:editId="0D6A18D9">
                <wp:simplePos x="0" y="0"/>
                <wp:positionH relativeFrom="column">
                  <wp:posOffset>-97155</wp:posOffset>
                </wp:positionH>
                <wp:positionV relativeFrom="paragraph">
                  <wp:posOffset>291465</wp:posOffset>
                </wp:positionV>
                <wp:extent cx="594360" cy="448310"/>
                <wp:effectExtent l="0" t="0" r="0" b="8890"/>
                <wp:wrapNone/>
                <wp:docPr id="110" name="Text Box 1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94360"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Default="00882808" w:rsidP="00810860">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80A91" id="Text Box 110" o:spid="_x0000_s1045" type="#_x0000_t202" style="position:absolute;left:0;text-align:left;margin-left:-7.65pt;margin-top:22.95pt;width:46.8pt;height:35.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" stroked="f">
                <o:lock v:ext="edit" aspectratio="t" verticies="t" text="t" shapetype="t"/>
                <v:textbox>
                  <w:txbxContent>
                    <w:p w:rsidR="00882808" w:rsidRDefault="00882808" w:rsidP="00810860">
                      <w:pPr>
                        <w:pStyle w:val="BodyText"/>
                      </w:pPr>
                    </w:p>
                  </w:txbxContent>
                </v:textbox>
              </v:shape>
            </w:pict>
          </mc:Fallback>
        </mc:AlternateContent>
      </w:r>
      <w:r w:rsidRPr="00CF372C">
        <w:t>7.0</w:t>
      </w:r>
      <w:r w:rsidRPr="00CF372C">
        <w:tab/>
      </w:r>
      <w:r>
        <w:t>Design standards for car parking</w:t>
      </w:r>
    </w:p>
    <w:p w:rsidR="00810860" w:rsidRDefault="00810860" w:rsidP="00810860">
      <w:pPr>
        <w:pStyle w:val="VPPBody"/>
      </w:pPr>
      <w:r w:rsidRPr="00390D86">
        <w:t>The following design standards for car parking and other requirements for the design and management of car parking must be met, in addition to the matters that must be shown on plans prepared under Clause 52.06-9:</w:t>
      </w:r>
    </w:p>
    <w:p w:rsidR="00810860" w:rsidRDefault="00810860" w:rsidP="00810860">
      <w:pPr>
        <w:pStyle w:val="VPPBody"/>
      </w:pPr>
      <w:r w:rsidRPr="00390D86">
        <w:t xml:space="preserve">Vehicle access ways, crossovers and car park entries should be provided from </w:t>
      </w:r>
      <w:r>
        <w:t>service roads,</w:t>
      </w:r>
      <w:r w:rsidRPr="00390D86">
        <w:t xml:space="preserve"> side or rear laneways</w:t>
      </w:r>
      <w:r>
        <w:t xml:space="preserve">, or </w:t>
      </w:r>
      <w:r w:rsidR="000F4DF2">
        <w:t>s</w:t>
      </w:r>
      <w:r>
        <w:t>econdary streets (in order of preference)</w:t>
      </w:r>
      <w:r w:rsidRPr="00390D86">
        <w:t xml:space="preserve"> where available.</w:t>
      </w:r>
    </w:p>
    <w:p w:rsidR="00810860" w:rsidRDefault="00810860" w:rsidP="00810860">
      <w:pPr>
        <w:pStyle w:val="VPPBody"/>
      </w:pPr>
      <w:r>
        <w:t>All</w:t>
      </w:r>
      <w:r w:rsidRPr="00390D86">
        <w:t xml:space="preserve"> crossovers</w:t>
      </w:r>
      <w:r>
        <w:t xml:space="preserve"> (except on</w:t>
      </w:r>
      <w:r w:rsidR="00254FDD">
        <w:t xml:space="preserve"> </w:t>
      </w:r>
      <w:r>
        <w:t>roads adjacent to the freeway)</w:t>
      </w:r>
      <w:r w:rsidRPr="00390D86">
        <w:t xml:space="preserve"> </w:t>
      </w:r>
      <w:r>
        <w:t>should</w:t>
      </w:r>
      <w:r w:rsidRPr="00390D86">
        <w:t>:</w:t>
      </w:r>
    </w:p>
    <w:p w:rsidR="00810860" w:rsidRPr="006936EC" w:rsidRDefault="00810860" w:rsidP="00810860">
      <w:pPr>
        <w:pStyle w:val="VPPBodyBullet1"/>
      </w:pPr>
      <w:r w:rsidRPr="006936EC">
        <w:t>Be consolidated to provide shared access to multiple buildings.</w:t>
      </w:r>
    </w:p>
    <w:p w:rsidR="00810860" w:rsidRPr="006936EC" w:rsidRDefault="00810860" w:rsidP="00810860">
      <w:pPr>
        <w:pStyle w:val="VPPBodyBullet1"/>
      </w:pPr>
      <w:r w:rsidRPr="006936EC">
        <w:lastRenderedPageBreak/>
        <w:t>Include intermediate pedestrian refuges if the vehicle access or crossover is more than 6.1 metres</w:t>
      </w:r>
      <w:r>
        <w:t xml:space="preserve"> wide</w:t>
      </w:r>
      <w:r w:rsidRPr="006936EC">
        <w:t>.</w:t>
      </w:r>
    </w:p>
    <w:p w:rsidR="00810860" w:rsidRDefault="00810860" w:rsidP="00810860">
      <w:pPr>
        <w:pStyle w:val="VPPBody"/>
      </w:pPr>
      <w:r w:rsidRPr="00390D86">
        <w:t>The design and layout of car parking areas should:</w:t>
      </w:r>
    </w:p>
    <w:p w:rsidR="00810860" w:rsidRPr="006936EC" w:rsidRDefault="00810860" w:rsidP="00810860">
      <w:pPr>
        <w:pStyle w:val="VPPBodyBullet1"/>
      </w:pPr>
      <w:r w:rsidRPr="006936EC">
        <w:t>Ensure the layout and design of car parking areas encourages sharing of car parking spaces between different uses with different peak demand patterns.</w:t>
      </w:r>
    </w:p>
    <w:p w:rsidR="00810860" w:rsidRPr="006936EC" w:rsidRDefault="00810860" w:rsidP="00810860">
      <w:pPr>
        <w:pStyle w:val="VPPBodyBullet1"/>
      </w:pPr>
      <w:r w:rsidRPr="006936EC">
        <w:t>Include provision for future conversion of car parking areas to alternative employment generating uses.</w:t>
      </w:r>
    </w:p>
    <w:p w:rsidR="00810860" w:rsidRPr="006936EC" w:rsidRDefault="00810860" w:rsidP="00810860">
      <w:pPr>
        <w:pStyle w:val="VPPBodyBullet1"/>
      </w:pPr>
      <w:r w:rsidRPr="006936EC">
        <w:t>Allow natural ventilation, without compromising the provision of activated frontages.</w:t>
      </w:r>
    </w:p>
    <w:p w:rsidR="00810860" w:rsidRPr="006936EC" w:rsidRDefault="00810860" w:rsidP="00810860">
      <w:pPr>
        <w:pStyle w:val="VPPBodyBullet1"/>
      </w:pPr>
      <w:r w:rsidRPr="006936EC">
        <w:t>Ensure the use of car lifts, turntables and stackers do not result in cars queueing on the street.</w:t>
      </w:r>
    </w:p>
    <w:p w:rsidR="00810860" w:rsidRPr="006936EC" w:rsidRDefault="00810860" w:rsidP="00810860">
      <w:pPr>
        <w:pStyle w:val="VPPBodyBullet1"/>
      </w:pPr>
      <w:r w:rsidRPr="006936EC">
        <w:t>Include the provision for internal queu</w:t>
      </w:r>
      <w:r>
        <w:t>eing</w:t>
      </w:r>
      <w:r w:rsidRPr="006936EC">
        <w:t xml:space="preserve"> and minimise the need for cars to queue on the street.</w:t>
      </w:r>
    </w:p>
    <w:p w:rsidR="00810860" w:rsidRPr="006936EC" w:rsidRDefault="00810860" w:rsidP="00810860">
      <w:pPr>
        <w:pStyle w:val="VPPBodyBullet1"/>
      </w:pPr>
      <w:r w:rsidRPr="006936EC">
        <w:t>Provide dedicated parking for car share and car charging stations.</w:t>
      </w:r>
    </w:p>
    <w:p w:rsidR="00810860" w:rsidRPr="006936EC" w:rsidRDefault="00810860" w:rsidP="00810860">
      <w:pPr>
        <w:pStyle w:val="VPPBodyBullet1"/>
      </w:pPr>
      <w:r w:rsidRPr="006936EC">
        <w:t>Where appropriate, make provision for easily accessible short</w:t>
      </w:r>
      <w:r>
        <w:t>-</w:t>
      </w:r>
      <w:r w:rsidRPr="006936EC">
        <w:t>term temporary parking and drop-off/pick up zones.</w:t>
      </w:r>
    </w:p>
    <w:p w:rsidR="00810860" w:rsidRDefault="00810860" w:rsidP="00810860">
      <w:pPr>
        <w:pStyle w:val="VPPHeadC"/>
      </w:pPr>
      <w:r>
        <w:rPr>
          <w:noProof/>
        </w:rPr>
        <mc:AlternateContent>
          <mc:Choice Requires="wps">
            <w:drawing>
              <wp:anchor distT="0" distB="0" distL="114300" distR="114300" simplePos="0" relativeHeight="251691008" behindDoc="0" locked="0" layoutInCell="1" allowOverlap="1" wp14:anchorId="3A47EAD7" wp14:editId="740901CF">
                <wp:simplePos x="0" y="0"/>
                <wp:positionH relativeFrom="column">
                  <wp:posOffset>-104140</wp:posOffset>
                </wp:positionH>
                <wp:positionV relativeFrom="paragraph">
                  <wp:posOffset>306070</wp:posOffset>
                </wp:positionV>
                <wp:extent cx="602615" cy="424180"/>
                <wp:effectExtent l="0" t="0" r="6985" b="0"/>
                <wp:wrapNone/>
                <wp:docPr id="111" name="Text Box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602615" cy="424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78181E" w:rsidRDefault="00882808" w:rsidP="00810860">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7EAD7" id="Text Box 111" o:spid="_x0000_s1046" type="#_x0000_t202" style="position:absolute;left:0;text-align:left;margin-left:-8.2pt;margin-top:24.1pt;width:47.45pt;height:33.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" stroked="f">
                <o:lock v:ext="edit" aspectratio="t" verticies="t" text="t" shapetype="t"/>
                <v:textbox>
                  <w:txbxContent>
                    <w:p w:rsidR="00882808" w:rsidRPr="0078181E" w:rsidRDefault="00882808" w:rsidP="00810860">
                      <w:pPr>
                        <w:pStyle w:val="BodyText"/>
                      </w:pPr>
                    </w:p>
                  </w:txbxContent>
                </v:textbox>
              </v:shape>
            </w:pict>
          </mc:Fallback>
        </mc:AlternateContent>
      </w:r>
      <w:r w:rsidRPr="00CF372C">
        <w:t>8.0</w:t>
      </w:r>
      <w:r w:rsidRPr="00CF372C">
        <w:tab/>
      </w:r>
      <w:r w:rsidRPr="006212AB">
        <w:t>Decision</w:t>
      </w:r>
      <w:r w:rsidRPr="00CF372C">
        <w:t xml:space="preserve"> guidelines</w:t>
      </w:r>
      <w:r>
        <w:t xml:space="preserve"> for car parking plans</w:t>
      </w:r>
    </w:p>
    <w:p w:rsidR="00810860" w:rsidRPr="00390D86" w:rsidRDefault="00810860" w:rsidP="00810860">
      <w:pPr>
        <w:pStyle w:val="VPPBody"/>
      </w:pPr>
      <w:r w:rsidRPr="00390D86">
        <w:t xml:space="preserve">The following decision guidelines apply </w:t>
      </w:r>
      <w:r>
        <w:t xml:space="preserve">to </w:t>
      </w:r>
      <w:r w:rsidRPr="00390D86">
        <w:t xml:space="preserve">car parking plans </w:t>
      </w:r>
      <w:r>
        <w:t xml:space="preserve">prepared </w:t>
      </w:r>
      <w:r w:rsidRPr="00390D86">
        <w:t xml:space="preserve">under Clause </w:t>
      </w:r>
      <w:r>
        <w:t>52.06-8</w:t>
      </w:r>
      <w:r w:rsidRPr="00390D86">
        <w:t xml:space="preserve">, </w:t>
      </w:r>
      <w:r>
        <w:t>and</w:t>
      </w:r>
      <w:r w:rsidRPr="00390D86">
        <w:t xml:space="preserve"> must be considered, as appropriate, by the responsible authority:</w:t>
      </w:r>
    </w:p>
    <w:p w:rsidR="00810860" w:rsidRDefault="00810860" w:rsidP="00810860">
      <w:pPr>
        <w:pStyle w:val="VPPBodyBullet1"/>
      </w:pPr>
      <w:r w:rsidRPr="00390D86">
        <w:t>Whether the car parking plan encourages</w:t>
      </w:r>
      <w:r w:rsidR="009C72F1">
        <w:t xml:space="preserve"> sustainable transport patterns</w:t>
      </w:r>
      <w:r w:rsidRPr="00390D86">
        <w:t xml:space="preserve"> </w:t>
      </w:r>
      <w:r>
        <w:t>that</w:t>
      </w:r>
      <w:r w:rsidRPr="00E53066">
        <w:t xml:space="preserve"> preference walking, cycling and public transport use.</w:t>
      </w:r>
    </w:p>
    <w:p w:rsidR="00810860" w:rsidRDefault="00810860" w:rsidP="00810860">
      <w:pPr>
        <w:pStyle w:val="VPPBodyBullet1"/>
      </w:pPr>
      <w:r w:rsidRPr="000D1E20">
        <w:t xml:space="preserve">The extent to which the car parking areas (not located within a basement) </w:t>
      </w:r>
      <w:r w:rsidRPr="00E53066">
        <w:t>are designed for future adaptation and repurposing.</w:t>
      </w:r>
    </w:p>
    <w:p w:rsidR="00810860" w:rsidRPr="00E53066" w:rsidRDefault="00810860" w:rsidP="00810860">
      <w:pPr>
        <w:pStyle w:val="VPPBodyBullet1"/>
      </w:pPr>
      <w:r w:rsidRPr="00E53066">
        <w:t>The availability of car share vehicles and precinct parking facilities in the locality.</w:t>
      </w:r>
    </w:p>
    <w:p w:rsidR="00810860" w:rsidRDefault="00810860" w:rsidP="00250A45">
      <w:pPr>
        <w:pStyle w:val="VPPBodyBullet1"/>
      </w:pPr>
      <w:r w:rsidRPr="00E53066">
        <w:t xml:space="preserve">The rates of </w:t>
      </w:r>
      <w:r>
        <w:t xml:space="preserve">care share, </w:t>
      </w:r>
      <w:r w:rsidRPr="00E53066">
        <w:t>motorcyc</w:t>
      </w:r>
      <w:r>
        <w:t>le and bicycle spaces provided.</w:t>
      </w:r>
    </w:p>
    <w:p w:rsidR="00810860" w:rsidRDefault="00810860" w:rsidP="00250A45">
      <w:pPr>
        <w:pStyle w:val="VPPBodyBullet1"/>
      </w:pPr>
      <w:r w:rsidRPr="00390D86">
        <w:t>If a green travel plan is required under another provision, any recommendations of the green travel plan</w:t>
      </w:r>
      <w:r>
        <w:t>.</w:t>
      </w:r>
    </w:p>
    <w:p w:rsidR="00810860" w:rsidRDefault="00810860" w:rsidP="00250A45">
      <w:pPr>
        <w:pStyle w:val="VPPBodyBullet1"/>
      </w:pPr>
      <w:r w:rsidRPr="00390D86">
        <w:t>Whether alternative access to the site is constrained and no other access is possible.</w:t>
      </w:r>
    </w:p>
    <w:p w:rsidR="00810860" w:rsidRDefault="00810860" w:rsidP="00810860">
      <w:pPr>
        <w:pStyle w:val="VPPHeadB"/>
      </w:pPr>
      <w:r>
        <w:rPr>
          <w:noProof/>
        </w:rPr>
        <mc:AlternateContent>
          <mc:Choice Requires="wps">
            <w:drawing>
              <wp:anchor distT="0" distB="0" distL="114300" distR="114300" simplePos="0" relativeHeight="251686912" behindDoc="0" locked="0" layoutInCell="1" allowOverlap="1" wp14:anchorId="18975BE3" wp14:editId="01ACC658">
                <wp:simplePos x="0" y="0"/>
                <wp:positionH relativeFrom="column">
                  <wp:posOffset>-92075</wp:posOffset>
                </wp:positionH>
                <wp:positionV relativeFrom="paragraph">
                  <wp:posOffset>300355</wp:posOffset>
                </wp:positionV>
                <wp:extent cx="597535" cy="436880"/>
                <wp:effectExtent l="0" t="0" r="0" b="1270"/>
                <wp:wrapNone/>
                <wp:docPr id="112" name="Text Box 1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97535" cy="43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F34BD4" w:rsidRDefault="00882808" w:rsidP="00810860">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75BE3" id="Text Box 112" o:spid="_x0000_s1047" type="#_x0000_t202" style="position:absolute;left:0;text-align:left;margin-left:-7.25pt;margin-top:23.65pt;width:47.05pt;height:34.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" stroked="f">
                <o:lock v:ext="edit" aspectratio="t" verticies="t" text="t" shapetype="t"/>
                <v:textbox>
                  <w:txbxContent>
                    <w:p w:rsidR="00882808" w:rsidRPr="00F34BD4" w:rsidRDefault="00882808" w:rsidP="00810860">
                      <w:pPr>
                        <w:pStyle w:val="BodyText"/>
                      </w:pPr>
                    </w:p>
                  </w:txbxContent>
                </v:textbox>
              </v:shape>
            </w:pict>
          </mc:Fallback>
        </mc:AlternateContent>
      </w:r>
      <w:r w:rsidRPr="00CF372C">
        <w:t>9.0</w:t>
      </w:r>
      <w:r w:rsidRPr="00CF372C">
        <w:tab/>
      </w:r>
      <w:r w:rsidRPr="006212AB">
        <w:t>Reference</w:t>
      </w:r>
      <w:r w:rsidRPr="00CF372C">
        <w:t xml:space="preserve"> document</w:t>
      </w:r>
    </w:p>
    <w:p w:rsidR="00810860" w:rsidRPr="00AF58A5" w:rsidRDefault="00810860" w:rsidP="00810860">
      <w:pPr>
        <w:pStyle w:val="VPPBody"/>
      </w:pPr>
      <w:r>
        <w:t xml:space="preserve">Draft </w:t>
      </w:r>
      <w:r w:rsidRPr="00390D86">
        <w:t xml:space="preserve">Fishermans Bend </w:t>
      </w:r>
      <w:r>
        <w:t>Framework 2017</w:t>
      </w:r>
    </w:p>
    <w:p w:rsidR="00CB6BFE" w:rsidRDefault="00810860" w:rsidP="00810860">
      <w:pPr>
        <w:pStyle w:val="VPPBody"/>
      </w:pPr>
      <w:r w:rsidRPr="00390D86">
        <w:t>Fishermans Bend Integrated Transport Plan 2017</w:t>
      </w:r>
    </w:p>
    <w:p w:rsidR="00CB6BFE" w:rsidRDefault="00CB6BFE" w:rsidP="00810860">
      <w:pPr>
        <w:pStyle w:val="VPPBody"/>
        <w:sectPr w:rsidR="00CB6BFE" w:rsidSect="00280A4A">
          <w:footerReference w:type="default" r:id="rId35"/>
          <w:pgSz w:w="11906" w:h="16838" w:code="9"/>
          <w:pgMar w:top="1440" w:right="1701" w:bottom="1440" w:left="1701" w:header="720" w:footer="448" w:gutter="0"/>
          <w:pgNumType w:start="1"/>
          <w:cols w:space="708"/>
          <w:docGrid w:linePitch="360"/>
        </w:sectPr>
      </w:pPr>
    </w:p>
    <w:p w:rsidR="00CB6BFE" w:rsidRDefault="00CB6BFE" w:rsidP="00810860">
      <w:pPr>
        <w:pStyle w:val="VPPBody"/>
      </w:pPr>
    </w:p>
    <w:p w:rsidR="00CB6BFE" w:rsidRDefault="00CB6BFE" w:rsidP="00CB6BFE">
      <w:pPr>
        <w:jc w:val="center"/>
      </w:pPr>
    </w:p>
    <w:p w:rsidR="00CB6BFE" w:rsidRDefault="00CB6BFE" w:rsidP="00CB6BFE">
      <w:pPr>
        <w:jc w:val="center"/>
      </w:pPr>
    </w:p>
    <w:p w:rsidR="00CB6BFE" w:rsidRDefault="00CB6BFE" w:rsidP="00CB6BFE">
      <w:pPr>
        <w:jc w:val="center"/>
      </w:pPr>
    </w:p>
    <w:p w:rsidR="00CB6BFE" w:rsidRDefault="00CB6BFE" w:rsidP="00CB6BFE">
      <w:pPr>
        <w:jc w:val="center"/>
      </w:pPr>
    </w:p>
    <w:p w:rsidR="00CB6BFE" w:rsidRDefault="00CB6BFE" w:rsidP="00CB6BFE">
      <w:pPr>
        <w:jc w:val="center"/>
      </w:pPr>
    </w:p>
    <w:p w:rsidR="00CB6BFE" w:rsidRDefault="00CB6BFE" w:rsidP="00CB6BFE">
      <w:pPr>
        <w:jc w:val="center"/>
      </w:pPr>
    </w:p>
    <w:p w:rsidR="00CB6BFE" w:rsidRDefault="00CB6BFE" w:rsidP="00CB6BFE">
      <w:pPr>
        <w:jc w:val="center"/>
      </w:pPr>
    </w:p>
    <w:p w:rsidR="00CB6BFE" w:rsidRDefault="00CB6BFE" w:rsidP="00CB6BFE">
      <w:pPr>
        <w:jc w:val="center"/>
      </w:pPr>
    </w:p>
    <w:p w:rsidR="00CB6BFE" w:rsidRDefault="00CB6BFE" w:rsidP="00CB6BFE">
      <w:pPr>
        <w:jc w:val="center"/>
      </w:pPr>
    </w:p>
    <w:p w:rsidR="00CB6BFE" w:rsidRDefault="00CB6BFE" w:rsidP="00CB6BFE">
      <w:pPr>
        <w:jc w:val="center"/>
      </w:pPr>
    </w:p>
    <w:p w:rsidR="00CB6BFE" w:rsidRDefault="00CB6BFE" w:rsidP="00CB6BFE">
      <w:pPr>
        <w:jc w:val="center"/>
      </w:pPr>
    </w:p>
    <w:p w:rsidR="00CB6BFE" w:rsidRDefault="00CB6BFE" w:rsidP="00CB6BFE">
      <w:pPr>
        <w:jc w:val="center"/>
      </w:pPr>
    </w:p>
    <w:p w:rsidR="00CB6BFE" w:rsidRDefault="00CB6BFE" w:rsidP="00CB6BFE">
      <w:pPr>
        <w:jc w:val="center"/>
      </w:pPr>
    </w:p>
    <w:p w:rsidR="00CB6BFE" w:rsidRDefault="00CB6BFE" w:rsidP="00CB6BFE">
      <w:pPr>
        <w:pStyle w:val="VPPBody"/>
        <w:sectPr w:rsidR="00CB6BFE" w:rsidSect="00280A4A">
          <w:headerReference w:type="default" r:id="rId36"/>
          <w:footerReference w:type="default" r:id="rId37"/>
          <w:pgSz w:w="11906" w:h="16838" w:code="9"/>
          <w:pgMar w:top="1440" w:right="1701" w:bottom="1440" w:left="1701" w:header="720" w:footer="448" w:gutter="0"/>
          <w:pgNumType w:start="1"/>
          <w:cols w:space="708"/>
          <w:docGrid w:linePitch="360"/>
        </w:sectPr>
      </w:pPr>
      <w:r w:rsidRPr="006D3FDE">
        <w:rPr>
          <w:color w:val="808080" w:themeColor="background1" w:themeShade="80"/>
        </w:rPr>
        <w:t>–––––– This page is deliberately blank ––––––</w:t>
      </w:r>
    </w:p>
    <w:p w:rsidR="00810860" w:rsidRPr="00A90F8A" w:rsidRDefault="00810860" w:rsidP="009A124F">
      <w:pPr>
        <w:pStyle w:val="PPVAppendixHeading2"/>
      </w:pPr>
      <w:bookmarkStart w:id="41" w:name="_Toc519778362"/>
      <w:r>
        <w:lastRenderedPageBreak/>
        <w:t>Appendix B.4:</w:t>
      </w:r>
      <w:r>
        <w:tab/>
        <w:t>Lorimer Design and Development Overlay</w:t>
      </w:r>
      <w:r w:rsidR="002D443D">
        <w:t xml:space="preserve"> – clean version</w:t>
      </w:r>
      <w:bookmarkEnd w:id="41"/>
    </w:p>
    <w:p w:rsidR="00810860" w:rsidRDefault="00810860" w:rsidP="00810860">
      <w:pPr>
        <w:pStyle w:val="VPPHeadA"/>
      </w:pPr>
      <w:r>
        <w:rPr>
          <w:noProof/>
        </w:rPr>
        <mc:AlternateContent>
          <mc:Choice Requires="wps">
            <w:drawing>
              <wp:anchor distT="0" distB="0" distL="114300" distR="114300" simplePos="0" relativeHeight="251672576" behindDoc="0" locked="0" layoutInCell="1" allowOverlap="1" wp14:anchorId="5C41DE41" wp14:editId="65F85DF9">
                <wp:simplePos x="0" y="0"/>
                <wp:positionH relativeFrom="column">
                  <wp:posOffset>-57785</wp:posOffset>
                </wp:positionH>
                <wp:positionV relativeFrom="paragraph">
                  <wp:posOffset>31115</wp:posOffset>
                </wp:positionV>
                <wp:extent cx="624840" cy="421640"/>
                <wp:effectExtent l="0" t="0" r="0" b="0"/>
                <wp:wrapNone/>
                <wp:docPr id="11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42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78181E" w:rsidRDefault="00882808" w:rsidP="00810860">
                            <w:pPr>
                              <w:pStyle w:val="BodyText"/>
                            </w:pPr>
                            <w:r>
                              <w:t>--/--/20--</w:t>
                            </w:r>
                          </w:p>
                          <w:p w:rsidR="00882808" w:rsidRDefault="00882808" w:rsidP="00810860">
                            <w:pPr>
                              <w:pStyle w:val="BodyText"/>
                            </w:pPr>
                            <w:r>
                              <w:t>Proposed GC81</w:t>
                            </w:r>
                          </w:p>
                          <w:p w:rsidR="00882808" w:rsidRPr="00F733A1" w:rsidRDefault="00882808" w:rsidP="008108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1DE41" id="Text Box 152" o:spid="_x0000_s1048" type="#_x0000_t202" style="position:absolute;left:0;text-align:left;margin-left:-4.55pt;margin-top:2.45pt;width:49.2pt;height:3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" stroked="f">
                <v:textbox>
                  <w:txbxContent>
                    <w:p w:rsidR="00882808" w:rsidRPr="0078181E" w:rsidRDefault="00882808" w:rsidP="00810860">
                      <w:pPr>
                        <w:pStyle w:val="BodyText"/>
                      </w:pPr>
                      <w:r>
                        <w:t>--/--/20--</w:t>
                      </w:r>
                    </w:p>
                    <w:p w:rsidR="00882808" w:rsidRDefault="00882808" w:rsidP="00810860">
                      <w:pPr>
                        <w:pStyle w:val="BodyText"/>
                      </w:pPr>
                      <w:r>
                        <w:t>Proposed GC81</w:t>
                      </w:r>
                    </w:p>
                    <w:p w:rsidR="00882808" w:rsidRPr="00F733A1" w:rsidRDefault="00882808" w:rsidP="00810860"/>
                  </w:txbxContent>
                </v:textbox>
              </v:shape>
            </w:pict>
          </mc:Fallback>
        </mc:AlternateContent>
      </w:r>
      <w:r>
        <w:tab/>
        <w:t xml:space="preserve">SCHEDULE </w:t>
      </w:r>
      <w:r w:rsidRPr="008472E7">
        <w:rPr>
          <w:color w:val="FF0000"/>
        </w:rPr>
        <w:t>[NUMBER]</w:t>
      </w:r>
      <w:r w:rsidRPr="00F4142B">
        <w:rPr>
          <w:bCs/>
          <w:color w:val="FF0000"/>
        </w:rPr>
        <w:t xml:space="preserve"> </w:t>
      </w:r>
      <w:r>
        <w:t>TO CLAUSE 43.02 DESIGN AND DEVELOPMENT OVERLAY</w:t>
      </w:r>
    </w:p>
    <w:p w:rsidR="00810860" w:rsidRDefault="00810860" w:rsidP="00810860">
      <w:pPr>
        <w:pStyle w:val="VPPBody"/>
      </w:pPr>
      <w:r>
        <w:t>Combined</w:t>
      </w:r>
    </w:p>
    <w:p w:rsidR="00810860" w:rsidRPr="00F4142B" w:rsidRDefault="00810860" w:rsidP="00810860">
      <w:pPr>
        <w:pStyle w:val="VPPBody"/>
      </w:pPr>
      <w:r>
        <w:t>Shown on the planning scheme map as</w:t>
      </w:r>
      <w:r w:rsidRPr="00F4142B">
        <w:t xml:space="preserve"> </w:t>
      </w:r>
      <w:r w:rsidRPr="007F0591">
        <w:rPr>
          <w:rStyle w:val="Mapcode"/>
        </w:rPr>
        <w:t>DDO</w:t>
      </w:r>
      <w:r w:rsidRPr="008472E7">
        <w:rPr>
          <w:rStyle w:val="Mapcode"/>
          <w:color w:val="FF0000"/>
        </w:rPr>
        <w:t>[number]</w:t>
      </w:r>
      <w:r w:rsidRPr="00F4142B">
        <w:rPr>
          <w:rStyle w:val="Mapcode"/>
        </w:rPr>
        <w:t>.</w:t>
      </w:r>
    </w:p>
    <w:p w:rsidR="00810860" w:rsidRPr="000C342E" w:rsidRDefault="00810860" w:rsidP="00810860">
      <w:pPr>
        <w:pStyle w:val="VPPHeadB"/>
        <w:rPr>
          <w:color w:val="FF0000"/>
        </w:rPr>
      </w:pPr>
      <w:r>
        <w:rPr>
          <w:color w:val="FF0000"/>
        </w:rPr>
        <w:tab/>
      </w:r>
      <w:r w:rsidRPr="00AF306D">
        <w:t xml:space="preserve">FISHERMANS BEND </w:t>
      </w:r>
      <w:r>
        <w:t>–</w:t>
      </w:r>
      <w:r w:rsidRPr="00AF306D">
        <w:t xml:space="preserve"> </w:t>
      </w:r>
      <w:r>
        <w:t>LORIMER PRECINCT</w:t>
      </w:r>
    </w:p>
    <w:p w:rsidR="00810860" w:rsidRDefault="00810860" w:rsidP="00810860">
      <w:pPr>
        <w:pStyle w:val="VPPHeadC"/>
      </w:pPr>
      <w:r>
        <w:rPr>
          <w:noProof/>
        </w:rPr>
        <mc:AlternateContent>
          <mc:Choice Requires="wps">
            <w:drawing>
              <wp:anchor distT="0" distB="0" distL="114300" distR="114300" simplePos="0" relativeHeight="251676672" behindDoc="0" locked="0" layoutInCell="1" allowOverlap="1" wp14:anchorId="0439FBB1" wp14:editId="3F796DCC">
                <wp:simplePos x="0" y="0"/>
                <wp:positionH relativeFrom="column">
                  <wp:posOffset>-86360</wp:posOffset>
                </wp:positionH>
                <wp:positionV relativeFrom="paragraph">
                  <wp:posOffset>194310</wp:posOffset>
                </wp:positionV>
                <wp:extent cx="653415" cy="458470"/>
                <wp:effectExtent l="0" t="0" r="0" b="0"/>
                <wp:wrapNone/>
                <wp:docPr id="114"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458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78181E" w:rsidRDefault="00882808" w:rsidP="00810860">
                            <w:pPr>
                              <w:pStyle w:val="BodyText"/>
                            </w:pPr>
                            <w:r>
                              <w:t>--/--/20--</w:t>
                            </w:r>
                          </w:p>
                          <w:p w:rsidR="00882808" w:rsidRDefault="00882808" w:rsidP="00810860">
                            <w:pPr>
                              <w:pStyle w:val="BodyText"/>
                            </w:pPr>
                            <w:r>
                              <w:t>Proposed GC81</w:t>
                            </w:r>
                          </w:p>
                          <w:p w:rsidR="00882808" w:rsidRPr="00F733A1" w:rsidRDefault="00882808" w:rsidP="008108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9FBB1" id="Text Box 151" o:spid="_x0000_s1049" type="#_x0000_t202" style="position:absolute;left:0;text-align:left;margin-left:-6.8pt;margin-top:15.3pt;width:51.45pt;height:36.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" stroked="f">
                <v:textbox>
                  <w:txbxContent>
                    <w:p w:rsidR="00882808" w:rsidRPr="0078181E" w:rsidRDefault="00882808" w:rsidP="00810860">
                      <w:pPr>
                        <w:pStyle w:val="BodyText"/>
                      </w:pPr>
                      <w:r>
                        <w:t>--/--/20--</w:t>
                      </w:r>
                    </w:p>
                    <w:p w:rsidR="00882808" w:rsidRDefault="00882808" w:rsidP="00810860">
                      <w:pPr>
                        <w:pStyle w:val="BodyText"/>
                      </w:pPr>
                      <w:r>
                        <w:t>Proposed GC81</w:t>
                      </w:r>
                    </w:p>
                    <w:p w:rsidR="00882808" w:rsidRPr="00F733A1" w:rsidRDefault="00882808" w:rsidP="00810860"/>
                  </w:txbxContent>
                </v:textbox>
              </v:shape>
            </w:pict>
          </mc:Fallback>
        </mc:AlternateContent>
      </w:r>
      <w:r w:rsidRPr="001A71A4">
        <w:t>1.0</w:t>
      </w:r>
      <w:r w:rsidRPr="001A71A4">
        <w:tab/>
        <w:t>Design objectives</w:t>
      </w:r>
    </w:p>
    <w:p w:rsidR="00810860" w:rsidRDefault="00810860" w:rsidP="00810860">
      <w:pPr>
        <w:pStyle w:val="VPPBody"/>
      </w:pPr>
      <w:r w:rsidRPr="00125D5D">
        <w:t xml:space="preserve">To </w:t>
      </w:r>
      <w:r w:rsidRPr="0063002E">
        <w:t xml:space="preserve">create a </w:t>
      </w:r>
      <w:r w:rsidR="00497E2F">
        <w:t xml:space="preserve">thriving </w:t>
      </w:r>
      <w:r w:rsidR="00C47422">
        <w:t>urban renewal area</w:t>
      </w:r>
      <w:r w:rsidRPr="0063002E">
        <w:t xml:space="preserve"> that is a leading example </w:t>
      </w:r>
      <w:r w:rsidR="00C43ADF">
        <w:t>for design excellence,</w:t>
      </w:r>
      <w:r>
        <w:t xml:space="preserve"> </w:t>
      </w:r>
      <w:r w:rsidRPr="0063002E">
        <w:t>environmental sustainability, liveability, connectivity, diversity and innovation</w:t>
      </w:r>
      <w:r w:rsidRPr="0036350A">
        <w:t>.</w:t>
      </w:r>
    </w:p>
    <w:p w:rsidR="00810860" w:rsidRPr="00733569" w:rsidRDefault="00810860" w:rsidP="00810860">
      <w:pPr>
        <w:pStyle w:val="VPPBody"/>
      </w:pPr>
      <w:r>
        <w:t>To encourage a diversity of mid and high-rise scale developments, including hybrid developments on larger sites that incorporate communal open space, with taller buildings located along the interface to the West Gate Freeway.</w:t>
      </w:r>
    </w:p>
    <w:p w:rsidR="00810860" w:rsidRDefault="00810860" w:rsidP="00810860">
      <w:pPr>
        <w:pStyle w:val="VPPBody"/>
      </w:pPr>
      <w:r w:rsidRPr="00733569">
        <w:t xml:space="preserve">To ensure </w:t>
      </w:r>
      <w:r w:rsidRPr="002C7F38">
        <w:t>built form</w:t>
      </w:r>
      <w:r w:rsidRPr="00733569">
        <w:t xml:space="preserve"> protect</w:t>
      </w:r>
      <w:r w:rsidRPr="002C7F38">
        <w:t>s</w:t>
      </w:r>
      <w:r w:rsidRPr="00733569">
        <w:t xml:space="preserve"> sunlight penetration to </w:t>
      </w:r>
      <w:r>
        <w:t>the Lorimer Parkway</w:t>
      </w:r>
      <w:r w:rsidRPr="00733569">
        <w:t xml:space="preserve"> and other identified public open spaces, streets and laneways, and facilitate comfortable wind conditions, to deliver a high quality public realm.</w:t>
      </w:r>
    </w:p>
    <w:p w:rsidR="00810860" w:rsidRDefault="00810860" w:rsidP="00810860">
      <w:pPr>
        <w:pStyle w:val="VPPBody"/>
      </w:pPr>
      <w:r>
        <w:t>To ensure high levels of internal amenity for all development.</w:t>
      </w:r>
    </w:p>
    <w:p w:rsidR="00810860" w:rsidRDefault="00810860" w:rsidP="00810860">
      <w:pPr>
        <w:pStyle w:val="VPPBody"/>
      </w:pPr>
      <w:r>
        <w:t>To encourage</w:t>
      </w:r>
      <w:r w:rsidR="00254FDD">
        <w:t xml:space="preserve"> </w:t>
      </w:r>
      <w:r w:rsidRPr="002C7F38">
        <w:t>adaptable floorspace</w:t>
      </w:r>
      <w:r>
        <w:t xml:space="preserve"> to facilitate a reduction in car dependence, an increase in commercial floor space</w:t>
      </w:r>
      <w:r w:rsidRPr="002C7F38">
        <w:t xml:space="preserve"> over time</w:t>
      </w:r>
      <w:r>
        <w:t>.</w:t>
      </w:r>
    </w:p>
    <w:p w:rsidR="00810860" w:rsidRPr="00D261AB" w:rsidRDefault="00810860" w:rsidP="00810860">
      <w:pPr>
        <w:pStyle w:val="VPPHeadC"/>
      </w:pPr>
      <w:r w:rsidRPr="00D261AB">
        <w:t>2.0</w:t>
      </w:r>
      <w:r w:rsidRPr="00D261AB">
        <w:tab/>
      </w:r>
      <w:r w:rsidRPr="008472E7">
        <w:t>Buildings</w:t>
      </w:r>
      <w:r w:rsidRPr="00D261AB">
        <w:t xml:space="preserve"> and works</w:t>
      </w:r>
    </w:p>
    <w:p w:rsidR="00810860" w:rsidRDefault="00810860" w:rsidP="00810860">
      <w:pPr>
        <w:pStyle w:val="VPPHeadC"/>
      </w:pPr>
      <w:r w:rsidRPr="00A22776">
        <w:t>2.1</w:t>
      </w:r>
      <w:r w:rsidRPr="00A22776">
        <w:tab/>
      </w:r>
      <w:r>
        <w:rPr>
          <w:noProof/>
        </w:rPr>
        <mc:AlternateContent>
          <mc:Choice Requires="wps">
            <w:drawing>
              <wp:anchor distT="0" distB="0" distL="114300" distR="114300" simplePos="0" relativeHeight="251680768" behindDoc="0" locked="0" layoutInCell="1" allowOverlap="1" wp14:anchorId="3076034D" wp14:editId="3A6972CC">
                <wp:simplePos x="0" y="0"/>
                <wp:positionH relativeFrom="column">
                  <wp:posOffset>-91440</wp:posOffset>
                </wp:positionH>
                <wp:positionV relativeFrom="paragraph">
                  <wp:posOffset>198755</wp:posOffset>
                </wp:positionV>
                <wp:extent cx="575945" cy="414020"/>
                <wp:effectExtent l="0" t="0" r="0" b="0"/>
                <wp:wrapNone/>
                <wp:docPr id="115"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414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78181E" w:rsidRDefault="00882808" w:rsidP="00810860">
                            <w:pPr>
                              <w:pStyle w:val="BodyText"/>
                            </w:pPr>
                            <w:r>
                              <w:t>--/--/20--</w:t>
                            </w:r>
                          </w:p>
                          <w:p w:rsidR="00882808" w:rsidRDefault="00882808" w:rsidP="00810860">
                            <w:pPr>
                              <w:pStyle w:val="BodyText"/>
                            </w:pPr>
                            <w:r>
                              <w:t>Proposed GC81</w:t>
                            </w:r>
                          </w:p>
                          <w:p w:rsidR="00882808" w:rsidRPr="00F733A1" w:rsidRDefault="00882808" w:rsidP="008108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6034D" id="Text Box 150" o:spid="_x0000_s1050" type="#_x0000_t202" style="position:absolute;left:0;text-align:left;margin-left:-7.2pt;margin-top:15.65pt;width:45.35pt;height:3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" stroked="f">
                <v:textbox>
                  <w:txbxContent>
                    <w:p w:rsidR="00882808" w:rsidRPr="0078181E" w:rsidRDefault="00882808" w:rsidP="00810860">
                      <w:pPr>
                        <w:pStyle w:val="BodyText"/>
                      </w:pPr>
                      <w:r>
                        <w:t>--/--/20--</w:t>
                      </w:r>
                    </w:p>
                    <w:p w:rsidR="00882808" w:rsidRDefault="00882808" w:rsidP="00810860">
                      <w:pPr>
                        <w:pStyle w:val="BodyText"/>
                      </w:pPr>
                      <w:r>
                        <w:t>Proposed GC81</w:t>
                      </w:r>
                    </w:p>
                    <w:p w:rsidR="00882808" w:rsidRPr="00F733A1" w:rsidRDefault="00882808" w:rsidP="00810860"/>
                  </w:txbxContent>
                </v:textbox>
              </v:shape>
            </w:pict>
          </mc:Fallback>
        </mc:AlternateContent>
      </w:r>
      <w:r w:rsidRPr="00125D5D">
        <w:t>Buildings and works for which no permit is required</w:t>
      </w:r>
    </w:p>
    <w:p w:rsidR="00810860" w:rsidRDefault="00810860" w:rsidP="00810860">
      <w:pPr>
        <w:pStyle w:val="VPPBody"/>
      </w:pPr>
      <w:r w:rsidRPr="00125D5D">
        <w:t>A permit is not required to construct or carry out works for a new or modified verandah, awning, sunblind or canopy to an existing building.</w:t>
      </w:r>
    </w:p>
    <w:p w:rsidR="00810860" w:rsidRDefault="00810860" w:rsidP="00810860">
      <w:pPr>
        <w:pStyle w:val="VPPHeadC"/>
      </w:pPr>
      <w:r>
        <w:t>2.2</w:t>
      </w:r>
      <w:r w:rsidRPr="00A22776">
        <w:tab/>
      </w:r>
      <w:r>
        <w:t>R</w:t>
      </w:r>
      <w:r w:rsidRPr="00125D5D">
        <w:t>equirements</w:t>
      </w:r>
    </w:p>
    <w:p w:rsidR="003C31CE" w:rsidRDefault="003C31CE" w:rsidP="003C31CE">
      <w:pPr>
        <w:pStyle w:val="VPPBody"/>
      </w:pPr>
      <w:r w:rsidRPr="00125D5D">
        <w:t>The following requirements apply to an application to construct a building or construct or carry out works.</w:t>
      </w:r>
    </w:p>
    <w:p w:rsidR="00810860" w:rsidRDefault="00810860" w:rsidP="00810860">
      <w:pPr>
        <w:pStyle w:val="VPPBody"/>
      </w:pPr>
      <w:r w:rsidRPr="00125D5D">
        <w:t>The following requirements do not apply to:</w:t>
      </w:r>
    </w:p>
    <w:p w:rsidR="00810860" w:rsidRDefault="00810860" w:rsidP="00810860">
      <w:pPr>
        <w:pStyle w:val="VPPBodyBullet1"/>
      </w:pPr>
      <w:r w:rsidRPr="00125D5D">
        <w:t xml:space="preserve">An application for buildings and works associated with an existing industrial use </w:t>
      </w:r>
      <w:r w:rsidRPr="001C4D26">
        <w:t>that provides services to the construction industry</w:t>
      </w:r>
      <w:r w:rsidRPr="00125D5D">
        <w:t>.</w:t>
      </w:r>
    </w:p>
    <w:p w:rsidR="00810860" w:rsidRDefault="00810860" w:rsidP="00810860">
      <w:pPr>
        <w:pStyle w:val="VPPBodyBullet1"/>
      </w:pPr>
      <w:r w:rsidRPr="00125D5D">
        <w:t xml:space="preserve">An application to amend an existing permit granted before </w:t>
      </w:r>
      <w:r w:rsidRPr="000661F9">
        <w:rPr>
          <w:color w:val="FF0000"/>
        </w:rPr>
        <w:t>[insert the approval date of Amendment GC81]</w:t>
      </w:r>
      <w:r w:rsidRPr="00125D5D">
        <w:t xml:space="preserve"> which does not increase the extent of non-compliance with the requirements.</w:t>
      </w:r>
    </w:p>
    <w:p w:rsidR="00810860" w:rsidRPr="00D0218E" w:rsidRDefault="00810860" w:rsidP="00810860">
      <w:pPr>
        <w:pStyle w:val="VPPBody"/>
      </w:pPr>
      <w:r w:rsidRPr="00D0218E">
        <w:t>A permit cannot be granted to vary a</w:t>
      </w:r>
      <w:r w:rsidR="00254FDD">
        <w:t xml:space="preserve"> </w:t>
      </w:r>
      <w:r w:rsidR="00071A3E">
        <w:t>B</w:t>
      </w:r>
      <w:r w:rsidRPr="00D0218E">
        <w:t>uilt form requirement</w:t>
      </w:r>
      <w:r>
        <w:t xml:space="preserve"> </w:t>
      </w:r>
      <w:r w:rsidRPr="00D0218E">
        <w:t>expressed with the term ‘must’.</w:t>
      </w:r>
    </w:p>
    <w:p w:rsidR="00810860" w:rsidRPr="00D0218E" w:rsidRDefault="00810860" w:rsidP="00810860">
      <w:pPr>
        <w:pStyle w:val="VPPBody"/>
      </w:pPr>
      <w:r w:rsidRPr="00D0218E">
        <w:t>A permit may be g</w:t>
      </w:r>
      <w:r w:rsidR="003C31CE">
        <w:t>ranted to vary a discretionary B</w:t>
      </w:r>
      <w:r w:rsidRPr="00D0218E">
        <w:t>uilt form requirement</w:t>
      </w:r>
      <w:r>
        <w:t xml:space="preserve"> </w:t>
      </w:r>
      <w:r w:rsidRPr="00D0218E">
        <w:t>expressed with the term ‘should’.</w:t>
      </w:r>
    </w:p>
    <w:p w:rsidR="00810860" w:rsidRDefault="00810860" w:rsidP="00810860">
      <w:pPr>
        <w:pStyle w:val="VPPBody"/>
      </w:pPr>
      <w:r w:rsidRPr="00125D5D">
        <w:t xml:space="preserve">An application </w:t>
      </w:r>
      <w:r w:rsidRPr="00D0218E">
        <w:t xml:space="preserve">for </w:t>
      </w:r>
      <w:r w:rsidRPr="001C4D26">
        <w:t xml:space="preserve">a development that does not meet a requirement expressed with the </w:t>
      </w:r>
      <w:r>
        <w:t xml:space="preserve">term ‘should’ </w:t>
      </w:r>
      <w:r w:rsidRPr="00D0218E">
        <w:t>mus</w:t>
      </w:r>
      <w:r w:rsidRPr="009622BD">
        <w:t xml:space="preserve">t </w:t>
      </w:r>
      <w:r w:rsidR="00071A3E">
        <w:t>achieve the relevant B</w:t>
      </w:r>
      <w:r w:rsidRPr="00125D5D">
        <w:t>uilt form outcomes.</w:t>
      </w:r>
    </w:p>
    <w:p w:rsidR="00810860" w:rsidRDefault="00AE369B" w:rsidP="00810860">
      <w:pPr>
        <w:pStyle w:val="VPPBody"/>
      </w:pPr>
      <w:r>
        <w:t>Any reference to street width is a reference to the proposed ultimate width of the street reserve</w:t>
      </w:r>
      <w:r w:rsidR="00810860">
        <w:t>.</w:t>
      </w:r>
    </w:p>
    <w:p w:rsidR="00810860" w:rsidRDefault="00810860" w:rsidP="00810860">
      <w:pPr>
        <w:pStyle w:val="VPPHeadC"/>
      </w:pPr>
      <w:r>
        <w:lastRenderedPageBreak/>
        <w:t>2.3</w:t>
      </w:r>
      <w:r w:rsidRPr="00A22776">
        <w:tab/>
      </w:r>
      <w:r w:rsidRPr="00125D5D">
        <w:t>Definitions</w:t>
      </w:r>
    </w:p>
    <w:p w:rsidR="00810860" w:rsidRDefault="00810860" w:rsidP="00810860">
      <w:pPr>
        <w:pStyle w:val="VPPBody"/>
      </w:pPr>
      <w:r w:rsidRPr="00125D5D">
        <w:t>For the purpose of this schedule:</w:t>
      </w:r>
    </w:p>
    <w:p w:rsidR="00810860" w:rsidRPr="00177F05" w:rsidRDefault="00810860" w:rsidP="00810860">
      <w:pPr>
        <w:pStyle w:val="VPPBody"/>
        <w:rPr>
          <w:color w:val="4472C4"/>
          <w:szCs w:val="16"/>
        </w:rPr>
      </w:pPr>
      <w:r w:rsidRPr="00125D5D">
        <w:rPr>
          <w:b/>
        </w:rPr>
        <w:t>Laneway</w:t>
      </w:r>
      <w:r w:rsidRPr="00125D5D">
        <w:t xml:space="preserve"> means a </w:t>
      </w:r>
      <w:r>
        <w:t xml:space="preserve">street with a street </w:t>
      </w:r>
      <w:r w:rsidRPr="00125D5D">
        <w:t xml:space="preserve">reserve </w:t>
      </w:r>
      <w:r w:rsidRPr="009F02B1">
        <w:t xml:space="preserve">width </w:t>
      </w:r>
      <w:r w:rsidRPr="00125D5D">
        <w:t>of 9 metres or less.</w:t>
      </w:r>
    </w:p>
    <w:p w:rsidR="00810860" w:rsidRDefault="00810860" w:rsidP="00810860">
      <w:pPr>
        <w:pStyle w:val="VPPBody"/>
      </w:pPr>
      <w:r w:rsidRPr="00125D5D">
        <w:rPr>
          <w:b/>
        </w:rPr>
        <w:t>Street wall</w:t>
      </w:r>
      <w:r w:rsidRPr="00125D5D">
        <w:t xml:space="preserve"> means </w:t>
      </w:r>
      <w:r>
        <w:t>that</w:t>
      </w:r>
      <w:r w:rsidRPr="00125D5D">
        <w:t xml:space="preserve"> part of </w:t>
      </w:r>
      <w:r>
        <w:t xml:space="preserve">a </w:t>
      </w:r>
      <w:r w:rsidRPr="00125D5D">
        <w:t xml:space="preserve">building constructed within 0.3 metres of </w:t>
      </w:r>
      <w:r>
        <w:t xml:space="preserve">a </w:t>
      </w:r>
      <w:r w:rsidRPr="00125D5D">
        <w:t>street or laneway</w:t>
      </w:r>
      <w:r>
        <w:t xml:space="preserve"> including proposed streets and laneways</w:t>
      </w:r>
      <w:r w:rsidRPr="00125D5D">
        <w:t>.</w:t>
      </w:r>
    </w:p>
    <w:p w:rsidR="00810860" w:rsidRPr="00887424" w:rsidRDefault="00810860" w:rsidP="00810860">
      <w:pPr>
        <w:pStyle w:val="VPPBody"/>
      </w:pPr>
      <w:r w:rsidRPr="00887424">
        <w:rPr>
          <w:b/>
        </w:rPr>
        <w:t>Street wall height</w:t>
      </w:r>
      <w:r w:rsidRPr="00887424">
        <w:t xml:space="preserve"> means</w:t>
      </w:r>
      <w:r w:rsidR="00254FDD">
        <w:t xml:space="preserve"> </w:t>
      </w:r>
      <w:r>
        <w:t xml:space="preserve">a height measured from </w:t>
      </w:r>
      <w:r w:rsidRPr="00887424">
        <w:t>the footpath or natural surface level at the centre of the site frontage.</w:t>
      </w:r>
    </w:p>
    <w:p w:rsidR="00810860" w:rsidRDefault="00810860" w:rsidP="00810860">
      <w:pPr>
        <w:pStyle w:val="VPPHeadC"/>
      </w:pPr>
      <w:r>
        <w:t>2.4</w:t>
      </w:r>
      <w:r w:rsidRPr="00A22776">
        <w:tab/>
      </w:r>
      <w:r w:rsidRPr="00125D5D">
        <w:t>Building typologies</w:t>
      </w:r>
    </w:p>
    <w:p w:rsidR="00810860" w:rsidRDefault="00810860" w:rsidP="00810860">
      <w:pPr>
        <w:pStyle w:val="VPPHeadE"/>
      </w:pPr>
      <w:r w:rsidRPr="00587E7E">
        <w:t>Built form outcomes</w:t>
      </w:r>
    </w:p>
    <w:p w:rsidR="00810860" w:rsidRPr="008D7A05" w:rsidRDefault="00810860" w:rsidP="00810860">
      <w:pPr>
        <w:pStyle w:val="VPPBody"/>
      </w:pPr>
      <w:r w:rsidRPr="008D7A05">
        <w:t>A precinct</w:t>
      </w:r>
      <w:r>
        <w:t xml:space="preserve"> that is</w:t>
      </w:r>
      <w:r w:rsidRPr="008D7A05">
        <w:t xml:space="preserve"> composed of subprecincts each with a distinctive character and built form typology.</w:t>
      </w:r>
    </w:p>
    <w:p w:rsidR="00810860" w:rsidRPr="00D75516" w:rsidRDefault="00810860" w:rsidP="00810860">
      <w:pPr>
        <w:pStyle w:val="VPPBody"/>
      </w:pPr>
      <w:r w:rsidRPr="00D75516">
        <w:t>For the purpose of this schedule:</w:t>
      </w:r>
    </w:p>
    <w:p w:rsidR="00810860" w:rsidRDefault="00810860" w:rsidP="00810860">
      <w:pPr>
        <w:pStyle w:val="VPPBodyBullet1"/>
      </w:pPr>
      <w:r>
        <w:t>Low-rise is development up to and including 6 storeys</w:t>
      </w:r>
    </w:p>
    <w:p w:rsidR="00810860" w:rsidRDefault="00810860" w:rsidP="00810860">
      <w:pPr>
        <w:pStyle w:val="VPPBodyBullet1"/>
      </w:pPr>
      <w:r>
        <w:t xml:space="preserve">Mid-rise is development </w:t>
      </w:r>
      <w:r w:rsidR="00B27EB5">
        <w:t>of 7 storeys to 15 storeys</w:t>
      </w:r>
    </w:p>
    <w:p w:rsidR="00810860" w:rsidRPr="00D75516" w:rsidRDefault="00810860" w:rsidP="00810860">
      <w:pPr>
        <w:pStyle w:val="VPPBodyBullet1"/>
      </w:pPr>
      <w:r>
        <w:t>High</w:t>
      </w:r>
      <w:r w:rsidR="00490F0D">
        <w:t>-</w:t>
      </w:r>
      <w:r>
        <w:t>rise is development of 16 storeys and taller.</w:t>
      </w:r>
    </w:p>
    <w:p w:rsidR="00810860" w:rsidRDefault="00810860" w:rsidP="00810860">
      <w:pPr>
        <w:pStyle w:val="VPPHeadE"/>
      </w:pPr>
      <w:r w:rsidRPr="00587E7E">
        <w:t>Built form requirements</w:t>
      </w:r>
    </w:p>
    <w:p w:rsidR="00810860" w:rsidRDefault="00810860" w:rsidP="00810860">
      <w:pPr>
        <w:pStyle w:val="VPPBody"/>
      </w:pPr>
      <w:r>
        <w:t>Development should be generally in accordance with the built form typology in Table 1.</w:t>
      </w:r>
    </w:p>
    <w:p w:rsidR="00810860" w:rsidRPr="000D114F" w:rsidRDefault="00810860" w:rsidP="00810860">
      <w:pPr>
        <w:pStyle w:val="VPPBody"/>
      </w:pPr>
      <w:r>
        <w:t>Development should help deliver the relevant preferred precinct character in Table 1.</w:t>
      </w:r>
    </w:p>
    <w:p w:rsidR="00810860" w:rsidRPr="00145FCA" w:rsidRDefault="00810860" w:rsidP="00810860">
      <w:pPr>
        <w:pStyle w:val="VPPTablecaption"/>
      </w:pPr>
      <w:r w:rsidRPr="00125D5D">
        <w:t>Table 1: Building typologies</w:t>
      </w:r>
      <w:r>
        <w:t xml:space="preserve"> and preferred precinct character</w:t>
      </w:r>
    </w:p>
    <w:tbl>
      <w:tblPr>
        <w:tblW w:w="6974"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1418"/>
        <w:gridCol w:w="4535"/>
      </w:tblGrid>
      <w:tr w:rsidR="00810860" w:rsidRPr="00ED3BFB" w:rsidTr="009F6884">
        <w:trPr>
          <w:trHeight w:val="20"/>
          <w:tblHeader/>
        </w:trPr>
        <w:tc>
          <w:tcPr>
            <w:tcW w:w="1021" w:type="dxa"/>
            <w:shd w:val="clear" w:color="auto" w:fill="000000"/>
          </w:tcPr>
          <w:p w:rsidR="00810860" w:rsidRPr="00ED3BFB" w:rsidRDefault="00810860" w:rsidP="009F6884">
            <w:pPr>
              <w:pStyle w:val="VPPTableheadingrow"/>
              <w:rPr>
                <w:rFonts w:eastAsia="Calibri"/>
              </w:rPr>
            </w:pPr>
            <w:r>
              <w:rPr>
                <w:rFonts w:eastAsia="Calibri"/>
              </w:rPr>
              <w:t>Precinct on M</w:t>
            </w:r>
            <w:r w:rsidRPr="00ED3BFB">
              <w:rPr>
                <w:rFonts w:eastAsia="Calibri"/>
              </w:rPr>
              <w:t>ap 1</w:t>
            </w:r>
          </w:p>
        </w:tc>
        <w:tc>
          <w:tcPr>
            <w:tcW w:w="1418" w:type="dxa"/>
            <w:shd w:val="clear" w:color="auto" w:fill="000000"/>
          </w:tcPr>
          <w:p w:rsidR="00810860" w:rsidRPr="00587E7E" w:rsidRDefault="00810860" w:rsidP="009F6884">
            <w:pPr>
              <w:pStyle w:val="VPPTableheadingrow"/>
              <w:rPr>
                <w:rFonts w:eastAsia="Calibri"/>
              </w:rPr>
            </w:pPr>
            <w:r>
              <w:rPr>
                <w:rFonts w:eastAsia="Calibri"/>
              </w:rPr>
              <w:t>Building typology</w:t>
            </w:r>
          </w:p>
        </w:tc>
        <w:tc>
          <w:tcPr>
            <w:tcW w:w="4535" w:type="dxa"/>
            <w:shd w:val="clear" w:color="auto" w:fill="000000"/>
          </w:tcPr>
          <w:p w:rsidR="00810860" w:rsidRPr="00ED3BFB" w:rsidRDefault="00810860" w:rsidP="009F6884">
            <w:pPr>
              <w:pStyle w:val="VPPTableheadingrow"/>
              <w:rPr>
                <w:rFonts w:eastAsia="Calibri"/>
              </w:rPr>
            </w:pPr>
            <w:r w:rsidRPr="00587E7E">
              <w:rPr>
                <w:rFonts w:eastAsia="Calibri"/>
              </w:rPr>
              <w:t xml:space="preserve">Preferred </w:t>
            </w:r>
            <w:r>
              <w:rPr>
                <w:rFonts w:eastAsia="Calibri"/>
              </w:rPr>
              <w:t>precinct</w:t>
            </w:r>
            <w:r w:rsidRPr="00587E7E">
              <w:rPr>
                <w:rFonts w:eastAsia="Calibri"/>
              </w:rPr>
              <w:t xml:space="preserve"> character</w:t>
            </w:r>
          </w:p>
        </w:tc>
      </w:tr>
      <w:tr w:rsidR="00810860" w:rsidRPr="00125D5D" w:rsidTr="009F6884">
        <w:trPr>
          <w:trHeight w:val="20"/>
        </w:trPr>
        <w:tc>
          <w:tcPr>
            <w:tcW w:w="1021" w:type="dxa"/>
            <w:tcBorders>
              <w:left w:val="nil"/>
            </w:tcBorders>
            <w:shd w:val="clear" w:color="auto" w:fill="auto"/>
          </w:tcPr>
          <w:p w:rsidR="00810860" w:rsidRPr="00B0444C" w:rsidRDefault="00810860" w:rsidP="009F6884">
            <w:pPr>
              <w:spacing w:before="60" w:after="60"/>
              <w:ind w:left="85" w:hanging="85"/>
              <w:rPr>
                <w:rFonts w:ascii="Arial" w:eastAsia="Calibri" w:hAnsi="Arial"/>
                <w:b/>
                <w:sz w:val="18"/>
              </w:rPr>
            </w:pPr>
            <w:r w:rsidRPr="00125D5D">
              <w:rPr>
                <w:rFonts w:ascii="Arial" w:eastAsia="Calibri" w:hAnsi="Arial"/>
                <w:b/>
                <w:sz w:val="18"/>
              </w:rPr>
              <w:t xml:space="preserve">Area </w:t>
            </w:r>
            <w:r>
              <w:rPr>
                <w:rFonts w:ascii="Arial" w:eastAsia="Calibri" w:hAnsi="Arial"/>
                <w:b/>
                <w:sz w:val="18"/>
              </w:rPr>
              <w:t xml:space="preserve">L1 </w:t>
            </w:r>
          </w:p>
        </w:tc>
        <w:tc>
          <w:tcPr>
            <w:tcW w:w="1418" w:type="dxa"/>
          </w:tcPr>
          <w:p w:rsidR="00810860" w:rsidRPr="00F86F64" w:rsidRDefault="00810860" w:rsidP="009F6884">
            <w:pPr>
              <w:pStyle w:val="VPPTabletext"/>
              <w:rPr>
                <w:rFonts w:eastAsia="Calibri"/>
              </w:rPr>
            </w:pPr>
            <w:r w:rsidRPr="00F86F64">
              <w:rPr>
                <w:rFonts w:eastAsia="Calibri"/>
              </w:rPr>
              <w:t>Hybrid (predominantly mid</w:t>
            </w:r>
            <w:r>
              <w:rPr>
                <w:rFonts w:eastAsia="Calibri"/>
              </w:rPr>
              <w:t>-</w:t>
            </w:r>
            <w:r w:rsidRPr="00F86F64">
              <w:rPr>
                <w:rFonts w:eastAsia="Calibri"/>
              </w:rPr>
              <w:t>rise</w:t>
            </w:r>
            <w:r>
              <w:rPr>
                <w:rFonts w:eastAsia="Calibri"/>
              </w:rPr>
              <w:t>)</w:t>
            </w:r>
          </w:p>
        </w:tc>
        <w:tc>
          <w:tcPr>
            <w:tcW w:w="4535" w:type="dxa"/>
            <w:tcBorders>
              <w:right w:val="nil"/>
            </w:tcBorders>
            <w:shd w:val="clear" w:color="auto" w:fill="auto"/>
          </w:tcPr>
          <w:p w:rsidR="00810860" w:rsidRPr="00D254EF" w:rsidRDefault="00810860" w:rsidP="009F6884">
            <w:pPr>
              <w:pStyle w:val="VPPTabletext"/>
              <w:rPr>
                <w:rFonts w:eastAsia="Calibri"/>
              </w:rPr>
            </w:pPr>
            <w:r>
              <w:rPr>
                <w:rFonts w:eastAsia="Calibri"/>
              </w:rPr>
              <w:t xml:space="preserve">Predominantly mid-rise buildings. On larger sites, a hybrid of mid-rise perimeter blocks (with </w:t>
            </w:r>
            <w:r w:rsidRPr="00AA31F5">
              <w:rPr>
                <w:rFonts w:eastAsia="Calibri"/>
              </w:rPr>
              <w:t xml:space="preserve">central </w:t>
            </w:r>
            <w:r>
              <w:rPr>
                <w:rFonts w:eastAsia="Calibri"/>
              </w:rPr>
              <w:t>communal open space) and slender towers that create fast moving shadows to minimise overshadowing of the Lorimer Parkway (Turner Street).</w:t>
            </w:r>
          </w:p>
          <w:p w:rsidR="00810860" w:rsidRDefault="00810860" w:rsidP="009F6884">
            <w:pPr>
              <w:pStyle w:val="VPPTabletext"/>
              <w:rPr>
                <w:rFonts w:eastAsia="Calibri"/>
              </w:rPr>
            </w:pPr>
            <w:r>
              <w:rPr>
                <w:rFonts w:eastAsia="Calibri"/>
              </w:rPr>
              <w:t>L</w:t>
            </w:r>
            <w:r w:rsidRPr="00D254EF">
              <w:rPr>
                <w:rFonts w:eastAsia="Calibri"/>
              </w:rPr>
              <w:t xml:space="preserve">ower street wall heights along </w:t>
            </w:r>
            <w:r>
              <w:rPr>
                <w:rFonts w:eastAsia="Calibri"/>
              </w:rPr>
              <w:t xml:space="preserve">Lorimer Parkway (Turner Street) </w:t>
            </w:r>
            <w:r w:rsidRPr="00D254EF">
              <w:rPr>
                <w:rFonts w:eastAsia="Calibri"/>
              </w:rPr>
              <w:t>to minimis</w:t>
            </w:r>
            <w:r>
              <w:rPr>
                <w:rFonts w:eastAsia="Calibri"/>
              </w:rPr>
              <w:t>e</w:t>
            </w:r>
            <w:r w:rsidRPr="00D254EF">
              <w:rPr>
                <w:rFonts w:eastAsia="Calibri"/>
              </w:rPr>
              <w:t xml:space="preserve"> overshadowing impacts.</w:t>
            </w:r>
          </w:p>
          <w:p w:rsidR="00810860" w:rsidRPr="00B0444C" w:rsidRDefault="00810860" w:rsidP="009F6884">
            <w:pPr>
              <w:pStyle w:val="VPPTabletext"/>
              <w:rPr>
                <w:rFonts w:eastAsia="Calibri"/>
              </w:rPr>
            </w:pPr>
            <w:r>
              <w:rPr>
                <w:rFonts w:eastAsia="Calibri"/>
              </w:rPr>
              <w:t>Developments that incorporate north–south laneways that provide activated pedestrian connections towards the Yarra River.</w:t>
            </w:r>
          </w:p>
        </w:tc>
      </w:tr>
      <w:tr w:rsidR="00810860" w:rsidRPr="00125D5D" w:rsidTr="009F6884">
        <w:trPr>
          <w:trHeight w:val="20"/>
        </w:trPr>
        <w:tc>
          <w:tcPr>
            <w:tcW w:w="1021" w:type="dxa"/>
            <w:tcBorders>
              <w:left w:val="nil"/>
            </w:tcBorders>
            <w:shd w:val="clear" w:color="auto" w:fill="auto"/>
          </w:tcPr>
          <w:p w:rsidR="00810860" w:rsidRPr="00B0444C" w:rsidRDefault="00810860" w:rsidP="009F6884">
            <w:pPr>
              <w:spacing w:before="60" w:after="60"/>
              <w:ind w:left="85" w:hanging="85"/>
              <w:rPr>
                <w:rFonts w:ascii="Arial" w:eastAsia="Calibri" w:hAnsi="Arial"/>
                <w:b/>
                <w:sz w:val="18"/>
              </w:rPr>
            </w:pPr>
            <w:r w:rsidRPr="00125D5D">
              <w:rPr>
                <w:rFonts w:ascii="Arial" w:eastAsia="Calibri" w:hAnsi="Arial"/>
                <w:b/>
                <w:sz w:val="18"/>
              </w:rPr>
              <w:t xml:space="preserve">Area </w:t>
            </w:r>
            <w:r>
              <w:rPr>
                <w:rFonts w:ascii="Arial" w:eastAsia="Calibri" w:hAnsi="Arial"/>
                <w:b/>
                <w:sz w:val="18"/>
              </w:rPr>
              <w:t>L2</w:t>
            </w:r>
          </w:p>
        </w:tc>
        <w:tc>
          <w:tcPr>
            <w:tcW w:w="1418" w:type="dxa"/>
          </w:tcPr>
          <w:p w:rsidR="00810860" w:rsidRPr="00F86F64" w:rsidRDefault="00810860" w:rsidP="009F6884">
            <w:pPr>
              <w:pStyle w:val="VPPTabletext"/>
              <w:rPr>
                <w:rFonts w:eastAsia="Calibri"/>
              </w:rPr>
            </w:pPr>
            <w:r w:rsidRPr="00F86F64">
              <w:rPr>
                <w:rFonts w:eastAsia="Calibri"/>
              </w:rPr>
              <w:t>Mid</w:t>
            </w:r>
            <w:r>
              <w:rPr>
                <w:rFonts w:eastAsia="Calibri"/>
              </w:rPr>
              <w:t>-</w:t>
            </w:r>
            <w:r w:rsidRPr="00F86F64">
              <w:rPr>
                <w:rFonts w:eastAsia="Calibri"/>
              </w:rPr>
              <w:t>rise</w:t>
            </w:r>
          </w:p>
        </w:tc>
        <w:tc>
          <w:tcPr>
            <w:tcW w:w="4535" w:type="dxa"/>
            <w:tcBorders>
              <w:right w:val="nil"/>
            </w:tcBorders>
            <w:shd w:val="clear" w:color="auto" w:fill="auto"/>
          </w:tcPr>
          <w:p w:rsidR="00810860" w:rsidRDefault="00810860" w:rsidP="009F6884">
            <w:pPr>
              <w:pStyle w:val="VPPTabletext"/>
              <w:rPr>
                <w:rFonts w:eastAsia="Calibri"/>
              </w:rPr>
            </w:pPr>
            <w:r>
              <w:rPr>
                <w:rFonts w:eastAsia="Calibri"/>
              </w:rPr>
              <w:t xml:space="preserve">Mid-rise developments with opportunities for some additional upper levels that are visually recessive from the street and </w:t>
            </w:r>
            <w:r w:rsidRPr="00AA31F5">
              <w:rPr>
                <w:rFonts w:eastAsia="Calibri"/>
              </w:rPr>
              <w:t xml:space="preserve">from </w:t>
            </w:r>
            <w:r>
              <w:rPr>
                <w:rFonts w:eastAsia="Calibri"/>
              </w:rPr>
              <w:t>within Lorimer Central and do not result in tower–podium building types.</w:t>
            </w:r>
          </w:p>
          <w:p w:rsidR="00810860" w:rsidRDefault="00810860" w:rsidP="009F6884">
            <w:pPr>
              <w:pStyle w:val="VPPTabletext"/>
              <w:rPr>
                <w:rFonts w:eastAsia="Calibri"/>
              </w:rPr>
            </w:pPr>
            <w:r>
              <w:rPr>
                <w:rFonts w:eastAsia="Calibri"/>
              </w:rPr>
              <w:t>Developments that incorporate north–south laneways that provide activated pedestrian connections towards the Yarra River.</w:t>
            </w:r>
          </w:p>
          <w:p w:rsidR="00810860" w:rsidRPr="00B0444C" w:rsidRDefault="00810860" w:rsidP="009F6884">
            <w:pPr>
              <w:pStyle w:val="VPPTabletext"/>
              <w:rPr>
                <w:rFonts w:eastAsia="Calibri"/>
              </w:rPr>
            </w:pPr>
            <w:r>
              <w:rPr>
                <w:rFonts w:eastAsia="Calibri"/>
              </w:rPr>
              <w:t xml:space="preserve">Lower scale development to interface with Lorimer Central. </w:t>
            </w:r>
          </w:p>
        </w:tc>
      </w:tr>
      <w:tr w:rsidR="00810860" w:rsidRPr="00125D5D" w:rsidTr="009F6884">
        <w:trPr>
          <w:trHeight w:val="20"/>
        </w:trPr>
        <w:tc>
          <w:tcPr>
            <w:tcW w:w="1021" w:type="dxa"/>
            <w:tcBorders>
              <w:left w:val="nil"/>
            </w:tcBorders>
            <w:shd w:val="clear" w:color="auto" w:fill="auto"/>
          </w:tcPr>
          <w:p w:rsidR="00810860" w:rsidRPr="00125D5D" w:rsidRDefault="00810860" w:rsidP="009F6884">
            <w:pPr>
              <w:spacing w:before="60" w:after="60"/>
              <w:ind w:left="85" w:hanging="85"/>
              <w:rPr>
                <w:rFonts w:ascii="Arial" w:eastAsia="Calibri" w:hAnsi="Arial"/>
                <w:b/>
                <w:sz w:val="18"/>
              </w:rPr>
            </w:pPr>
            <w:r>
              <w:rPr>
                <w:rFonts w:ascii="Arial" w:eastAsia="Calibri" w:hAnsi="Arial"/>
                <w:b/>
                <w:sz w:val="18"/>
              </w:rPr>
              <w:t>Area L3</w:t>
            </w:r>
          </w:p>
        </w:tc>
        <w:tc>
          <w:tcPr>
            <w:tcW w:w="1418" w:type="dxa"/>
          </w:tcPr>
          <w:p w:rsidR="00810860" w:rsidRPr="00F86F64" w:rsidRDefault="00810860" w:rsidP="009F6884">
            <w:pPr>
              <w:pStyle w:val="VPPTabletext"/>
              <w:rPr>
                <w:rFonts w:eastAsia="Calibri"/>
              </w:rPr>
            </w:pPr>
            <w:r w:rsidRPr="00F86F64">
              <w:rPr>
                <w:rFonts w:eastAsia="Calibri"/>
              </w:rPr>
              <w:t>Hybrid (predominantly mid</w:t>
            </w:r>
            <w:r>
              <w:rPr>
                <w:rFonts w:eastAsia="Calibri"/>
              </w:rPr>
              <w:t>-</w:t>
            </w:r>
            <w:r w:rsidRPr="00F86F64">
              <w:rPr>
                <w:rFonts w:eastAsia="Calibri"/>
              </w:rPr>
              <w:t>rise</w:t>
            </w:r>
            <w:r>
              <w:rPr>
                <w:rFonts w:eastAsia="Calibri"/>
              </w:rPr>
              <w:t>)</w:t>
            </w:r>
          </w:p>
        </w:tc>
        <w:tc>
          <w:tcPr>
            <w:tcW w:w="4535" w:type="dxa"/>
            <w:tcBorders>
              <w:right w:val="nil"/>
            </w:tcBorders>
            <w:shd w:val="clear" w:color="auto" w:fill="auto"/>
          </w:tcPr>
          <w:p w:rsidR="00810860" w:rsidRDefault="00810860" w:rsidP="009F6884">
            <w:pPr>
              <w:pStyle w:val="VPPTabletext"/>
              <w:rPr>
                <w:rFonts w:eastAsia="Calibri"/>
              </w:rPr>
            </w:pPr>
            <w:r>
              <w:rPr>
                <w:rFonts w:eastAsia="Calibri"/>
              </w:rPr>
              <w:t>Predominantly mid-rise developments that incorporate slender towers to minimise overshadowing of the Lorimer Parkway (Turner Street).</w:t>
            </w:r>
          </w:p>
          <w:p w:rsidR="00810860" w:rsidRDefault="00810860" w:rsidP="009F6884">
            <w:pPr>
              <w:pStyle w:val="VPPTabletext"/>
              <w:rPr>
                <w:rFonts w:eastAsia="Calibri"/>
              </w:rPr>
            </w:pPr>
            <w:r>
              <w:rPr>
                <w:rFonts w:eastAsia="Calibri"/>
              </w:rPr>
              <w:t>Upper levels of mid-rise buildings are visually recessive from the street and Lorimer Parkway (Turner Street).</w:t>
            </w:r>
          </w:p>
          <w:p w:rsidR="00810860" w:rsidRPr="00D254EF" w:rsidRDefault="00810860" w:rsidP="009F6884">
            <w:pPr>
              <w:pStyle w:val="VPPTabletext"/>
              <w:rPr>
                <w:rFonts w:eastAsia="Calibri"/>
              </w:rPr>
            </w:pPr>
            <w:r>
              <w:rPr>
                <w:rFonts w:eastAsia="Calibri"/>
              </w:rPr>
              <w:t>Developments that incorporate north–south laneways that provide activated pedestrian connections towards the Yarra River.</w:t>
            </w:r>
          </w:p>
        </w:tc>
      </w:tr>
      <w:tr w:rsidR="00810860" w:rsidRPr="00125D5D" w:rsidTr="009F6884">
        <w:trPr>
          <w:trHeight w:val="20"/>
        </w:trPr>
        <w:tc>
          <w:tcPr>
            <w:tcW w:w="1021" w:type="dxa"/>
            <w:tcBorders>
              <w:left w:val="nil"/>
            </w:tcBorders>
            <w:shd w:val="clear" w:color="auto" w:fill="auto"/>
          </w:tcPr>
          <w:p w:rsidR="00810860" w:rsidRPr="00B0444C" w:rsidRDefault="00810860" w:rsidP="009F6884">
            <w:pPr>
              <w:spacing w:before="60" w:after="60"/>
              <w:ind w:left="85" w:hanging="85"/>
              <w:rPr>
                <w:rFonts w:ascii="Arial" w:eastAsia="Calibri" w:hAnsi="Arial"/>
                <w:b/>
                <w:sz w:val="18"/>
              </w:rPr>
            </w:pPr>
            <w:r w:rsidRPr="00125D5D">
              <w:rPr>
                <w:rFonts w:ascii="Arial" w:eastAsia="Calibri" w:hAnsi="Arial"/>
                <w:b/>
                <w:sz w:val="18"/>
              </w:rPr>
              <w:lastRenderedPageBreak/>
              <w:t xml:space="preserve">Area </w:t>
            </w:r>
            <w:r>
              <w:rPr>
                <w:rFonts w:ascii="Arial" w:eastAsia="Calibri" w:hAnsi="Arial"/>
                <w:b/>
                <w:sz w:val="18"/>
              </w:rPr>
              <w:t>L4</w:t>
            </w:r>
          </w:p>
        </w:tc>
        <w:tc>
          <w:tcPr>
            <w:tcW w:w="1418" w:type="dxa"/>
          </w:tcPr>
          <w:p w:rsidR="00810860" w:rsidRPr="00F86F64" w:rsidRDefault="00810860" w:rsidP="009F6884">
            <w:pPr>
              <w:pStyle w:val="VPPTabletext"/>
              <w:rPr>
                <w:rFonts w:eastAsia="Calibri"/>
              </w:rPr>
            </w:pPr>
            <w:r w:rsidRPr="00F86F64">
              <w:rPr>
                <w:rFonts w:eastAsia="Calibri"/>
              </w:rPr>
              <w:t>Hybrid (predominantly high</w:t>
            </w:r>
            <w:r>
              <w:rPr>
                <w:rFonts w:eastAsia="Calibri"/>
              </w:rPr>
              <w:t>-</w:t>
            </w:r>
            <w:r w:rsidRPr="00F86F64">
              <w:rPr>
                <w:rFonts w:eastAsia="Calibri"/>
              </w:rPr>
              <w:t>rise</w:t>
            </w:r>
            <w:r>
              <w:rPr>
                <w:rFonts w:eastAsia="Calibri"/>
              </w:rPr>
              <w:t>)</w:t>
            </w:r>
          </w:p>
        </w:tc>
        <w:tc>
          <w:tcPr>
            <w:tcW w:w="4535" w:type="dxa"/>
            <w:tcBorders>
              <w:right w:val="nil"/>
            </w:tcBorders>
            <w:shd w:val="clear" w:color="auto" w:fill="auto"/>
          </w:tcPr>
          <w:p w:rsidR="00810860" w:rsidRDefault="00810860" w:rsidP="009F6884">
            <w:pPr>
              <w:pStyle w:val="VPPTabletext"/>
              <w:rPr>
                <w:rFonts w:eastAsia="Calibri"/>
              </w:rPr>
            </w:pPr>
            <w:r w:rsidRPr="0099097B">
              <w:rPr>
                <w:rFonts w:eastAsia="Calibri"/>
              </w:rPr>
              <w:t xml:space="preserve">Predominantly </w:t>
            </w:r>
            <w:r w:rsidRPr="00AA31F5">
              <w:rPr>
                <w:rFonts w:eastAsia="Calibri"/>
              </w:rPr>
              <w:t>podium</w:t>
            </w:r>
            <w:r w:rsidR="00490F0D">
              <w:rPr>
                <w:rFonts w:eastAsia="Calibri"/>
              </w:rPr>
              <w:t>–</w:t>
            </w:r>
            <w:r w:rsidRPr="0099097B">
              <w:rPr>
                <w:rFonts w:eastAsia="Calibri"/>
              </w:rPr>
              <w:t>tower developments interspersed with some mid-rise perimeter blocks and courtyard buildings.</w:t>
            </w:r>
          </w:p>
          <w:p w:rsidR="00810860" w:rsidRPr="0099097B" w:rsidRDefault="00810860" w:rsidP="009F6884">
            <w:pPr>
              <w:pStyle w:val="VPPTabletext"/>
              <w:rPr>
                <w:rFonts w:eastAsia="Calibri"/>
              </w:rPr>
            </w:pPr>
            <w:r w:rsidRPr="0099097B">
              <w:rPr>
                <w:rFonts w:eastAsia="Calibri"/>
              </w:rPr>
              <w:t>A variety of street wall heights between 4 and 8 storeys to contribute to architectural diversity within the street.</w:t>
            </w:r>
          </w:p>
          <w:p w:rsidR="00810860" w:rsidRPr="0099097B" w:rsidRDefault="00810860" w:rsidP="009F6884">
            <w:pPr>
              <w:pStyle w:val="VPPTabletext"/>
              <w:rPr>
                <w:rFonts w:eastAsia="Calibri"/>
              </w:rPr>
            </w:pPr>
            <w:r w:rsidRPr="0099097B">
              <w:rPr>
                <w:rFonts w:eastAsia="Calibri"/>
              </w:rPr>
              <w:t>Well-spaced, slender towers that avoid a wall-of-towers effect when viewed from the Yarra River, Lorimer Parkway (Turner Street), streets in Lorimer and the West Gate Freeway.</w:t>
            </w:r>
          </w:p>
          <w:p w:rsidR="00810860" w:rsidRPr="00B0444C" w:rsidRDefault="00810860" w:rsidP="009F6884">
            <w:pPr>
              <w:pStyle w:val="VPPTabletext"/>
              <w:rPr>
                <w:rFonts w:eastAsia="Calibri"/>
              </w:rPr>
            </w:pPr>
            <w:r w:rsidRPr="0099097B">
              <w:rPr>
                <w:rFonts w:eastAsia="Calibri"/>
              </w:rPr>
              <w:t xml:space="preserve">Well-spaced slender towers that minimise overshadowing of the Sandridge </w:t>
            </w:r>
            <w:r>
              <w:rPr>
                <w:rFonts w:eastAsia="Calibri"/>
              </w:rPr>
              <w:t>P</w:t>
            </w:r>
            <w:r w:rsidRPr="0099097B">
              <w:rPr>
                <w:rFonts w:eastAsia="Calibri"/>
              </w:rPr>
              <w:t>recinct.</w:t>
            </w:r>
          </w:p>
        </w:tc>
      </w:tr>
    </w:tbl>
    <w:p w:rsidR="00810860" w:rsidRPr="00955346" w:rsidRDefault="00810860" w:rsidP="00810860">
      <w:pPr>
        <w:pStyle w:val="VPPHeadC"/>
      </w:pPr>
      <w:r>
        <w:t>2.5</w:t>
      </w:r>
      <w:r w:rsidRPr="00A22776">
        <w:tab/>
      </w:r>
      <w:r>
        <w:t>Building height</w:t>
      </w:r>
    </w:p>
    <w:p w:rsidR="00810860" w:rsidRPr="00B044BD" w:rsidRDefault="00810860" w:rsidP="00810860">
      <w:pPr>
        <w:pStyle w:val="VPPHeadE"/>
      </w:pPr>
      <w:r w:rsidRPr="00B044BD">
        <w:t>Built form outcomes</w:t>
      </w:r>
    </w:p>
    <w:p w:rsidR="00810860" w:rsidRPr="00B044BD" w:rsidRDefault="00810860" w:rsidP="00810860">
      <w:pPr>
        <w:pStyle w:val="VPPBody"/>
        <w:rPr>
          <w:rFonts w:eastAsia="Calibri"/>
        </w:rPr>
      </w:pPr>
      <w:r w:rsidRPr="00587E7E">
        <w:rPr>
          <w:rFonts w:eastAsia="Calibri"/>
        </w:rPr>
        <w:t>Building heights that:</w:t>
      </w:r>
    </w:p>
    <w:p w:rsidR="00810860" w:rsidRPr="00B044BD" w:rsidRDefault="00810860" w:rsidP="00810860">
      <w:pPr>
        <w:pStyle w:val="VPPBodyBullet1"/>
        <w:rPr>
          <w:rFonts w:eastAsia="Calibri"/>
        </w:rPr>
      </w:pPr>
      <w:r w:rsidRPr="00B044BD">
        <w:rPr>
          <w:rFonts w:eastAsia="Calibri"/>
        </w:rPr>
        <w:t>Respond to the preferred precinct character and building typologies in Table 1.</w:t>
      </w:r>
    </w:p>
    <w:p w:rsidR="00810860" w:rsidRPr="00B044BD" w:rsidRDefault="00810860" w:rsidP="00810860">
      <w:pPr>
        <w:pStyle w:val="VPPBodyBullet1"/>
        <w:rPr>
          <w:rFonts w:eastAsia="Calibri"/>
        </w:rPr>
      </w:pPr>
      <w:r w:rsidRPr="00B044BD">
        <w:rPr>
          <w:rFonts w:eastAsia="Calibri"/>
        </w:rPr>
        <w:t>Contribute to a varied and architecturally interesting skyline.</w:t>
      </w:r>
    </w:p>
    <w:p w:rsidR="00810860" w:rsidRDefault="00810860" w:rsidP="00810860">
      <w:pPr>
        <w:pStyle w:val="VPPBodyBullet1"/>
        <w:rPr>
          <w:rFonts w:eastAsia="Calibri"/>
        </w:rPr>
      </w:pPr>
      <w:r w:rsidRPr="00B044BD">
        <w:rPr>
          <w:rFonts w:eastAsia="Calibri"/>
        </w:rPr>
        <w:t>Contribute to a diversity of building typologies and avoid repetitive built form.</w:t>
      </w:r>
    </w:p>
    <w:p w:rsidR="00810860" w:rsidRPr="00B044BD" w:rsidRDefault="00810860" w:rsidP="00810860">
      <w:pPr>
        <w:pStyle w:val="VPPBodyBullet1"/>
        <w:rPr>
          <w:rFonts w:eastAsia="Calibri"/>
        </w:rPr>
      </w:pPr>
      <w:r w:rsidRPr="00B044BD">
        <w:rPr>
          <w:rFonts w:eastAsia="Calibri"/>
        </w:rPr>
        <w:t>Limit impacts on the amenity of the public realm as a result of overshadowing and wind.</w:t>
      </w:r>
    </w:p>
    <w:p w:rsidR="00810860" w:rsidRDefault="00810860" w:rsidP="00810860">
      <w:pPr>
        <w:pStyle w:val="VPPBodyBullet1"/>
        <w:rPr>
          <w:rFonts w:eastAsia="Calibri"/>
        </w:rPr>
      </w:pPr>
      <w:r w:rsidRPr="00587E7E">
        <w:rPr>
          <w:rFonts w:eastAsia="Calibri"/>
        </w:rPr>
        <w:t>Share</w:t>
      </w:r>
      <w:r w:rsidR="00254FDD">
        <w:rPr>
          <w:rFonts w:eastAsia="Calibri"/>
        </w:rPr>
        <w:t xml:space="preserve"> </w:t>
      </w:r>
      <w:r w:rsidRPr="00B044BD">
        <w:rPr>
          <w:rFonts w:eastAsia="Calibri"/>
        </w:rPr>
        <w:t xml:space="preserve">outlook to the north towards the Yarra River and access to sunlight and views </w:t>
      </w:r>
      <w:r w:rsidRPr="00587E7E">
        <w:rPr>
          <w:rFonts w:eastAsia="Calibri"/>
        </w:rPr>
        <w:t>by locating lower buildings north of Lorimer Parkway and taller buildings south of the</w:t>
      </w:r>
      <w:r w:rsidRPr="00AA31F5">
        <w:rPr>
          <w:rFonts w:eastAsia="Calibri"/>
        </w:rPr>
        <w:t xml:space="preserve"> Lorimar</w:t>
      </w:r>
      <w:r w:rsidRPr="00587E7E">
        <w:rPr>
          <w:rFonts w:eastAsia="Calibri"/>
        </w:rPr>
        <w:t xml:space="preserve"> Parkway along the West Gate Freeway.</w:t>
      </w:r>
    </w:p>
    <w:p w:rsidR="00810860" w:rsidRPr="00B044BD" w:rsidRDefault="00810860" w:rsidP="00810860">
      <w:pPr>
        <w:pStyle w:val="VPPHeadE"/>
      </w:pPr>
      <w:r w:rsidRPr="00B044BD">
        <w:t>Built form requirements</w:t>
      </w:r>
    </w:p>
    <w:p w:rsidR="00810860" w:rsidRDefault="00810860" w:rsidP="00810860">
      <w:pPr>
        <w:pStyle w:val="VPPBody"/>
      </w:pPr>
      <w:r>
        <w:t>Development</w:t>
      </w:r>
      <w:r w:rsidRPr="00B044BD">
        <w:t xml:space="preserve"> should not </w:t>
      </w:r>
      <w:r w:rsidR="00C510BE">
        <w:t>exceed the relevant height specified</w:t>
      </w:r>
      <w:r>
        <w:t xml:space="preserve"> </w:t>
      </w:r>
      <w:r w:rsidRPr="00B044BD">
        <w:t>in Map 2 to this schedule.</w:t>
      </w:r>
    </w:p>
    <w:p w:rsidR="00810860" w:rsidRPr="00572F44" w:rsidRDefault="00810860" w:rsidP="00810860">
      <w:pPr>
        <w:pStyle w:val="VPPBody"/>
      </w:pPr>
      <w:r w:rsidRPr="00572F44">
        <w:t>The following elements may exceed the specified height</w:t>
      </w:r>
      <w:r>
        <w:t>:</w:t>
      </w:r>
    </w:p>
    <w:p w:rsidR="00810860" w:rsidRPr="00572F44" w:rsidRDefault="00810860" w:rsidP="00810860">
      <w:pPr>
        <w:pStyle w:val="VPPBodyBullet1"/>
      </w:pPr>
      <w:r w:rsidRPr="00572F44">
        <w:t>Non-habitable architectural features not more than 3.0 metres in height.</w:t>
      </w:r>
    </w:p>
    <w:p w:rsidR="00810860" w:rsidRPr="00572F44" w:rsidRDefault="00810860" w:rsidP="00810860">
      <w:pPr>
        <w:pStyle w:val="VPPBodyBullet1"/>
      </w:pPr>
      <w:r w:rsidRPr="00572F44">
        <w:t>Building services and communal recreation facilities setback at least 3.0 metres behind the building facade.</w:t>
      </w:r>
    </w:p>
    <w:p w:rsidR="00810860" w:rsidRPr="006278FF" w:rsidRDefault="00810860" w:rsidP="00810860">
      <w:pPr>
        <w:pStyle w:val="VPPHeadC"/>
      </w:pPr>
      <w:r>
        <w:t>2.6</w:t>
      </w:r>
      <w:r w:rsidRPr="00A22776">
        <w:tab/>
      </w:r>
      <w:r w:rsidRPr="003C04F4">
        <w:t>Overshadowing</w:t>
      </w:r>
    </w:p>
    <w:p w:rsidR="00810860" w:rsidRDefault="00810860" w:rsidP="00810860">
      <w:pPr>
        <w:pStyle w:val="VPPBody"/>
      </w:pPr>
      <w:r w:rsidRPr="008E5D75">
        <w:t xml:space="preserve">Buildings </w:t>
      </w:r>
      <w:r w:rsidRPr="00AA31F5">
        <w:t>must not (o</w:t>
      </w:r>
      <w:r w:rsidRPr="005958E7">
        <w:t>r should not where the overshadowing control is specified as discretionary)</w:t>
      </w:r>
      <w:r>
        <w:t xml:space="preserve"> </w:t>
      </w:r>
      <w:r w:rsidRPr="008E5D75">
        <w:t>cast any additional shadow above the shadow</w:t>
      </w:r>
      <w:r>
        <w:t>s</w:t>
      </w:r>
      <w:r w:rsidRPr="008E5D75">
        <w:t xml:space="preserve"> cast by </w:t>
      </w:r>
      <w:r>
        <w:t xml:space="preserve">hypothetical </w:t>
      </w:r>
      <w:r w:rsidRPr="008E5D75">
        <w:t>building</w:t>
      </w:r>
      <w:r>
        <w:t>s</w:t>
      </w:r>
      <w:r w:rsidRPr="008E5D75">
        <w:t xml:space="preserve"> built to the Maximum street wall height</w:t>
      </w:r>
      <w:r>
        <w:t xml:space="preserve"> and existing buildings</w:t>
      </w:r>
      <w:r w:rsidRPr="008E5D75">
        <w:t xml:space="preserve"> over</w:t>
      </w:r>
      <w:r>
        <w:t>:</w:t>
      </w:r>
    </w:p>
    <w:p w:rsidR="00810860" w:rsidRDefault="00810860" w:rsidP="00810860">
      <w:pPr>
        <w:pStyle w:val="VPPBodyBullet1"/>
      </w:pPr>
      <w:r>
        <w:t>T</w:t>
      </w:r>
      <w:r w:rsidRPr="008E5D75">
        <w:t xml:space="preserve">he existing or proposed public open spaces or streets shown in Map </w:t>
      </w:r>
      <w:r>
        <w:t>5</w:t>
      </w:r>
      <w:r w:rsidRPr="008E5D75">
        <w:t xml:space="preserve"> of this schedule for the hours specified</w:t>
      </w:r>
      <w:r w:rsidRPr="00D14DB3">
        <w:t xml:space="preserve"> in Ta</w:t>
      </w:r>
      <w:r>
        <w:t>ble 2</w:t>
      </w:r>
      <w:r w:rsidRPr="008E5D75">
        <w:t>.</w:t>
      </w:r>
    </w:p>
    <w:p w:rsidR="00810860" w:rsidRDefault="00810860" w:rsidP="00810860">
      <w:pPr>
        <w:pStyle w:val="VPPBody"/>
      </w:pPr>
      <w:r>
        <w:t>These requirements do not apply to building</w:t>
      </w:r>
      <w:r w:rsidR="009621C3">
        <w:t>s and works</w:t>
      </w:r>
      <w:r>
        <w:t xml:space="preserve"> constructed </w:t>
      </w:r>
      <w:r w:rsidR="009621C3">
        <w:t>within</w:t>
      </w:r>
      <w:r>
        <w:t xml:space="preserve"> the open space.</w:t>
      </w:r>
    </w:p>
    <w:p w:rsidR="00810860" w:rsidRDefault="00810860" w:rsidP="00810860">
      <w:pPr>
        <w:pStyle w:val="VPPBody"/>
      </w:pPr>
      <w:r>
        <w:t>For the purpose of determining the shadow cast by the Maximum street wall height, t</w:t>
      </w:r>
      <w:r w:rsidRPr="00D0218E">
        <w:t xml:space="preserve">he </w:t>
      </w:r>
      <w:r>
        <w:t>Maximum street wall</w:t>
      </w:r>
      <w:r w:rsidRPr="00887424">
        <w:t xml:space="preserve"> </w:t>
      </w:r>
      <w:r w:rsidRPr="00D0218E">
        <w:t>h</w:t>
      </w:r>
      <w:r>
        <w:t>e</w:t>
      </w:r>
      <w:r w:rsidRPr="00D0218E">
        <w:t>ight</w:t>
      </w:r>
      <w:r>
        <w:t xml:space="preserve"> must be converted from storeys to metres using the following formula:</w:t>
      </w:r>
    </w:p>
    <w:p w:rsidR="00810860" w:rsidRDefault="00810860" w:rsidP="00810860">
      <w:pPr>
        <w:pStyle w:val="VPPBodyBullet1"/>
      </w:pPr>
      <w:r>
        <w:t>Height in metres = (3.8 x number of storeys) + 3.2.</w:t>
      </w:r>
    </w:p>
    <w:p w:rsidR="00810860" w:rsidRPr="00D14DB3" w:rsidRDefault="00810860" w:rsidP="006F1BC6">
      <w:pPr>
        <w:pStyle w:val="VPPTablecaption"/>
      </w:pPr>
      <w:r w:rsidRPr="00D14DB3">
        <w:lastRenderedPageBreak/>
        <w:t>Table 2: Overshadowing</w:t>
      </w:r>
    </w:p>
    <w:tbl>
      <w:tblPr>
        <w:tblW w:w="7230"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1814"/>
        <w:gridCol w:w="4395"/>
      </w:tblGrid>
      <w:tr w:rsidR="00790548" w:rsidRPr="00ED3BFB" w:rsidTr="008E1FD2">
        <w:trPr>
          <w:trHeight w:val="20"/>
          <w:tblHeader/>
        </w:trPr>
        <w:tc>
          <w:tcPr>
            <w:tcW w:w="1021" w:type="dxa"/>
            <w:shd w:val="clear" w:color="auto" w:fill="000000" w:themeFill="text1"/>
          </w:tcPr>
          <w:p w:rsidR="00790548" w:rsidRPr="00ED3BFB" w:rsidRDefault="00790548" w:rsidP="006F1BC6">
            <w:pPr>
              <w:pStyle w:val="VPPTableheadingrow"/>
              <w:keepNext/>
              <w:rPr>
                <w:rFonts w:eastAsia="Calibri"/>
              </w:rPr>
            </w:pPr>
            <w:r>
              <w:rPr>
                <w:rFonts w:eastAsia="Calibri"/>
              </w:rPr>
              <w:t xml:space="preserve">Area on Map </w:t>
            </w:r>
          </w:p>
        </w:tc>
        <w:tc>
          <w:tcPr>
            <w:tcW w:w="1814" w:type="dxa"/>
            <w:shd w:val="clear" w:color="auto" w:fill="000000" w:themeFill="text1"/>
          </w:tcPr>
          <w:p w:rsidR="00790548" w:rsidRPr="00587E7E" w:rsidRDefault="00790548" w:rsidP="006F1BC6">
            <w:pPr>
              <w:pStyle w:val="VPPTableheadingrow"/>
              <w:keepNext/>
              <w:rPr>
                <w:rFonts w:eastAsia="Calibri"/>
              </w:rPr>
            </w:pPr>
            <w:r>
              <w:rPr>
                <w:rFonts w:eastAsia="Calibri"/>
              </w:rPr>
              <w:t>Is the control discretionary?</w:t>
            </w:r>
          </w:p>
        </w:tc>
        <w:tc>
          <w:tcPr>
            <w:tcW w:w="4395" w:type="dxa"/>
            <w:shd w:val="clear" w:color="auto" w:fill="000000" w:themeFill="text1"/>
          </w:tcPr>
          <w:p w:rsidR="00790548" w:rsidRPr="00ED3BFB" w:rsidRDefault="00790548" w:rsidP="006F1BC6">
            <w:pPr>
              <w:pStyle w:val="VPPTableheadingrow"/>
              <w:keepNext/>
              <w:rPr>
                <w:rFonts w:eastAsia="Calibri"/>
              </w:rPr>
            </w:pPr>
            <w:r>
              <w:rPr>
                <w:rFonts w:eastAsia="Calibri"/>
              </w:rPr>
              <w:t>Hours and dates</w:t>
            </w:r>
          </w:p>
        </w:tc>
      </w:tr>
      <w:tr w:rsidR="00790548" w:rsidRPr="00125D5D" w:rsidTr="008E1FD2">
        <w:trPr>
          <w:trHeight w:val="20"/>
        </w:trPr>
        <w:tc>
          <w:tcPr>
            <w:tcW w:w="1021" w:type="dxa"/>
            <w:tcBorders>
              <w:left w:val="nil"/>
            </w:tcBorders>
            <w:shd w:val="clear" w:color="auto" w:fill="auto"/>
          </w:tcPr>
          <w:p w:rsidR="00790548" w:rsidRPr="00B0444C" w:rsidRDefault="00790548" w:rsidP="006F1BC6">
            <w:pPr>
              <w:keepNext/>
              <w:spacing w:before="60" w:after="60"/>
              <w:ind w:left="85" w:hanging="85"/>
              <w:rPr>
                <w:rFonts w:ascii="Arial" w:eastAsia="Calibri" w:hAnsi="Arial"/>
                <w:b/>
                <w:sz w:val="18"/>
              </w:rPr>
            </w:pPr>
            <w:r>
              <w:rPr>
                <w:rFonts w:ascii="Arial" w:eastAsia="Calibri" w:hAnsi="Arial"/>
                <w:b/>
                <w:sz w:val="18"/>
              </w:rPr>
              <w:t xml:space="preserve">A </w:t>
            </w:r>
          </w:p>
        </w:tc>
        <w:tc>
          <w:tcPr>
            <w:tcW w:w="1814" w:type="dxa"/>
          </w:tcPr>
          <w:p w:rsidR="00790548" w:rsidRPr="00F86F64" w:rsidRDefault="00790548" w:rsidP="006F1BC6">
            <w:pPr>
              <w:pStyle w:val="VPPTabletext"/>
              <w:keepNext/>
              <w:rPr>
                <w:rFonts w:eastAsia="Calibri"/>
              </w:rPr>
            </w:pPr>
            <w:r>
              <w:rPr>
                <w:rFonts w:eastAsia="Calibri"/>
              </w:rPr>
              <w:t>Discretionary</w:t>
            </w:r>
          </w:p>
        </w:tc>
        <w:tc>
          <w:tcPr>
            <w:tcW w:w="4395" w:type="dxa"/>
            <w:tcBorders>
              <w:right w:val="nil"/>
            </w:tcBorders>
            <w:shd w:val="clear" w:color="auto" w:fill="auto"/>
          </w:tcPr>
          <w:p w:rsidR="00790548" w:rsidRPr="00B0444C" w:rsidRDefault="00790548" w:rsidP="006F1BC6">
            <w:pPr>
              <w:pStyle w:val="VPPTabletext"/>
              <w:keepNext/>
              <w:rPr>
                <w:rFonts w:eastAsia="Calibri"/>
              </w:rPr>
            </w:pPr>
            <w:r>
              <w:t>Overshadowing control from 11:00am to 2:00pm, 22 September</w:t>
            </w:r>
          </w:p>
        </w:tc>
      </w:tr>
      <w:tr w:rsidR="00790548" w:rsidRPr="00125D5D" w:rsidTr="008E1FD2">
        <w:trPr>
          <w:trHeight w:val="20"/>
        </w:trPr>
        <w:tc>
          <w:tcPr>
            <w:tcW w:w="1021" w:type="dxa"/>
            <w:tcBorders>
              <w:left w:val="nil"/>
            </w:tcBorders>
            <w:shd w:val="clear" w:color="auto" w:fill="auto"/>
          </w:tcPr>
          <w:p w:rsidR="00790548" w:rsidRDefault="00790548" w:rsidP="006F1BC6">
            <w:pPr>
              <w:keepNext/>
              <w:spacing w:before="60" w:after="60"/>
              <w:ind w:left="85" w:hanging="85"/>
              <w:rPr>
                <w:rFonts w:ascii="Arial" w:eastAsia="Calibri" w:hAnsi="Arial"/>
                <w:b/>
                <w:sz w:val="18"/>
              </w:rPr>
            </w:pPr>
            <w:r>
              <w:rPr>
                <w:rFonts w:ascii="Arial" w:eastAsia="Calibri" w:hAnsi="Arial"/>
                <w:b/>
                <w:sz w:val="18"/>
              </w:rPr>
              <w:t>B</w:t>
            </w:r>
          </w:p>
        </w:tc>
        <w:tc>
          <w:tcPr>
            <w:tcW w:w="1814" w:type="dxa"/>
          </w:tcPr>
          <w:p w:rsidR="00790548" w:rsidRPr="00F86F64" w:rsidRDefault="00790548" w:rsidP="006F1BC6">
            <w:pPr>
              <w:pStyle w:val="VPPTabletext"/>
              <w:keepNext/>
              <w:rPr>
                <w:rFonts w:eastAsia="Calibri"/>
              </w:rPr>
            </w:pPr>
            <w:r>
              <w:rPr>
                <w:rFonts w:eastAsia="Calibri"/>
              </w:rPr>
              <w:t>Mandatory</w:t>
            </w:r>
          </w:p>
        </w:tc>
        <w:tc>
          <w:tcPr>
            <w:tcW w:w="4395" w:type="dxa"/>
            <w:tcBorders>
              <w:right w:val="nil"/>
            </w:tcBorders>
            <w:shd w:val="clear" w:color="auto" w:fill="auto"/>
          </w:tcPr>
          <w:p w:rsidR="00790548" w:rsidRPr="00B0444C" w:rsidRDefault="00790548" w:rsidP="006F1BC6">
            <w:pPr>
              <w:pStyle w:val="VPPTabletext"/>
              <w:keepNext/>
              <w:rPr>
                <w:rFonts w:eastAsia="Calibri"/>
              </w:rPr>
            </w:pPr>
            <w:r>
              <w:t xml:space="preserve">Overshadowing control from 11:00am to 2:00pm, </w:t>
            </w:r>
            <w:r w:rsidR="002660CA">
              <w:t>21 June</w:t>
            </w:r>
            <w:r>
              <w:t xml:space="preserve"> to 22 September</w:t>
            </w:r>
          </w:p>
        </w:tc>
      </w:tr>
      <w:tr w:rsidR="00790548" w:rsidRPr="00125D5D" w:rsidTr="008E1FD2">
        <w:trPr>
          <w:trHeight w:val="20"/>
        </w:trPr>
        <w:tc>
          <w:tcPr>
            <w:tcW w:w="1021" w:type="dxa"/>
            <w:tcBorders>
              <w:left w:val="nil"/>
            </w:tcBorders>
            <w:shd w:val="clear" w:color="auto" w:fill="auto"/>
          </w:tcPr>
          <w:p w:rsidR="00790548" w:rsidRDefault="00790548" w:rsidP="006F1BC6">
            <w:pPr>
              <w:keepNext/>
              <w:spacing w:before="60" w:after="60"/>
              <w:ind w:left="85" w:hanging="85"/>
              <w:rPr>
                <w:rFonts w:ascii="Arial" w:eastAsia="Calibri" w:hAnsi="Arial"/>
                <w:b/>
                <w:sz w:val="18"/>
              </w:rPr>
            </w:pPr>
            <w:r>
              <w:rPr>
                <w:rFonts w:ascii="Arial" w:eastAsia="Calibri" w:hAnsi="Arial"/>
                <w:b/>
                <w:sz w:val="18"/>
              </w:rPr>
              <w:t>C</w:t>
            </w:r>
          </w:p>
        </w:tc>
        <w:tc>
          <w:tcPr>
            <w:tcW w:w="1814" w:type="dxa"/>
          </w:tcPr>
          <w:p w:rsidR="00790548" w:rsidRPr="00F86F64" w:rsidRDefault="00790548" w:rsidP="006F1BC6">
            <w:pPr>
              <w:pStyle w:val="VPPTabletext"/>
              <w:keepNext/>
              <w:rPr>
                <w:rFonts w:eastAsia="Calibri"/>
              </w:rPr>
            </w:pPr>
            <w:r>
              <w:rPr>
                <w:rFonts w:eastAsia="Calibri"/>
              </w:rPr>
              <w:t>Discretionary</w:t>
            </w:r>
          </w:p>
        </w:tc>
        <w:tc>
          <w:tcPr>
            <w:tcW w:w="4395" w:type="dxa"/>
            <w:tcBorders>
              <w:right w:val="nil"/>
            </w:tcBorders>
            <w:shd w:val="clear" w:color="auto" w:fill="auto"/>
          </w:tcPr>
          <w:p w:rsidR="00790548" w:rsidRPr="00B0444C" w:rsidRDefault="00790548" w:rsidP="006F1BC6">
            <w:pPr>
              <w:pStyle w:val="VPPTabletext"/>
              <w:keepNext/>
              <w:rPr>
                <w:rFonts w:eastAsia="Calibri"/>
              </w:rPr>
            </w:pPr>
            <w:r>
              <w:t>Overshadowing control from 10:00am to 1:00pm, 22 September</w:t>
            </w:r>
          </w:p>
        </w:tc>
      </w:tr>
      <w:tr w:rsidR="00790548" w:rsidRPr="00125D5D" w:rsidTr="008E1FD2">
        <w:trPr>
          <w:trHeight w:val="20"/>
        </w:trPr>
        <w:tc>
          <w:tcPr>
            <w:tcW w:w="1021" w:type="dxa"/>
            <w:tcBorders>
              <w:left w:val="nil"/>
            </w:tcBorders>
            <w:shd w:val="clear" w:color="auto" w:fill="auto"/>
          </w:tcPr>
          <w:p w:rsidR="00790548" w:rsidRDefault="00790548" w:rsidP="008E1FD2">
            <w:pPr>
              <w:spacing w:before="60" w:after="60"/>
              <w:ind w:left="85" w:hanging="85"/>
              <w:rPr>
                <w:rFonts w:ascii="Arial" w:eastAsia="Calibri" w:hAnsi="Arial"/>
                <w:b/>
                <w:sz w:val="18"/>
              </w:rPr>
            </w:pPr>
            <w:r>
              <w:rPr>
                <w:rFonts w:ascii="Arial" w:eastAsia="Calibri" w:hAnsi="Arial"/>
                <w:b/>
                <w:sz w:val="18"/>
              </w:rPr>
              <w:t>D</w:t>
            </w:r>
          </w:p>
        </w:tc>
        <w:tc>
          <w:tcPr>
            <w:tcW w:w="1814" w:type="dxa"/>
          </w:tcPr>
          <w:p w:rsidR="00790548" w:rsidRPr="00F86F64" w:rsidRDefault="00790548" w:rsidP="008E1FD2">
            <w:pPr>
              <w:pStyle w:val="VPPTabletext"/>
              <w:rPr>
                <w:rFonts w:eastAsia="Calibri"/>
              </w:rPr>
            </w:pPr>
            <w:r>
              <w:rPr>
                <w:rFonts w:eastAsia="Calibri"/>
              </w:rPr>
              <w:t>Discretionary</w:t>
            </w:r>
          </w:p>
        </w:tc>
        <w:tc>
          <w:tcPr>
            <w:tcW w:w="4395" w:type="dxa"/>
            <w:tcBorders>
              <w:right w:val="nil"/>
            </w:tcBorders>
            <w:shd w:val="clear" w:color="auto" w:fill="auto"/>
          </w:tcPr>
          <w:p w:rsidR="00790548" w:rsidRPr="00B0444C" w:rsidRDefault="00790548" w:rsidP="008E1FD2">
            <w:pPr>
              <w:pStyle w:val="VPPTabletext"/>
              <w:rPr>
                <w:rFonts w:eastAsia="Calibri"/>
              </w:rPr>
            </w:pPr>
            <w:r>
              <w:t>Overshadowing control from 10:30am to 1:30pm, 22 September</w:t>
            </w:r>
          </w:p>
        </w:tc>
      </w:tr>
    </w:tbl>
    <w:p w:rsidR="00810860" w:rsidRPr="00955346" w:rsidRDefault="00810860" w:rsidP="00810860">
      <w:pPr>
        <w:pStyle w:val="VPPHeadC"/>
      </w:pPr>
      <w:r>
        <w:t>2.7</w:t>
      </w:r>
      <w:r w:rsidRPr="00A22776">
        <w:tab/>
      </w:r>
      <w:r w:rsidRPr="00955346">
        <w:t>Street wall height</w:t>
      </w:r>
    </w:p>
    <w:p w:rsidR="00810860" w:rsidRPr="00B0444C" w:rsidRDefault="00810860" w:rsidP="00810860">
      <w:pPr>
        <w:pStyle w:val="VPPHeadE"/>
      </w:pPr>
      <w:r w:rsidRPr="00B0444C">
        <w:t>Built form outcomes</w:t>
      </w:r>
    </w:p>
    <w:p w:rsidR="00810860" w:rsidRDefault="00810860" w:rsidP="00810860">
      <w:pPr>
        <w:pStyle w:val="VPPBody"/>
      </w:pPr>
      <w:r>
        <w:t>With the exception of street walls to the West Gate Freeway</w:t>
      </w:r>
      <w:r w:rsidRPr="00420B97">
        <w:t xml:space="preserve">, the </w:t>
      </w:r>
      <w:r>
        <w:t xml:space="preserve">City Link overpass, </w:t>
      </w:r>
      <w:r w:rsidRPr="00420B97">
        <w:t xml:space="preserve">and other elevated road structures </w:t>
      </w:r>
      <w:r>
        <w:t>street walls that:</w:t>
      </w:r>
    </w:p>
    <w:p w:rsidR="00810860" w:rsidRDefault="00810860" w:rsidP="00810860">
      <w:pPr>
        <w:pStyle w:val="VPPBodyBullet1"/>
      </w:pPr>
      <w:r w:rsidRPr="00587E7E">
        <w:t>Deliver</w:t>
      </w:r>
      <w:r w:rsidRPr="00A00122">
        <w:t xml:space="preserve"> </w:t>
      </w:r>
      <w:r>
        <w:t xml:space="preserve">a distinct </w:t>
      </w:r>
      <w:r w:rsidRPr="00A00122">
        <w:t xml:space="preserve">human scale </w:t>
      </w:r>
      <w:r>
        <w:t>street wall.</w:t>
      </w:r>
    </w:p>
    <w:p w:rsidR="00810860" w:rsidRDefault="00810860" w:rsidP="00810860">
      <w:pPr>
        <w:pStyle w:val="VPPBodyBullet1"/>
      </w:pPr>
      <w:r w:rsidRPr="00A6652E">
        <w:t>Deliver</w:t>
      </w:r>
      <w:r w:rsidR="00254FDD">
        <w:t xml:space="preserve"> </w:t>
      </w:r>
      <w:r>
        <w:t>appropriate street enclosure having regard to the width of the street, with lower street wall</w:t>
      </w:r>
      <w:r w:rsidRPr="00A6652E">
        <w:t>s on</w:t>
      </w:r>
      <w:r>
        <w:t xml:space="preserve"> narrower streets.</w:t>
      </w:r>
    </w:p>
    <w:p w:rsidR="00810860" w:rsidRDefault="00810860" w:rsidP="00810860">
      <w:pPr>
        <w:pStyle w:val="VPPBodyBullet1"/>
      </w:pPr>
      <w:r>
        <w:t>Allow for views to the sky</w:t>
      </w:r>
      <w:r w:rsidR="00254FDD">
        <w:t xml:space="preserve"> </w:t>
      </w:r>
      <w:r>
        <w:t>from the street or laneway</w:t>
      </w:r>
      <w:r w:rsidRPr="0041640E">
        <w:t>.</w:t>
      </w:r>
    </w:p>
    <w:p w:rsidR="00810860" w:rsidRPr="00BC234E" w:rsidRDefault="00810860" w:rsidP="00810860">
      <w:pPr>
        <w:pStyle w:val="VPPBodyBullet1"/>
      </w:pPr>
      <w:r w:rsidRPr="0041640E">
        <w:t>D</w:t>
      </w:r>
      <w:r w:rsidRPr="00BC234E">
        <w:t xml:space="preserve">o not overwhelm </w:t>
      </w:r>
      <w:r>
        <w:t>the public realm</w:t>
      </w:r>
      <w:r w:rsidRPr="00BC234E">
        <w:t>.</w:t>
      </w:r>
    </w:p>
    <w:p w:rsidR="00810860" w:rsidRDefault="00810860" w:rsidP="00810860">
      <w:pPr>
        <w:pStyle w:val="VPPBodyBullet1"/>
      </w:pPr>
      <w:r w:rsidRPr="0041640E">
        <w:t>Provide</w:t>
      </w:r>
      <w:r>
        <w:t xml:space="preserve"> an appropriate transition to adjoining heritage places when viewed from the street.</w:t>
      </w:r>
    </w:p>
    <w:p w:rsidR="00810860" w:rsidRDefault="00810860" w:rsidP="00810860">
      <w:pPr>
        <w:pStyle w:val="VPPBodyBullet1"/>
      </w:pPr>
      <w:r w:rsidRPr="0041640E">
        <w:t>Enable</w:t>
      </w:r>
      <w:r>
        <w:t xml:space="preserve"> adequate daylight and sunlight in</w:t>
      </w:r>
      <w:r w:rsidR="00254FDD">
        <w:t xml:space="preserve"> </w:t>
      </w:r>
      <w:r>
        <w:t>street</w:t>
      </w:r>
      <w:r w:rsidRPr="00634611">
        <w:t>s</w:t>
      </w:r>
      <w:r>
        <w:t xml:space="preserve"> </w:t>
      </w:r>
      <w:r w:rsidRPr="00634611">
        <w:t>and</w:t>
      </w:r>
      <w:r>
        <w:t xml:space="preserve"> laneway</w:t>
      </w:r>
      <w:r w:rsidRPr="00634611">
        <w:t>s</w:t>
      </w:r>
      <w:r>
        <w:t>.</w:t>
      </w:r>
    </w:p>
    <w:p w:rsidR="00810860" w:rsidRDefault="00810860" w:rsidP="00810860">
      <w:pPr>
        <w:pStyle w:val="VPPBodyBullet1"/>
      </w:pPr>
      <w:r w:rsidRPr="0071293A">
        <w:t>M</w:t>
      </w:r>
      <w:r>
        <w:t>ake an appropriate transition back to the preferred street wall height from taller street walls on corner sites.</w:t>
      </w:r>
    </w:p>
    <w:p w:rsidR="00810860" w:rsidRDefault="00810860" w:rsidP="00810860">
      <w:pPr>
        <w:pStyle w:val="VPPBodyBullet1"/>
      </w:pPr>
      <w:r w:rsidRPr="003D6395">
        <w:t>Enable a high degree of sunlight access to the Lorimer Parkway.</w:t>
      </w:r>
    </w:p>
    <w:p w:rsidR="00810860" w:rsidRDefault="00810860" w:rsidP="00810860">
      <w:pPr>
        <w:pStyle w:val="VPPBody"/>
      </w:pPr>
      <w:r>
        <w:t>S</w:t>
      </w:r>
      <w:r w:rsidRPr="00CA6F72">
        <w:t xml:space="preserve">treet walls along the interface with the </w:t>
      </w:r>
      <w:r>
        <w:t>West Gate Freeway</w:t>
      </w:r>
      <w:r w:rsidRPr="00420B97">
        <w:t xml:space="preserve">, the </w:t>
      </w:r>
      <w:r>
        <w:t xml:space="preserve">City Link overpass, </w:t>
      </w:r>
      <w:r w:rsidRPr="00420B97">
        <w:t>and other elevated road structures</w:t>
      </w:r>
      <w:r w:rsidRPr="00A446E1">
        <w:rPr>
          <w:rFonts w:eastAsia="Calibri"/>
        </w:rPr>
        <w:t>,</w:t>
      </w:r>
      <w:r w:rsidRPr="00A446E1">
        <w:t xml:space="preserve"> that</w:t>
      </w:r>
      <w:r>
        <w:t>:</w:t>
      </w:r>
    </w:p>
    <w:p w:rsidR="00810860" w:rsidRDefault="00810860" w:rsidP="00810860">
      <w:pPr>
        <w:pStyle w:val="VPPBodyBullet1"/>
      </w:pPr>
      <w:r w:rsidRPr="00A446E1">
        <w:t>A</w:t>
      </w:r>
      <w:r w:rsidRPr="00CA6F72">
        <w:t xml:space="preserve">ssist with mitigating noise </w:t>
      </w:r>
      <w:r>
        <w:t>impacts and visual impacts</w:t>
      </w:r>
      <w:r w:rsidRPr="00CA6F72">
        <w:t xml:space="preserve"> from the freeway</w:t>
      </w:r>
      <w:r>
        <w:t>.</w:t>
      </w:r>
    </w:p>
    <w:p w:rsidR="00810860" w:rsidRDefault="00810860" w:rsidP="00810860">
      <w:pPr>
        <w:pStyle w:val="VPPHeadE"/>
      </w:pPr>
      <w:r>
        <w:t>Built form requirements</w:t>
      </w:r>
    </w:p>
    <w:p w:rsidR="00810860" w:rsidRPr="004F138C" w:rsidRDefault="00810860" w:rsidP="00810860">
      <w:pPr>
        <w:pStyle w:val="VPPBody"/>
      </w:pPr>
      <w:r w:rsidRPr="004F138C">
        <w:t xml:space="preserve">Buildings should include a street wall (built to the boundary) of the </w:t>
      </w:r>
      <w:r w:rsidRPr="004F138C">
        <w:rPr>
          <w:rFonts w:eastAsia="Calibri"/>
        </w:rPr>
        <w:t xml:space="preserve">Preferred street wall height specified in </w:t>
      </w:r>
      <w:r w:rsidRPr="00791A76">
        <w:rPr>
          <w:rFonts w:eastAsia="Calibri"/>
        </w:rPr>
        <w:t xml:space="preserve">Map </w:t>
      </w:r>
      <w:r>
        <w:rPr>
          <w:rFonts w:eastAsia="Calibri"/>
        </w:rPr>
        <w:t>4</w:t>
      </w:r>
      <w:r w:rsidRPr="00791A76">
        <w:rPr>
          <w:rFonts w:eastAsia="Calibri"/>
        </w:rPr>
        <w:t xml:space="preserve"> and </w:t>
      </w:r>
      <w:r w:rsidRPr="00791A76">
        <w:t>Table 3</w:t>
      </w:r>
      <w:r w:rsidRPr="004F138C">
        <w:t>.</w:t>
      </w:r>
    </w:p>
    <w:p w:rsidR="00810860" w:rsidRPr="005D7533" w:rsidRDefault="00810860" w:rsidP="00810860">
      <w:pPr>
        <w:pStyle w:val="VPPBody"/>
      </w:pPr>
      <w:r w:rsidRPr="00054F27">
        <w:t xml:space="preserve">A new street wall must not exceed the </w:t>
      </w:r>
      <w:r w:rsidRPr="00054F27">
        <w:rPr>
          <w:rFonts w:eastAsia="Calibri"/>
        </w:rPr>
        <w:t xml:space="preserve">Maximum street wall height specified in </w:t>
      </w:r>
      <w:r w:rsidRPr="00054F27">
        <w:t>Table 3, unless required to deliver a building typology other than tower–podium.</w:t>
      </w:r>
    </w:p>
    <w:p w:rsidR="00810860" w:rsidRPr="006D3F9A" w:rsidRDefault="00810860" w:rsidP="00810860">
      <w:pPr>
        <w:pStyle w:val="VPPBody"/>
      </w:pPr>
      <w:r w:rsidRPr="006D3F9A">
        <w:t>Where a new building is on a corner, the taller Maximum street wall height applies to the frontage with the lower Maximum street wall:</w:t>
      </w:r>
    </w:p>
    <w:p w:rsidR="00810860" w:rsidRPr="006D3F9A" w:rsidRDefault="00810860" w:rsidP="005348FB">
      <w:pPr>
        <w:pStyle w:val="VPPBodyBullet2"/>
      </w:pPr>
      <w:r w:rsidRPr="006D3F9A">
        <w:t>On streets wider that 9 metres a distance of 60 metres.</w:t>
      </w:r>
    </w:p>
    <w:p w:rsidR="00810860" w:rsidRPr="006D3F9A" w:rsidRDefault="00810860" w:rsidP="005348FB">
      <w:pPr>
        <w:pStyle w:val="VPPBodyBullet2"/>
      </w:pPr>
      <w:r w:rsidRPr="006D3F9A">
        <w:t>On streets 9 metres wide or narrower for a distance of 25 metres.</w:t>
      </w:r>
    </w:p>
    <w:p w:rsidR="00810860" w:rsidRPr="00572F44" w:rsidRDefault="00810860" w:rsidP="00810860">
      <w:pPr>
        <w:pStyle w:val="VPPBody"/>
      </w:pPr>
      <w:r w:rsidRPr="004F138C">
        <w:t>The following elements may exceed th</w:t>
      </w:r>
      <w:r w:rsidRPr="00DA5053">
        <w:t xml:space="preserve">e </w:t>
      </w:r>
      <w:r w:rsidRPr="00DA5053">
        <w:rPr>
          <w:rFonts w:eastAsia="Calibri"/>
        </w:rPr>
        <w:t>Maximum street wall</w:t>
      </w:r>
      <w:r w:rsidRPr="00DA5053">
        <w:t xml:space="preserve"> h</w:t>
      </w:r>
      <w:r w:rsidRPr="004F138C">
        <w:t>eight:</w:t>
      </w:r>
    </w:p>
    <w:p w:rsidR="00810860" w:rsidRPr="004B17E6" w:rsidRDefault="00810860" w:rsidP="00810860">
      <w:pPr>
        <w:pStyle w:val="VPPBodyBullet1"/>
      </w:pPr>
      <w:r w:rsidRPr="009F6884">
        <w:t>No</w:t>
      </w:r>
      <w:r w:rsidRPr="004B17E6">
        <w:t>n-habitable architectural features not more than 3</w:t>
      </w:r>
      <w:r>
        <w:t>.0</w:t>
      </w:r>
      <w:r w:rsidRPr="004B17E6">
        <w:t xml:space="preserve"> metres in height</w:t>
      </w:r>
      <w:r>
        <w:t>.</w:t>
      </w:r>
    </w:p>
    <w:p w:rsidR="00810860" w:rsidRPr="00791A76" w:rsidRDefault="00810860" w:rsidP="006F1BC6">
      <w:pPr>
        <w:pStyle w:val="VPPTablecaption"/>
      </w:pPr>
      <w:r w:rsidRPr="00791A76">
        <w:lastRenderedPageBreak/>
        <w:t>Table 3: Street wall height</w:t>
      </w:r>
    </w:p>
    <w:tbl>
      <w:tblPr>
        <w:tblStyle w:val="TableGrid"/>
        <w:tblW w:w="7479" w:type="dxa"/>
        <w:tblInd w:w="1134" w:type="dxa"/>
        <w:tblLook w:val="04A0" w:firstRow="1" w:lastRow="0" w:firstColumn="1" w:lastColumn="0" w:noHBand="0" w:noVBand="1"/>
      </w:tblPr>
      <w:tblGrid>
        <w:gridCol w:w="2518"/>
        <w:gridCol w:w="2126"/>
        <w:gridCol w:w="2835"/>
      </w:tblGrid>
      <w:tr w:rsidR="00810860" w:rsidRPr="00791A76" w:rsidTr="009F6884">
        <w:trPr>
          <w:tblHeader/>
        </w:trPr>
        <w:tc>
          <w:tcPr>
            <w:tcW w:w="2518" w:type="dxa"/>
            <w:shd w:val="clear" w:color="auto" w:fill="000000" w:themeFill="text1"/>
          </w:tcPr>
          <w:p w:rsidR="00810860" w:rsidRPr="00791A76" w:rsidRDefault="00810860" w:rsidP="006F1BC6">
            <w:pPr>
              <w:pStyle w:val="VPPTableheadingrow"/>
              <w:keepNext/>
            </w:pPr>
            <w:r w:rsidRPr="00791A76">
              <w:t>Location</w:t>
            </w:r>
          </w:p>
        </w:tc>
        <w:tc>
          <w:tcPr>
            <w:tcW w:w="2126" w:type="dxa"/>
            <w:shd w:val="clear" w:color="auto" w:fill="000000" w:themeFill="text1"/>
          </w:tcPr>
          <w:p w:rsidR="00810860" w:rsidRPr="00791A76" w:rsidRDefault="00810860" w:rsidP="006F1BC6">
            <w:pPr>
              <w:pStyle w:val="VPPTableheadingrow"/>
              <w:keepNext/>
            </w:pPr>
            <w:r w:rsidRPr="00791A76">
              <w:rPr>
                <w:rFonts w:eastAsia="Calibri"/>
              </w:rPr>
              <w:t>Preferred street wall height</w:t>
            </w:r>
          </w:p>
        </w:tc>
        <w:tc>
          <w:tcPr>
            <w:tcW w:w="2835" w:type="dxa"/>
            <w:shd w:val="clear" w:color="auto" w:fill="000000" w:themeFill="text1"/>
          </w:tcPr>
          <w:p w:rsidR="00810860" w:rsidRPr="00791A76" w:rsidRDefault="00810860" w:rsidP="006F1BC6">
            <w:pPr>
              <w:pStyle w:val="VPPTableheadingrow"/>
              <w:keepNext/>
            </w:pPr>
            <w:r w:rsidRPr="00791A76">
              <w:rPr>
                <w:rFonts w:eastAsia="Calibri"/>
              </w:rPr>
              <w:t>Maximum street wall height</w:t>
            </w:r>
          </w:p>
        </w:tc>
      </w:tr>
      <w:tr w:rsidR="00810860" w:rsidRPr="00791A76" w:rsidTr="009F6884">
        <w:trPr>
          <w:trHeight w:val="365"/>
        </w:trPr>
        <w:tc>
          <w:tcPr>
            <w:tcW w:w="2518" w:type="dxa"/>
            <w:vMerge w:val="restart"/>
          </w:tcPr>
          <w:p w:rsidR="00810860" w:rsidRPr="00054F27" w:rsidRDefault="00810860" w:rsidP="006F1BC6">
            <w:pPr>
              <w:pStyle w:val="VPPTabletext"/>
              <w:keepNext/>
            </w:pPr>
            <w:r>
              <w:t xml:space="preserve">Type A </w:t>
            </w:r>
          </w:p>
        </w:tc>
        <w:tc>
          <w:tcPr>
            <w:tcW w:w="2126" w:type="dxa"/>
          </w:tcPr>
          <w:p w:rsidR="00810860" w:rsidRPr="00791A76" w:rsidRDefault="00810860" w:rsidP="006F1BC6">
            <w:pPr>
              <w:pStyle w:val="VPPTabletext"/>
              <w:keepNext/>
            </w:pPr>
            <w:r w:rsidRPr="00791A76">
              <w:t>4 storey</w:t>
            </w:r>
          </w:p>
        </w:tc>
        <w:tc>
          <w:tcPr>
            <w:tcW w:w="2835" w:type="dxa"/>
            <w:vMerge w:val="restart"/>
            <w:vAlign w:val="center"/>
          </w:tcPr>
          <w:p w:rsidR="00810860" w:rsidRPr="00791A76" w:rsidRDefault="00810860" w:rsidP="006F1BC6">
            <w:pPr>
              <w:pStyle w:val="VPPTabletext"/>
              <w:keepNext/>
            </w:pPr>
            <w:r w:rsidRPr="00791A76">
              <w:t>6 storeys</w:t>
            </w:r>
          </w:p>
        </w:tc>
      </w:tr>
      <w:tr w:rsidR="00810860" w:rsidRPr="00791A76" w:rsidTr="009F6884">
        <w:trPr>
          <w:trHeight w:val="366"/>
        </w:trPr>
        <w:tc>
          <w:tcPr>
            <w:tcW w:w="2518" w:type="dxa"/>
            <w:vMerge/>
          </w:tcPr>
          <w:p w:rsidR="00810860" w:rsidRPr="00054F27" w:rsidRDefault="00810860" w:rsidP="006F1BC6">
            <w:pPr>
              <w:pStyle w:val="VPPTabletext"/>
              <w:keepNext/>
            </w:pPr>
          </w:p>
        </w:tc>
        <w:tc>
          <w:tcPr>
            <w:tcW w:w="2126" w:type="dxa"/>
          </w:tcPr>
          <w:p w:rsidR="00810860" w:rsidRPr="00791A76" w:rsidRDefault="00810860" w:rsidP="006F1BC6">
            <w:pPr>
              <w:pStyle w:val="VPPTabletext"/>
              <w:keepNext/>
            </w:pPr>
            <w:r w:rsidRPr="00791A76">
              <w:t>6 storey</w:t>
            </w:r>
          </w:p>
        </w:tc>
        <w:tc>
          <w:tcPr>
            <w:tcW w:w="2835" w:type="dxa"/>
            <w:vMerge/>
          </w:tcPr>
          <w:p w:rsidR="00810860" w:rsidRPr="00791A76" w:rsidRDefault="00810860" w:rsidP="006F1BC6">
            <w:pPr>
              <w:pStyle w:val="VPPTabletext"/>
              <w:keepNext/>
            </w:pPr>
          </w:p>
        </w:tc>
      </w:tr>
      <w:tr w:rsidR="00810860" w:rsidRPr="00791A76" w:rsidTr="009F6884">
        <w:tc>
          <w:tcPr>
            <w:tcW w:w="2518" w:type="dxa"/>
          </w:tcPr>
          <w:p w:rsidR="00810860" w:rsidRPr="00054F27" w:rsidRDefault="00810860" w:rsidP="006F1BC6">
            <w:pPr>
              <w:pStyle w:val="VPPTabletext"/>
              <w:keepNext/>
            </w:pPr>
            <w:r w:rsidRPr="00054F27">
              <w:t>Type B</w:t>
            </w:r>
          </w:p>
        </w:tc>
        <w:tc>
          <w:tcPr>
            <w:tcW w:w="2126" w:type="dxa"/>
          </w:tcPr>
          <w:p w:rsidR="00810860" w:rsidRPr="00791A76" w:rsidRDefault="00810860" w:rsidP="006F1BC6">
            <w:pPr>
              <w:pStyle w:val="VPPTabletext"/>
              <w:keepNext/>
            </w:pPr>
            <w:r w:rsidRPr="00791A76">
              <w:t>at least 4 storeys</w:t>
            </w:r>
          </w:p>
        </w:tc>
        <w:tc>
          <w:tcPr>
            <w:tcW w:w="2835" w:type="dxa"/>
          </w:tcPr>
          <w:p w:rsidR="00810860" w:rsidRPr="00791A76" w:rsidRDefault="00810860" w:rsidP="006F1BC6">
            <w:pPr>
              <w:pStyle w:val="VPPTabletext"/>
              <w:keepNext/>
            </w:pPr>
            <w:r w:rsidRPr="00791A76">
              <w:t>8 storeys</w:t>
            </w:r>
          </w:p>
        </w:tc>
      </w:tr>
      <w:tr w:rsidR="00810860" w:rsidRPr="00791A76" w:rsidTr="009F6884">
        <w:tc>
          <w:tcPr>
            <w:tcW w:w="2518" w:type="dxa"/>
          </w:tcPr>
          <w:p w:rsidR="00810860" w:rsidRPr="00054F27" w:rsidRDefault="00810860" w:rsidP="006F1BC6">
            <w:pPr>
              <w:pStyle w:val="VPPTabletext"/>
              <w:keepNext/>
            </w:pPr>
            <w:r w:rsidRPr="00054F27">
              <w:t>Type C</w:t>
            </w:r>
            <w:r>
              <w:t xml:space="preserve"> and Laneways</w:t>
            </w:r>
          </w:p>
        </w:tc>
        <w:tc>
          <w:tcPr>
            <w:tcW w:w="2126" w:type="dxa"/>
          </w:tcPr>
          <w:p w:rsidR="00810860" w:rsidRPr="00791A76" w:rsidRDefault="00810860" w:rsidP="006F1BC6">
            <w:pPr>
              <w:pStyle w:val="VPPTabletext"/>
              <w:keepNext/>
            </w:pPr>
            <w:r w:rsidRPr="00791A76">
              <w:t>at least 4 storeys</w:t>
            </w:r>
          </w:p>
        </w:tc>
        <w:tc>
          <w:tcPr>
            <w:tcW w:w="2835" w:type="dxa"/>
          </w:tcPr>
          <w:p w:rsidR="00810860" w:rsidRPr="00791A76" w:rsidRDefault="00810860" w:rsidP="006F1BC6">
            <w:pPr>
              <w:pStyle w:val="VPPTabletext"/>
              <w:keepNext/>
            </w:pPr>
            <w:r w:rsidRPr="00791A76">
              <w:t>6 storeys</w:t>
            </w:r>
          </w:p>
        </w:tc>
      </w:tr>
      <w:tr w:rsidR="00810860" w:rsidRPr="00791A76" w:rsidTr="009F6884">
        <w:tc>
          <w:tcPr>
            <w:tcW w:w="2518" w:type="dxa"/>
            <w:vMerge w:val="restart"/>
          </w:tcPr>
          <w:p w:rsidR="00810860" w:rsidRPr="00054F27" w:rsidRDefault="00810860" w:rsidP="006F1BC6">
            <w:pPr>
              <w:pStyle w:val="VPPTabletext"/>
              <w:keepNext/>
            </w:pPr>
            <w:r w:rsidRPr="00054F27">
              <w:t>Type D</w:t>
            </w:r>
          </w:p>
        </w:tc>
        <w:tc>
          <w:tcPr>
            <w:tcW w:w="2126" w:type="dxa"/>
          </w:tcPr>
          <w:p w:rsidR="00810860" w:rsidRPr="00791A76" w:rsidRDefault="00810860" w:rsidP="006F1BC6">
            <w:pPr>
              <w:pStyle w:val="VPPTabletext"/>
              <w:keepNext/>
            </w:pPr>
            <w:r w:rsidRPr="00791A76">
              <w:t>at least 4 storeys</w:t>
            </w:r>
          </w:p>
        </w:tc>
        <w:tc>
          <w:tcPr>
            <w:tcW w:w="2835" w:type="dxa"/>
          </w:tcPr>
          <w:p w:rsidR="00810860" w:rsidRPr="00791A76" w:rsidRDefault="00810860" w:rsidP="006F1BC6">
            <w:pPr>
              <w:pStyle w:val="VPPTabletext"/>
              <w:keepNext/>
            </w:pPr>
            <w:r w:rsidRPr="00791A76">
              <w:t>8 storeys</w:t>
            </w:r>
          </w:p>
        </w:tc>
      </w:tr>
      <w:tr w:rsidR="00810860" w:rsidRPr="00791A76" w:rsidTr="009F6884">
        <w:tc>
          <w:tcPr>
            <w:tcW w:w="2518" w:type="dxa"/>
            <w:vMerge/>
          </w:tcPr>
          <w:p w:rsidR="00810860" w:rsidRPr="00791A76" w:rsidRDefault="00810860" w:rsidP="009F6884">
            <w:pPr>
              <w:pStyle w:val="VPPTabletext"/>
            </w:pPr>
          </w:p>
        </w:tc>
        <w:tc>
          <w:tcPr>
            <w:tcW w:w="2126" w:type="dxa"/>
          </w:tcPr>
          <w:p w:rsidR="00810860" w:rsidRPr="00791A76" w:rsidRDefault="00810860" w:rsidP="009F6884">
            <w:pPr>
              <w:pStyle w:val="VPPTabletext"/>
            </w:pPr>
            <w:r w:rsidRPr="00791A76">
              <w:t>at least 4 storeys</w:t>
            </w:r>
          </w:p>
        </w:tc>
        <w:tc>
          <w:tcPr>
            <w:tcW w:w="2835" w:type="dxa"/>
          </w:tcPr>
          <w:p w:rsidR="00810860" w:rsidRPr="00791A76" w:rsidRDefault="00810860" w:rsidP="009F6884">
            <w:pPr>
              <w:pStyle w:val="VPPTabletext"/>
            </w:pPr>
            <w:r w:rsidRPr="00791A76">
              <w:t>6 storeys</w:t>
            </w:r>
          </w:p>
        </w:tc>
      </w:tr>
    </w:tbl>
    <w:p w:rsidR="00810860" w:rsidRPr="003C04F4" w:rsidRDefault="00810860" w:rsidP="00810860">
      <w:pPr>
        <w:pStyle w:val="VPPHeadC"/>
      </w:pPr>
      <w:r>
        <w:t>2.8</w:t>
      </w:r>
      <w:r w:rsidRPr="00A22776">
        <w:tab/>
      </w:r>
      <w:r w:rsidRPr="003C04F4">
        <w:t>Setbacks above the street wall</w:t>
      </w:r>
    </w:p>
    <w:p w:rsidR="00810860" w:rsidRPr="00B0444C" w:rsidRDefault="00810860" w:rsidP="00810860">
      <w:pPr>
        <w:pStyle w:val="VPPHeadE"/>
      </w:pPr>
      <w:r w:rsidRPr="00B0444C">
        <w:t>Built form outcomes</w:t>
      </w:r>
    </w:p>
    <w:p w:rsidR="00810860" w:rsidRDefault="00810860" w:rsidP="00810860">
      <w:pPr>
        <w:pStyle w:val="VPPBody"/>
      </w:pPr>
      <w:r>
        <w:t>Setbacks above street walls that:</w:t>
      </w:r>
    </w:p>
    <w:p w:rsidR="00810860" w:rsidRPr="0099097B" w:rsidRDefault="00810860" w:rsidP="00810860">
      <w:pPr>
        <w:pStyle w:val="VPPBodyBullet1"/>
      </w:pPr>
      <w:r w:rsidRPr="00563A01">
        <w:t xml:space="preserve">Help deliver </w:t>
      </w:r>
      <w:r>
        <w:t>c</w:t>
      </w:r>
      <w:r w:rsidRPr="0099097B">
        <w:t>omfortable wind conditions in the public realm.</w:t>
      </w:r>
    </w:p>
    <w:p w:rsidR="00810860" w:rsidRDefault="00810860" w:rsidP="00810860">
      <w:pPr>
        <w:pStyle w:val="VPPBodyBullet1"/>
      </w:pPr>
      <w:r w:rsidRPr="00634611">
        <w:t>Enable</w:t>
      </w:r>
      <w:r>
        <w:t xml:space="preserve"> a</w:t>
      </w:r>
      <w:r w:rsidRPr="0099097B">
        <w:t>dequate daylight and sunlight in streets and laneways.</w:t>
      </w:r>
    </w:p>
    <w:p w:rsidR="00810860" w:rsidRDefault="00810860" w:rsidP="00810860">
      <w:pPr>
        <w:pStyle w:val="VPPBodyBullet1"/>
      </w:pPr>
      <w:r>
        <w:t>Allow for views to the sky</w:t>
      </w:r>
      <w:r w:rsidR="00254FDD">
        <w:t xml:space="preserve"> </w:t>
      </w:r>
      <w:r>
        <w:t>from the street or laneway</w:t>
      </w:r>
      <w:r w:rsidRPr="0041640E">
        <w:t>.</w:t>
      </w:r>
    </w:p>
    <w:p w:rsidR="00810860" w:rsidRPr="00BC234E" w:rsidRDefault="00810860" w:rsidP="00810860">
      <w:pPr>
        <w:pStyle w:val="VPPBodyBullet1"/>
      </w:pPr>
      <w:r w:rsidRPr="0041640E">
        <w:t>D</w:t>
      </w:r>
      <w:r w:rsidRPr="00BC234E">
        <w:t xml:space="preserve">o not overwhelm </w:t>
      </w:r>
      <w:r>
        <w:t>the public realm</w:t>
      </w:r>
      <w:r w:rsidRPr="00BC234E">
        <w:t>.</w:t>
      </w:r>
    </w:p>
    <w:p w:rsidR="00810860" w:rsidRDefault="00810860" w:rsidP="00810860">
      <w:pPr>
        <w:pStyle w:val="VPPBodyBullet1"/>
        <w:rPr>
          <w:rFonts w:eastAsia="Calibri"/>
        </w:rPr>
      </w:pPr>
      <w:r w:rsidRPr="00634611">
        <w:t>M</w:t>
      </w:r>
      <w:r>
        <w:t xml:space="preserve">inimise visual bulk </w:t>
      </w:r>
      <w:r w:rsidRPr="00634611">
        <w:t xml:space="preserve">of upper floors </w:t>
      </w:r>
      <w:r>
        <w:t>when viewed from streets and laneways.</w:t>
      </w:r>
    </w:p>
    <w:p w:rsidR="00810860" w:rsidRDefault="00810860" w:rsidP="00810860">
      <w:pPr>
        <w:pStyle w:val="VPPHeadE"/>
      </w:pPr>
      <w:r>
        <w:t>Built form requirements</w:t>
      </w:r>
    </w:p>
    <w:p w:rsidR="00810860" w:rsidRPr="0048795D" w:rsidRDefault="00810860" w:rsidP="00810860">
      <w:pPr>
        <w:pStyle w:val="VPPBody"/>
      </w:pPr>
      <w:r w:rsidRPr="00B02592">
        <w:t xml:space="preserve">Any part of the building above the </w:t>
      </w:r>
      <w:r>
        <w:t xml:space="preserve">Maximum </w:t>
      </w:r>
      <w:r w:rsidRPr="00B02592">
        <w:t>street wall</w:t>
      </w:r>
      <w:r>
        <w:t xml:space="preserve"> height:</w:t>
      </w:r>
    </w:p>
    <w:p w:rsidR="00810860" w:rsidRDefault="00810860" w:rsidP="00810860">
      <w:pPr>
        <w:pStyle w:val="VPPBodyBullet1"/>
      </w:pPr>
      <w:r>
        <w:t>S</w:t>
      </w:r>
      <w:r w:rsidRPr="00B02592">
        <w:t>hould be set</w:t>
      </w:r>
      <w:r>
        <w:t xml:space="preserve"> </w:t>
      </w:r>
      <w:r w:rsidRPr="00B02592">
        <w:t>back</w:t>
      </w:r>
      <w:r>
        <w:t xml:space="preserve"> from a frontage at leas</w:t>
      </w:r>
      <w:r w:rsidRPr="00563A01">
        <w:t>t th</w:t>
      </w:r>
      <w:r>
        <w:t xml:space="preserve">e </w:t>
      </w:r>
      <w:r w:rsidRPr="00B0444C">
        <w:rPr>
          <w:rFonts w:eastAsia="Calibri"/>
        </w:rPr>
        <w:t xml:space="preserve">Preferred </w:t>
      </w:r>
      <w:r>
        <w:rPr>
          <w:rFonts w:eastAsia="Calibri"/>
        </w:rPr>
        <w:t>s</w:t>
      </w:r>
      <w:r w:rsidRPr="00B0444C">
        <w:rPr>
          <w:rFonts w:eastAsia="Calibri"/>
        </w:rPr>
        <w:t>etback</w:t>
      </w:r>
      <w:r>
        <w:rPr>
          <w:rFonts w:eastAsia="Calibri"/>
        </w:rPr>
        <w:t xml:space="preserve"> specified in </w:t>
      </w:r>
      <w:r w:rsidRPr="00CD2381">
        <w:t>Table</w:t>
      </w:r>
      <w:r>
        <w:t> 4.</w:t>
      </w:r>
    </w:p>
    <w:p w:rsidR="00810860" w:rsidRPr="003F2B81" w:rsidRDefault="00810860" w:rsidP="00810860">
      <w:pPr>
        <w:pStyle w:val="VPPBodyBullet1"/>
      </w:pPr>
      <w:r>
        <w:t>Must</w:t>
      </w:r>
      <w:r w:rsidRPr="00B02592">
        <w:t xml:space="preserve"> be set</w:t>
      </w:r>
      <w:r>
        <w:t xml:space="preserve"> </w:t>
      </w:r>
      <w:r w:rsidRPr="00B02592">
        <w:t>back</w:t>
      </w:r>
      <w:r>
        <w:t xml:space="preserve"> from a frontage at leas</w:t>
      </w:r>
      <w:r w:rsidRPr="00563A01">
        <w:t xml:space="preserve">t </w:t>
      </w:r>
      <w:r>
        <w:t xml:space="preserve">the </w:t>
      </w:r>
      <w:r w:rsidRPr="00B0444C">
        <w:rPr>
          <w:rFonts w:eastAsia="Calibri"/>
        </w:rPr>
        <w:t xml:space="preserve">Minimum </w:t>
      </w:r>
      <w:r>
        <w:rPr>
          <w:rFonts w:eastAsia="Calibri"/>
        </w:rPr>
        <w:t>s</w:t>
      </w:r>
      <w:r w:rsidRPr="00B0444C">
        <w:rPr>
          <w:rFonts w:eastAsia="Calibri"/>
        </w:rPr>
        <w:t>etback</w:t>
      </w:r>
      <w:r>
        <w:rPr>
          <w:rFonts w:eastAsia="Calibri"/>
        </w:rPr>
        <w:t xml:space="preserve"> specified in </w:t>
      </w:r>
      <w:r w:rsidRPr="00CD2381">
        <w:t>Table</w:t>
      </w:r>
      <w:r>
        <w:t> 4,</w:t>
      </w:r>
      <w:r w:rsidRPr="00054F27">
        <w:t xml:space="preserve"> unless</w:t>
      </w:r>
      <w:r>
        <w:t xml:space="preserve"> a lesser setback is</w:t>
      </w:r>
      <w:r w:rsidRPr="00054F27">
        <w:t xml:space="preserve"> required to deliver a building typology other than tower–podium.</w:t>
      </w:r>
    </w:p>
    <w:p w:rsidR="00810860" w:rsidRDefault="00810860" w:rsidP="00810860">
      <w:pPr>
        <w:pStyle w:val="VPPBody"/>
      </w:pPr>
      <w:r>
        <w:t>T</w:t>
      </w:r>
      <w:r w:rsidRPr="0045077D">
        <w:t xml:space="preserve">he setback from </w:t>
      </w:r>
      <w:r>
        <w:t xml:space="preserve">a street reserve less than 9 metres wide must be measured from the </w:t>
      </w:r>
      <w:r w:rsidRPr="0045077D">
        <w:t xml:space="preserve">centreline of the </w:t>
      </w:r>
      <w:r w:rsidRPr="001A3AB0">
        <w:t>street</w:t>
      </w:r>
      <w:r w:rsidR="005348FB">
        <w:t>.</w:t>
      </w:r>
      <w:r w:rsidRPr="002B48A4">
        <w:t xml:space="preserve"> A negative value s</w:t>
      </w:r>
      <w:r>
        <w:t>etback must be interpreted as a ze</w:t>
      </w:r>
      <w:r w:rsidRPr="002B48A4">
        <w:t>ro setback</w:t>
      </w:r>
      <w:r>
        <w:t>.</w:t>
      </w:r>
    </w:p>
    <w:p w:rsidR="00810860" w:rsidRDefault="00810860" w:rsidP="00810860">
      <w:pPr>
        <w:pStyle w:val="VPPTablecaption"/>
      </w:pPr>
      <w:r w:rsidRPr="00CD2381">
        <w:t xml:space="preserve">Table </w:t>
      </w:r>
      <w:r>
        <w:t>4</w:t>
      </w:r>
      <w:r w:rsidRPr="00CD2381">
        <w:t>: Setbacks above the street wall</w:t>
      </w:r>
    </w:p>
    <w:tbl>
      <w:tblPr>
        <w:tblStyle w:val="TableGrid"/>
        <w:tblW w:w="7508" w:type="dxa"/>
        <w:tblInd w:w="1134" w:type="dxa"/>
        <w:tblLook w:val="04A0" w:firstRow="1" w:lastRow="0" w:firstColumn="1" w:lastColumn="0" w:noHBand="0" w:noVBand="1"/>
      </w:tblPr>
      <w:tblGrid>
        <w:gridCol w:w="2263"/>
        <w:gridCol w:w="2694"/>
        <w:gridCol w:w="1275"/>
        <w:gridCol w:w="1276"/>
      </w:tblGrid>
      <w:tr w:rsidR="00810860" w:rsidTr="009F6884">
        <w:trPr>
          <w:tblHeader/>
        </w:trPr>
        <w:tc>
          <w:tcPr>
            <w:tcW w:w="2263" w:type="dxa"/>
            <w:shd w:val="clear" w:color="auto" w:fill="000000" w:themeFill="text1"/>
          </w:tcPr>
          <w:p w:rsidR="00810860" w:rsidRDefault="00810860" w:rsidP="009F6884">
            <w:pPr>
              <w:pStyle w:val="VPPTableheadingrow"/>
              <w:keepNext/>
            </w:pPr>
            <w:r>
              <w:t>Location</w:t>
            </w:r>
          </w:p>
        </w:tc>
        <w:tc>
          <w:tcPr>
            <w:tcW w:w="2694" w:type="dxa"/>
            <w:shd w:val="clear" w:color="auto" w:fill="000000" w:themeFill="text1"/>
          </w:tcPr>
          <w:p w:rsidR="00810860" w:rsidRDefault="00810860" w:rsidP="009F6884">
            <w:pPr>
              <w:pStyle w:val="VPPTableheadingrow"/>
              <w:keepNext/>
            </w:pPr>
            <w:r>
              <w:t>Qualification</w:t>
            </w:r>
          </w:p>
        </w:tc>
        <w:tc>
          <w:tcPr>
            <w:tcW w:w="1275" w:type="dxa"/>
            <w:shd w:val="clear" w:color="auto" w:fill="000000" w:themeFill="text1"/>
          </w:tcPr>
          <w:p w:rsidR="00810860" w:rsidRDefault="00810860" w:rsidP="009F6884">
            <w:pPr>
              <w:pStyle w:val="VPPTableheadingrow"/>
              <w:keepNext/>
            </w:pPr>
            <w:r w:rsidRPr="00B0444C">
              <w:rPr>
                <w:rFonts w:eastAsia="Calibri"/>
              </w:rPr>
              <w:t>Preferred Setback</w:t>
            </w:r>
          </w:p>
        </w:tc>
        <w:tc>
          <w:tcPr>
            <w:tcW w:w="1276" w:type="dxa"/>
            <w:shd w:val="clear" w:color="auto" w:fill="000000" w:themeFill="text1"/>
          </w:tcPr>
          <w:p w:rsidR="00810860" w:rsidRDefault="00810860" w:rsidP="009F6884">
            <w:pPr>
              <w:pStyle w:val="VPPTableheadingrow"/>
              <w:keepNext/>
            </w:pPr>
            <w:r w:rsidRPr="00B0444C">
              <w:rPr>
                <w:rFonts w:eastAsia="Calibri"/>
              </w:rPr>
              <w:t>Minimum Setback</w:t>
            </w:r>
          </w:p>
        </w:tc>
      </w:tr>
      <w:tr w:rsidR="00810860" w:rsidRPr="007A6E5C" w:rsidTr="009F6884">
        <w:tc>
          <w:tcPr>
            <w:tcW w:w="2263" w:type="dxa"/>
            <w:vMerge w:val="restart"/>
          </w:tcPr>
          <w:p w:rsidR="009621C3" w:rsidRDefault="00810860" w:rsidP="009621C3">
            <w:pPr>
              <w:pStyle w:val="VPPTabletext"/>
              <w:keepNext/>
            </w:pPr>
            <w:r>
              <w:t>W</w:t>
            </w:r>
            <w:r w:rsidRPr="00005A6C">
              <w:t xml:space="preserve">here the building </w:t>
            </w:r>
            <w:r>
              <w:t>fronts a street that runs beside</w:t>
            </w:r>
            <w:r w:rsidR="009621C3" w:rsidRPr="00005A6C">
              <w:t>:</w:t>
            </w:r>
          </w:p>
          <w:p w:rsidR="009621C3" w:rsidRPr="0099097B" w:rsidRDefault="009621C3" w:rsidP="009621C3">
            <w:pPr>
              <w:pStyle w:val="VPPTabletextBullet1"/>
            </w:pPr>
            <w:r>
              <w:t>The West Gate Freeway</w:t>
            </w:r>
          </w:p>
          <w:p w:rsidR="009621C3" w:rsidRPr="00A1342F" w:rsidRDefault="009621C3" w:rsidP="009621C3">
            <w:pPr>
              <w:pStyle w:val="VPPTabletextBullet1"/>
            </w:pPr>
            <w:r>
              <w:rPr>
                <w:rFonts w:eastAsia="Calibri"/>
              </w:rPr>
              <w:t xml:space="preserve">The </w:t>
            </w:r>
            <w:r w:rsidRPr="0099097B">
              <w:rPr>
                <w:rFonts w:eastAsia="Calibri"/>
              </w:rPr>
              <w:t>City Link overpass</w:t>
            </w:r>
          </w:p>
          <w:p w:rsidR="00810860" w:rsidRPr="009529D0" w:rsidRDefault="009621C3" w:rsidP="009621C3">
            <w:pPr>
              <w:pStyle w:val="VPPTabletextBullet1"/>
            </w:pPr>
            <w:r>
              <w:rPr>
                <w:rFonts w:eastAsia="Calibri"/>
              </w:rPr>
              <w:t>An elevated road structures</w:t>
            </w:r>
          </w:p>
        </w:tc>
        <w:tc>
          <w:tcPr>
            <w:tcW w:w="2694" w:type="dxa"/>
          </w:tcPr>
          <w:p w:rsidR="00810860" w:rsidRPr="009529D0" w:rsidRDefault="00810860" w:rsidP="009F6884">
            <w:pPr>
              <w:pStyle w:val="VPPTabletext"/>
              <w:keepNext/>
            </w:pPr>
            <w:r>
              <w:t>I</w:t>
            </w:r>
            <w:r w:rsidRPr="009529D0">
              <w:t>f the building height is ≤ 8 storeys</w:t>
            </w:r>
          </w:p>
        </w:tc>
        <w:tc>
          <w:tcPr>
            <w:tcW w:w="1275" w:type="dxa"/>
          </w:tcPr>
          <w:p w:rsidR="00810860" w:rsidRPr="009529D0" w:rsidRDefault="00810860" w:rsidP="009F6884">
            <w:pPr>
              <w:pStyle w:val="VPPTabletext"/>
              <w:keepNext/>
            </w:pPr>
            <w:r w:rsidRPr="009529D0">
              <w:t>5</w:t>
            </w:r>
            <w:r>
              <w:t xml:space="preserve"> </w:t>
            </w:r>
            <w:r w:rsidRPr="009529D0">
              <w:t>m</w:t>
            </w:r>
            <w:r w:rsidRPr="003A535D">
              <w:t>etres</w:t>
            </w:r>
          </w:p>
        </w:tc>
        <w:tc>
          <w:tcPr>
            <w:tcW w:w="1276" w:type="dxa"/>
          </w:tcPr>
          <w:p w:rsidR="00810860" w:rsidRPr="009529D0" w:rsidRDefault="00810860" w:rsidP="009F6884">
            <w:pPr>
              <w:pStyle w:val="VPPTabletext"/>
              <w:keepNext/>
            </w:pPr>
            <w:r w:rsidRPr="009529D0">
              <w:t>3</w:t>
            </w:r>
            <w:r>
              <w:t xml:space="preserve"> </w:t>
            </w:r>
            <w:r w:rsidRPr="009529D0">
              <w:t>m</w:t>
            </w:r>
            <w:r w:rsidRPr="003A535D">
              <w:t>etres</w:t>
            </w:r>
          </w:p>
        </w:tc>
      </w:tr>
      <w:tr w:rsidR="00810860" w:rsidRPr="007A6E5C" w:rsidTr="009F6884">
        <w:tc>
          <w:tcPr>
            <w:tcW w:w="2263" w:type="dxa"/>
            <w:vMerge/>
          </w:tcPr>
          <w:p w:rsidR="00810860" w:rsidRPr="009529D0" w:rsidRDefault="00810860" w:rsidP="009F6884">
            <w:pPr>
              <w:pStyle w:val="VPPTabletextBullet1"/>
            </w:pPr>
          </w:p>
        </w:tc>
        <w:tc>
          <w:tcPr>
            <w:tcW w:w="2694" w:type="dxa"/>
          </w:tcPr>
          <w:p w:rsidR="00810860" w:rsidRPr="009529D0" w:rsidRDefault="00810860" w:rsidP="009F6884">
            <w:pPr>
              <w:pStyle w:val="VPPTabletext"/>
              <w:keepNext/>
            </w:pPr>
            <w:r>
              <w:t>I</w:t>
            </w:r>
            <w:r w:rsidRPr="009529D0">
              <w:t>f the building height is &gt; 8 storeys</w:t>
            </w:r>
          </w:p>
        </w:tc>
        <w:tc>
          <w:tcPr>
            <w:tcW w:w="1275" w:type="dxa"/>
          </w:tcPr>
          <w:p w:rsidR="00810860" w:rsidRPr="009529D0" w:rsidRDefault="00810860" w:rsidP="009F6884">
            <w:pPr>
              <w:pStyle w:val="VPPTabletext"/>
              <w:keepNext/>
            </w:pPr>
            <w:r w:rsidRPr="009529D0">
              <w:t>10 m</w:t>
            </w:r>
            <w:r w:rsidRPr="003A535D">
              <w:t>etres</w:t>
            </w:r>
          </w:p>
        </w:tc>
        <w:tc>
          <w:tcPr>
            <w:tcW w:w="1276" w:type="dxa"/>
          </w:tcPr>
          <w:p w:rsidR="00810860" w:rsidRPr="003A535D" w:rsidRDefault="00810860" w:rsidP="009F6884">
            <w:pPr>
              <w:pStyle w:val="VPPTabletext"/>
              <w:keepNext/>
              <w:rPr>
                <w:b/>
              </w:rPr>
            </w:pPr>
            <w:r w:rsidRPr="009529D0">
              <w:t>5</w:t>
            </w:r>
            <w:r>
              <w:t xml:space="preserve"> </w:t>
            </w:r>
            <w:r w:rsidRPr="009529D0">
              <w:t>m</w:t>
            </w:r>
            <w:r w:rsidRPr="003A535D">
              <w:t>etres</w:t>
            </w:r>
          </w:p>
        </w:tc>
      </w:tr>
      <w:tr w:rsidR="00810860" w:rsidTr="009F6884">
        <w:tc>
          <w:tcPr>
            <w:tcW w:w="2263" w:type="dxa"/>
            <w:vMerge w:val="restart"/>
          </w:tcPr>
          <w:p w:rsidR="00810860" w:rsidRPr="0099097B" w:rsidRDefault="00810860" w:rsidP="009F6884">
            <w:pPr>
              <w:pStyle w:val="VPPTabletext"/>
              <w:keepNext/>
            </w:pPr>
            <w:r>
              <w:t>Other locations</w:t>
            </w:r>
          </w:p>
        </w:tc>
        <w:tc>
          <w:tcPr>
            <w:tcW w:w="2694" w:type="dxa"/>
          </w:tcPr>
          <w:p w:rsidR="00810860" w:rsidRPr="00B02592" w:rsidRDefault="00810860" w:rsidP="009F6884">
            <w:pPr>
              <w:pStyle w:val="VPPTabletext"/>
              <w:keepNext/>
            </w:pPr>
            <w:r>
              <w:t>I</w:t>
            </w:r>
            <w:r w:rsidRPr="0099097B">
              <w:t>f the building height is ≤ 8</w:t>
            </w:r>
            <w:r>
              <w:t xml:space="preserve"> storeys</w:t>
            </w:r>
          </w:p>
        </w:tc>
        <w:tc>
          <w:tcPr>
            <w:tcW w:w="1275" w:type="dxa"/>
          </w:tcPr>
          <w:p w:rsidR="00810860" w:rsidRPr="00B02592" w:rsidRDefault="00810860" w:rsidP="009F6884">
            <w:pPr>
              <w:pStyle w:val="VPPTabletext"/>
              <w:keepNext/>
            </w:pPr>
            <w:r w:rsidRPr="00B02592">
              <w:t>5</w:t>
            </w:r>
            <w:r w:rsidRPr="003A535D">
              <w:t xml:space="preserve"> </w:t>
            </w:r>
            <w:r w:rsidRPr="00B02592">
              <w:t>m</w:t>
            </w:r>
            <w:r w:rsidRPr="003A535D">
              <w:t>etres</w:t>
            </w:r>
          </w:p>
        </w:tc>
        <w:tc>
          <w:tcPr>
            <w:tcW w:w="1276" w:type="dxa"/>
          </w:tcPr>
          <w:p w:rsidR="00810860" w:rsidRPr="00B02592" w:rsidRDefault="00810860" w:rsidP="009F6884">
            <w:pPr>
              <w:pStyle w:val="VPPTabletext"/>
              <w:keepNext/>
            </w:pPr>
            <w:r>
              <w:t>3 m</w:t>
            </w:r>
            <w:r w:rsidRPr="003A535D">
              <w:t>etres</w:t>
            </w:r>
          </w:p>
        </w:tc>
      </w:tr>
      <w:tr w:rsidR="00810860" w:rsidTr="009F6884">
        <w:tc>
          <w:tcPr>
            <w:tcW w:w="2263" w:type="dxa"/>
            <w:vMerge/>
          </w:tcPr>
          <w:p w:rsidR="00810860" w:rsidRPr="0099097B" w:rsidRDefault="00810860" w:rsidP="009F6884">
            <w:pPr>
              <w:pStyle w:val="VPPTabletext"/>
              <w:keepNext/>
            </w:pPr>
          </w:p>
        </w:tc>
        <w:tc>
          <w:tcPr>
            <w:tcW w:w="2694" w:type="dxa"/>
          </w:tcPr>
          <w:p w:rsidR="00810860" w:rsidRPr="00B02592" w:rsidRDefault="00810860" w:rsidP="009F6884">
            <w:pPr>
              <w:pStyle w:val="VPPTabletext"/>
              <w:keepNext/>
            </w:pPr>
            <w:r>
              <w:t>I</w:t>
            </w:r>
            <w:r w:rsidRPr="0099097B">
              <w:t>f the building height is &gt; 8</w:t>
            </w:r>
            <w:r w:rsidRPr="00005A6C">
              <w:t xml:space="preserve"> storey</w:t>
            </w:r>
            <w:r>
              <w:t>s and ≤ 20 storeys</w:t>
            </w:r>
          </w:p>
        </w:tc>
        <w:tc>
          <w:tcPr>
            <w:tcW w:w="1275" w:type="dxa"/>
          </w:tcPr>
          <w:p w:rsidR="00810860" w:rsidRPr="00B02592" w:rsidRDefault="00810860" w:rsidP="009F6884">
            <w:pPr>
              <w:pStyle w:val="VPPTabletext"/>
              <w:keepNext/>
            </w:pPr>
            <w:r w:rsidRPr="00B02592">
              <w:t>10</w:t>
            </w:r>
            <w:r>
              <w:t xml:space="preserve"> </w:t>
            </w:r>
            <w:r w:rsidRPr="00B02592">
              <w:t>m</w:t>
            </w:r>
            <w:r w:rsidRPr="003A535D">
              <w:t>etres</w:t>
            </w:r>
          </w:p>
        </w:tc>
        <w:tc>
          <w:tcPr>
            <w:tcW w:w="1276" w:type="dxa"/>
          </w:tcPr>
          <w:p w:rsidR="00810860" w:rsidRPr="00B02592" w:rsidRDefault="00810860" w:rsidP="009F6884">
            <w:pPr>
              <w:pStyle w:val="VPPTabletext"/>
              <w:keepNext/>
            </w:pPr>
            <w:r>
              <w:t>5 m</w:t>
            </w:r>
            <w:r w:rsidRPr="003A535D">
              <w:t>etres</w:t>
            </w:r>
          </w:p>
        </w:tc>
      </w:tr>
      <w:tr w:rsidR="00810860" w:rsidTr="009F6884">
        <w:tc>
          <w:tcPr>
            <w:tcW w:w="2263" w:type="dxa"/>
            <w:vMerge/>
          </w:tcPr>
          <w:p w:rsidR="00810860" w:rsidRPr="00005A6C" w:rsidRDefault="00810860" w:rsidP="009F6884">
            <w:pPr>
              <w:pStyle w:val="VPPTabletext"/>
            </w:pPr>
          </w:p>
        </w:tc>
        <w:tc>
          <w:tcPr>
            <w:tcW w:w="2694" w:type="dxa"/>
          </w:tcPr>
          <w:p w:rsidR="00810860" w:rsidRPr="00B02592" w:rsidRDefault="00810860" w:rsidP="009F6884">
            <w:pPr>
              <w:pStyle w:val="VPPTabletext"/>
            </w:pPr>
            <w:r>
              <w:t>I</w:t>
            </w:r>
            <w:r w:rsidRPr="00005A6C">
              <w:t xml:space="preserve">f the overall </w:t>
            </w:r>
            <w:r>
              <w:t>building height is &gt; 20 storeys</w:t>
            </w:r>
          </w:p>
        </w:tc>
        <w:tc>
          <w:tcPr>
            <w:tcW w:w="1275" w:type="dxa"/>
          </w:tcPr>
          <w:p w:rsidR="00810860" w:rsidRPr="00B02592" w:rsidRDefault="00810860" w:rsidP="009F6884">
            <w:pPr>
              <w:pStyle w:val="VPPTabletext"/>
            </w:pPr>
            <w:r w:rsidRPr="00B02592">
              <w:t>10</w:t>
            </w:r>
            <w:r>
              <w:t xml:space="preserve"> </w:t>
            </w:r>
            <w:r w:rsidRPr="00B02592">
              <w:t>m</w:t>
            </w:r>
            <w:r w:rsidRPr="003A535D">
              <w:t>etres</w:t>
            </w:r>
          </w:p>
        </w:tc>
        <w:tc>
          <w:tcPr>
            <w:tcW w:w="1276" w:type="dxa"/>
          </w:tcPr>
          <w:p w:rsidR="00810860" w:rsidRPr="00B02592" w:rsidRDefault="00810860" w:rsidP="009F6884">
            <w:pPr>
              <w:pStyle w:val="VPPTabletext"/>
            </w:pPr>
            <w:r>
              <w:t>10 m</w:t>
            </w:r>
            <w:r w:rsidRPr="003A535D">
              <w:t>etres</w:t>
            </w:r>
          </w:p>
        </w:tc>
      </w:tr>
    </w:tbl>
    <w:p w:rsidR="00810860" w:rsidRPr="00177F05" w:rsidRDefault="00810860" w:rsidP="00810860">
      <w:pPr>
        <w:pStyle w:val="VPPHeadC"/>
        <w:rPr>
          <w:rStyle w:val="Mapcode"/>
          <w:szCs w:val="16"/>
        </w:rPr>
      </w:pPr>
      <w:r>
        <w:lastRenderedPageBreak/>
        <w:t>2.9</w:t>
      </w:r>
      <w:r w:rsidRPr="00A22776">
        <w:tab/>
      </w:r>
      <w:r w:rsidRPr="003C04F4">
        <w:t>Side</w:t>
      </w:r>
      <w:r>
        <w:t xml:space="preserve"> and</w:t>
      </w:r>
      <w:r w:rsidRPr="003C04F4">
        <w:t xml:space="preserve"> rear </w:t>
      </w:r>
      <w:r>
        <w:t>setbacks</w:t>
      </w:r>
    </w:p>
    <w:p w:rsidR="00810860" w:rsidRDefault="00810860" w:rsidP="00810860">
      <w:pPr>
        <w:pStyle w:val="VPPHeadE"/>
      </w:pPr>
      <w:r w:rsidRPr="00B0444C">
        <w:t>Built form outcomes</w:t>
      </w:r>
    </w:p>
    <w:p w:rsidR="00810860" w:rsidRPr="00014BF3" w:rsidRDefault="00810860" w:rsidP="00810860">
      <w:pPr>
        <w:pStyle w:val="VPPBody"/>
      </w:pPr>
      <w:r>
        <w:t>Side and rear setbacks that:</w:t>
      </w:r>
    </w:p>
    <w:p w:rsidR="00810860" w:rsidRPr="004F155C" w:rsidRDefault="00810860" w:rsidP="00810860">
      <w:pPr>
        <w:pStyle w:val="VPPBodyBullet1"/>
      </w:pPr>
      <w:r w:rsidRPr="004F155C">
        <w:t>Create a continuous street wall along streets and laneways.</w:t>
      </w:r>
    </w:p>
    <w:p w:rsidR="00810860" w:rsidRPr="004F155C" w:rsidRDefault="00810860" w:rsidP="00810860">
      <w:pPr>
        <w:pStyle w:val="VPPBodyBullet1"/>
      </w:pPr>
      <w:r w:rsidRPr="004F155C">
        <w:t>Enable adequate daylight and sunlight in streets and laneways.</w:t>
      </w:r>
    </w:p>
    <w:p w:rsidR="00810860" w:rsidRPr="004F155C" w:rsidRDefault="00810860" w:rsidP="00810860">
      <w:pPr>
        <w:pStyle w:val="VPPBodyBullet1"/>
      </w:pPr>
      <w:r w:rsidRPr="004F155C">
        <w:t>Allow sunlight and daylight to, and outlook from habitable rooms in existing and potential developments on adjoining sites.</w:t>
      </w:r>
    </w:p>
    <w:p w:rsidR="00810860" w:rsidRDefault="00810860" w:rsidP="00810860">
      <w:pPr>
        <w:pStyle w:val="VPPBodyBullet1"/>
      </w:pPr>
      <w:r w:rsidRPr="004F155C">
        <w:t>Mitigat</w:t>
      </w:r>
      <w:r w:rsidRPr="00014BF3">
        <w:t>e</w:t>
      </w:r>
      <w:r>
        <w:t xml:space="preserve"> wind effects on the public realm.</w:t>
      </w:r>
    </w:p>
    <w:p w:rsidR="00810860" w:rsidRPr="00B34CD7" w:rsidRDefault="00810860" w:rsidP="00810860">
      <w:pPr>
        <w:pStyle w:val="VPPBodyBullet1"/>
      </w:pPr>
      <w:r w:rsidRPr="00B37686">
        <w:t>Ensure tall buildings do not appear as a continuous wall</w:t>
      </w:r>
      <w:r w:rsidRPr="00B34CD7">
        <w:t>.</w:t>
      </w:r>
    </w:p>
    <w:p w:rsidR="00810860" w:rsidRPr="00B34CD7" w:rsidRDefault="00810860" w:rsidP="00810860">
      <w:pPr>
        <w:pStyle w:val="VPPBodyBullet1"/>
      </w:pPr>
      <w:r w:rsidRPr="00B34CD7">
        <w:t>Allow for views to the sky</w:t>
      </w:r>
      <w:r w:rsidR="00254FDD">
        <w:t xml:space="preserve"> </w:t>
      </w:r>
      <w:r w:rsidRPr="00B34CD7">
        <w:t>between buildings.</w:t>
      </w:r>
    </w:p>
    <w:p w:rsidR="00810860" w:rsidRPr="00B34CD7" w:rsidRDefault="00810860" w:rsidP="00810860">
      <w:pPr>
        <w:pStyle w:val="VPPBodyBullet1"/>
      </w:pPr>
      <w:r w:rsidRPr="00B34CD7">
        <w:t>Minimise visual bulk.</w:t>
      </w:r>
    </w:p>
    <w:p w:rsidR="00810860" w:rsidRPr="00B34CD7" w:rsidRDefault="00810860" w:rsidP="00810860">
      <w:pPr>
        <w:pStyle w:val="VPPBodyBullet1"/>
      </w:pPr>
      <w:r w:rsidRPr="00B34CD7">
        <w:t>Achieve</w:t>
      </w:r>
      <w:r w:rsidR="00254FDD">
        <w:t xml:space="preserve"> </w:t>
      </w:r>
      <w:r w:rsidRPr="00B34CD7">
        <w:t>privacy by setbacks rather than</w:t>
      </w:r>
      <w:r w:rsidR="00254FDD">
        <w:t xml:space="preserve"> </w:t>
      </w:r>
      <w:r w:rsidRPr="00B34CD7">
        <w:t>screening.</w:t>
      </w:r>
    </w:p>
    <w:p w:rsidR="00810860" w:rsidRPr="00B34CD7" w:rsidRDefault="00810860" w:rsidP="00810860">
      <w:pPr>
        <w:pStyle w:val="VPPBodyBullet1"/>
        <w:rPr>
          <w:rFonts w:eastAsia="Calibri"/>
        </w:rPr>
      </w:pPr>
      <w:r w:rsidRPr="00B34CD7">
        <w:t>Provide opportunities for buildings in the south of Lorimer to have views to the Yarra River through building separation</w:t>
      </w:r>
      <w:r w:rsidR="005348FB">
        <w:t>.</w:t>
      </w:r>
    </w:p>
    <w:p w:rsidR="00810860" w:rsidRPr="00B34CD7" w:rsidRDefault="00810860" w:rsidP="00810860">
      <w:pPr>
        <w:pStyle w:val="VPPHeadE"/>
      </w:pPr>
      <w:r w:rsidRPr="00B34CD7">
        <w:t>Built form requirements</w:t>
      </w:r>
    </w:p>
    <w:p w:rsidR="00810860" w:rsidRPr="00B34CD7" w:rsidRDefault="00810860" w:rsidP="00810860">
      <w:pPr>
        <w:pStyle w:val="VPPBody"/>
      </w:pPr>
      <w:r w:rsidRPr="00B34CD7">
        <w:t>That part of a new building below the Maximum street wall height should be built on or within 300</w:t>
      </w:r>
      <w:r w:rsidR="00254FDD">
        <w:t xml:space="preserve"> </w:t>
      </w:r>
      <w:r w:rsidRPr="00B34CD7">
        <w:t>mm of a side boundary.</w:t>
      </w:r>
    </w:p>
    <w:p w:rsidR="00810860" w:rsidRPr="00B34CD7" w:rsidRDefault="00810860" w:rsidP="00810860">
      <w:pPr>
        <w:pStyle w:val="VPPBody"/>
      </w:pPr>
      <w:r w:rsidRPr="00B34CD7">
        <w:t>That part of a new building above the Maximum street wall height may be built on or within 300</w:t>
      </w:r>
      <w:r w:rsidR="00254FDD">
        <w:t xml:space="preserve"> </w:t>
      </w:r>
      <w:r w:rsidRPr="00B34CD7">
        <w:t xml:space="preserve">mm of </w:t>
      </w:r>
      <w:r>
        <w:t>one</w:t>
      </w:r>
      <w:r w:rsidRPr="00B34CD7">
        <w:t xml:space="preserve"> side boundary if all the following apply:</w:t>
      </w:r>
    </w:p>
    <w:p w:rsidR="00810860" w:rsidRPr="00B34CD7" w:rsidRDefault="00810860" w:rsidP="00810860">
      <w:pPr>
        <w:pStyle w:val="VPPBodyBullet1"/>
      </w:pPr>
      <w:r w:rsidRPr="00B34CD7">
        <w:t>The building is built on or within 300 mm of the boundary.</w:t>
      </w:r>
    </w:p>
    <w:p w:rsidR="00810860" w:rsidRPr="00B34CD7" w:rsidRDefault="00810860" w:rsidP="00810860">
      <w:pPr>
        <w:pStyle w:val="VPPBodyBullet1"/>
      </w:pPr>
      <w:r w:rsidRPr="00B34CD7">
        <w:t>The built form outcomes are achieved.</w:t>
      </w:r>
    </w:p>
    <w:p w:rsidR="00810860" w:rsidRPr="00B34CD7" w:rsidRDefault="00810860" w:rsidP="00810860">
      <w:pPr>
        <w:pStyle w:val="VPPBodyBullet1"/>
      </w:pPr>
      <w:r w:rsidRPr="00B34CD7">
        <w:t>The development provides an opportunity for development on the neighbouring site to build to the same side boundary without a setback.</w:t>
      </w:r>
    </w:p>
    <w:p w:rsidR="00810860" w:rsidRDefault="00810860" w:rsidP="00810860">
      <w:pPr>
        <w:pStyle w:val="VPPBodyBullet1"/>
      </w:pPr>
      <w:r w:rsidRPr="00B34CD7">
        <w:t>The development does not compromise the equitable access of the neighbouring site to privacy, sunlight, daylight and outlook.</w:t>
      </w:r>
    </w:p>
    <w:p w:rsidR="00810860" w:rsidRPr="00B34CD7" w:rsidRDefault="00810860" w:rsidP="00810860">
      <w:pPr>
        <w:pStyle w:val="VPPBodyBullet1"/>
      </w:pPr>
      <w:r>
        <w:t>The built form created by the proposal and a similar abutting building would meet the requirements of this Schedule if it were built as a single building.</w:t>
      </w:r>
    </w:p>
    <w:p w:rsidR="00810860" w:rsidRPr="003809C4" w:rsidRDefault="00810860" w:rsidP="00810860">
      <w:pPr>
        <w:pStyle w:val="VPPBody"/>
      </w:pPr>
      <w:r w:rsidRPr="00DD3972">
        <w:t>A</w:t>
      </w:r>
      <w:r w:rsidRPr="003809C4">
        <w:t xml:space="preserve"> new building </w:t>
      </w:r>
      <w:r w:rsidRPr="00DD3972">
        <w:t>not on or within 300 mm of a</w:t>
      </w:r>
      <w:r w:rsidRPr="003809C4">
        <w:t xml:space="preserve"> boundary:</w:t>
      </w:r>
    </w:p>
    <w:p w:rsidR="00810860" w:rsidRPr="00736974" w:rsidRDefault="00810860" w:rsidP="00810860">
      <w:pPr>
        <w:pStyle w:val="VPPBodyBullet1"/>
      </w:pPr>
      <w:r>
        <w:t>S</w:t>
      </w:r>
      <w:r w:rsidRPr="00736974">
        <w:t xml:space="preserve">hould be setback at least the </w:t>
      </w:r>
      <w:r w:rsidRPr="00736974">
        <w:rPr>
          <w:rFonts w:eastAsia="Calibri"/>
        </w:rPr>
        <w:t xml:space="preserve">Preferred </w:t>
      </w:r>
      <w:r>
        <w:rPr>
          <w:rFonts w:eastAsia="Calibri"/>
        </w:rPr>
        <w:t>s</w:t>
      </w:r>
      <w:r w:rsidRPr="00736974">
        <w:rPr>
          <w:rFonts w:eastAsia="Calibri"/>
        </w:rPr>
        <w:t xml:space="preserve">etback </w:t>
      </w:r>
      <w:r>
        <w:rPr>
          <w:rFonts w:eastAsia="Calibri"/>
        </w:rPr>
        <w:t>s</w:t>
      </w:r>
      <w:r w:rsidRPr="00736974">
        <w:rPr>
          <w:rFonts w:eastAsia="Calibri"/>
        </w:rPr>
        <w:t xml:space="preserve">pecified in </w:t>
      </w:r>
      <w:r w:rsidRPr="00736974">
        <w:t>Table 5</w:t>
      </w:r>
      <w:r>
        <w:t xml:space="preserve"> </w:t>
      </w:r>
      <w:r w:rsidRPr="00736974">
        <w:t>from the side or rear boundary.</w:t>
      </w:r>
    </w:p>
    <w:p w:rsidR="00810860" w:rsidRDefault="00810860" w:rsidP="00810860">
      <w:pPr>
        <w:pStyle w:val="VPPBodyBullet1"/>
      </w:pPr>
      <w:r>
        <w:t>M</w:t>
      </w:r>
      <w:r w:rsidRPr="00736974">
        <w:t>ust be setback at least the Minimum setback</w:t>
      </w:r>
      <w:r w:rsidRPr="00165A51">
        <w:rPr>
          <w:rFonts w:eastAsia="Calibri"/>
        </w:rPr>
        <w:t xml:space="preserve"> </w:t>
      </w:r>
      <w:r w:rsidRPr="00736974">
        <w:rPr>
          <w:rFonts w:eastAsia="Calibri"/>
        </w:rPr>
        <w:t xml:space="preserve">specified in </w:t>
      </w:r>
      <w:r w:rsidRPr="00736974">
        <w:t>Table 5</w:t>
      </w:r>
      <w:r w:rsidRPr="00736974">
        <w:rPr>
          <w:rFonts w:eastAsia="Calibri"/>
        </w:rPr>
        <w:t xml:space="preserve"> </w:t>
      </w:r>
      <w:r w:rsidRPr="00736974">
        <w:t>from the side or rear boundary</w:t>
      </w:r>
      <w:r w:rsidR="00B27EB5">
        <w:t>.</w:t>
      </w:r>
    </w:p>
    <w:p w:rsidR="00810860" w:rsidRPr="00B27EB5" w:rsidRDefault="00810860" w:rsidP="00810860">
      <w:pPr>
        <w:pStyle w:val="VPPBody"/>
      </w:pPr>
      <w:r w:rsidRPr="008058E2">
        <w:t xml:space="preserve">The reference to the </w:t>
      </w:r>
      <w:r>
        <w:t xml:space="preserve">Maximum </w:t>
      </w:r>
      <w:r w:rsidRPr="008058E2">
        <w:t xml:space="preserve">street wall height is a reference to the </w:t>
      </w:r>
      <w:r>
        <w:t xml:space="preserve">Maximum </w:t>
      </w:r>
      <w:r w:rsidRPr="008058E2">
        <w:t>street wall height that applies on the nearest frontage to the side or rear boundary.</w:t>
      </w:r>
    </w:p>
    <w:p w:rsidR="00810860" w:rsidRDefault="00810860" w:rsidP="006F1BC6">
      <w:pPr>
        <w:pStyle w:val="VPPTablecaption"/>
      </w:pPr>
      <w:r w:rsidRPr="003809C4">
        <w:lastRenderedPageBreak/>
        <w:t>Table 5: Side and rear setbacks</w:t>
      </w:r>
    </w:p>
    <w:tbl>
      <w:tblPr>
        <w:tblStyle w:val="TableGrid"/>
        <w:tblW w:w="6946" w:type="dxa"/>
        <w:tblInd w:w="1129" w:type="dxa"/>
        <w:tblLayout w:type="fixed"/>
        <w:tblLook w:val="04A0" w:firstRow="1" w:lastRow="0" w:firstColumn="1" w:lastColumn="0" w:noHBand="0" w:noVBand="1"/>
      </w:tblPr>
      <w:tblGrid>
        <w:gridCol w:w="1418"/>
        <w:gridCol w:w="1276"/>
        <w:gridCol w:w="2126"/>
        <w:gridCol w:w="1063"/>
        <w:gridCol w:w="1063"/>
      </w:tblGrid>
      <w:tr w:rsidR="00810860" w:rsidRPr="00736974" w:rsidTr="009F6884">
        <w:trPr>
          <w:cantSplit/>
          <w:tblHeader/>
        </w:trPr>
        <w:tc>
          <w:tcPr>
            <w:tcW w:w="1418" w:type="dxa"/>
            <w:shd w:val="clear" w:color="auto" w:fill="000000" w:themeFill="text1"/>
          </w:tcPr>
          <w:p w:rsidR="00810860" w:rsidRPr="00736974" w:rsidRDefault="00810860" w:rsidP="006F1BC6">
            <w:pPr>
              <w:pStyle w:val="VPPTableheadingrow"/>
              <w:keepNext/>
              <w:rPr>
                <w:rFonts w:eastAsia="Calibri"/>
              </w:rPr>
            </w:pPr>
            <w:r w:rsidRPr="00736974">
              <w:rPr>
                <w:rFonts w:eastAsia="Calibri"/>
              </w:rPr>
              <w:t>Part of building</w:t>
            </w:r>
          </w:p>
        </w:tc>
        <w:tc>
          <w:tcPr>
            <w:tcW w:w="1276" w:type="dxa"/>
            <w:shd w:val="clear" w:color="auto" w:fill="000000" w:themeFill="text1"/>
          </w:tcPr>
          <w:p w:rsidR="00810860" w:rsidRPr="00736974" w:rsidRDefault="00810860" w:rsidP="006F1BC6">
            <w:pPr>
              <w:pStyle w:val="VPPTableheadingrow"/>
              <w:keepNext/>
              <w:rPr>
                <w:rFonts w:eastAsia="Calibri"/>
              </w:rPr>
            </w:pPr>
            <w:r w:rsidRPr="00736974">
              <w:rPr>
                <w:rFonts w:eastAsia="Calibri"/>
              </w:rPr>
              <w:t>Building height</w:t>
            </w:r>
          </w:p>
        </w:tc>
        <w:tc>
          <w:tcPr>
            <w:tcW w:w="2126" w:type="dxa"/>
            <w:shd w:val="clear" w:color="auto" w:fill="000000" w:themeFill="text1"/>
          </w:tcPr>
          <w:p w:rsidR="00810860" w:rsidRPr="00736974" w:rsidRDefault="00810860" w:rsidP="006F1BC6">
            <w:pPr>
              <w:pStyle w:val="VPPTableheadingrow"/>
              <w:keepNext/>
              <w:rPr>
                <w:rFonts w:eastAsia="Calibri"/>
              </w:rPr>
            </w:pPr>
            <w:r w:rsidRPr="00736974">
              <w:rPr>
                <w:rFonts w:eastAsia="Calibri"/>
              </w:rPr>
              <w:t>Qualification</w:t>
            </w:r>
          </w:p>
        </w:tc>
        <w:tc>
          <w:tcPr>
            <w:tcW w:w="1063" w:type="dxa"/>
            <w:shd w:val="clear" w:color="auto" w:fill="000000" w:themeFill="text1"/>
          </w:tcPr>
          <w:p w:rsidR="00810860" w:rsidRPr="00736974" w:rsidRDefault="00810860" w:rsidP="006F1BC6">
            <w:pPr>
              <w:pStyle w:val="VPPTableheadingrow"/>
              <w:keepNext/>
            </w:pPr>
            <w:r w:rsidRPr="00736974">
              <w:rPr>
                <w:rFonts w:eastAsia="Calibri"/>
              </w:rPr>
              <w:t xml:space="preserve">Preferred </w:t>
            </w:r>
            <w:r>
              <w:rPr>
                <w:rFonts w:eastAsia="Calibri"/>
              </w:rPr>
              <w:t>s</w:t>
            </w:r>
            <w:r w:rsidRPr="00736974">
              <w:rPr>
                <w:rFonts w:eastAsia="Calibri"/>
              </w:rPr>
              <w:t>etback</w:t>
            </w:r>
          </w:p>
        </w:tc>
        <w:tc>
          <w:tcPr>
            <w:tcW w:w="1063" w:type="dxa"/>
            <w:shd w:val="clear" w:color="auto" w:fill="000000" w:themeFill="text1"/>
          </w:tcPr>
          <w:p w:rsidR="00810860" w:rsidRPr="00736974" w:rsidRDefault="00810860" w:rsidP="006F1BC6">
            <w:pPr>
              <w:pStyle w:val="VPPTableheadingrow"/>
              <w:keepNext/>
            </w:pPr>
            <w:r w:rsidRPr="00736974">
              <w:t>Minimum setback</w:t>
            </w:r>
          </w:p>
        </w:tc>
      </w:tr>
      <w:tr w:rsidR="00810860" w:rsidRPr="00736974" w:rsidTr="009F6884">
        <w:trPr>
          <w:cantSplit/>
        </w:trPr>
        <w:tc>
          <w:tcPr>
            <w:tcW w:w="1418" w:type="dxa"/>
          </w:tcPr>
          <w:p w:rsidR="00810860" w:rsidRPr="00736974" w:rsidRDefault="00810860" w:rsidP="006F1BC6">
            <w:pPr>
              <w:pStyle w:val="VPPTabletext"/>
              <w:keepNext/>
            </w:pPr>
            <w:r w:rsidRPr="00736974">
              <w:rPr>
                <w:rFonts w:eastAsia="Calibri"/>
              </w:rPr>
              <w:t xml:space="preserve">Below the </w:t>
            </w:r>
            <w:r w:rsidRPr="0075436D">
              <w:t>Maximum</w:t>
            </w:r>
            <w:r>
              <w:t xml:space="preserve"> </w:t>
            </w:r>
            <w:r w:rsidRPr="00736974">
              <w:rPr>
                <w:rFonts w:eastAsia="Calibri"/>
              </w:rPr>
              <w:t xml:space="preserve">street wall </w:t>
            </w:r>
            <w:r w:rsidRPr="003263BA">
              <w:rPr>
                <w:rFonts w:eastAsia="Calibri"/>
              </w:rPr>
              <w:t>height</w:t>
            </w:r>
            <w:r>
              <w:rPr>
                <w:rFonts w:eastAsia="Calibri"/>
              </w:rPr>
              <w:t>.</w:t>
            </w:r>
          </w:p>
        </w:tc>
        <w:tc>
          <w:tcPr>
            <w:tcW w:w="1276" w:type="dxa"/>
          </w:tcPr>
          <w:p w:rsidR="00810860" w:rsidRPr="00736974" w:rsidRDefault="00810860" w:rsidP="006F1BC6">
            <w:pPr>
              <w:pStyle w:val="VPPTabletext"/>
              <w:keepNext/>
            </w:pPr>
          </w:p>
        </w:tc>
        <w:tc>
          <w:tcPr>
            <w:tcW w:w="2126" w:type="dxa"/>
          </w:tcPr>
          <w:p w:rsidR="00810860" w:rsidRPr="00736974" w:rsidRDefault="00810860" w:rsidP="006F1BC6">
            <w:pPr>
              <w:pStyle w:val="VPPTabletext"/>
              <w:keepNext/>
            </w:pPr>
            <w:r>
              <w:t>I</w:t>
            </w:r>
            <w:r w:rsidRPr="00736974">
              <w:t>f not within 300</w:t>
            </w:r>
            <w:r>
              <w:t xml:space="preserve"> </w:t>
            </w:r>
            <w:r w:rsidRPr="00736974">
              <w:t>mm of a side or rear boundary</w:t>
            </w:r>
            <w:r>
              <w:t>.</w:t>
            </w:r>
          </w:p>
        </w:tc>
        <w:tc>
          <w:tcPr>
            <w:tcW w:w="1063" w:type="dxa"/>
          </w:tcPr>
          <w:p w:rsidR="00810860" w:rsidRPr="00723EDA" w:rsidRDefault="00810860" w:rsidP="006F1BC6">
            <w:pPr>
              <w:pStyle w:val="VPPTabletext"/>
              <w:keepNext/>
            </w:pPr>
            <w:r w:rsidRPr="00723EDA">
              <w:t xml:space="preserve">9 metres </w:t>
            </w:r>
          </w:p>
        </w:tc>
        <w:tc>
          <w:tcPr>
            <w:tcW w:w="1063" w:type="dxa"/>
          </w:tcPr>
          <w:p w:rsidR="00810860" w:rsidRPr="00723EDA" w:rsidRDefault="00810860" w:rsidP="006F1BC6">
            <w:pPr>
              <w:pStyle w:val="VPPTabletext"/>
              <w:keepNext/>
              <w:rPr>
                <w:rFonts w:eastAsia="Calibri"/>
              </w:rPr>
            </w:pPr>
            <w:r w:rsidRPr="00723EDA">
              <w:rPr>
                <w:rFonts w:eastAsia="Calibri"/>
              </w:rPr>
              <w:t>6 metres</w:t>
            </w:r>
          </w:p>
        </w:tc>
      </w:tr>
      <w:tr w:rsidR="00810860" w:rsidRPr="00736974" w:rsidTr="009F6884">
        <w:trPr>
          <w:cantSplit/>
        </w:trPr>
        <w:tc>
          <w:tcPr>
            <w:tcW w:w="1418" w:type="dxa"/>
            <w:vMerge w:val="restart"/>
          </w:tcPr>
          <w:p w:rsidR="00810860" w:rsidRPr="00736974" w:rsidRDefault="00810860" w:rsidP="006F1BC6">
            <w:pPr>
              <w:pStyle w:val="VPPTabletext"/>
              <w:keepNext/>
              <w:rPr>
                <w:rFonts w:eastAsia="Calibri"/>
              </w:rPr>
            </w:pPr>
            <w:r w:rsidRPr="00736974">
              <w:rPr>
                <w:rFonts w:eastAsia="Calibri"/>
              </w:rPr>
              <w:t xml:space="preserve">Above the </w:t>
            </w:r>
            <w:r w:rsidRPr="0075436D">
              <w:t>Maximum</w:t>
            </w:r>
            <w:r>
              <w:t xml:space="preserve"> </w:t>
            </w:r>
            <w:r w:rsidRPr="00736974">
              <w:rPr>
                <w:rFonts w:eastAsia="Calibri"/>
              </w:rPr>
              <w:t xml:space="preserve">street wall </w:t>
            </w:r>
            <w:r w:rsidRPr="003263BA">
              <w:rPr>
                <w:rFonts w:eastAsia="Calibri"/>
              </w:rPr>
              <w:t>height</w:t>
            </w:r>
            <w:r>
              <w:rPr>
                <w:rFonts w:eastAsia="Calibri"/>
              </w:rPr>
              <w:t>.</w:t>
            </w:r>
          </w:p>
        </w:tc>
        <w:tc>
          <w:tcPr>
            <w:tcW w:w="1276" w:type="dxa"/>
            <w:vMerge w:val="restart"/>
          </w:tcPr>
          <w:p w:rsidR="00810860" w:rsidRPr="00736974" w:rsidRDefault="00810860" w:rsidP="006F1BC6">
            <w:pPr>
              <w:pStyle w:val="VPPTabletext"/>
              <w:keepNext/>
              <w:rPr>
                <w:rFonts w:eastAsia="Calibri"/>
              </w:rPr>
            </w:pPr>
            <w:r>
              <w:t xml:space="preserve">≤ </w:t>
            </w:r>
            <w:r w:rsidRPr="00736974">
              <w:rPr>
                <w:rFonts w:eastAsia="Calibri"/>
              </w:rPr>
              <w:t>20 storeys</w:t>
            </w:r>
          </w:p>
        </w:tc>
        <w:tc>
          <w:tcPr>
            <w:tcW w:w="2126" w:type="dxa"/>
          </w:tcPr>
          <w:p w:rsidR="00810860" w:rsidRPr="00736974" w:rsidRDefault="00810860" w:rsidP="006F1BC6">
            <w:pPr>
              <w:pStyle w:val="VPPTabletext"/>
              <w:keepNext/>
            </w:pPr>
            <w:r>
              <w:rPr>
                <w:rFonts w:eastAsia="Calibri"/>
              </w:rPr>
              <w:t>W</w:t>
            </w:r>
            <w:r w:rsidRPr="00736974">
              <w:rPr>
                <w:rFonts w:eastAsia="Calibri"/>
              </w:rPr>
              <w:t xml:space="preserve">here the building below the </w:t>
            </w:r>
            <w:r w:rsidRPr="0075436D">
              <w:t>Maximum</w:t>
            </w:r>
            <w:r>
              <w:t xml:space="preserve"> </w:t>
            </w:r>
            <w:r w:rsidRPr="00736974">
              <w:rPr>
                <w:rFonts w:eastAsia="Calibri"/>
              </w:rPr>
              <w:t xml:space="preserve">street wall </w:t>
            </w:r>
            <w:r>
              <w:rPr>
                <w:rFonts w:eastAsia="Calibri"/>
              </w:rPr>
              <w:t xml:space="preserve">height </w:t>
            </w:r>
            <w:r w:rsidRPr="00736974">
              <w:rPr>
                <w:rFonts w:eastAsia="Calibri"/>
              </w:rPr>
              <w:t>is built on the boundary</w:t>
            </w:r>
            <w:r>
              <w:rPr>
                <w:rFonts w:eastAsia="Calibri"/>
              </w:rPr>
              <w:t>.</w:t>
            </w:r>
          </w:p>
        </w:tc>
        <w:tc>
          <w:tcPr>
            <w:tcW w:w="1063" w:type="dxa"/>
          </w:tcPr>
          <w:p w:rsidR="00810860" w:rsidRPr="00723EDA" w:rsidRDefault="00810860" w:rsidP="006F1BC6">
            <w:pPr>
              <w:pStyle w:val="VPPTabletext"/>
              <w:keepNext/>
            </w:pPr>
            <w:r w:rsidRPr="00723EDA">
              <w:t>10 metres</w:t>
            </w:r>
          </w:p>
        </w:tc>
        <w:tc>
          <w:tcPr>
            <w:tcW w:w="1063" w:type="dxa"/>
          </w:tcPr>
          <w:p w:rsidR="00810860" w:rsidRPr="00723EDA" w:rsidRDefault="00810860" w:rsidP="006F1BC6">
            <w:pPr>
              <w:pStyle w:val="VPPTabletext"/>
              <w:keepNext/>
              <w:rPr>
                <w:rFonts w:eastAsia="Calibri"/>
              </w:rPr>
            </w:pPr>
            <w:r w:rsidRPr="00723EDA">
              <w:rPr>
                <w:rFonts w:eastAsia="Calibri"/>
              </w:rPr>
              <w:t>5 metres</w:t>
            </w:r>
          </w:p>
        </w:tc>
      </w:tr>
      <w:tr w:rsidR="00810860" w:rsidRPr="00736974" w:rsidTr="009F6884">
        <w:trPr>
          <w:cantSplit/>
        </w:trPr>
        <w:tc>
          <w:tcPr>
            <w:tcW w:w="1418" w:type="dxa"/>
            <w:vMerge/>
          </w:tcPr>
          <w:p w:rsidR="00810860" w:rsidRPr="00736974" w:rsidRDefault="00810860" w:rsidP="006F1BC6">
            <w:pPr>
              <w:pStyle w:val="VPPTabletext"/>
              <w:keepNext/>
              <w:rPr>
                <w:rFonts w:eastAsia="Calibri"/>
              </w:rPr>
            </w:pPr>
          </w:p>
        </w:tc>
        <w:tc>
          <w:tcPr>
            <w:tcW w:w="1276" w:type="dxa"/>
            <w:vMerge/>
          </w:tcPr>
          <w:p w:rsidR="00810860" w:rsidRPr="00736974" w:rsidRDefault="00810860" w:rsidP="006F1BC6">
            <w:pPr>
              <w:pStyle w:val="VPPTabletext"/>
              <w:keepNext/>
            </w:pPr>
          </w:p>
        </w:tc>
        <w:tc>
          <w:tcPr>
            <w:tcW w:w="2126" w:type="dxa"/>
          </w:tcPr>
          <w:p w:rsidR="00810860" w:rsidRPr="00736974" w:rsidRDefault="00810860" w:rsidP="006F1BC6">
            <w:pPr>
              <w:pStyle w:val="VPPTabletext"/>
              <w:keepNext/>
            </w:pPr>
            <w:r w:rsidRPr="00736974">
              <w:t>Other buildings</w:t>
            </w:r>
            <w:r>
              <w:t>.</w:t>
            </w:r>
          </w:p>
        </w:tc>
        <w:tc>
          <w:tcPr>
            <w:tcW w:w="1063" w:type="dxa"/>
          </w:tcPr>
          <w:p w:rsidR="00810860" w:rsidRPr="00723EDA" w:rsidRDefault="00810860" w:rsidP="006F1BC6">
            <w:pPr>
              <w:pStyle w:val="VPPTabletext"/>
              <w:keepNext/>
            </w:pPr>
            <w:r w:rsidRPr="00723EDA">
              <w:t xml:space="preserve">10 metres </w:t>
            </w:r>
          </w:p>
        </w:tc>
        <w:tc>
          <w:tcPr>
            <w:tcW w:w="1063" w:type="dxa"/>
          </w:tcPr>
          <w:p w:rsidR="00810860" w:rsidRPr="00723EDA" w:rsidRDefault="00810860" w:rsidP="006F1BC6">
            <w:pPr>
              <w:pStyle w:val="VPPTabletext"/>
              <w:keepNext/>
              <w:rPr>
                <w:rFonts w:eastAsia="Calibri"/>
              </w:rPr>
            </w:pPr>
            <w:r w:rsidRPr="00723EDA">
              <w:rPr>
                <w:rFonts w:eastAsia="Calibri"/>
              </w:rPr>
              <w:t>10 metres</w:t>
            </w:r>
          </w:p>
        </w:tc>
      </w:tr>
      <w:tr w:rsidR="00810860" w:rsidRPr="00736974" w:rsidTr="009F6884">
        <w:trPr>
          <w:cantSplit/>
        </w:trPr>
        <w:tc>
          <w:tcPr>
            <w:tcW w:w="1418" w:type="dxa"/>
            <w:vMerge/>
          </w:tcPr>
          <w:p w:rsidR="00810860" w:rsidRPr="00736974" w:rsidRDefault="00810860" w:rsidP="006F1BC6">
            <w:pPr>
              <w:pStyle w:val="VPPTabletext"/>
              <w:keepNext/>
            </w:pPr>
          </w:p>
        </w:tc>
        <w:tc>
          <w:tcPr>
            <w:tcW w:w="1276" w:type="dxa"/>
            <w:vMerge w:val="restart"/>
          </w:tcPr>
          <w:p w:rsidR="00810860" w:rsidRPr="00736974" w:rsidRDefault="00810860" w:rsidP="006F1BC6">
            <w:pPr>
              <w:pStyle w:val="VPPTabletext"/>
              <w:keepNext/>
              <w:rPr>
                <w:rFonts w:eastAsia="Calibri"/>
              </w:rPr>
            </w:pPr>
            <w:r w:rsidRPr="00736974">
              <w:t>&gt;</w:t>
            </w:r>
            <w:r>
              <w:t xml:space="preserve"> </w:t>
            </w:r>
            <w:r w:rsidRPr="00736974">
              <w:t>20 storeys</w:t>
            </w:r>
          </w:p>
        </w:tc>
        <w:tc>
          <w:tcPr>
            <w:tcW w:w="2126" w:type="dxa"/>
          </w:tcPr>
          <w:p w:rsidR="00810860" w:rsidRPr="00736974" w:rsidRDefault="00810860" w:rsidP="006F1BC6">
            <w:pPr>
              <w:pStyle w:val="VPPTabletext"/>
              <w:keepNext/>
              <w:rPr>
                <w:rFonts w:eastAsia="Calibri"/>
              </w:rPr>
            </w:pPr>
            <w:r>
              <w:rPr>
                <w:rFonts w:eastAsia="Calibri"/>
              </w:rPr>
              <w:t>W</w:t>
            </w:r>
            <w:r w:rsidRPr="00736974">
              <w:rPr>
                <w:rFonts w:eastAsia="Calibri"/>
              </w:rPr>
              <w:t>here the building has direct interface with:</w:t>
            </w:r>
          </w:p>
          <w:p w:rsidR="00810860" w:rsidRPr="00736974" w:rsidRDefault="003F792C" w:rsidP="006F1BC6">
            <w:pPr>
              <w:pStyle w:val="VPPTabletextBullet1"/>
              <w:keepNext/>
              <w:rPr>
                <w:rFonts w:eastAsia="Calibri"/>
              </w:rPr>
            </w:pPr>
            <w:r>
              <w:rPr>
                <w:rFonts w:eastAsia="Calibri"/>
              </w:rPr>
              <w:t>West Gate</w:t>
            </w:r>
            <w:r w:rsidR="00810860" w:rsidRPr="00736974">
              <w:rPr>
                <w:rFonts w:eastAsia="Calibri"/>
              </w:rPr>
              <w:t xml:space="preserve"> Freeway</w:t>
            </w:r>
            <w:r w:rsidR="00810860">
              <w:rPr>
                <w:rFonts w:eastAsia="Calibri"/>
              </w:rPr>
              <w:t>.</w:t>
            </w:r>
          </w:p>
          <w:p w:rsidR="00810860" w:rsidRPr="00736974" w:rsidRDefault="00810860" w:rsidP="006F1BC6">
            <w:pPr>
              <w:pStyle w:val="VPPTabletextBullet1"/>
              <w:keepNext/>
            </w:pPr>
            <w:r w:rsidRPr="00736974">
              <w:rPr>
                <w:rFonts w:eastAsia="Calibri"/>
              </w:rPr>
              <w:t>City Link overpass</w:t>
            </w:r>
            <w:r>
              <w:rPr>
                <w:rFonts w:eastAsia="Calibri"/>
              </w:rPr>
              <w:t>.</w:t>
            </w:r>
          </w:p>
        </w:tc>
        <w:tc>
          <w:tcPr>
            <w:tcW w:w="1063" w:type="dxa"/>
          </w:tcPr>
          <w:p w:rsidR="00810860" w:rsidRPr="00723EDA" w:rsidRDefault="00810860" w:rsidP="006F1BC6">
            <w:pPr>
              <w:pStyle w:val="VPPTabletext"/>
              <w:keepNext/>
            </w:pPr>
            <w:r w:rsidRPr="00723EDA">
              <w:t>10 metres</w:t>
            </w:r>
          </w:p>
        </w:tc>
        <w:tc>
          <w:tcPr>
            <w:tcW w:w="1063" w:type="dxa"/>
          </w:tcPr>
          <w:p w:rsidR="00810860" w:rsidRPr="00723EDA" w:rsidRDefault="00810860" w:rsidP="006F1BC6">
            <w:pPr>
              <w:pStyle w:val="VPPTabletext"/>
              <w:keepNext/>
              <w:rPr>
                <w:rFonts w:eastAsia="Calibri"/>
              </w:rPr>
            </w:pPr>
            <w:r w:rsidRPr="00723EDA">
              <w:rPr>
                <w:rFonts w:eastAsia="Calibri"/>
              </w:rPr>
              <w:t>5 m</w:t>
            </w:r>
            <w:r>
              <w:rPr>
                <w:rFonts w:eastAsia="Calibri"/>
              </w:rPr>
              <w:t>etres</w:t>
            </w:r>
          </w:p>
        </w:tc>
      </w:tr>
      <w:tr w:rsidR="00810860" w:rsidTr="009F6884">
        <w:trPr>
          <w:cantSplit/>
        </w:trPr>
        <w:tc>
          <w:tcPr>
            <w:tcW w:w="1418" w:type="dxa"/>
            <w:vMerge/>
          </w:tcPr>
          <w:p w:rsidR="00810860" w:rsidRPr="00736974" w:rsidRDefault="00810860" w:rsidP="009F6884">
            <w:pPr>
              <w:pStyle w:val="VPPTabletext"/>
            </w:pPr>
          </w:p>
        </w:tc>
        <w:tc>
          <w:tcPr>
            <w:tcW w:w="1276" w:type="dxa"/>
            <w:vMerge/>
          </w:tcPr>
          <w:p w:rsidR="00810860" w:rsidRPr="00736974" w:rsidRDefault="00810860" w:rsidP="009F6884">
            <w:pPr>
              <w:pStyle w:val="VPPTabletext"/>
            </w:pPr>
          </w:p>
        </w:tc>
        <w:tc>
          <w:tcPr>
            <w:tcW w:w="2126" w:type="dxa"/>
          </w:tcPr>
          <w:p w:rsidR="00810860" w:rsidRPr="00736974" w:rsidRDefault="00810860" w:rsidP="009F6884">
            <w:pPr>
              <w:pStyle w:val="VPPTabletext"/>
            </w:pPr>
            <w:r w:rsidRPr="00736974">
              <w:t>Other buildings</w:t>
            </w:r>
          </w:p>
        </w:tc>
        <w:tc>
          <w:tcPr>
            <w:tcW w:w="1063" w:type="dxa"/>
          </w:tcPr>
          <w:p w:rsidR="00810860" w:rsidRPr="00723EDA" w:rsidRDefault="00810860" w:rsidP="009F6884">
            <w:pPr>
              <w:pStyle w:val="VPPTabletext"/>
            </w:pPr>
            <w:r w:rsidRPr="00723EDA">
              <w:t>10 metres</w:t>
            </w:r>
          </w:p>
        </w:tc>
        <w:tc>
          <w:tcPr>
            <w:tcW w:w="1063" w:type="dxa"/>
          </w:tcPr>
          <w:p w:rsidR="00810860" w:rsidRPr="00723EDA" w:rsidRDefault="00810860" w:rsidP="009F6884">
            <w:pPr>
              <w:pStyle w:val="VPPTabletext"/>
              <w:rPr>
                <w:rFonts w:eastAsia="Calibri"/>
              </w:rPr>
            </w:pPr>
            <w:r w:rsidRPr="00723EDA">
              <w:rPr>
                <w:rFonts w:eastAsia="Calibri"/>
              </w:rPr>
              <w:t>10 metres</w:t>
            </w:r>
          </w:p>
        </w:tc>
      </w:tr>
    </w:tbl>
    <w:p w:rsidR="00810860" w:rsidRDefault="00810860" w:rsidP="00810860">
      <w:pPr>
        <w:pStyle w:val="VPPHeadC"/>
      </w:pPr>
      <w:r>
        <w:t>2.10</w:t>
      </w:r>
      <w:r w:rsidRPr="00A22776">
        <w:tab/>
      </w:r>
      <w:r w:rsidRPr="003C04F4">
        <w:t>Building separation within a site</w:t>
      </w:r>
    </w:p>
    <w:p w:rsidR="00810860" w:rsidRDefault="00810860" w:rsidP="00810860">
      <w:pPr>
        <w:pStyle w:val="VPPHeadE"/>
      </w:pPr>
      <w:r w:rsidRPr="003C3F12">
        <w:t>Built form outcomes</w:t>
      </w:r>
    </w:p>
    <w:p w:rsidR="00810860" w:rsidRPr="002B48A4" w:rsidRDefault="009621C3" w:rsidP="00810860">
      <w:pPr>
        <w:pStyle w:val="VPPBody"/>
      </w:pPr>
      <w:r>
        <w:t>Building separation</w:t>
      </w:r>
      <w:r w:rsidR="00810860">
        <w:t xml:space="preserve"> that:</w:t>
      </w:r>
    </w:p>
    <w:p w:rsidR="00810860" w:rsidRDefault="00810860" w:rsidP="00810860">
      <w:pPr>
        <w:pStyle w:val="VPPBodyBullet1"/>
      </w:pPr>
      <w:r>
        <w:t>Deliver</w:t>
      </w:r>
      <w:r w:rsidR="009621C3">
        <w:t>s</w:t>
      </w:r>
      <w:r>
        <w:t xml:space="preserve"> </w:t>
      </w:r>
      <w:r w:rsidRPr="003C3F12">
        <w:t>high quality</w:t>
      </w:r>
      <w:r w:rsidR="00254FDD">
        <w:t xml:space="preserve"> </w:t>
      </w:r>
      <w:r w:rsidRPr="003C3F12">
        <w:t xml:space="preserve">amenity </w:t>
      </w:r>
      <w:r w:rsidRPr="004741D3">
        <w:t>withi</w:t>
      </w:r>
      <w:r w:rsidRPr="003C3F12">
        <w:t xml:space="preserve">n buildings having regard to outlook, daylight, </w:t>
      </w:r>
      <w:r>
        <w:t xml:space="preserve">and </w:t>
      </w:r>
      <w:r w:rsidRPr="003C3F12">
        <w:t>overlooking</w:t>
      </w:r>
      <w:r w:rsidRPr="000947AA">
        <w:t>.</w:t>
      </w:r>
    </w:p>
    <w:p w:rsidR="00810860" w:rsidRPr="003C3F12" w:rsidRDefault="00810860" w:rsidP="00810860">
      <w:pPr>
        <w:pStyle w:val="VPPBodyBullet1"/>
      </w:pPr>
      <w:r w:rsidRPr="000947AA">
        <w:t>O</w:t>
      </w:r>
      <w:r w:rsidRPr="003C3F12">
        <w:t>ffset</w:t>
      </w:r>
      <w:r w:rsidR="009621C3">
        <w:t>s</w:t>
      </w:r>
      <w:r w:rsidRPr="003C3F12">
        <w:t xml:space="preserve"> direct views between buildings within the same site.</w:t>
      </w:r>
    </w:p>
    <w:p w:rsidR="00810860" w:rsidRPr="003C3F12" w:rsidRDefault="00810860" w:rsidP="00810860">
      <w:pPr>
        <w:pStyle w:val="VPPBodyBullet1"/>
      </w:pPr>
      <w:r>
        <w:t>Achieve</w:t>
      </w:r>
      <w:r w:rsidR="009621C3">
        <w:t>s</w:t>
      </w:r>
      <w:r>
        <w:t xml:space="preserve"> privacy by </w:t>
      </w:r>
      <w:r w:rsidRPr="003C3F12">
        <w:t>building separation rather than screening.</w:t>
      </w:r>
    </w:p>
    <w:p w:rsidR="00810860" w:rsidRPr="003C3F12" w:rsidRDefault="00810860" w:rsidP="00810860">
      <w:pPr>
        <w:pStyle w:val="VPPBodyBullet1"/>
      </w:pPr>
      <w:r w:rsidRPr="004741D3">
        <w:t>E</w:t>
      </w:r>
      <w:r w:rsidRPr="003C3F12">
        <w:t>nsure</w:t>
      </w:r>
      <w:r w:rsidR="009621C3">
        <w:t>s</w:t>
      </w:r>
      <w:r w:rsidRPr="003C3F12">
        <w:t xml:space="preserve"> tall buildings do not appear as a continuous wall when viewed from street level or the northern side of the Yarra River.</w:t>
      </w:r>
    </w:p>
    <w:p w:rsidR="00810860" w:rsidRPr="003C3F12" w:rsidRDefault="00810860" w:rsidP="00810860">
      <w:pPr>
        <w:pStyle w:val="VPPHeadE"/>
      </w:pPr>
      <w:r w:rsidRPr="003C3F12">
        <w:t>Built form requirements</w:t>
      </w:r>
    </w:p>
    <w:p w:rsidR="00810860" w:rsidRPr="003C3F12" w:rsidRDefault="00810860" w:rsidP="00810860">
      <w:pPr>
        <w:pStyle w:val="VPPBody"/>
      </w:pPr>
      <w:r w:rsidRPr="003C3F12">
        <w:t>Buildings within the same site:</w:t>
      </w:r>
    </w:p>
    <w:p w:rsidR="00810860" w:rsidRPr="003C3F12" w:rsidRDefault="00810860" w:rsidP="00810860">
      <w:pPr>
        <w:pStyle w:val="VPPBodyBullet1"/>
        <w:rPr>
          <w:rFonts w:eastAsia="Calibri"/>
        </w:rPr>
      </w:pPr>
      <w:r>
        <w:t>S</w:t>
      </w:r>
      <w:r w:rsidRPr="003C3F12">
        <w:t xml:space="preserve">hould be separated from each other by at least the </w:t>
      </w:r>
      <w:r w:rsidRPr="003C3F12">
        <w:rPr>
          <w:rFonts w:eastAsia="Calibri"/>
        </w:rPr>
        <w:t>Preferred building separation specified in Table 6.</w:t>
      </w:r>
    </w:p>
    <w:p w:rsidR="00810860" w:rsidRDefault="00810860" w:rsidP="00810860">
      <w:pPr>
        <w:pStyle w:val="VPPBodyBullet1"/>
        <w:rPr>
          <w:rFonts w:eastAsia="Calibri"/>
        </w:rPr>
      </w:pPr>
      <w:r>
        <w:t>M</w:t>
      </w:r>
      <w:r w:rsidRPr="003C3F12">
        <w:t xml:space="preserve">ust be separated from each other by at least the </w:t>
      </w:r>
      <w:r w:rsidRPr="003C3F12">
        <w:rPr>
          <w:rFonts w:eastAsia="Calibri"/>
        </w:rPr>
        <w:t>Minimum building separation specified in Table 6.</w:t>
      </w:r>
    </w:p>
    <w:p w:rsidR="00810860" w:rsidRDefault="00810860" w:rsidP="00810860">
      <w:pPr>
        <w:pStyle w:val="VPPBody"/>
      </w:pPr>
      <w:r>
        <w:t>Architectural features, but not balconies, may encroach into the Minimum building separation.</w:t>
      </w:r>
    </w:p>
    <w:p w:rsidR="00810860" w:rsidRDefault="00810860" w:rsidP="00810860">
      <w:pPr>
        <w:pStyle w:val="VPPBody"/>
      </w:pPr>
      <w:r w:rsidRPr="008058E2">
        <w:t xml:space="preserve">The reference to the </w:t>
      </w:r>
      <w:r w:rsidRPr="001D619D">
        <w:t>Maximum</w:t>
      </w:r>
      <w:r w:rsidRPr="00BC3064">
        <w:t xml:space="preserve"> s</w:t>
      </w:r>
      <w:r w:rsidRPr="008058E2">
        <w:t>treet wall height is a reference to th</w:t>
      </w:r>
      <w:r w:rsidRPr="00B21615">
        <w:t xml:space="preserve">e Maximum </w:t>
      </w:r>
      <w:r w:rsidRPr="008058E2">
        <w:t>street wall height that applies on the nearest frontage to</w:t>
      </w:r>
      <w:r>
        <w:t xml:space="preserve"> buildings</w:t>
      </w:r>
      <w:r w:rsidRPr="008058E2">
        <w:t>.</w:t>
      </w:r>
    </w:p>
    <w:p w:rsidR="00810860" w:rsidRPr="003C3F12" w:rsidRDefault="00810860" w:rsidP="00810860">
      <w:pPr>
        <w:pStyle w:val="VPPTablecaption"/>
      </w:pPr>
      <w:r w:rsidRPr="003C3F12">
        <w:t>Table 6: Minimum building separation within a site</w:t>
      </w:r>
    </w:p>
    <w:tbl>
      <w:tblPr>
        <w:tblStyle w:val="TableGrid"/>
        <w:tblW w:w="7366" w:type="dxa"/>
        <w:tblInd w:w="1134" w:type="dxa"/>
        <w:tblLook w:val="04A0" w:firstRow="1" w:lastRow="0" w:firstColumn="1" w:lastColumn="0" w:noHBand="0" w:noVBand="1"/>
      </w:tblPr>
      <w:tblGrid>
        <w:gridCol w:w="1841"/>
        <w:gridCol w:w="1842"/>
        <w:gridCol w:w="1841"/>
        <w:gridCol w:w="1842"/>
      </w:tblGrid>
      <w:tr w:rsidR="00810860" w:rsidRPr="003C3F12" w:rsidTr="009F6884">
        <w:trPr>
          <w:tblHeader/>
        </w:trPr>
        <w:tc>
          <w:tcPr>
            <w:tcW w:w="1841" w:type="dxa"/>
            <w:shd w:val="clear" w:color="auto" w:fill="000000" w:themeFill="text1"/>
          </w:tcPr>
          <w:p w:rsidR="00810860" w:rsidRPr="003C3F12" w:rsidRDefault="00810860" w:rsidP="009F6884">
            <w:pPr>
              <w:pStyle w:val="VPPTableheadingrow"/>
            </w:pPr>
            <w:r w:rsidRPr="003C3F12">
              <w:t>Part of building</w:t>
            </w:r>
          </w:p>
        </w:tc>
        <w:tc>
          <w:tcPr>
            <w:tcW w:w="1842" w:type="dxa"/>
            <w:shd w:val="clear" w:color="auto" w:fill="000000" w:themeFill="text1"/>
          </w:tcPr>
          <w:p w:rsidR="00810860" w:rsidRPr="003C3F12" w:rsidRDefault="00810860" w:rsidP="009F6884">
            <w:pPr>
              <w:pStyle w:val="VPPTableheadingrow"/>
              <w:rPr>
                <w:rFonts w:eastAsia="Calibri"/>
              </w:rPr>
            </w:pPr>
            <w:r>
              <w:rPr>
                <w:rFonts w:eastAsia="Calibri"/>
              </w:rPr>
              <w:t>Building height</w:t>
            </w:r>
          </w:p>
        </w:tc>
        <w:tc>
          <w:tcPr>
            <w:tcW w:w="1841" w:type="dxa"/>
            <w:shd w:val="clear" w:color="auto" w:fill="000000" w:themeFill="text1"/>
          </w:tcPr>
          <w:p w:rsidR="00810860" w:rsidRPr="003C3F12" w:rsidRDefault="00810860" w:rsidP="009F6884">
            <w:pPr>
              <w:pStyle w:val="VPPTableheadingrow"/>
            </w:pPr>
            <w:r w:rsidRPr="003C3F12">
              <w:rPr>
                <w:rFonts w:eastAsia="Calibri"/>
              </w:rPr>
              <w:t>Preferred building separation</w:t>
            </w:r>
          </w:p>
        </w:tc>
        <w:tc>
          <w:tcPr>
            <w:tcW w:w="1842" w:type="dxa"/>
            <w:shd w:val="clear" w:color="auto" w:fill="000000" w:themeFill="text1"/>
          </w:tcPr>
          <w:p w:rsidR="00810860" w:rsidRPr="003C3F12" w:rsidRDefault="00810860" w:rsidP="009F6884">
            <w:pPr>
              <w:pStyle w:val="VPPTableheadingrow"/>
            </w:pPr>
            <w:r w:rsidRPr="003C3F12">
              <w:rPr>
                <w:rFonts w:eastAsia="Calibri"/>
              </w:rPr>
              <w:t>Minimum building separation</w:t>
            </w:r>
          </w:p>
        </w:tc>
      </w:tr>
      <w:tr w:rsidR="00810860" w:rsidRPr="003C3F12" w:rsidTr="009F6884">
        <w:tc>
          <w:tcPr>
            <w:tcW w:w="1841" w:type="dxa"/>
          </w:tcPr>
          <w:p w:rsidR="00810860" w:rsidRPr="003C3F12" w:rsidRDefault="00810860" w:rsidP="009F6884">
            <w:pPr>
              <w:pStyle w:val="VPPTabletext"/>
            </w:pPr>
            <w:r w:rsidRPr="003C3F12">
              <w:t xml:space="preserve">Below the </w:t>
            </w:r>
            <w:r w:rsidRPr="0075436D">
              <w:t>Maximum</w:t>
            </w:r>
            <w:r>
              <w:t xml:space="preserve"> </w:t>
            </w:r>
            <w:r w:rsidRPr="003C3F12">
              <w:t>street wall</w:t>
            </w:r>
            <w:r>
              <w:t xml:space="preserve"> </w:t>
            </w:r>
            <w:r w:rsidRPr="004741D3">
              <w:t>height</w:t>
            </w:r>
          </w:p>
        </w:tc>
        <w:tc>
          <w:tcPr>
            <w:tcW w:w="1842" w:type="dxa"/>
          </w:tcPr>
          <w:p w:rsidR="00810860" w:rsidRPr="003C3F12" w:rsidRDefault="00810860" w:rsidP="009F6884">
            <w:pPr>
              <w:pStyle w:val="VPPTabletext"/>
            </w:pPr>
          </w:p>
        </w:tc>
        <w:tc>
          <w:tcPr>
            <w:tcW w:w="1841" w:type="dxa"/>
          </w:tcPr>
          <w:p w:rsidR="00810860" w:rsidRPr="003C3F12" w:rsidRDefault="00810860" w:rsidP="009F6884">
            <w:pPr>
              <w:pStyle w:val="VPPTabletext"/>
            </w:pPr>
            <w:r w:rsidRPr="003C3F12">
              <w:t>12</w:t>
            </w:r>
            <w:r w:rsidRPr="004741D3">
              <w:t xml:space="preserve"> </w:t>
            </w:r>
            <w:r>
              <w:t>m</w:t>
            </w:r>
            <w:r w:rsidRPr="004741D3">
              <w:t>etres</w:t>
            </w:r>
          </w:p>
        </w:tc>
        <w:tc>
          <w:tcPr>
            <w:tcW w:w="1842" w:type="dxa"/>
          </w:tcPr>
          <w:p w:rsidR="00810860" w:rsidRPr="003C3F12" w:rsidRDefault="00810860" w:rsidP="009F6884">
            <w:pPr>
              <w:pStyle w:val="VPPTabletext"/>
            </w:pPr>
            <w:r w:rsidRPr="003C3F12">
              <w:t>6</w:t>
            </w:r>
            <w:r w:rsidRPr="004741D3">
              <w:t xml:space="preserve"> </w:t>
            </w:r>
            <w:r>
              <w:t>m</w:t>
            </w:r>
            <w:r w:rsidRPr="004741D3">
              <w:t>etres</w:t>
            </w:r>
          </w:p>
        </w:tc>
      </w:tr>
      <w:tr w:rsidR="00810860" w:rsidRPr="003C3F12" w:rsidTr="009F6884">
        <w:tc>
          <w:tcPr>
            <w:tcW w:w="1841" w:type="dxa"/>
            <w:vMerge w:val="restart"/>
          </w:tcPr>
          <w:p w:rsidR="00810860" w:rsidRPr="003C3F12" w:rsidRDefault="00810860" w:rsidP="009F6884">
            <w:pPr>
              <w:pStyle w:val="VPPTabletext"/>
            </w:pPr>
            <w:r w:rsidRPr="003C3F12">
              <w:t xml:space="preserve">Above the </w:t>
            </w:r>
            <w:r w:rsidRPr="0075436D">
              <w:t>Maximum</w:t>
            </w:r>
            <w:r>
              <w:t xml:space="preserve"> </w:t>
            </w:r>
            <w:r w:rsidRPr="003C3F12">
              <w:t>street wall</w:t>
            </w:r>
            <w:r>
              <w:t xml:space="preserve"> </w:t>
            </w:r>
            <w:r w:rsidRPr="004741D3">
              <w:t>height</w:t>
            </w:r>
          </w:p>
        </w:tc>
        <w:tc>
          <w:tcPr>
            <w:tcW w:w="1842" w:type="dxa"/>
          </w:tcPr>
          <w:p w:rsidR="00810860" w:rsidRPr="003C3F12" w:rsidRDefault="00810860" w:rsidP="009F6884">
            <w:pPr>
              <w:pStyle w:val="VPPTabletext"/>
            </w:pPr>
            <w:r w:rsidRPr="001D619D">
              <w:t xml:space="preserve">≤ </w:t>
            </w:r>
            <w:r w:rsidRPr="003C3F12">
              <w:t>20 storeys</w:t>
            </w:r>
          </w:p>
        </w:tc>
        <w:tc>
          <w:tcPr>
            <w:tcW w:w="1841" w:type="dxa"/>
          </w:tcPr>
          <w:p w:rsidR="00810860" w:rsidRPr="003C3F12" w:rsidRDefault="00810860" w:rsidP="009F6884">
            <w:pPr>
              <w:pStyle w:val="VPPTabletext"/>
            </w:pPr>
            <w:r w:rsidRPr="003C3F12">
              <w:t>20</w:t>
            </w:r>
            <w:r w:rsidRPr="004741D3">
              <w:t xml:space="preserve"> </w:t>
            </w:r>
            <w:r w:rsidRPr="003C3F12">
              <w:t>m</w:t>
            </w:r>
            <w:r w:rsidRPr="004741D3">
              <w:t>etres</w:t>
            </w:r>
          </w:p>
        </w:tc>
        <w:tc>
          <w:tcPr>
            <w:tcW w:w="1842" w:type="dxa"/>
          </w:tcPr>
          <w:p w:rsidR="00810860" w:rsidRPr="003C3F12" w:rsidRDefault="00810860" w:rsidP="009F6884">
            <w:pPr>
              <w:pStyle w:val="VPPTabletext"/>
            </w:pPr>
            <w:r w:rsidRPr="003C3F12">
              <w:t>10</w:t>
            </w:r>
            <w:r w:rsidRPr="004741D3">
              <w:t xml:space="preserve"> </w:t>
            </w:r>
            <w:r w:rsidRPr="003C3F12">
              <w:t>m</w:t>
            </w:r>
            <w:r w:rsidRPr="004741D3">
              <w:t>etres</w:t>
            </w:r>
          </w:p>
        </w:tc>
      </w:tr>
      <w:tr w:rsidR="00810860" w:rsidTr="009F6884">
        <w:tc>
          <w:tcPr>
            <w:tcW w:w="1841" w:type="dxa"/>
            <w:vMerge/>
          </w:tcPr>
          <w:p w:rsidR="00810860" w:rsidRPr="003C3F12" w:rsidRDefault="00810860" w:rsidP="009F6884">
            <w:pPr>
              <w:pStyle w:val="VPPTabletext"/>
            </w:pPr>
          </w:p>
        </w:tc>
        <w:tc>
          <w:tcPr>
            <w:tcW w:w="1842" w:type="dxa"/>
          </w:tcPr>
          <w:p w:rsidR="00810860" w:rsidRPr="003C3F12" w:rsidRDefault="00810860" w:rsidP="009F6884">
            <w:pPr>
              <w:pStyle w:val="VPPTabletext"/>
            </w:pPr>
            <w:r>
              <w:t xml:space="preserve">&gt; </w:t>
            </w:r>
            <w:r w:rsidRPr="003C3F12">
              <w:t>20 storeys</w:t>
            </w:r>
          </w:p>
        </w:tc>
        <w:tc>
          <w:tcPr>
            <w:tcW w:w="1841" w:type="dxa"/>
          </w:tcPr>
          <w:p w:rsidR="00810860" w:rsidRPr="003C3F12" w:rsidRDefault="00810860" w:rsidP="009F6884">
            <w:pPr>
              <w:pStyle w:val="VPPTabletext"/>
            </w:pPr>
            <w:r w:rsidRPr="003C3F12">
              <w:t>20</w:t>
            </w:r>
            <w:r w:rsidRPr="004741D3">
              <w:t xml:space="preserve"> </w:t>
            </w:r>
            <w:r w:rsidRPr="003C3F12">
              <w:t>m</w:t>
            </w:r>
            <w:r w:rsidRPr="004741D3">
              <w:t>etres</w:t>
            </w:r>
          </w:p>
        </w:tc>
        <w:tc>
          <w:tcPr>
            <w:tcW w:w="1842" w:type="dxa"/>
          </w:tcPr>
          <w:p w:rsidR="00810860" w:rsidRPr="00B02592" w:rsidRDefault="00810860" w:rsidP="009F6884">
            <w:pPr>
              <w:pStyle w:val="VPPTabletext"/>
            </w:pPr>
            <w:r w:rsidRPr="003C3F12">
              <w:t>20</w:t>
            </w:r>
            <w:r w:rsidRPr="004741D3">
              <w:t xml:space="preserve"> </w:t>
            </w:r>
            <w:r w:rsidRPr="003C3F12">
              <w:t>m</w:t>
            </w:r>
            <w:r w:rsidRPr="004741D3">
              <w:t>etres</w:t>
            </w:r>
          </w:p>
        </w:tc>
      </w:tr>
    </w:tbl>
    <w:p w:rsidR="00810860" w:rsidRDefault="00810860" w:rsidP="00810860">
      <w:pPr>
        <w:pStyle w:val="VPPHeadC"/>
      </w:pPr>
      <w:r>
        <w:lastRenderedPageBreak/>
        <w:t>2.11</w:t>
      </w:r>
      <w:r w:rsidRPr="00A22776">
        <w:tab/>
      </w:r>
      <w:r w:rsidRPr="005C11C4">
        <w:t>Wind effects on the public realm</w:t>
      </w:r>
    </w:p>
    <w:p w:rsidR="00810860" w:rsidRDefault="00810860" w:rsidP="00810860">
      <w:pPr>
        <w:pStyle w:val="VPPHeadE"/>
      </w:pPr>
      <w:r w:rsidRPr="00B0444C">
        <w:t>Built form outcomes</w:t>
      </w:r>
    </w:p>
    <w:p w:rsidR="00810860" w:rsidRDefault="00810860" w:rsidP="00810860">
      <w:pPr>
        <w:pStyle w:val="VPPBody"/>
      </w:pPr>
      <w:r>
        <w:t>Local wind conditions</w:t>
      </w:r>
      <w:r w:rsidRPr="003A2076">
        <w:t xml:space="preserve"> that:</w:t>
      </w:r>
    </w:p>
    <w:p w:rsidR="00810860" w:rsidRPr="006A0428" w:rsidRDefault="00810860" w:rsidP="00810860">
      <w:pPr>
        <w:pStyle w:val="VPPBodyBullet1"/>
      </w:pPr>
      <w:r>
        <w:t>Maintain a safe and pleasant pedestrian environment on footpaths and other public spaces for walking, sitting or standing.</w:t>
      </w:r>
    </w:p>
    <w:p w:rsidR="00810860" w:rsidRDefault="00810860" w:rsidP="00810860">
      <w:pPr>
        <w:pStyle w:val="VPPHeadE"/>
      </w:pPr>
      <w:r w:rsidRPr="00B0444C">
        <w:t>Built form requirements</w:t>
      </w:r>
    </w:p>
    <w:p w:rsidR="00810860" w:rsidRPr="00B0444C" w:rsidRDefault="00810860" w:rsidP="00810860">
      <w:pPr>
        <w:pStyle w:val="VPPBody"/>
        <w:rPr>
          <w:rFonts w:eastAsia="Calibri"/>
        </w:rPr>
      </w:pPr>
      <w:r w:rsidRPr="00B0444C">
        <w:rPr>
          <w:rFonts w:eastAsia="Calibri"/>
        </w:rPr>
        <w:t xml:space="preserve">Buildings and works </w:t>
      </w:r>
      <w:r>
        <w:rPr>
          <w:rFonts w:eastAsia="Calibri"/>
        </w:rPr>
        <w:t xml:space="preserve">higher than </w:t>
      </w:r>
      <w:r w:rsidRPr="00B0444C">
        <w:rPr>
          <w:rFonts w:eastAsia="Calibri"/>
        </w:rPr>
        <w:t>40 metres:</w:t>
      </w:r>
    </w:p>
    <w:p w:rsidR="00810860" w:rsidRPr="00640C6A" w:rsidRDefault="00810860" w:rsidP="00810860">
      <w:pPr>
        <w:pStyle w:val="VPPBodyBullet1"/>
        <w:rPr>
          <w:rFonts w:eastAsia="Calibri"/>
        </w:rPr>
      </w:pPr>
      <w:r w:rsidRPr="00640C6A">
        <w:rPr>
          <w:rFonts w:eastAsia="Calibri"/>
        </w:rPr>
        <w:t xml:space="preserve">Must not cause unsafe wind conditions </w:t>
      </w:r>
      <w:r w:rsidRPr="00640C6A">
        <w:t xml:space="preserve">as specified in Table </w:t>
      </w:r>
      <w:r>
        <w:t>7</w:t>
      </w:r>
      <w:r w:rsidRPr="00640C6A">
        <w:t xml:space="preserve"> in publicly accessible areas within the assessment distance from all facades</w:t>
      </w:r>
      <w:r w:rsidRPr="00640C6A">
        <w:rPr>
          <w:rFonts w:eastAsia="Calibri"/>
        </w:rPr>
        <w:t>.</w:t>
      </w:r>
    </w:p>
    <w:p w:rsidR="00810860" w:rsidRPr="00640C6A" w:rsidRDefault="00810860" w:rsidP="00810860">
      <w:pPr>
        <w:pStyle w:val="VPPBodyBullet1"/>
        <w:rPr>
          <w:rFonts w:eastAsia="Calibri"/>
        </w:rPr>
      </w:pPr>
      <w:r w:rsidRPr="00640C6A">
        <w:rPr>
          <w:rFonts w:eastAsia="Calibri"/>
        </w:rPr>
        <w:t xml:space="preserve">Should achieve comfortable wind conditions </w:t>
      </w:r>
      <w:r w:rsidRPr="00640C6A">
        <w:t xml:space="preserve">as specified in Table </w:t>
      </w:r>
      <w:r>
        <w:t>7</w:t>
      </w:r>
      <w:r w:rsidRPr="00640C6A">
        <w:t xml:space="preserve"> in publicly accessible areas within the assessment distance from all facades</w:t>
      </w:r>
      <w:r>
        <w:t>.</w:t>
      </w:r>
    </w:p>
    <w:p w:rsidR="00810860" w:rsidRDefault="00810860" w:rsidP="00810860">
      <w:pPr>
        <w:pStyle w:val="VPPBody"/>
        <w:rPr>
          <w:rFonts w:eastAsia="Calibri"/>
        </w:rPr>
      </w:pPr>
      <w:r>
        <w:rPr>
          <w:rFonts w:eastAsia="Calibri"/>
        </w:rPr>
        <w:t xml:space="preserve">The assessment distance is </w:t>
      </w:r>
      <w:r w:rsidRPr="006A0428">
        <w:rPr>
          <w:rFonts w:eastAsia="Calibri"/>
        </w:rPr>
        <w:t>shown in the figure below</w:t>
      </w:r>
      <w:r w:rsidRPr="00B0444C">
        <w:rPr>
          <w:rFonts w:eastAsia="Calibri"/>
        </w:rPr>
        <w:t xml:space="preserve"> </w:t>
      </w:r>
      <w:r>
        <w:rPr>
          <w:rFonts w:eastAsia="Calibri"/>
        </w:rPr>
        <w:t>and is the greater of:</w:t>
      </w:r>
    </w:p>
    <w:p w:rsidR="00810860" w:rsidRDefault="00810860" w:rsidP="00810860">
      <w:pPr>
        <w:pStyle w:val="VPPBodyBullet1"/>
        <w:rPr>
          <w:rFonts w:eastAsia="Calibri"/>
        </w:rPr>
      </w:pPr>
      <w:r w:rsidRPr="00640C6A">
        <w:rPr>
          <w:rFonts w:eastAsia="Calibri"/>
        </w:rPr>
        <w:t>H</w:t>
      </w:r>
      <w:r w:rsidRPr="00B0444C">
        <w:rPr>
          <w:rFonts w:eastAsia="Calibri"/>
        </w:rPr>
        <w:t>alf the longest width of the building</w:t>
      </w:r>
      <w:r w:rsidRPr="00CE60C2">
        <w:rPr>
          <w:rFonts w:eastAsia="Calibri"/>
        </w:rPr>
        <w:t>.</w:t>
      </w:r>
    </w:p>
    <w:p w:rsidR="00810860" w:rsidRDefault="00810860" w:rsidP="00810860">
      <w:pPr>
        <w:pStyle w:val="VPPBodyBullet1"/>
        <w:rPr>
          <w:rFonts w:eastAsia="Calibri"/>
        </w:rPr>
      </w:pPr>
      <w:r w:rsidRPr="00640C6A">
        <w:rPr>
          <w:rFonts w:eastAsia="Calibri"/>
        </w:rPr>
        <w:t>H</w:t>
      </w:r>
      <w:r w:rsidRPr="00B0444C">
        <w:rPr>
          <w:rFonts w:eastAsia="Calibri"/>
        </w:rPr>
        <w:t>alf the total height of the building</w:t>
      </w:r>
      <w:r>
        <w:rPr>
          <w:rFonts w:eastAsia="Calibri"/>
        </w:rPr>
        <w:t>.</w:t>
      </w:r>
    </w:p>
    <w:p w:rsidR="00810860" w:rsidRPr="00A22776" w:rsidRDefault="00810860" w:rsidP="00810860">
      <w:pPr>
        <w:pStyle w:val="VPPTablecaption"/>
        <w:rPr>
          <w:rFonts w:eastAsia="Calibri"/>
        </w:rPr>
      </w:pPr>
      <w:r w:rsidRPr="00A22776">
        <w:rPr>
          <w:rStyle w:val="Mapcode"/>
          <w:b/>
        </w:rPr>
        <w:t>Table 7: Wind effects on the public realm</w:t>
      </w:r>
    </w:p>
    <w:tbl>
      <w:tblPr>
        <w:tblStyle w:val="TableGrid"/>
        <w:tblW w:w="7371" w:type="dxa"/>
        <w:tblInd w:w="1129" w:type="dxa"/>
        <w:tblLook w:val="04A0" w:firstRow="1" w:lastRow="0" w:firstColumn="1" w:lastColumn="0" w:noHBand="0" w:noVBand="1"/>
      </w:tblPr>
      <w:tblGrid>
        <w:gridCol w:w="1841"/>
        <w:gridCol w:w="5530"/>
      </w:tblGrid>
      <w:tr w:rsidR="00810860" w:rsidRPr="003C3F12" w:rsidTr="009F6884">
        <w:trPr>
          <w:tblHeader/>
        </w:trPr>
        <w:tc>
          <w:tcPr>
            <w:tcW w:w="1841" w:type="dxa"/>
            <w:shd w:val="clear" w:color="auto" w:fill="000000" w:themeFill="text1"/>
          </w:tcPr>
          <w:p w:rsidR="00810860" w:rsidRPr="003C3F12" w:rsidRDefault="00810860" w:rsidP="009F6884">
            <w:pPr>
              <w:pStyle w:val="VPPTableheadingrow"/>
            </w:pPr>
            <w:r>
              <w:t>Wind condition</w:t>
            </w:r>
          </w:p>
        </w:tc>
        <w:tc>
          <w:tcPr>
            <w:tcW w:w="5530" w:type="dxa"/>
            <w:shd w:val="clear" w:color="auto" w:fill="000000" w:themeFill="text1"/>
          </w:tcPr>
          <w:p w:rsidR="00810860" w:rsidRPr="003C3F12" w:rsidRDefault="00810860" w:rsidP="009F6884">
            <w:pPr>
              <w:pStyle w:val="VPPTableheadingrow"/>
              <w:rPr>
                <w:rFonts w:eastAsia="Calibri"/>
              </w:rPr>
            </w:pPr>
            <w:r>
              <w:rPr>
                <w:rFonts w:eastAsia="Calibri"/>
              </w:rPr>
              <w:t>Specification</w:t>
            </w:r>
          </w:p>
        </w:tc>
      </w:tr>
      <w:tr w:rsidR="00810860" w:rsidRPr="003C3F12" w:rsidTr="009F6884">
        <w:tc>
          <w:tcPr>
            <w:tcW w:w="1841" w:type="dxa"/>
          </w:tcPr>
          <w:p w:rsidR="00810860" w:rsidRPr="003C3F12" w:rsidRDefault="00810860" w:rsidP="009F6884">
            <w:pPr>
              <w:pStyle w:val="VPPTabletext"/>
            </w:pPr>
            <w:r w:rsidRPr="007672B9" w:rsidDel="00D10AC6">
              <w:rPr>
                <w:rFonts w:eastAsia="Calibri"/>
                <w:b/>
              </w:rPr>
              <w:t>Comfortable wind conditions</w:t>
            </w:r>
          </w:p>
        </w:tc>
        <w:tc>
          <w:tcPr>
            <w:tcW w:w="5530" w:type="dxa"/>
          </w:tcPr>
          <w:p w:rsidR="00810860" w:rsidRDefault="00810860" w:rsidP="009F6884">
            <w:pPr>
              <w:pStyle w:val="VPPTabletext"/>
              <w:rPr>
                <w:rFonts w:eastAsia="Calibri"/>
              </w:rPr>
            </w:pPr>
            <w:r>
              <w:rPr>
                <w:rFonts w:eastAsia="Calibri"/>
              </w:rPr>
              <w:t xml:space="preserve">The Hourly </w:t>
            </w:r>
            <w:r w:rsidRPr="000A3E85" w:rsidDel="00D10AC6">
              <w:rPr>
                <w:rFonts w:eastAsia="Calibri"/>
              </w:rPr>
              <w:t>mean wi</w:t>
            </w:r>
            <w:r w:rsidRPr="002814E1" w:rsidDel="00D10AC6">
              <w:rPr>
                <w:rFonts w:eastAsia="Calibri"/>
              </w:rPr>
              <w:t xml:space="preserve">nd speed from all wind directions combined with </w:t>
            </w:r>
            <w:r w:rsidRPr="002814E1">
              <w:rPr>
                <w:rFonts w:eastAsia="Calibri"/>
              </w:rPr>
              <w:t xml:space="preserve">a </w:t>
            </w:r>
            <w:r w:rsidRPr="002814E1" w:rsidDel="00D10AC6">
              <w:rPr>
                <w:rFonts w:eastAsia="Calibri"/>
              </w:rPr>
              <w:t xml:space="preserve">probability of </w:t>
            </w:r>
            <w:r w:rsidRPr="000A3E85" w:rsidDel="00D10AC6">
              <w:rPr>
                <w:rFonts w:eastAsia="Calibri"/>
              </w:rPr>
              <w:t xml:space="preserve">exceedance </w:t>
            </w:r>
            <w:r w:rsidRPr="0030785F">
              <w:rPr>
                <w:rFonts w:eastAsia="Calibri"/>
              </w:rPr>
              <w:t>of</w:t>
            </w:r>
            <w:r w:rsidRPr="002814E1" w:rsidDel="00D10AC6">
              <w:rPr>
                <w:rFonts w:eastAsia="Calibri"/>
              </w:rPr>
              <w:t xml:space="preserve"> </w:t>
            </w:r>
            <w:r w:rsidRPr="0030785F" w:rsidDel="00D10AC6">
              <w:rPr>
                <w:rFonts w:eastAsia="Calibri"/>
              </w:rPr>
              <w:t>2</w:t>
            </w:r>
            <w:r w:rsidRPr="000A3E85" w:rsidDel="00D10AC6">
              <w:rPr>
                <w:rFonts w:eastAsia="Calibri"/>
              </w:rPr>
              <w:t xml:space="preserve">0 per cent, </w:t>
            </w:r>
            <w:r w:rsidRPr="00640C6A">
              <w:rPr>
                <w:rFonts w:eastAsia="Calibri"/>
              </w:rPr>
              <w:t xml:space="preserve">is </w:t>
            </w:r>
            <w:r w:rsidRPr="0030785F" w:rsidDel="00D10AC6">
              <w:rPr>
                <w:rFonts w:eastAsia="Calibri"/>
              </w:rPr>
              <w:t>less t</w:t>
            </w:r>
            <w:r w:rsidRPr="000A3E85" w:rsidDel="00D10AC6">
              <w:rPr>
                <w:rFonts w:eastAsia="Calibri"/>
              </w:rPr>
              <w:t>han</w:t>
            </w:r>
            <w:r>
              <w:rPr>
                <w:rFonts w:eastAsia="Calibri"/>
              </w:rPr>
              <w:t xml:space="preserve"> or equal to</w:t>
            </w:r>
            <w:r w:rsidRPr="000A3E85" w:rsidDel="00D10AC6">
              <w:rPr>
                <w:rFonts w:eastAsia="Calibri"/>
              </w:rPr>
              <w:t>:</w:t>
            </w:r>
          </w:p>
          <w:p w:rsidR="00810860" w:rsidRPr="000A3E85" w:rsidDel="00D10AC6" w:rsidRDefault="00810860" w:rsidP="009F6884">
            <w:pPr>
              <w:pStyle w:val="VPPTabletextBullet1"/>
              <w:rPr>
                <w:rFonts w:eastAsia="Calibri"/>
              </w:rPr>
            </w:pPr>
            <w:r w:rsidRPr="000A3E85" w:rsidDel="00D10AC6">
              <w:rPr>
                <w:rFonts w:eastAsia="Calibri"/>
              </w:rPr>
              <w:t>3 metres/second for sitting areas.</w:t>
            </w:r>
          </w:p>
          <w:p w:rsidR="00810860" w:rsidRPr="000A3E85" w:rsidDel="00D10AC6" w:rsidRDefault="00810860" w:rsidP="009F6884">
            <w:pPr>
              <w:pStyle w:val="VPPTabletextBullet1"/>
              <w:rPr>
                <w:rFonts w:eastAsia="Calibri"/>
              </w:rPr>
            </w:pPr>
            <w:r w:rsidRPr="000A3E85" w:rsidDel="00D10AC6">
              <w:rPr>
                <w:rFonts w:eastAsia="Calibri"/>
              </w:rPr>
              <w:t>4 metres/second for standing areas.</w:t>
            </w:r>
          </w:p>
          <w:p w:rsidR="00810860" w:rsidRPr="0030785F" w:rsidRDefault="00810860" w:rsidP="009F6884">
            <w:pPr>
              <w:pStyle w:val="VPPTabletextBullet1"/>
            </w:pPr>
            <w:r w:rsidRPr="000A3E85" w:rsidDel="00D10AC6">
              <w:rPr>
                <w:rFonts w:eastAsia="Calibri"/>
              </w:rPr>
              <w:t>5 metres/second for walking areas.</w:t>
            </w:r>
          </w:p>
          <w:p w:rsidR="00810860" w:rsidRPr="00125D5D" w:rsidRDefault="00810860" w:rsidP="009F6884">
            <w:pPr>
              <w:pStyle w:val="VPPTabletext"/>
              <w:rPr>
                <w:b/>
              </w:rPr>
            </w:pPr>
            <w:r w:rsidRPr="0030785F">
              <w:t>Hourly</w:t>
            </w:r>
            <w:r>
              <w:rPr>
                <w:b/>
              </w:rPr>
              <w:t xml:space="preserve"> m</w:t>
            </w:r>
            <w:r w:rsidRPr="00125D5D">
              <w:rPr>
                <w:b/>
              </w:rPr>
              <w:t>ean wind speed</w:t>
            </w:r>
            <w:r w:rsidR="00254FDD">
              <w:t xml:space="preserve"> </w:t>
            </w:r>
            <w:r>
              <w:t xml:space="preserve">is </w:t>
            </w:r>
            <w:r w:rsidRPr="00125D5D">
              <w:t>the maximum of:</w:t>
            </w:r>
          </w:p>
          <w:p w:rsidR="00810860" w:rsidRPr="00125D5D" w:rsidRDefault="00810860" w:rsidP="009F6884">
            <w:pPr>
              <w:pStyle w:val="VPPTabletextBullet1"/>
            </w:pPr>
            <w:r w:rsidRPr="0030785F">
              <w:t>The</w:t>
            </w:r>
            <w:r>
              <w:t xml:space="preserve"> h</w:t>
            </w:r>
            <w:r w:rsidRPr="00125D5D">
              <w:t>ourly mean wind speed</w:t>
            </w:r>
            <w:r w:rsidRPr="0030785F">
              <w:t>.</w:t>
            </w:r>
          </w:p>
          <w:p w:rsidR="00810860" w:rsidRPr="003C3F12" w:rsidRDefault="00810860" w:rsidP="009F6884">
            <w:pPr>
              <w:pStyle w:val="VPPTabletextBullet1"/>
            </w:pPr>
            <w:r w:rsidRPr="0030785F">
              <w:t>The</w:t>
            </w:r>
            <w:r>
              <w:t xml:space="preserve"> gust</w:t>
            </w:r>
            <w:r w:rsidRPr="00125D5D">
              <w:t xml:space="preserve"> equivalent mean speed (3 second gust wind speed divided by 1.85).</w:t>
            </w:r>
          </w:p>
        </w:tc>
      </w:tr>
      <w:tr w:rsidR="00810860" w:rsidRPr="003C3F12" w:rsidTr="009F6884">
        <w:tc>
          <w:tcPr>
            <w:tcW w:w="1841" w:type="dxa"/>
          </w:tcPr>
          <w:p w:rsidR="00810860" w:rsidRPr="003C3F12" w:rsidRDefault="00810860" w:rsidP="009F6884">
            <w:pPr>
              <w:pStyle w:val="VPPTabletext"/>
            </w:pPr>
            <w:r w:rsidRPr="007672B9" w:rsidDel="00D10AC6">
              <w:rPr>
                <w:rFonts w:eastAsia="Calibri"/>
                <w:b/>
              </w:rPr>
              <w:t>Unsafe wind conditions</w:t>
            </w:r>
          </w:p>
        </w:tc>
        <w:tc>
          <w:tcPr>
            <w:tcW w:w="5530" w:type="dxa"/>
          </w:tcPr>
          <w:p w:rsidR="00810860" w:rsidRPr="003C3F12" w:rsidRDefault="00810860" w:rsidP="009F6884">
            <w:pPr>
              <w:pStyle w:val="VPPTabletext"/>
            </w:pPr>
            <w:r w:rsidRPr="00640C6A">
              <w:rPr>
                <w:rFonts w:eastAsia="Calibri"/>
              </w:rPr>
              <w:t>T</w:t>
            </w:r>
            <w:r w:rsidRPr="000A3E85" w:rsidDel="00D10AC6">
              <w:rPr>
                <w:rFonts w:eastAsia="Calibri"/>
              </w:rPr>
              <w:t>he hourly maximum 3 second gust from any wind direction considering at least 16 wind directions with the corresponding probability of exceedance percentage</w:t>
            </w:r>
            <w:r w:rsidRPr="00640C6A" w:rsidDel="00D10AC6">
              <w:rPr>
                <w:rFonts w:eastAsia="Calibri"/>
              </w:rPr>
              <w:t xml:space="preserve"> exceeds 20 metres/second</w:t>
            </w:r>
            <w:r w:rsidRPr="000A3E85" w:rsidDel="00D10AC6">
              <w:rPr>
                <w:rFonts w:eastAsia="Calibri"/>
              </w:rPr>
              <w:t>.</w:t>
            </w:r>
          </w:p>
        </w:tc>
      </w:tr>
    </w:tbl>
    <w:p w:rsidR="00810860" w:rsidRPr="00CE60C2" w:rsidRDefault="00810860" w:rsidP="00810860">
      <w:pPr>
        <w:pStyle w:val="VPPBody"/>
        <w:rPr>
          <w:rFonts w:eastAsia="Calibri"/>
        </w:rPr>
      </w:pPr>
      <w:r w:rsidRPr="00072C35">
        <w:rPr>
          <w:rFonts w:eastAsia="Calibri"/>
          <w:noProof/>
        </w:rPr>
        <w:drawing>
          <wp:inline distT="0" distB="0" distL="0" distR="0" wp14:anchorId="7A65BD12" wp14:editId="2C1347E3">
            <wp:extent cx="2266950" cy="2838450"/>
            <wp:effectExtent l="0" t="0" r="0" b="0"/>
            <wp:docPr id="141" name="Picture 141" descr="DiagramForCCBFR_rev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ForCCBFR_rev0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66950" cy="2838450"/>
                    </a:xfrm>
                    <a:prstGeom prst="rect">
                      <a:avLst/>
                    </a:prstGeom>
                    <a:noFill/>
                    <a:ln>
                      <a:noFill/>
                    </a:ln>
                  </pic:spPr>
                </pic:pic>
              </a:graphicData>
            </a:graphic>
          </wp:inline>
        </w:drawing>
      </w:r>
    </w:p>
    <w:p w:rsidR="00810860" w:rsidRDefault="00810860" w:rsidP="00810860">
      <w:pPr>
        <w:pStyle w:val="VPPHeadC"/>
      </w:pPr>
      <w:r>
        <w:lastRenderedPageBreak/>
        <w:t>2.12</w:t>
      </w:r>
      <w:r w:rsidRPr="00A22776">
        <w:tab/>
      </w:r>
      <w:r w:rsidRPr="003C04F4">
        <w:t>Active street frontages</w:t>
      </w:r>
    </w:p>
    <w:p w:rsidR="00810860" w:rsidRPr="00072C35" w:rsidRDefault="00810860" w:rsidP="00810860">
      <w:pPr>
        <w:pStyle w:val="VPPHeadE"/>
      </w:pPr>
      <w:r w:rsidRPr="00072C35">
        <w:t>Built form outcomes</w:t>
      </w:r>
    </w:p>
    <w:p w:rsidR="00810860" w:rsidRPr="00B0444C" w:rsidRDefault="00810860" w:rsidP="00810860">
      <w:pPr>
        <w:pStyle w:val="VPPBody"/>
        <w:rPr>
          <w:rFonts w:eastAsia="Calibri"/>
        </w:rPr>
      </w:pPr>
      <w:r w:rsidRPr="00B0444C">
        <w:rPr>
          <w:rFonts w:eastAsia="Calibri"/>
        </w:rPr>
        <w:t xml:space="preserve">Buildings </w:t>
      </w:r>
      <w:r w:rsidRPr="005C11C4">
        <w:rPr>
          <w:rFonts w:eastAsia="Calibri"/>
        </w:rPr>
        <w:t>that</w:t>
      </w:r>
      <w:r w:rsidRPr="00B0444C">
        <w:rPr>
          <w:rFonts w:eastAsia="Calibri"/>
        </w:rPr>
        <w:t>:</w:t>
      </w:r>
    </w:p>
    <w:p w:rsidR="00810860" w:rsidRPr="0064071C" w:rsidRDefault="00810860" w:rsidP="00810860">
      <w:pPr>
        <w:pStyle w:val="VPPBodyBullet1"/>
        <w:rPr>
          <w:rFonts w:eastAsia="Calibri"/>
        </w:rPr>
      </w:pPr>
      <w:r w:rsidRPr="00495CF7">
        <w:rPr>
          <w:rFonts w:eastAsia="Calibri"/>
        </w:rPr>
        <w:t>Enhance connectivity to the Yarra River.</w:t>
      </w:r>
    </w:p>
    <w:p w:rsidR="00810860" w:rsidRDefault="00810860" w:rsidP="00810860">
      <w:pPr>
        <w:pStyle w:val="VPPBodyBullet1"/>
        <w:rPr>
          <w:rFonts w:eastAsia="Calibri"/>
        </w:rPr>
      </w:pPr>
      <w:r w:rsidRPr="00E976DC">
        <w:rPr>
          <w:rFonts w:eastAsia="Calibri"/>
        </w:rPr>
        <w:t>Address and define existing or proposed streets or open space and provide direct pedestrian access from the street to ground floor uses.</w:t>
      </w:r>
    </w:p>
    <w:p w:rsidR="00810860" w:rsidRPr="003507D4" w:rsidRDefault="00810860" w:rsidP="00810860">
      <w:pPr>
        <w:pStyle w:val="VPPBodyBullet1"/>
        <w:rPr>
          <w:rFonts w:eastAsia="Calibri"/>
        </w:rPr>
      </w:pPr>
      <w:r w:rsidRPr="003507D4">
        <w:rPr>
          <w:rFonts w:eastAsia="Calibri"/>
        </w:rPr>
        <w:t>Address both street frontages if the building is on a corner.</w:t>
      </w:r>
    </w:p>
    <w:p w:rsidR="00810860" w:rsidRPr="003507D4" w:rsidRDefault="00810860" w:rsidP="00810860">
      <w:pPr>
        <w:pStyle w:val="VPPBodyBullet1"/>
        <w:rPr>
          <w:rFonts w:eastAsia="Calibri"/>
        </w:rPr>
      </w:pPr>
      <w:r w:rsidRPr="003507D4">
        <w:rPr>
          <w:rFonts w:eastAsia="Calibri"/>
        </w:rPr>
        <w:t>Create activated building facades with windows and legible entries.</w:t>
      </w:r>
    </w:p>
    <w:p w:rsidR="00810860" w:rsidRPr="003507D4" w:rsidRDefault="00810860" w:rsidP="00810860">
      <w:pPr>
        <w:pStyle w:val="VPPBodyBullet1"/>
        <w:rPr>
          <w:rFonts w:eastAsia="Calibri"/>
        </w:rPr>
      </w:pPr>
      <w:r w:rsidRPr="003507D4">
        <w:rPr>
          <w:rFonts w:eastAsia="Calibri"/>
        </w:rPr>
        <w:t>Consolidate services within sites and within buildings, and ensure any externally accessible services or substations are integrated into the facade design.</w:t>
      </w:r>
    </w:p>
    <w:p w:rsidR="00810860" w:rsidRPr="003507D4" w:rsidRDefault="00810860" w:rsidP="00810860">
      <w:pPr>
        <w:pStyle w:val="VPPBodyBullet1"/>
        <w:rPr>
          <w:rFonts w:eastAsia="Calibri"/>
        </w:rPr>
      </w:pPr>
      <w:r w:rsidRPr="003507D4">
        <w:rPr>
          <w:rFonts w:eastAsia="Calibri"/>
        </w:rPr>
        <w:t>Avoid unsafe indents with limited visibility.</w:t>
      </w:r>
    </w:p>
    <w:p w:rsidR="00810860" w:rsidRPr="003507D4" w:rsidRDefault="00810860" w:rsidP="00810860">
      <w:pPr>
        <w:pStyle w:val="VPPBody"/>
        <w:rPr>
          <w:rFonts w:eastAsia="Calibri"/>
        </w:rPr>
      </w:pPr>
      <w:r w:rsidRPr="003507D4">
        <w:rPr>
          <w:rFonts w:eastAsia="Calibri"/>
        </w:rPr>
        <w:t>Buildings with residential development at ground level that:</w:t>
      </w:r>
    </w:p>
    <w:p w:rsidR="00810860" w:rsidRPr="003507D4" w:rsidRDefault="00810860" w:rsidP="00810860">
      <w:pPr>
        <w:pStyle w:val="VPPBodyBullet1"/>
        <w:rPr>
          <w:rFonts w:eastAsia="Calibri"/>
        </w:rPr>
      </w:pPr>
      <w:r w:rsidRPr="003507D4">
        <w:rPr>
          <w:rFonts w:eastAsia="Calibri"/>
        </w:rPr>
        <w:t>Create a sense of address by providing direct individual street entries to dwellings or home offices</w:t>
      </w:r>
      <w:r>
        <w:rPr>
          <w:rFonts w:eastAsia="Calibri"/>
        </w:rPr>
        <w:t>, where practicable</w:t>
      </w:r>
      <w:r w:rsidRPr="003507D4">
        <w:rPr>
          <w:rFonts w:eastAsia="Calibri"/>
        </w:rPr>
        <w:t>.</w:t>
      </w:r>
    </w:p>
    <w:p w:rsidR="00810860" w:rsidRPr="0064071C" w:rsidRDefault="00810860" w:rsidP="00810860">
      <w:pPr>
        <w:pStyle w:val="VPPBody"/>
        <w:rPr>
          <w:rFonts w:eastAsia="Calibri"/>
        </w:rPr>
      </w:pPr>
      <w:r w:rsidRPr="003507D4">
        <w:rPr>
          <w:rFonts w:eastAsia="Calibri"/>
        </w:rPr>
        <w:t>Car parking</w:t>
      </w:r>
      <w:r w:rsidRPr="0064071C">
        <w:rPr>
          <w:rFonts w:eastAsia="Calibri"/>
        </w:rPr>
        <w:t xml:space="preserve"> that does not detract from the public realm.</w:t>
      </w:r>
    </w:p>
    <w:p w:rsidR="00810860" w:rsidRDefault="00810860" w:rsidP="00810860">
      <w:pPr>
        <w:pStyle w:val="VPPHeadE"/>
      </w:pPr>
      <w:r w:rsidRPr="00B0444C">
        <w:t>Built form requirements</w:t>
      </w:r>
    </w:p>
    <w:p w:rsidR="00810860" w:rsidRPr="00B0444C" w:rsidRDefault="00810860" w:rsidP="00810860">
      <w:pPr>
        <w:pStyle w:val="VPPBody"/>
        <w:rPr>
          <w:rFonts w:eastAsia="Calibri"/>
        </w:rPr>
      </w:pPr>
      <w:r w:rsidRPr="00B0444C">
        <w:rPr>
          <w:rFonts w:eastAsia="Calibri"/>
        </w:rPr>
        <w:t>All buildings should provide:</w:t>
      </w:r>
    </w:p>
    <w:p w:rsidR="00810860" w:rsidRPr="00B0444C" w:rsidRDefault="00810860" w:rsidP="00810860">
      <w:pPr>
        <w:pStyle w:val="VPPBodyBullet1"/>
        <w:rPr>
          <w:rFonts w:eastAsia="Calibri"/>
        </w:rPr>
      </w:pPr>
      <w:r w:rsidRPr="00B0444C">
        <w:rPr>
          <w:rFonts w:eastAsia="Calibri"/>
        </w:rPr>
        <w:t>Openable windows and balconies within the street wall along streets and laneways.</w:t>
      </w:r>
    </w:p>
    <w:p w:rsidR="00810860" w:rsidRDefault="00810860" w:rsidP="00810860">
      <w:pPr>
        <w:pStyle w:val="VPPBodyBullet1"/>
        <w:rPr>
          <w:rFonts w:eastAsia="Calibri"/>
        </w:rPr>
      </w:pPr>
      <w:r w:rsidRPr="00B0444C">
        <w:rPr>
          <w:rFonts w:eastAsia="Calibri"/>
        </w:rPr>
        <w:t>Entrances that are no deeper than one</w:t>
      </w:r>
      <w:r>
        <w:rPr>
          <w:rFonts w:eastAsia="Calibri"/>
        </w:rPr>
        <w:t>-</w:t>
      </w:r>
      <w:r w:rsidRPr="00B0444C">
        <w:rPr>
          <w:rFonts w:eastAsia="Calibri"/>
        </w:rPr>
        <w:t>third of the width of the entrance.</w:t>
      </w:r>
    </w:p>
    <w:p w:rsidR="00810860" w:rsidRPr="00171219" w:rsidRDefault="00810860" w:rsidP="00810860">
      <w:pPr>
        <w:pStyle w:val="VPPBody"/>
        <w:rPr>
          <w:rFonts w:eastAsia="Calibri"/>
        </w:rPr>
      </w:pPr>
      <w:r w:rsidRPr="002419B8">
        <w:rPr>
          <w:rFonts w:eastAsia="Calibri"/>
        </w:rPr>
        <w:t>Ground floor</w:t>
      </w:r>
      <w:r>
        <w:rPr>
          <w:rFonts w:eastAsia="Calibri"/>
        </w:rPr>
        <w:t xml:space="preserve"> </w:t>
      </w:r>
      <w:r w:rsidRPr="002419B8">
        <w:rPr>
          <w:rFonts w:eastAsia="Calibri"/>
        </w:rPr>
        <w:t>building services, including waste, loading and parking should occupy less than 40</w:t>
      </w:r>
      <w:r>
        <w:rPr>
          <w:rFonts w:eastAsia="Calibri"/>
        </w:rPr>
        <w:t xml:space="preserve"> </w:t>
      </w:r>
      <w:r w:rsidRPr="002419B8">
        <w:rPr>
          <w:rFonts w:eastAsia="Calibri"/>
        </w:rPr>
        <w:t>per cent of the ground floor area of the building.</w:t>
      </w:r>
    </w:p>
    <w:p w:rsidR="00810860" w:rsidRPr="00A84006" w:rsidRDefault="00810860" w:rsidP="00810860">
      <w:pPr>
        <w:pStyle w:val="VPPBody"/>
        <w:rPr>
          <w:rFonts w:eastAsia="Calibri"/>
        </w:rPr>
      </w:pPr>
      <w:r w:rsidRPr="00A84006">
        <w:rPr>
          <w:rFonts w:eastAsia="Calibri"/>
        </w:rPr>
        <w:t>Buildings fronting the Primary and Secondary active streets on Map 3 to this schedule, should:</w:t>
      </w:r>
    </w:p>
    <w:p w:rsidR="00810860" w:rsidRPr="00A84006" w:rsidRDefault="00810860" w:rsidP="00810860">
      <w:pPr>
        <w:pStyle w:val="VPPBodyBullet1"/>
        <w:rPr>
          <w:rFonts w:eastAsia="Calibri"/>
        </w:rPr>
      </w:pPr>
      <w:r w:rsidRPr="00A84006">
        <w:rPr>
          <w:rFonts w:eastAsia="Calibri"/>
        </w:rPr>
        <w:t>Achieve a diversity of fine-grain frontages.</w:t>
      </w:r>
    </w:p>
    <w:p w:rsidR="00810860" w:rsidRDefault="00810860" w:rsidP="00810860">
      <w:pPr>
        <w:pStyle w:val="VPPBodyBullet1"/>
        <w:rPr>
          <w:rFonts w:eastAsia="Calibri"/>
        </w:rPr>
      </w:pPr>
      <w:r w:rsidRPr="003D6395">
        <w:rPr>
          <w:rFonts w:eastAsia="Calibri"/>
        </w:rPr>
        <w:t>Provide canopi</w:t>
      </w:r>
      <w:r w:rsidRPr="00236342">
        <w:rPr>
          <w:rFonts w:eastAsia="Calibri"/>
        </w:rPr>
        <w:t>es over footpaths where retail uses are proposed.</w:t>
      </w:r>
    </w:p>
    <w:p w:rsidR="00810860" w:rsidRPr="00236342" w:rsidRDefault="00810860" w:rsidP="00810860">
      <w:pPr>
        <w:pStyle w:val="VPPBodyBullet1"/>
        <w:rPr>
          <w:rFonts w:eastAsia="Calibri"/>
        </w:rPr>
      </w:pPr>
      <w:r>
        <w:rPr>
          <w:rFonts w:eastAsia="Calibri"/>
        </w:rPr>
        <w:t xml:space="preserve">Deliver the </w:t>
      </w:r>
      <w:r w:rsidR="00B10DED">
        <w:rPr>
          <w:rFonts w:eastAsia="Calibri"/>
        </w:rPr>
        <w:t>Clear glazing</w:t>
      </w:r>
      <w:r>
        <w:rPr>
          <w:rFonts w:eastAsia="Calibri"/>
        </w:rPr>
        <w:t xml:space="preserve"> specified in Table</w:t>
      </w:r>
      <w:r w:rsidRPr="00236342">
        <w:rPr>
          <w:rFonts w:eastAsia="Calibri"/>
        </w:rPr>
        <w:t xml:space="preserve"> 8.</w:t>
      </w:r>
    </w:p>
    <w:p w:rsidR="00810860" w:rsidRPr="00171219" w:rsidRDefault="00810860" w:rsidP="00810860">
      <w:pPr>
        <w:pStyle w:val="VPPBody"/>
        <w:rPr>
          <w:rFonts w:eastAsia="Calibri"/>
        </w:rPr>
      </w:pPr>
      <w:r w:rsidRPr="00171219">
        <w:rPr>
          <w:rFonts w:eastAsia="Calibri"/>
        </w:rPr>
        <w:t>Car parking should:</w:t>
      </w:r>
    </w:p>
    <w:p w:rsidR="00810860" w:rsidRPr="003507D4" w:rsidRDefault="00810860" w:rsidP="00810860">
      <w:pPr>
        <w:pStyle w:val="VPPBodyBullet1"/>
        <w:rPr>
          <w:rFonts w:eastAsia="Calibri"/>
        </w:rPr>
      </w:pPr>
      <w:r w:rsidRPr="003507D4">
        <w:rPr>
          <w:rFonts w:eastAsia="Calibri"/>
        </w:rPr>
        <w:t>Be sleeved with active uses so that it is not visible from the public realm or adjoining sites.</w:t>
      </w:r>
    </w:p>
    <w:p w:rsidR="00810860" w:rsidRPr="002419B8" w:rsidRDefault="00810860" w:rsidP="00810860">
      <w:pPr>
        <w:pStyle w:val="VPPTablecaption"/>
        <w:rPr>
          <w:rStyle w:val="Mapcode"/>
          <w:b/>
        </w:rPr>
      </w:pPr>
      <w:r w:rsidRPr="002419B8">
        <w:rPr>
          <w:rStyle w:val="Mapcode"/>
          <w:b/>
        </w:rPr>
        <w:t>Table 8: Active street frontages</w:t>
      </w:r>
    </w:p>
    <w:tbl>
      <w:tblPr>
        <w:tblStyle w:val="TableGrid"/>
        <w:tblW w:w="7366" w:type="dxa"/>
        <w:tblInd w:w="1134" w:type="dxa"/>
        <w:tblLook w:val="04A0" w:firstRow="1" w:lastRow="0" w:firstColumn="1" w:lastColumn="0" w:noHBand="0" w:noVBand="1"/>
      </w:tblPr>
      <w:tblGrid>
        <w:gridCol w:w="2263"/>
        <w:gridCol w:w="5103"/>
      </w:tblGrid>
      <w:tr w:rsidR="00810860" w:rsidTr="009F6884">
        <w:trPr>
          <w:tblHeader/>
        </w:trPr>
        <w:tc>
          <w:tcPr>
            <w:tcW w:w="2263" w:type="dxa"/>
            <w:shd w:val="clear" w:color="auto" w:fill="000000" w:themeFill="text1"/>
          </w:tcPr>
          <w:p w:rsidR="00810860" w:rsidRDefault="00810860" w:rsidP="009F6884">
            <w:pPr>
              <w:pStyle w:val="VPPTableheadingrow"/>
            </w:pPr>
            <w:r>
              <w:rPr>
                <w:rFonts w:eastAsia="Calibri"/>
              </w:rPr>
              <w:t>S</w:t>
            </w:r>
            <w:r w:rsidRPr="00B0444C">
              <w:rPr>
                <w:rFonts w:eastAsia="Calibri"/>
              </w:rPr>
              <w:t xml:space="preserve">treets </w:t>
            </w:r>
            <w:r w:rsidR="001030AE">
              <w:rPr>
                <w:rFonts w:eastAsia="Calibri"/>
              </w:rPr>
              <w:t xml:space="preserve">or areas </w:t>
            </w:r>
            <w:r w:rsidRPr="00B0444C">
              <w:rPr>
                <w:rFonts w:eastAsia="Calibri"/>
              </w:rPr>
              <w:t xml:space="preserve">marked on </w:t>
            </w:r>
            <w:r w:rsidR="001030AE">
              <w:rPr>
                <w:rFonts w:eastAsia="Calibri"/>
              </w:rPr>
              <w:t>Map 3</w:t>
            </w:r>
          </w:p>
        </w:tc>
        <w:tc>
          <w:tcPr>
            <w:tcW w:w="5103" w:type="dxa"/>
            <w:shd w:val="clear" w:color="auto" w:fill="000000" w:themeFill="text1"/>
          </w:tcPr>
          <w:p w:rsidR="00810860" w:rsidRDefault="00B10DED" w:rsidP="009F6884">
            <w:pPr>
              <w:pStyle w:val="VPPTableheadingrow"/>
            </w:pPr>
            <w:r>
              <w:rPr>
                <w:rFonts w:eastAsia="Calibri"/>
              </w:rPr>
              <w:t>Clear glazing</w:t>
            </w:r>
          </w:p>
        </w:tc>
      </w:tr>
      <w:tr w:rsidR="00810860" w:rsidTr="009F6884">
        <w:tc>
          <w:tcPr>
            <w:tcW w:w="2263" w:type="dxa"/>
          </w:tcPr>
          <w:p w:rsidR="00810860" w:rsidRDefault="00810860" w:rsidP="009F6884">
            <w:pPr>
              <w:pStyle w:val="VPPTabletext"/>
            </w:pPr>
            <w:r>
              <w:rPr>
                <w:rFonts w:eastAsia="Calibri"/>
              </w:rPr>
              <w:t>Primary active frontages</w:t>
            </w:r>
          </w:p>
        </w:tc>
        <w:tc>
          <w:tcPr>
            <w:tcW w:w="5103" w:type="dxa"/>
          </w:tcPr>
          <w:p w:rsidR="00810860" w:rsidRPr="0071120F" w:rsidRDefault="00810860" w:rsidP="009F6884">
            <w:pPr>
              <w:pStyle w:val="VPPTabletext"/>
              <w:rPr>
                <w:rFonts w:eastAsia="Calibri"/>
              </w:rPr>
            </w:pPr>
            <w:r w:rsidRPr="00B0444C">
              <w:rPr>
                <w:rFonts w:eastAsia="Calibri"/>
              </w:rPr>
              <w:t xml:space="preserve">At least 80 per cent </w:t>
            </w:r>
            <w:r w:rsidR="00B10DED">
              <w:rPr>
                <w:rFonts w:eastAsia="Calibri"/>
              </w:rPr>
              <w:t>clear glazing</w:t>
            </w:r>
            <w:r w:rsidRPr="00B0444C">
              <w:rPr>
                <w:rFonts w:eastAsia="Calibri"/>
              </w:rPr>
              <w:t xml:space="preserve"> along the ground level </w:t>
            </w:r>
            <w:r>
              <w:rPr>
                <w:rFonts w:eastAsia="Calibri"/>
              </w:rPr>
              <w:t xml:space="preserve">frontage </w:t>
            </w:r>
            <w:r w:rsidRPr="00B0444C">
              <w:rPr>
                <w:rFonts w:eastAsia="Calibri"/>
              </w:rPr>
              <w:t>to a height of 2.5</w:t>
            </w:r>
            <w:r w:rsidRPr="0064071C">
              <w:rPr>
                <w:rFonts w:eastAsia="Calibri"/>
              </w:rPr>
              <w:t xml:space="preserve"> </w:t>
            </w:r>
            <w:r w:rsidRPr="00B0444C">
              <w:rPr>
                <w:rFonts w:eastAsia="Calibri"/>
              </w:rPr>
              <w:t>m</w:t>
            </w:r>
            <w:r w:rsidRPr="0064071C">
              <w:rPr>
                <w:rFonts w:eastAsia="Calibri"/>
              </w:rPr>
              <w:t>etres</w:t>
            </w:r>
            <w:r w:rsidRPr="00B0444C">
              <w:rPr>
                <w:rFonts w:eastAsia="Calibri"/>
              </w:rPr>
              <w:t>,</w:t>
            </w:r>
            <w:r w:rsidR="00254FDD">
              <w:rPr>
                <w:rFonts w:eastAsia="Calibri"/>
              </w:rPr>
              <w:t xml:space="preserve"> </w:t>
            </w:r>
            <w:r>
              <w:rPr>
                <w:rFonts w:eastAsia="Calibri"/>
              </w:rPr>
              <w:t xml:space="preserve">excluding any </w:t>
            </w:r>
            <w:r w:rsidRPr="00B0444C">
              <w:rPr>
                <w:rFonts w:eastAsia="Calibri"/>
              </w:rPr>
              <w:t>solid plinth or base.</w:t>
            </w:r>
          </w:p>
        </w:tc>
      </w:tr>
      <w:tr w:rsidR="00810860" w:rsidTr="009F6884">
        <w:tc>
          <w:tcPr>
            <w:tcW w:w="2263" w:type="dxa"/>
          </w:tcPr>
          <w:p w:rsidR="00810860" w:rsidRDefault="00810860" w:rsidP="009F6884">
            <w:pPr>
              <w:pStyle w:val="VPPTabletext"/>
            </w:pPr>
            <w:r w:rsidRPr="00B0444C">
              <w:rPr>
                <w:rFonts w:eastAsia="Calibri"/>
              </w:rPr>
              <w:t>Secondary active frontages (Type 1)</w:t>
            </w:r>
          </w:p>
        </w:tc>
        <w:tc>
          <w:tcPr>
            <w:tcW w:w="5103" w:type="dxa"/>
          </w:tcPr>
          <w:p w:rsidR="00810860" w:rsidRPr="003E68CC" w:rsidRDefault="00810860" w:rsidP="009F6884">
            <w:pPr>
              <w:pStyle w:val="VPPTabletext"/>
            </w:pPr>
            <w:r w:rsidRPr="00B0444C">
              <w:rPr>
                <w:rFonts w:eastAsia="Calibri"/>
              </w:rPr>
              <w:t xml:space="preserve">At least 60 per cent </w:t>
            </w:r>
            <w:r w:rsidR="00B10DED">
              <w:rPr>
                <w:rFonts w:eastAsia="Calibri"/>
              </w:rPr>
              <w:t>clear glazing</w:t>
            </w:r>
            <w:r w:rsidRPr="00B0444C">
              <w:rPr>
                <w:rFonts w:eastAsia="Calibri"/>
              </w:rPr>
              <w:t xml:space="preserve"> along the ground level </w:t>
            </w:r>
            <w:r>
              <w:rPr>
                <w:rFonts w:eastAsia="Calibri"/>
              </w:rPr>
              <w:t xml:space="preserve">frontage </w:t>
            </w:r>
            <w:r w:rsidRPr="00B0444C">
              <w:rPr>
                <w:rFonts w:eastAsia="Calibri"/>
              </w:rPr>
              <w:t>to a height of 2.5</w:t>
            </w:r>
            <w:r w:rsidRPr="0064071C">
              <w:rPr>
                <w:rFonts w:eastAsia="Calibri"/>
              </w:rPr>
              <w:t xml:space="preserve"> </w:t>
            </w:r>
            <w:r w:rsidRPr="00B0444C">
              <w:rPr>
                <w:rFonts w:eastAsia="Calibri"/>
              </w:rPr>
              <w:t>m</w:t>
            </w:r>
            <w:r w:rsidRPr="0064071C">
              <w:rPr>
                <w:rFonts w:eastAsia="Calibri"/>
              </w:rPr>
              <w:t>etres</w:t>
            </w:r>
            <w:r w:rsidRPr="00B0444C">
              <w:rPr>
                <w:rFonts w:eastAsia="Calibri"/>
              </w:rPr>
              <w:t>,</w:t>
            </w:r>
            <w:r w:rsidR="00254FDD">
              <w:rPr>
                <w:rFonts w:eastAsia="Calibri"/>
              </w:rPr>
              <w:t xml:space="preserve"> </w:t>
            </w:r>
            <w:r>
              <w:rPr>
                <w:rFonts w:eastAsia="Calibri"/>
              </w:rPr>
              <w:t xml:space="preserve">excluding any </w:t>
            </w:r>
            <w:r w:rsidRPr="00B0444C">
              <w:rPr>
                <w:rFonts w:eastAsia="Calibri"/>
              </w:rPr>
              <w:t>solid plinth or base.</w:t>
            </w:r>
          </w:p>
        </w:tc>
      </w:tr>
      <w:tr w:rsidR="00810860" w:rsidTr="009F6884">
        <w:tc>
          <w:tcPr>
            <w:tcW w:w="2263" w:type="dxa"/>
          </w:tcPr>
          <w:p w:rsidR="00810860" w:rsidRDefault="00810860" w:rsidP="009F6884">
            <w:pPr>
              <w:pStyle w:val="VPPTabletext"/>
            </w:pPr>
            <w:r w:rsidRPr="00B0444C">
              <w:rPr>
                <w:rFonts w:eastAsia="Calibri"/>
              </w:rPr>
              <w:t>Secondary active frontages (Type 2)</w:t>
            </w:r>
          </w:p>
        </w:tc>
        <w:tc>
          <w:tcPr>
            <w:tcW w:w="5103" w:type="dxa"/>
          </w:tcPr>
          <w:p w:rsidR="00810860" w:rsidRDefault="00810860" w:rsidP="009F6884">
            <w:pPr>
              <w:pStyle w:val="VPPTabletext"/>
            </w:pPr>
            <w:r w:rsidRPr="00B0444C">
              <w:rPr>
                <w:rFonts w:eastAsia="Calibri"/>
              </w:rPr>
              <w:t xml:space="preserve">At least 20 per cent </w:t>
            </w:r>
            <w:r w:rsidR="00B10DED">
              <w:rPr>
                <w:rFonts w:eastAsia="Calibri"/>
              </w:rPr>
              <w:t>clear glazing</w:t>
            </w:r>
            <w:r w:rsidRPr="00B0444C">
              <w:rPr>
                <w:rFonts w:eastAsia="Calibri"/>
              </w:rPr>
              <w:t xml:space="preserve"> along the ground level </w:t>
            </w:r>
            <w:r>
              <w:rPr>
                <w:rFonts w:eastAsia="Calibri"/>
              </w:rPr>
              <w:t xml:space="preserve">frontage </w:t>
            </w:r>
            <w:r w:rsidRPr="00B0444C">
              <w:rPr>
                <w:rFonts w:eastAsia="Calibri"/>
              </w:rPr>
              <w:t>to a height of 2.5 m</w:t>
            </w:r>
            <w:r w:rsidRPr="0064071C">
              <w:rPr>
                <w:rFonts w:eastAsia="Calibri"/>
              </w:rPr>
              <w:t>etres</w:t>
            </w:r>
            <w:r w:rsidRPr="00B0444C">
              <w:rPr>
                <w:rFonts w:eastAsia="Calibri"/>
              </w:rPr>
              <w:t>,</w:t>
            </w:r>
            <w:r w:rsidR="00254FDD">
              <w:rPr>
                <w:rFonts w:eastAsia="Calibri"/>
              </w:rPr>
              <w:t xml:space="preserve"> </w:t>
            </w:r>
            <w:r>
              <w:rPr>
                <w:rFonts w:eastAsia="Calibri"/>
              </w:rPr>
              <w:t>excluding any</w:t>
            </w:r>
            <w:r w:rsidRPr="00B0444C">
              <w:rPr>
                <w:rFonts w:eastAsia="Calibri"/>
              </w:rPr>
              <w:t xml:space="preserve"> solid plinth or base.</w:t>
            </w:r>
          </w:p>
        </w:tc>
      </w:tr>
    </w:tbl>
    <w:p w:rsidR="00810860" w:rsidRDefault="00810860" w:rsidP="00810860">
      <w:pPr>
        <w:pStyle w:val="VPPHeadC"/>
      </w:pPr>
      <w:r>
        <w:lastRenderedPageBreak/>
        <w:t>2.13</w:t>
      </w:r>
      <w:r w:rsidRPr="00A22776">
        <w:tab/>
      </w:r>
      <w:r>
        <w:t>Adaptable buildings</w:t>
      </w:r>
    </w:p>
    <w:p w:rsidR="00810860" w:rsidRPr="00EB21BA" w:rsidRDefault="00810860" w:rsidP="006F1BC6">
      <w:pPr>
        <w:pStyle w:val="VPPHeadE"/>
      </w:pPr>
      <w:r w:rsidRPr="00B0444C">
        <w:t>Built form outcomes</w:t>
      </w:r>
    </w:p>
    <w:p w:rsidR="00810860" w:rsidRPr="00EB21BA" w:rsidRDefault="00810860" w:rsidP="006F1BC6">
      <w:pPr>
        <w:pStyle w:val="VPPBody"/>
        <w:keepNext/>
        <w:rPr>
          <w:rFonts w:eastAsia="Calibri"/>
        </w:rPr>
      </w:pPr>
      <w:r w:rsidRPr="00B0444C">
        <w:rPr>
          <w:rFonts w:eastAsia="Calibri"/>
        </w:rPr>
        <w:t xml:space="preserve">Buildings </w:t>
      </w:r>
      <w:r>
        <w:rPr>
          <w:rFonts w:eastAsia="Calibri"/>
        </w:rPr>
        <w:t>that:</w:t>
      </w:r>
    </w:p>
    <w:p w:rsidR="00810860" w:rsidRPr="00EB21BA" w:rsidRDefault="00810860" w:rsidP="00810860">
      <w:pPr>
        <w:pStyle w:val="VPPBodyBullet1"/>
        <w:rPr>
          <w:rFonts w:eastAsia="Calibri"/>
        </w:rPr>
      </w:pPr>
      <w:r w:rsidRPr="00EB21BA">
        <w:rPr>
          <w:rFonts w:eastAsia="Calibri"/>
        </w:rPr>
        <w:t xml:space="preserve">Provide for </w:t>
      </w:r>
      <w:r>
        <w:rPr>
          <w:rFonts w:eastAsia="Calibri"/>
        </w:rPr>
        <w:t xml:space="preserve">the </w:t>
      </w:r>
      <w:r w:rsidRPr="00EB21BA">
        <w:rPr>
          <w:rFonts w:eastAsia="Calibri"/>
        </w:rPr>
        <w:t>future</w:t>
      </w:r>
      <w:r w:rsidR="00254FDD">
        <w:rPr>
          <w:rFonts w:eastAsia="Calibri"/>
        </w:rPr>
        <w:t xml:space="preserve"> </w:t>
      </w:r>
      <w:r w:rsidRPr="00EB21BA">
        <w:rPr>
          <w:rFonts w:eastAsia="Calibri"/>
        </w:rPr>
        <w:t xml:space="preserve">conversion of </w:t>
      </w:r>
      <w:r>
        <w:rPr>
          <w:rFonts w:eastAsia="Calibri"/>
        </w:rPr>
        <w:t xml:space="preserve">those </w:t>
      </w:r>
      <w:r w:rsidRPr="00EB21BA">
        <w:rPr>
          <w:rFonts w:eastAsia="Calibri"/>
        </w:rPr>
        <w:t>parts of</w:t>
      </w:r>
      <w:r w:rsidR="00254FDD">
        <w:rPr>
          <w:rFonts w:eastAsia="Calibri"/>
        </w:rPr>
        <w:t xml:space="preserve"> </w:t>
      </w:r>
      <w:r>
        <w:rPr>
          <w:rFonts w:eastAsia="Calibri"/>
        </w:rPr>
        <w:t xml:space="preserve">the </w:t>
      </w:r>
      <w:r w:rsidRPr="00EB21BA">
        <w:rPr>
          <w:rFonts w:eastAsia="Calibri"/>
        </w:rPr>
        <w:t>building accommodating non-employment</w:t>
      </w:r>
      <w:r w:rsidR="00254FDD">
        <w:rPr>
          <w:rFonts w:eastAsia="Calibri"/>
        </w:rPr>
        <w:t xml:space="preserve"> </w:t>
      </w:r>
      <w:r w:rsidRPr="00EB21BA">
        <w:rPr>
          <w:rFonts w:eastAsia="Calibri"/>
        </w:rPr>
        <w:t>uses to employment uses.</w:t>
      </w:r>
    </w:p>
    <w:p w:rsidR="00810860" w:rsidRPr="00B0444C" w:rsidRDefault="00810860" w:rsidP="00810860">
      <w:pPr>
        <w:pStyle w:val="VPPBody"/>
        <w:rPr>
          <w:rFonts w:eastAsia="Calibri"/>
        </w:rPr>
      </w:pPr>
      <w:r w:rsidRPr="00B0444C">
        <w:rPr>
          <w:rFonts w:eastAsia="Calibri"/>
        </w:rPr>
        <w:t>Car parking</w:t>
      </w:r>
      <w:r w:rsidRPr="00EB21BA">
        <w:rPr>
          <w:rFonts w:eastAsia="Calibri"/>
        </w:rPr>
        <w:t xml:space="preserve"> </w:t>
      </w:r>
      <w:r>
        <w:rPr>
          <w:rFonts w:eastAsia="Calibri"/>
        </w:rPr>
        <w:t>that</w:t>
      </w:r>
      <w:r w:rsidRPr="00B0444C">
        <w:rPr>
          <w:rFonts w:eastAsia="Calibri"/>
        </w:rPr>
        <w:t>:</w:t>
      </w:r>
    </w:p>
    <w:p w:rsidR="00810860" w:rsidRDefault="00810860" w:rsidP="00810860">
      <w:pPr>
        <w:pStyle w:val="VPPBodyBullet1"/>
        <w:rPr>
          <w:rFonts w:eastAsia="Calibri"/>
        </w:rPr>
      </w:pPr>
      <w:r w:rsidRPr="00EB21BA">
        <w:rPr>
          <w:rFonts w:eastAsia="Calibri"/>
        </w:rPr>
        <w:t>C</w:t>
      </w:r>
      <w:r w:rsidRPr="00B0444C">
        <w:rPr>
          <w:rFonts w:eastAsia="Calibri"/>
        </w:rPr>
        <w:t>an be adapted to other uses over time.</w:t>
      </w:r>
    </w:p>
    <w:p w:rsidR="00810860" w:rsidRPr="00B0444C" w:rsidRDefault="00810860" w:rsidP="00810860">
      <w:pPr>
        <w:pStyle w:val="VPPHeadE"/>
      </w:pPr>
      <w:r w:rsidRPr="00B0444C">
        <w:t>Built form requirements</w:t>
      </w:r>
    </w:p>
    <w:p w:rsidR="00810860" w:rsidRPr="00EB21BA" w:rsidRDefault="00810860" w:rsidP="00810860">
      <w:pPr>
        <w:pStyle w:val="VPPBody"/>
        <w:rPr>
          <w:rFonts w:eastAsia="Calibri"/>
        </w:rPr>
      </w:pPr>
      <w:r>
        <w:rPr>
          <w:rFonts w:eastAsia="Calibri"/>
        </w:rPr>
        <w:t>The Building elements in Table 9 should incorporate the Adaptability opportunities identified in the table.</w:t>
      </w:r>
    </w:p>
    <w:p w:rsidR="00810860" w:rsidRPr="006C137C" w:rsidRDefault="00810860" w:rsidP="00810860">
      <w:pPr>
        <w:pStyle w:val="VPPTablecaption"/>
      </w:pPr>
      <w:r w:rsidRPr="006C137C">
        <w:t>Table 9: Adaptable buildings</w:t>
      </w:r>
    </w:p>
    <w:tbl>
      <w:tblPr>
        <w:tblStyle w:val="TableGrid"/>
        <w:tblW w:w="7366" w:type="dxa"/>
        <w:tblInd w:w="1134" w:type="dxa"/>
        <w:tblLook w:val="04A0" w:firstRow="1" w:lastRow="0" w:firstColumn="1" w:lastColumn="0" w:noHBand="0" w:noVBand="1"/>
      </w:tblPr>
      <w:tblGrid>
        <w:gridCol w:w="2263"/>
        <w:gridCol w:w="5103"/>
      </w:tblGrid>
      <w:tr w:rsidR="00810860" w:rsidTr="009F6884">
        <w:trPr>
          <w:tblHeader/>
        </w:trPr>
        <w:tc>
          <w:tcPr>
            <w:tcW w:w="2263" w:type="dxa"/>
            <w:shd w:val="clear" w:color="auto" w:fill="000000" w:themeFill="text1"/>
          </w:tcPr>
          <w:p w:rsidR="00810860" w:rsidRDefault="00810860" w:rsidP="009F6884">
            <w:pPr>
              <w:pStyle w:val="VPPTableheadingrow"/>
            </w:pPr>
            <w:r>
              <w:rPr>
                <w:rFonts w:eastAsia="Calibri"/>
              </w:rPr>
              <w:t>Building element</w:t>
            </w:r>
          </w:p>
        </w:tc>
        <w:tc>
          <w:tcPr>
            <w:tcW w:w="5103" w:type="dxa"/>
            <w:shd w:val="clear" w:color="auto" w:fill="000000" w:themeFill="text1"/>
          </w:tcPr>
          <w:p w:rsidR="00810860" w:rsidRDefault="00810860" w:rsidP="009F6884">
            <w:pPr>
              <w:pStyle w:val="VPPTableheadingrow"/>
            </w:pPr>
            <w:r>
              <w:rPr>
                <w:rFonts w:eastAsia="Calibri"/>
              </w:rPr>
              <w:t>Adaptability opportunity</w:t>
            </w:r>
          </w:p>
        </w:tc>
      </w:tr>
      <w:tr w:rsidR="00810860" w:rsidTr="009F6884">
        <w:tc>
          <w:tcPr>
            <w:tcW w:w="2263" w:type="dxa"/>
          </w:tcPr>
          <w:p w:rsidR="00810860" w:rsidRPr="008A52DA" w:rsidRDefault="00810860" w:rsidP="009F6884">
            <w:pPr>
              <w:pStyle w:val="VPPTabletext"/>
            </w:pPr>
            <w:r>
              <w:t>Lower levels up to the height of the street wall</w:t>
            </w:r>
          </w:p>
        </w:tc>
        <w:tc>
          <w:tcPr>
            <w:tcW w:w="5103" w:type="dxa"/>
          </w:tcPr>
          <w:p w:rsidR="00810860" w:rsidRPr="00B0444C" w:rsidRDefault="00810860" w:rsidP="009F6884">
            <w:pPr>
              <w:pStyle w:val="VPPTabletext"/>
              <w:rPr>
                <w:rFonts w:eastAsia="Calibri"/>
              </w:rPr>
            </w:pPr>
            <w:r>
              <w:rPr>
                <w:rFonts w:eastAsia="Calibri"/>
              </w:rPr>
              <w:t>A</w:t>
            </w:r>
            <w:r w:rsidRPr="00B0444C">
              <w:rPr>
                <w:rFonts w:eastAsia="Calibri"/>
              </w:rPr>
              <w:t xml:space="preserve">t least 4.0 metres </w:t>
            </w:r>
            <w:r w:rsidRPr="008A52DA">
              <w:rPr>
                <w:rFonts w:eastAsia="Calibri"/>
              </w:rPr>
              <w:t xml:space="preserve">floor to floor height </w:t>
            </w:r>
            <w:r w:rsidRPr="00B0444C">
              <w:rPr>
                <w:rFonts w:eastAsia="Calibri"/>
              </w:rPr>
              <w:t>at ground level</w:t>
            </w:r>
            <w:r w:rsidRPr="008A52DA">
              <w:rPr>
                <w:rFonts w:eastAsia="Calibri"/>
              </w:rPr>
              <w:t>.</w:t>
            </w:r>
          </w:p>
          <w:p w:rsidR="00810860" w:rsidRPr="00B0444C" w:rsidRDefault="00810860" w:rsidP="009F6884">
            <w:pPr>
              <w:pStyle w:val="VPPTabletext"/>
              <w:rPr>
                <w:rFonts w:eastAsia="Calibri"/>
              </w:rPr>
            </w:pPr>
            <w:r>
              <w:rPr>
                <w:rFonts w:eastAsia="Calibri"/>
              </w:rPr>
              <w:t>A</w:t>
            </w:r>
            <w:r w:rsidRPr="00B0444C">
              <w:rPr>
                <w:rFonts w:eastAsia="Calibri"/>
              </w:rPr>
              <w:t xml:space="preserve">t least 3.8 metres </w:t>
            </w:r>
            <w:r w:rsidRPr="008A52DA">
              <w:rPr>
                <w:rFonts w:eastAsia="Calibri"/>
              </w:rPr>
              <w:t xml:space="preserve">floor to floor height </w:t>
            </w:r>
            <w:r w:rsidRPr="00B0444C">
              <w:rPr>
                <w:rFonts w:eastAsia="Calibri"/>
              </w:rPr>
              <w:t xml:space="preserve">for other </w:t>
            </w:r>
            <w:r w:rsidRPr="008A52DA">
              <w:rPr>
                <w:rFonts w:eastAsia="Calibri"/>
              </w:rPr>
              <w:t>lower</w:t>
            </w:r>
            <w:r w:rsidRPr="00B0444C">
              <w:rPr>
                <w:rFonts w:eastAsia="Calibri"/>
              </w:rPr>
              <w:t xml:space="preserve"> levels.</w:t>
            </w:r>
          </w:p>
        </w:tc>
      </w:tr>
      <w:tr w:rsidR="00810860" w:rsidTr="009F6884">
        <w:tc>
          <w:tcPr>
            <w:tcW w:w="2263" w:type="dxa"/>
          </w:tcPr>
          <w:p w:rsidR="00810860" w:rsidRPr="00341418" w:rsidRDefault="00810860" w:rsidP="009F6884">
            <w:pPr>
              <w:pStyle w:val="VPPTabletext"/>
            </w:pPr>
            <w:r w:rsidRPr="00341418">
              <w:rPr>
                <w:rFonts w:eastAsia="Calibri"/>
              </w:rPr>
              <w:t>Car parking areas</w:t>
            </w:r>
          </w:p>
        </w:tc>
        <w:tc>
          <w:tcPr>
            <w:tcW w:w="5103" w:type="dxa"/>
          </w:tcPr>
          <w:p w:rsidR="00810860" w:rsidRDefault="00810860" w:rsidP="009F6884">
            <w:pPr>
              <w:pStyle w:val="VPPTabletextBullet1"/>
              <w:rPr>
                <w:rFonts w:eastAsia="Calibri"/>
              </w:rPr>
            </w:pPr>
            <w:r>
              <w:rPr>
                <w:rFonts w:eastAsia="Calibri"/>
              </w:rPr>
              <w:t>In a</w:t>
            </w:r>
            <w:r w:rsidRPr="00B0444C">
              <w:rPr>
                <w:rFonts w:eastAsia="Calibri"/>
              </w:rPr>
              <w:t>reas not in a basement</w:t>
            </w:r>
            <w:r>
              <w:rPr>
                <w:rFonts w:eastAsia="Calibri"/>
              </w:rPr>
              <w:t>:</w:t>
            </w:r>
            <w:r w:rsidRPr="00B0444C">
              <w:rPr>
                <w:rFonts w:eastAsia="Calibri"/>
              </w:rPr>
              <w:t xml:space="preserve"> </w:t>
            </w:r>
            <w:r w:rsidRPr="0073329E">
              <w:rPr>
                <w:rFonts w:eastAsia="Calibri"/>
              </w:rPr>
              <w:t>L</w:t>
            </w:r>
            <w:r w:rsidRPr="00B0444C">
              <w:rPr>
                <w:rFonts w:eastAsia="Calibri"/>
              </w:rPr>
              <w:t>evel ﬂoors</w:t>
            </w:r>
            <w:r>
              <w:rPr>
                <w:rFonts w:eastAsia="Calibri"/>
              </w:rPr>
              <w:t>.</w:t>
            </w:r>
          </w:p>
          <w:p w:rsidR="00810860" w:rsidRPr="0073329E" w:rsidRDefault="00810860" w:rsidP="009F6884">
            <w:pPr>
              <w:pStyle w:val="VPPTabletextBullet1"/>
              <w:rPr>
                <w:rFonts w:eastAsia="Calibri"/>
              </w:rPr>
            </w:pPr>
            <w:r w:rsidRPr="0073329E">
              <w:rPr>
                <w:rFonts w:eastAsia="Calibri"/>
              </w:rPr>
              <w:t>A</w:t>
            </w:r>
            <w:r w:rsidRPr="00B0444C">
              <w:rPr>
                <w:rFonts w:eastAsia="Calibri"/>
              </w:rPr>
              <w:t xml:space="preserve"> ﬂoor-to-floor height </w:t>
            </w:r>
            <w:r>
              <w:rPr>
                <w:rFonts w:eastAsia="Calibri"/>
              </w:rPr>
              <w:t xml:space="preserve">at least </w:t>
            </w:r>
            <w:r w:rsidRPr="00B0444C">
              <w:rPr>
                <w:rFonts w:eastAsia="Calibri"/>
              </w:rPr>
              <w:t>3.8 metres.</w:t>
            </w:r>
          </w:p>
          <w:p w:rsidR="00810860" w:rsidRPr="0071120F" w:rsidRDefault="00810860" w:rsidP="009F6884">
            <w:pPr>
              <w:pStyle w:val="VPPTabletext"/>
              <w:rPr>
                <w:rFonts w:eastAsia="Calibri"/>
              </w:rPr>
            </w:pPr>
            <w:r w:rsidRPr="00B0444C">
              <w:rPr>
                <w:rFonts w:eastAsia="Calibri"/>
              </w:rPr>
              <w:t xml:space="preserve">Mechanical </w:t>
            </w:r>
            <w:r>
              <w:rPr>
                <w:rFonts w:eastAsia="Calibri"/>
              </w:rPr>
              <w:t xml:space="preserve">parking </w:t>
            </w:r>
            <w:r w:rsidRPr="00B0444C">
              <w:rPr>
                <w:rFonts w:eastAsia="Calibri"/>
              </w:rPr>
              <w:t>systems to reduce the</w:t>
            </w:r>
            <w:r>
              <w:rPr>
                <w:rFonts w:eastAsia="Calibri"/>
              </w:rPr>
              <w:t xml:space="preserve"> area required for</w:t>
            </w:r>
            <w:r w:rsidRPr="00B0444C">
              <w:rPr>
                <w:rFonts w:eastAsia="Calibri"/>
              </w:rPr>
              <w:t xml:space="preserve"> car parking</w:t>
            </w:r>
          </w:p>
        </w:tc>
      </w:tr>
      <w:tr w:rsidR="00810860" w:rsidTr="009F6884">
        <w:tc>
          <w:tcPr>
            <w:tcW w:w="2263" w:type="dxa"/>
          </w:tcPr>
          <w:p w:rsidR="00810860" w:rsidRPr="004519C9" w:rsidRDefault="00810860" w:rsidP="009F6884">
            <w:pPr>
              <w:pStyle w:val="VPPTabletext"/>
            </w:pPr>
            <w:r w:rsidRPr="004519C9">
              <w:t>Dwelling layout</w:t>
            </w:r>
          </w:p>
        </w:tc>
        <w:tc>
          <w:tcPr>
            <w:tcW w:w="5103" w:type="dxa"/>
          </w:tcPr>
          <w:p w:rsidR="00810860" w:rsidRPr="008A52DA" w:rsidRDefault="00810860" w:rsidP="009F6884">
            <w:pPr>
              <w:pStyle w:val="VPPTabletext"/>
              <w:rPr>
                <w:rFonts w:eastAsia="Calibri"/>
              </w:rPr>
            </w:pPr>
            <w:r w:rsidRPr="001512D2">
              <w:rPr>
                <w:rFonts w:eastAsia="Calibri"/>
              </w:rPr>
              <w:t>The ability for one</w:t>
            </w:r>
            <w:r w:rsidR="00CA2707">
              <w:rPr>
                <w:rFonts w:eastAsia="Calibri"/>
              </w:rPr>
              <w:t xml:space="preserve">  and two</w:t>
            </w:r>
            <w:r w:rsidR="00956359">
              <w:rPr>
                <w:rFonts w:eastAsia="Calibri"/>
              </w:rPr>
              <w:t>-</w:t>
            </w:r>
            <w:r w:rsidRPr="001512D2">
              <w:rPr>
                <w:rFonts w:eastAsia="Calibri"/>
              </w:rPr>
              <w:t>bedroom dwellings to be combined or adapte</w:t>
            </w:r>
            <w:r w:rsidRPr="006C137C">
              <w:rPr>
                <w:rFonts w:eastAsia="Calibri"/>
              </w:rPr>
              <w:t>d into three or more bedroom dwelling</w:t>
            </w:r>
            <w:r w:rsidRPr="008A52DA">
              <w:rPr>
                <w:rFonts w:eastAsia="Calibri"/>
              </w:rPr>
              <w:t>s</w:t>
            </w:r>
            <w:r>
              <w:rPr>
                <w:rFonts w:eastAsia="Calibri"/>
              </w:rPr>
              <w:t>.</w:t>
            </w:r>
          </w:p>
        </w:tc>
      </w:tr>
      <w:tr w:rsidR="00810860" w:rsidTr="009F6884">
        <w:tc>
          <w:tcPr>
            <w:tcW w:w="2263" w:type="dxa"/>
          </w:tcPr>
          <w:p w:rsidR="00810860" w:rsidRPr="006C137C" w:rsidRDefault="00810860" w:rsidP="009F6884">
            <w:pPr>
              <w:pStyle w:val="VPPTabletext"/>
            </w:pPr>
            <w:r w:rsidRPr="006C137C">
              <w:t>Internal l</w:t>
            </w:r>
            <w:r>
              <w:t>a</w:t>
            </w:r>
            <w:r w:rsidRPr="006C137C">
              <w:t>yout</w:t>
            </w:r>
          </w:p>
        </w:tc>
        <w:tc>
          <w:tcPr>
            <w:tcW w:w="5103" w:type="dxa"/>
          </w:tcPr>
          <w:p w:rsidR="00810860" w:rsidRPr="006C137C" w:rsidRDefault="00810860" w:rsidP="00F62A1B">
            <w:pPr>
              <w:pStyle w:val="VPPTabletext"/>
              <w:rPr>
                <w:rFonts w:eastAsia="Calibri"/>
              </w:rPr>
            </w:pPr>
            <w:r w:rsidRPr="001512D2">
              <w:rPr>
                <w:rFonts w:eastAsia="Calibri"/>
              </w:rPr>
              <w:t>Minimal load bearing walls to maximise flexibility for retail or commercial refi</w:t>
            </w:r>
            <w:r w:rsidRPr="008A52DA">
              <w:rPr>
                <w:rFonts w:eastAsia="Calibri"/>
              </w:rPr>
              <w:t>ts.</w:t>
            </w:r>
            <w:r w:rsidR="00F62A1B" w:rsidRPr="006C137C">
              <w:rPr>
                <w:rFonts w:eastAsia="Calibri"/>
              </w:rPr>
              <w:t xml:space="preserve"> </w:t>
            </w:r>
          </w:p>
        </w:tc>
      </w:tr>
    </w:tbl>
    <w:p w:rsidR="00810860" w:rsidRDefault="00810860" w:rsidP="00810860">
      <w:pPr>
        <w:pStyle w:val="VPPHeadC"/>
      </w:pPr>
      <w:r>
        <w:t>2.14</w:t>
      </w:r>
      <w:r w:rsidRPr="00A22776">
        <w:tab/>
      </w:r>
      <w:r>
        <w:t>Building finishes</w:t>
      </w:r>
    </w:p>
    <w:p w:rsidR="00810860" w:rsidRPr="00B0444C" w:rsidRDefault="00810860" w:rsidP="00810860">
      <w:pPr>
        <w:pStyle w:val="VPPHeadE"/>
      </w:pPr>
      <w:r w:rsidRPr="00B0444C">
        <w:t>Built form outcomes</w:t>
      </w:r>
    </w:p>
    <w:p w:rsidR="00810860" w:rsidRDefault="00810860" w:rsidP="00810860">
      <w:pPr>
        <w:pStyle w:val="VPPBody"/>
        <w:rPr>
          <w:rFonts w:eastAsia="Calibri"/>
        </w:rPr>
      </w:pPr>
      <w:r>
        <w:rPr>
          <w:rFonts w:eastAsia="Calibri"/>
        </w:rPr>
        <w:t>Facade finishes that:</w:t>
      </w:r>
    </w:p>
    <w:p w:rsidR="00810860" w:rsidRDefault="00810860" w:rsidP="00810860">
      <w:pPr>
        <w:pStyle w:val="VPPBodyBullet1"/>
        <w:rPr>
          <w:rFonts w:eastAsia="Calibri"/>
        </w:rPr>
      </w:pPr>
      <w:r>
        <w:rPr>
          <w:rFonts w:eastAsia="Calibri"/>
        </w:rPr>
        <w:t>Provide visual interest on all facades.</w:t>
      </w:r>
    </w:p>
    <w:p w:rsidR="00810860" w:rsidRPr="00014B1D" w:rsidRDefault="00810860" w:rsidP="00810860">
      <w:pPr>
        <w:pStyle w:val="VPPBodyBullet1"/>
        <w:rPr>
          <w:rFonts w:eastAsia="Calibri"/>
        </w:rPr>
      </w:pPr>
      <w:r w:rsidRPr="00014B1D">
        <w:rPr>
          <w:rFonts w:eastAsia="Calibri"/>
        </w:rPr>
        <w:t>Do not compromise road safety.</w:t>
      </w:r>
    </w:p>
    <w:p w:rsidR="00810860" w:rsidRPr="00B0444C" w:rsidRDefault="00810860" w:rsidP="00810860">
      <w:pPr>
        <w:pStyle w:val="VPPHeadE"/>
      </w:pPr>
      <w:r w:rsidRPr="00B0444C">
        <w:t>Built form requirements</w:t>
      </w:r>
    </w:p>
    <w:p w:rsidR="00810860" w:rsidRDefault="00810860" w:rsidP="00810860">
      <w:pPr>
        <w:pStyle w:val="VPPBody"/>
        <w:rPr>
          <w:rFonts w:eastAsia="Calibri"/>
        </w:rPr>
      </w:pPr>
      <w:r w:rsidRPr="001512D2">
        <w:rPr>
          <w:rFonts w:eastAsia="Calibri"/>
        </w:rPr>
        <w:t>Buildings should avoid bla</w:t>
      </w:r>
      <w:r w:rsidRPr="007E70F9">
        <w:rPr>
          <w:rFonts w:eastAsia="Calibri"/>
        </w:rPr>
        <w:t>nk facades.</w:t>
      </w:r>
    </w:p>
    <w:p w:rsidR="00810860" w:rsidRPr="00742935" w:rsidRDefault="00810860" w:rsidP="00810860">
      <w:pPr>
        <w:pStyle w:val="VPPBody"/>
        <w:rPr>
          <w:rFonts w:eastAsia="Calibri"/>
        </w:rPr>
      </w:pPr>
      <w:r>
        <w:rPr>
          <w:rFonts w:eastAsia="Calibri"/>
        </w:rPr>
        <w:t>Building walls facing a street or public place should be detailed to provide visual richness.</w:t>
      </w:r>
    </w:p>
    <w:p w:rsidR="00810860" w:rsidRDefault="00810860" w:rsidP="00810860">
      <w:pPr>
        <w:pStyle w:val="VPPBody"/>
        <w:rPr>
          <w:rFonts w:eastAsia="Calibri"/>
        </w:rPr>
      </w:pPr>
      <w:r w:rsidRPr="00DF2BCE">
        <w:rPr>
          <w:rFonts w:eastAsia="Calibri"/>
        </w:rPr>
        <w:t>Bu</w:t>
      </w:r>
      <w:r w:rsidRPr="009F0A36">
        <w:rPr>
          <w:rFonts w:eastAsia="Calibri"/>
        </w:rPr>
        <w:t xml:space="preserve">ildings fronting main roads should </w:t>
      </w:r>
      <w:r>
        <w:rPr>
          <w:rFonts w:eastAsia="Calibri"/>
        </w:rPr>
        <w:t xml:space="preserve">use </w:t>
      </w:r>
      <w:r w:rsidRPr="009F0A36">
        <w:rPr>
          <w:rFonts w:eastAsia="Calibri"/>
        </w:rPr>
        <w:t>materials and finishes</w:t>
      </w:r>
      <w:r w:rsidR="00254FDD">
        <w:rPr>
          <w:rFonts w:eastAsia="Calibri"/>
        </w:rPr>
        <w:t xml:space="preserve"> </w:t>
      </w:r>
      <w:r>
        <w:rPr>
          <w:rFonts w:eastAsia="Calibri"/>
        </w:rPr>
        <w:t xml:space="preserve">with a </w:t>
      </w:r>
      <w:r w:rsidRPr="009F0A36">
        <w:rPr>
          <w:rFonts w:eastAsia="Calibri"/>
        </w:rPr>
        <w:t>perpendicular reflectivity</w:t>
      </w:r>
      <w:r w:rsidRPr="00B0444C">
        <w:rPr>
          <w:rFonts w:eastAsia="Calibri"/>
        </w:rPr>
        <w:t xml:space="preserve"> </w:t>
      </w:r>
      <w:r w:rsidRPr="009F0A36">
        <w:rPr>
          <w:rFonts w:eastAsia="Calibri"/>
        </w:rPr>
        <w:t xml:space="preserve">less than </w:t>
      </w:r>
      <w:r w:rsidRPr="00B0444C">
        <w:rPr>
          <w:rFonts w:eastAsia="Calibri"/>
        </w:rPr>
        <w:t>15 per cent, measured at 90 degrees to the fa</w:t>
      </w:r>
      <w:r>
        <w:rPr>
          <w:rFonts w:eastAsia="Calibri"/>
        </w:rPr>
        <w:t>c</w:t>
      </w:r>
      <w:r w:rsidRPr="00B0444C">
        <w:rPr>
          <w:rFonts w:eastAsia="Calibri"/>
        </w:rPr>
        <w:t>ade surface.</w:t>
      </w:r>
    </w:p>
    <w:p w:rsidR="00810860" w:rsidRPr="003C04F4" w:rsidRDefault="00810860" w:rsidP="00810860">
      <w:pPr>
        <w:pStyle w:val="VPPHeadC"/>
      </w:pPr>
      <w:r>
        <w:t>2.15</w:t>
      </w:r>
      <w:r w:rsidRPr="00A22776">
        <w:tab/>
      </w:r>
      <w:r w:rsidRPr="003C04F4">
        <w:t>Exemption from notice and r</w:t>
      </w:r>
      <w:r>
        <w:t>eview</w:t>
      </w:r>
    </w:p>
    <w:p w:rsidR="00810860" w:rsidRDefault="00810860" w:rsidP="00810860">
      <w:pPr>
        <w:pStyle w:val="VPPBody"/>
      </w:pPr>
      <w:r w:rsidRPr="003C04F4">
        <w:t>An application for construction of a building or to construct or carry out works is exempt from the notice requirements of Section 52(1)(a), (b) and (d), the decision requirements of Section 64(1), (2) and (3) and the review rights of Section 82(1) of the Act.</w:t>
      </w:r>
    </w:p>
    <w:p w:rsidR="00810860" w:rsidRPr="00D261AB" w:rsidRDefault="00810860" w:rsidP="00810860">
      <w:pPr>
        <w:pStyle w:val="VPPHeadC"/>
      </w:pPr>
      <w:r>
        <w:rPr>
          <w:noProof/>
        </w:rPr>
        <mc:AlternateContent>
          <mc:Choice Requires="wps">
            <w:drawing>
              <wp:anchor distT="0" distB="0" distL="114300" distR="114300" simplePos="0" relativeHeight="251703296" behindDoc="0" locked="0" layoutInCell="1" allowOverlap="1" wp14:anchorId="7AB99C1D" wp14:editId="3DA6FDC5">
                <wp:simplePos x="0" y="0"/>
                <wp:positionH relativeFrom="column">
                  <wp:posOffset>-95250</wp:posOffset>
                </wp:positionH>
                <wp:positionV relativeFrom="paragraph">
                  <wp:posOffset>276860</wp:posOffset>
                </wp:positionV>
                <wp:extent cx="575945" cy="446405"/>
                <wp:effectExtent l="0" t="0" r="0" b="0"/>
                <wp:wrapNone/>
                <wp:docPr id="11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446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78181E" w:rsidRDefault="00882808" w:rsidP="00810860">
                            <w:pPr>
                              <w:pStyle w:val="BodyText"/>
                            </w:pPr>
                            <w:r>
                              <w:t>--/--/20--</w:t>
                            </w:r>
                          </w:p>
                          <w:p w:rsidR="00882808" w:rsidRDefault="00882808" w:rsidP="00810860">
                            <w:pPr>
                              <w:pStyle w:val="BodyText"/>
                            </w:pPr>
                            <w:r>
                              <w:t>Proposed GC81</w:t>
                            </w:r>
                          </w:p>
                          <w:p w:rsidR="00882808" w:rsidRPr="00F733A1" w:rsidRDefault="00882808" w:rsidP="008108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99C1D" id="Text Box 149" o:spid="_x0000_s1051" type="#_x0000_t202" style="position:absolute;left:0;text-align:left;margin-left:-7.5pt;margin-top:21.8pt;width:45.35pt;height:35.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" stroked="f">
                <v:textbox>
                  <w:txbxContent>
                    <w:p w:rsidR="00882808" w:rsidRPr="0078181E" w:rsidRDefault="00882808" w:rsidP="00810860">
                      <w:pPr>
                        <w:pStyle w:val="BodyText"/>
                      </w:pPr>
                      <w:r>
                        <w:t>--/--/20--</w:t>
                      </w:r>
                    </w:p>
                    <w:p w:rsidR="00882808" w:rsidRDefault="00882808" w:rsidP="00810860">
                      <w:pPr>
                        <w:pStyle w:val="BodyText"/>
                      </w:pPr>
                      <w:r>
                        <w:t>Proposed GC81</w:t>
                      </w:r>
                    </w:p>
                    <w:p w:rsidR="00882808" w:rsidRPr="00F733A1" w:rsidRDefault="00882808" w:rsidP="00810860"/>
                  </w:txbxContent>
                </v:textbox>
              </v:shape>
            </w:pict>
          </mc:Fallback>
        </mc:AlternateContent>
      </w:r>
      <w:r w:rsidRPr="00D261AB">
        <w:t>3.0</w:t>
      </w:r>
      <w:r w:rsidRPr="00D261AB">
        <w:tab/>
      </w:r>
      <w:r w:rsidRPr="008472E7">
        <w:t>Subdivision</w:t>
      </w:r>
    </w:p>
    <w:p w:rsidR="00810860" w:rsidRPr="00177F05" w:rsidRDefault="00810860" w:rsidP="00810860">
      <w:pPr>
        <w:pStyle w:val="VPPBody"/>
      </w:pPr>
      <w:r w:rsidRPr="003C04F4">
        <w:t>None specified.</w:t>
      </w:r>
    </w:p>
    <w:p w:rsidR="00810860" w:rsidRPr="00177F05" w:rsidRDefault="000F4DF2" w:rsidP="000F4DF2">
      <w:pPr>
        <w:pStyle w:val="VPPHeadC"/>
      </w:pPr>
      <w:r>
        <w:t>3.1</w:t>
      </w:r>
      <w:r>
        <w:tab/>
      </w:r>
      <w:r w:rsidR="00810860" w:rsidRPr="003C04F4">
        <w:t>Exemption from notice and review</w:t>
      </w:r>
    </w:p>
    <w:p w:rsidR="00810860" w:rsidRPr="00177F05" w:rsidRDefault="00810860" w:rsidP="00810860">
      <w:pPr>
        <w:pStyle w:val="VPPBody"/>
      </w:pPr>
      <w:r w:rsidRPr="003C04F4">
        <w:t>An application to subdivide land is exempt from the notice requirements of Section 52(1)(a), (b) and (d), the decision requirements of Section 64(1), (2) and (3) and the review rights of Section 82(1) of the Act.</w:t>
      </w:r>
    </w:p>
    <w:p w:rsidR="00810860" w:rsidRPr="00D261AB" w:rsidRDefault="00810860" w:rsidP="00810860">
      <w:pPr>
        <w:pStyle w:val="VPPHeadC"/>
      </w:pPr>
      <w:r>
        <w:rPr>
          <w:noProof/>
        </w:rPr>
        <w:lastRenderedPageBreak/>
        <mc:AlternateContent>
          <mc:Choice Requires="wps">
            <w:drawing>
              <wp:anchor distT="0" distB="0" distL="114300" distR="114300" simplePos="0" relativeHeight="251707392" behindDoc="0" locked="0" layoutInCell="1" allowOverlap="1" wp14:anchorId="4A624482" wp14:editId="36EB162E">
                <wp:simplePos x="0" y="0"/>
                <wp:positionH relativeFrom="column">
                  <wp:posOffset>-77470</wp:posOffset>
                </wp:positionH>
                <wp:positionV relativeFrom="paragraph">
                  <wp:posOffset>257175</wp:posOffset>
                </wp:positionV>
                <wp:extent cx="600710" cy="460375"/>
                <wp:effectExtent l="0" t="0" r="0" b="0"/>
                <wp:wrapNone/>
                <wp:docPr id="11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460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78181E" w:rsidRDefault="00882808" w:rsidP="00810860">
                            <w:pPr>
                              <w:pStyle w:val="BodyText"/>
                            </w:pPr>
                            <w:r>
                              <w:t>--/--/20--</w:t>
                            </w:r>
                          </w:p>
                          <w:p w:rsidR="00882808" w:rsidRDefault="00882808" w:rsidP="00810860">
                            <w:pPr>
                              <w:pStyle w:val="BodyText"/>
                            </w:pPr>
                            <w:r>
                              <w:t>Proposed GC81</w:t>
                            </w:r>
                          </w:p>
                          <w:p w:rsidR="00882808" w:rsidRDefault="00882808" w:rsidP="00810860">
                            <w:pPr>
                              <w:pStyle w:val="BodyText"/>
                            </w:pPr>
                          </w:p>
                          <w:p w:rsidR="00882808" w:rsidRPr="00F733A1" w:rsidRDefault="00882808" w:rsidP="008108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24482" id="Text Box 148" o:spid="_x0000_s1052" type="#_x0000_t202" style="position:absolute;left:0;text-align:left;margin-left:-6.1pt;margin-top:20.25pt;width:47.3pt;height:36.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iIhgIAABo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" stroked="f">
                <v:textbox>
                  <w:txbxContent>
                    <w:p w:rsidR="00882808" w:rsidRPr="0078181E" w:rsidRDefault="00882808" w:rsidP="00810860">
                      <w:pPr>
                        <w:pStyle w:val="BodyText"/>
                      </w:pPr>
                      <w:r>
                        <w:t>--/--/20--</w:t>
                      </w:r>
                    </w:p>
                    <w:p w:rsidR="00882808" w:rsidRDefault="00882808" w:rsidP="00810860">
                      <w:pPr>
                        <w:pStyle w:val="BodyText"/>
                      </w:pPr>
                      <w:r>
                        <w:t>Proposed GC81</w:t>
                      </w:r>
                    </w:p>
                    <w:p w:rsidR="00882808" w:rsidRDefault="00882808" w:rsidP="00810860">
                      <w:pPr>
                        <w:pStyle w:val="BodyText"/>
                      </w:pPr>
                    </w:p>
                    <w:p w:rsidR="00882808" w:rsidRPr="00F733A1" w:rsidRDefault="00882808" w:rsidP="00810860"/>
                  </w:txbxContent>
                </v:textbox>
              </v:shape>
            </w:pict>
          </mc:Fallback>
        </mc:AlternateContent>
      </w:r>
      <w:r w:rsidRPr="00D261AB">
        <w:t>4.0</w:t>
      </w:r>
      <w:r w:rsidRPr="00D261AB">
        <w:tab/>
      </w:r>
      <w:r w:rsidRPr="008472E7">
        <w:t>Advertising</w:t>
      </w:r>
      <w:r w:rsidRPr="00D261AB">
        <w:t xml:space="preserve"> signs</w:t>
      </w:r>
    </w:p>
    <w:p w:rsidR="00810860" w:rsidRDefault="00810860" w:rsidP="00810860">
      <w:pPr>
        <w:pStyle w:val="VPPBody"/>
      </w:pPr>
      <w:r w:rsidRPr="003C04F4">
        <w:t>None specified.</w:t>
      </w:r>
    </w:p>
    <w:p w:rsidR="00810860" w:rsidRPr="00D261AB" w:rsidRDefault="00810860" w:rsidP="00810860">
      <w:pPr>
        <w:pStyle w:val="VPPHeadC"/>
      </w:pPr>
      <w:r>
        <w:rPr>
          <w:noProof/>
        </w:rPr>
        <mc:AlternateContent>
          <mc:Choice Requires="wps">
            <w:drawing>
              <wp:anchor distT="0" distB="0" distL="114300" distR="114300" simplePos="0" relativeHeight="251709440" behindDoc="0" locked="0" layoutInCell="1" allowOverlap="1" wp14:anchorId="73BEAC36" wp14:editId="74E19B16">
                <wp:simplePos x="0" y="0"/>
                <wp:positionH relativeFrom="column">
                  <wp:posOffset>-84455</wp:posOffset>
                </wp:positionH>
                <wp:positionV relativeFrom="paragraph">
                  <wp:posOffset>281305</wp:posOffset>
                </wp:positionV>
                <wp:extent cx="607695" cy="417195"/>
                <wp:effectExtent l="0" t="0" r="0" b="0"/>
                <wp:wrapNone/>
                <wp:docPr id="118"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417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445B37" w:rsidRDefault="00882808" w:rsidP="00810860">
                            <w:pPr>
                              <w:pStyle w:val="BodyText"/>
                            </w:pPr>
                            <w:r w:rsidRPr="00445B37">
                              <w:t>--/--/20--</w:t>
                            </w:r>
                          </w:p>
                          <w:p w:rsidR="00882808" w:rsidRDefault="00882808" w:rsidP="00810860">
                            <w:pPr>
                              <w:pStyle w:val="BodyText"/>
                            </w:pPr>
                            <w:r w:rsidRPr="00445B37">
                              <w:t>Propos</w:t>
                            </w:r>
                            <w:r>
                              <w:t>ed GC81</w:t>
                            </w:r>
                          </w:p>
                          <w:p w:rsidR="00882808" w:rsidRPr="00F733A1" w:rsidRDefault="00882808" w:rsidP="008108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EAC36" id="Text Box 147" o:spid="_x0000_s1053" type="#_x0000_t202" style="position:absolute;left:0;text-align:left;margin-left:-6.65pt;margin-top:22.15pt;width:47.85pt;height:32.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" stroked="f">
                <v:textbox>
                  <w:txbxContent>
                    <w:p w:rsidR="00882808" w:rsidRPr="00445B37" w:rsidRDefault="00882808" w:rsidP="00810860">
                      <w:pPr>
                        <w:pStyle w:val="BodyText"/>
                      </w:pPr>
                      <w:r w:rsidRPr="00445B37">
                        <w:t>--/--/20--</w:t>
                      </w:r>
                    </w:p>
                    <w:p w:rsidR="00882808" w:rsidRDefault="00882808" w:rsidP="00810860">
                      <w:pPr>
                        <w:pStyle w:val="BodyText"/>
                      </w:pPr>
                      <w:r w:rsidRPr="00445B37">
                        <w:t>Propos</w:t>
                      </w:r>
                      <w:r>
                        <w:t>ed GC81</w:t>
                      </w:r>
                    </w:p>
                    <w:p w:rsidR="00882808" w:rsidRPr="00F733A1" w:rsidRDefault="00882808" w:rsidP="00810860"/>
                  </w:txbxContent>
                </v:textbox>
              </v:shape>
            </w:pict>
          </mc:Fallback>
        </mc:AlternateContent>
      </w:r>
      <w:r w:rsidRPr="00D261AB">
        <w:t>5.0</w:t>
      </w:r>
      <w:r w:rsidRPr="00D261AB">
        <w:tab/>
      </w:r>
      <w:r w:rsidRPr="008472E7">
        <w:t>Decision</w:t>
      </w:r>
      <w:r w:rsidRPr="00D261AB">
        <w:t xml:space="preserve"> guidelines</w:t>
      </w:r>
    </w:p>
    <w:p w:rsidR="00810860" w:rsidRDefault="00810860" w:rsidP="00810860">
      <w:pPr>
        <w:pStyle w:val="VPPBody"/>
      </w:pPr>
      <w:r w:rsidRPr="00125D5D">
        <w:t>The following decision guidelines apply to an application for a permit under Clause 43.02, in addition to those specified in Clause 43.02 and elsewhere in the scheme which must be considered, as appropriate, by the responsible authority:</w:t>
      </w:r>
    </w:p>
    <w:p w:rsidR="00810860" w:rsidRDefault="00810860" w:rsidP="00810860">
      <w:pPr>
        <w:pStyle w:val="VPPBodyBullet1"/>
      </w:pPr>
      <w:r w:rsidRPr="00125D5D">
        <w:t>The</w:t>
      </w:r>
      <w:r w:rsidR="00254FDD">
        <w:t xml:space="preserve"> </w:t>
      </w:r>
      <w:r w:rsidRPr="003507D4">
        <w:t>B</w:t>
      </w:r>
      <w:r w:rsidRPr="00125D5D">
        <w:t>uilt form outcomes identified in this schedule.</w:t>
      </w:r>
    </w:p>
    <w:p w:rsidR="00810860" w:rsidRDefault="00810860" w:rsidP="00810860">
      <w:pPr>
        <w:pStyle w:val="VPPBodyBullet1"/>
      </w:pPr>
      <w:r w:rsidRPr="00943815">
        <w:t>Whether the proposal delivers design excellence</w:t>
      </w:r>
      <w:r w:rsidRPr="00943815">
        <w:rPr>
          <w:shd w:val="clear" w:color="auto" w:fill="CCFFCC"/>
        </w:rPr>
        <w:t>.</w:t>
      </w:r>
    </w:p>
    <w:p w:rsidR="00810860" w:rsidRDefault="00810860" w:rsidP="00810860">
      <w:pPr>
        <w:pStyle w:val="VPPBodyBullet1"/>
      </w:pPr>
      <w:r w:rsidRPr="006F54B1">
        <w:t>T</w:t>
      </w:r>
      <w:r w:rsidRPr="00125D5D">
        <w:t>he cumulative impact of the proposed development and any existing adjoining development.</w:t>
      </w:r>
    </w:p>
    <w:p w:rsidR="00810860" w:rsidRDefault="00810860" w:rsidP="00810860">
      <w:pPr>
        <w:pStyle w:val="VPPBodyBullet1"/>
      </w:pPr>
      <w:r w:rsidRPr="00943815">
        <w:t>E</w:t>
      </w:r>
      <w:r w:rsidRPr="00125D5D">
        <w:t>quitable access to privacy, sunlight, daylight and outlook</w:t>
      </w:r>
      <w:r w:rsidRPr="009E78AE">
        <w:t xml:space="preserve"> </w:t>
      </w:r>
      <w:r w:rsidRPr="00125D5D">
        <w:t>hav</w:t>
      </w:r>
      <w:r>
        <w:t>ing</w:t>
      </w:r>
      <w:r w:rsidRPr="00125D5D">
        <w:t xml:space="preserve"> regard to the proposed internal uses</w:t>
      </w:r>
      <w:r w:rsidR="00254FDD">
        <w:t xml:space="preserve"> </w:t>
      </w:r>
      <w:r w:rsidRPr="00125D5D">
        <w:t>and the height of</w:t>
      </w:r>
      <w:r w:rsidR="00254FDD">
        <w:t xml:space="preserve"> </w:t>
      </w:r>
      <w:r w:rsidRPr="00125D5D">
        <w:t>existing or proposed adjoining built form.</w:t>
      </w:r>
    </w:p>
    <w:p w:rsidR="00810860" w:rsidRDefault="00810860" w:rsidP="00810860">
      <w:pPr>
        <w:pStyle w:val="VPPBodyBullet1"/>
      </w:pPr>
      <w:r w:rsidRPr="00125D5D">
        <w:t xml:space="preserve">The effect of the proposed </w:t>
      </w:r>
      <w:r>
        <w:t>development</w:t>
      </w:r>
      <w:r w:rsidRPr="00125D5D">
        <w:t xml:space="preserve"> on solar access to existing and proposed public spaces having regard to:</w:t>
      </w:r>
    </w:p>
    <w:p w:rsidR="00810860" w:rsidRPr="005348FB" w:rsidRDefault="00810860" w:rsidP="005348FB">
      <w:pPr>
        <w:pStyle w:val="VPPBodyBullet2"/>
      </w:pPr>
      <w:r w:rsidRPr="005348FB">
        <w:t>The area of additional shadow cast over the public space relative to the total area of public space and the area that will remain sunlit.</w:t>
      </w:r>
    </w:p>
    <w:p w:rsidR="00810860" w:rsidRPr="005348FB" w:rsidRDefault="00810860" w:rsidP="005348FB">
      <w:pPr>
        <w:pStyle w:val="VPPBodyBullet2"/>
      </w:pPr>
      <w:r w:rsidRPr="005348FB">
        <w:t>Any adverse impact on soft landscaping in public space.</w:t>
      </w:r>
    </w:p>
    <w:p w:rsidR="00810860" w:rsidRPr="005348FB" w:rsidRDefault="00810860" w:rsidP="005348FB">
      <w:pPr>
        <w:pStyle w:val="VPPBodyBullet2"/>
      </w:pPr>
      <w:r w:rsidRPr="005348FB">
        <w:t>Whether allowing additional shadows to be cast on public spaces, is reasonable having regard to the function and orientation of the space and shadows cast by adjacent buildings.</w:t>
      </w:r>
    </w:p>
    <w:p w:rsidR="00810860" w:rsidRPr="005231A3" w:rsidRDefault="00810860" w:rsidP="00810860">
      <w:pPr>
        <w:pStyle w:val="VPPHeadD"/>
      </w:pPr>
      <w:r w:rsidRPr="005231A3">
        <w:t>Diagrams</w:t>
      </w:r>
    </w:p>
    <w:p w:rsidR="00810860" w:rsidRPr="005231A3" w:rsidRDefault="00810860" w:rsidP="00810860">
      <w:pPr>
        <w:pStyle w:val="VPPBody"/>
      </w:pPr>
      <w:r w:rsidRPr="005231A3">
        <w:t>These diagrams are for illustrative purposes.</w:t>
      </w:r>
      <w:r w:rsidR="00254FDD">
        <w:t xml:space="preserve"> </w:t>
      </w:r>
      <w:r w:rsidRPr="005231A3">
        <w:t>If there is a discrepancy between these diagrams and the text of the controls the text should be used.</w:t>
      </w:r>
    </w:p>
    <w:p w:rsidR="00810860" w:rsidRDefault="00810860" w:rsidP="00810860">
      <w:pPr>
        <w:pStyle w:val="VPPBody"/>
        <w:rPr>
          <w:rFonts w:asciiTheme="minorHAnsi" w:eastAsiaTheme="minorEastAsia" w:hAnsiTheme="minorHAnsi" w:cstheme="minorBidi"/>
          <w:b/>
          <w:sz w:val="22"/>
          <w:szCs w:val="22"/>
        </w:rPr>
      </w:pPr>
      <w:r w:rsidRPr="00F61C9C">
        <w:rPr>
          <w:shd w:val="clear" w:color="auto" w:fill="FFCCFF"/>
        </w:rPr>
        <w:t>[Include diagrams to illustrate street wall heights and setbacks:</w:t>
      </w:r>
    </w:p>
    <w:p w:rsidR="00810860" w:rsidRDefault="00810860" w:rsidP="00810860">
      <w:pPr>
        <w:pStyle w:val="VPPBodyBullet1"/>
        <w:rPr>
          <w:rFonts w:eastAsiaTheme="minorEastAsia"/>
        </w:rPr>
      </w:pPr>
      <w:r w:rsidRPr="00F61C9C">
        <w:rPr>
          <w:shd w:val="clear" w:color="auto" w:fill="FFCCFF"/>
        </w:rPr>
        <w:t>indicate storeys</w:t>
      </w:r>
    </w:p>
    <w:p w:rsidR="00810860" w:rsidRDefault="00810860" w:rsidP="00810860">
      <w:pPr>
        <w:pStyle w:val="VPPBodyBullet1"/>
        <w:rPr>
          <w:rFonts w:eastAsiaTheme="minorEastAsia"/>
        </w:rPr>
      </w:pPr>
      <w:r w:rsidRPr="00F61C9C">
        <w:rPr>
          <w:shd w:val="clear" w:color="auto" w:fill="FFCCFF"/>
        </w:rPr>
        <w:t>combine the street wall and set back above a street wall diagrams to present the complete picture for any specific condition</w:t>
      </w:r>
    </w:p>
    <w:p w:rsidR="00810860" w:rsidRDefault="00810860" w:rsidP="00810860">
      <w:pPr>
        <w:pStyle w:val="VPPBodyBullet1"/>
        <w:rPr>
          <w:rFonts w:eastAsiaTheme="minorEastAsia"/>
        </w:rPr>
      </w:pPr>
      <w:r w:rsidRPr="00F61C9C">
        <w:rPr>
          <w:shd w:val="clear" w:color="auto" w:fill="FFCCFF"/>
        </w:rPr>
        <w:t>present discretionary and mandatory requirements.]</w:t>
      </w:r>
    </w:p>
    <w:p w:rsidR="00810860" w:rsidRPr="00C03F0D" w:rsidRDefault="00810860" w:rsidP="00810860">
      <w:pPr>
        <w:pStyle w:val="VPPHeadD"/>
      </w:pPr>
      <w:r w:rsidRPr="00C03F0D">
        <w:lastRenderedPageBreak/>
        <w:t>Map 1: Building typologies</w:t>
      </w:r>
    </w:p>
    <w:p w:rsidR="0064607F" w:rsidRPr="0017759C" w:rsidRDefault="0064607F" w:rsidP="006F1BC6">
      <w:pPr>
        <w:pStyle w:val="VPPBody"/>
        <w:keepNext/>
      </w:pPr>
      <w:r w:rsidRPr="009C3C9D">
        <w:rPr>
          <w:shd w:val="clear" w:color="auto" w:fill="FFCCFF"/>
        </w:rPr>
        <w:t>[U</w:t>
      </w:r>
      <w:r w:rsidRPr="00E072AB">
        <w:rPr>
          <w:shd w:val="clear" w:color="auto" w:fill="FFCCFF"/>
        </w:rPr>
        <w:t>se updated GIS version of the map</w:t>
      </w:r>
      <w:r>
        <w:rPr>
          <w:shd w:val="clear" w:color="auto" w:fill="FFCCFF"/>
        </w:rPr>
        <w:t xml:space="preserve"> with changes identified in Section 4 of this Report]</w:t>
      </w:r>
    </w:p>
    <w:p w:rsidR="0064607F" w:rsidRDefault="0064607F" w:rsidP="0064607F">
      <w:pPr>
        <w:pStyle w:val="VPPBody"/>
      </w:pPr>
      <w:r>
        <w:rPr>
          <w:noProof/>
        </w:rPr>
        <w:drawing>
          <wp:inline distT="0" distB="0" distL="0" distR="0" wp14:anchorId="36AD044D" wp14:editId="268AD9FD">
            <wp:extent cx="5400040" cy="3080385"/>
            <wp:effectExtent l="0" t="0" r="0" b="571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0040" cy="3080385"/>
                    </a:xfrm>
                    <a:prstGeom prst="rect">
                      <a:avLst/>
                    </a:prstGeom>
                  </pic:spPr>
                </pic:pic>
              </a:graphicData>
            </a:graphic>
          </wp:inline>
        </w:drawing>
      </w:r>
    </w:p>
    <w:p w:rsidR="0064607F" w:rsidRDefault="0064607F" w:rsidP="0064607F">
      <w:pPr>
        <w:pStyle w:val="VPPHeadD"/>
        <w:rPr>
          <w:rStyle w:val="Mapcode"/>
          <w:b/>
          <w:bCs/>
        </w:rPr>
      </w:pPr>
      <w:r w:rsidRPr="007C1040">
        <w:rPr>
          <w:rStyle w:val="Mapcode"/>
          <w:b/>
          <w:bCs/>
        </w:rPr>
        <w:t>Map 2: Building heights</w:t>
      </w:r>
    </w:p>
    <w:p w:rsidR="0064607F" w:rsidRPr="00C137B1" w:rsidRDefault="0064607F" w:rsidP="006F1BC6">
      <w:pPr>
        <w:pStyle w:val="VPPBody"/>
        <w:keepNext/>
      </w:pPr>
      <w:r w:rsidRPr="009C3C9D">
        <w:rPr>
          <w:shd w:val="clear" w:color="auto" w:fill="FFCCFF"/>
        </w:rPr>
        <w:t>[U</w:t>
      </w:r>
      <w:r w:rsidRPr="00E072AB">
        <w:rPr>
          <w:shd w:val="clear" w:color="auto" w:fill="FFCCFF"/>
        </w:rPr>
        <w:t>se updated GIS version of the map</w:t>
      </w:r>
      <w:r>
        <w:rPr>
          <w:shd w:val="clear" w:color="auto" w:fill="FFCCFF"/>
        </w:rPr>
        <w:t xml:space="preserve"> with changes identified in Section 4 of this Report]</w:t>
      </w:r>
    </w:p>
    <w:p w:rsidR="0064607F" w:rsidRPr="00C03F0D" w:rsidRDefault="0064607F" w:rsidP="0064607F">
      <w:pPr>
        <w:pStyle w:val="VPPBody"/>
      </w:pPr>
      <w:r>
        <w:rPr>
          <w:noProof/>
        </w:rPr>
        <w:drawing>
          <wp:inline distT="0" distB="0" distL="0" distR="0" wp14:anchorId="37D9747C" wp14:editId="2C568E04">
            <wp:extent cx="5400040" cy="2670704"/>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0040" cy="2670704"/>
                    </a:xfrm>
                    <a:prstGeom prst="rect">
                      <a:avLst/>
                    </a:prstGeom>
                  </pic:spPr>
                </pic:pic>
              </a:graphicData>
            </a:graphic>
          </wp:inline>
        </w:drawing>
      </w:r>
      <w:r>
        <w:rPr>
          <w:noProof/>
        </w:rPr>
        <w:drawing>
          <wp:inline distT="0" distB="0" distL="0" distR="0" wp14:anchorId="0F93088C" wp14:editId="16BB9537">
            <wp:extent cx="5400040" cy="61742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0040" cy="617421"/>
                    </a:xfrm>
                    <a:prstGeom prst="rect">
                      <a:avLst/>
                    </a:prstGeom>
                  </pic:spPr>
                </pic:pic>
              </a:graphicData>
            </a:graphic>
          </wp:inline>
        </w:drawing>
      </w:r>
    </w:p>
    <w:p w:rsidR="0064607F" w:rsidRDefault="0064607F" w:rsidP="0064607F">
      <w:pPr>
        <w:pStyle w:val="VPPHeadD"/>
      </w:pPr>
      <w:r w:rsidRPr="00C03F0D">
        <w:lastRenderedPageBreak/>
        <w:t>Map 3: Active street frontages</w:t>
      </w:r>
    </w:p>
    <w:p w:rsidR="0064607F" w:rsidRPr="000A6655" w:rsidRDefault="0064607F" w:rsidP="006F1BC6">
      <w:pPr>
        <w:pStyle w:val="VPPBody"/>
        <w:keepNext/>
      </w:pPr>
      <w:r w:rsidRPr="009C3C9D">
        <w:rPr>
          <w:shd w:val="clear" w:color="auto" w:fill="FFCCFF"/>
        </w:rPr>
        <w:t>[U</w:t>
      </w:r>
      <w:r w:rsidRPr="00E072AB">
        <w:rPr>
          <w:shd w:val="clear" w:color="auto" w:fill="FFCCFF"/>
        </w:rPr>
        <w:t>se updated GIS version of the map</w:t>
      </w:r>
      <w:r>
        <w:rPr>
          <w:shd w:val="clear" w:color="auto" w:fill="FFCCFF"/>
        </w:rPr>
        <w:t xml:space="preserve"> with changes identified in Section 4 of this Report]</w:t>
      </w:r>
    </w:p>
    <w:p w:rsidR="0064607F" w:rsidRPr="00C03F0D" w:rsidRDefault="0064607F" w:rsidP="0064607F">
      <w:pPr>
        <w:pStyle w:val="VPPBody"/>
      </w:pPr>
      <w:r>
        <w:rPr>
          <w:noProof/>
        </w:rPr>
        <w:drawing>
          <wp:inline distT="0" distB="0" distL="0" distR="0" wp14:anchorId="355814DB" wp14:editId="0F24E00A">
            <wp:extent cx="5400040" cy="2655748"/>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00040" cy="2655748"/>
                    </a:xfrm>
                    <a:prstGeom prst="rect">
                      <a:avLst/>
                    </a:prstGeom>
                  </pic:spPr>
                </pic:pic>
              </a:graphicData>
            </a:graphic>
          </wp:inline>
        </w:drawing>
      </w:r>
      <w:r>
        <w:rPr>
          <w:noProof/>
        </w:rPr>
        <w:drawing>
          <wp:inline distT="0" distB="0" distL="0" distR="0" wp14:anchorId="14B3A83E" wp14:editId="4B4A0660">
            <wp:extent cx="5400040" cy="812459"/>
            <wp:effectExtent l="0" t="0" r="0" b="698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040" cy="812459"/>
                    </a:xfrm>
                    <a:prstGeom prst="rect">
                      <a:avLst/>
                    </a:prstGeom>
                  </pic:spPr>
                </pic:pic>
              </a:graphicData>
            </a:graphic>
          </wp:inline>
        </w:drawing>
      </w:r>
    </w:p>
    <w:p w:rsidR="0064607F" w:rsidRDefault="0064607F" w:rsidP="0064607F">
      <w:pPr>
        <w:pStyle w:val="VPPBody"/>
      </w:pPr>
    </w:p>
    <w:p w:rsidR="0064607F" w:rsidRDefault="0064607F" w:rsidP="0064607F">
      <w:pPr>
        <w:pStyle w:val="VPPHeadD"/>
      </w:pPr>
      <w:r>
        <w:t>Map 4: Street wall height</w:t>
      </w:r>
    </w:p>
    <w:p w:rsidR="0064607F" w:rsidRPr="00C137B1" w:rsidRDefault="0064607F" w:rsidP="006F1BC6">
      <w:pPr>
        <w:pStyle w:val="VPPBody"/>
        <w:keepNext/>
      </w:pPr>
      <w:r w:rsidRPr="009C3C9D">
        <w:rPr>
          <w:shd w:val="clear" w:color="auto" w:fill="FFCCFF"/>
        </w:rPr>
        <w:t>[U</w:t>
      </w:r>
      <w:r w:rsidRPr="00E072AB">
        <w:rPr>
          <w:shd w:val="clear" w:color="auto" w:fill="FFCCFF"/>
        </w:rPr>
        <w:t>se updated GIS version of the map</w:t>
      </w:r>
      <w:r>
        <w:rPr>
          <w:shd w:val="clear" w:color="auto" w:fill="FFCCFF"/>
        </w:rPr>
        <w:t xml:space="preserve"> with changes identified in Section 4 of this Report]</w:t>
      </w:r>
    </w:p>
    <w:p w:rsidR="0064607F" w:rsidRDefault="0064607F" w:rsidP="0064607F">
      <w:pPr>
        <w:pStyle w:val="VPPBody"/>
      </w:pPr>
      <w:r>
        <w:rPr>
          <w:noProof/>
        </w:rPr>
        <w:drawing>
          <wp:inline distT="0" distB="0" distL="0" distR="0" wp14:anchorId="71E35F06" wp14:editId="3AC15454">
            <wp:extent cx="5400040" cy="274891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00040" cy="2748915"/>
                    </a:xfrm>
                    <a:prstGeom prst="rect">
                      <a:avLst/>
                    </a:prstGeom>
                  </pic:spPr>
                </pic:pic>
              </a:graphicData>
            </a:graphic>
          </wp:inline>
        </w:drawing>
      </w:r>
    </w:p>
    <w:p w:rsidR="0064607F" w:rsidRDefault="0064607F" w:rsidP="0064607F">
      <w:pPr>
        <w:pStyle w:val="VPPHeadD"/>
      </w:pPr>
      <w:r>
        <w:lastRenderedPageBreak/>
        <w:t>Map 5</w:t>
      </w:r>
      <w:r w:rsidRPr="00C03F0D">
        <w:t>: Overshadowing</w:t>
      </w:r>
    </w:p>
    <w:p w:rsidR="0064607F" w:rsidRPr="00C137B1" w:rsidRDefault="0064607F" w:rsidP="006F1BC6">
      <w:pPr>
        <w:pStyle w:val="VPPBody"/>
        <w:keepNext/>
      </w:pPr>
      <w:r w:rsidRPr="009C3C9D">
        <w:rPr>
          <w:shd w:val="clear" w:color="auto" w:fill="FFCCFF"/>
        </w:rPr>
        <w:t>[U</w:t>
      </w:r>
      <w:r w:rsidRPr="00E072AB">
        <w:rPr>
          <w:shd w:val="clear" w:color="auto" w:fill="FFCCFF"/>
        </w:rPr>
        <w:t>se updated GIS version of the map</w:t>
      </w:r>
      <w:r>
        <w:rPr>
          <w:shd w:val="clear" w:color="auto" w:fill="FFCCFF"/>
        </w:rPr>
        <w:t xml:space="preserve"> with changes identified in Section 4 of this Report]</w:t>
      </w:r>
    </w:p>
    <w:p w:rsidR="0064607F" w:rsidRDefault="0064607F" w:rsidP="0064607F">
      <w:pPr>
        <w:pStyle w:val="VPPBody"/>
      </w:pPr>
      <w:r>
        <w:rPr>
          <w:noProof/>
        </w:rPr>
        <w:drawing>
          <wp:inline distT="0" distB="0" distL="0" distR="0" wp14:anchorId="25CCEAC4" wp14:editId="41572949">
            <wp:extent cx="5400040" cy="2706003"/>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00040" cy="2706003"/>
                    </a:xfrm>
                    <a:prstGeom prst="rect">
                      <a:avLst/>
                    </a:prstGeom>
                  </pic:spPr>
                </pic:pic>
              </a:graphicData>
            </a:graphic>
          </wp:inline>
        </w:drawing>
      </w:r>
    </w:p>
    <w:p w:rsidR="0064607F" w:rsidRDefault="0064607F" w:rsidP="0064607F">
      <w:pPr>
        <w:pStyle w:val="VPPBody"/>
      </w:pPr>
      <w:r>
        <w:rPr>
          <w:noProof/>
        </w:rPr>
        <w:drawing>
          <wp:inline distT="0" distB="0" distL="0" distR="0" wp14:anchorId="47D7A551" wp14:editId="36EDFF6D">
            <wp:extent cx="5400040" cy="1346719"/>
            <wp:effectExtent l="0" t="0" r="0" b="635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00040" cy="1346719"/>
                    </a:xfrm>
                    <a:prstGeom prst="rect">
                      <a:avLst/>
                    </a:prstGeom>
                  </pic:spPr>
                </pic:pic>
              </a:graphicData>
            </a:graphic>
          </wp:inline>
        </w:drawing>
      </w:r>
    </w:p>
    <w:p w:rsidR="00810860" w:rsidRDefault="00810860" w:rsidP="00810860"/>
    <w:p w:rsidR="006F1BC6" w:rsidRDefault="006F1BC6" w:rsidP="00810860">
      <w:pPr>
        <w:sectPr w:rsidR="006F1BC6" w:rsidSect="00280A4A">
          <w:headerReference w:type="default" r:id="rId47"/>
          <w:footerReference w:type="default" r:id="rId48"/>
          <w:pgSz w:w="11906" w:h="16838" w:code="9"/>
          <w:pgMar w:top="1440" w:right="1701" w:bottom="1440" w:left="1701" w:header="567" w:footer="720" w:gutter="0"/>
          <w:pgNumType w:start="1"/>
          <w:cols w:space="720"/>
          <w:docGrid w:linePitch="326"/>
        </w:sectPr>
      </w:pPr>
    </w:p>
    <w:p w:rsidR="00810860" w:rsidRPr="00A90F8A" w:rsidRDefault="00810860" w:rsidP="009C72F1">
      <w:pPr>
        <w:pStyle w:val="PPVAppendixHeading2"/>
      </w:pPr>
      <w:bookmarkStart w:id="42" w:name="_Toc519778363"/>
      <w:r>
        <w:lastRenderedPageBreak/>
        <w:t>Appendix B.5:</w:t>
      </w:r>
      <w:r>
        <w:tab/>
        <w:t>Montague Design and Development Overlay</w:t>
      </w:r>
      <w:r w:rsidR="002D443D">
        <w:t xml:space="preserve"> – clean version</w:t>
      </w:r>
      <w:bookmarkEnd w:id="42"/>
    </w:p>
    <w:p w:rsidR="00810860" w:rsidRDefault="00810860" w:rsidP="00810860">
      <w:pPr>
        <w:spacing w:before="0"/>
        <w:jc w:val="left"/>
      </w:pPr>
    </w:p>
    <w:p w:rsidR="00810860" w:rsidRPr="00AF306D" w:rsidRDefault="00810860" w:rsidP="00810860">
      <w:pPr>
        <w:pStyle w:val="VPPHeadA"/>
      </w:pPr>
      <w:r>
        <w:rPr>
          <w:noProof/>
        </w:rPr>
        <mc:AlternateContent>
          <mc:Choice Requires="wps">
            <w:drawing>
              <wp:anchor distT="0" distB="0" distL="114300" distR="114300" simplePos="0" relativeHeight="251725824" behindDoc="0" locked="0" layoutInCell="1" allowOverlap="1" wp14:anchorId="1B024BDA" wp14:editId="4224A47D">
                <wp:simplePos x="0" y="0"/>
                <wp:positionH relativeFrom="column">
                  <wp:posOffset>0</wp:posOffset>
                </wp:positionH>
                <wp:positionV relativeFrom="paragraph">
                  <wp:posOffset>230695</wp:posOffset>
                </wp:positionV>
                <wp:extent cx="624840" cy="412115"/>
                <wp:effectExtent l="0" t="0" r="3810" b="6985"/>
                <wp:wrapNone/>
                <wp:docPr id="119"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78181E" w:rsidRDefault="00882808" w:rsidP="00810860">
                            <w:pPr>
                              <w:pStyle w:val="BodyText"/>
                            </w:pPr>
                            <w:r>
                              <w:t>--/--/20--</w:t>
                            </w:r>
                          </w:p>
                          <w:p w:rsidR="00882808" w:rsidRDefault="00882808" w:rsidP="00810860">
                            <w:pPr>
                              <w:pStyle w:val="BodyText"/>
                            </w:pPr>
                            <w:r>
                              <w:t>Proposed GC81</w:t>
                            </w:r>
                          </w:p>
                          <w:p w:rsidR="00882808" w:rsidRPr="00F733A1" w:rsidRDefault="00882808" w:rsidP="008108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24BDA" id="_x0000_s1054" type="#_x0000_t202" style="position:absolute;left:0;text-align:left;margin-left:0;margin-top:18.15pt;width:49.2pt;height:32.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" stroked="f">
                <v:textbox>
                  <w:txbxContent>
                    <w:p w:rsidR="00882808" w:rsidRPr="0078181E" w:rsidRDefault="00882808" w:rsidP="00810860">
                      <w:pPr>
                        <w:pStyle w:val="BodyText"/>
                      </w:pPr>
                      <w:r>
                        <w:t>--/--/20--</w:t>
                      </w:r>
                    </w:p>
                    <w:p w:rsidR="00882808" w:rsidRDefault="00882808" w:rsidP="00810860">
                      <w:pPr>
                        <w:pStyle w:val="BodyText"/>
                      </w:pPr>
                      <w:r>
                        <w:t>Proposed GC81</w:t>
                      </w:r>
                    </w:p>
                    <w:p w:rsidR="00882808" w:rsidRPr="00F733A1" w:rsidRDefault="00882808" w:rsidP="00810860"/>
                  </w:txbxContent>
                </v:textbox>
              </v:shape>
            </w:pict>
          </mc:Fallback>
        </mc:AlternateContent>
      </w:r>
      <w:r>
        <w:tab/>
      </w:r>
      <w:r w:rsidRPr="00AF306D">
        <w:t>SCHEDULE [NUMBER]</w:t>
      </w:r>
      <w:r w:rsidRPr="00AF306D">
        <w:rPr>
          <w:bCs/>
        </w:rPr>
        <w:t xml:space="preserve"> </w:t>
      </w:r>
      <w:r w:rsidRPr="00AF306D">
        <w:t>TO CLAUSE 43.02 DESIGN AND DEVELOPMENT OVERLAY</w:t>
      </w:r>
    </w:p>
    <w:p w:rsidR="00810860" w:rsidRPr="00AF306D" w:rsidRDefault="00810860" w:rsidP="00810860">
      <w:pPr>
        <w:pStyle w:val="VPPBody"/>
      </w:pPr>
      <w:r w:rsidRPr="00AF306D">
        <w:t xml:space="preserve">Shown on the planning scheme map as </w:t>
      </w:r>
      <w:r w:rsidRPr="00AF306D">
        <w:rPr>
          <w:rStyle w:val="Mapcode"/>
        </w:rPr>
        <w:t>DDO</w:t>
      </w:r>
      <w:r>
        <w:rPr>
          <w:rStyle w:val="Mapcode"/>
        </w:rPr>
        <w:t xml:space="preserve"> </w:t>
      </w:r>
      <w:r w:rsidRPr="00085158">
        <w:rPr>
          <w:rStyle w:val="Mapcode"/>
          <w:color w:val="FF0000"/>
        </w:rPr>
        <w:t>[Number].</w:t>
      </w:r>
    </w:p>
    <w:p w:rsidR="00810860" w:rsidRPr="00AF306D" w:rsidRDefault="00810860" w:rsidP="00810860">
      <w:pPr>
        <w:pStyle w:val="VPPHeadB"/>
      </w:pPr>
      <w:r w:rsidRPr="00AF306D">
        <w:tab/>
        <w:t xml:space="preserve">FISHERMANS BEND </w:t>
      </w:r>
      <w:r>
        <w:t>–</w:t>
      </w:r>
      <w:r w:rsidRPr="00AF306D">
        <w:t xml:space="preserve"> MONTAGUE</w:t>
      </w:r>
      <w:r>
        <w:t xml:space="preserve"> PRECINCT</w:t>
      </w:r>
    </w:p>
    <w:p w:rsidR="00810860" w:rsidRDefault="00810860" w:rsidP="00810860">
      <w:pPr>
        <w:pStyle w:val="VPPHeadC"/>
      </w:pPr>
      <w:r>
        <w:rPr>
          <w:noProof/>
        </w:rPr>
        <mc:AlternateContent>
          <mc:Choice Requires="wps">
            <w:drawing>
              <wp:anchor distT="0" distB="0" distL="114300" distR="114300" simplePos="0" relativeHeight="251713536" behindDoc="0" locked="0" layoutInCell="1" allowOverlap="1" wp14:anchorId="12C73564" wp14:editId="7F57F8F8">
                <wp:simplePos x="0" y="0"/>
                <wp:positionH relativeFrom="column">
                  <wp:posOffset>-86360</wp:posOffset>
                </wp:positionH>
                <wp:positionV relativeFrom="paragraph">
                  <wp:posOffset>194310</wp:posOffset>
                </wp:positionV>
                <wp:extent cx="653415" cy="394970"/>
                <wp:effectExtent l="0" t="0" r="0" b="0"/>
                <wp:wrapNone/>
                <wp:docPr id="12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394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78181E" w:rsidRDefault="00882808" w:rsidP="00810860">
                            <w:pPr>
                              <w:pStyle w:val="BodyText"/>
                            </w:pPr>
                            <w:r>
                              <w:t>--/--/20--</w:t>
                            </w:r>
                          </w:p>
                          <w:p w:rsidR="00882808" w:rsidRDefault="00882808" w:rsidP="00810860">
                            <w:pPr>
                              <w:pStyle w:val="BodyText"/>
                            </w:pPr>
                            <w:r>
                              <w:t>Proposed GC81</w:t>
                            </w:r>
                          </w:p>
                          <w:p w:rsidR="00882808" w:rsidRPr="00F733A1" w:rsidRDefault="00882808" w:rsidP="008108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73564" id="_x0000_s1055" type="#_x0000_t202" style="position:absolute;left:0;text-align:left;margin-left:-6.8pt;margin-top:15.3pt;width:51.45pt;height:31.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" stroked="f">
                <v:textbox>
                  <w:txbxContent>
                    <w:p w:rsidR="00882808" w:rsidRPr="0078181E" w:rsidRDefault="00882808" w:rsidP="00810860">
                      <w:pPr>
                        <w:pStyle w:val="BodyText"/>
                      </w:pPr>
                      <w:r>
                        <w:t>--/--/20--</w:t>
                      </w:r>
                    </w:p>
                    <w:p w:rsidR="00882808" w:rsidRDefault="00882808" w:rsidP="00810860">
                      <w:pPr>
                        <w:pStyle w:val="BodyText"/>
                      </w:pPr>
                      <w:r>
                        <w:t>Proposed GC81</w:t>
                      </w:r>
                    </w:p>
                    <w:p w:rsidR="00882808" w:rsidRPr="00F733A1" w:rsidRDefault="00882808" w:rsidP="00810860"/>
                  </w:txbxContent>
                </v:textbox>
              </v:shape>
            </w:pict>
          </mc:Fallback>
        </mc:AlternateContent>
      </w:r>
      <w:r w:rsidRPr="001A71A4">
        <w:t>1.0</w:t>
      </w:r>
      <w:r w:rsidRPr="001A71A4">
        <w:tab/>
        <w:t>Design objectives</w:t>
      </w:r>
    </w:p>
    <w:p w:rsidR="00165E1F" w:rsidRDefault="00165E1F" w:rsidP="00165E1F">
      <w:pPr>
        <w:pStyle w:val="VPPBody"/>
      </w:pPr>
      <w:r w:rsidRPr="00125D5D">
        <w:t xml:space="preserve">To </w:t>
      </w:r>
      <w:r w:rsidRPr="0063002E">
        <w:t xml:space="preserve">create a thriving </w:t>
      </w:r>
      <w:r w:rsidR="00C47422">
        <w:t>urban renewal area</w:t>
      </w:r>
      <w:r w:rsidRPr="0063002E">
        <w:t xml:space="preserve"> that is a leading example </w:t>
      </w:r>
      <w:r w:rsidR="00C43ADF">
        <w:t>for design excellence,</w:t>
      </w:r>
      <w:r w:rsidRPr="0063002E">
        <w:t xml:space="preserve"> environmental sustainability, liveability, connectivity, diversity and innovation</w:t>
      </w:r>
      <w:r w:rsidRPr="00794733">
        <w:t>.</w:t>
      </w:r>
    </w:p>
    <w:p w:rsidR="009B1E9D" w:rsidRDefault="00165E1F" w:rsidP="00165E1F">
      <w:pPr>
        <w:pStyle w:val="VPPBody"/>
      </w:pPr>
      <w:r>
        <w:t>To ensure</w:t>
      </w:r>
      <w:r w:rsidR="00E14CF6">
        <w:t>, in</w:t>
      </w:r>
      <w:r w:rsidR="00E14CF6" w:rsidRPr="00E14CF6">
        <w:t xml:space="preserve"> </w:t>
      </w:r>
      <w:r w:rsidR="00E14CF6">
        <w:t>Montague North,</w:t>
      </w:r>
      <w:r>
        <w:t xml:space="preserve"> a mix of mid and high-rise scales with hybrid</w:t>
      </w:r>
      <w:r w:rsidR="0010431E">
        <w:t xml:space="preserve"> and podium–tower typologies.</w:t>
      </w:r>
    </w:p>
    <w:p w:rsidR="00165E1F" w:rsidRDefault="009B1E9D" w:rsidP="00165E1F">
      <w:pPr>
        <w:pStyle w:val="VPPBody"/>
      </w:pPr>
      <w:r>
        <w:t>T</w:t>
      </w:r>
      <w:r w:rsidR="00165E1F">
        <w:t>o ensure</w:t>
      </w:r>
      <w:r w:rsidR="00E14CF6">
        <w:t>, in</w:t>
      </w:r>
      <w:r w:rsidR="00E14CF6" w:rsidRPr="009C073C">
        <w:t xml:space="preserve"> </w:t>
      </w:r>
      <w:r w:rsidR="00E14CF6">
        <w:t>Montague South</w:t>
      </w:r>
      <w:r w:rsidR="0010431E">
        <w:t>,</w:t>
      </w:r>
      <w:r w:rsidR="00E14CF6">
        <w:t xml:space="preserve"> </w:t>
      </w:r>
      <w:r w:rsidR="00165E1F">
        <w:t>a mid-rise scale encouraging hybrid and tooth and gap typology, supported by infill row, terrace and shop top developments that preserve identified character buildings and sensitively respond to heritage fabric.</w:t>
      </w:r>
    </w:p>
    <w:p w:rsidR="00165E1F" w:rsidRDefault="00165E1F" w:rsidP="00165E1F">
      <w:pPr>
        <w:pStyle w:val="VPPBody"/>
      </w:pPr>
      <w:r w:rsidRPr="00733569">
        <w:t xml:space="preserve">To ensure </w:t>
      </w:r>
      <w:r w:rsidRPr="002C7F38">
        <w:t>built form</w:t>
      </w:r>
      <w:r w:rsidRPr="00733569">
        <w:t xml:space="preserve"> </w:t>
      </w:r>
      <w:r>
        <w:t>avoids where possible,</w:t>
      </w:r>
      <w:r w:rsidRPr="00733569">
        <w:t xml:space="preserve"> sunlight penetration to </w:t>
      </w:r>
      <w:r>
        <w:t>key spines</w:t>
      </w:r>
      <w:r w:rsidRPr="00733569">
        <w:t xml:space="preserve"> and other identified public open spaces, streets and laneways, and facilitate comfortable wind conditions, to deliver a high quality public realm.</w:t>
      </w:r>
    </w:p>
    <w:p w:rsidR="00810860" w:rsidRDefault="00810860" w:rsidP="00810860">
      <w:pPr>
        <w:pStyle w:val="VPPBody"/>
      </w:pPr>
      <w:r>
        <w:t>To encourage</w:t>
      </w:r>
      <w:r w:rsidR="00254FDD">
        <w:t xml:space="preserve"> </w:t>
      </w:r>
      <w:r w:rsidRPr="002C7F38">
        <w:t>adaptable floorspace</w:t>
      </w:r>
      <w:r>
        <w:t xml:space="preserve"> to facilitate a reduction in car dependence, an increase in commercial floor space</w:t>
      </w:r>
      <w:r w:rsidRPr="002C7F38">
        <w:t xml:space="preserve"> over time</w:t>
      </w:r>
      <w:r>
        <w:t>.</w:t>
      </w:r>
    </w:p>
    <w:p w:rsidR="00810860" w:rsidRPr="00D261AB" w:rsidRDefault="00810860" w:rsidP="00810860">
      <w:pPr>
        <w:pStyle w:val="VPPHeadC"/>
      </w:pPr>
      <w:r>
        <w:rPr>
          <w:noProof/>
        </w:rPr>
        <mc:AlternateContent>
          <mc:Choice Requires="wps">
            <w:drawing>
              <wp:anchor distT="0" distB="0" distL="114300" distR="114300" simplePos="0" relativeHeight="251715584" behindDoc="0" locked="0" layoutInCell="1" allowOverlap="1" wp14:anchorId="6CF73269" wp14:editId="6255CAC5">
                <wp:simplePos x="0" y="0"/>
                <wp:positionH relativeFrom="column">
                  <wp:posOffset>-102870</wp:posOffset>
                </wp:positionH>
                <wp:positionV relativeFrom="paragraph">
                  <wp:posOffset>260985</wp:posOffset>
                </wp:positionV>
                <wp:extent cx="575945" cy="401320"/>
                <wp:effectExtent l="0" t="0" r="0" b="0"/>
                <wp:wrapNone/>
                <wp:docPr id="121"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401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78181E" w:rsidRDefault="00882808" w:rsidP="00810860">
                            <w:pPr>
                              <w:pStyle w:val="BodyText"/>
                            </w:pPr>
                            <w:r>
                              <w:t>--/--/20--</w:t>
                            </w:r>
                          </w:p>
                          <w:p w:rsidR="00882808" w:rsidRDefault="00882808" w:rsidP="00810860">
                            <w:pPr>
                              <w:pStyle w:val="BodyText"/>
                            </w:pPr>
                            <w:r>
                              <w:t>Proposed GC81</w:t>
                            </w:r>
                          </w:p>
                          <w:p w:rsidR="00882808" w:rsidRPr="00F733A1" w:rsidRDefault="00882808" w:rsidP="008108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73269" id="_x0000_s1056" type="#_x0000_t202" style="position:absolute;left:0;text-align:left;margin-left:-8.1pt;margin-top:20.55pt;width:45.35pt;height:31.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" stroked="f">
                <v:textbox>
                  <w:txbxContent>
                    <w:p w:rsidR="00882808" w:rsidRPr="0078181E" w:rsidRDefault="00882808" w:rsidP="00810860">
                      <w:pPr>
                        <w:pStyle w:val="BodyText"/>
                      </w:pPr>
                      <w:r>
                        <w:t>--/--/20--</w:t>
                      </w:r>
                    </w:p>
                    <w:p w:rsidR="00882808" w:rsidRDefault="00882808" w:rsidP="00810860">
                      <w:pPr>
                        <w:pStyle w:val="BodyText"/>
                      </w:pPr>
                      <w:r>
                        <w:t>Proposed GC81</w:t>
                      </w:r>
                    </w:p>
                    <w:p w:rsidR="00882808" w:rsidRPr="00F733A1" w:rsidRDefault="00882808" w:rsidP="00810860"/>
                  </w:txbxContent>
                </v:textbox>
              </v:shape>
            </w:pict>
          </mc:Fallback>
        </mc:AlternateContent>
      </w:r>
      <w:r w:rsidRPr="00D261AB">
        <w:t>2.0</w:t>
      </w:r>
      <w:r w:rsidRPr="00D261AB">
        <w:tab/>
      </w:r>
      <w:r w:rsidRPr="008472E7">
        <w:t>Buildings</w:t>
      </w:r>
      <w:r w:rsidRPr="00D261AB">
        <w:t xml:space="preserve"> and works</w:t>
      </w:r>
    </w:p>
    <w:p w:rsidR="00810860" w:rsidRDefault="00810860" w:rsidP="00810860">
      <w:pPr>
        <w:pStyle w:val="VPPHeadC"/>
      </w:pPr>
      <w:r>
        <w:t>2.1</w:t>
      </w:r>
      <w:r w:rsidRPr="00A22776">
        <w:tab/>
      </w:r>
      <w:r>
        <w:t>Buildings and works for which no permit is required</w:t>
      </w:r>
    </w:p>
    <w:p w:rsidR="00810860" w:rsidRDefault="00810860" w:rsidP="00810860">
      <w:pPr>
        <w:pStyle w:val="VPPBody"/>
      </w:pPr>
      <w:r w:rsidRPr="00AF306D">
        <w:t xml:space="preserve">A permit is not required to construct or carry out works for </w:t>
      </w:r>
      <w:r>
        <w:t xml:space="preserve">a new or modified </w:t>
      </w:r>
      <w:r w:rsidRPr="00AF306D">
        <w:t xml:space="preserve">verandah, awning, sunblind or canopy </w:t>
      </w:r>
      <w:r>
        <w:t xml:space="preserve">to </w:t>
      </w:r>
      <w:r w:rsidRPr="00AF306D">
        <w:t>a</w:t>
      </w:r>
      <w:r>
        <w:t>n existing</w:t>
      </w:r>
      <w:r w:rsidRPr="00AF306D">
        <w:t xml:space="preserve"> building.</w:t>
      </w:r>
    </w:p>
    <w:p w:rsidR="00810860" w:rsidRDefault="00810860" w:rsidP="00810860">
      <w:pPr>
        <w:pStyle w:val="VPPHeadC"/>
      </w:pPr>
      <w:r>
        <w:t>2.2</w:t>
      </w:r>
      <w:r w:rsidRPr="00A22776">
        <w:tab/>
      </w:r>
      <w:r>
        <w:t>Requirements</w:t>
      </w:r>
    </w:p>
    <w:p w:rsidR="00810860" w:rsidRDefault="00810860" w:rsidP="00810860">
      <w:pPr>
        <w:pStyle w:val="VPPBody"/>
      </w:pPr>
      <w:r w:rsidRPr="00125D5D">
        <w:t>The following requirements apply to an application to construct a building or construct or carry out works.</w:t>
      </w:r>
    </w:p>
    <w:p w:rsidR="00810860" w:rsidRDefault="00810860" w:rsidP="00810860">
      <w:pPr>
        <w:pStyle w:val="VPPBody"/>
      </w:pPr>
      <w:r w:rsidRPr="00125D5D">
        <w:t>The following requirements do not apply to:</w:t>
      </w:r>
    </w:p>
    <w:p w:rsidR="00810860" w:rsidRDefault="00810860" w:rsidP="00810860">
      <w:pPr>
        <w:pStyle w:val="VPPBodyBullet1"/>
      </w:pPr>
      <w:r w:rsidRPr="00125D5D">
        <w:t xml:space="preserve">An application for buildings and works associated with an existing industrial use </w:t>
      </w:r>
      <w:r w:rsidRPr="001C4D26">
        <w:t>that provides services to the construction industry</w:t>
      </w:r>
      <w:r w:rsidRPr="00125D5D">
        <w:t>.</w:t>
      </w:r>
    </w:p>
    <w:p w:rsidR="00810860" w:rsidRDefault="00810860" w:rsidP="00810860">
      <w:pPr>
        <w:pStyle w:val="VPPBodyBullet1"/>
      </w:pPr>
      <w:r w:rsidRPr="00125D5D">
        <w:t xml:space="preserve">An application to amend an existing permit granted before </w:t>
      </w:r>
      <w:r w:rsidRPr="000661F9">
        <w:rPr>
          <w:color w:val="FF0000"/>
        </w:rPr>
        <w:t>[insert the approval date of Amendment GC81]</w:t>
      </w:r>
      <w:r w:rsidRPr="00125D5D">
        <w:t xml:space="preserve"> which does not increase the extent of non-compliance with the requirements.</w:t>
      </w:r>
    </w:p>
    <w:p w:rsidR="00810860" w:rsidRPr="00D0218E" w:rsidRDefault="00810860" w:rsidP="00810860">
      <w:pPr>
        <w:pStyle w:val="VPPBody"/>
      </w:pPr>
      <w:r w:rsidRPr="00D0218E">
        <w:t>A permit cannot be granted to vary a</w:t>
      </w:r>
      <w:r w:rsidR="00254FDD">
        <w:t xml:space="preserve"> </w:t>
      </w:r>
      <w:r w:rsidR="003C31CE">
        <w:t>B</w:t>
      </w:r>
      <w:r w:rsidRPr="00D0218E">
        <w:t>uilt form requirement</w:t>
      </w:r>
      <w:r>
        <w:t xml:space="preserve"> </w:t>
      </w:r>
      <w:r w:rsidRPr="00D0218E">
        <w:t>expressed with the term ‘must’.</w:t>
      </w:r>
    </w:p>
    <w:p w:rsidR="00810860" w:rsidRPr="00D0218E" w:rsidRDefault="00810860" w:rsidP="00810860">
      <w:pPr>
        <w:pStyle w:val="VPPBody"/>
      </w:pPr>
      <w:r w:rsidRPr="00D0218E">
        <w:t>A permit may be g</w:t>
      </w:r>
      <w:r w:rsidR="003C31CE">
        <w:t>ranted to vary a B</w:t>
      </w:r>
      <w:r w:rsidRPr="00D0218E">
        <w:t>uilt form requirement</w:t>
      </w:r>
      <w:r>
        <w:t xml:space="preserve"> </w:t>
      </w:r>
      <w:r w:rsidRPr="00D0218E">
        <w:t>expressed with the term ‘should’.</w:t>
      </w:r>
    </w:p>
    <w:p w:rsidR="00810860" w:rsidRDefault="00810860" w:rsidP="00810860">
      <w:pPr>
        <w:pStyle w:val="VPPBody"/>
      </w:pPr>
      <w:r w:rsidRPr="00125D5D">
        <w:t xml:space="preserve">An application </w:t>
      </w:r>
      <w:r w:rsidRPr="00D0218E">
        <w:t xml:space="preserve">for </w:t>
      </w:r>
      <w:r w:rsidRPr="001C4D26">
        <w:t xml:space="preserve">a development that does not meet a requirement expressed with the </w:t>
      </w:r>
      <w:r>
        <w:t xml:space="preserve">term ‘should’ </w:t>
      </w:r>
      <w:r w:rsidRPr="00D0218E">
        <w:t>mus</w:t>
      </w:r>
      <w:r w:rsidRPr="009622BD">
        <w:t>t ac</w:t>
      </w:r>
      <w:r w:rsidRPr="00125D5D">
        <w:t>hieve the relevant built form outcomes.</w:t>
      </w:r>
    </w:p>
    <w:p w:rsidR="00810860" w:rsidRDefault="00810860" w:rsidP="00810860">
      <w:pPr>
        <w:pStyle w:val="VPPBody"/>
      </w:pPr>
      <w:r w:rsidRPr="00AE369B">
        <w:t>Any reference to street width is a reference to the proposed ultimate width</w:t>
      </w:r>
      <w:r w:rsidR="00E90E7F" w:rsidRPr="00AE369B">
        <w:t xml:space="preserve"> of the street reserve</w:t>
      </w:r>
      <w:r>
        <w:t>.</w:t>
      </w:r>
    </w:p>
    <w:p w:rsidR="00810860" w:rsidRDefault="00810860" w:rsidP="00810860">
      <w:pPr>
        <w:pStyle w:val="VPPHeadC"/>
      </w:pPr>
      <w:r>
        <w:lastRenderedPageBreak/>
        <w:t>2.3</w:t>
      </w:r>
      <w:r w:rsidRPr="00A22776">
        <w:tab/>
      </w:r>
      <w:r>
        <w:t>Definitions</w:t>
      </w:r>
    </w:p>
    <w:p w:rsidR="00810860" w:rsidRDefault="00810860" w:rsidP="00810860">
      <w:pPr>
        <w:pStyle w:val="VPPBody"/>
      </w:pPr>
      <w:r w:rsidRPr="00125D5D">
        <w:t>For the purpose of this schedule:</w:t>
      </w:r>
    </w:p>
    <w:p w:rsidR="00810860" w:rsidRPr="00177F05" w:rsidRDefault="00810860" w:rsidP="00810860">
      <w:pPr>
        <w:pStyle w:val="VPPBody"/>
        <w:rPr>
          <w:color w:val="4472C4"/>
          <w:szCs w:val="16"/>
        </w:rPr>
      </w:pPr>
      <w:r w:rsidRPr="00125D5D">
        <w:rPr>
          <w:b/>
        </w:rPr>
        <w:t>Laneway</w:t>
      </w:r>
      <w:r w:rsidRPr="00125D5D">
        <w:t xml:space="preserve"> means a </w:t>
      </w:r>
      <w:r>
        <w:t xml:space="preserve">street with a street </w:t>
      </w:r>
      <w:r w:rsidRPr="00125D5D">
        <w:t xml:space="preserve">reserve </w:t>
      </w:r>
      <w:r w:rsidRPr="009F02B1">
        <w:t xml:space="preserve">width </w:t>
      </w:r>
      <w:r w:rsidRPr="00125D5D">
        <w:t>of 9 metres or less.</w:t>
      </w:r>
    </w:p>
    <w:p w:rsidR="00810860" w:rsidRDefault="00810860" w:rsidP="00810860">
      <w:pPr>
        <w:pStyle w:val="VPPBody"/>
      </w:pPr>
      <w:r w:rsidRPr="00125D5D">
        <w:rPr>
          <w:b/>
        </w:rPr>
        <w:t>Street wall</w:t>
      </w:r>
      <w:r w:rsidRPr="00125D5D">
        <w:t xml:space="preserve"> means </w:t>
      </w:r>
      <w:r>
        <w:t>that</w:t>
      </w:r>
      <w:r w:rsidRPr="00125D5D">
        <w:t xml:space="preserve"> part of </w:t>
      </w:r>
      <w:r>
        <w:t xml:space="preserve">a </w:t>
      </w:r>
      <w:r w:rsidRPr="00125D5D">
        <w:t xml:space="preserve">building constructed within 0.3 metres of </w:t>
      </w:r>
      <w:r>
        <w:t xml:space="preserve">a </w:t>
      </w:r>
      <w:r w:rsidRPr="00125D5D">
        <w:t>street or laneway</w:t>
      </w:r>
      <w:r>
        <w:t xml:space="preserve"> including proposed streets and laneways</w:t>
      </w:r>
      <w:r w:rsidRPr="00125D5D">
        <w:t>.</w:t>
      </w:r>
    </w:p>
    <w:p w:rsidR="00810860" w:rsidRPr="00887424" w:rsidRDefault="00810860" w:rsidP="00810860">
      <w:pPr>
        <w:pStyle w:val="VPPBody"/>
      </w:pPr>
      <w:r w:rsidRPr="00887424">
        <w:rPr>
          <w:b/>
        </w:rPr>
        <w:t>Street wall height</w:t>
      </w:r>
      <w:r w:rsidRPr="00887424">
        <w:t xml:space="preserve"> means</w:t>
      </w:r>
      <w:r w:rsidR="00254FDD">
        <w:t xml:space="preserve"> </w:t>
      </w:r>
      <w:r>
        <w:t xml:space="preserve">a height measured from </w:t>
      </w:r>
      <w:r w:rsidRPr="00887424">
        <w:t>the footpath or natural surface level at the centre of the site frontage.</w:t>
      </w:r>
    </w:p>
    <w:p w:rsidR="00810860" w:rsidRDefault="00810860" w:rsidP="00810860">
      <w:pPr>
        <w:pStyle w:val="VPPHeadC"/>
      </w:pPr>
      <w:r>
        <w:t>2.4</w:t>
      </w:r>
      <w:r w:rsidRPr="00A22776">
        <w:tab/>
      </w:r>
      <w:r w:rsidRPr="00125D5D">
        <w:t>Building typologies</w:t>
      </w:r>
    </w:p>
    <w:p w:rsidR="00810860" w:rsidRDefault="00810860" w:rsidP="00810860">
      <w:pPr>
        <w:pStyle w:val="VPPHeadE"/>
      </w:pPr>
      <w:r w:rsidRPr="00587E7E">
        <w:t>Built form outcomes</w:t>
      </w:r>
    </w:p>
    <w:p w:rsidR="00810860" w:rsidRPr="008D7A05" w:rsidRDefault="00810860" w:rsidP="00810860">
      <w:pPr>
        <w:pStyle w:val="VPPBody"/>
      </w:pPr>
      <w:r w:rsidRPr="008D7A05">
        <w:t>A precinct</w:t>
      </w:r>
      <w:r>
        <w:t xml:space="preserve"> that is</w:t>
      </w:r>
      <w:r w:rsidRPr="008D7A05">
        <w:t xml:space="preserve"> composed of subprecincts each with a distinctive character and built form typology.</w:t>
      </w:r>
    </w:p>
    <w:p w:rsidR="00810860" w:rsidRPr="00D75516" w:rsidRDefault="00810860" w:rsidP="00810860">
      <w:pPr>
        <w:pStyle w:val="VPPBody"/>
      </w:pPr>
      <w:r w:rsidRPr="00D75516">
        <w:t>For the purpose of this schedule:</w:t>
      </w:r>
    </w:p>
    <w:p w:rsidR="00810860" w:rsidRDefault="00810860" w:rsidP="00810860">
      <w:pPr>
        <w:pStyle w:val="VPPBodyBullet1"/>
      </w:pPr>
      <w:r>
        <w:t>Low-rise is development up to and including 6 storeys</w:t>
      </w:r>
    </w:p>
    <w:p w:rsidR="00810860" w:rsidRDefault="00810860" w:rsidP="00810860">
      <w:pPr>
        <w:pStyle w:val="VPPBodyBullet1"/>
      </w:pPr>
      <w:r>
        <w:t xml:space="preserve">Mid-rise is development </w:t>
      </w:r>
      <w:r w:rsidR="00B27EB5">
        <w:t>of 7 storeys to 15 storeys</w:t>
      </w:r>
    </w:p>
    <w:p w:rsidR="00810860" w:rsidRPr="00D75516" w:rsidRDefault="00810860" w:rsidP="00810860">
      <w:pPr>
        <w:pStyle w:val="VPPBodyBullet1"/>
      </w:pPr>
      <w:r>
        <w:t>High</w:t>
      </w:r>
      <w:r w:rsidR="00490F0D">
        <w:t>-</w:t>
      </w:r>
      <w:r>
        <w:t>rise is development of 16 storeys and taller.</w:t>
      </w:r>
    </w:p>
    <w:p w:rsidR="00810860" w:rsidRDefault="00810860" w:rsidP="00810860">
      <w:pPr>
        <w:pStyle w:val="VPPHeadE"/>
      </w:pPr>
      <w:r w:rsidRPr="00587E7E">
        <w:t>Built form requirements</w:t>
      </w:r>
    </w:p>
    <w:p w:rsidR="00810860" w:rsidRDefault="00810860" w:rsidP="00810860">
      <w:pPr>
        <w:pStyle w:val="VPPBody"/>
      </w:pPr>
      <w:r>
        <w:t>Development should be generally in accordance with the built form typology in Table 1.</w:t>
      </w:r>
    </w:p>
    <w:p w:rsidR="00810860" w:rsidRPr="000D114F" w:rsidRDefault="00810860" w:rsidP="00810860">
      <w:pPr>
        <w:pStyle w:val="VPPBody"/>
      </w:pPr>
      <w:r>
        <w:t>Development should help deliver the relevant preferred precinct character in Table 1.</w:t>
      </w:r>
    </w:p>
    <w:p w:rsidR="00810860" w:rsidRPr="00F959E3" w:rsidRDefault="00810860" w:rsidP="00810860">
      <w:pPr>
        <w:pStyle w:val="VPPTablecaption"/>
      </w:pPr>
      <w:r w:rsidRPr="00F959E3">
        <w:rPr>
          <w:rStyle w:val="Mapcode"/>
          <w:b/>
        </w:rPr>
        <w:t>Table 1: Building typologies</w:t>
      </w:r>
      <w:r w:rsidRPr="00F959E3">
        <w:t xml:space="preserve"> and preferred precinct character</w:t>
      </w:r>
    </w:p>
    <w:tbl>
      <w:tblPr>
        <w:tblW w:w="7263" w:type="dxa"/>
        <w:tblInd w:w="1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0"/>
        <w:gridCol w:w="1417"/>
        <w:gridCol w:w="4536"/>
      </w:tblGrid>
      <w:tr w:rsidR="00810860" w:rsidRPr="00ED3BFB" w:rsidTr="009F6884">
        <w:trPr>
          <w:trHeight w:val="20"/>
        </w:trPr>
        <w:tc>
          <w:tcPr>
            <w:tcW w:w="1310" w:type="dxa"/>
            <w:tcBorders>
              <w:bottom w:val="single" w:sz="4" w:space="0" w:color="auto"/>
            </w:tcBorders>
            <w:shd w:val="clear" w:color="auto" w:fill="000000"/>
          </w:tcPr>
          <w:p w:rsidR="00810860" w:rsidRPr="00ED3BFB" w:rsidRDefault="00810860" w:rsidP="009F6884">
            <w:pPr>
              <w:pStyle w:val="VPPTableheadingrow"/>
              <w:rPr>
                <w:rFonts w:eastAsia="Calibri"/>
              </w:rPr>
            </w:pPr>
            <w:r>
              <w:rPr>
                <w:rFonts w:eastAsia="Calibri"/>
              </w:rPr>
              <w:t>Precinct on M</w:t>
            </w:r>
            <w:r w:rsidRPr="00ED3BFB">
              <w:rPr>
                <w:rFonts w:eastAsia="Calibri"/>
              </w:rPr>
              <w:t>ap 1</w:t>
            </w:r>
          </w:p>
        </w:tc>
        <w:tc>
          <w:tcPr>
            <w:tcW w:w="1417" w:type="dxa"/>
            <w:tcBorders>
              <w:bottom w:val="single" w:sz="4" w:space="0" w:color="auto"/>
            </w:tcBorders>
            <w:shd w:val="clear" w:color="auto" w:fill="000000"/>
          </w:tcPr>
          <w:p w:rsidR="00810860" w:rsidRPr="00587E7E" w:rsidRDefault="00810860" w:rsidP="009F6884">
            <w:pPr>
              <w:pStyle w:val="VPPTableheadingrow"/>
              <w:rPr>
                <w:rFonts w:eastAsia="Calibri"/>
              </w:rPr>
            </w:pPr>
            <w:r>
              <w:rPr>
                <w:rFonts w:eastAsia="Calibri"/>
              </w:rPr>
              <w:t>Building typology</w:t>
            </w:r>
          </w:p>
        </w:tc>
        <w:tc>
          <w:tcPr>
            <w:tcW w:w="4536" w:type="dxa"/>
            <w:tcBorders>
              <w:bottom w:val="single" w:sz="4" w:space="0" w:color="auto"/>
            </w:tcBorders>
            <w:shd w:val="clear" w:color="auto" w:fill="000000"/>
          </w:tcPr>
          <w:p w:rsidR="00810860" w:rsidRPr="00ED3BFB" w:rsidRDefault="00810860" w:rsidP="009F6884">
            <w:pPr>
              <w:pStyle w:val="VPPTableheadingrow"/>
              <w:rPr>
                <w:rFonts w:eastAsia="Calibri"/>
              </w:rPr>
            </w:pPr>
            <w:r w:rsidRPr="00587E7E">
              <w:rPr>
                <w:rFonts w:eastAsia="Calibri"/>
              </w:rPr>
              <w:t>Preferre</w:t>
            </w:r>
            <w:r>
              <w:rPr>
                <w:rFonts w:eastAsia="Calibri"/>
              </w:rPr>
              <w:t>d precinct character</w:t>
            </w:r>
          </w:p>
        </w:tc>
      </w:tr>
      <w:tr w:rsidR="00810860" w:rsidRPr="005E4D1E" w:rsidTr="009F68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310" w:type="dxa"/>
            <w:tcBorders>
              <w:top w:val="single" w:sz="4" w:space="0" w:color="auto"/>
              <w:left w:val="single" w:sz="4" w:space="0" w:color="auto"/>
              <w:bottom w:val="single" w:sz="4" w:space="0" w:color="auto"/>
              <w:right w:val="single" w:sz="4" w:space="0" w:color="auto"/>
            </w:tcBorders>
          </w:tcPr>
          <w:p w:rsidR="00810860" w:rsidRPr="00626828" w:rsidRDefault="00810860" w:rsidP="009F6884">
            <w:pPr>
              <w:pStyle w:val="VPPTabletextbold"/>
            </w:pPr>
            <w:r>
              <w:t>Area M1</w:t>
            </w:r>
          </w:p>
        </w:tc>
        <w:tc>
          <w:tcPr>
            <w:tcW w:w="1417" w:type="dxa"/>
            <w:tcBorders>
              <w:top w:val="single" w:sz="4" w:space="0" w:color="auto"/>
              <w:left w:val="single" w:sz="4" w:space="0" w:color="auto"/>
              <w:bottom w:val="single" w:sz="4" w:space="0" w:color="auto"/>
              <w:right w:val="single" w:sz="4" w:space="0" w:color="auto"/>
            </w:tcBorders>
          </w:tcPr>
          <w:p w:rsidR="00810860" w:rsidRPr="000D52A9" w:rsidRDefault="00810860" w:rsidP="009F6884">
            <w:pPr>
              <w:pStyle w:val="VPPTabletext"/>
            </w:pPr>
            <w:r w:rsidRPr="000D52A9">
              <w:rPr>
                <w:rFonts w:eastAsia="Calibri"/>
              </w:rPr>
              <w:t>Hybrid (predominantly mid</w:t>
            </w:r>
            <w:r>
              <w:rPr>
                <w:rFonts w:eastAsia="Calibri"/>
              </w:rPr>
              <w:t>-</w:t>
            </w:r>
            <w:r w:rsidRPr="000D52A9">
              <w:rPr>
                <w:rFonts w:eastAsia="Calibri"/>
              </w:rPr>
              <w:t>rise</w:t>
            </w:r>
            <w:r>
              <w:rPr>
                <w:rFonts w:eastAsia="Calibri"/>
              </w:rPr>
              <w:t>)</w:t>
            </w:r>
          </w:p>
        </w:tc>
        <w:tc>
          <w:tcPr>
            <w:tcW w:w="4536" w:type="dxa"/>
            <w:tcBorders>
              <w:top w:val="single" w:sz="4" w:space="0" w:color="auto"/>
              <w:left w:val="single" w:sz="4" w:space="0" w:color="auto"/>
              <w:bottom w:val="single" w:sz="4" w:space="0" w:color="auto"/>
              <w:right w:val="single" w:sz="4" w:space="0" w:color="auto"/>
            </w:tcBorders>
          </w:tcPr>
          <w:p w:rsidR="00810860" w:rsidRPr="00BC234E" w:rsidRDefault="00810860" w:rsidP="009F6884">
            <w:pPr>
              <w:pStyle w:val="VPPTabletext"/>
            </w:pPr>
            <w:r w:rsidRPr="00192821">
              <w:t>Mid to high</w:t>
            </w:r>
            <w:r>
              <w:t>-</w:t>
            </w:r>
            <w:r w:rsidRPr="00192821">
              <w:t>rise developments. On larger sites, a hybrid of perimeter blocks with slender towers that create fast moving shadows and minimise the perception of visual bulk when viewed from streets.</w:t>
            </w:r>
          </w:p>
        </w:tc>
      </w:tr>
      <w:tr w:rsidR="00810860" w:rsidRPr="005E4D1E" w:rsidTr="009F68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310" w:type="dxa"/>
            <w:tcBorders>
              <w:top w:val="single" w:sz="4" w:space="0" w:color="auto"/>
              <w:left w:val="single" w:sz="4" w:space="0" w:color="auto"/>
              <w:bottom w:val="single" w:sz="4" w:space="0" w:color="auto"/>
              <w:right w:val="single" w:sz="4" w:space="0" w:color="auto"/>
            </w:tcBorders>
          </w:tcPr>
          <w:p w:rsidR="00810860" w:rsidRPr="00626828" w:rsidRDefault="00810860" w:rsidP="009F6884">
            <w:pPr>
              <w:pStyle w:val="VPPTabletextbold"/>
            </w:pPr>
            <w:r>
              <w:t>Area M2</w:t>
            </w:r>
          </w:p>
        </w:tc>
        <w:tc>
          <w:tcPr>
            <w:tcW w:w="1417" w:type="dxa"/>
            <w:tcBorders>
              <w:top w:val="single" w:sz="4" w:space="0" w:color="auto"/>
              <w:left w:val="single" w:sz="4" w:space="0" w:color="auto"/>
              <w:bottom w:val="single" w:sz="4" w:space="0" w:color="auto"/>
              <w:right w:val="single" w:sz="4" w:space="0" w:color="auto"/>
            </w:tcBorders>
          </w:tcPr>
          <w:p w:rsidR="00810860" w:rsidRPr="000D52A9" w:rsidRDefault="00810860" w:rsidP="009F6884">
            <w:pPr>
              <w:pStyle w:val="VPPTabletext"/>
            </w:pPr>
            <w:r w:rsidRPr="000D52A9">
              <w:rPr>
                <w:rFonts w:eastAsia="Calibri"/>
              </w:rPr>
              <w:t>Mid</w:t>
            </w:r>
            <w:r>
              <w:rPr>
                <w:rFonts w:eastAsia="Calibri"/>
              </w:rPr>
              <w:t>-</w:t>
            </w:r>
            <w:r w:rsidRPr="000D52A9">
              <w:rPr>
                <w:rFonts w:eastAsia="Calibri"/>
              </w:rPr>
              <w:t>rise</w:t>
            </w:r>
          </w:p>
        </w:tc>
        <w:tc>
          <w:tcPr>
            <w:tcW w:w="4536" w:type="dxa"/>
            <w:tcBorders>
              <w:top w:val="single" w:sz="4" w:space="0" w:color="auto"/>
              <w:left w:val="single" w:sz="4" w:space="0" w:color="auto"/>
              <w:bottom w:val="single" w:sz="4" w:space="0" w:color="auto"/>
              <w:right w:val="single" w:sz="4" w:space="0" w:color="auto"/>
            </w:tcBorders>
          </w:tcPr>
          <w:p w:rsidR="00810860" w:rsidRPr="00BC234E" w:rsidRDefault="00810860" w:rsidP="009F6884">
            <w:pPr>
              <w:pStyle w:val="VPPTabletext"/>
            </w:pPr>
            <w:r w:rsidRPr="00192821">
              <w:t xml:space="preserve">Predominantly mid-rise developments with some opportunities for additional upper levels that are visually recessed from the street and protect solar access to the existing school forecourt. </w:t>
            </w:r>
          </w:p>
        </w:tc>
      </w:tr>
      <w:tr w:rsidR="00810860" w:rsidRPr="005E4D1E" w:rsidTr="009F68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310" w:type="dxa"/>
            <w:tcBorders>
              <w:top w:val="single" w:sz="4" w:space="0" w:color="auto"/>
              <w:left w:val="single" w:sz="4" w:space="0" w:color="auto"/>
              <w:bottom w:val="single" w:sz="4" w:space="0" w:color="auto"/>
              <w:right w:val="single" w:sz="4" w:space="0" w:color="auto"/>
            </w:tcBorders>
          </w:tcPr>
          <w:p w:rsidR="00810860" w:rsidRPr="00626828" w:rsidRDefault="00810860" w:rsidP="009F6884">
            <w:pPr>
              <w:pStyle w:val="VPPTabletextbold"/>
            </w:pPr>
            <w:r>
              <w:t>Area M3</w:t>
            </w:r>
          </w:p>
        </w:tc>
        <w:tc>
          <w:tcPr>
            <w:tcW w:w="1417" w:type="dxa"/>
            <w:tcBorders>
              <w:top w:val="single" w:sz="4" w:space="0" w:color="auto"/>
              <w:left w:val="single" w:sz="4" w:space="0" w:color="auto"/>
              <w:bottom w:val="single" w:sz="4" w:space="0" w:color="auto"/>
              <w:right w:val="single" w:sz="4" w:space="0" w:color="auto"/>
            </w:tcBorders>
          </w:tcPr>
          <w:p w:rsidR="00810860" w:rsidRPr="000D52A9" w:rsidRDefault="00810860" w:rsidP="009F6884">
            <w:pPr>
              <w:pStyle w:val="VPPTabletext"/>
            </w:pPr>
            <w:r w:rsidRPr="000D52A9">
              <w:rPr>
                <w:rFonts w:eastAsia="Calibri"/>
              </w:rPr>
              <w:t>Hybrid (predominantly mid</w:t>
            </w:r>
            <w:r>
              <w:rPr>
                <w:rFonts w:eastAsia="Calibri"/>
              </w:rPr>
              <w:t>-</w:t>
            </w:r>
            <w:r w:rsidRPr="000D52A9">
              <w:rPr>
                <w:rFonts w:eastAsia="Calibri"/>
              </w:rPr>
              <w:t>rise</w:t>
            </w:r>
            <w:r>
              <w:rPr>
                <w:rFonts w:eastAsia="Calibri"/>
              </w:rPr>
              <w:t>)</w:t>
            </w:r>
          </w:p>
        </w:tc>
        <w:tc>
          <w:tcPr>
            <w:tcW w:w="4536" w:type="dxa"/>
            <w:tcBorders>
              <w:top w:val="single" w:sz="4" w:space="0" w:color="auto"/>
              <w:left w:val="single" w:sz="4" w:space="0" w:color="auto"/>
              <w:bottom w:val="single" w:sz="4" w:space="0" w:color="auto"/>
              <w:right w:val="single" w:sz="4" w:space="0" w:color="auto"/>
            </w:tcBorders>
          </w:tcPr>
          <w:p w:rsidR="00810860" w:rsidRPr="00BC234E" w:rsidRDefault="00810860" w:rsidP="009F6884">
            <w:pPr>
              <w:pStyle w:val="VPPTabletext"/>
            </w:pPr>
            <w:r w:rsidRPr="00192821">
              <w:t>Mid to high</w:t>
            </w:r>
            <w:r>
              <w:t>-</w:t>
            </w:r>
            <w:r w:rsidRPr="00192821">
              <w:t>rise developments. On larger sites, a hybrid of perimeter blocks with some slender towers that avoid overshadowing the proposed park and retain, and sensitively respond to heritage and character elements.</w:t>
            </w:r>
          </w:p>
        </w:tc>
      </w:tr>
      <w:tr w:rsidR="00810860" w:rsidRPr="005E4D1E" w:rsidTr="009F68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310" w:type="dxa"/>
            <w:tcBorders>
              <w:top w:val="single" w:sz="4" w:space="0" w:color="auto"/>
              <w:left w:val="single" w:sz="4" w:space="0" w:color="auto"/>
              <w:bottom w:val="single" w:sz="4" w:space="0" w:color="auto"/>
              <w:right w:val="single" w:sz="4" w:space="0" w:color="auto"/>
            </w:tcBorders>
          </w:tcPr>
          <w:p w:rsidR="00810860" w:rsidRPr="00626828" w:rsidRDefault="00810860" w:rsidP="009F6884">
            <w:pPr>
              <w:pStyle w:val="VPPTabletextbold"/>
            </w:pPr>
            <w:r>
              <w:t>Area M4</w:t>
            </w:r>
          </w:p>
        </w:tc>
        <w:tc>
          <w:tcPr>
            <w:tcW w:w="1417" w:type="dxa"/>
            <w:tcBorders>
              <w:top w:val="single" w:sz="4" w:space="0" w:color="auto"/>
              <w:left w:val="single" w:sz="4" w:space="0" w:color="auto"/>
              <w:bottom w:val="single" w:sz="4" w:space="0" w:color="auto"/>
              <w:right w:val="single" w:sz="4" w:space="0" w:color="auto"/>
            </w:tcBorders>
          </w:tcPr>
          <w:p w:rsidR="00810860" w:rsidRPr="000D52A9" w:rsidRDefault="00810860" w:rsidP="009F6884">
            <w:pPr>
              <w:pStyle w:val="VPPTabletext"/>
            </w:pPr>
            <w:r w:rsidRPr="000D52A9">
              <w:rPr>
                <w:rFonts w:eastAsia="Calibri"/>
              </w:rPr>
              <w:t>Mid</w:t>
            </w:r>
            <w:r>
              <w:rPr>
                <w:rFonts w:eastAsia="Calibri"/>
              </w:rPr>
              <w:t>-</w:t>
            </w:r>
            <w:r w:rsidRPr="000D52A9">
              <w:rPr>
                <w:rFonts w:eastAsia="Calibri"/>
              </w:rPr>
              <w:t>rise</w:t>
            </w:r>
          </w:p>
        </w:tc>
        <w:tc>
          <w:tcPr>
            <w:tcW w:w="4536" w:type="dxa"/>
            <w:tcBorders>
              <w:top w:val="single" w:sz="4" w:space="0" w:color="auto"/>
              <w:left w:val="single" w:sz="4" w:space="0" w:color="auto"/>
              <w:bottom w:val="single" w:sz="4" w:space="0" w:color="auto"/>
              <w:right w:val="single" w:sz="4" w:space="0" w:color="auto"/>
            </w:tcBorders>
          </w:tcPr>
          <w:p w:rsidR="00810860" w:rsidRPr="00BC234E" w:rsidRDefault="00810860" w:rsidP="009F6884">
            <w:pPr>
              <w:pStyle w:val="VPPTabletext"/>
            </w:pPr>
            <w:r w:rsidRPr="00192821">
              <w:t>Mid-rise developments with opportunities for some additional upper levels that are visually recessive from the street and do not result in tower</w:t>
            </w:r>
            <w:r>
              <w:t>–</w:t>
            </w:r>
            <w:r w:rsidRPr="00192821">
              <w:t xml:space="preserve">podium building types and retain, and sensitively respond to heritage and character elements. </w:t>
            </w:r>
          </w:p>
        </w:tc>
      </w:tr>
      <w:tr w:rsidR="00810860" w:rsidRPr="005E4D1E" w:rsidTr="009F68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310" w:type="dxa"/>
            <w:tcBorders>
              <w:top w:val="single" w:sz="4" w:space="0" w:color="auto"/>
              <w:left w:val="single" w:sz="4" w:space="0" w:color="auto"/>
              <w:bottom w:val="single" w:sz="4" w:space="0" w:color="auto"/>
              <w:right w:val="single" w:sz="4" w:space="0" w:color="auto"/>
            </w:tcBorders>
          </w:tcPr>
          <w:p w:rsidR="00810860" w:rsidRPr="00626828" w:rsidRDefault="00810860" w:rsidP="009F6884">
            <w:pPr>
              <w:pStyle w:val="VPPTabletextbold"/>
            </w:pPr>
            <w:r w:rsidRPr="00626828">
              <w:t>Area M</w:t>
            </w:r>
            <w:r>
              <w:t>5</w:t>
            </w:r>
          </w:p>
        </w:tc>
        <w:tc>
          <w:tcPr>
            <w:tcW w:w="1417" w:type="dxa"/>
            <w:tcBorders>
              <w:top w:val="single" w:sz="4" w:space="0" w:color="auto"/>
              <w:left w:val="single" w:sz="4" w:space="0" w:color="auto"/>
              <w:bottom w:val="single" w:sz="4" w:space="0" w:color="auto"/>
              <w:right w:val="single" w:sz="4" w:space="0" w:color="auto"/>
            </w:tcBorders>
          </w:tcPr>
          <w:p w:rsidR="00810860" w:rsidRPr="000D52A9" w:rsidRDefault="00810860" w:rsidP="009F6884">
            <w:pPr>
              <w:pStyle w:val="VPPTabletext"/>
            </w:pPr>
            <w:r w:rsidRPr="000D52A9">
              <w:rPr>
                <w:rFonts w:eastAsia="Calibri"/>
              </w:rPr>
              <w:t>Hybrid (predominantly mid</w:t>
            </w:r>
            <w:r>
              <w:rPr>
                <w:rFonts w:eastAsia="Calibri"/>
              </w:rPr>
              <w:t>-</w:t>
            </w:r>
            <w:r w:rsidRPr="000D52A9">
              <w:rPr>
                <w:rFonts w:eastAsia="Calibri"/>
              </w:rPr>
              <w:t>rise</w:t>
            </w:r>
            <w:r>
              <w:rPr>
                <w:rFonts w:eastAsia="Calibri"/>
              </w:rPr>
              <w:t>)</w:t>
            </w:r>
          </w:p>
        </w:tc>
        <w:tc>
          <w:tcPr>
            <w:tcW w:w="4536" w:type="dxa"/>
            <w:tcBorders>
              <w:top w:val="single" w:sz="4" w:space="0" w:color="auto"/>
              <w:left w:val="single" w:sz="4" w:space="0" w:color="auto"/>
              <w:bottom w:val="single" w:sz="4" w:space="0" w:color="auto"/>
              <w:right w:val="single" w:sz="4" w:space="0" w:color="auto"/>
            </w:tcBorders>
          </w:tcPr>
          <w:p w:rsidR="00810860" w:rsidRPr="00BC234E" w:rsidRDefault="00810860" w:rsidP="009F6884">
            <w:pPr>
              <w:pStyle w:val="VPPTabletext"/>
            </w:pPr>
            <w:r w:rsidRPr="00192821">
              <w:t>Predominantly mid</w:t>
            </w:r>
            <w:r>
              <w:t>-</w:t>
            </w:r>
            <w:r w:rsidRPr="00192821">
              <w:t>rise developments with some high</w:t>
            </w:r>
            <w:r>
              <w:t>-</w:t>
            </w:r>
            <w:r w:rsidRPr="00192821">
              <w:t>rise forms on larger sites where well-spaced, slender towers can be demonstrated to provide sunlight access to streets with a particular focus on Buckhurst Street</w:t>
            </w:r>
            <w:r w:rsidR="002660CA">
              <w:t>, incorporating a tooth and gap typology where practicable</w:t>
            </w:r>
            <w:r w:rsidRPr="00192821">
              <w:t xml:space="preserve">. </w:t>
            </w:r>
          </w:p>
        </w:tc>
      </w:tr>
      <w:tr w:rsidR="00810860" w:rsidRPr="005E4D1E" w:rsidTr="009F68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310" w:type="dxa"/>
            <w:tcBorders>
              <w:top w:val="single" w:sz="4" w:space="0" w:color="auto"/>
              <w:left w:val="single" w:sz="4" w:space="0" w:color="auto"/>
              <w:bottom w:val="single" w:sz="4" w:space="0" w:color="auto"/>
              <w:right w:val="single" w:sz="4" w:space="0" w:color="auto"/>
            </w:tcBorders>
          </w:tcPr>
          <w:p w:rsidR="00810860" w:rsidRPr="00626828" w:rsidRDefault="00810860" w:rsidP="009F6884">
            <w:pPr>
              <w:pStyle w:val="VPPTabletextbold"/>
            </w:pPr>
            <w:r>
              <w:t>Area M6</w:t>
            </w:r>
          </w:p>
        </w:tc>
        <w:tc>
          <w:tcPr>
            <w:tcW w:w="1417" w:type="dxa"/>
            <w:tcBorders>
              <w:top w:val="single" w:sz="4" w:space="0" w:color="auto"/>
              <w:left w:val="single" w:sz="4" w:space="0" w:color="auto"/>
              <w:bottom w:val="single" w:sz="4" w:space="0" w:color="auto"/>
              <w:right w:val="single" w:sz="4" w:space="0" w:color="auto"/>
            </w:tcBorders>
          </w:tcPr>
          <w:p w:rsidR="00810860" w:rsidRPr="000D52A9" w:rsidRDefault="00810860" w:rsidP="009F6884">
            <w:pPr>
              <w:pStyle w:val="VPPTabletext"/>
            </w:pPr>
            <w:r w:rsidRPr="000D52A9">
              <w:t>Low</w:t>
            </w:r>
            <w:r>
              <w:t>-</w:t>
            </w:r>
            <w:r w:rsidRPr="000D52A9">
              <w:t>rise</w:t>
            </w:r>
          </w:p>
        </w:tc>
        <w:tc>
          <w:tcPr>
            <w:tcW w:w="4536" w:type="dxa"/>
            <w:tcBorders>
              <w:top w:val="single" w:sz="4" w:space="0" w:color="auto"/>
              <w:left w:val="single" w:sz="4" w:space="0" w:color="auto"/>
              <w:bottom w:val="single" w:sz="4" w:space="0" w:color="auto"/>
              <w:right w:val="single" w:sz="4" w:space="0" w:color="auto"/>
            </w:tcBorders>
          </w:tcPr>
          <w:p w:rsidR="00810860" w:rsidRPr="00BC234E" w:rsidRDefault="00810860" w:rsidP="009F6884">
            <w:pPr>
              <w:pStyle w:val="VPPTabletext"/>
            </w:pPr>
            <w:r w:rsidRPr="00192821">
              <w:t>Low-rise development that responds to the context and character of the adjacent low-rise neighbourhoods.</w:t>
            </w:r>
          </w:p>
        </w:tc>
      </w:tr>
    </w:tbl>
    <w:p w:rsidR="00810860" w:rsidRDefault="00810860" w:rsidP="00810860">
      <w:pPr>
        <w:pStyle w:val="VPPHeadC"/>
      </w:pPr>
      <w:r>
        <w:lastRenderedPageBreak/>
        <w:t>2.5</w:t>
      </w:r>
      <w:r w:rsidRPr="00A22776">
        <w:tab/>
      </w:r>
      <w:r w:rsidRPr="00955346">
        <w:t>Building height</w:t>
      </w:r>
    </w:p>
    <w:p w:rsidR="00810860" w:rsidRDefault="00810860" w:rsidP="00810860">
      <w:pPr>
        <w:pStyle w:val="VPPHeadE"/>
      </w:pPr>
      <w:r w:rsidRPr="00955346">
        <w:t>Built form outcomes</w:t>
      </w:r>
    </w:p>
    <w:p w:rsidR="00810860" w:rsidRPr="00B044BD" w:rsidRDefault="00810860" w:rsidP="00810860">
      <w:pPr>
        <w:pStyle w:val="VPPBody"/>
        <w:rPr>
          <w:rFonts w:eastAsia="Calibri"/>
        </w:rPr>
      </w:pPr>
      <w:r w:rsidRPr="00587E7E">
        <w:rPr>
          <w:rFonts w:eastAsia="Calibri"/>
        </w:rPr>
        <w:t>Building heights that:</w:t>
      </w:r>
    </w:p>
    <w:p w:rsidR="00810860" w:rsidRPr="00192821" w:rsidRDefault="00810860" w:rsidP="00810860">
      <w:pPr>
        <w:pStyle w:val="VPPBodyBullet1"/>
      </w:pPr>
      <w:r w:rsidRPr="00192821">
        <w:t>Respond to the preferred precinct character and building typologies in Table 1.</w:t>
      </w:r>
    </w:p>
    <w:p w:rsidR="00810860" w:rsidRPr="00192821" w:rsidRDefault="00810860" w:rsidP="00810860">
      <w:pPr>
        <w:pStyle w:val="VPPBodyBullet1"/>
      </w:pPr>
      <w:r w:rsidRPr="00192821">
        <w:t>Contribute to a varied and architecturally interesting skyline.</w:t>
      </w:r>
    </w:p>
    <w:p w:rsidR="00810860" w:rsidRPr="00192821" w:rsidRDefault="00810860" w:rsidP="00810860">
      <w:pPr>
        <w:pStyle w:val="VPPBodyBullet1"/>
      </w:pPr>
      <w:r w:rsidRPr="00192821">
        <w:t>Limit impacts on the amenity of the public realm as a result of overshadowing</w:t>
      </w:r>
      <w:r>
        <w:t xml:space="preserve"> and wind</w:t>
      </w:r>
      <w:r w:rsidRPr="00192821">
        <w:t>.</w:t>
      </w:r>
    </w:p>
    <w:p w:rsidR="00810860" w:rsidRDefault="00810860" w:rsidP="00810860">
      <w:pPr>
        <w:pStyle w:val="VPPBodyBullet1"/>
      </w:pPr>
      <w:r w:rsidRPr="00192821">
        <w:t>Provide an appropriate transition and relationship to heritage buildings and existing lower</w:t>
      </w:r>
      <w:r>
        <w:t xml:space="preserve"> </w:t>
      </w:r>
      <w:r w:rsidRPr="00192821">
        <w:t>scale neighbourhoods of South Melbourne and Port Melbourne</w:t>
      </w:r>
      <w:r w:rsidR="002660CA">
        <w:t xml:space="preserve"> to the west of the No. 96 tram </w:t>
      </w:r>
      <w:r w:rsidR="001C6DDE">
        <w:t>corridor</w:t>
      </w:r>
      <w:r w:rsidRPr="00192821">
        <w:t>.</w:t>
      </w:r>
    </w:p>
    <w:p w:rsidR="00810860" w:rsidRDefault="00810860" w:rsidP="00810860">
      <w:pPr>
        <w:pStyle w:val="VPPBodyBullet1"/>
      </w:pPr>
      <w:r>
        <w:t xml:space="preserve">Minimise overshadowing of the footpaths </w:t>
      </w:r>
      <w:r w:rsidR="002660CA">
        <w:t>at</w:t>
      </w:r>
      <w:r>
        <w:t xml:space="preserve"> the South Melbourne Market.</w:t>
      </w:r>
    </w:p>
    <w:p w:rsidR="00810860" w:rsidRPr="00955346" w:rsidRDefault="00810860" w:rsidP="00810860">
      <w:pPr>
        <w:pStyle w:val="VPPHeadE"/>
      </w:pPr>
      <w:r w:rsidRPr="00955346">
        <w:t>Built form requirements</w:t>
      </w:r>
    </w:p>
    <w:p w:rsidR="00810860" w:rsidRDefault="00810860" w:rsidP="00810860">
      <w:pPr>
        <w:pStyle w:val="VPPBody"/>
      </w:pPr>
      <w:r>
        <w:t>Development</w:t>
      </w:r>
      <w:r w:rsidRPr="00B044BD">
        <w:t xml:space="preserve"> should not exceed the</w:t>
      </w:r>
      <w:r w:rsidR="00254FDD">
        <w:t xml:space="preserve"> </w:t>
      </w:r>
      <w:r w:rsidR="00C510BE">
        <w:t xml:space="preserve">relevant </w:t>
      </w:r>
      <w:r w:rsidRPr="00B044BD">
        <w:t>height</w:t>
      </w:r>
      <w:r w:rsidR="00254FDD">
        <w:t xml:space="preserve"> </w:t>
      </w:r>
      <w:r>
        <w:t xml:space="preserve">specified </w:t>
      </w:r>
      <w:r w:rsidRPr="00B044BD">
        <w:t>in Map 2 to this schedule.</w:t>
      </w:r>
    </w:p>
    <w:p w:rsidR="00810860" w:rsidRDefault="00810860" w:rsidP="00810860">
      <w:pPr>
        <w:pStyle w:val="VPPBody"/>
      </w:pPr>
      <w:r>
        <w:t>Development must not exceed a building height specified as “mandatory”</w:t>
      </w:r>
      <w:r w:rsidR="00254FDD">
        <w:t xml:space="preserve"> </w:t>
      </w:r>
      <w:r>
        <w:t>in Map 2.</w:t>
      </w:r>
    </w:p>
    <w:p w:rsidR="00810860" w:rsidRPr="00572F44" w:rsidRDefault="00810860" w:rsidP="00810860">
      <w:pPr>
        <w:pStyle w:val="VPPBody"/>
      </w:pPr>
      <w:r w:rsidRPr="00572F44">
        <w:t>The following elements may exceed the specified height</w:t>
      </w:r>
      <w:r>
        <w:t>:</w:t>
      </w:r>
    </w:p>
    <w:p w:rsidR="00810860" w:rsidRPr="00572F44" w:rsidRDefault="00810860" w:rsidP="00810860">
      <w:pPr>
        <w:pStyle w:val="VPPBodyBullet1"/>
      </w:pPr>
      <w:r w:rsidRPr="00572F44">
        <w:t>Non-habitable architectural features not more than 3.0 metres in height.</w:t>
      </w:r>
    </w:p>
    <w:p w:rsidR="00810860" w:rsidRPr="00572F44" w:rsidRDefault="00810860" w:rsidP="00810860">
      <w:pPr>
        <w:pStyle w:val="VPPBodyBullet1"/>
      </w:pPr>
      <w:r w:rsidRPr="00572F44">
        <w:t>Building services and communal recreation facilities setback at least 3.0 metres behind the building facade.</w:t>
      </w:r>
    </w:p>
    <w:p w:rsidR="00810860" w:rsidRDefault="00810860" w:rsidP="00810860">
      <w:pPr>
        <w:pStyle w:val="VPPHeadC"/>
      </w:pPr>
      <w:r>
        <w:t>2.6</w:t>
      </w:r>
      <w:r w:rsidRPr="00A22776">
        <w:tab/>
      </w:r>
      <w:r w:rsidRPr="003C04F4">
        <w:t>Overshadowing</w:t>
      </w:r>
    </w:p>
    <w:p w:rsidR="00810860" w:rsidRDefault="00810860" w:rsidP="00810860">
      <w:pPr>
        <w:pStyle w:val="VPPBody"/>
      </w:pPr>
      <w:r w:rsidRPr="008E5D75">
        <w:t xml:space="preserve">Buildings </w:t>
      </w:r>
      <w:r w:rsidRPr="00AA31F5">
        <w:t>must not (o</w:t>
      </w:r>
      <w:r w:rsidRPr="005958E7">
        <w:t>r should not where the overshadowing control is specified as discretionary)</w:t>
      </w:r>
      <w:r>
        <w:t xml:space="preserve"> </w:t>
      </w:r>
      <w:r w:rsidRPr="008E5D75">
        <w:t>cast any additional shadow above the shadow</w:t>
      </w:r>
      <w:r>
        <w:t>s</w:t>
      </w:r>
      <w:r w:rsidRPr="008E5D75">
        <w:t xml:space="preserve"> cast by </w:t>
      </w:r>
      <w:r>
        <w:t xml:space="preserve">hypothetical </w:t>
      </w:r>
      <w:r w:rsidRPr="008E5D75">
        <w:t>building</w:t>
      </w:r>
      <w:r>
        <w:t>s</w:t>
      </w:r>
      <w:r w:rsidRPr="008E5D75">
        <w:t xml:space="preserve"> built to the Maximum street wall height</w:t>
      </w:r>
      <w:r>
        <w:t xml:space="preserve"> and existing buildings</w:t>
      </w:r>
      <w:r w:rsidRPr="008E5D75">
        <w:t xml:space="preserve"> over</w:t>
      </w:r>
      <w:r>
        <w:t>:</w:t>
      </w:r>
    </w:p>
    <w:p w:rsidR="00810860" w:rsidRDefault="00810860" w:rsidP="00810860">
      <w:pPr>
        <w:pStyle w:val="VPPBodyBullet1"/>
      </w:pPr>
      <w:r>
        <w:t xml:space="preserve">The existing residential zoned land south of City Road and east of Montague Street between the hours of 11.00am and 2.00pm on </w:t>
      </w:r>
      <w:r w:rsidR="00790548">
        <w:t>22 September</w:t>
      </w:r>
      <w:r>
        <w:t>.</w:t>
      </w:r>
      <w:r w:rsidR="002660CA">
        <w:t xml:space="preserve"> This is discretionary.</w:t>
      </w:r>
    </w:p>
    <w:p w:rsidR="00810860" w:rsidRDefault="00810860" w:rsidP="00810860">
      <w:pPr>
        <w:pStyle w:val="VPPBodyBullet1"/>
      </w:pPr>
      <w:r>
        <w:t>T</w:t>
      </w:r>
      <w:r w:rsidRPr="008E5D75">
        <w:t xml:space="preserve">he existing </w:t>
      </w:r>
      <w:r w:rsidR="000D6E0F">
        <w:t>or proposed public open spaces</w:t>
      </w:r>
      <w:r w:rsidRPr="008E5D75">
        <w:t xml:space="preserve"> shown in Map 4 of this schedule for the hours specified </w:t>
      </w:r>
      <w:r>
        <w:t>in Table 2</w:t>
      </w:r>
      <w:r w:rsidRPr="008E5D75">
        <w:t>.</w:t>
      </w:r>
    </w:p>
    <w:p w:rsidR="00810860" w:rsidRDefault="00810860" w:rsidP="00810860">
      <w:pPr>
        <w:pStyle w:val="VPPBody"/>
      </w:pPr>
      <w:r>
        <w:t xml:space="preserve">These </w:t>
      </w:r>
      <w:r w:rsidR="009621C3">
        <w:t>requirements do not apply to buildings and works constructed within the open space</w:t>
      </w:r>
      <w:r>
        <w:t>.</w:t>
      </w:r>
    </w:p>
    <w:p w:rsidR="00810860" w:rsidRDefault="00810860" w:rsidP="00810860">
      <w:pPr>
        <w:pStyle w:val="VPPBody"/>
      </w:pPr>
      <w:r>
        <w:t>For the purpose of determining the shadow cast by the Maximum street wall height, t</w:t>
      </w:r>
      <w:r w:rsidRPr="00D0218E">
        <w:t xml:space="preserve">he </w:t>
      </w:r>
      <w:r>
        <w:t>Maximum street wall</w:t>
      </w:r>
      <w:r w:rsidRPr="00887424">
        <w:t xml:space="preserve"> </w:t>
      </w:r>
      <w:r w:rsidRPr="00D0218E">
        <w:t>h</w:t>
      </w:r>
      <w:r>
        <w:t>e</w:t>
      </w:r>
      <w:r w:rsidRPr="00D0218E">
        <w:t>ight</w:t>
      </w:r>
      <w:r>
        <w:t xml:space="preserve"> must be converted from storeys to metres using the following formula:</w:t>
      </w:r>
    </w:p>
    <w:p w:rsidR="00810860" w:rsidRDefault="00810860" w:rsidP="00810860">
      <w:pPr>
        <w:pStyle w:val="VPPBodyBullet1"/>
      </w:pPr>
      <w:r>
        <w:t>Height in metres = (3.8 x number of storeys) + 3.2.</w:t>
      </w:r>
    </w:p>
    <w:p w:rsidR="00810860" w:rsidRPr="00D14DB3" w:rsidRDefault="00810860" w:rsidP="00810860">
      <w:pPr>
        <w:pStyle w:val="VPPTablecaption"/>
      </w:pPr>
      <w:r w:rsidRPr="00D14DB3">
        <w:t>Table 2: Overshadowing</w:t>
      </w:r>
    </w:p>
    <w:tbl>
      <w:tblPr>
        <w:tblW w:w="7230"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1814"/>
        <w:gridCol w:w="4395"/>
      </w:tblGrid>
      <w:tr w:rsidR="00790548" w:rsidRPr="00ED3BFB" w:rsidTr="008E1FD2">
        <w:trPr>
          <w:trHeight w:val="20"/>
          <w:tblHeader/>
        </w:trPr>
        <w:tc>
          <w:tcPr>
            <w:tcW w:w="1021" w:type="dxa"/>
            <w:shd w:val="clear" w:color="auto" w:fill="000000" w:themeFill="text1"/>
          </w:tcPr>
          <w:p w:rsidR="00790548" w:rsidRPr="00ED3BFB" w:rsidRDefault="00790548" w:rsidP="008E1FD2">
            <w:pPr>
              <w:pStyle w:val="VPPTableheadingrow"/>
              <w:rPr>
                <w:rFonts w:eastAsia="Calibri"/>
              </w:rPr>
            </w:pPr>
            <w:r>
              <w:rPr>
                <w:rFonts w:eastAsia="Calibri"/>
              </w:rPr>
              <w:t xml:space="preserve">Area on Map </w:t>
            </w:r>
          </w:p>
        </w:tc>
        <w:tc>
          <w:tcPr>
            <w:tcW w:w="1814" w:type="dxa"/>
            <w:shd w:val="clear" w:color="auto" w:fill="000000" w:themeFill="text1"/>
          </w:tcPr>
          <w:p w:rsidR="00790548" w:rsidRPr="00587E7E" w:rsidRDefault="00790548" w:rsidP="008E1FD2">
            <w:pPr>
              <w:pStyle w:val="VPPTableheadingrow"/>
              <w:rPr>
                <w:rFonts w:eastAsia="Calibri"/>
              </w:rPr>
            </w:pPr>
            <w:r>
              <w:rPr>
                <w:rFonts w:eastAsia="Calibri"/>
              </w:rPr>
              <w:t>Is the control discretionary?</w:t>
            </w:r>
          </w:p>
        </w:tc>
        <w:tc>
          <w:tcPr>
            <w:tcW w:w="4395" w:type="dxa"/>
            <w:shd w:val="clear" w:color="auto" w:fill="000000" w:themeFill="text1"/>
          </w:tcPr>
          <w:p w:rsidR="00790548" w:rsidRPr="00ED3BFB" w:rsidRDefault="00790548" w:rsidP="008E1FD2">
            <w:pPr>
              <w:pStyle w:val="VPPTableheadingrow"/>
              <w:rPr>
                <w:rFonts w:eastAsia="Calibri"/>
              </w:rPr>
            </w:pPr>
            <w:r>
              <w:rPr>
                <w:rFonts w:eastAsia="Calibri"/>
              </w:rPr>
              <w:t>Hours and dates</w:t>
            </w:r>
          </w:p>
        </w:tc>
      </w:tr>
      <w:tr w:rsidR="00790548" w:rsidRPr="00125D5D" w:rsidTr="008E1FD2">
        <w:trPr>
          <w:trHeight w:val="20"/>
        </w:trPr>
        <w:tc>
          <w:tcPr>
            <w:tcW w:w="1021" w:type="dxa"/>
            <w:tcBorders>
              <w:left w:val="nil"/>
            </w:tcBorders>
            <w:shd w:val="clear" w:color="auto" w:fill="auto"/>
          </w:tcPr>
          <w:p w:rsidR="00790548" w:rsidRPr="00B0444C" w:rsidRDefault="00790548" w:rsidP="008E1FD2">
            <w:pPr>
              <w:spacing w:before="60" w:after="60"/>
              <w:ind w:left="85" w:hanging="85"/>
              <w:rPr>
                <w:rFonts w:ascii="Arial" w:eastAsia="Calibri" w:hAnsi="Arial"/>
                <w:b/>
                <w:sz w:val="18"/>
              </w:rPr>
            </w:pPr>
            <w:r>
              <w:rPr>
                <w:rFonts w:ascii="Arial" w:eastAsia="Calibri" w:hAnsi="Arial"/>
                <w:b/>
                <w:sz w:val="18"/>
              </w:rPr>
              <w:t xml:space="preserve">A </w:t>
            </w:r>
          </w:p>
        </w:tc>
        <w:tc>
          <w:tcPr>
            <w:tcW w:w="1814" w:type="dxa"/>
          </w:tcPr>
          <w:p w:rsidR="00790548" w:rsidRPr="00F86F64" w:rsidRDefault="00790548" w:rsidP="008E1FD2">
            <w:pPr>
              <w:pStyle w:val="VPPTabletext"/>
              <w:rPr>
                <w:rFonts w:eastAsia="Calibri"/>
              </w:rPr>
            </w:pPr>
            <w:r>
              <w:rPr>
                <w:rFonts w:eastAsia="Calibri"/>
              </w:rPr>
              <w:t>Mandatory</w:t>
            </w:r>
          </w:p>
        </w:tc>
        <w:tc>
          <w:tcPr>
            <w:tcW w:w="4395" w:type="dxa"/>
            <w:tcBorders>
              <w:right w:val="nil"/>
            </w:tcBorders>
            <w:shd w:val="clear" w:color="auto" w:fill="auto"/>
          </w:tcPr>
          <w:p w:rsidR="00790548" w:rsidRPr="00B0444C" w:rsidRDefault="00790548" w:rsidP="008E1FD2">
            <w:pPr>
              <w:pStyle w:val="VPPTabletext"/>
              <w:rPr>
                <w:rFonts w:eastAsia="Calibri"/>
              </w:rPr>
            </w:pPr>
            <w:r>
              <w:t xml:space="preserve">Overshadowing control from 11:00am to 2:00pm, </w:t>
            </w:r>
            <w:r w:rsidR="002660CA">
              <w:t>21 June</w:t>
            </w:r>
            <w:r>
              <w:t xml:space="preserve"> to 22 September</w:t>
            </w:r>
          </w:p>
        </w:tc>
      </w:tr>
      <w:tr w:rsidR="00790548" w:rsidRPr="00125D5D" w:rsidTr="008E1FD2">
        <w:trPr>
          <w:trHeight w:val="20"/>
        </w:trPr>
        <w:tc>
          <w:tcPr>
            <w:tcW w:w="1021" w:type="dxa"/>
            <w:tcBorders>
              <w:left w:val="nil"/>
            </w:tcBorders>
            <w:shd w:val="clear" w:color="auto" w:fill="auto"/>
          </w:tcPr>
          <w:p w:rsidR="00790548" w:rsidRDefault="00790548" w:rsidP="008E1FD2">
            <w:pPr>
              <w:spacing w:before="60" w:after="60"/>
              <w:ind w:left="85" w:hanging="85"/>
              <w:rPr>
                <w:rFonts w:ascii="Arial" w:eastAsia="Calibri" w:hAnsi="Arial"/>
                <w:b/>
                <w:sz w:val="18"/>
              </w:rPr>
            </w:pPr>
            <w:r>
              <w:rPr>
                <w:rFonts w:ascii="Arial" w:eastAsia="Calibri" w:hAnsi="Arial"/>
                <w:b/>
                <w:sz w:val="18"/>
              </w:rPr>
              <w:t>B</w:t>
            </w:r>
          </w:p>
        </w:tc>
        <w:tc>
          <w:tcPr>
            <w:tcW w:w="1814" w:type="dxa"/>
          </w:tcPr>
          <w:p w:rsidR="00790548" w:rsidRPr="00F86F64" w:rsidRDefault="00790548" w:rsidP="008E1FD2">
            <w:pPr>
              <w:pStyle w:val="VPPTabletext"/>
              <w:rPr>
                <w:rFonts w:eastAsia="Calibri"/>
              </w:rPr>
            </w:pPr>
            <w:r>
              <w:rPr>
                <w:rFonts w:eastAsia="Calibri"/>
              </w:rPr>
              <w:t>Discretionary</w:t>
            </w:r>
          </w:p>
        </w:tc>
        <w:tc>
          <w:tcPr>
            <w:tcW w:w="4395" w:type="dxa"/>
            <w:tcBorders>
              <w:right w:val="nil"/>
            </w:tcBorders>
            <w:shd w:val="clear" w:color="auto" w:fill="auto"/>
          </w:tcPr>
          <w:p w:rsidR="00790548" w:rsidRPr="00B0444C" w:rsidRDefault="00790548" w:rsidP="008E1FD2">
            <w:pPr>
              <w:pStyle w:val="VPPTabletext"/>
              <w:rPr>
                <w:rFonts w:eastAsia="Calibri"/>
              </w:rPr>
            </w:pPr>
            <w:r>
              <w:t>Overshadowing control from 11:00am to 2:00pm, 22 September</w:t>
            </w:r>
          </w:p>
        </w:tc>
      </w:tr>
    </w:tbl>
    <w:p w:rsidR="00810860" w:rsidRDefault="00810860" w:rsidP="00810860">
      <w:pPr>
        <w:pStyle w:val="VPPHeadC"/>
      </w:pPr>
      <w:r>
        <w:t>2.7</w:t>
      </w:r>
      <w:r w:rsidRPr="00A22776">
        <w:tab/>
      </w:r>
      <w:r w:rsidRPr="00955346">
        <w:t>Street wall height</w:t>
      </w:r>
    </w:p>
    <w:p w:rsidR="00810860" w:rsidRPr="00C02D76" w:rsidRDefault="00810860" w:rsidP="00810860">
      <w:pPr>
        <w:pStyle w:val="VPPHeadE"/>
      </w:pPr>
      <w:r w:rsidRPr="00C02D76">
        <w:t>Built form outcomes</w:t>
      </w:r>
    </w:p>
    <w:p w:rsidR="00810860" w:rsidRDefault="00810860" w:rsidP="00810860">
      <w:pPr>
        <w:pStyle w:val="VPPBody"/>
      </w:pPr>
      <w:r>
        <w:t>Street walls that:</w:t>
      </w:r>
    </w:p>
    <w:p w:rsidR="00810860" w:rsidRDefault="00810860" w:rsidP="00810860">
      <w:pPr>
        <w:pStyle w:val="VPPBodyBullet1"/>
      </w:pPr>
      <w:r w:rsidRPr="00587E7E">
        <w:t>Deliver</w:t>
      </w:r>
      <w:r w:rsidRPr="00A00122">
        <w:t xml:space="preserve"> </w:t>
      </w:r>
      <w:r>
        <w:t xml:space="preserve">a distinct </w:t>
      </w:r>
      <w:r w:rsidRPr="00A00122">
        <w:t xml:space="preserve">human scale </w:t>
      </w:r>
      <w:r>
        <w:t>street wall.</w:t>
      </w:r>
    </w:p>
    <w:p w:rsidR="00810860" w:rsidRDefault="00810860" w:rsidP="00810860">
      <w:pPr>
        <w:pStyle w:val="VPPBodyBullet1"/>
      </w:pPr>
      <w:r w:rsidRPr="00A6652E">
        <w:t>Deliver</w:t>
      </w:r>
      <w:r w:rsidR="00254FDD">
        <w:t xml:space="preserve"> </w:t>
      </w:r>
      <w:r>
        <w:t>appropriate street enclosure having regard to the width of the street with lower street wall</w:t>
      </w:r>
      <w:r w:rsidRPr="00A6652E">
        <w:t>s on</w:t>
      </w:r>
      <w:r>
        <w:t xml:space="preserve"> narrower streets.</w:t>
      </w:r>
    </w:p>
    <w:p w:rsidR="00810860" w:rsidRDefault="00810860" w:rsidP="00810860">
      <w:pPr>
        <w:pStyle w:val="VPPBodyBullet1"/>
      </w:pPr>
      <w:r>
        <w:lastRenderedPageBreak/>
        <w:t>Allow for views to the sky</w:t>
      </w:r>
      <w:r w:rsidR="00254FDD">
        <w:t xml:space="preserve"> </w:t>
      </w:r>
      <w:r>
        <w:t>from the street or laneway</w:t>
      </w:r>
      <w:r w:rsidRPr="0041640E">
        <w:t>.</w:t>
      </w:r>
    </w:p>
    <w:p w:rsidR="00810860" w:rsidRPr="00BC234E" w:rsidRDefault="00810860" w:rsidP="00810860">
      <w:pPr>
        <w:pStyle w:val="VPPBodyBullet1"/>
      </w:pPr>
      <w:r w:rsidRPr="0041640E">
        <w:t>D</w:t>
      </w:r>
      <w:r w:rsidRPr="00BC234E">
        <w:t xml:space="preserve">o not overwhelm </w:t>
      </w:r>
      <w:r>
        <w:t>the public realm</w:t>
      </w:r>
      <w:r w:rsidRPr="00BC234E">
        <w:t>.</w:t>
      </w:r>
    </w:p>
    <w:p w:rsidR="00810860" w:rsidRDefault="00810860" w:rsidP="00810860">
      <w:pPr>
        <w:pStyle w:val="VPPBodyBullet1"/>
      </w:pPr>
      <w:r w:rsidRPr="0041640E">
        <w:t>Provide</w:t>
      </w:r>
      <w:r>
        <w:t xml:space="preserve"> an appropriate transition to adjoining heritage places when viewed from the street.</w:t>
      </w:r>
    </w:p>
    <w:p w:rsidR="00810860" w:rsidRDefault="00810860" w:rsidP="00810860">
      <w:pPr>
        <w:pStyle w:val="VPPBodyBullet1"/>
      </w:pPr>
      <w:r w:rsidRPr="0041640E">
        <w:t>Enable</w:t>
      </w:r>
      <w:r>
        <w:t xml:space="preserve"> adequate daylight and sunlight in</w:t>
      </w:r>
      <w:r w:rsidR="00254FDD">
        <w:t xml:space="preserve"> </w:t>
      </w:r>
      <w:r>
        <w:t>street</w:t>
      </w:r>
      <w:r w:rsidRPr="00634611">
        <w:t>s</w:t>
      </w:r>
      <w:r>
        <w:t xml:space="preserve"> </w:t>
      </w:r>
      <w:r w:rsidRPr="00634611">
        <w:t>and</w:t>
      </w:r>
      <w:r>
        <w:t xml:space="preserve"> laneway</w:t>
      </w:r>
      <w:r w:rsidRPr="00634611">
        <w:t>s</w:t>
      </w:r>
      <w:r>
        <w:t>.</w:t>
      </w:r>
    </w:p>
    <w:p w:rsidR="00810860" w:rsidRDefault="00810860" w:rsidP="00810860">
      <w:pPr>
        <w:pStyle w:val="VPPBodyBullet1"/>
      </w:pPr>
      <w:r w:rsidRPr="0071293A">
        <w:t>M</w:t>
      </w:r>
      <w:r>
        <w:t>ake an appropriate transition back to the preferred street wall height from taller street walls on corner sites.</w:t>
      </w:r>
    </w:p>
    <w:p w:rsidR="00810860" w:rsidRPr="0005283A" w:rsidRDefault="00810860" w:rsidP="00810860">
      <w:pPr>
        <w:pStyle w:val="VPPBodyBullet1"/>
      </w:pPr>
      <w:r w:rsidRPr="0005283A">
        <w:t>On Normanby Road</w:t>
      </w:r>
      <w:r w:rsidR="00254FDD">
        <w:t xml:space="preserve"> </w:t>
      </w:r>
      <w:r w:rsidR="002660CA">
        <w:t xml:space="preserve">seek to </w:t>
      </w:r>
      <w:r w:rsidRPr="0005283A">
        <w:t xml:space="preserve">maximise </w:t>
      </w:r>
      <w:r w:rsidR="002660CA">
        <w:t xml:space="preserve">opportunities for </w:t>
      </w:r>
      <w:r w:rsidRPr="0005283A">
        <w:t>sunlight penetration on the southern side of the street.</w:t>
      </w:r>
    </w:p>
    <w:p w:rsidR="00810860" w:rsidRPr="0003731E" w:rsidRDefault="00810860" w:rsidP="00810860">
      <w:pPr>
        <w:pStyle w:val="VPPBodyBullet1"/>
      </w:pPr>
      <w:r w:rsidRPr="00A02221">
        <w:t>On Buckhurst Street</w:t>
      </w:r>
      <w:r w:rsidR="002660CA">
        <w:t xml:space="preserve"> seek to maximise</w:t>
      </w:r>
      <w:r w:rsidRPr="00A02221">
        <w:t xml:space="preserve"> </w:t>
      </w:r>
      <w:r w:rsidR="002660CA">
        <w:t xml:space="preserve">opportunities for </w:t>
      </w:r>
      <w:r w:rsidRPr="00A02221">
        <w:t>sunlight penetration to the proposed green spine for Buckhurst Street.</w:t>
      </w:r>
    </w:p>
    <w:p w:rsidR="00810860" w:rsidRPr="009759BC" w:rsidRDefault="00810860" w:rsidP="00810860">
      <w:pPr>
        <w:pStyle w:val="VPPHeadE"/>
      </w:pPr>
      <w:r w:rsidRPr="009759BC">
        <w:t>Built form requirements</w:t>
      </w:r>
    </w:p>
    <w:p w:rsidR="00810860" w:rsidRPr="00177F05" w:rsidRDefault="00810860" w:rsidP="00810860">
      <w:pPr>
        <w:pStyle w:val="VPPBody"/>
        <w:rPr>
          <w:rFonts w:cs="Arial"/>
          <w:szCs w:val="16"/>
        </w:rPr>
      </w:pPr>
      <w:r>
        <w:t xml:space="preserve">Buildings should include a street wall (built to the boundary) of the </w:t>
      </w:r>
      <w:r w:rsidRPr="00B0444C">
        <w:rPr>
          <w:rFonts w:eastAsia="Calibri"/>
        </w:rPr>
        <w:t xml:space="preserve">Preferred </w:t>
      </w:r>
      <w:r>
        <w:rPr>
          <w:rFonts w:eastAsia="Calibri"/>
        </w:rPr>
        <w:t>s</w:t>
      </w:r>
      <w:r w:rsidRPr="00B0444C">
        <w:rPr>
          <w:rFonts w:eastAsia="Calibri"/>
        </w:rPr>
        <w:t>treet wall height</w:t>
      </w:r>
      <w:r>
        <w:rPr>
          <w:rFonts w:eastAsia="Calibri"/>
        </w:rPr>
        <w:t xml:space="preserve"> specified in </w:t>
      </w:r>
      <w:r>
        <w:t>Table 3.</w:t>
      </w:r>
    </w:p>
    <w:p w:rsidR="00810860" w:rsidRPr="00CA6F72" w:rsidRDefault="00810860" w:rsidP="00810860">
      <w:pPr>
        <w:pStyle w:val="VPPBody"/>
      </w:pPr>
      <w:r w:rsidRPr="00B02592">
        <w:t xml:space="preserve">A new street wall must not exceed </w:t>
      </w:r>
      <w:r>
        <w:t xml:space="preserve">the </w:t>
      </w:r>
      <w:r w:rsidRPr="00B0444C">
        <w:rPr>
          <w:rFonts w:eastAsia="Calibri"/>
        </w:rPr>
        <w:t xml:space="preserve">Maximum </w:t>
      </w:r>
      <w:r>
        <w:rPr>
          <w:rFonts w:eastAsia="Calibri"/>
        </w:rPr>
        <w:t>s</w:t>
      </w:r>
      <w:r w:rsidRPr="00B0444C">
        <w:rPr>
          <w:rFonts w:eastAsia="Calibri"/>
        </w:rPr>
        <w:t>treet wall height</w:t>
      </w:r>
      <w:r>
        <w:rPr>
          <w:rFonts w:eastAsia="Calibri"/>
        </w:rPr>
        <w:t xml:space="preserve"> specified in </w:t>
      </w:r>
      <w:r>
        <w:t>Table 3.</w:t>
      </w:r>
    </w:p>
    <w:p w:rsidR="00810860" w:rsidRDefault="00810860" w:rsidP="00810860">
      <w:pPr>
        <w:pStyle w:val="VPPBody"/>
      </w:pPr>
      <w:r>
        <w:t>W</w:t>
      </w:r>
      <w:r w:rsidRPr="00354D9A">
        <w:t>here a</w:t>
      </w:r>
      <w:r>
        <w:t xml:space="preserve"> new</w:t>
      </w:r>
      <w:r w:rsidRPr="00354D9A">
        <w:t xml:space="preserve"> building is on </w:t>
      </w:r>
      <w:r>
        <w:t xml:space="preserve">a </w:t>
      </w:r>
      <w:r w:rsidRPr="00354D9A">
        <w:t>corner</w:t>
      </w:r>
      <w:r>
        <w:t>, the taller Maximum street wall height applies to the frontage with the lower Maximum street wall:</w:t>
      </w:r>
    </w:p>
    <w:p w:rsidR="00810860" w:rsidRPr="009B429D" w:rsidRDefault="00810860" w:rsidP="005348FB">
      <w:pPr>
        <w:pStyle w:val="VPPBodyBullet2"/>
      </w:pPr>
      <w:r>
        <w:t>On streets wider that 9 metres a distance of 60 metres.</w:t>
      </w:r>
    </w:p>
    <w:p w:rsidR="00810860" w:rsidRDefault="00810860" w:rsidP="005348FB">
      <w:pPr>
        <w:pStyle w:val="VPPBodyBullet2"/>
      </w:pPr>
      <w:r>
        <w:t>On streets 9 metres wide or narrower for a distance of 25 metres.</w:t>
      </w:r>
    </w:p>
    <w:p w:rsidR="00810860" w:rsidRPr="00572F44" w:rsidRDefault="00810860" w:rsidP="00810860">
      <w:pPr>
        <w:pStyle w:val="VPPBody"/>
      </w:pPr>
      <w:r w:rsidRPr="004F138C">
        <w:t>The following elements may exceed the specified height:</w:t>
      </w:r>
    </w:p>
    <w:p w:rsidR="00810860" w:rsidRPr="0005283A" w:rsidRDefault="00810860" w:rsidP="00810860">
      <w:pPr>
        <w:pStyle w:val="VPPBodyBullet1"/>
        <w:rPr>
          <w:shd w:val="clear" w:color="auto" w:fill="CCFFCC"/>
        </w:rPr>
      </w:pPr>
      <w:r w:rsidRPr="00A02221">
        <w:t>N</w:t>
      </w:r>
      <w:r w:rsidRPr="004B17E6">
        <w:t>on-habitable architectural features not more than 3</w:t>
      </w:r>
      <w:r>
        <w:t>.0</w:t>
      </w:r>
      <w:r w:rsidRPr="004B17E6">
        <w:t xml:space="preserve"> metres in height</w:t>
      </w:r>
      <w:r>
        <w:t>.</w:t>
      </w:r>
    </w:p>
    <w:p w:rsidR="00810860" w:rsidRDefault="00810860" w:rsidP="00810860">
      <w:pPr>
        <w:pStyle w:val="VPPBody"/>
      </w:pPr>
      <w:r w:rsidRPr="0008018A">
        <w:t xml:space="preserve">Where Table </w:t>
      </w:r>
      <w:r w:rsidR="002660CA">
        <w:t xml:space="preserve">3 </w:t>
      </w:r>
      <w:r w:rsidRPr="0008018A">
        <w:t>specifies a ‘Tooth and ga</w:t>
      </w:r>
      <w:r>
        <w:t>p approach’ the following requir</w:t>
      </w:r>
      <w:r w:rsidRPr="0008018A">
        <w:t xml:space="preserve">ements </w:t>
      </w:r>
      <w:r>
        <w:t>appl</w:t>
      </w:r>
      <w:r w:rsidRPr="0008018A">
        <w:t>y:</w:t>
      </w:r>
    </w:p>
    <w:p w:rsidR="00810860" w:rsidRPr="004E6F10" w:rsidRDefault="00810860" w:rsidP="00810860">
      <w:pPr>
        <w:pStyle w:val="VPPBodyBullet1"/>
      </w:pPr>
      <w:r w:rsidRPr="004E6F10">
        <w:t>On sites with a frontage 50 metres or more:</w:t>
      </w:r>
    </w:p>
    <w:p w:rsidR="00810860" w:rsidRPr="004E6F10" w:rsidRDefault="00810860" w:rsidP="005348FB">
      <w:pPr>
        <w:pStyle w:val="VPPBodyBullet2"/>
      </w:pPr>
      <w:r w:rsidRPr="004E6F10">
        <w:t>A street wall of 4 storeys or less must be provided for at least 20 per cent of the frontage.</w:t>
      </w:r>
      <w:r w:rsidR="00254FDD">
        <w:t xml:space="preserve"> </w:t>
      </w:r>
      <w:r w:rsidRPr="004E6F10">
        <w:t>The remaining street wall may be up to the maximum building height.</w:t>
      </w:r>
    </w:p>
    <w:p w:rsidR="00810860" w:rsidRPr="004E6F10" w:rsidRDefault="00810860" w:rsidP="005348FB">
      <w:pPr>
        <w:pStyle w:val="VPPBodyBullet2"/>
      </w:pPr>
      <w:r w:rsidRPr="004E6F10">
        <w:t>Any element taller than 4 storeys</w:t>
      </w:r>
      <w:r>
        <w:t xml:space="preserve"> s</w:t>
      </w:r>
      <w:r w:rsidRPr="004E6F10">
        <w:t>hould not be wider than 30 metres at the frontage.</w:t>
      </w:r>
    </w:p>
    <w:p w:rsidR="00810860" w:rsidRPr="004E6F10" w:rsidRDefault="00810860" w:rsidP="005348FB">
      <w:pPr>
        <w:pStyle w:val="VPPBodyBullet2"/>
      </w:pPr>
      <w:r w:rsidRPr="004E6F10">
        <w:t xml:space="preserve">Any element taller than 4 storeys </w:t>
      </w:r>
      <w:r>
        <w:t>s</w:t>
      </w:r>
      <w:r w:rsidRPr="004E6F10">
        <w:t>hould be adjacent to a 4-storey element.</w:t>
      </w:r>
    </w:p>
    <w:p w:rsidR="00810860" w:rsidRPr="004E6F10" w:rsidRDefault="00810860" w:rsidP="00810860">
      <w:pPr>
        <w:pStyle w:val="VPPBodyBullet1"/>
      </w:pPr>
      <w:r w:rsidRPr="004E6F10">
        <w:t>On sites with a frontage of less than 50 metres:</w:t>
      </w:r>
    </w:p>
    <w:p w:rsidR="00810860" w:rsidRPr="004E6F10" w:rsidRDefault="00810860" w:rsidP="005348FB">
      <w:pPr>
        <w:pStyle w:val="VPPBodyBullet2"/>
      </w:pPr>
      <w:r w:rsidRPr="004E6F10">
        <w:t>At least 40 per cent of the frontage should have a street wall of 4 storeys or less and must have a street wall of 4 storeys or less.</w:t>
      </w:r>
      <w:r w:rsidR="00254FDD">
        <w:t xml:space="preserve"> </w:t>
      </w:r>
      <w:r w:rsidRPr="004E6F10">
        <w:t>The remaining street wall may be up to the maximum building height.</w:t>
      </w:r>
    </w:p>
    <w:p w:rsidR="00810860" w:rsidRDefault="00810860" w:rsidP="00810860">
      <w:pPr>
        <w:pStyle w:val="VPPTablecaption"/>
      </w:pPr>
      <w:r w:rsidRPr="00007F5D">
        <w:lastRenderedPageBreak/>
        <w:t>Table 3: Street wall height</w:t>
      </w:r>
    </w:p>
    <w:tbl>
      <w:tblPr>
        <w:tblStyle w:val="TableGrid"/>
        <w:tblW w:w="7508" w:type="dxa"/>
        <w:tblInd w:w="1134" w:type="dxa"/>
        <w:tblLook w:val="04A0" w:firstRow="1" w:lastRow="0" w:firstColumn="1" w:lastColumn="0" w:noHBand="0" w:noVBand="1"/>
      </w:tblPr>
      <w:tblGrid>
        <w:gridCol w:w="1838"/>
        <w:gridCol w:w="1701"/>
        <w:gridCol w:w="2268"/>
        <w:gridCol w:w="1701"/>
      </w:tblGrid>
      <w:tr w:rsidR="00810860" w:rsidTr="009F6884">
        <w:trPr>
          <w:tblHeader/>
        </w:trPr>
        <w:tc>
          <w:tcPr>
            <w:tcW w:w="1838" w:type="dxa"/>
            <w:shd w:val="clear" w:color="auto" w:fill="000000" w:themeFill="text1"/>
          </w:tcPr>
          <w:p w:rsidR="00810860" w:rsidRDefault="00810860" w:rsidP="006F1BC6">
            <w:pPr>
              <w:pStyle w:val="VPPTableheadingrow"/>
              <w:keepNext/>
            </w:pPr>
            <w:r>
              <w:t>Location</w:t>
            </w:r>
          </w:p>
        </w:tc>
        <w:tc>
          <w:tcPr>
            <w:tcW w:w="1701" w:type="dxa"/>
            <w:shd w:val="clear" w:color="auto" w:fill="000000" w:themeFill="text1"/>
          </w:tcPr>
          <w:p w:rsidR="00810860" w:rsidRPr="00B0444C" w:rsidRDefault="00810860" w:rsidP="006F1BC6">
            <w:pPr>
              <w:pStyle w:val="VPPTableheadingrow"/>
              <w:keepNext/>
              <w:rPr>
                <w:rFonts w:eastAsia="Calibri"/>
              </w:rPr>
            </w:pPr>
            <w:r>
              <w:t>Qualification</w:t>
            </w:r>
          </w:p>
        </w:tc>
        <w:tc>
          <w:tcPr>
            <w:tcW w:w="2268" w:type="dxa"/>
            <w:shd w:val="clear" w:color="auto" w:fill="000000" w:themeFill="text1"/>
          </w:tcPr>
          <w:p w:rsidR="00810860" w:rsidRDefault="00810860" w:rsidP="006F1BC6">
            <w:pPr>
              <w:pStyle w:val="VPPTableheadingrow"/>
              <w:keepNext/>
            </w:pPr>
            <w:r w:rsidRPr="00B0444C">
              <w:rPr>
                <w:rFonts w:eastAsia="Calibri"/>
              </w:rPr>
              <w:t xml:space="preserve">Preferred </w:t>
            </w:r>
            <w:r>
              <w:rPr>
                <w:rFonts w:eastAsia="Calibri"/>
              </w:rPr>
              <w:t>s</w:t>
            </w:r>
            <w:r w:rsidRPr="00B0444C">
              <w:rPr>
                <w:rFonts w:eastAsia="Calibri"/>
              </w:rPr>
              <w:t>treet wall height</w:t>
            </w:r>
          </w:p>
        </w:tc>
        <w:tc>
          <w:tcPr>
            <w:tcW w:w="1701" w:type="dxa"/>
            <w:shd w:val="clear" w:color="auto" w:fill="000000" w:themeFill="text1"/>
          </w:tcPr>
          <w:p w:rsidR="00810860" w:rsidRDefault="00810860" w:rsidP="006F1BC6">
            <w:pPr>
              <w:pStyle w:val="VPPTableheadingrow"/>
              <w:keepNext/>
            </w:pPr>
            <w:r w:rsidRPr="00B0444C">
              <w:rPr>
                <w:rFonts w:eastAsia="Calibri"/>
              </w:rPr>
              <w:t xml:space="preserve">Maximum </w:t>
            </w:r>
            <w:r>
              <w:rPr>
                <w:rFonts w:eastAsia="Calibri"/>
              </w:rPr>
              <w:t>s</w:t>
            </w:r>
            <w:r w:rsidRPr="00B0444C">
              <w:rPr>
                <w:rFonts w:eastAsia="Calibri"/>
              </w:rPr>
              <w:t>treet wall height</w:t>
            </w:r>
          </w:p>
        </w:tc>
      </w:tr>
      <w:tr w:rsidR="00810860" w:rsidTr="009F6884">
        <w:trPr>
          <w:trHeight w:val="366"/>
        </w:trPr>
        <w:tc>
          <w:tcPr>
            <w:tcW w:w="1838" w:type="dxa"/>
          </w:tcPr>
          <w:p w:rsidR="00810860" w:rsidRPr="003105FC" w:rsidRDefault="002660CA" w:rsidP="006F1BC6">
            <w:pPr>
              <w:pStyle w:val="VPPTabletext"/>
              <w:keepNext/>
            </w:pPr>
            <w:r>
              <w:t xml:space="preserve">Buckhurst Street on the north side </w:t>
            </w:r>
            <w:r w:rsidR="00810860" w:rsidRPr="003105FC">
              <w:t xml:space="preserve">between </w:t>
            </w:r>
            <w:r>
              <w:t>Kerr and Montague Streets</w:t>
            </w:r>
          </w:p>
        </w:tc>
        <w:tc>
          <w:tcPr>
            <w:tcW w:w="1701" w:type="dxa"/>
          </w:tcPr>
          <w:p w:rsidR="00810860" w:rsidRDefault="00810860" w:rsidP="006F1BC6">
            <w:pPr>
              <w:pStyle w:val="VPPTabletext"/>
              <w:keepNext/>
            </w:pPr>
          </w:p>
        </w:tc>
        <w:tc>
          <w:tcPr>
            <w:tcW w:w="3969" w:type="dxa"/>
            <w:gridSpan w:val="2"/>
            <w:vAlign w:val="center"/>
          </w:tcPr>
          <w:p w:rsidR="00810860" w:rsidRDefault="00810860" w:rsidP="006F1BC6">
            <w:pPr>
              <w:pStyle w:val="VPPTabletext"/>
              <w:keepNext/>
            </w:pPr>
            <w:r w:rsidRPr="0008018A">
              <w:t>Tooth and gap approach</w:t>
            </w:r>
          </w:p>
        </w:tc>
      </w:tr>
      <w:tr w:rsidR="00810860" w:rsidTr="009F6884">
        <w:trPr>
          <w:trHeight w:val="366"/>
        </w:trPr>
        <w:tc>
          <w:tcPr>
            <w:tcW w:w="1838" w:type="dxa"/>
          </w:tcPr>
          <w:p w:rsidR="00810860" w:rsidRDefault="00810860" w:rsidP="006F1BC6">
            <w:pPr>
              <w:pStyle w:val="VPPTabletext"/>
              <w:keepNext/>
            </w:pPr>
            <w:r>
              <w:t>On City Road</w:t>
            </w:r>
          </w:p>
        </w:tc>
        <w:tc>
          <w:tcPr>
            <w:tcW w:w="1701" w:type="dxa"/>
          </w:tcPr>
          <w:p w:rsidR="00810860" w:rsidRDefault="00810860" w:rsidP="006F1BC6">
            <w:pPr>
              <w:pStyle w:val="VPPTabletext"/>
              <w:keepNext/>
            </w:pPr>
          </w:p>
        </w:tc>
        <w:tc>
          <w:tcPr>
            <w:tcW w:w="2268" w:type="dxa"/>
            <w:vMerge w:val="restart"/>
            <w:vAlign w:val="center"/>
          </w:tcPr>
          <w:p w:rsidR="00810860" w:rsidRDefault="00810860" w:rsidP="006F1BC6">
            <w:pPr>
              <w:pStyle w:val="VPPTabletext"/>
              <w:keepNext/>
            </w:pPr>
            <w:r>
              <w:t xml:space="preserve">at least 4 storeys, except where a lower height is necessary to respond to </w:t>
            </w:r>
            <w:r w:rsidR="00A74039" w:rsidRPr="00901DCB">
              <w:rPr>
                <w:rFonts w:eastAsia="Calibri"/>
              </w:rPr>
              <w:t xml:space="preserve">an </w:t>
            </w:r>
            <w:r w:rsidRPr="00901DCB">
              <w:t>a</w:t>
            </w:r>
            <w:r>
              <w:t>djoining heritage place</w:t>
            </w:r>
          </w:p>
        </w:tc>
        <w:tc>
          <w:tcPr>
            <w:tcW w:w="1701" w:type="dxa"/>
          </w:tcPr>
          <w:p w:rsidR="00810860" w:rsidRPr="00B02592" w:rsidRDefault="00810860" w:rsidP="006F1BC6">
            <w:pPr>
              <w:pStyle w:val="VPPTabletext"/>
              <w:keepNext/>
            </w:pPr>
            <w:r>
              <w:t>4 storeys</w:t>
            </w:r>
          </w:p>
        </w:tc>
      </w:tr>
      <w:tr w:rsidR="00810860" w:rsidTr="009F6884">
        <w:trPr>
          <w:trHeight w:val="366"/>
        </w:trPr>
        <w:tc>
          <w:tcPr>
            <w:tcW w:w="1838" w:type="dxa"/>
          </w:tcPr>
          <w:p w:rsidR="00810860" w:rsidRDefault="00810860" w:rsidP="006F1BC6">
            <w:pPr>
              <w:pStyle w:val="VPPTabletext"/>
              <w:keepNext/>
            </w:pPr>
            <w:r>
              <w:t>At 30-38 Thistlethwaite Street, Port Melbourne</w:t>
            </w:r>
          </w:p>
        </w:tc>
        <w:tc>
          <w:tcPr>
            <w:tcW w:w="1701" w:type="dxa"/>
          </w:tcPr>
          <w:p w:rsidR="00810860" w:rsidRDefault="00810860" w:rsidP="006F1BC6">
            <w:pPr>
              <w:pStyle w:val="VPPTabletext"/>
              <w:keepNext/>
            </w:pPr>
          </w:p>
        </w:tc>
        <w:tc>
          <w:tcPr>
            <w:tcW w:w="2268" w:type="dxa"/>
            <w:vMerge/>
          </w:tcPr>
          <w:p w:rsidR="00810860" w:rsidRDefault="00810860" w:rsidP="006F1BC6">
            <w:pPr>
              <w:pStyle w:val="VPPTabletext"/>
              <w:keepNext/>
            </w:pPr>
          </w:p>
        </w:tc>
        <w:tc>
          <w:tcPr>
            <w:tcW w:w="1701" w:type="dxa"/>
          </w:tcPr>
          <w:p w:rsidR="00810860" w:rsidRDefault="00810860" w:rsidP="006F1BC6">
            <w:pPr>
              <w:pStyle w:val="VPPTabletext"/>
              <w:keepNext/>
            </w:pPr>
            <w:r>
              <w:t>6 storeys</w:t>
            </w:r>
          </w:p>
        </w:tc>
      </w:tr>
      <w:tr w:rsidR="00810860" w:rsidTr="009F6884">
        <w:trPr>
          <w:trHeight w:val="366"/>
        </w:trPr>
        <w:tc>
          <w:tcPr>
            <w:tcW w:w="1838" w:type="dxa"/>
          </w:tcPr>
          <w:p w:rsidR="00810860" w:rsidRDefault="00810860" w:rsidP="006F1BC6">
            <w:pPr>
              <w:pStyle w:val="VPPTabletext"/>
              <w:keepNext/>
            </w:pPr>
            <w:r>
              <w:t>Normanby Road or Buckhurst Street</w:t>
            </w:r>
          </w:p>
        </w:tc>
        <w:tc>
          <w:tcPr>
            <w:tcW w:w="1701" w:type="dxa"/>
          </w:tcPr>
          <w:p w:rsidR="00810860" w:rsidRDefault="00810860" w:rsidP="006F1BC6">
            <w:pPr>
              <w:pStyle w:val="VPPTabletext"/>
              <w:keepNext/>
            </w:pPr>
          </w:p>
        </w:tc>
        <w:tc>
          <w:tcPr>
            <w:tcW w:w="2268" w:type="dxa"/>
          </w:tcPr>
          <w:p w:rsidR="00810860" w:rsidRDefault="00810860" w:rsidP="006F1BC6">
            <w:pPr>
              <w:pStyle w:val="VPPTabletext"/>
              <w:keepNext/>
            </w:pPr>
            <w:r>
              <w:t>4 storeys</w:t>
            </w:r>
          </w:p>
        </w:tc>
        <w:tc>
          <w:tcPr>
            <w:tcW w:w="1701" w:type="dxa"/>
          </w:tcPr>
          <w:p w:rsidR="00810860" w:rsidRDefault="00810860" w:rsidP="006F1BC6">
            <w:pPr>
              <w:pStyle w:val="VPPTabletext"/>
              <w:keepNext/>
            </w:pPr>
            <w:r>
              <w:t>General provisions apply</w:t>
            </w:r>
          </w:p>
        </w:tc>
      </w:tr>
      <w:tr w:rsidR="00810860" w:rsidTr="009F6884">
        <w:trPr>
          <w:trHeight w:val="366"/>
        </w:trPr>
        <w:tc>
          <w:tcPr>
            <w:tcW w:w="1838" w:type="dxa"/>
          </w:tcPr>
          <w:p w:rsidR="00810860" w:rsidRDefault="00810860" w:rsidP="006F1BC6">
            <w:pPr>
              <w:pStyle w:val="VPPTabletext"/>
              <w:keepNext/>
            </w:pPr>
            <w:r>
              <w:t>Laneways (street ≤9 m)</w:t>
            </w:r>
          </w:p>
        </w:tc>
        <w:tc>
          <w:tcPr>
            <w:tcW w:w="1701" w:type="dxa"/>
          </w:tcPr>
          <w:p w:rsidR="00810860" w:rsidRDefault="00810860" w:rsidP="006F1BC6">
            <w:pPr>
              <w:pStyle w:val="VPPTabletext"/>
              <w:keepNext/>
            </w:pPr>
          </w:p>
        </w:tc>
        <w:tc>
          <w:tcPr>
            <w:tcW w:w="2268" w:type="dxa"/>
          </w:tcPr>
          <w:p w:rsidR="00810860" w:rsidRDefault="00810860" w:rsidP="006F1BC6">
            <w:pPr>
              <w:pStyle w:val="VPPTabletext"/>
              <w:keepNext/>
            </w:pPr>
            <w:r>
              <w:t>4 storeys</w:t>
            </w:r>
          </w:p>
        </w:tc>
        <w:tc>
          <w:tcPr>
            <w:tcW w:w="1701" w:type="dxa"/>
          </w:tcPr>
          <w:p w:rsidR="00810860" w:rsidRDefault="00810860" w:rsidP="006F1BC6">
            <w:pPr>
              <w:pStyle w:val="VPPTabletext"/>
              <w:keepNext/>
            </w:pPr>
            <w:r>
              <w:t>6 storeys</w:t>
            </w:r>
          </w:p>
        </w:tc>
      </w:tr>
      <w:tr w:rsidR="00810860" w:rsidTr="009F6884">
        <w:tc>
          <w:tcPr>
            <w:tcW w:w="1838" w:type="dxa"/>
          </w:tcPr>
          <w:p w:rsidR="00810860" w:rsidRDefault="00810860" w:rsidP="006F1BC6">
            <w:pPr>
              <w:pStyle w:val="VPPTabletext"/>
              <w:keepNext/>
            </w:pPr>
            <w:r>
              <w:t>On a</w:t>
            </w:r>
            <w:r w:rsidRPr="00266A58">
              <w:t xml:space="preserve"> street </w:t>
            </w:r>
            <w:r>
              <w:t>&gt;9 m and ≤22 m wide</w:t>
            </w:r>
          </w:p>
        </w:tc>
        <w:tc>
          <w:tcPr>
            <w:tcW w:w="1701" w:type="dxa"/>
          </w:tcPr>
          <w:p w:rsidR="00810860" w:rsidRDefault="00810860" w:rsidP="006F1BC6">
            <w:pPr>
              <w:pStyle w:val="VPPTabletext"/>
              <w:keepNext/>
            </w:pPr>
          </w:p>
        </w:tc>
        <w:tc>
          <w:tcPr>
            <w:tcW w:w="2268" w:type="dxa"/>
            <w:vMerge w:val="restart"/>
          </w:tcPr>
          <w:p w:rsidR="00810860" w:rsidRDefault="00810860" w:rsidP="006F1BC6">
            <w:pPr>
              <w:pStyle w:val="VPPTabletext"/>
              <w:keepNext/>
            </w:pPr>
            <w:r>
              <w:t>at least 4 storeys in height, except where a lower height is necessary to respond to</w:t>
            </w:r>
            <w:r w:rsidRPr="00901DCB">
              <w:t xml:space="preserve"> </w:t>
            </w:r>
            <w:r w:rsidR="00A74039" w:rsidRPr="00901DCB">
              <w:rPr>
                <w:rFonts w:eastAsia="Calibri"/>
              </w:rPr>
              <w:t>an</w:t>
            </w:r>
            <w:r w:rsidR="00A74039" w:rsidRPr="00A74039">
              <w:rPr>
                <w:rStyle w:val="RPTrackDraftingAdded"/>
                <w:rFonts w:eastAsia="Calibri"/>
              </w:rPr>
              <w:t xml:space="preserve"> </w:t>
            </w:r>
            <w:r>
              <w:t>adjoining heritage place</w:t>
            </w:r>
          </w:p>
        </w:tc>
        <w:tc>
          <w:tcPr>
            <w:tcW w:w="1701" w:type="dxa"/>
          </w:tcPr>
          <w:p w:rsidR="00810860" w:rsidRPr="00B02592" w:rsidRDefault="00810860" w:rsidP="006F1BC6">
            <w:pPr>
              <w:pStyle w:val="VPPTabletext"/>
              <w:keepNext/>
            </w:pPr>
            <w:r>
              <w:t>6 storeys</w:t>
            </w:r>
          </w:p>
        </w:tc>
      </w:tr>
      <w:tr w:rsidR="00810860" w:rsidTr="009F6884">
        <w:tc>
          <w:tcPr>
            <w:tcW w:w="1838" w:type="dxa"/>
            <w:vMerge w:val="restart"/>
          </w:tcPr>
          <w:p w:rsidR="00810860" w:rsidRDefault="00810860" w:rsidP="006F1BC6">
            <w:pPr>
              <w:pStyle w:val="VPPTabletext"/>
              <w:keepNext/>
            </w:pPr>
            <w:r>
              <w:t>O</w:t>
            </w:r>
            <w:r w:rsidRPr="00005A6C">
              <w:t>n a street &gt;2</w:t>
            </w:r>
            <w:r>
              <w:t>2 m wide</w:t>
            </w:r>
          </w:p>
        </w:tc>
        <w:tc>
          <w:tcPr>
            <w:tcW w:w="1701" w:type="dxa"/>
          </w:tcPr>
          <w:p w:rsidR="00810860" w:rsidRDefault="00810860" w:rsidP="006F1BC6">
            <w:pPr>
              <w:pStyle w:val="VPPTabletext"/>
              <w:keepNext/>
            </w:pPr>
            <w:r>
              <w:t>where the building height is ≤10 storeys</w:t>
            </w:r>
          </w:p>
        </w:tc>
        <w:tc>
          <w:tcPr>
            <w:tcW w:w="2268" w:type="dxa"/>
            <w:vMerge/>
          </w:tcPr>
          <w:p w:rsidR="00810860" w:rsidRDefault="00810860" w:rsidP="006F1BC6">
            <w:pPr>
              <w:pStyle w:val="VPPTabletext"/>
              <w:keepNext/>
            </w:pPr>
          </w:p>
        </w:tc>
        <w:tc>
          <w:tcPr>
            <w:tcW w:w="1701" w:type="dxa"/>
          </w:tcPr>
          <w:p w:rsidR="00810860" w:rsidRDefault="00810860" w:rsidP="006F1BC6">
            <w:pPr>
              <w:pStyle w:val="VPPTabletext"/>
              <w:keepNext/>
            </w:pPr>
            <w:r>
              <w:t>8 storeys</w:t>
            </w:r>
          </w:p>
        </w:tc>
      </w:tr>
      <w:tr w:rsidR="00810860" w:rsidTr="009F6884">
        <w:tc>
          <w:tcPr>
            <w:tcW w:w="1838" w:type="dxa"/>
            <w:vMerge/>
          </w:tcPr>
          <w:p w:rsidR="00810860" w:rsidRDefault="00810860" w:rsidP="009F6884">
            <w:pPr>
              <w:pStyle w:val="VPPTabletextBullet1"/>
            </w:pPr>
          </w:p>
        </w:tc>
        <w:tc>
          <w:tcPr>
            <w:tcW w:w="1701" w:type="dxa"/>
          </w:tcPr>
          <w:p w:rsidR="00810860" w:rsidRDefault="00810860" w:rsidP="009F6884">
            <w:pPr>
              <w:pStyle w:val="VPPTabletext"/>
            </w:pPr>
            <w:r w:rsidRPr="00005A6C">
              <w:t>where the</w:t>
            </w:r>
            <w:r>
              <w:t xml:space="preserve"> building height is &gt;10 storeys</w:t>
            </w:r>
          </w:p>
        </w:tc>
        <w:tc>
          <w:tcPr>
            <w:tcW w:w="2268" w:type="dxa"/>
            <w:vMerge/>
          </w:tcPr>
          <w:p w:rsidR="00810860" w:rsidRDefault="00810860" w:rsidP="009F6884">
            <w:pPr>
              <w:pStyle w:val="VPPTabletext"/>
            </w:pPr>
          </w:p>
        </w:tc>
        <w:tc>
          <w:tcPr>
            <w:tcW w:w="1701" w:type="dxa"/>
          </w:tcPr>
          <w:p w:rsidR="00810860" w:rsidRPr="00B02592" w:rsidRDefault="00810860" w:rsidP="009F6884">
            <w:pPr>
              <w:pStyle w:val="VPPTabletext"/>
            </w:pPr>
            <w:r w:rsidRPr="00005A6C">
              <w:t>6 storeys</w:t>
            </w:r>
          </w:p>
        </w:tc>
      </w:tr>
    </w:tbl>
    <w:p w:rsidR="00810860" w:rsidRDefault="00810860" w:rsidP="00810860">
      <w:pPr>
        <w:pStyle w:val="VPPHeadC"/>
      </w:pPr>
      <w:r>
        <w:t>2.8</w:t>
      </w:r>
      <w:r w:rsidRPr="00A22776">
        <w:tab/>
      </w:r>
      <w:r w:rsidRPr="003C04F4">
        <w:t>Setbacks above the street wall</w:t>
      </w:r>
    </w:p>
    <w:p w:rsidR="00810860" w:rsidRPr="00955346" w:rsidRDefault="00810860" w:rsidP="00810860">
      <w:pPr>
        <w:pStyle w:val="VPPHeadE"/>
      </w:pPr>
      <w:r w:rsidRPr="00955346">
        <w:t>Built form outcomes</w:t>
      </w:r>
    </w:p>
    <w:p w:rsidR="00810860" w:rsidRDefault="00810860" w:rsidP="00810860">
      <w:pPr>
        <w:pStyle w:val="VPPBody"/>
      </w:pPr>
      <w:r>
        <w:t>Setbacks above street walls that:</w:t>
      </w:r>
    </w:p>
    <w:p w:rsidR="00810860" w:rsidRPr="0099097B" w:rsidRDefault="00810860" w:rsidP="00810860">
      <w:pPr>
        <w:pStyle w:val="VPPBodyBullet1"/>
      </w:pPr>
      <w:r w:rsidRPr="00563A01">
        <w:t xml:space="preserve">Help deliver </w:t>
      </w:r>
      <w:r>
        <w:t>c</w:t>
      </w:r>
      <w:r w:rsidRPr="0099097B">
        <w:t xml:space="preserve">omfortable wind conditions in the </w:t>
      </w:r>
      <w:r>
        <w:t>public realm</w:t>
      </w:r>
      <w:r w:rsidRPr="0099097B">
        <w:t>.</w:t>
      </w:r>
    </w:p>
    <w:p w:rsidR="00810860" w:rsidRDefault="00810860" w:rsidP="00810860">
      <w:pPr>
        <w:pStyle w:val="VPPBodyBullet1"/>
      </w:pPr>
      <w:r w:rsidRPr="00634611">
        <w:t>Enable</w:t>
      </w:r>
      <w:r>
        <w:t xml:space="preserve"> a</w:t>
      </w:r>
      <w:r w:rsidRPr="0099097B">
        <w:t>dequate daylight and sunlight in streets and laneways.</w:t>
      </w:r>
    </w:p>
    <w:p w:rsidR="00810860" w:rsidRDefault="00810860" w:rsidP="00810860">
      <w:pPr>
        <w:pStyle w:val="VPPBodyBullet1"/>
      </w:pPr>
      <w:r>
        <w:t>Allow for views to the sky</w:t>
      </w:r>
      <w:r w:rsidR="00254FDD">
        <w:t xml:space="preserve"> </w:t>
      </w:r>
      <w:r>
        <w:t>from the street or laneway</w:t>
      </w:r>
      <w:r w:rsidRPr="0041640E">
        <w:t>.</w:t>
      </w:r>
    </w:p>
    <w:p w:rsidR="00810860" w:rsidRPr="00BC234E" w:rsidRDefault="00810860" w:rsidP="00810860">
      <w:pPr>
        <w:pStyle w:val="VPPBodyBullet1"/>
      </w:pPr>
      <w:r w:rsidRPr="0041640E">
        <w:t>D</w:t>
      </w:r>
      <w:r w:rsidRPr="00BC234E">
        <w:t xml:space="preserve">o not overwhelm </w:t>
      </w:r>
      <w:r>
        <w:t>the public realm</w:t>
      </w:r>
      <w:r w:rsidRPr="00BC234E">
        <w:t>.</w:t>
      </w:r>
    </w:p>
    <w:p w:rsidR="00810860" w:rsidRDefault="00810860" w:rsidP="00810860">
      <w:pPr>
        <w:pStyle w:val="VPPBodyBullet1"/>
      </w:pPr>
      <w:r w:rsidRPr="00634611">
        <w:t>M</w:t>
      </w:r>
      <w:r>
        <w:t xml:space="preserve">inimise the visual bulk </w:t>
      </w:r>
      <w:r w:rsidRPr="00634611">
        <w:t xml:space="preserve">of upper floors </w:t>
      </w:r>
      <w:r>
        <w:t>when viewed from streets and laneways.</w:t>
      </w:r>
    </w:p>
    <w:p w:rsidR="00810860" w:rsidRPr="0003731E" w:rsidRDefault="00810860" w:rsidP="00810860">
      <w:pPr>
        <w:pStyle w:val="VPPBodyBullet1"/>
      </w:pPr>
      <w:r>
        <w:t xml:space="preserve">Minimise overshadowing of the footpaths </w:t>
      </w:r>
      <w:r w:rsidR="00901DCB">
        <w:t>at</w:t>
      </w:r>
      <w:r>
        <w:t xml:space="preserve"> the South Melbourne Market.</w:t>
      </w:r>
    </w:p>
    <w:p w:rsidR="00810860" w:rsidRPr="00955346" w:rsidRDefault="00810860" w:rsidP="00810860">
      <w:pPr>
        <w:pStyle w:val="VPPHeadE"/>
      </w:pPr>
      <w:r w:rsidRPr="00955346">
        <w:t>Built form requirements</w:t>
      </w:r>
    </w:p>
    <w:p w:rsidR="00810860" w:rsidRPr="0048795D" w:rsidRDefault="00810860" w:rsidP="00810860">
      <w:pPr>
        <w:pStyle w:val="VPPBody"/>
      </w:pPr>
      <w:r w:rsidRPr="00B02592">
        <w:t xml:space="preserve">Any part of the building above the </w:t>
      </w:r>
      <w:r>
        <w:t>Maximu</w:t>
      </w:r>
      <w:r w:rsidRPr="005B39D5">
        <w:t>m street wall height:</w:t>
      </w:r>
    </w:p>
    <w:p w:rsidR="00810860" w:rsidRDefault="00810860" w:rsidP="00810860">
      <w:pPr>
        <w:pStyle w:val="VPPBodyBullet1"/>
      </w:pPr>
      <w:r>
        <w:t>S</w:t>
      </w:r>
      <w:r w:rsidRPr="00B02592">
        <w:t>hould be set</w:t>
      </w:r>
      <w:r>
        <w:t xml:space="preserve"> </w:t>
      </w:r>
      <w:r w:rsidRPr="00B02592">
        <w:t>back</w:t>
      </w:r>
      <w:r>
        <w:t xml:space="preserve"> from a frontage at leas</w:t>
      </w:r>
      <w:r w:rsidRPr="00563A01">
        <w:t>t th</w:t>
      </w:r>
      <w:r>
        <w:t xml:space="preserve">e </w:t>
      </w:r>
      <w:r w:rsidRPr="00B0444C">
        <w:rPr>
          <w:rFonts w:eastAsia="Calibri"/>
        </w:rPr>
        <w:t>Preferred Setback</w:t>
      </w:r>
      <w:r>
        <w:rPr>
          <w:rFonts w:eastAsia="Calibri"/>
        </w:rPr>
        <w:t xml:space="preserve"> specified in </w:t>
      </w:r>
      <w:r w:rsidRPr="00CD2381">
        <w:t>Table</w:t>
      </w:r>
      <w:r>
        <w:t> 4.</w:t>
      </w:r>
    </w:p>
    <w:p w:rsidR="00810860" w:rsidRDefault="00810860" w:rsidP="00810860">
      <w:pPr>
        <w:pStyle w:val="VPPBodyBullet1"/>
      </w:pPr>
      <w:r>
        <w:t>Must</w:t>
      </w:r>
      <w:r w:rsidRPr="00B02592">
        <w:t xml:space="preserve"> be set</w:t>
      </w:r>
      <w:r>
        <w:t xml:space="preserve"> </w:t>
      </w:r>
      <w:r w:rsidRPr="00B02592">
        <w:t>back</w:t>
      </w:r>
      <w:r>
        <w:t xml:space="preserve"> from a frontage at leas</w:t>
      </w:r>
      <w:r w:rsidRPr="00563A01">
        <w:t xml:space="preserve">t </w:t>
      </w:r>
      <w:r>
        <w:t xml:space="preserve">the </w:t>
      </w:r>
      <w:r w:rsidRPr="00B0444C">
        <w:rPr>
          <w:rFonts w:eastAsia="Calibri"/>
        </w:rPr>
        <w:t>Minimum Setback</w:t>
      </w:r>
      <w:r>
        <w:rPr>
          <w:rFonts w:eastAsia="Calibri"/>
        </w:rPr>
        <w:t xml:space="preserve"> specified in </w:t>
      </w:r>
      <w:r w:rsidRPr="00CD2381">
        <w:t>Table</w:t>
      </w:r>
      <w:r>
        <w:t> 4.</w:t>
      </w:r>
    </w:p>
    <w:p w:rsidR="00810860" w:rsidRDefault="00810860" w:rsidP="00810860">
      <w:pPr>
        <w:pStyle w:val="VPPBody"/>
      </w:pPr>
      <w:r>
        <w:t>T</w:t>
      </w:r>
      <w:r w:rsidRPr="0045077D">
        <w:t xml:space="preserve">he setback from </w:t>
      </w:r>
      <w:r>
        <w:t xml:space="preserve">a street less than 9 metres wide must be measured from the </w:t>
      </w:r>
      <w:r w:rsidRPr="0045077D">
        <w:t xml:space="preserve">centreline of the </w:t>
      </w:r>
      <w:r w:rsidRPr="001A3AB0">
        <w:t>street</w:t>
      </w:r>
      <w:r w:rsidR="005348FB">
        <w:t>.</w:t>
      </w:r>
      <w:r w:rsidRPr="002B48A4">
        <w:t xml:space="preserve"> A negative value s</w:t>
      </w:r>
      <w:r>
        <w:t>etback must be interpreted as a ze</w:t>
      </w:r>
      <w:r w:rsidRPr="002B48A4">
        <w:t>ro setback</w:t>
      </w:r>
      <w:r>
        <w:t>.</w:t>
      </w:r>
    </w:p>
    <w:p w:rsidR="00810860" w:rsidRDefault="00810860" w:rsidP="00810860">
      <w:pPr>
        <w:pStyle w:val="VPPTablecaption"/>
      </w:pPr>
      <w:r w:rsidRPr="00CD2381">
        <w:lastRenderedPageBreak/>
        <w:t xml:space="preserve">Table </w:t>
      </w:r>
      <w:r>
        <w:t>4</w:t>
      </w:r>
      <w:r w:rsidRPr="00CD2381">
        <w:t>: Setbacks above the street wall</w:t>
      </w:r>
    </w:p>
    <w:tbl>
      <w:tblPr>
        <w:tblStyle w:val="TableGrid"/>
        <w:tblW w:w="7508" w:type="dxa"/>
        <w:tblInd w:w="1134" w:type="dxa"/>
        <w:tblLook w:val="04A0" w:firstRow="1" w:lastRow="0" w:firstColumn="1" w:lastColumn="0" w:noHBand="0" w:noVBand="1"/>
      </w:tblPr>
      <w:tblGrid>
        <w:gridCol w:w="1877"/>
        <w:gridCol w:w="1877"/>
        <w:gridCol w:w="1877"/>
        <w:gridCol w:w="1877"/>
      </w:tblGrid>
      <w:tr w:rsidR="00810860" w:rsidTr="009F6884">
        <w:trPr>
          <w:tblHeader/>
        </w:trPr>
        <w:tc>
          <w:tcPr>
            <w:tcW w:w="1877" w:type="dxa"/>
            <w:shd w:val="clear" w:color="auto" w:fill="000000" w:themeFill="text1"/>
          </w:tcPr>
          <w:p w:rsidR="00810860" w:rsidRDefault="00810860" w:rsidP="006F1BC6">
            <w:pPr>
              <w:pStyle w:val="VPPTableheadingrow"/>
              <w:keepNext/>
            </w:pPr>
            <w:r>
              <w:t>Location</w:t>
            </w:r>
          </w:p>
        </w:tc>
        <w:tc>
          <w:tcPr>
            <w:tcW w:w="1877" w:type="dxa"/>
            <w:shd w:val="clear" w:color="auto" w:fill="000000" w:themeFill="text1"/>
          </w:tcPr>
          <w:p w:rsidR="00810860" w:rsidRDefault="00810860" w:rsidP="006F1BC6">
            <w:pPr>
              <w:pStyle w:val="VPPTableheadingrow"/>
              <w:keepNext/>
            </w:pPr>
            <w:r>
              <w:t>Building height</w:t>
            </w:r>
          </w:p>
        </w:tc>
        <w:tc>
          <w:tcPr>
            <w:tcW w:w="1877" w:type="dxa"/>
            <w:shd w:val="clear" w:color="auto" w:fill="000000" w:themeFill="text1"/>
          </w:tcPr>
          <w:p w:rsidR="00810860" w:rsidRDefault="00810860" w:rsidP="006F1BC6">
            <w:pPr>
              <w:pStyle w:val="VPPTableheadingrow"/>
              <w:keepNext/>
            </w:pPr>
            <w:r w:rsidRPr="00B0444C">
              <w:rPr>
                <w:rFonts w:eastAsia="Calibri"/>
              </w:rPr>
              <w:t>Preferred Setback</w:t>
            </w:r>
          </w:p>
        </w:tc>
        <w:tc>
          <w:tcPr>
            <w:tcW w:w="1877" w:type="dxa"/>
            <w:shd w:val="clear" w:color="auto" w:fill="000000" w:themeFill="text1"/>
          </w:tcPr>
          <w:p w:rsidR="00810860" w:rsidRDefault="00810860" w:rsidP="006F1BC6">
            <w:pPr>
              <w:pStyle w:val="VPPTableheadingrow"/>
              <w:keepNext/>
            </w:pPr>
            <w:r w:rsidRPr="00B0444C">
              <w:rPr>
                <w:rFonts w:eastAsia="Calibri"/>
              </w:rPr>
              <w:t>Minimum Setback</w:t>
            </w:r>
          </w:p>
        </w:tc>
      </w:tr>
      <w:tr w:rsidR="00810860" w:rsidRPr="007A6E5C" w:rsidTr="009F6884">
        <w:tc>
          <w:tcPr>
            <w:tcW w:w="1877" w:type="dxa"/>
            <w:vMerge w:val="restart"/>
          </w:tcPr>
          <w:p w:rsidR="00810860" w:rsidRPr="007A6E5C" w:rsidRDefault="00810860" w:rsidP="006F1BC6">
            <w:pPr>
              <w:pStyle w:val="VPPTabletext"/>
              <w:keepNext/>
            </w:pPr>
            <w:r>
              <w:t>W</w:t>
            </w:r>
            <w:r w:rsidRPr="00005A6C">
              <w:t xml:space="preserve">here the building </w:t>
            </w:r>
            <w:r>
              <w:t>fronts a street that runs beside the</w:t>
            </w:r>
            <w:r w:rsidRPr="007A6E5C">
              <w:t>:</w:t>
            </w:r>
          </w:p>
          <w:p w:rsidR="00810860" w:rsidRPr="007A6E5C" w:rsidRDefault="003F792C" w:rsidP="009D71BC">
            <w:pPr>
              <w:pStyle w:val="VPPTabletextBullet1"/>
              <w:keepNext/>
              <w:ind w:left="279" w:hanging="279"/>
            </w:pPr>
            <w:r>
              <w:t>West Gate</w:t>
            </w:r>
            <w:r w:rsidR="00810860">
              <w:t xml:space="preserve"> Freeway.</w:t>
            </w:r>
          </w:p>
          <w:p w:rsidR="00810860" w:rsidRPr="007A6E5C" w:rsidRDefault="00810860" w:rsidP="009D71BC">
            <w:pPr>
              <w:pStyle w:val="VPPTabletextBullet1"/>
              <w:keepNext/>
              <w:ind w:left="279" w:hanging="279"/>
            </w:pPr>
            <w:r>
              <w:t>City Link overpass.</w:t>
            </w:r>
          </w:p>
          <w:p w:rsidR="00810860" w:rsidRPr="007A6E5C" w:rsidRDefault="00810860" w:rsidP="009D71BC">
            <w:pPr>
              <w:pStyle w:val="VPPTabletextBullet1"/>
              <w:keepNext/>
              <w:ind w:left="279" w:hanging="279"/>
            </w:pPr>
            <w:r>
              <w:t>Route 96 tram corridor.</w:t>
            </w:r>
          </w:p>
          <w:p w:rsidR="00810860" w:rsidRPr="009529D0" w:rsidRDefault="00810860" w:rsidP="009D71BC">
            <w:pPr>
              <w:pStyle w:val="VPPTabletextBullet1"/>
              <w:keepNext/>
              <w:ind w:left="279" w:hanging="279"/>
            </w:pPr>
            <w:r w:rsidRPr="007A6E5C">
              <w:t>Route 109 tram corridor.</w:t>
            </w:r>
          </w:p>
        </w:tc>
        <w:tc>
          <w:tcPr>
            <w:tcW w:w="1877" w:type="dxa"/>
          </w:tcPr>
          <w:p w:rsidR="00810860" w:rsidRPr="009529D0" w:rsidRDefault="00810860" w:rsidP="006F1BC6">
            <w:pPr>
              <w:pStyle w:val="VPPTabletext"/>
              <w:keepNext/>
            </w:pPr>
            <w:r w:rsidRPr="009529D0">
              <w:t>≤ 8 storeys</w:t>
            </w:r>
          </w:p>
        </w:tc>
        <w:tc>
          <w:tcPr>
            <w:tcW w:w="1877" w:type="dxa"/>
          </w:tcPr>
          <w:p w:rsidR="00810860" w:rsidRPr="005B39D5" w:rsidRDefault="00810860" w:rsidP="006F1BC6">
            <w:pPr>
              <w:pStyle w:val="VPPTabletext"/>
              <w:keepNext/>
            </w:pPr>
            <w:r w:rsidRPr="005B39D5">
              <w:t>5 metres</w:t>
            </w:r>
          </w:p>
        </w:tc>
        <w:tc>
          <w:tcPr>
            <w:tcW w:w="1877" w:type="dxa"/>
          </w:tcPr>
          <w:p w:rsidR="00810860" w:rsidRPr="005B39D5" w:rsidRDefault="00810860" w:rsidP="006F1BC6">
            <w:pPr>
              <w:pStyle w:val="VPPTabletext"/>
              <w:keepNext/>
            </w:pPr>
            <w:r w:rsidRPr="005B39D5">
              <w:t>3 metres</w:t>
            </w:r>
          </w:p>
        </w:tc>
      </w:tr>
      <w:tr w:rsidR="00810860" w:rsidRPr="007A6E5C" w:rsidTr="009F6884">
        <w:tc>
          <w:tcPr>
            <w:tcW w:w="1877" w:type="dxa"/>
            <w:vMerge/>
          </w:tcPr>
          <w:p w:rsidR="00810860" w:rsidRPr="009529D0" w:rsidRDefault="00810860" w:rsidP="006F1BC6">
            <w:pPr>
              <w:pStyle w:val="VPPTabletextBullet1"/>
              <w:keepNext/>
              <w:ind w:left="0" w:firstLine="0"/>
            </w:pPr>
          </w:p>
        </w:tc>
        <w:tc>
          <w:tcPr>
            <w:tcW w:w="1877" w:type="dxa"/>
          </w:tcPr>
          <w:p w:rsidR="00810860" w:rsidRPr="009529D0" w:rsidRDefault="00810860" w:rsidP="006F1BC6">
            <w:pPr>
              <w:pStyle w:val="VPPTabletext"/>
              <w:keepNext/>
            </w:pPr>
            <w:r w:rsidRPr="009529D0">
              <w:t>&gt; 8 storeys</w:t>
            </w:r>
          </w:p>
        </w:tc>
        <w:tc>
          <w:tcPr>
            <w:tcW w:w="1877" w:type="dxa"/>
          </w:tcPr>
          <w:p w:rsidR="00810860" w:rsidRPr="005B39D5" w:rsidRDefault="00810860" w:rsidP="006F1BC6">
            <w:pPr>
              <w:pStyle w:val="VPPTabletext"/>
              <w:keepNext/>
            </w:pPr>
            <w:r w:rsidRPr="005B39D5">
              <w:t>10 metres</w:t>
            </w:r>
          </w:p>
        </w:tc>
        <w:tc>
          <w:tcPr>
            <w:tcW w:w="1877" w:type="dxa"/>
          </w:tcPr>
          <w:p w:rsidR="00810860" w:rsidRPr="005B39D5" w:rsidRDefault="00810860" w:rsidP="006F1BC6">
            <w:pPr>
              <w:pStyle w:val="VPPTabletext"/>
              <w:keepNext/>
            </w:pPr>
            <w:r w:rsidRPr="005B39D5">
              <w:t>5 metres</w:t>
            </w:r>
          </w:p>
        </w:tc>
      </w:tr>
      <w:tr w:rsidR="00810860" w:rsidRPr="007A6E5C" w:rsidTr="009F6884">
        <w:tc>
          <w:tcPr>
            <w:tcW w:w="1877" w:type="dxa"/>
          </w:tcPr>
          <w:p w:rsidR="00810860" w:rsidRPr="007A6E5C" w:rsidRDefault="00810860" w:rsidP="006F1BC6">
            <w:pPr>
              <w:pStyle w:val="VPPTabletext"/>
              <w:keepNext/>
            </w:pPr>
            <w:r w:rsidRPr="007A6E5C">
              <w:t>If the building fronts City Road and Williamstown Road</w:t>
            </w:r>
          </w:p>
        </w:tc>
        <w:tc>
          <w:tcPr>
            <w:tcW w:w="1877" w:type="dxa"/>
          </w:tcPr>
          <w:p w:rsidR="00810860" w:rsidRPr="007A6E5C" w:rsidRDefault="00810860" w:rsidP="006F1BC6">
            <w:pPr>
              <w:pStyle w:val="VPPTabletext"/>
              <w:keepNext/>
            </w:pPr>
          </w:p>
        </w:tc>
        <w:tc>
          <w:tcPr>
            <w:tcW w:w="1877" w:type="dxa"/>
          </w:tcPr>
          <w:p w:rsidR="00810860" w:rsidRPr="005B39D5" w:rsidRDefault="00810860" w:rsidP="006F1BC6">
            <w:pPr>
              <w:pStyle w:val="VPPTabletext"/>
              <w:keepNext/>
            </w:pPr>
            <w:r w:rsidRPr="005B39D5">
              <w:t>As specified for other locations</w:t>
            </w:r>
          </w:p>
        </w:tc>
        <w:tc>
          <w:tcPr>
            <w:tcW w:w="1877" w:type="dxa"/>
          </w:tcPr>
          <w:p w:rsidR="00810860" w:rsidRPr="005B39D5" w:rsidRDefault="00810860" w:rsidP="006F1BC6">
            <w:pPr>
              <w:pStyle w:val="VPPTabletext"/>
              <w:keepNext/>
            </w:pPr>
            <w:r w:rsidRPr="005B39D5">
              <w:t>10 metres</w:t>
            </w:r>
          </w:p>
        </w:tc>
      </w:tr>
      <w:tr w:rsidR="00810860" w:rsidTr="009F6884">
        <w:tc>
          <w:tcPr>
            <w:tcW w:w="1877" w:type="dxa"/>
            <w:vMerge w:val="restart"/>
          </w:tcPr>
          <w:p w:rsidR="00810860" w:rsidRPr="007A6E5C" w:rsidRDefault="00810860" w:rsidP="006F1BC6">
            <w:pPr>
              <w:pStyle w:val="VPPTabletext"/>
              <w:keepNext/>
            </w:pPr>
            <w:r w:rsidRPr="007A6E5C">
              <w:t>Other locations</w:t>
            </w:r>
          </w:p>
        </w:tc>
        <w:tc>
          <w:tcPr>
            <w:tcW w:w="1877" w:type="dxa"/>
          </w:tcPr>
          <w:p w:rsidR="00810860" w:rsidRPr="007A6E5C" w:rsidRDefault="00810860" w:rsidP="006F1BC6">
            <w:pPr>
              <w:pStyle w:val="VPPTabletext"/>
              <w:keepNext/>
            </w:pPr>
            <w:r w:rsidRPr="007A6E5C">
              <w:t>≤ 8 storeys</w:t>
            </w:r>
          </w:p>
        </w:tc>
        <w:tc>
          <w:tcPr>
            <w:tcW w:w="1877" w:type="dxa"/>
          </w:tcPr>
          <w:p w:rsidR="00810860" w:rsidRPr="005B39D5" w:rsidRDefault="00810860" w:rsidP="006F1BC6">
            <w:pPr>
              <w:pStyle w:val="VPPTabletext"/>
              <w:keepNext/>
            </w:pPr>
            <w:r w:rsidRPr="005B39D5">
              <w:t>5 metres</w:t>
            </w:r>
          </w:p>
        </w:tc>
        <w:tc>
          <w:tcPr>
            <w:tcW w:w="1877" w:type="dxa"/>
          </w:tcPr>
          <w:p w:rsidR="00810860" w:rsidRPr="005B39D5" w:rsidRDefault="00810860" w:rsidP="006F1BC6">
            <w:pPr>
              <w:pStyle w:val="VPPTabletext"/>
              <w:keepNext/>
            </w:pPr>
            <w:r w:rsidRPr="005B39D5">
              <w:t>3 metres</w:t>
            </w:r>
          </w:p>
        </w:tc>
      </w:tr>
      <w:tr w:rsidR="00810860" w:rsidTr="009F6884">
        <w:tc>
          <w:tcPr>
            <w:tcW w:w="1877" w:type="dxa"/>
            <w:vMerge/>
          </w:tcPr>
          <w:p w:rsidR="00810860" w:rsidRPr="00760C94" w:rsidRDefault="00810860" w:rsidP="006F1BC6">
            <w:pPr>
              <w:pStyle w:val="VPPTabletext"/>
              <w:keepNext/>
              <w:rPr>
                <w:highlight w:val="yellow"/>
              </w:rPr>
            </w:pPr>
          </w:p>
        </w:tc>
        <w:tc>
          <w:tcPr>
            <w:tcW w:w="1877" w:type="dxa"/>
          </w:tcPr>
          <w:p w:rsidR="00810860" w:rsidRPr="00760C94" w:rsidRDefault="00810860" w:rsidP="006F1BC6">
            <w:pPr>
              <w:pStyle w:val="VPPTabletext"/>
              <w:keepNext/>
              <w:rPr>
                <w:highlight w:val="yellow"/>
              </w:rPr>
            </w:pPr>
            <w:r w:rsidRPr="00760C94">
              <w:t>&gt; 8 storeys and ≤ 20 storeys</w:t>
            </w:r>
          </w:p>
        </w:tc>
        <w:tc>
          <w:tcPr>
            <w:tcW w:w="1877" w:type="dxa"/>
          </w:tcPr>
          <w:p w:rsidR="00810860" w:rsidRPr="005B39D5" w:rsidRDefault="00810860" w:rsidP="006F1BC6">
            <w:pPr>
              <w:pStyle w:val="VPPTabletext"/>
              <w:keepNext/>
            </w:pPr>
            <w:r w:rsidRPr="005B39D5">
              <w:t>10 metres</w:t>
            </w:r>
          </w:p>
        </w:tc>
        <w:tc>
          <w:tcPr>
            <w:tcW w:w="1877" w:type="dxa"/>
          </w:tcPr>
          <w:p w:rsidR="00810860" w:rsidRPr="005B39D5" w:rsidRDefault="00810860" w:rsidP="006F1BC6">
            <w:pPr>
              <w:pStyle w:val="VPPTabletext"/>
              <w:keepNext/>
            </w:pPr>
            <w:r w:rsidRPr="005B39D5">
              <w:t>5 metres</w:t>
            </w:r>
          </w:p>
        </w:tc>
      </w:tr>
      <w:tr w:rsidR="00810860" w:rsidTr="009F6884">
        <w:tc>
          <w:tcPr>
            <w:tcW w:w="1877" w:type="dxa"/>
            <w:vMerge/>
          </w:tcPr>
          <w:p w:rsidR="00810860" w:rsidRPr="00760C94" w:rsidRDefault="00810860" w:rsidP="009F6884">
            <w:pPr>
              <w:pStyle w:val="VPPTabletext"/>
              <w:rPr>
                <w:highlight w:val="yellow"/>
              </w:rPr>
            </w:pPr>
          </w:p>
        </w:tc>
        <w:tc>
          <w:tcPr>
            <w:tcW w:w="1877" w:type="dxa"/>
          </w:tcPr>
          <w:p w:rsidR="00810860" w:rsidRPr="00760C94" w:rsidRDefault="00810860" w:rsidP="009F6884">
            <w:pPr>
              <w:pStyle w:val="VPPTabletext"/>
              <w:rPr>
                <w:highlight w:val="yellow"/>
              </w:rPr>
            </w:pPr>
            <w:r w:rsidRPr="00760C94">
              <w:t>&gt; 20 storeys</w:t>
            </w:r>
          </w:p>
        </w:tc>
        <w:tc>
          <w:tcPr>
            <w:tcW w:w="1877" w:type="dxa"/>
          </w:tcPr>
          <w:p w:rsidR="00810860" w:rsidRPr="005B39D5" w:rsidRDefault="00810860" w:rsidP="009F6884">
            <w:pPr>
              <w:pStyle w:val="VPPTabletext"/>
            </w:pPr>
            <w:r w:rsidRPr="005B39D5">
              <w:t>10 metres</w:t>
            </w:r>
          </w:p>
        </w:tc>
        <w:tc>
          <w:tcPr>
            <w:tcW w:w="1877" w:type="dxa"/>
          </w:tcPr>
          <w:p w:rsidR="00810860" w:rsidRPr="005B39D5" w:rsidRDefault="00810860" w:rsidP="009F6884">
            <w:pPr>
              <w:pStyle w:val="VPPTabletext"/>
            </w:pPr>
            <w:r w:rsidRPr="005B39D5">
              <w:t>10 metres</w:t>
            </w:r>
          </w:p>
        </w:tc>
      </w:tr>
    </w:tbl>
    <w:p w:rsidR="00810860" w:rsidRDefault="00810860" w:rsidP="00810860">
      <w:pPr>
        <w:pStyle w:val="VPPHeadC"/>
      </w:pPr>
      <w:r>
        <w:t>2.9</w:t>
      </w:r>
      <w:r w:rsidRPr="00A22776">
        <w:tab/>
      </w:r>
      <w:r w:rsidRPr="003C04F4">
        <w:t>Side</w:t>
      </w:r>
      <w:r>
        <w:t xml:space="preserve"> and</w:t>
      </w:r>
      <w:r w:rsidRPr="003C04F4">
        <w:t xml:space="preserve"> rear </w:t>
      </w:r>
      <w:r>
        <w:t>setbacks</w:t>
      </w:r>
    </w:p>
    <w:p w:rsidR="00810860" w:rsidRDefault="00810860" w:rsidP="00810860">
      <w:pPr>
        <w:pStyle w:val="VPPHeadE"/>
      </w:pPr>
      <w:r w:rsidRPr="00955346">
        <w:t>Built form outcomes</w:t>
      </w:r>
    </w:p>
    <w:p w:rsidR="00810860" w:rsidRPr="00014BF3" w:rsidRDefault="00810860" w:rsidP="00810860">
      <w:pPr>
        <w:pStyle w:val="VPPBody"/>
      </w:pPr>
      <w:r>
        <w:t>Side and rear setbacks that:</w:t>
      </w:r>
    </w:p>
    <w:p w:rsidR="00810860" w:rsidRDefault="00810860" w:rsidP="00810860">
      <w:pPr>
        <w:pStyle w:val="VPPBodyBullet1"/>
      </w:pPr>
      <w:r w:rsidRPr="00014BF3">
        <w:t>C</w:t>
      </w:r>
      <w:r w:rsidRPr="0049677F">
        <w:t xml:space="preserve">reate a continuous </w:t>
      </w:r>
      <w:r>
        <w:t xml:space="preserve">street </w:t>
      </w:r>
      <w:r w:rsidRPr="0049677F">
        <w:t xml:space="preserve">wall </w:t>
      </w:r>
      <w:r>
        <w:t xml:space="preserve">along </w:t>
      </w:r>
      <w:r w:rsidRPr="00D66A96">
        <w:t>streets</w:t>
      </w:r>
      <w:r>
        <w:t xml:space="preserve"> and laneways.</w:t>
      </w:r>
    </w:p>
    <w:p w:rsidR="00810860" w:rsidRDefault="00810860" w:rsidP="00810860">
      <w:pPr>
        <w:pStyle w:val="VPPBodyBullet1"/>
      </w:pPr>
      <w:r w:rsidRPr="00014BF3">
        <w:t>Enable</w:t>
      </w:r>
      <w:r>
        <w:t xml:space="preserve"> adequate daylight and sunlight in streets and laneways.</w:t>
      </w:r>
    </w:p>
    <w:p w:rsidR="00810860" w:rsidRPr="00B37686" w:rsidRDefault="00810860" w:rsidP="00810860">
      <w:pPr>
        <w:pStyle w:val="VPPBodyBullet1"/>
      </w:pPr>
      <w:r w:rsidRPr="00B37686">
        <w:t xml:space="preserve">Allow sunlight and daylight to, and outlook from habitable rooms </w:t>
      </w:r>
      <w:r>
        <w:t>in</w:t>
      </w:r>
      <w:r w:rsidRPr="00B37686">
        <w:t xml:space="preserve"> existing and potential developments on adjoining sites.</w:t>
      </w:r>
    </w:p>
    <w:p w:rsidR="00810860" w:rsidRDefault="00810860" w:rsidP="00810860">
      <w:pPr>
        <w:pStyle w:val="VPPBodyBullet1"/>
      </w:pPr>
      <w:r w:rsidRPr="00014BF3">
        <w:t>Mitigate</w:t>
      </w:r>
      <w:r>
        <w:t xml:space="preserve"> wind effects on the public realm.</w:t>
      </w:r>
    </w:p>
    <w:p w:rsidR="00810860" w:rsidRPr="00B37686" w:rsidRDefault="00810860" w:rsidP="00810860">
      <w:pPr>
        <w:pStyle w:val="VPPBodyBullet1"/>
      </w:pPr>
      <w:r w:rsidRPr="00B37686">
        <w:t>Ensure tall buildings do not appear as a continuous wall when viewed from street level.</w:t>
      </w:r>
    </w:p>
    <w:p w:rsidR="00810860" w:rsidRDefault="00810860" w:rsidP="00810860">
      <w:pPr>
        <w:pStyle w:val="VPPBodyBullet1"/>
      </w:pPr>
      <w:r>
        <w:t>Allow for views to the sky</w:t>
      </w:r>
      <w:r w:rsidR="00254FDD">
        <w:t xml:space="preserve"> </w:t>
      </w:r>
      <w:r w:rsidRPr="00A646EB">
        <w:t xml:space="preserve">between </w:t>
      </w:r>
      <w:r>
        <w:t>buildings.</w:t>
      </w:r>
    </w:p>
    <w:p w:rsidR="00810860" w:rsidRDefault="00810860" w:rsidP="00810860">
      <w:pPr>
        <w:pStyle w:val="VPPBodyBullet1"/>
      </w:pPr>
      <w:r w:rsidRPr="00513411">
        <w:t>Minimise</w:t>
      </w:r>
      <w:r>
        <w:t xml:space="preserve"> v</w:t>
      </w:r>
      <w:r w:rsidRPr="0008429E">
        <w:t>isual bulk.</w:t>
      </w:r>
    </w:p>
    <w:p w:rsidR="00810860" w:rsidRPr="006D3F9A" w:rsidRDefault="00810860" w:rsidP="00810860">
      <w:pPr>
        <w:pStyle w:val="VPPBodyBullet1"/>
      </w:pPr>
      <w:r w:rsidRPr="006D3F9A">
        <w:t>Achieve</w:t>
      </w:r>
      <w:r w:rsidR="00254FDD">
        <w:t xml:space="preserve"> </w:t>
      </w:r>
      <w:r w:rsidRPr="006D3F9A">
        <w:t>privacy by setbacks rather than</w:t>
      </w:r>
      <w:r w:rsidR="00254FDD">
        <w:t xml:space="preserve"> </w:t>
      </w:r>
      <w:r w:rsidRPr="006D3F9A">
        <w:t>screening.</w:t>
      </w:r>
    </w:p>
    <w:p w:rsidR="00810860" w:rsidRPr="00177F05" w:rsidRDefault="00810860" w:rsidP="00810860">
      <w:pPr>
        <w:pStyle w:val="VPPHeadE"/>
        <w:rPr>
          <w:rStyle w:val="Mapcode"/>
          <w:szCs w:val="16"/>
        </w:rPr>
      </w:pPr>
      <w:r w:rsidRPr="00736974">
        <w:t>Built form requirements</w:t>
      </w:r>
    </w:p>
    <w:p w:rsidR="00810860" w:rsidRPr="00736974" w:rsidRDefault="00810860" w:rsidP="00810860">
      <w:pPr>
        <w:pStyle w:val="VPPBody"/>
      </w:pPr>
      <w:r w:rsidRPr="00736974">
        <w:t xml:space="preserve">That part of a new building below the </w:t>
      </w:r>
      <w:r w:rsidRPr="0075436D">
        <w:t>Maximum</w:t>
      </w:r>
      <w:r>
        <w:t xml:space="preserve"> </w:t>
      </w:r>
      <w:r w:rsidRPr="00736974">
        <w:t xml:space="preserve">street wall </w:t>
      </w:r>
      <w:r>
        <w:t xml:space="preserve">height </w:t>
      </w:r>
      <w:r w:rsidRPr="00736974">
        <w:t>should be built on or within 300</w:t>
      </w:r>
      <w:r w:rsidR="00254FDD">
        <w:t xml:space="preserve"> </w:t>
      </w:r>
      <w:r>
        <w:t>mm</w:t>
      </w:r>
      <w:r w:rsidRPr="00736974">
        <w:t xml:space="preserve"> of a side boundary.</w:t>
      </w:r>
    </w:p>
    <w:p w:rsidR="00810860" w:rsidRPr="00B34CD7" w:rsidRDefault="00810860" w:rsidP="00810860">
      <w:pPr>
        <w:pStyle w:val="VPPBody"/>
      </w:pPr>
      <w:r w:rsidRPr="00B34CD7">
        <w:t>That part of a new building above the Maximum street wall height may be built on or within 300</w:t>
      </w:r>
      <w:r w:rsidR="00254FDD">
        <w:t xml:space="preserve"> </w:t>
      </w:r>
      <w:r w:rsidRPr="00B34CD7">
        <w:t xml:space="preserve">mm of </w:t>
      </w:r>
      <w:r>
        <w:t>one</w:t>
      </w:r>
      <w:r w:rsidRPr="00B34CD7">
        <w:t xml:space="preserve"> side boundary if all the following apply:</w:t>
      </w:r>
    </w:p>
    <w:p w:rsidR="00810860" w:rsidRPr="00B34CD7" w:rsidRDefault="00810860" w:rsidP="00810860">
      <w:pPr>
        <w:pStyle w:val="VPPBodyBullet1"/>
      </w:pPr>
      <w:r w:rsidRPr="00B34CD7">
        <w:t>The building is built on or within 300 mm of the boundary.</w:t>
      </w:r>
    </w:p>
    <w:p w:rsidR="00810860" w:rsidRPr="00B34CD7" w:rsidRDefault="00810860" w:rsidP="00810860">
      <w:pPr>
        <w:pStyle w:val="VPPBodyBullet1"/>
      </w:pPr>
      <w:r w:rsidRPr="00B34CD7">
        <w:t>The built form outcomes are achieved.</w:t>
      </w:r>
    </w:p>
    <w:p w:rsidR="00810860" w:rsidRPr="00B34CD7" w:rsidRDefault="00810860" w:rsidP="00810860">
      <w:pPr>
        <w:pStyle w:val="VPPBodyBullet1"/>
      </w:pPr>
      <w:r w:rsidRPr="00B34CD7">
        <w:t>The development provides an opportunity for development on the neighbouring site to build to the same side boundary without a setback.</w:t>
      </w:r>
    </w:p>
    <w:p w:rsidR="00810860" w:rsidRDefault="00810860" w:rsidP="00810860">
      <w:pPr>
        <w:pStyle w:val="VPPBodyBullet1"/>
      </w:pPr>
      <w:r w:rsidRPr="00B34CD7">
        <w:t>The development does not compromise the equitable access of the neighbouring site to privacy, sunlight, daylight and outlook.</w:t>
      </w:r>
    </w:p>
    <w:p w:rsidR="00810860" w:rsidRPr="00B34CD7" w:rsidRDefault="00810860" w:rsidP="00810860">
      <w:pPr>
        <w:pStyle w:val="VPPBodyBullet1"/>
      </w:pPr>
      <w:r>
        <w:t>The built form created by the proposal and a similar abutting building would meet the requirements of this Schedule if it were built as a single building.</w:t>
      </w:r>
    </w:p>
    <w:p w:rsidR="00810860" w:rsidRPr="003809C4" w:rsidRDefault="00810860" w:rsidP="00810860">
      <w:pPr>
        <w:pStyle w:val="VPPBody"/>
      </w:pPr>
      <w:r w:rsidRPr="00DD3972">
        <w:t>A</w:t>
      </w:r>
      <w:r w:rsidRPr="003809C4">
        <w:t xml:space="preserve"> new building </w:t>
      </w:r>
      <w:r w:rsidRPr="00DD3972">
        <w:t>not on or within 300 mm of a</w:t>
      </w:r>
      <w:r w:rsidRPr="003809C4">
        <w:t xml:space="preserve"> boundary:</w:t>
      </w:r>
    </w:p>
    <w:p w:rsidR="00810860" w:rsidRPr="00736974" w:rsidRDefault="00810860" w:rsidP="00810860">
      <w:pPr>
        <w:pStyle w:val="VPPBodyBullet1"/>
      </w:pPr>
      <w:r>
        <w:lastRenderedPageBreak/>
        <w:t>S</w:t>
      </w:r>
      <w:r w:rsidRPr="00736974">
        <w:t xml:space="preserve">hould be setback at least the </w:t>
      </w:r>
      <w:r w:rsidRPr="00736974">
        <w:rPr>
          <w:rFonts w:eastAsia="Calibri"/>
        </w:rPr>
        <w:t xml:space="preserve">Preferred </w:t>
      </w:r>
      <w:r>
        <w:rPr>
          <w:rFonts w:eastAsia="Calibri"/>
        </w:rPr>
        <w:t>s</w:t>
      </w:r>
      <w:r w:rsidRPr="00736974">
        <w:rPr>
          <w:rFonts w:eastAsia="Calibri"/>
        </w:rPr>
        <w:t xml:space="preserve">etback </w:t>
      </w:r>
      <w:r>
        <w:rPr>
          <w:rFonts w:eastAsia="Calibri"/>
        </w:rPr>
        <w:t>s</w:t>
      </w:r>
      <w:r w:rsidRPr="00736974">
        <w:rPr>
          <w:rFonts w:eastAsia="Calibri"/>
        </w:rPr>
        <w:t xml:space="preserve">pecified in </w:t>
      </w:r>
      <w:r w:rsidRPr="00736974">
        <w:t>Table 5</w:t>
      </w:r>
      <w:r>
        <w:t xml:space="preserve"> </w:t>
      </w:r>
      <w:r w:rsidRPr="00736974">
        <w:t>from the side or rear boundary.</w:t>
      </w:r>
    </w:p>
    <w:p w:rsidR="00810860" w:rsidRPr="00736974" w:rsidRDefault="00810860" w:rsidP="00810860">
      <w:pPr>
        <w:pStyle w:val="VPPBodyBullet1"/>
      </w:pPr>
      <w:r>
        <w:t>M</w:t>
      </w:r>
      <w:r w:rsidRPr="00736974">
        <w:t>ust be setback at least the Minimum setback</w:t>
      </w:r>
      <w:r w:rsidRPr="00165A51">
        <w:rPr>
          <w:rFonts w:eastAsia="Calibri"/>
        </w:rPr>
        <w:t xml:space="preserve"> </w:t>
      </w:r>
      <w:r w:rsidRPr="00736974">
        <w:rPr>
          <w:rFonts w:eastAsia="Calibri"/>
        </w:rPr>
        <w:t xml:space="preserve">specified in </w:t>
      </w:r>
      <w:r w:rsidRPr="00736974">
        <w:t>Table 5</w:t>
      </w:r>
      <w:r w:rsidRPr="00736974">
        <w:rPr>
          <w:rFonts w:eastAsia="Calibri"/>
        </w:rPr>
        <w:t xml:space="preserve"> </w:t>
      </w:r>
      <w:r w:rsidRPr="00736974">
        <w:t>from the side or rear boundary.</w:t>
      </w:r>
    </w:p>
    <w:p w:rsidR="00810860" w:rsidRPr="008058E2" w:rsidRDefault="00810860" w:rsidP="00810860">
      <w:pPr>
        <w:pStyle w:val="VPPBody"/>
      </w:pPr>
      <w:r w:rsidRPr="008058E2">
        <w:t>The reference to th</w:t>
      </w:r>
      <w:r w:rsidRPr="0075436D">
        <w:t>e Maximum street wall height is a reference to the Maximum street wall height that applies on the nearest frontage to the side or</w:t>
      </w:r>
      <w:r w:rsidRPr="008058E2">
        <w:t xml:space="preserve"> rear boundary.</w:t>
      </w:r>
    </w:p>
    <w:p w:rsidR="00810860" w:rsidRPr="00736974" w:rsidRDefault="00810860" w:rsidP="00810860">
      <w:pPr>
        <w:pStyle w:val="VPPTablecaption"/>
      </w:pPr>
      <w:r w:rsidRPr="00736974">
        <w:t>Table 5: Side and rear setbacks</w:t>
      </w:r>
    </w:p>
    <w:tbl>
      <w:tblPr>
        <w:tblStyle w:val="TableGrid"/>
        <w:tblW w:w="6946" w:type="dxa"/>
        <w:tblInd w:w="1129" w:type="dxa"/>
        <w:tblLayout w:type="fixed"/>
        <w:tblLook w:val="04A0" w:firstRow="1" w:lastRow="0" w:firstColumn="1" w:lastColumn="0" w:noHBand="0" w:noVBand="1"/>
      </w:tblPr>
      <w:tblGrid>
        <w:gridCol w:w="1418"/>
        <w:gridCol w:w="1276"/>
        <w:gridCol w:w="2126"/>
        <w:gridCol w:w="1063"/>
        <w:gridCol w:w="1063"/>
      </w:tblGrid>
      <w:tr w:rsidR="00810860" w:rsidRPr="00736974" w:rsidTr="009F6884">
        <w:trPr>
          <w:cantSplit/>
          <w:tblHeader/>
        </w:trPr>
        <w:tc>
          <w:tcPr>
            <w:tcW w:w="1418" w:type="dxa"/>
            <w:shd w:val="clear" w:color="auto" w:fill="000000" w:themeFill="text1"/>
          </w:tcPr>
          <w:p w:rsidR="00810860" w:rsidRPr="00736974" w:rsidRDefault="00810860" w:rsidP="009F6884">
            <w:pPr>
              <w:pStyle w:val="VPPTableheadingrow"/>
              <w:rPr>
                <w:rFonts w:eastAsia="Calibri"/>
              </w:rPr>
            </w:pPr>
            <w:r w:rsidRPr="00736974">
              <w:rPr>
                <w:rFonts w:eastAsia="Calibri"/>
              </w:rPr>
              <w:t>Part of building</w:t>
            </w:r>
          </w:p>
        </w:tc>
        <w:tc>
          <w:tcPr>
            <w:tcW w:w="1276" w:type="dxa"/>
            <w:shd w:val="clear" w:color="auto" w:fill="000000" w:themeFill="text1"/>
          </w:tcPr>
          <w:p w:rsidR="00810860" w:rsidRPr="00736974" w:rsidRDefault="00810860" w:rsidP="009F6884">
            <w:pPr>
              <w:pStyle w:val="VPPTableheadingrow"/>
              <w:rPr>
                <w:rFonts w:eastAsia="Calibri"/>
              </w:rPr>
            </w:pPr>
            <w:r w:rsidRPr="00736974">
              <w:rPr>
                <w:rFonts w:eastAsia="Calibri"/>
              </w:rPr>
              <w:t>Building height</w:t>
            </w:r>
          </w:p>
        </w:tc>
        <w:tc>
          <w:tcPr>
            <w:tcW w:w="2126" w:type="dxa"/>
            <w:shd w:val="clear" w:color="auto" w:fill="000000" w:themeFill="text1"/>
          </w:tcPr>
          <w:p w:rsidR="00810860" w:rsidRPr="00736974" w:rsidRDefault="00810860" w:rsidP="009F6884">
            <w:pPr>
              <w:pStyle w:val="VPPTableheadingrow"/>
              <w:rPr>
                <w:rFonts w:eastAsia="Calibri"/>
              </w:rPr>
            </w:pPr>
            <w:r w:rsidRPr="00736974">
              <w:rPr>
                <w:rFonts w:eastAsia="Calibri"/>
              </w:rPr>
              <w:t>Qualification</w:t>
            </w:r>
          </w:p>
        </w:tc>
        <w:tc>
          <w:tcPr>
            <w:tcW w:w="1063" w:type="dxa"/>
            <w:shd w:val="clear" w:color="auto" w:fill="000000" w:themeFill="text1"/>
          </w:tcPr>
          <w:p w:rsidR="00810860" w:rsidRPr="00736974" w:rsidRDefault="00810860" w:rsidP="009F6884">
            <w:pPr>
              <w:pStyle w:val="VPPTableheadingrow"/>
            </w:pPr>
            <w:r w:rsidRPr="00736974">
              <w:rPr>
                <w:rFonts w:eastAsia="Calibri"/>
              </w:rPr>
              <w:t xml:space="preserve">Preferred </w:t>
            </w:r>
            <w:r>
              <w:rPr>
                <w:rFonts w:eastAsia="Calibri"/>
              </w:rPr>
              <w:t>s</w:t>
            </w:r>
            <w:r w:rsidRPr="00736974">
              <w:rPr>
                <w:rFonts w:eastAsia="Calibri"/>
              </w:rPr>
              <w:t>etback</w:t>
            </w:r>
          </w:p>
        </w:tc>
        <w:tc>
          <w:tcPr>
            <w:tcW w:w="1063" w:type="dxa"/>
            <w:shd w:val="clear" w:color="auto" w:fill="000000" w:themeFill="text1"/>
          </w:tcPr>
          <w:p w:rsidR="00810860" w:rsidRPr="00736974" w:rsidRDefault="00810860" w:rsidP="009F6884">
            <w:pPr>
              <w:pStyle w:val="VPPTableheadingrow"/>
            </w:pPr>
            <w:r w:rsidRPr="00736974">
              <w:t>Minimum setback</w:t>
            </w:r>
          </w:p>
        </w:tc>
      </w:tr>
      <w:tr w:rsidR="00810860" w:rsidRPr="00736974" w:rsidTr="009F6884">
        <w:trPr>
          <w:cantSplit/>
        </w:trPr>
        <w:tc>
          <w:tcPr>
            <w:tcW w:w="1418" w:type="dxa"/>
          </w:tcPr>
          <w:p w:rsidR="00810860" w:rsidRPr="00736974" w:rsidRDefault="00810860" w:rsidP="009F6884">
            <w:pPr>
              <w:pStyle w:val="VPPTabletext"/>
            </w:pPr>
            <w:r w:rsidRPr="00736974">
              <w:rPr>
                <w:rFonts w:eastAsia="Calibri"/>
              </w:rPr>
              <w:t xml:space="preserve">Below the </w:t>
            </w:r>
            <w:r w:rsidRPr="0075436D">
              <w:t>Maximum</w:t>
            </w:r>
            <w:r>
              <w:t xml:space="preserve"> </w:t>
            </w:r>
            <w:r w:rsidRPr="00736974">
              <w:rPr>
                <w:rFonts w:eastAsia="Calibri"/>
              </w:rPr>
              <w:t xml:space="preserve">street wall </w:t>
            </w:r>
            <w:r>
              <w:t>height</w:t>
            </w:r>
          </w:p>
        </w:tc>
        <w:tc>
          <w:tcPr>
            <w:tcW w:w="1276" w:type="dxa"/>
          </w:tcPr>
          <w:p w:rsidR="00810860" w:rsidRPr="00736974" w:rsidRDefault="00810860" w:rsidP="009F6884">
            <w:pPr>
              <w:pStyle w:val="VPPTabletext"/>
            </w:pPr>
          </w:p>
        </w:tc>
        <w:tc>
          <w:tcPr>
            <w:tcW w:w="2126" w:type="dxa"/>
          </w:tcPr>
          <w:p w:rsidR="00810860" w:rsidRPr="00736974" w:rsidRDefault="00810860" w:rsidP="009F6884">
            <w:pPr>
              <w:pStyle w:val="VPPTabletext"/>
            </w:pPr>
            <w:r>
              <w:t>If</w:t>
            </w:r>
            <w:r w:rsidRPr="00736974">
              <w:t xml:space="preserve"> not within 300</w:t>
            </w:r>
            <w:r>
              <w:t> </w:t>
            </w:r>
            <w:r w:rsidRPr="00736974">
              <w:t>mm of a side or rear boundary</w:t>
            </w:r>
          </w:p>
        </w:tc>
        <w:tc>
          <w:tcPr>
            <w:tcW w:w="1063" w:type="dxa"/>
          </w:tcPr>
          <w:p w:rsidR="00810860" w:rsidRPr="00736974" w:rsidRDefault="00810860" w:rsidP="009F6884">
            <w:pPr>
              <w:pStyle w:val="VPPTabletext"/>
            </w:pPr>
            <w:r w:rsidRPr="00736974">
              <w:t xml:space="preserve">9 metres </w:t>
            </w:r>
          </w:p>
        </w:tc>
        <w:tc>
          <w:tcPr>
            <w:tcW w:w="1063" w:type="dxa"/>
          </w:tcPr>
          <w:p w:rsidR="00810860" w:rsidRPr="00736974" w:rsidRDefault="00810860" w:rsidP="009F6884">
            <w:pPr>
              <w:pStyle w:val="VPPTabletext"/>
              <w:rPr>
                <w:rFonts w:eastAsia="Calibri"/>
              </w:rPr>
            </w:pPr>
            <w:r w:rsidRPr="00736974">
              <w:rPr>
                <w:rFonts w:eastAsia="Calibri"/>
              </w:rPr>
              <w:t>6 metres</w:t>
            </w:r>
          </w:p>
        </w:tc>
      </w:tr>
      <w:tr w:rsidR="00810860" w:rsidRPr="00736974" w:rsidTr="009F6884">
        <w:trPr>
          <w:cantSplit/>
        </w:trPr>
        <w:tc>
          <w:tcPr>
            <w:tcW w:w="1418" w:type="dxa"/>
            <w:vMerge w:val="restart"/>
          </w:tcPr>
          <w:p w:rsidR="00810860" w:rsidRPr="00736974" w:rsidRDefault="00810860" w:rsidP="009F6884">
            <w:pPr>
              <w:pStyle w:val="VPPTabletext"/>
              <w:rPr>
                <w:rFonts w:eastAsia="Calibri"/>
              </w:rPr>
            </w:pPr>
            <w:r w:rsidRPr="00736974">
              <w:rPr>
                <w:rFonts w:eastAsia="Calibri"/>
              </w:rPr>
              <w:t xml:space="preserve">Above the </w:t>
            </w:r>
            <w:r w:rsidRPr="0075436D">
              <w:t>Maximum</w:t>
            </w:r>
            <w:r>
              <w:t xml:space="preserve"> </w:t>
            </w:r>
            <w:r w:rsidRPr="00736974">
              <w:rPr>
                <w:rFonts w:eastAsia="Calibri"/>
              </w:rPr>
              <w:t xml:space="preserve">street wall </w:t>
            </w:r>
            <w:r w:rsidRPr="004A2186">
              <w:rPr>
                <w:rFonts w:eastAsia="Calibri"/>
              </w:rPr>
              <w:t>height</w:t>
            </w:r>
            <w:r w:rsidRPr="00736974">
              <w:rPr>
                <w:rFonts w:eastAsia="Calibri"/>
              </w:rPr>
              <w:t xml:space="preserve"> </w:t>
            </w:r>
          </w:p>
        </w:tc>
        <w:tc>
          <w:tcPr>
            <w:tcW w:w="1276" w:type="dxa"/>
            <w:vMerge w:val="restart"/>
          </w:tcPr>
          <w:p w:rsidR="00810860" w:rsidRPr="00073392" w:rsidRDefault="00810860" w:rsidP="009F6884">
            <w:pPr>
              <w:pStyle w:val="VPPTabletext"/>
              <w:rPr>
                <w:rFonts w:eastAsia="Calibri"/>
              </w:rPr>
            </w:pPr>
            <w:r w:rsidRPr="00073392">
              <w:t xml:space="preserve">≤ </w:t>
            </w:r>
            <w:r w:rsidRPr="00073392">
              <w:rPr>
                <w:rFonts w:eastAsia="Calibri"/>
              </w:rPr>
              <w:t>20 storeys</w:t>
            </w:r>
          </w:p>
        </w:tc>
        <w:tc>
          <w:tcPr>
            <w:tcW w:w="2126" w:type="dxa"/>
          </w:tcPr>
          <w:p w:rsidR="00810860" w:rsidRPr="00073392" w:rsidRDefault="00810860" w:rsidP="009F6884">
            <w:pPr>
              <w:pStyle w:val="VPPTabletext"/>
            </w:pPr>
            <w:r w:rsidRPr="00073392">
              <w:rPr>
                <w:rFonts w:eastAsia="Calibri"/>
              </w:rPr>
              <w:t xml:space="preserve">Where any part of the building below the </w:t>
            </w:r>
            <w:r w:rsidRPr="00073392">
              <w:t xml:space="preserve">Maximum </w:t>
            </w:r>
            <w:r w:rsidRPr="00073392">
              <w:rPr>
                <w:rFonts w:eastAsia="Calibri"/>
              </w:rPr>
              <w:t>street wall height is built on the boundary</w:t>
            </w:r>
          </w:p>
        </w:tc>
        <w:tc>
          <w:tcPr>
            <w:tcW w:w="1063" w:type="dxa"/>
          </w:tcPr>
          <w:p w:rsidR="00810860" w:rsidRPr="00736974" w:rsidRDefault="00810860" w:rsidP="009F6884">
            <w:pPr>
              <w:pStyle w:val="VPPTabletext"/>
            </w:pPr>
            <w:r w:rsidRPr="00736974">
              <w:t>10 metres</w:t>
            </w:r>
          </w:p>
        </w:tc>
        <w:tc>
          <w:tcPr>
            <w:tcW w:w="1063" w:type="dxa"/>
          </w:tcPr>
          <w:p w:rsidR="00810860" w:rsidRPr="00736974" w:rsidRDefault="00810860" w:rsidP="009F6884">
            <w:pPr>
              <w:pStyle w:val="VPPTabletext"/>
              <w:rPr>
                <w:rFonts w:eastAsia="Calibri"/>
              </w:rPr>
            </w:pPr>
            <w:r w:rsidRPr="00736974">
              <w:rPr>
                <w:rFonts w:eastAsia="Calibri"/>
              </w:rPr>
              <w:t>5 metres</w:t>
            </w:r>
          </w:p>
        </w:tc>
      </w:tr>
      <w:tr w:rsidR="00810860" w:rsidRPr="00736974" w:rsidTr="009F6884">
        <w:trPr>
          <w:cantSplit/>
        </w:trPr>
        <w:tc>
          <w:tcPr>
            <w:tcW w:w="1418" w:type="dxa"/>
            <w:vMerge/>
          </w:tcPr>
          <w:p w:rsidR="00810860" w:rsidRPr="00736974" w:rsidRDefault="00810860" w:rsidP="009F6884">
            <w:pPr>
              <w:pStyle w:val="VPPTabletext"/>
              <w:rPr>
                <w:rFonts w:eastAsia="Calibri"/>
              </w:rPr>
            </w:pPr>
          </w:p>
        </w:tc>
        <w:tc>
          <w:tcPr>
            <w:tcW w:w="1276" w:type="dxa"/>
            <w:vMerge/>
          </w:tcPr>
          <w:p w:rsidR="00810860" w:rsidRPr="00073392" w:rsidRDefault="00810860" w:rsidP="009F6884">
            <w:pPr>
              <w:pStyle w:val="VPPTabletext"/>
            </w:pPr>
          </w:p>
        </w:tc>
        <w:tc>
          <w:tcPr>
            <w:tcW w:w="2126" w:type="dxa"/>
          </w:tcPr>
          <w:p w:rsidR="00810860" w:rsidRPr="00073392" w:rsidRDefault="00810860" w:rsidP="009F6884">
            <w:pPr>
              <w:pStyle w:val="VPPTabletext"/>
            </w:pPr>
            <w:r w:rsidRPr="00073392">
              <w:t>Other buildings</w:t>
            </w:r>
          </w:p>
        </w:tc>
        <w:tc>
          <w:tcPr>
            <w:tcW w:w="1063" w:type="dxa"/>
          </w:tcPr>
          <w:p w:rsidR="00810860" w:rsidRPr="00736974" w:rsidRDefault="00810860" w:rsidP="009F6884">
            <w:pPr>
              <w:pStyle w:val="VPPTabletext"/>
            </w:pPr>
            <w:r w:rsidRPr="00736974">
              <w:t xml:space="preserve">10 metres </w:t>
            </w:r>
          </w:p>
        </w:tc>
        <w:tc>
          <w:tcPr>
            <w:tcW w:w="1063" w:type="dxa"/>
          </w:tcPr>
          <w:p w:rsidR="00810860" w:rsidRPr="00736974" w:rsidRDefault="00810860" w:rsidP="009F6884">
            <w:pPr>
              <w:pStyle w:val="VPPTabletext"/>
              <w:rPr>
                <w:rFonts w:eastAsia="Calibri"/>
              </w:rPr>
            </w:pPr>
            <w:r w:rsidRPr="00736974">
              <w:rPr>
                <w:rFonts w:eastAsia="Calibri"/>
              </w:rPr>
              <w:t>10 metres</w:t>
            </w:r>
          </w:p>
        </w:tc>
      </w:tr>
      <w:tr w:rsidR="00810860" w:rsidRPr="00736974" w:rsidTr="009F6884">
        <w:trPr>
          <w:cantSplit/>
        </w:trPr>
        <w:tc>
          <w:tcPr>
            <w:tcW w:w="1418" w:type="dxa"/>
            <w:vMerge/>
          </w:tcPr>
          <w:p w:rsidR="00810860" w:rsidRPr="00736974" w:rsidRDefault="00810860" w:rsidP="009F6884">
            <w:pPr>
              <w:pStyle w:val="VPPTabletext"/>
            </w:pPr>
          </w:p>
        </w:tc>
        <w:tc>
          <w:tcPr>
            <w:tcW w:w="1276" w:type="dxa"/>
            <w:vMerge w:val="restart"/>
          </w:tcPr>
          <w:p w:rsidR="00810860" w:rsidRPr="00736974" w:rsidRDefault="00810860" w:rsidP="009F6884">
            <w:pPr>
              <w:pStyle w:val="VPPTabletext"/>
              <w:rPr>
                <w:rFonts w:eastAsia="Calibri"/>
              </w:rPr>
            </w:pPr>
            <w:r w:rsidRPr="00736974">
              <w:t>&gt;</w:t>
            </w:r>
            <w:r>
              <w:t xml:space="preserve"> </w:t>
            </w:r>
            <w:r w:rsidRPr="00736974">
              <w:t>20 storeys</w:t>
            </w:r>
          </w:p>
        </w:tc>
        <w:tc>
          <w:tcPr>
            <w:tcW w:w="2126" w:type="dxa"/>
          </w:tcPr>
          <w:p w:rsidR="00810860" w:rsidRPr="00736974" w:rsidRDefault="00810860" w:rsidP="009F6884">
            <w:pPr>
              <w:pStyle w:val="VPPTabletext"/>
              <w:rPr>
                <w:rFonts w:eastAsia="Calibri"/>
              </w:rPr>
            </w:pPr>
            <w:r>
              <w:rPr>
                <w:rFonts w:eastAsia="Calibri"/>
              </w:rPr>
              <w:t>W</w:t>
            </w:r>
            <w:r w:rsidRPr="00736974">
              <w:rPr>
                <w:rFonts w:eastAsia="Calibri"/>
              </w:rPr>
              <w:t>here the building has direct interface with:</w:t>
            </w:r>
          </w:p>
          <w:p w:rsidR="00810860" w:rsidRPr="00736974" w:rsidRDefault="003F792C" w:rsidP="009F6884">
            <w:pPr>
              <w:pStyle w:val="VPPTabletextBullet1"/>
              <w:rPr>
                <w:rFonts w:eastAsia="Calibri"/>
              </w:rPr>
            </w:pPr>
            <w:r>
              <w:rPr>
                <w:rFonts w:eastAsia="Calibri"/>
              </w:rPr>
              <w:t>West Gate</w:t>
            </w:r>
            <w:r w:rsidR="00810860" w:rsidRPr="00736974">
              <w:rPr>
                <w:rFonts w:eastAsia="Calibri"/>
              </w:rPr>
              <w:t xml:space="preserve"> Freeway</w:t>
            </w:r>
            <w:r w:rsidR="00810860">
              <w:rPr>
                <w:rFonts w:eastAsia="Calibri"/>
              </w:rPr>
              <w:t>.</w:t>
            </w:r>
          </w:p>
          <w:p w:rsidR="00810860" w:rsidRPr="00736974" w:rsidRDefault="00810860" w:rsidP="009F6884">
            <w:pPr>
              <w:pStyle w:val="VPPTabletextBullet1"/>
            </w:pPr>
            <w:r w:rsidRPr="00736974">
              <w:rPr>
                <w:rFonts w:eastAsia="Calibri"/>
              </w:rPr>
              <w:t>City Link overpass</w:t>
            </w:r>
            <w:r>
              <w:rPr>
                <w:rFonts w:eastAsia="Calibri"/>
              </w:rPr>
              <w:t>.</w:t>
            </w:r>
          </w:p>
        </w:tc>
        <w:tc>
          <w:tcPr>
            <w:tcW w:w="1063" w:type="dxa"/>
          </w:tcPr>
          <w:p w:rsidR="00810860" w:rsidRPr="00736974" w:rsidRDefault="00810860" w:rsidP="009F6884">
            <w:pPr>
              <w:pStyle w:val="VPPTabletext"/>
            </w:pPr>
            <w:r w:rsidRPr="00736974">
              <w:t>10 metres</w:t>
            </w:r>
          </w:p>
        </w:tc>
        <w:tc>
          <w:tcPr>
            <w:tcW w:w="1063" w:type="dxa"/>
          </w:tcPr>
          <w:p w:rsidR="00810860" w:rsidRPr="00736974" w:rsidRDefault="00810860" w:rsidP="009F6884">
            <w:pPr>
              <w:pStyle w:val="VPPTabletext"/>
              <w:rPr>
                <w:rFonts w:eastAsia="Calibri"/>
              </w:rPr>
            </w:pPr>
            <w:r w:rsidRPr="00723EDA">
              <w:rPr>
                <w:rFonts w:eastAsia="Calibri"/>
              </w:rPr>
              <w:t>5 m</w:t>
            </w:r>
            <w:r>
              <w:rPr>
                <w:rFonts w:eastAsia="Calibri"/>
              </w:rPr>
              <w:t>etres</w:t>
            </w:r>
          </w:p>
        </w:tc>
      </w:tr>
      <w:tr w:rsidR="00810860" w:rsidTr="009F6884">
        <w:trPr>
          <w:cantSplit/>
        </w:trPr>
        <w:tc>
          <w:tcPr>
            <w:tcW w:w="1418" w:type="dxa"/>
            <w:vMerge/>
          </w:tcPr>
          <w:p w:rsidR="00810860" w:rsidRPr="00736974" w:rsidRDefault="00810860" w:rsidP="009F6884">
            <w:pPr>
              <w:pStyle w:val="VPPTabletext"/>
            </w:pPr>
          </w:p>
        </w:tc>
        <w:tc>
          <w:tcPr>
            <w:tcW w:w="1276" w:type="dxa"/>
            <w:vMerge/>
          </w:tcPr>
          <w:p w:rsidR="00810860" w:rsidRPr="00736974" w:rsidRDefault="00810860" w:rsidP="009F6884">
            <w:pPr>
              <w:pStyle w:val="VPPTabletext"/>
            </w:pPr>
          </w:p>
        </w:tc>
        <w:tc>
          <w:tcPr>
            <w:tcW w:w="2126" w:type="dxa"/>
          </w:tcPr>
          <w:p w:rsidR="00810860" w:rsidRPr="00736974" w:rsidRDefault="00810860" w:rsidP="009F6884">
            <w:pPr>
              <w:pStyle w:val="VPPTabletext"/>
            </w:pPr>
            <w:r w:rsidRPr="00736974">
              <w:t>Other buildings</w:t>
            </w:r>
          </w:p>
        </w:tc>
        <w:tc>
          <w:tcPr>
            <w:tcW w:w="1063" w:type="dxa"/>
          </w:tcPr>
          <w:p w:rsidR="00810860" w:rsidRPr="00736974" w:rsidRDefault="00810860" w:rsidP="009F6884">
            <w:pPr>
              <w:pStyle w:val="VPPTabletext"/>
            </w:pPr>
            <w:r w:rsidRPr="00736974">
              <w:t>10 metres</w:t>
            </w:r>
          </w:p>
        </w:tc>
        <w:tc>
          <w:tcPr>
            <w:tcW w:w="1063" w:type="dxa"/>
          </w:tcPr>
          <w:p w:rsidR="00810860" w:rsidRPr="00736974" w:rsidRDefault="00810860" w:rsidP="009F6884">
            <w:pPr>
              <w:pStyle w:val="VPPTabletext"/>
              <w:rPr>
                <w:rFonts w:eastAsia="Calibri"/>
              </w:rPr>
            </w:pPr>
            <w:r w:rsidRPr="00736974">
              <w:rPr>
                <w:rFonts w:eastAsia="Calibri"/>
              </w:rPr>
              <w:t>10 metres</w:t>
            </w:r>
          </w:p>
        </w:tc>
      </w:tr>
    </w:tbl>
    <w:p w:rsidR="00810860" w:rsidRDefault="00810860" w:rsidP="00810860">
      <w:pPr>
        <w:pStyle w:val="VPPHeadC"/>
      </w:pPr>
      <w:r>
        <w:t>2.10</w:t>
      </w:r>
      <w:r w:rsidRPr="00A22776">
        <w:tab/>
      </w:r>
      <w:r w:rsidRPr="003C04F4">
        <w:t>Building separation within a site</w:t>
      </w:r>
    </w:p>
    <w:p w:rsidR="00810860" w:rsidRPr="00C02D76" w:rsidRDefault="00810860" w:rsidP="00810860">
      <w:pPr>
        <w:pStyle w:val="VPPHeadE"/>
      </w:pPr>
      <w:r w:rsidRPr="00C02D76">
        <w:t>Built form outcomes</w:t>
      </w:r>
    </w:p>
    <w:p w:rsidR="00810860" w:rsidRPr="002B48A4" w:rsidRDefault="009621C3" w:rsidP="00810860">
      <w:pPr>
        <w:pStyle w:val="VPPBody"/>
      </w:pPr>
      <w:r>
        <w:t>Building separation</w:t>
      </w:r>
      <w:r w:rsidR="00810860">
        <w:t xml:space="preserve"> that:</w:t>
      </w:r>
    </w:p>
    <w:p w:rsidR="00810860" w:rsidRDefault="00810860" w:rsidP="00810860">
      <w:pPr>
        <w:pStyle w:val="VPPBodyBullet1"/>
      </w:pPr>
      <w:r>
        <w:t>Deliver</w:t>
      </w:r>
      <w:r w:rsidR="009621C3">
        <w:t>s</w:t>
      </w:r>
      <w:r>
        <w:t xml:space="preserve"> </w:t>
      </w:r>
      <w:r w:rsidRPr="003C3F12">
        <w:t>high quality</w:t>
      </w:r>
      <w:r w:rsidR="00254FDD">
        <w:t xml:space="preserve"> </w:t>
      </w:r>
      <w:r w:rsidRPr="003C3F12">
        <w:t xml:space="preserve">amenity </w:t>
      </w:r>
      <w:r w:rsidRPr="004741D3">
        <w:t>withi</w:t>
      </w:r>
      <w:r w:rsidRPr="003C3F12">
        <w:t xml:space="preserve">n buildings having regard to outlook, daylight, </w:t>
      </w:r>
      <w:r w:rsidRPr="00EC0301">
        <w:t xml:space="preserve">and </w:t>
      </w:r>
      <w:r w:rsidRPr="003C3F12">
        <w:t>overlooking</w:t>
      </w:r>
      <w:r w:rsidRPr="000947AA">
        <w:t>.</w:t>
      </w:r>
    </w:p>
    <w:p w:rsidR="00810860" w:rsidRPr="003C3F12" w:rsidRDefault="00810860" w:rsidP="00810860">
      <w:pPr>
        <w:pStyle w:val="VPPBodyBullet1"/>
      </w:pPr>
      <w:r w:rsidRPr="000947AA">
        <w:t>O</w:t>
      </w:r>
      <w:r w:rsidRPr="003C3F12">
        <w:t>ffset</w:t>
      </w:r>
      <w:r w:rsidR="009621C3">
        <w:t>s</w:t>
      </w:r>
      <w:r w:rsidRPr="003C3F12">
        <w:t xml:space="preserve"> direct views between buildings within the same site.</w:t>
      </w:r>
    </w:p>
    <w:p w:rsidR="00810860" w:rsidRPr="003C3F12" w:rsidRDefault="00810860" w:rsidP="00810860">
      <w:pPr>
        <w:pStyle w:val="VPPBodyBullet1"/>
      </w:pPr>
      <w:r>
        <w:t>Achieve</w:t>
      </w:r>
      <w:r w:rsidR="009621C3">
        <w:t>s</w:t>
      </w:r>
      <w:r>
        <w:t xml:space="preserve"> privacy by </w:t>
      </w:r>
      <w:r w:rsidRPr="003C3F12">
        <w:t>building separation rather than screening.</w:t>
      </w:r>
    </w:p>
    <w:p w:rsidR="00810860" w:rsidRPr="00AF32ED" w:rsidRDefault="00810860" w:rsidP="00810860">
      <w:pPr>
        <w:pStyle w:val="VPPBodyBullet1"/>
      </w:pPr>
      <w:r w:rsidRPr="004741D3">
        <w:t>E</w:t>
      </w:r>
      <w:r w:rsidRPr="003C3F12">
        <w:t>nsure</w:t>
      </w:r>
      <w:r w:rsidR="009621C3">
        <w:t>s</w:t>
      </w:r>
      <w:r w:rsidRPr="003C3F12">
        <w:t xml:space="preserve"> tall buildings do not appear as a continuous wall when viewed from street level</w:t>
      </w:r>
      <w:r w:rsidRPr="00BC234E">
        <w:t>.</w:t>
      </w:r>
    </w:p>
    <w:p w:rsidR="00810860" w:rsidRPr="003C3F12" w:rsidRDefault="00810860" w:rsidP="00810860">
      <w:pPr>
        <w:pStyle w:val="VPPHeadE"/>
      </w:pPr>
      <w:r w:rsidRPr="003C3F12">
        <w:t>Built form requirements</w:t>
      </w:r>
    </w:p>
    <w:p w:rsidR="00810860" w:rsidRPr="003C3F12" w:rsidRDefault="00810860" w:rsidP="00810860">
      <w:pPr>
        <w:pStyle w:val="VPPBody"/>
      </w:pPr>
      <w:r w:rsidRPr="003C3F12">
        <w:t>Buildings within the same site:</w:t>
      </w:r>
    </w:p>
    <w:p w:rsidR="00810860" w:rsidRPr="003C3F12" w:rsidRDefault="00810860" w:rsidP="00810860">
      <w:pPr>
        <w:pStyle w:val="VPPBodyBullet1"/>
        <w:rPr>
          <w:rFonts w:eastAsia="Calibri"/>
        </w:rPr>
      </w:pPr>
      <w:r>
        <w:t>S</w:t>
      </w:r>
      <w:r w:rsidRPr="003C3F12">
        <w:t xml:space="preserve">hould be separated from each other by at least the </w:t>
      </w:r>
      <w:r w:rsidRPr="003C3F12">
        <w:rPr>
          <w:rFonts w:eastAsia="Calibri"/>
        </w:rPr>
        <w:t>Preferred building separation specified in Table 6.</w:t>
      </w:r>
    </w:p>
    <w:p w:rsidR="00810860" w:rsidRDefault="00810860" w:rsidP="00810860">
      <w:pPr>
        <w:pStyle w:val="VPPBodyBullet1"/>
        <w:rPr>
          <w:rFonts w:eastAsia="Calibri"/>
        </w:rPr>
      </w:pPr>
      <w:r>
        <w:t>M</w:t>
      </w:r>
      <w:r w:rsidRPr="003C3F12">
        <w:t xml:space="preserve">ust be separated from each other by at least the </w:t>
      </w:r>
      <w:r w:rsidRPr="003C3F12">
        <w:rPr>
          <w:rFonts w:eastAsia="Calibri"/>
        </w:rPr>
        <w:t>Minimum building separation specified in Table 6.</w:t>
      </w:r>
    </w:p>
    <w:p w:rsidR="00810860" w:rsidRDefault="00810860" w:rsidP="00810860">
      <w:pPr>
        <w:pStyle w:val="VPPBody"/>
      </w:pPr>
      <w:r>
        <w:t>Architectural features, but not balconies, may encroach into the Minimum building separation.</w:t>
      </w:r>
    </w:p>
    <w:p w:rsidR="00810860" w:rsidRDefault="00810860" w:rsidP="00810860">
      <w:pPr>
        <w:pStyle w:val="VPPBody"/>
      </w:pPr>
      <w:r w:rsidRPr="008058E2">
        <w:t xml:space="preserve">The reference to the </w:t>
      </w:r>
      <w:r w:rsidRPr="001D619D">
        <w:t>Maximum</w:t>
      </w:r>
      <w:r w:rsidRPr="00BC3064">
        <w:t xml:space="preserve"> s</w:t>
      </w:r>
      <w:r w:rsidRPr="008058E2">
        <w:t>treet wall height is a reference to th</w:t>
      </w:r>
      <w:r w:rsidRPr="00B21615">
        <w:t xml:space="preserve">e Maximum </w:t>
      </w:r>
      <w:r w:rsidRPr="008058E2">
        <w:t>street wall height that applies on the nearest frontage to</w:t>
      </w:r>
      <w:r>
        <w:t xml:space="preserve"> buildings</w:t>
      </w:r>
      <w:r w:rsidRPr="008058E2">
        <w:t>.</w:t>
      </w:r>
    </w:p>
    <w:p w:rsidR="00810860" w:rsidRPr="003C3F12" w:rsidRDefault="00810860" w:rsidP="006F1BC6">
      <w:pPr>
        <w:pStyle w:val="VPPTablecaption"/>
      </w:pPr>
      <w:r w:rsidRPr="003C3F12">
        <w:lastRenderedPageBreak/>
        <w:t>Table 6: Minimum building separation within a site</w:t>
      </w:r>
    </w:p>
    <w:tbl>
      <w:tblPr>
        <w:tblStyle w:val="TableGrid"/>
        <w:tblW w:w="7366" w:type="dxa"/>
        <w:tblInd w:w="1134" w:type="dxa"/>
        <w:tblLook w:val="04A0" w:firstRow="1" w:lastRow="0" w:firstColumn="1" w:lastColumn="0" w:noHBand="0" w:noVBand="1"/>
      </w:tblPr>
      <w:tblGrid>
        <w:gridCol w:w="1841"/>
        <w:gridCol w:w="1842"/>
        <w:gridCol w:w="1841"/>
        <w:gridCol w:w="1842"/>
      </w:tblGrid>
      <w:tr w:rsidR="00810860" w:rsidRPr="003C3F12" w:rsidTr="009F6884">
        <w:trPr>
          <w:tblHeader/>
        </w:trPr>
        <w:tc>
          <w:tcPr>
            <w:tcW w:w="1841" w:type="dxa"/>
            <w:shd w:val="clear" w:color="auto" w:fill="000000" w:themeFill="text1"/>
          </w:tcPr>
          <w:p w:rsidR="00810860" w:rsidRPr="003C3F12" w:rsidRDefault="00810860" w:rsidP="006F1BC6">
            <w:pPr>
              <w:pStyle w:val="VPPTableheadingrow"/>
              <w:keepNext/>
            </w:pPr>
            <w:r w:rsidRPr="003C3F12">
              <w:t>Part of building</w:t>
            </w:r>
          </w:p>
        </w:tc>
        <w:tc>
          <w:tcPr>
            <w:tcW w:w="1842" w:type="dxa"/>
            <w:shd w:val="clear" w:color="auto" w:fill="000000" w:themeFill="text1"/>
          </w:tcPr>
          <w:p w:rsidR="00810860" w:rsidRPr="003C3F12" w:rsidRDefault="00810860" w:rsidP="006F1BC6">
            <w:pPr>
              <w:pStyle w:val="VPPTableheadingrow"/>
              <w:keepNext/>
              <w:rPr>
                <w:rFonts w:eastAsia="Calibri"/>
              </w:rPr>
            </w:pPr>
            <w:r>
              <w:rPr>
                <w:rFonts w:eastAsia="Calibri"/>
              </w:rPr>
              <w:t>Building height</w:t>
            </w:r>
          </w:p>
        </w:tc>
        <w:tc>
          <w:tcPr>
            <w:tcW w:w="1841" w:type="dxa"/>
            <w:shd w:val="clear" w:color="auto" w:fill="000000" w:themeFill="text1"/>
          </w:tcPr>
          <w:p w:rsidR="00810860" w:rsidRPr="003C3F12" w:rsidRDefault="00810860" w:rsidP="006F1BC6">
            <w:pPr>
              <w:pStyle w:val="VPPTableheadingrow"/>
              <w:keepNext/>
            </w:pPr>
            <w:r w:rsidRPr="003C3F12">
              <w:rPr>
                <w:rFonts w:eastAsia="Calibri"/>
              </w:rPr>
              <w:t>Preferred building separation</w:t>
            </w:r>
          </w:p>
        </w:tc>
        <w:tc>
          <w:tcPr>
            <w:tcW w:w="1842" w:type="dxa"/>
            <w:shd w:val="clear" w:color="auto" w:fill="000000" w:themeFill="text1"/>
          </w:tcPr>
          <w:p w:rsidR="00810860" w:rsidRPr="003C3F12" w:rsidRDefault="00810860" w:rsidP="006F1BC6">
            <w:pPr>
              <w:pStyle w:val="VPPTableheadingrow"/>
              <w:keepNext/>
            </w:pPr>
            <w:r w:rsidRPr="003C3F12">
              <w:rPr>
                <w:rFonts w:eastAsia="Calibri"/>
              </w:rPr>
              <w:t>Minimum building separation</w:t>
            </w:r>
          </w:p>
        </w:tc>
      </w:tr>
      <w:tr w:rsidR="00810860" w:rsidRPr="003C3F12" w:rsidTr="009F6884">
        <w:tc>
          <w:tcPr>
            <w:tcW w:w="1841" w:type="dxa"/>
          </w:tcPr>
          <w:p w:rsidR="00810860" w:rsidRPr="003C3F12" w:rsidRDefault="00810860" w:rsidP="006F1BC6">
            <w:pPr>
              <w:pStyle w:val="VPPTabletext"/>
              <w:keepNext/>
            </w:pPr>
            <w:r w:rsidRPr="003C3F12">
              <w:t xml:space="preserve">Below the </w:t>
            </w:r>
            <w:r w:rsidRPr="0075436D">
              <w:t>Maximum</w:t>
            </w:r>
            <w:r>
              <w:t xml:space="preserve"> </w:t>
            </w:r>
            <w:r w:rsidRPr="003C3F12">
              <w:t>street wall</w:t>
            </w:r>
            <w:r>
              <w:rPr>
                <w:rFonts w:eastAsia="Calibri"/>
              </w:rPr>
              <w:t xml:space="preserve"> height</w:t>
            </w:r>
          </w:p>
        </w:tc>
        <w:tc>
          <w:tcPr>
            <w:tcW w:w="1842" w:type="dxa"/>
          </w:tcPr>
          <w:p w:rsidR="00810860" w:rsidRPr="003C3F12" w:rsidRDefault="00810860" w:rsidP="006F1BC6">
            <w:pPr>
              <w:pStyle w:val="VPPTabletext"/>
              <w:keepNext/>
            </w:pPr>
          </w:p>
        </w:tc>
        <w:tc>
          <w:tcPr>
            <w:tcW w:w="1841" w:type="dxa"/>
          </w:tcPr>
          <w:p w:rsidR="00810860" w:rsidRPr="003C3F12" w:rsidRDefault="00810860" w:rsidP="006F1BC6">
            <w:pPr>
              <w:pStyle w:val="VPPTabletext"/>
              <w:keepNext/>
            </w:pPr>
            <w:r w:rsidRPr="003C3F12">
              <w:t>12</w:t>
            </w:r>
            <w:r w:rsidRPr="004741D3">
              <w:t xml:space="preserve"> </w:t>
            </w:r>
            <w:r>
              <w:t>m</w:t>
            </w:r>
            <w:r w:rsidRPr="004741D3">
              <w:t>etres</w:t>
            </w:r>
          </w:p>
        </w:tc>
        <w:tc>
          <w:tcPr>
            <w:tcW w:w="1842" w:type="dxa"/>
          </w:tcPr>
          <w:p w:rsidR="00810860" w:rsidRPr="003C3F12" w:rsidRDefault="00810860" w:rsidP="006F1BC6">
            <w:pPr>
              <w:pStyle w:val="VPPTabletext"/>
              <w:keepNext/>
            </w:pPr>
            <w:r w:rsidRPr="003C3F12">
              <w:t>6</w:t>
            </w:r>
            <w:r w:rsidRPr="004741D3">
              <w:t xml:space="preserve"> </w:t>
            </w:r>
            <w:r>
              <w:t>m</w:t>
            </w:r>
            <w:r w:rsidRPr="004741D3">
              <w:t>etres</w:t>
            </w:r>
          </w:p>
        </w:tc>
      </w:tr>
      <w:tr w:rsidR="00810860" w:rsidRPr="003C3F12" w:rsidTr="009F6884">
        <w:tc>
          <w:tcPr>
            <w:tcW w:w="1841" w:type="dxa"/>
            <w:vMerge w:val="restart"/>
          </w:tcPr>
          <w:p w:rsidR="00810860" w:rsidRPr="003C3F12" w:rsidRDefault="00810860" w:rsidP="009F6884">
            <w:pPr>
              <w:pStyle w:val="VPPTabletext"/>
            </w:pPr>
            <w:r w:rsidRPr="003C3F12">
              <w:t xml:space="preserve">Above the </w:t>
            </w:r>
            <w:r w:rsidRPr="0075436D">
              <w:t>Maximum</w:t>
            </w:r>
            <w:r>
              <w:t xml:space="preserve"> </w:t>
            </w:r>
            <w:r w:rsidRPr="003C3F12">
              <w:t>street wall</w:t>
            </w:r>
            <w:r>
              <w:rPr>
                <w:rFonts w:eastAsia="Calibri"/>
              </w:rPr>
              <w:t xml:space="preserve"> height</w:t>
            </w:r>
          </w:p>
        </w:tc>
        <w:tc>
          <w:tcPr>
            <w:tcW w:w="1842" w:type="dxa"/>
          </w:tcPr>
          <w:p w:rsidR="00810860" w:rsidRPr="003C3F12" w:rsidRDefault="00810860" w:rsidP="009F6884">
            <w:pPr>
              <w:pStyle w:val="VPPTabletext"/>
            </w:pPr>
            <w:r w:rsidRPr="00032E7E">
              <w:t xml:space="preserve">≤ </w:t>
            </w:r>
            <w:r w:rsidRPr="003C3F12">
              <w:t>20 storeys</w:t>
            </w:r>
          </w:p>
        </w:tc>
        <w:tc>
          <w:tcPr>
            <w:tcW w:w="1841" w:type="dxa"/>
          </w:tcPr>
          <w:p w:rsidR="00810860" w:rsidRPr="003C3F12" w:rsidRDefault="00810860" w:rsidP="009F6884">
            <w:pPr>
              <w:pStyle w:val="VPPTabletext"/>
            </w:pPr>
            <w:r w:rsidRPr="003C3F12">
              <w:t>20</w:t>
            </w:r>
            <w:r w:rsidRPr="004741D3">
              <w:t xml:space="preserve"> </w:t>
            </w:r>
            <w:r>
              <w:t>m</w:t>
            </w:r>
            <w:r w:rsidRPr="004741D3">
              <w:t>etres</w:t>
            </w:r>
          </w:p>
        </w:tc>
        <w:tc>
          <w:tcPr>
            <w:tcW w:w="1842" w:type="dxa"/>
          </w:tcPr>
          <w:p w:rsidR="00810860" w:rsidRPr="003C3F12" w:rsidRDefault="00810860" w:rsidP="009F6884">
            <w:pPr>
              <w:pStyle w:val="VPPTabletext"/>
            </w:pPr>
            <w:r w:rsidRPr="003C3F12">
              <w:t>10</w:t>
            </w:r>
            <w:r w:rsidRPr="004741D3">
              <w:t xml:space="preserve"> </w:t>
            </w:r>
            <w:r>
              <w:t>m</w:t>
            </w:r>
            <w:r w:rsidRPr="004741D3">
              <w:t>etres</w:t>
            </w:r>
          </w:p>
        </w:tc>
      </w:tr>
      <w:tr w:rsidR="00810860" w:rsidTr="009F6884">
        <w:tc>
          <w:tcPr>
            <w:tcW w:w="1841" w:type="dxa"/>
            <w:vMerge/>
          </w:tcPr>
          <w:p w:rsidR="00810860" w:rsidRPr="003C3F12" w:rsidRDefault="00810860" w:rsidP="009F6884">
            <w:pPr>
              <w:pStyle w:val="VPPTabletext"/>
            </w:pPr>
          </w:p>
        </w:tc>
        <w:tc>
          <w:tcPr>
            <w:tcW w:w="1842" w:type="dxa"/>
          </w:tcPr>
          <w:p w:rsidR="00810860" w:rsidRPr="003C3F12" w:rsidRDefault="00810860" w:rsidP="009F6884">
            <w:pPr>
              <w:pStyle w:val="VPPTabletext"/>
            </w:pPr>
            <w:r>
              <w:t xml:space="preserve">&gt; </w:t>
            </w:r>
            <w:r w:rsidRPr="003C3F12">
              <w:t>20 storeys</w:t>
            </w:r>
          </w:p>
        </w:tc>
        <w:tc>
          <w:tcPr>
            <w:tcW w:w="1841" w:type="dxa"/>
          </w:tcPr>
          <w:p w:rsidR="00810860" w:rsidRPr="003C3F12" w:rsidRDefault="00810860" w:rsidP="009F6884">
            <w:pPr>
              <w:pStyle w:val="VPPTabletext"/>
            </w:pPr>
            <w:r w:rsidRPr="003C3F12">
              <w:t>20</w:t>
            </w:r>
            <w:r w:rsidRPr="004741D3">
              <w:t xml:space="preserve"> </w:t>
            </w:r>
            <w:r>
              <w:t>m</w:t>
            </w:r>
            <w:r w:rsidRPr="004741D3">
              <w:t>etres</w:t>
            </w:r>
          </w:p>
        </w:tc>
        <w:tc>
          <w:tcPr>
            <w:tcW w:w="1842" w:type="dxa"/>
          </w:tcPr>
          <w:p w:rsidR="00810860" w:rsidRPr="00B02592" w:rsidRDefault="00810860" w:rsidP="009F6884">
            <w:pPr>
              <w:pStyle w:val="VPPTabletext"/>
            </w:pPr>
            <w:r w:rsidRPr="003C3F12">
              <w:t>20</w:t>
            </w:r>
            <w:r w:rsidRPr="004741D3">
              <w:t xml:space="preserve"> </w:t>
            </w:r>
            <w:r>
              <w:t>m</w:t>
            </w:r>
            <w:r w:rsidRPr="004741D3">
              <w:t>etres</w:t>
            </w:r>
          </w:p>
        </w:tc>
      </w:tr>
    </w:tbl>
    <w:p w:rsidR="00810860" w:rsidRDefault="00810860" w:rsidP="00810860">
      <w:pPr>
        <w:pStyle w:val="VPPHeadC"/>
      </w:pPr>
      <w:r>
        <w:t>2.11</w:t>
      </w:r>
      <w:r w:rsidRPr="00A22776">
        <w:tab/>
      </w:r>
      <w:r w:rsidRPr="003C04F4">
        <w:t>Wind effects o</w:t>
      </w:r>
      <w:r>
        <w:t>n the public realm</w:t>
      </w:r>
    </w:p>
    <w:p w:rsidR="00810860" w:rsidRDefault="00810860" w:rsidP="00810860">
      <w:pPr>
        <w:pStyle w:val="VPPHeadE"/>
      </w:pPr>
      <w:r w:rsidRPr="00B0444C">
        <w:t>Built form outcomes</w:t>
      </w:r>
    </w:p>
    <w:p w:rsidR="00810860" w:rsidRDefault="00810860" w:rsidP="00810860">
      <w:pPr>
        <w:pStyle w:val="VPPBody"/>
      </w:pPr>
      <w:r>
        <w:t>Local wind conditions</w:t>
      </w:r>
      <w:r w:rsidRPr="003A2076">
        <w:t xml:space="preserve"> that:</w:t>
      </w:r>
    </w:p>
    <w:p w:rsidR="00810860" w:rsidRPr="006A0428" w:rsidRDefault="00810860" w:rsidP="00810860">
      <w:pPr>
        <w:pStyle w:val="VPPBodyBullet1"/>
      </w:pPr>
      <w:r>
        <w:t>Maintain a safe and pleasant pedestrian environment on footpaths and other public spaces for walking, sitting or standing.</w:t>
      </w:r>
    </w:p>
    <w:p w:rsidR="00810860" w:rsidRDefault="00810860" w:rsidP="00810860">
      <w:pPr>
        <w:pStyle w:val="VPPHeadE"/>
      </w:pPr>
      <w:r w:rsidRPr="00B0444C">
        <w:t>Built form requirements</w:t>
      </w:r>
    </w:p>
    <w:p w:rsidR="00810860" w:rsidRPr="00B0444C" w:rsidRDefault="00810860" w:rsidP="00810860">
      <w:pPr>
        <w:pStyle w:val="VPPBody"/>
        <w:rPr>
          <w:rFonts w:eastAsia="Calibri"/>
        </w:rPr>
      </w:pPr>
      <w:r w:rsidRPr="00B0444C">
        <w:rPr>
          <w:rFonts w:eastAsia="Calibri"/>
        </w:rPr>
        <w:t xml:space="preserve">Buildings and works </w:t>
      </w:r>
      <w:r>
        <w:rPr>
          <w:rFonts w:eastAsia="Calibri"/>
        </w:rPr>
        <w:t xml:space="preserve">higher than </w:t>
      </w:r>
      <w:r w:rsidRPr="00B0444C">
        <w:rPr>
          <w:rFonts w:eastAsia="Calibri"/>
        </w:rPr>
        <w:t>40 metres:</w:t>
      </w:r>
    </w:p>
    <w:p w:rsidR="00810860" w:rsidRPr="00640C6A" w:rsidRDefault="00810860" w:rsidP="00810860">
      <w:pPr>
        <w:pStyle w:val="VPPBodyBullet1"/>
        <w:rPr>
          <w:rFonts w:eastAsia="Calibri"/>
        </w:rPr>
      </w:pPr>
      <w:r w:rsidRPr="00640C6A">
        <w:rPr>
          <w:rFonts w:eastAsia="Calibri"/>
        </w:rPr>
        <w:t xml:space="preserve">Must not cause unsafe wind conditions </w:t>
      </w:r>
      <w:r w:rsidRPr="00640C6A">
        <w:t xml:space="preserve">as specified in Table </w:t>
      </w:r>
      <w:r>
        <w:t>7</w:t>
      </w:r>
      <w:r w:rsidRPr="00640C6A">
        <w:t xml:space="preserve"> in publicly accessible areas within the assessment distance from all facades</w:t>
      </w:r>
      <w:r w:rsidRPr="00640C6A">
        <w:rPr>
          <w:rFonts w:eastAsia="Calibri"/>
        </w:rPr>
        <w:t>.</w:t>
      </w:r>
    </w:p>
    <w:p w:rsidR="00810860" w:rsidRPr="00640C6A" w:rsidRDefault="00810860" w:rsidP="00810860">
      <w:pPr>
        <w:pStyle w:val="VPPBodyBullet1"/>
        <w:rPr>
          <w:rFonts w:eastAsia="Calibri"/>
        </w:rPr>
      </w:pPr>
      <w:r w:rsidRPr="00640C6A">
        <w:rPr>
          <w:rFonts w:eastAsia="Calibri"/>
        </w:rPr>
        <w:t xml:space="preserve">Should achieve comfortable wind conditions </w:t>
      </w:r>
      <w:r w:rsidRPr="00640C6A">
        <w:t xml:space="preserve">as specified in Table </w:t>
      </w:r>
      <w:r>
        <w:t>7</w:t>
      </w:r>
      <w:r w:rsidRPr="00640C6A">
        <w:t xml:space="preserve"> in publicly accessible areas within the assessment distance from all facades</w:t>
      </w:r>
      <w:r>
        <w:t>.</w:t>
      </w:r>
    </w:p>
    <w:p w:rsidR="00810860" w:rsidRDefault="00810860" w:rsidP="00810860">
      <w:pPr>
        <w:pStyle w:val="VPPBody"/>
        <w:rPr>
          <w:rFonts w:eastAsia="Calibri"/>
        </w:rPr>
      </w:pPr>
      <w:r>
        <w:rPr>
          <w:rFonts w:eastAsia="Calibri"/>
        </w:rPr>
        <w:t xml:space="preserve">The assessment distance is </w:t>
      </w:r>
      <w:r w:rsidRPr="006A0428">
        <w:rPr>
          <w:rFonts w:eastAsia="Calibri"/>
        </w:rPr>
        <w:t>shown in the figure below</w:t>
      </w:r>
      <w:r w:rsidRPr="00B0444C">
        <w:rPr>
          <w:rFonts w:eastAsia="Calibri"/>
        </w:rPr>
        <w:t xml:space="preserve"> </w:t>
      </w:r>
      <w:r>
        <w:rPr>
          <w:rFonts w:eastAsia="Calibri"/>
        </w:rPr>
        <w:t>and is the greater of:</w:t>
      </w:r>
    </w:p>
    <w:p w:rsidR="00810860" w:rsidRDefault="00810860" w:rsidP="00810860">
      <w:pPr>
        <w:pStyle w:val="VPPBodyBullet1"/>
        <w:rPr>
          <w:rFonts w:eastAsia="Calibri"/>
        </w:rPr>
      </w:pPr>
      <w:r w:rsidRPr="00640C6A">
        <w:rPr>
          <w:rFonts w:eastAsia="Calibri"/>
        </w:rPr>
        <w:t>H</w:t>
      </w:r>
      <w:r w:rsidRPr="00B0444C">
        <w:rPr>
          <w:rFonts w:eastAsia="Calibri"/>
        </w:rPr>
        <w:t>alf the longest width of the building</w:t>
      </w:r>
      <w:r w:rsidRPr="00CE60C2">
        <w:rPr>
          <w:rFonts w:eastAsia="Calibri"/>
        </w:rPr>
        <w:t>.</w:t>
      </w:r>
    </w:p>
    <w:p w:rsidR="00810860" w:rsidRDefault="00810860" w:rsidP="00810860">
      <w:pPr>
        <w:pStyle w:val="VPPBodyBullet1"/>
        <w:rPr>
          <w:rFonts w:eastAsia="Calibri"/>
        </w:rPr>
      </w:pPr>
      <w:r w:rsidRPr="00640C6A">
        <w:rPr>
          <w:rFonts w:eastAsia="Calibri"/>
        </w:rPr>
        <w:t>H</w:t>
      </w:r>
      <w:r w:rsidRPr="00B0444C">
        <w:rPr>
          <w:rFonts w:eastAsia="Calibri"/>
        </w:rPr>
        <w:t>alf the total height of the building</w:t>
      </w:r>
      <w:r>
        <w:rPr>
          <w:rFonts w:eastAsia="Calibri"/>
        </w:rPr>
        <w:t>.</w:t>
      </w:r>
    </w:p>
    <w:p w:rsidR="00810860" w:rsidRPr="00CD21B2" w:rsidRDefault="00810860" w:rsidP="00810860">
      <w:pPr>
        <w:pStyle w:val="VPPTablecaption"/>
        <w:rPr>
          <w:rFonts w:eastAsia="Calibri"/>
        </w:rPr>
      </w:pPr>
      <w:r w:rsidRPr="00CD21B2">
        <w:rPr>
          <w:rStyle w:val="Mapcode"/>
          <w:b/>
        </w:rPr>
        <w:t>Table 7: Wind effects on the public realm</w:t>
      </w:r>
    </w:p>
    <w:tbl>
      <w:tblPr>
        <w:tblStyle w:val="TableGrid"/>
        <w:tblW w:w="7371" w:type="dxa"/>
        <w:tblInd w:w="1129" w:type="dxa"/>
        <w:tblLook w:val="04A0" w:firstRow="1" w:lastRow="0" w:firstColumn="1" w:lastColumn="0" w:noHBand="0" w:noVBand="1"/>
      </w:tblPr>
      <w:tblGrid>
        <w:gridCol w:w="1841"/>
        <w:gridCol w:w="5530"/>
      </w:tblGrid>
      <w:tr w:rsidR="00810860" w:rsidRPr="003C3F12" w:rsidTr="009F6884">
        <w:trPr>
          <w:tblHeader/>
        </w:trPr>
        <w:tc>
          <w:tcPr>
            <w:tcW w:w="1841" w:type="dxa"/>
            <w:shd w:val="clear" w:color="auto" w:fill="000000" w:themeFill="text1"/>
          </w:tcPr>
          <w:p w:rsidR="00810860" w:rsidRPr="003C3F12" w:rsidRDefault="00810860" w:rsidP="009F6884">
            <w:pPr>
              <w:pStyle w:val="VPPTableheadingrow"/>
            </w:pPr>
            <w:r>
              <w:t>Wind condition</w:t>
            </w:r>
          </w:p>
        </w:tc>
        <w:tc>
          <w:tcPr>
            <w:tcW w:w="5530" w:type="dxa"/>
            <w:shd w:val="clear" w:color="auto" w:fill="000000" w:themeFill="text1"/>
          </w:tcPr>
          <w:p w:rsidR="00810860" w:rsidRPr="003C3F12" w:rsidRDefault="00810860" w:rsidP="009F6884">
            <w:pPr>
              <w:pStyle w:val="VPPTableheadingrow"/>
              <w:rPr>
                <w:rFonts w:eastAsia="Calibri"/>
              </w:rPr>
            </w:pPr>
            <w:r>
              <w:rPr>
                <w:rFonts w:eastAsia="Calibri"/>
              </w:rPr>
              <w:t>Specification</w:t>
            </w:r>
          </w:p>
        </w:tc>
      </w:tr>
      <w:tr w:rsidR="00810860" w:rsidRPr="003C3F12" w:rsidTr="009F6884">
        <w:tc>
          <w:tcPr>
            <w:tcW w:w="1841" w:type="dxa"/>
          </w:tcPr>
          <w:p w:rsidR="00810860" w:rsidRPr="003C3F12" w:rsidRDefault="00810860" w:rsidP="009F6884">
            <w:pPr>
              <w:pStyle w:val="VPPTabletext"/>
            </w:pPr>
            <w:r w:rsidRPr="007672B9" w:rsidDel="00D10AC6">
              <w:rPr>
                <w:rFonts w:eastAsia="Calibri"/>
                <w:b/>
              </w:rPr>
              <w:t>Comfortable wind conditions</w:t>
            </w:r>
          </w:p>
        </w:tc>
        <w:tc>
          <w:tcPr>
            <w:tcW w:w="5530" w:type="dxa"/>
          </w:tcPr>
          <w:p w:rsidR="00810860" w:rsidRDefault="00810860" w:rsidP="009F6884">
            <w:pPr>
              <w:pStyle w:val="VPPTabletext"/>
              <w:rPr>
                <w:rFonts w:eastAsia="Calibri"/>
              </w:rPr>
            </w:pPr>
            <w:r w:rsidRPr="004C4D9E">
              <w:rPr>
                <w:rFonts w:eastAsia="Calibri"/>
              </w:rPr>
              <w:t xml:space="preserve">The Hourly </w:t>
            </w:r>
            <w:r w:rsidRPr="004C4D9E" w:rsidDel="00D10AC6">
              <w:rPr>
                <w:rFonts w:eastAsia="Calibri"/>
              </w:rPr>
              <w:t xml:space="preserve">mean wind speed from all wind directions combined with </w:t>
            </w:r>
            <w:r w:rsidRPr="004C4D9E">
              <w:rPr>
                <w:rFonts w:eastAsia="Calibri"/>
              </w:rPr>
              <w:t xml:space="preserve">a </w:t>
            </w:r>
            <w:r w:rsidRPr="004C4D9E" w:rsidDel="00D10AC6">
              <w:rPr>
                <w:rFonts w:eastAsia="Calibri"/>
              </w:rPr>
              <w:t xml:space="preserve">probability of exceedance </w:t>
            </w:r>
            <w:r w:rsidRPr="004C4D9E">
              <w:rPr>
                <w:rFonts w:eastAsia="Calibri"/>
              </w:rPr>
              <w:t>of</w:t>
            </w:r>
            <w:r w:rsidRPr="004C4D9E" w:rsidDel="00D10AC6">
              <w:rPr>
                <w:rFonts w:eastAsia="Calibri"/>
              </w:rPr>
              <w:t xml:space="preserve"> 20 per cent, </w:t>
            </w:r>
            <w:r w:rsidRPr="004C4D9E">
              <w:rPr>
                <w:rFonts w:eastAsia="Calibri"/>
              </w:rPr>
              <w:t xml:space="preserve">is </w:t>
            </w:r>
            <w:r w:rsidRPr="004C4D9E" w:rsidDel="00D10AC6">
              <w:rPr>
                <w:rFonts w:eastAsia="Calibri"/>
              </w:rPr>
              <w:t>less than</w:t>
            </w:r>
            <w:r w:rsidRPr="004C4D9E">
              <w:rPr>
                <w:rFonts w:eastAsia="Calibri"/>
              </w:rPr>
              <w:t xml:space="preserve"> or equal to</w:t>
            </w:r>
            <w:r w:rsidRPr="004C4D9E" w:rsidDel="00D10AC6">
              <w:rPr>
                <w:rFonts w:eastAsia="Calibri"/>
              </w:rPr>
              <w:t>:</w:t>
            </w:r>
          </w:p>
          <w:p w:rsidR="00810860" w:rsidRPr="000A3E85" w:rsidDel="00D10AC6" w:rsidRDefault="00810860" w:rsidP="009F6884">
            <w:pPr>
              <w:pStyle w:val="VPPTabletextBullet1"/>
              <w:rPr>
                <w:rFonts w:eastAsia="Calibri"/>
              </w:rPr>
            </w:pPr>
            <w:r w:rsidRPr="000A3E85" w:rsidDel="00D10AC6">
              <w:rPr>
                <w:rFonts w:eastAsia="Calibri"/>
              </w:rPr>
              <w:t>3 metres/second for sitting areas.</w:t>
            </w:r>
          </w:p>
          <w:p w:rsidR="00810860" w:rsidRPr="000A3E85" w:rsidDel="00D10AC6" w:rsidRDefault="00810860" w:rsidP="009F6884">
            <w:pPr>
              <w:pStyle w:val="VPPTabletextBullet1"/>
              <w:rPr>
                <w:rFonts w:eastAsia="Calibri"/>
              </w:rPr>
            </w:pPr>
            <w:r w:rsidRPr="000A3E85" w:rsidDel="00D10AC6">
              <w:rPr>
                <w:rFonts w:eastAsia="Calibri"/>
              </w:rPr>
              <w:t>4 metres/second for standing areas.</w:t>
            </w:r>
          </w:p>
          <w:p w:rsidR="00810860" w:rsidRPr="0030785F" w:rsidRDefault="00810860" w:rsidP="009F6884">
            <w:pPr>
              <w:pStyle w:val="VPPTabletextBullet1"/>
            </w:pPr>
            <w:r w:rsidRPr="000A3E85" w:rsidDel="00D10AC6">
              <w:rPr>
                <w:rFonts w:eastAsia="Calibri"/>
              </w:rPr>
              <w:t>5 metres/second for walking areas.</w:t>
            </w:r>
          </w:p>
          <w:p w:rsidR="00810860" w:rsidRPr="00125D5D" w:rsidRDefault="00810860" w:rsidP="009F6884">
            <w:pPr>
              <w:pStyle w:val="VPPTabletext"/>
              <w:rPr>
                <w:b/>
              </w:rPr>
            </w:pPr>
            <w:r w:rsidRPr="0030785F">
              <w:t>Hourly</w:t>
            </w:r>
            <w:r>
              <w:rPr>
                <w:b/>
              </w:rPr>
              <w:t xml:space="preserve"> m</w:t>
            </w:r>
            <w:r w:rsidRPr="00125D5D">
              <w:rPr>
                <w:b/>
              </w:rPr>
              <w:t>ean wind speed</w:t>
            </w:r>
            <w:r w:rsidR="00254FDD">
              <w:t xml:space="preserve"> </w:t>
            </w:r>
            <w:r>
              <w:t xml:space="preserve">is </w:t>
            </w:r>
            <w:r w:rsidRPr="00125D5D">
              <w:t>the maximum of:</w:t>
            </w:r>
          </w:p>
          <w:p w:rsidR="00810860" w:rsidRPr="00125D5D" w:rsidRDefault="00810860" w:rsidP="009F6884">
            <w:pPr>
              <w:pStyle w:val="VPPTabletextBullet1"/>
            </w:pPr>
            <w:r w:rsidRPr="0030785F">
              <w:t>The</w:t>
            </w:r>
            <w:r>
              <w:t xml:space="preserve"> h</w:t>
            </w:r>
            <w:r w:rsidRPr="00125D5D">
              <w:t>ourly mean wind speed</w:t>
            </w:r>
            <w:r w:rsidRPr="0030785F">
              <w:t>.</w:t>
            </w:r>
          </w:p>
          <w:p w:rsidR="00810860" w:rsidRPr="003C3F12" w:rsidRDefault="00810860" w:rsidP="009F6884">
            <w:pPr>
              <w:pStyle w:val="VPPTabletextBullet1"/>
            </w:pPr>
            <w:r w:rsidRPr="0030785F">
              <w:t>The</w:t>
            </w:r>
            <w:r>
              <w:t xml:space="preserve"> gust</w:t>
            </w:r>
            <w:r w:rsidRPr="00125D5D">
              <w:t xml:space="preserve"> equivalent mean speed (3 second gust wind speed divided by 1.85).</w:t>
            </w:r>
          </w:p>
        </w:tc>
      </w:tr>
      <w:tr w:rsidR="00810860" w:rsidRPr="003C3F12" w:rsidTr="009F6884">
        <w:tc>
          <w:tcPr>
            <w:tcW w:w="1841" w:type="dxa"/>
          </w:tcPr>
          <w:p w:rsidR="00810860" w:rsidRPr="003C3F12" w:rsidRDefault="00810860" w:rsidP="009F6884">
            <w:pPr>
              <w:pStyle w:val="VPPTabletext"/>
            </w:pPr>
            <w:r w:rsidRPr="007672B9" w:rsidDel="00D10AC6">
              <w:rPr>
                <w:rFonts w:eastAsia="Calibri"/>
                <w:b/>
              </w:rPr>
              <w:t>Unsafe wind conditions</w:t>
            </w:r>
          </w:p>
        </w:tc>
        <w:tc>
          <w:tcPr>
            <w:tcW w:w="5530" w:type="dxa"/>
          </w:tcPr>
          <w:p w:rsidR="00810860" w:rsidRPr="003C3F12" w:rsidRDefault="00810860" w:rsidP="009F6884">
            <w:pPr>
              <w:pStyle w:val="VPPTabletext"/>
            </w:pPr>
            <w:r w:rsidRPr="00640C6A">
              <w:rPr>
                <w:rFonts w:eastAsia="Calibri"/>
              </w:rPr>
              <w:t>T</w:t>
            </w:r>
            <w:r w:rsidRPr="000A3E85" w:rsidDel="00D10AC6">
              <w:rPr>
                <w:rFonts w:eastAsia="Calibri"/>
              </w:rPr>
              <w:t>he hourly maximum 3 second gust from any wind direction considering at least 16 wind directions with the corresponding probability of exceedance percentage</w:t>
            </w:r>
            <w:r w:rsidRPr="00640C6A" w:rsidDel="00D10AC6">
              <w:rPr>
                <w:rFonts w:eastAsia="Calibri"/>
              </w:rPr>
              <w:t xml:space="preserve"> exceeds 20 metres/second</w:t>
            </w:r>
            <w:r w:rsidRPr="000A3E85" w:rsidDel="00D10AC6">
              <w:rPr>
                <w:rFonts w:eastAsia="Calibri"/>
              </w:rPr>
              <w:t>.</w:t>
            </w:r>
          </w:p>
        </w:tc>
      </w:tr>
    </w:tbl>
    <w:p w:rsidR="00810860" w:rsidRPr="00CE60C2" w:rsidRDefault="00810860" w:rsidP="00810860">
      <w:pPr>
        <w:pStyle w:val="VPPBody"/>
        <w:rPr>
          <w:rFonts w:eastAsia="Calibri"/>
        </w:rPr>
      </w:pPr>
      <w:r w:rsidRPr="00072C35">
        <w:rPr>
          <w:rFonts w:eastAsia="Calibri"/>
          <w:noProof/>
        </w:rPr>
        <w:lastRenderedPageBreak/>
        <w:drawing>
          <wp:inline distT="0" distB="0" distL="0" distR="0" wp14:anchorId="1050E5AD" wp14:editId="0A87C5DD">
            <wp:extent cx="2266950" cy="2838450"/>
            <wp:effectExtent l="0" t="0" r="0" b="0"/>
            <wp:docPr id="151" name="Picture 151" descr="DiagramForCCBFR_rev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ForCCBFR_rev0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66950" cy="2838450"/>
                    </a:xfrm>
                    <a:prstGeom prst="rect">
                      <a:avLst/>
                    </a:prstGeom>
                    <a:noFill/>
                    <a:ln>
                      <a:noFill/>
                    </a:ln>
                  </pic:spPr>
                </pic:pic>
              </a:graphicData>
            </a:graphic>
          </wp:inline>
        </w:drawing>
      </w:r>
    </w:p>
    <w:p w:rsidR="00810860" w:rsidRDefault="00810860" w:rsidP="00810860">
      <w:pPr>
        <w:pStyle w:val="VPPHeadC"/>
      </w:pPr>
      <w:r>
        <w:t>2.12</w:t>
      </w:r>
      <w:r w:rsidRPr="00A22776">
        <w:tab/>
      </w:r>
      <w:r w:rsidRPr="003C04F4">
        <w:t>Active street frontages</w:t>
      </w:r>
    </w:p>
    <w:p w:rsidR="00810860" w:rsidRPr="00C02D76" w:rsidRDefault="00810860" w:rsidP="00810860">
      <w:pPr>
        <w:pStyle w:val="VPPHeadE"/>
      </w:pPr>
      <w:r w:rsidRPr="00C02D76">
        <w:t>Built form outcomes</w:t>
      </w:r>
    </w:p>
    <w:p w:rsidR="00810860" w:rsidRPr="00B0444C" w:rsidRDefault="00810860" w:rsidP="00810860">
      <w:pPr>
        <w:pStyle w:val="VPPBody"/>
        <w:rPr>
          <w:rFonts w:eastAsia="Calibri"/>
        </w:rPr>
      </w:pPr>
      <w:r w:rsidRPr="00B0444C">
        <w:rPr>
          <w:rFonts w:eastAsia="Calibri"/>
        </w:rPr>
        <w:t xml:space="preserve">Buildings </w:t>
      </w:r>
      <w:r w:rsidRPr="005C11C4">
        <w:rPr>
          <w:rFonts w:eastAsia="Calibri"/>
        </w:rPr>
        <w:t>that</w:t>
      </w:r>
      <w:r w:rsidRPr="00B0444C">
        <w:rPr>
          <w:rFonts w:eastAsia="Calibri"/>
        </w:rPr>
        <w:t>:</w:t>
      </w:r>
    </w:p>
    <w:p w:rsidR="00810860" w:rsidRDefault="00810860" w:rsidP="00810860">
      <w:pPr>
        <w:pStyle w:val="VPPBodyBullet1"/>
        <w:rPr>
          <w:rFonts w:eastAsia="Calibri"/>
        </w:rPr>
      </w:pPr>
      <w:r w:rsidRPr="00E976DC">
        <w:rPr>
          <w:rFonts w:eastAsia="Calibri"/>
        </w:rPr>
        <w:t>Address and define existing or proposed streets or open space and provide direct pedestrian access from the street to ground floor uses.</w:t>
      </w:r>
    </w:p>
    <w:p w:rsidR="00810860" w:rsidRDefault="00810860" w:rsidP="00810860">
      <w:pPr>
        <w:pStyle w:val="VPPBodyBullet1"/>
        <w:rPr>
          <w:rFonts w:eastAsia="Calibri"/>
        </w:rPr>
      </w:pPr>
      <w:r w:rsidRPr="00E976DC">
        <w:rPr>
          <w:rFonts w:eastAsia="Calibri"/>
        </w:rPr>
        <w:t>Address both street frontages if the building is on a corner.</w:t>
      </w:r>
    </w:p>
    <w:p w:rsidR="00810860" w:rsidRPr="003507D4" w:rsidRDefault="00810860" w:rsidP="00810860">
      <w:pPr>
        <w:pStyle w:val="VPPBodyBullet1"/>
        <w:rPr>
          <w:rFonts w:eastAsia="Calibri"/>
        </w:rPr>
      </w:pPr>
      <w:r w:rsidRPr="003507D4">
        <w:rPr>
          <w:rFonts w:eastAsia="Calibri"/>
        </w:rPr>
        <w:t>Create activated building facades with windows and legible entries.</w:t>
      </w:r>
    </w:p>
    <w:p w:rsidR="00810860" w:rsidRPr="003507D4" w:rsidRDefault="00810860" w:rsidP="00810860">
      <w:pPr>
        <w:pStyle w:val="VPPBodyBullet1"/>
        <w:rPr>
          <w:rFonts w:eastAsia="Calibri"/>
        </w:rPr>
      </w:pPr>
      <w:r w:rsidRPr="003507D4">
        <w:rPr>
          <w:rFonts w:eastAsia="Calibri"/>
        </w:rPr>
        <w:t>Consolidate services within sites and within buildings, and ensure any externally accessible services or substations are integrated into the facade design.</w:t>
      </w:r>
    </w:p>
    <w:p w:rsidR="00810860" w:rsidRPr="003507D4" w:rsidRDefault="00810860" w:rsidP="00810860">
      <w:pPr>
        <w:pStyle w:val="VPPBodyBullet1"/>
        <w:rPr>
          <w:rFonts w:eastAsia="Calibri"/>
        </w:rPr>
      </w:pPr>
      <w:r w:rsidRPr="003507D4">
        <w:rPr>
          <w:rFonts w:eastAsia="Calibri"/>
        </w:rPr>
        <w:t>Avoid unsafe indents with limited visibility.</w:t>
      </w:r>
    </w:p>
    <w:p w:rsidR="00810860" w:rsidRPr="003507D4" w:rsidRDefault="00810860" w:rsidP="00810860">
      <w:pPr>
        <w:pStyle w:val="VPPBody"/>
        <w:rPr>
          <w:rFonts w:eastAsia="Calibri"/>
        </w:rPr>
      </w:pPr>
      <w:r w:rsidRPr="003507D4">
        <w:rPr>
          <w:rFonts w:eastAsia="Calibri"/>
        </w:rPr>
        <w:t>Buildings with residential development at ground level that:</w:t>
      </w:r>
    </w:p>
    <w:p w:rsidR="00810860" w:rsidRPr="003507D4" w:rsidRDefault="00810860" w:rsidP="00810860">
      <w:pPr>
        <w:pStyle w:val="VPPBodyBullet1"/>
        <w:rPr>
          <w:rFonts w:eastAsia="Calibri"/>
        </w:rPr>
      </w:pPr>
      <w:r w:rsidRPr="003507D4">
        <w:rPr>
          <w:rFonts w:eastAsia="Calibri"/>
        </w:rPr>
        <w:t>Create a sense of address by providing direct individual street entries to dwellings or home offices</w:t>
      </w:r>
      <w:r>
        <w:rPr>
          <w:rFonts w:eastAsia="Calibri"/>
        </w:rPr>
        <w:t>, where practicable</w:t>
      </w:r>
      <w:r w:rsidRPr="003507D4">
        <w:rPr>
          <w:rFonts w:eastAsia="Calibri"/>
        </w:rPr>
        <w:t>.</w:t>
      </w:r>
    </w:p>
    <w:p w:rsidR="00810860" w:rsidRPr="0064071C" w:rsidRDefault="00810860" w:rsidP="00810860">
      <w:pPr>
        <w:pStyle w:val="VPPBody"/>
        <w:rPr>
          <w:rFonts w:eastAsia="Calibri"/>
        </w:rPr>
      </w:pPr>
      <w:r w:rsidRPr="0064071C">
        <w:rPr>
          <w:rFonts w:eastAsia="Calibri"/>
        </w:rPr>
        <w:t>Car parking that does not detract from the public realm.</w:t>
      </w:r>
    </w:p>
    <w:p w:rsidR="00810860" w:rsidRPr="00C03806" w:rsidRDefault="00810860" w:rsidP="00810860">
      <w:pPr>
        <w:pStyle w:val="VPPHeadE"/>
      </w:pPr>
      <w:r w:rsidRPr="00C03806">
        <w:t>Built form requirements</w:t>
      </w:r>
    </w:p>
    <w:p w:rsidR="00810860" w:rsidRPr="00B0444C" w:rsidRDefault="00810860" w:rsidP="00810860">
      <w:pPr>
        <w:pStyle w:val="VPPBody"/>
        <w:rPr>
          <w:rFonts w:eastAsia="Calibri"/>
        </w:rPr>
      </w:pPr>
      <w:r w:rsidRPr="00B0444C">
        <w:rPr>
          <w:rFonts w:eastAsia="Calibri"/>
        </w:rPr>
        <w:t>All buildings should provide:</w:t>
      </w:r>
    </w:p>
    <w:p w:rsidR="00810860" w:rsidRPr="00B0444C" w:rsidRDefault="00810860" w:rsidP="00810860">
      <w:pPr>
        <w:pStyle w:val="VPPBodyBullet1"/>
        <w:rPr>
          <w:rFonts w:eastAsia="Calibri"/>
        </w:rPr>
      </w:pPr>
      <w:r w:rsidRPr="00B0444C">
        <w:rPr>
          <w:rFonts w:eastAsia="Calibri"/>
        </w:rPr>
        <w:t>Openable windows and balconies within the street wall along streets and laneways.</w:t>
      </w:r>
    </w:p>
    <w:p w:rsidR="00810860" w:rsidRDefault="00810860" w:rsidP="00810860">
      <w:pPr>
        <w:pStyle w:val="VPPBodyBullet1"/>
        <w:rPr>
          <w:rFonts w:eastAsia="Calibri"/>
        </w:rPr>
      </w:pPr>
      <w:r w:rsidRPr="00B0444C">
        <w:rPr>
          <w:rFonts w:eastAsia="Calibri"/>
        </w:rPr>
        <w:t>Entrances that are no deeper than one</w:t>
      </w:r>
      <w:r>
        <w:rPr>
          <w:rFonts w:eastAsia="Calibri"/>
        </w:rPr>
        <w:t>-</w:t>
      </w:r>
      <w:r w:rsidRPr="00B0444C">
        <w:rPr>
          <w:rFonts w:eastAsia="Calibri"/>
        </w:rPr>
        <w:t>third of the width of the entrance.</w:t>
      </w:r>
    </w:p>
    <w:p w:rsidR="00810860" w:rsidRPr="00171219" w:rsidRDefault="00810860" w:rsidP="00810860">
      <w:pPr>
        <w:pStyle w:val="VPPBody"/>
        <w:rPr>
          <w:rFonts w:eastAsia="Calibri"/>
        </w:rPr>
      </w:pPr>
      <w:r w:rsidRPr="002419B8">
        <w:rPr>
          <w:rFonts w:eastAsia="Calibri"/>
        </w:rPr>
        <w:t>Ground floor building services, including waste, loading and parking should occupy less than 40 per cent of the ground floor area of the building.</w:t>
      </w:r>
    </w:p>
    <w:p w:rsidR="00810860" w:rsidRPr="00A84006" w:rsidRDefault="00810860" w:rsidP="00810860">
      <w:pPr>
        <w:pStyle w:val="VPPBody"/>
        <w:rPr>
          <w:rFonts w:eastAsia="Calibri"/>
        </w:rPr>
      </w:pPr>
      <w:r w:rsidRPr="00A84006">
        <w:rPr>
          <w:rFonts w:eastAsia="Calibri"/>
        </w:rPr>
        <w:t>Buildings fronting the Primary and Secondary active streets on Map 3 to this schedule, should:</w:t>
      </w:r>
    </w:p>
    <w:p w:rsidR="00810860" w:rsidRPr="00A84006" w:rsidRDefault="00810860" w:rsidP="00810860">
      <w:pPr>
        <w:pStyle w:val="VPPBodyBullet1"/>
        <w:rPr>
          <w:rFonts w:eastAsia="Calibri"/>
        </w:rPr>
      </w:pPr>
      <w:r w:rsidRPr="00A84006">
        <w:rPr>
          <w:rFonts w:eastAsia="Calibri"/>
        </w:rPr>
        <w:t>Achieve a diversity of fine-grain frontages.</w:t>
      </w:r>
    </w:p>
    <w:p w:rsidR="00810860" w:rsidRDefault="00810860" w:rsidP="00810860">
      <w:pPr>
        <w:pStyle w:val="VPPBodyBullet1"/>
        <w:rPr>
          <w:rFonts w:eastAsia="Calibri"/>
        </w:rPr>
      </w:pPr>
      <w:r w:rsidRPr="00222727">
        <w:rPr>
          <w:rFonts w:eastAsia="Calibri"/>
        </w:rPr>
        <w:t>Provide canopies</w:t>
      </w:r>
      <w:r w:rsidRPr="00236342">
        <w:rPr>
          <w:rFonts w:eastAsia="Calibri"/>
        </w:rPr>
        <w:t xml:space="preserve"> over footpaths where retail uses are proposed.</w:t>
      </w:r>
    </w:p>
    <w:p w:rsidR="00810860" w:rsidRPr="00236342" w:rsidRDefault="00810860" w:rsidP="00810860">
      <w:pPr>
        <w:pStyle w:val="VPPBodyBullet1"/>
        <w:rPr>
          <w:rFonts w:eastAsia="Calibri"/>
        </w:rPr>
      </w:pPr>
      <w:r>
        <w:rPr>
          <w:rFonts w:eastAsia="Calibri"/>
        </w:rPr>
        <w:t xml:space="preserve">Deliver the </w:t>
      </w:r>
      <w:r w:rsidR="00B10DED">
        <w:rPr>
          <w:rFonts w:eastAsia="Calibri"/>
        </w:rPr>
        <w:t>Clear glazing</w:t>
      </w:r>
      <w:r>
        <w:rPr>
          <w:rFonts w:eastAsia="Calibri"/>
        </w:rPr>
        <w:t xml:space="preserve"> specified in Table</w:t>
      </w:r>
      <w:r w:rsidRPr="00236342">
        <w:rPr>
          <w:rFonts w:eastAsia="Calibri"/>
        </w:rPr>
        <w:t xml:space="preserve"> 8.</w:t>
      </w:r>
    </w:p>
    <w:p w:rsidR="00810860" w:rsidRPr="00171219" w:rsidRDefault="00810860" w:rsidP="00810860">
      <w:pPr>
        <w:pStyle w:val="VPPBody"/>
        <w:rPr>
          <w:rFonts w:eastAsia="Calibri"/>
        </w:rPr>
      </w:pPr>
      <w:r w:rsidRPr="00171219">
        <w:rPr>
          <w:rFonts w:eastAsia="Calibri"/>
        </w:rPr>
        <w:t>Car parking should:</w:t>
      </w:r>
    </w:p>
    <w:p w:rsidR="00810860" w:rsidRPr="00171219" w:rsidRDefault="00810860" w:rsidP="00810860">
      <w:pPr>
        <w:pStyle w:val="VPPBodyBullet1"/>
        <w:rPr>
          <w:rFonts w:eastAsia="Calibri"/>
        </w:rPr>
      </w:pPr>
      <w:r w:rsidRPr="00171219">
        <w:rPr>
          <w:rFonts w:eastAsia="Calibri"/>
        </w:rPr>
        <w:t>Be sleeved with active uses so that it is not visible from the public realm or adjoining sites.</w:t>
      </w:r>
    </w:p>
    <w:p w:rsidR="00810860" w:rsidRPr="00AF32ED" w:rsidRDefault="00810860" w:rsidP="00810860">
      <w:pPr>
        <w:pStyle w:val="VPPBody"/>
      </w:pPr>
    </w:p>
    <w:p w:rsidR="00810860" w:rsidRPr="00305C4C" w:rsidRDefault="00810860" w:rsidP="00810860">
      <w:pPr>
        <w:pStyle w:val="VPPTablecaption"/>
        <w:rPr>
          <w:rStyle w:val="Mapcode"/>
          <w:b/>
        </w:rPr>
      </w:pPr>
      <w:r w:rsidRPr="00305C4C">
        <w:rPr>
          <w:rStyle w:val="Mapcode"/>
          <w:b/>
        </w:rPr>
        <w:lastRenderedPageBreak/>
        <w:t>Table 8: Active street frontages</w:t>
      </w:r>
    </w:p>
    <w:tbl>
      <w:tblPr>
        <w:tblStyle w:val="TableGrid"/>
        <w:tblW w:w="7366" w:type="dxa"/>
        <w:tblInd w:w="1134" w:type="dxa"/>
        <w:tblLook w:val="04A0" w:firstRow="1" w:lastRow="0" w:firstColumn="1" w:lastColumn="0" w:noHBand="0" w:noVBand="1"/>
      </w:tblPr>
      <w:tblGrid>
        <w:gridCol w:w="2263"/>
        <w:gridCol w:w="5103"/>
      </w:tblGrid>
      <w:tr w:rsidR="00810860" w:rsidTr="009F6884">
        <w:trPr>
          <w:tblHeader/>
        </w:trPr>
        <w:tc>
          <w:tcPr>
            <w:tcW w:w="2263" w:type="dxa"/>
            <w:shd w:val="clear" w:color="auto" w:fill="000000" w:themeFill="text1"/>
          </w:tcPr>
          <w:p w:rsidR="00810860" w:rsidRDefault="001030AE" w:rsidP="009F6884">
            <w:pPr>
              <w:pStyle w:val="VPPTableheadingrow"/>
            </w:pPr>
            <w:r>
              <w:rPr>
                <w:rFonts w:eastAsia="Calibri"/>
              </w:rPr>
              <w:t>S</w:t>
            </w:r>
            <w:r w:rsidRPr="00B0444C">
              <w:rPr>
                <w:rFonts w:eastAsia="Calibri"/>
              </w:rPr>
              <w:t xml:space="preserve">treets </w:t>
            </w:r>
            <w:r>
              <w:rPr>
                <w:rFonts w:eastAsia="Calibri"/>
              </w:rPr>
              <w:t xml:space="preserve">or areas </w:t>
            </w:r>
            <w:r w:rsidRPr="00B0444C">
              <w:rPr>
                <w:rFonts w:eastAsia="Calibri"/>
              </w:rPr>
              <w:t xml:space="preserve">marked on </w:t>
            </w:r>
            <w:r>
              <w:rPr>
                <w:rFonts w:eastAsia="Calibri"/>
              </w:rPr>
              <w:t>Map 3</w:t>
            </w:r>
          </w:p>
        </w:tc>
        <w:tc>
          <w:tcPr>
            <w:tcW w:w="5103" w:type="dxa"/>
            <w:shd w:val="clear" w:color="auto" w:fill="000000" w:themeFill="text1"/>
          </w:tcPr>
          <w:p w:rsidR="00810860" w:rsidRDefault="00B10DED" w:rsidP="009F6884">
            <w:pPr>
              <w:pStyle w:val="VPPTableheadingrow"/>
            </w:pPr>
            <w:r>
              <w:rPr>
                <w:rFonts w:eastAsia="Calibri"/>
              </w:rPr>
              <w:t>Clear glazing</w:t>
            </w:r>
          </w:p>
        </w:tc>
      </w:tr>
      <w:tr w:rsidR="00810860" w:rsidRPr="0071120F" w:rsidTr="009F6884">
        <w:tc>
          <w:tcPr>
            <w:tcW w:w="2263" w:type="dxa"/>
          </w:tcPr>
          <w:p w:rsidR="00810860" w:rsidRDefault="00810860" w:rsidP="009F6884">
            <w:pPr>
              <w:pStyle w:val="VPPTabletext"/>
            </w:pPr>
            <w:r>
              <w:rPr>
                <w:rFonts w:eastAsia="Calibri"/>
              </w:rPr>
              <w:t>Primary active frontages</w:t>
            </w:r>
          </w:p>
        </w:tc>
        <w:tc>
          <w:tcPr>
            <w:tcW w:w="5103" w:type="dxa"/>
          </w:tcPr>
          <w:p w:rsidR="00810860" w:rsidRPr="00192FE6" w:rsidRDefault="00810860" w:rsidP="00F62A1B">
            <w:pPr>
              <w:pStyle w:val="VPPTabletext"/>
            </w:pPr>
            <w:r w:rsidRPr="00B0444C">
              <w:rPr>
                <w:rFonts w:eastAsia="Calibri"/>
              </w:rPr>
              <w:t xml:space="preserve">At least 80 per cent </w:t>
            </w:r>
            <w:r w:rsidR="00B10DED">
              <w:rPr>
                <w:rFonts w:eastAsia="Calibri"/>
              </w:rPr>
              <w:t>clear glazing</w:t>
            </w:r>
            <w:r w:rsidRPr="00B0444C">
              <w:rPr>
                <w:rFonts w:eastAsia="Calibri"/>
              </w:rPr>
              <w:t xml:space="preserve"> along the ground level </w:t>
            </w:r>
            <w:r>
              <w:rPr>
                <w:rFonts w:eastAsia="Calibri"/>
              </w:rPr>
              <w:t xml:space="preserve">frontage </w:t>
            </w:r>
            <w:r w:rsidRPr="00B0444C">
              <w:rPr>
                <w:rFonts w:eastAsia="Calibri"/>
              </w:rPr>
              <w:t>to a height of 2.5</w:t>
            </w:r>
            <w:r w:rsidRPr="0064071C">
              <w:rPr>
                <w:rFonts w:eastAsia="Calibri"/>
              </w:rPr>
              <w:t xml:space="preserve"> </w:t>
            </w:r>
            <w:r w:rsidRPr="00B0444C">
              <w:rPr>
                <w:rFonts w:eastAsia="Calibri"/>
              </w:rPr>
              <w:t>m</w:t>
            </w:r>
            <w:r w:rsidRPr="0064071C">
              <w:rPr>
                <w:rFonts w:eastAsia="Calibri"/>
              </w:rPr>
              <w:t>etres</w:t>
            </w:r>
            <w:r w:rsidRPr="00B0444C">
              <w:rPr>
                <w:rFonts w:eastAsia="Calibri"/>
              </w:rPr>
              <w:t>,</w:t>
            </w:r>
            <w:r w:rsidR="00254FDD">
              <w:rPr>
                <w:rFonts w:eastAsia="Calibri"/>
              </w:rPr>
              <w:t xml:space="preserve"> </w:t>
            </w:r>
            <w:r>
              <w:rPr>
                <w:rFonts w:eastAsia="Calibri"/>
              </w:rPr>
              <w:t xml:space="preserve">excluding any </w:t>
            </w:r>
            <w:r w:rsidRPr="00B0444C">
              <w:rPr>
                <w:rFonts w:eastAsia="Calibri"/>
              </w:rPr>
              <w:t>solid plinth or base.</w:t>
            </w:r>
            <w:r w:rsidR="00F62A1B" w:rsidRPr="00192FE6">
              <w:t xml:space="preserve"> </w:t>
            </w:r>
          </w:p>
        </w:tc>
      </w:tr>
      <w:tr w:rsidR="00810860" w:rsidTr="009F6884">
        <w:tc>
          <w:tcPr>
            <w:tcW w:w="2263" w:type="dxa"/>
          </w:tcPr>
          <w:p w:rsidR="00810860" w:rsidRDefault="00810860" w:rsidP="009F6884">
            <w:pPr>
              <w:pStyle w:val="VPPTabletext"/>
            </w:pPr>
            <w:r w:rsidRPr="00B0444C">
              <w:rPr>
                <w:rFonts w:eastAsia="Calibri"/>
              </w:rPr>
              <w:t>Secondary active frontages (Type 1)</w:t>
            </w:r>
          </w:p>
        </w:tc>
        <w:tc>
          <w:tcPr>
            <w:tcW w:w="5103" w:type="dxa"/>
          </w:tcPr>
          <w:p w:rsidR="00810860" w:rsidRPr="003E68CC" w:rsidRDefault="00810860" w:rsidP="009F6884">
            <w:pPr>
              <w:pStyle w:val="VPPTabletext"/>
              <w:rPr>
                <w:rStyle w:val="RPTrackPolicyDeleted"/>
              </w:rPr>
            </w:pPr>
            <w:r w:rsidRPr="00B0444C">
              <w:rPr>
                <w:rFonts w:eastAsia="Calibri"/>
              </w:rPr>
              <w:t xml:space="preserve">At least 60 per cent </w:t>
            </w:r>
            <w:r w:rsidR="00B10DED">
              <w:rPr>
                <w:rFonts w:eastAsia="Calibri"/>
              </w:rPr>
              <w:t>clear glazing</w:t>
            </w:r>
            <w:r w:rsidRPr="00B0444C">
              <w:rPr>
                <w:rFonts w:eastAsia="Calibri"/>
              </w:rPr>
              <w:t xml:space="preserve"> along the ground level </w:t>
            </w:r>
            <w:r>
              <w:rPr>
                <w:rFonts w:eastAsia="Calibri"/>
              </w:rPr>
              <w:t xml:space="preserve">frontage </w:t>
            </w:r>
            <w:r w:rsidRPr="00B0444C">
              <w:rPr>
                <w:rFonts w:eastAsia="Calibri"/>
              </w:rPr>
              <w:t>to a height of 2.5</w:t>
            </w:r>
            <w:r w:rsidRPr="0064071C">
              <w:rPr>
                <w:rFonts w:eastAsia="Calibri"/>
              </w:rPr>
              <w:t xml:space="preserve"> </w:t>
            </w:r>
            <w:r w:rsidRPr="00B0444C">
              <w:rPr>
                <w:rFonts w:eastAsia="Calibri"/>
              </w:rPr>
              <w:t>m</w:t>
            </w:r>
            <w:r w:rsidRPr="0064071C">
              <w:rPr>
                <w:rFonts w:eastAsia="Calibri"/>
              </w:rPr>
              <w:t>etres</w:t>
            </w:r>
            <w:r w:rsidRPr="00B0444C">
              <w:rPr>
                <w:rFonts w:eastAsia="Calibri"/>
              </w:rPr>
              <w:t>,</w:t>
            </w:r>
            <w:r w:rsidR="00254FDD">
              <w:rPr>
                <w:rFonts w:eastAsia="Calibri"/>
              </w:rPr>
              <w:t xml:space="preserve"> </w:t>
            </w:r>
            <w:r>
              <w:rPr>
                <w:rFonts w:eastAsia="Calibri"/>
              </w:rPr>
              <w:t xml:space="preserve">excluding any </w:t>
            </w:r>
            <w:r w:rsidRPr="00B0444C">
              <w:rPr>
                <w:rFonts w:eastAsia="Calibri"/>
              </w:rPr>
              <w:t>solid plinth or base.</w:t>
            </w:r>
          </w:p>
        </w:tc>
      </w:tr>
      <w:tr w:rsidR="00810860" w:rsidTr="009F6884">
        <w:tc>
          <w:tcPr>
            <w:tcW w:w="2263" w:type="dxa"/>
          </w:tcPr>
          <w:p w:rsidR="00810860" w:rsidRDefault="00810860" w:rsidP="009F6884">
            <w:pPr>
              <w:pStyle w:val="VPPTabletext"/>
            </w:pPr>
            <w:r w:rsidRPr="00B0444C">
              <w:rPr>
                <w:rFonts w:eastAsia="Calibri"/>
              </w:rPr>
              <w:t>Secondary active frontages (Type 2)</w:t>
            </w:r>
          </w:p>
        </w:tc>
        <w:tc>
          <w:tcPr>
            <w:tcW w:w="5103" w:type="dxa"/>
          </w:tcPr>
          <w:p w:rsidR="00810860" w:rsidRDefault="00810860" w:rsidP="009F6884">
            <w:pPr>
              <w:pStyle w:val="VPPTabletext"/>
            </w:pPr>
            <w:r w:rsidRPr="00B0444C">
              <w:rPr>
                <w:rFonts w:eastAsia="Calibri"/>
              </w:rPr>
              <w:t xml:space="preserve">At least 20 per cent </w:t>
            </w:r>
            <w:r w:rsidR="00B10DED">
              <w:rPr>
                <w:rFonts w:eastAsia="Calibri"/>
              </w:rPr>
              <w:t>clear glazing</w:t>
            </w:r>
            <w:r w:rsidRPr="00B0444C">
              <w:rPr>
                <w:rFonts w:eastAsia="Calibri"/>
              </w:rPr>
              <w:t xml:space="preserve"> along the ground level </w:t>
            </w:r>
            <w:r>
              <w:rPr>
                <w:rFonts w:eastAsia="Calibri"/>
              </w:rPr>
              <w:t xml:space="preserve">frontage </w:t>
            </w:r>
            <w:r w:rsidRPr="00B0444C">
              <w:rPr>
                <w:rFonts w:eastAsia="Calibri"/>
              </w:rPr>
              <w:t>to a height of 2.5 m</w:t>
            </w:r>
            <w:r w:rsidRPr="0064071C">
              <w:rPr>
                <w:rFonts w:eastAsia="Calibri"/>
              </w:rPr>
              <w:t>etres</w:t>
            </w:r>
            <w:r w:rsidRPr="00B0444C">
              <w:rPr>
                <w:rFonts w:eastAsia="Calibri"/>
              </w:rPr>
              <w:t>,</w:t>
            </w:r>
            <w:r w:rsidR="00254FDD">
              <w:rPr>
                <w:rFonts w:eastAsia="Calibri"/>
              </w:rPr>
              <w:t xml:space="preserve"> </w:t>
            </w:r>
            <w:r>
              <w:rPr>
                <w:rFonts w:eastAsia="Calibri"/>
              </w:rPr>
              <w:t>excluding any</w:t>
            </w:r>
            <w:r w:rsidRPr="00B0444C">
              <w:rPr>
                <w:rFonts w:eastAsia="Calibri"/>
              </w:rPr>
              <w:t xml:space="preserve"> solid plinth or base.</w:t>
            </w:r>
          </w:p>
        </w:tc>
      </w:tr>
    </w:tbl>
    <w:p w:rsidR="00810860" w:rsidRDefault="00810860" w:rsidP="00810860">
      <w:pPr>
        <w:pStyle w:val="VPPHeadC"/>
      </w:pPr>
      <w:r>
        <w:t>2.13</w:t>
      </w:r>
      <w:r w:rsidRPr="00A22776">
        <w:tab/>
      </w:r>
      <w:r>
        <w:t>Adaptable buildings</w:t>
      </w:r>
    </w:p>
    <w:p w:rsidR="00810860" w:rsidRPr="00EB21BA" w:rsidRDefault="00810860" w:rsidP="00810860">
      <w:pPr>
        <w:pStyle w:val="VPPHeadE"/>
      </w:pPr>
      <w:r w:rsidRPr="00B0444C">
        <w:t>Built form outcomes</w:t>
      </w:r>
    </w:p>
    <w:p w:rsidR="00810860" w:rsidRPr="00EB21BA" w:rsidRDefault="00810860" w:rsidP="00810860">
      <w:pPr>
        <w:pStyle w:val="VPPBody"/>
        <w:rPr>
          <w:rFonts w:eastAsia="Calibri"/>
        </w:rPr>
      </w:pPr>
      <w:r w:rsidRPr="00B0444C">
        <w:rPr>
          <w:rFonts w:eastAsia="Calibri"/>
        </w:rPr>
        <w:t xml:space="preserve">Buildings </w:t>
      </w:r>
      <w:r>
        <w:rPr>
          <w:rFonts w:eastAsia="Calibri"/>
        </w:rPr>
        <w:t>that:</w:t>
      </w:r>
    </w:p>
    <w:p w:rsidR="00810860" w:rsidRPr="00EB21BA" w:rsidRDefault="00810860" w:rsidP="00810860">
      <w:pPr>
        <w:pStyle w:val="VPPBodyBullet1"/>
        <w:rPr>
          <w:rFonts w:eastAsia="Calibri"/>
        </w:rPr>
      </w:pPr>
      <w:r w:rsidRPr="00EB21BA">
        <w:rPr>
          <w:rFonts w:eastAsia="Calibri"/>
        </w:rPr>
        <w:t xml:space="preserve">Provide for </w:t>
      </w:r>
      <w:r>
        <w:rPr>
          <w:rFonts w:eastAsia="Calibri"/>
        </w:rPr>
        <w:t xml:space="preserve">the </w:t>
      </w:r>
      <w:r w:rsidRPr="00EB21BA">
        <w:rPr>
          <w:rFonts w:eastAsia="Calibri"/>
        </w:rPr>
        <w:t>future</w:t>
      </w:r>
      <w:r w:rsidR="00254FDD">
        <w:rPr>
          <w:rFonts w:eastAsia="Calibri"/>
        </w:rPr>
        <w:t xml:space="preserve"> </w:t>
      </w:r>
      <w:r w:rsidRPr="00EB21BA">
        <w:rPr>
          <w:rFonts w:eastAsia="Calibri"/>
        </w:rPr>
        <w:t xml:space="preserve">conversion of </w:t>
      </w:r>
      <w:r>
        <w:rPr>
          <w:rFonts w:eastAsia="Calibri"/>
        </w:rPr>
        <w:t xml:space="preserve">those </w:t>
      </w:r>
      <w:r w:rsidRPr="00EB21BA">
        <w:rPr>
          <w:rFonts w:eastAsia="Calibri"/>
        </w:rPr>
        <w:t>parts of</w:t>
      </w:r>
      <w:r w:rsidR="00254FDD">
        <w:rPr>
          <w:rFonts w:eastAsia="Calibri"/>
        </w:rPr>
        <w:t xml:space="preserve"> </w:t>
      </w:r>
      <w:r>
        <w:rPr>
          <w:rFonts w:eastAsia="Calibri"/>
        </w:rPr>
        <w:t xml:space="preserve">the </w:t>
      </w:r>
      <w:r w:rsidRPr="00EB21BA">
        <w:rPr>
          <w:rFonts w:eastAsia="Calibri"/>
        </w:rPr>
        <w:t>building accommodating non-employment</w:t>
      </w:r>
      <w:r w:rsidR="00254FDD">
        <w:rPr>
          <w:rFonts w:eastAsia="Calibri"/>
        </w:rPr>
        <w:t xml:space="preserve"> </w:t>
      </w:r>
      <w:r w:rsidRPr="00EB21BA">
        <w:rPr>
          <w:rFonts w:eastAsia="Calibri"/>
        </w:rPr>
        <w:t>uses to employment uses.</w:t>
      </w:r>
    </w:p>
    <w:p w:rsidR="00810860" w:rsidRPr="00B0444C" w:rsidRDefault="00810860" w:rsidP="00810860">
      <w:pPr>
        <w:pStyle w:val="VPPBody"/>
        <w:rPr>
          <w:rFonts w:eastAsia="Calibri"/>
        </w:rPr>
      </w:pPr>
      <w:r w:rsidRPr="00B0444C">
        <w:rPr>
          <w:rFonts w:eastAsia="Calibri"/>
        </w:rPr>
        <w:t>Car parking</w:t>
      </w:r>
      <w:r w:rsidRPr="00EB21BA">
        <w:rPr>
          <w:rFonts w:eastAsia="Calibri"/>
        </w:rPr>
        <w:t xml:space="preserve"> </w:t>
      </w:r>
      <w:r>
        <w:rPr>
          <w:rFonts w:eastAsia="Calibri"/>
        </w:rPr>
        <w:t>that</w:t>
      </w:r>
      <w:r w:rsidRPr="00B0444C">
        <w:rPr>
          <w:rFonts w:eastAsia="Calibri"/>
        </w:rPr>
        <w:t>:</w:t>
      </w:r>
    </w:p>
    <w:p w:rsidR="00810860" w:rsidRDefault="00810860" w:rsidP="00810860">
      <w:pPr>
        <w:pStyle w:val="VPPBodyBullet1"/>
        <w:rPr>
          <w:rFonts w:eastAsia="Calibri"/>
        </w:rPr>
      </w:pPr>
      <w:r w:rsidRPr="00EB21BA">
        <w:rPr>
          <w:rFonts w:eastAsia="Calibri"/>
        </w:rPr>
        <w:t>C</w:t>
      </w:r>
      <w:r w:rsidRPr="00B0444C">
        <w:rPr>
          <w:rFonts w:eastAsia="Calibri"/>
        </w:rPr>
        <w:t>an be adapted to other uses over time.</w:t>
      </w:r>
    </w:p>
    <w:p w:rsidR="00810860" w:rsidRPr="00B0444C" w:rsidRDefault="00810860" w:rsidP="00810860">
      <w:pPr>
        <w:pStyle w:val="VPPHeadE"/>
      </w:pPr>
      <w:r w:rsidRPr="00B0444C">
        <w:t>Built form requirements</w:t>
      </w:r>
    </w:p>
    <w:p w:rsidR="00810860" w:rsidRPr="00EB21BA" w:rsidRDefault="00810860" w:rsidP="00810860">
      <w:pPr>
        <w:pStyle w:val="VPPBody"/>
        <w:rPr>
          <w:rFonts w:eastAsia="Calibri"/>
        </w:rPr>
      </w:pPr>
      <w:r>
        <w:rPr>
          <w:rFonts w:eastAsia="Calibri"/>
        </w:rPr>
        <w:t>The Building elements in Table 9 should incorporate the Adaptability opportunities identified in the table.</w:t>
      </w:r>
    </w:p>
    <w:p w:rsidR="00810860" w:rsidRPr="006C137C" w:rsidRDefault="00810860" w:rsidP="00810860">
      <w:pPr>
        <w:pStyle w:val="VPPTablecaption"/>
      </w:pPr>
      <w:r w:rsidRPr="006C137C">
        <w:t>Table 9: Adaptable buildings</w:t>
      </w:r>
    </w:p>
    <w:tbl>
      <w:tblPr>
        <w:tblStyle w:val="TableGrid"/>
        <w:tblW w:w="7366" w:type="dxa"/>
        <w:tblInd w:w="1134" w:type="dxa"/>
        <w:tblLook w:val="04A0" w:firstRow="1" w:lastRow="0" w:firstColumn="1" w:lastColumn="0" w:noHBand="0" w:noVBand="1"/>
      </w:tblPr>
      <w:tblGrid>
        <w:gridCol w:w="2263"/>
        <w:gridCol w:w="5103"/>
      </w:tblGrid>
      <w:tr w:rsidR="00810860" w:rsidTr="009F6884">
        <w:trPr>
          <w:tblHeader/>
        </w:trPr>
        <w:tc>
          <w:tcPr>
            <w:tcW w:w="2263" w:type="dxa"/>
            <w:shd w:val="clear" w:color="auto" w:fill="000000" w:themeFill="text1"/>
          </w:tcPr>
          <w:p w:rsidR="00810860" w:rsidRDefault="00810860" w:rsidP="009F6884">
            <w:pPr>
              <w:pStyle w:val="VPPTableheadingrow"/>
            </w:pPr>
            <w:r>
              <w:rPr>
                <w:rFonts w:eastAsia="Calibri"/>
              </w:rPr>
              <w:t>Building element</w:t>
            </w:r>
          </w:p>
        </w:tc>
        <w:tc>
          <w:tcPr>
            <w:tcW w:w="5103" w:type="dxa"/>
            <w:shd w:val="clear" w:color="auto" w:fill="000000" w:themeFill="text1"/>
          </w:tcPr>
          <w:p w:rsidR="00810860" w:rsidRDefault="00810860" w:rsidP="009F6884">
            <w:pPr>
              <w:pStyle w:val="VPPTableheadingrow"/>
            </w:pPr>
            <w:r>
              <w:rPr>
                <w:rFonts w:eastAsia="Calibri"/>
              </w:rPr>
              <w:t>Adaptability opportunity</w:t>
            </w:r>
          </w:p>
        </w:tc>
      </w:tr>
      <w:tr w:rsidR="00810860" w:rsidTr="009F6884">
        <w:tc>
          <w:tcPr>
            <w:tcW w:w="2263" w:type="dxa"/>
          </w:tcPr>
          <w:p w:rsidR="00810860" w:rsidRPr="008A52DA" w:rsidRDefault="00810860" w:rsidP="009F6884">
            <w:pPr>
              <w:pStyle w:val="VPPTabletext"/>
            </w:pPr>
            <w:r>
              <w:t>Lower levels up to the height of the street wall</w:t>
            </w:r>
          </w:p>
        </w:tc>
        <w:tc>
          <w:tcPr>
            <w:tcW w:w="5103" w:type="dxa"/>
          </w:tcPr>
          <w:p w:rsidR="00810860" w:rsidRPr="00B0444C" w:rsidRDefault="00810860" w:rsidP="009F6884">
            <w:pPr>
              <w:pStyle w:val="VPPTabletext"/>
              <w:rPr>
                <w:rFonts w:eastAsia="Calibri"/>
              </w:rPr>
            </w:pPr>
            <w:r>
              <w:rPr>
                <w:rFonts w:eastAsia="Calibri"/>
              </w:rPr>
              <w:t>A</w:t>
            </w:r>
            <w:r w:rsidRPr="00B0444C">
              <w:rPr>
                <w:rFonts w:eastAsia="Calibri"/>
              </w:rPr>
              <w:t xml:space="preserve">t least 4.0 metres </w:t>
            </w:r>
            <w:r w:rsidRPr="008A52DA">
              <w:rPr>
                <w:rFonts w:eastAsia="Calibri"/>
              </w:rPr>
              <w:t xml:space="preserve">floor to floor height </w:t>
            </w:r>
            <w:r w:rsidRPr="00B0444C">
              <w:rPr>
                <w:rFonts w:eastAsia="Calibri"/>
              </w:rPr>
              <w:t>at ground level</w:t>
            </w:r>
            <w:r w:rsidRPr="008A52DA">
              <w:rPr>
                <w:rFonts w:eastAsia="Calibri"/>
              </w:rPr>
              <w:t>.</w:t>
            </w:r>
          </w:p>
          <w:p w:rsidR="00810860" w:rsidRPr="00B0444C" w:rsidRDefault="00810860" w:rsidP="009F6884">
            <w:pPr>
              <w:pStyle w:val="VPPTabletext"/>
              <w:rPr>
                <w:rFonts w:eastAsia="Calibri"/>
              </w:rPr>
            </w:pPr>
            <w:r>
              <w:rPr>
                <w:rFonts w:eastAsia="Calibri"/>
              </w:rPr>
              <w:t>A</w:t>
            </w:r>
            <w:r w:rsidRPr="00B0444C">
              <w:rPr>
                <w:rFonts w:eastAsia="Calibri"/>
              </w:rPr>
              <w:t xml:space="preserve">t least 3.8 metres </w:t>
            </w:r>
            <w:r w:rsidRPr="008A52DA">
              <w:rPr>
                <w:rFonts w:eastAsia="Calibri"/>
              </w:rPr>
              <w:t xml:space="preserve">floor to floor height </w:t>
            </w:r>
            <w:r w:rsidRPr="00B0444C">
              <w:rPr>
                <w:rFonts w:eastAsia="Calibri"/>
              </w:rPr>
              <w:t xml:space="preserve">for other </w:t>
            </w:r>
            <w:r w:rsidRPr="008A52DA">
              <w:rPr>
                <w:rFonts w:eastAsia="Calibri"/>
              </w:rPr>
              <w:t>lower</w:t>
            </w:r>
            <w:r w:rsidRPr="00B0444C">
              <w:rPr>
                <w:rFonts w:eastAsia="Calibri"/>
              </w:rPr>
              <w:t xml:space="preserve"> levels.</w:t>
            </w:r>
          </w:p>
        </w:tc>
      </w:tr>
      <w:tr w:rsidR="00810860" w:rsidTr="009F6884">
        <w:tc>
          <w:tcPr>
            <w:tcW w:w="2263" w:type="dxa"/>
          </w:tcPr>
          <w:p w:rsidR="00810860" w:rsidRPr="00341418" w:rsidRDefault="00810860" w:rsidP="009F6884">
            <w:pPr>
              <w:pStyle w:val="VPPTabletext"/>
            </w:pPr>
            <w:r w:rsidRPr="00341418">
              <w:rPr>
                <w:rFonts w:eastAsia="Calibri"/>
              </w:rPr>
              <w:t>Car parking areas</w:t>
            </w:r>
          </w:p>
        </w:tc>
        <w:tc>
          <w:tcPr>
            <w:tcW w:w="5103" w:type="dxa"/>
          </w:tcPr>
          <w:p w:rsidR="00810860" w:rsidRDefault="00810860" w:rsidP="009F6884">
            <w:pPr>
              <w:pStyle w:val="VPPTabletextBullet1"/>
              <w:rPr>
                <w:rFonts w:eastAsia="Calibri"/>
              </w:rPr>
            </w:pPr>
            <w:r>
              <w:rPr>
                <w:rFonts w:eastAsia="Calibri"/>
              </w:rPr>
              <w:t>In a</w:t>
            </w:r>
            <w:r w:rsidRPr="00B0444C">
              <w:rPr>
                <w:rFonts w:eastAsia="Calibri"/>
              </w:rPr>
              <w:t>reas not in a basement</w:t>
            </w:r>
            <w:r>
              <w:rPr>
                <w:rFonts w:eastAsia="Calibri"/>
              </w:rPr>
              <w:t>:</w:t>
            </w:r>
            <w:r w:rsidRPr="00B0444C">
              <w:rPr>
                <w:rFonts w:eastAsia="Calibri"/>
              </w:rPr>
              <w:t xml:space="preserve"> </w:t>
            </w:r>
            <w:r w:rsidRPr="0073329E">
              <w:rPr>
                <w:rFonts w:eastAsia="Calibri"/>
              </w:rPr>
              <w:t>L</w:t>
            </w:r>
            <w:r w:rsidRPr="00B0444C">
              <w:rPr>
                <w:rFonts w:eastAsia="Calibri"/>
              </w:rPr>
              <w:t>evel ﬂoors</w:t>
            </w:r>
            <w:r>
              <w:rPr>
                <w:rFonts w:eastAsia="Calibri"/>
              </w:rPr>
              <w:t>.</w:t>
            </w:r>
          </w:p>
          <w:p w:rsidR="00810860" w:rsidRPr="0073329E" w:rsidRDefault="00810860" w:rsidP="009F6884">
            <w:pPr>
              <w:pStyle w:val="VPPTabletextBullet1"/>
              <w:rPr>
                <w:rFonts w:eastAsia="Calibri"/>
              </w:rPr>
            </w:pPr>
            <w:r w:rsidRPr="0073329E">
              <w:rPr>
                <w:rFonts w:eastAsia="Calibri"/>
              </w:rPr>
              <w:t>A</w:t>
            </w:r>
            <w:r w:rsidRPr="00B0444C">
              <w:rPr>
                <w:rFonts w:eastAsia="Calibri"/>
              </w:rPr>
              <w:t xml:space="preserve"> ﬂoor-to-floor height </w:t>
            </w:r>
            <w:r>
              <w:rPr>
                <w:rFonts w:eastAsia="Calibri"/>
              </w:rPr>
              <w:t xml:space="preserve">at least </w:t>
            </w:r>
            <w:r w:rsidRPr="00B0444C">
              <w:rPr>
                <w:rFonts w:eastAsia="Calibri"/>
              </w:rPr>
              <w:t>3.8 metres.</w:t>
            </w:r>
          </w:p>
          <w:p w:rsidR="00810860" w:rsidRPr="0071120F" w:rsidRDefault="00810860" w:rsidP="009F6884">
            <w:pPr>
              <w:pStyle w:val="VPPTabletext"/>
              <w:rPr>
                <w:rFonts w:eastAsia="Calibri"/>
              </w:rPr>
            </w:pPr>
            <w:r w:rsidRPr="00B0444C">
              <w:rPr>
                <w:rFonts w:eastAsia="Calibri"/>
              </w:rPr>
              <w:t xml:space="preserve">Mechanical </w:t>
            </w:r>
            <w:r>
              <w:rPr>
                <w:rFonts w:eastAsia="Calibri"/>
              </w:rPr>
              <w:t xml:space="preserve">parking </w:t>
            </w:r>
            <w:r w:rsidRPr="00B0444C">
              <w:rPr>
                <w:rFonts w:eastAsia="Calibri"/>
              </w:rPr>
              <w:t>systems to reduce the</w:t>
            </w:r>
            <w:r>
              <w:rPr>
                <w:rFonts w:eastAsia="Calibri"/>
              </w:rPr>
              <w:t xml:space="preserve"> area required for</w:t>
            </w:r>
            <w:r w:rsidRPr="00B0444C">
              <w:rPr>
                <w:rFonts w:eastAsia="Calibri"/>
              </w:rPr>
              <w:t xml:space="preserve"> car parking</w:t>
            </w:r>
          </w:p>
        </w:tc>
      </w:tr>
      <w:tr w:rsidR="00810860" w:rsidTr="009F6884">
        <w:tc>
          <w:tcPr>
            <w:tcW w:w="2263" w:type="dxa"/>
          </w:tcPr>
          <w:p w:rsidR="00810860" w:rsidRPr="004519C9" w:rsidRDefault="00810860" w:rsidP="009F6884">
            <w:pPr>
              <w:pStyle w:val="VPPTabletext"/>
            </w:pPr>
            <w:r w:rsidRPr="004519C9">
              <w:t>Dwelling layout</w:t>
            </w:r>
          </w:p>
        </w:tc>
        <w:tc>
          <w:tcPr>
            <w:tcW w:w="5103" w:type="dxa"/>
            <w:shd w:val="clear" w:color="auto" w:fill="auto"/>
          </w:tcPr>
          <w:p w:rsidR="00810860" w:rsidRPr="008A52DA" w:rsidRDefault="00810860" w:rsidP="009F6884">
            <w:pPr>
              <w:pStyle w:val="VPPTabletext"/>
              <w:rPr>
                <w:rFonts w:eastAsia="Calibri"/>
              </w:rPr>
            </w:pPr>
            <w:r w:rsidRPr="003D6395">
              <w:rPr>
                <w:rFonts w:eastAsia="Calibri"/>
              </w:rPr>
              <w:t>The ability for</w:t>
            </w:r>
            <w:r w:rsidR="00CA2707" w:rsidRPr="001512D2">
              <w:rPr>
                <w:rFonts w:eastAsia="Calibri"/>
              </w:rPr>
              <w:t xml:space="preserve"> one</w:t>
            </w:r>
            <w:r w:rsidR="00CA2707">
              <w:rPr>
                <w:rFonts w:eastAsia="Calibri"/>
              </w:rPr>
              <w:t xml:space="preserve"> and two</w:t>
            </w:r>
            <w:r w:rsidR="00956359">
              <w:rPr>
                <w:rFonts w:eastAsia="Calibri"/>
              </w:rPr>
              <w:t>-</w:t>
            </w:r>
            <w:r w:rsidR="00CA2707" w:rsidRPr="001512D2">
              <w:rPr>
                <w:rFonts w:eastAsia="Calibri"/>
              </w:rPr>
              <w:t>bedroom</w:t>
            </w:r>
            <w:r w:rsidRPr="006C137C">
              <w:rPr>
                <w:rFonts w:eastAsia="Calibri"/>
              </w:rPr>
              <w:t xml:space="preserve"> dwellings to be combined or adapted into three or more bedroom dwelling</w:t>
            </w:r>
            <w:r w:rsidRPr="008A52DA">
              <w:rPr>
                <w:rFonts w:eastAsia="Calibri"/>
              </w:rPr>
              <w:t>s</w:t>
            </w:r>
            <w:r>
              <w:rPr>
                <w:rFonts w:eastAsia="Calibri"/>
              </w:rPr>
              <w:t>.</w:t>
            </w:r>
          </w:p>
        </w:tc>
      </w:tr>
      <w:tr w:rsidR="00810860" w:rsidTr="009F6884">
        <w:tc>
          <w:tcPr>
            <w:tcW w:w="2263" w:type="dxa"/>
          </w:tcPr>
          <w:p w:rsidR="00810860" w:rsidRPr="006C137C" w:rsidRDefault="00810860" w:rsidP="009F6884">
            <w:pPr>
              <w:pStyle w:val="VPPTabletext"/>
            </w:pPr>
            <w:r w:rsidRPr="006C137C">
              <w:t>Internal l</w:t>
            </w:r>
            <w:r>
              <w:t>a</w:t>
            </w:r>
            <w:r w:rsidRPr="006C137C">
              <w:t>yout</w:t>
            </w:r>
          </w:p>
        </w:tc>
        <w:tc>
          <w:tcPr>
            <w:tcW w:w="5103" w:type="dxa"/>
          </w:tcPr>
          <w:p w:rsidR="00810860" w:rsidRPr="006C137C" w:rsidRDefault="00810860" w:rsidP="009F6884">
            <w:pPr>
              <w:pStyle w:val="VPPTabletext"/>
              <w:rPr>
                <w:rFonts w:eastAsia="Calibri"/>
              </w:rPr>
            </w:pPr>
            <w:r w:rsidRPr="003D6395">
              <w:rPr>
                <w:rFonts w:eastAsia="Calibri"/>
              </w:rPr>
              <w:t>Minimal load bearing walls to maximise flexibility for retail or commercial ref</w:t>
            </w:r>
            <w:r w:rsidRPr="008A52DA">
              <w:rPr>
                <w:rFonts w:eastAsia="Calibri"/>
              </w:rPr>
              <w:t>its.</w:t>
            </w:r>
          </w:p>
        </w:tc>
      </w:tr>
    </w:tbl>
    <w:p w:rsidR="00810860" w:rsidRDefault="00810860" w:rsidP="00810860">
      <w:pPr>
        <w:pStyle w:val="VPPHeadC"/>
      </w:pPr>
      <w:r>
        <w:t>2.14</w:t>
      </w:r>
      <w:r w:rsidRPr="00A22776">
        <w:tab/>
      </w:r>
      <w:r>
        <w:t>Building finishes</w:t>
      </w:r>
    </w:p>
    <w:p w:rsidR="00810860" w:rsidRPr="00C02D76" w:rsidRDefault="00810860" w:rsidP="00810860">
      <w:pPr>
        <w:pStyle w:val="VPPHeadE"/>
      </w:pPr>
      <w:r w:rsidRPr="00C02D76">
        <w:t>Built form outcomes</w:t>
      </w:r>
    </w:p>
    <w:p w:rsidR="00810860" w:rsidRDefault="00810860" w:rsidP="00810860">
      <w:pPr>
        <w:pStyle w:val="VPPBody"/>
        <w:rPr>
          <w:rFonts w:eastAsia="Calibri"/>
        </w:rPr>
      </w:pPr>
      <w:r>
        <w:rPr>
          <w:rFonts w:eastAsia="Calibri"/>
        </w:rPr>
        <w:t>Facade finishes that:</w:t>
      </w:r>
    </w:p>
    <w:p w:rsidR="00810860" w:rsidRDefault="00810860" w:rsidP="00810860">
      <w:pPr>
        <w:pStyle w:val="VPPBodyBullet1"/>
        <w:rPr>
          <w:rFonts w:eastAsia="Calibri"/>
        </w:rPr>
      </w:pPr>
      <w:r>
        <w:rPr>
          <w:rFonts w:eastAsia="Calibri"/>
        </w:rPr>
        <w:t>Provide visual interest on all facades.</w:t>
      </w:r>
    </w:p>
    <w:p w:rsidR="00810860" w:rsidRPr="00014B1D" w:rsidRDefault="00810860" w:rsidP="00810860">
      <w:pPr>
        <w:pStyle w:val="VPPBodyBullet1"/>
        <w:rPr>
          <w:rFonts w:eastAsia="Calibri"/>
        </w:rPr>
      </w:pPr>
      <w:r w:rsidRPr="00014B1D">
        <w:rPr>
          <w:rFonts w:eastAsia="Calibri"/>
        </w:rPr>
        <w:t>Do not compromise road safety.</w:t>
      </w:r>
    </w:p>
    <w:p w:rsidR="00810860" w:rsidRPr="00086944" w:rsidRDefault="00810860" w:rsidP="00810860">
      <w:pPr>
        <w:pStyle w:val="VPPHeadE"/>
      </w:pPr>
      <w:r w:rsidRPr="00086944">
        <w:t>Built form requirements</w:t>
      </w:r>
    </w:p>
    <w:p w:rsidR="00810860" w:rsidRPr="00086944" w:rsidRDefault="00810860" w:rsidP="00810860">
      <w:pPr>
        <w:pStyle w:val="VPPBody"/>
        <w:rPr>
          <w:rFonts w:eastAsia="Calibri"/>
        </w:rPr>
      </w:pPr>
      <w:r w:rsidRPr="003D6395">
        <w:rPr>
          <w:rFonts w:eastAsia="Calibri"/>
        </w:rPr>
        <w:t>Buildings should avoid blan</w:t>
      </w:r>
      <w:r w:rsidRPr="00086944">
        <w:rPr>
          <w:rFonts w:eastAsia="Calibri"/>
        </w:rPr>
        <w:t>k facades.</w:t>
      </w:r>
    </w:p>
    <w:p w:rsidR="00DE4F91" w:rsidRPr="00742935" w:rsidRDefault="00DE4F91" w:rsidP="00DE4F91">
      <w:pPr>
        <w:pStyle w:val="VPPBody"/>
        <w:rPr>
          <w:rFonts w:eastAsia="Calibri"/>
        </w:rPr>
      </w:pPr>
      <w:r w:rsidRPr="00086944">
        <w:rPr>
          <w:rFonts w:eastAsia="Calibri"/>
        </w:rPr>
        <w:t>Building walls facing a street or public place sho</w:t>
      </w:r>
      <w:r>
        <w:rPr>
          <w:rFonts w:eastAsia="Calibri"/>
        </w:rPr>
        <w:t>uld be detailed to provide visual richness.</w:t>
      </w:r>
    </w:p>
    <w:p w:rsidR="00810860" w:rsidRPr="00086944" w:rsidRDefault="00810860" w:rsidP="00810860">
      <w:pPr>
        <w:pStyle w:val="VPPBody"/>
        <w:rPr>
          <w:rFonts w:eastAsia="Calibri"/>
        </w:rPr>
      </w:pPr>
      <w:r w:rsidRPr="003D6395">
        <w:rPr>
          <w:rFonts w:eastAsia="Calibri"/>
        </w:rPr>
        <w:t>Buil</w:t>
      </w:r>
      <w:r w:rsidRPr="00086944">
        <w:rPr>
          <w:rFonts w:eastAsia="Calibri"/>
        </w:rPr>
        <w:t>dings fronting main roads should use materials and finishes</w:t>
      </w:r>
      <w:r w:rsidR="00254FDD">
        <w:rPr>
          <w:rFonts w:eastAsia="Calibri"/>
        </w:rPr>
        <w:t xml:space="preserve"> </w:t>
      </w:r>
      <w:r w:rsidRPr="00086944">
        <w:rPr>
          <w:rFonts w:eastAsia="Calibri"/>
        </w:rPr>
        <w:t>with a perpendicular reflectivity less than 15 per cent, measured at 90 degrees to the facade surface.</w:t>
      </w:r>
    </w:p>
    <w:p w:rsidR="00810860" w:rsidRPr="003C04F4" w:rsidRDefault="00810860" w:rsidP="00810860">
      <w:pPr>
        <w:pStyle w:val="VPPHeadC"/>
      </w:pPr>
      <w:r>
        <w:lastRenderedPageBreak/>
        <w:t>2.15</w:t>
      </w:r>
      <w:r w:rsidRPr="00A22776">
        <w:tab/>
      </w:r>
      <w:r w:rsidRPr="003C04F4">
        <w:t>Exemption from notice and r</w:t>
      </w:r>
      <w:r>
        <w:t>eview</w:t>
      </w:r>
    </w:p>
    <w:p w:rsidR="00810860" w:rsidRDefault="00810860" w:rsidP="00810860">
      <w:pPr>
        <w:pStyle w:val="VPPBody"/>
      </w:pPr>
      <w:r>
        <w:t>An application for construction of a building or to construct or carry out works is exempt from the notice requirements of Section 52(1)(a), (b) and (d), the decision requirements of Section 64(1), (2) and (3) and the review rights of Section 82(1) of the Act.</w:t>
      </w:r>
    </w:p>
    <w:p w:rsidR="00810860" w:rsidRPr="003C04F4" w:rsidRDefault="00810860" w:rsidP="00810860">
      <w:pPr>
        <w:pStyle w:val="VPPHeadC"/>
      </w:pPr>
      <w:r>
        <w:rPr>
          <w:noProof/>
        </w:rPr>
        <mc:AlternateContent>
          <mc:Choice Requires="wps">
            <w:drawing>
              <wp:anchor distT="0" distB="0" distL="114300" distR="114300" simplePos="0" relativeHeight="251717632" behindDoc="0" locked="0" layoutInCell="1" allowOverlap="1" wp14:anchorId="15BE629D" wp14:editId="43D9E4C5">
                <wp:simplePos x="0" y="0"/>
                <wp:positionH relativeFrom="column">
                  <wp:posOffset>-95250</wp:posOffset>
                </wp:positionH>
                <wp:positionV relativeFrom="paragraph">
                  <wp:posOffset>276860</wp:posOffset>
                </wp:positionV>
                <wp:extent cx="575945" cy="407670"/>
                <wp:effectExtent l="0" t="0" r="0" b="0"/>
                <wp:wrapNone/>
                <wp:docPr id="122"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407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78181E" w:rsidRDefault="00882808" w:rsidP="00810860">
                            <w:pPr>
                              <w:pStyle w:val="BodyText"/>
                            </w:pPr>
                            <w:r>
                              <w:t>--/--/20--</w:t>
                            </w:r>
                          </w:p>
                          <w:p w:rsidR="00882808" w:rsidRDefault="00882808" w:rsidP="00810860">
                            <w:pPr>
                              <w:pStyle w:val="BodyText"/>
                            </w:pPr>
                            <w:r>
                              <w:t>Proposed GC81</w:t>
                            </w:r>
                          </w:p>
                          <w:p w:rsidR="00882808" w:rsidRPr="00F733A1" w:rsidRDefault="00882808" w:rsidP="008108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E629D" id="_x0000_s1057" type="#_x0000_t202" style="position:absolute;left:0;text-align:left;margin-left:-7.5pt;margin-top:21.8pt;width:45.35pt;height:3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" stroked="f">
                <v:textbox>
                  <w:txbxContent>
                    <w:p w:rsidR="00882808" w:rsidRPr="0078181E" w:rsidRDefault="00882808" w:rsidP="00810860">
                      <w:pPr>
                        <w:pStyle w:val="BodyText"/>
                      </w:pPr>
                      <w:r>
                        <w:t>--/--/20--</w:t>
                      </w:r>
                    </w:p>
                    <w:p w:rsidR="00882808" w:rsidRDefault="00882808" w:rsidP="00810860">
                      <w:pPr>
                        <w:pStyle w:val="BodyText"/>
                      </w:pPr>
                      <w:r>
                        <w:t>Proposed GC81</w:t>
                      </w:r>
                    </w:p>
                    <w:p w:rsidR="00882808" w:rsidRPr="00F733A1" w:rsidRDefault="00882808" w:rsidP="00810860"/>
                  </w:txbxContent>
                </v:textbox>
              </v:shape>
            </w:pict>
          </mc:Fallback>
        </mc:AlternateContent>
      </w:r>
      <w:r w:rsidRPr="003C04F4">
        <w:t>3.0</w:t>
      </w:r>
      <w:r w:rsidRPr="003C04F4">
        <w:tab/>
        <w:t>Subdivision</w:t>
      </w:r>
    </w:p>
    <w:p w:rsidR="00810860" w:rsidRDefault="00810860" w:rsidP="00810860">
      <w:pPr>
        <w:pStyle w:val="VPPBody"/>
      </w:pPr>
      <w:r w:rsidRPr="003C04F4">
        <w:t>None specified.</w:t>
      </w:r>
    </w:p>
    <w:p w:rsidR="00810860" w:rsidRPr="00177F05" w:rsidRDefault="00810860" w:rsidP="00810860">
      <w:pPr>
        <w:pStyle w:val="VPPHeadC"/>
      </w:pPr>
      <w:r>
        <w:t>2.16</w:t>
      </w:r>
      <w:r w:rsidRPr="00A22776">
        <w:tab/>
      </w:r>
      <w:r w:rsidRPr="003C04F4">
        <w:t>Exemption from notice and review</w:t>
      </w:r>
    </w:p>
    <w:p w:rsidR="00810860" w:rsidRDefault="00810860" w:rsidP="00810860">
      <w:pPr>
        <w:pStyle w:val="VPPBody"/>
      </w:pPr>
      <w:r w:rsidRPr="003C04F4">
        <w:t>An application to subdivide land is exempt from the notice requirements of Section 52(1)(a), (b) and (d), the decision requirements of Section 64(1), (2) and (3) and the review rights of Section 82(1) of the Act.</w:t>
      </w:r>
    </w:p>
    <w:p w:rsidR="00810860" w:rsidRPr="003C04F4" w:rsidRDefault="00810860" w:rsidP="00810860">
      <w:pPr>
        <w:pStyle w:val="VPPHeadC"/>
      </w:pPr>
      <w:r>
        <w:rPr>
          <w:noProof/>
        </w:rPr>
        <mc:AlternateContent>
          <mc:Choice Requires="wps">
            <w:drawing>
              <wp:anchor distT="0" distB="0" distL="114300" distR="114300" simplePos="0" relativeHeight="251719680" behindDoc="0" locked="0" layoutInCell="1" allowOverlap="1" wp14:anchorId="192A3B33" wp14:editId="042DE102">
                <wp:simplePos x="0" y="0"/>
                <wp:positionH relativeFrom="column">
                  <wp:posOffset>-77470</wp:posOffset>
                </wp:positionH>
                <wp:positionV relativeFrom="paragraph">
                  <wp:posOffset>257175</wp:posOffset>
                </wp:positionV>
                <wp:extent cx="564515" cy="407670"/>
                <wp:effectExtent l="0" t="0" r="0" b="0"/>
                <wp:wrapNone/>
                <wp:docPr id="123"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407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78181E" w:rsidRDefault="00882808" w:rsidP="00810860">
                            <w:pPr>
                              <w:pStyle w:val="BodyText"/>
                            </w:pPr>
                            <w:r>
                              <w:t>--/--/20--</w:t>
                            </w:r>
                          </w:p>
                          <w:p w:rsidR="00882808" w:rsidRDefault="00882808" w:rsidP="00810860">
                            <w:pPr>
                              <w:pStyle w:val="BodyText"/>
                            </w:pPr>
                            <w:r>
                              <w:t>Proposed GC81</w:t>
                            </w:r>
                          </w:p>
                          <w:p w:rsidR="00882808" w:rsidRPr="00F733A1" w:rsidRDefault="00882808" w:rsidP="008108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A3B33" id="_x0000_s1058" type="#_x0000_t202" style="position:absolute;left:0;text-align:left;margin-left:-6.1pt;margin-top:20.25pt;width:44.45pt;height:32.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" stroked="f">
                <v:textbox>
                  <w:txbxContent>
                    <w:p w:rsidR="00882808" w:rsidRPr="0078181E" w:rsidRDefault="00882808" w:rsidP="00810860">
                      <w:pPr>
                        <w:pStyle w:val="BodyText"/>
                      </w:pPr>
                      <w:r>
                        <w:t>--/--/20--</w:t>
                      </w:r>
                    </w:p>
                    <w:p w:rsidR="00882808" w:rsidRDefault="00882808" w:rsidP="00810860">
                      <w:pPr>
                        <w:pStyle w:val="BodyText"/>
                      </w:pPr>
                      <w:r>
                        <w:t>Proposed GC81</w:t>
                      </w:r>
                    </w:p>
                    <w:p w:rsidR="00882808" w:rsidRPr="00F733A1" w:rsidRDefault="00882808" w:rsidP="00810860"/>
                  </w:txbxContent>
                </v:textbox>
              </v:shape>
            </w:pict>
          </mc:Fallback>
        </mc:AlternateContent>
      </w:r>
      <w:r w:rsidRPr="003C04F4">
        <w:t>4.0</w:t>
      </w:r>
      <w:r w:rsidRPr="003C04F4">
        <w:tab/>
        <w:t>Advertising signs</w:t>
      </w:r>
    </w:p>
    <w:p w:rsidR="00810860" w:rsidRDefault="00810860" w:rsidP="00810860">
      <w:pPr>
        <w:pStyle w:val="VPPBody"/>
      </w:pPr>
      <w:r w:rsidRPr="003C04F4">
        <w:t>None specified.</w:t>
      </w:r>
    </w:p>
    <w:p w:rsidR="00810860" w:rsidRDefault="00810860" w:rsidP="00810860">
      <w:pPr>
        <w:pStyle w:val="VPPHeadC"/>
      </w:pPr>
      <w:r>
        <w:rPr>
          <w:noProof/>
        </w:rPr>
        <mc:AlternateContent>
          <mc:Choice Requires="wps">
            <w:drawing>
              <wp:anchor distT="0" distB="0" distL="114300" distR="114300" simplePos="0" relativeHeight="251721728" behindDoc="0" locked="0" layoutInCell="1" allowOverlap="1" wp14:anchorId="6F1DB628" wp14:editId="61E211B8">
                <wp:simplePos x="0" y="0"/>
                <wp:positionH relativeFrom="column">
                  <wp:posOffset>-84455</wp:posOffset>
                </wp:positionH>
                <wp:positionV relativeFrom="paragraph">
                  <wp:posOffset>281305</wp:posOffset>
                </wp:positionV>
                <wp:extent cx="607695" cy="364490"/>
                <wp:effectExtent l="0" t="0" r="0" b="0"/>
                <wp:wrapNone/>
                <wp:docPr id="124"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364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78181E" w:rsidRDefault="00882808" w:rsidP="00810860">
                            <w:pPr>
                              <w:pStyle w:val="BodyText"/>
                            </w:pPr>
                            <w:r>
                              <w:t>--/--/20--</w:t>
                            </w:r>
                          </w:p>
                          <w:p w:rsidR="00882808" w:rsidRDefault="00882808" w:rsidP="00810860">
                            <w:pPr>
                              <w:pStyle w:val="BodyText"/>
                            </w:pPr>
                            <w:r>
                              <w:t>Proposed GC81</w:t>
                            </w:r>
                          </w:p>
                          <w:p w:rsidR="00882808" w:rsidRPr="00F733A1" w:rsidRDefault="00882808" w:rsidP="008108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DB628" id="_x0000_s1059" type="#_x0000_t202" style="position:absolute;left:0;text-align:left;margin-left:-6.65pt;margin-top:22.15pt;width:47.85pt;height:28.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" stroked="f">
                <v:textbox>
                  <w:txbxContent>
                    <w:p w:rsidR="00882808" w:rsidRPr="0078181E" w:rsidRDefault="00882808" w:rsidP="00810860">
                      <w:pPr>
                        <w:pStyle w:val="BodyText"/>
                      </w:pPr>
                      <w:r>
                        <w:t>--/--/20--</w:t>
                      </w:r>
                    </w:p>
                    <w:p w:rsidR="00882808" w:rsidRDefault="00882808" w:rsidP="00810860">
                      <w:pPr>
                        <w:pStyle w:val="BodyText"/>
                      </w:pPr>
                      <w:r>
                        <w:t>Proposed GC81</w:t>
                      </w:r>
                    </w:p>
                    <w:p w:rsidR="00882808" w:rsidRPr="00F733A1" w:rsidRDefault="00882808" w:rsidP="00810860"/>
                  </w:txbxContent>
                </v:textbox>
              </v:shape>
            </w:pict>
          </mc:Fallback>
        </mc:AlternateContent>
      </w:r>
      <w:r w:rsidRPr="003C04F4">
        <w:t>5.0</w:t>
      </w:r>
      <w:r w:rsidRPr="003C04F4">
        <w:tab/>
        <w:t>Decision guidelines</w:t>
      </w:r>
    </w:p>
    <w:p w:rsidR="00810860" w:rsidRDefault="00810860" w:rsidP="00810860">
      <w:pPr>
        <w:pStyle w:val="VPPBody"/>
      </w:pPr>
      <w:r w:rsidRPr="003C04F4">
        <w:t>The following decision guidelines apply to an application for a permit under Clause 43.02, in addition to those specified in Clause 43.02 and elsewhere in the scheme which must be considered, as appropriate, by the responsible authority:</w:t>
      </w:r>
    </w:p>
    <w:p w:rsidR="00810860" w:rsidRDefault="00810860" w:rsidP="00810860">
      <w:pPr>
        <w:pStyle w:val="VPPBodyBullet1"/>
      </w:pPr>
      <w:r w:rsidRPr="00125D5D">
        <w:t>The</w:t>
      </w:r>
      <w:r w:rsidR="00254FDD">
        <w:t xml:space="preserve"> </w:t>
      </w:r>
      <w:r w:rsidRPr="001E35D7">
        <w:t>B</w:t>
      </w:r>
      <w:r w:rsidRPr="00125D5D">
        <w:t>uilt form outcomes identified in this schedule.</w:t>
      </w:r>
    </w:p>
    <w:p w:rsidR="00810860" w:rsidRDefault="00810860" w:rsidP="00810860">
      <w:pPr>
        <w:pStyle w:val="VPPBodyBullet1"/>
      </w:pPr>
      <w:r w:rsidRPr="00943815">
        <w:t>Whether the proposal delivers design excelle</w:t>
      </w:r>
      <w:r w:rsidRPr="009D71BC">
        <w:t>nce.</w:t>
      </w:r>
    </w:p>
    <w:p w:rsidR="00810860" w:rsidRDefault="00810860" w:rsidP="00810860">
      <w:pPr>
        <w:pStyle w:val="VPPBodyBullet1"/>
      </w:pPr>
      <w:r w:rsidRPr="006F54B1">
        <w:t>T</w:t>
      </w:r>
      <w:r w:rsidRPr="00125D5D">
        <w:t>he cumulative impact of the proposed development and any existing adjoining development.</w:t>
      </w:r>
    </w:p>
    <w:p w:rsidR="00810860" w:rsidRDefault="00810860" w:rsidP="00810860">
      <w:pPr>
        <w:pStyle w:val="VPPBodyBullet1"/>
      </w:pPr>
      <w:r w:rsidRPr="00943815">
        <w:t>E</w:t>
      </w:r>
      <w:r w:rsidRPr="00125D5D">
        <w:t>quitable access to privacy, sunlight, daylight and outlook</w:t>
      </w:r>
      <w:r w:rsidRPr="009E78AE">
        <w:t xml:space="preserve"> </w:t>
      </w:r>
      <w:r w:rsidRPr="00125D5D">
        <w:t>hav</w:t>
      </w:r>
      <w:r>
        <w:t>ing</w:t>
      </w:r>
      <w:r w:rsidRPr="00125D5D">
        <w:t xml:space="preserve"> regard to the proposed internal uses</w:t>
      </w:r>
      <w:r w:rsidR="00254FDD">
        <w:t xml:space="preserve"> </w:t>
      </w:r>
      <w:r w:rsidRPr="00125D5D">
        <w:t>and the height of</w:t>
      </w:r>
      <w:r w:rsidR="00254FDD">
        <w:t xml:space="preserve"> </w:t>
      </w:r>
      <w:r w:rsidRPr="00125D5D">
        <w:t>existing or proposed adjoining built form.</w:t>
      </w:r>
    </w:p>
    <w:p w:rsidR="00810860" w:rsidRDefault="00810860" w:rsidP="00810860">
      <w:pPr>
        <w:pStyle w:val="VPPBodyBullet1"/>
      </w:pPr>
      <w:r w:rsidRPr="00125D5D">
        <w:t xml:space="preserve">The effect of the proposed </w:t>
      </w:r>
      <w:r>
        <w:t>development</w:t>
      </w:r>
      <w:r w:rsidRPr="00125D5D">
        <w:t xml:space="preserve"> on solar access to existing and proposed public spaces having regard to:</w:t>
      </w:r>
    </w:p>
    <w:p w:rsidR="00810860" w:rsidRDefault="00810860" w:rsidP="005348FB">
      <w:pPr>
        <w:pStyle w:val="VPPBodyBullet2"/>
      </w:pPr>
      <w:r w:rsidRPr="00943815">
        <w:t>T</w:t>
      </w:r>
      <w:r w:rsidRPr="00125D5D">
        <w:t xml:space="preserve">he area of additional shadow cast over the public space relative to the total area of public space and the area </w:t>
      </w:r>
      <w:r>
        <w:t>that</w:t>
      </w:r>
      <w:r w:rsidRPr="00125D5D">
        <w:t xml:space="preserve"> will remain sunlit</w:t>
      </w:r>
      <w:r w:rsidRPr="00943815">
        <w:t>.</w:t>
      </w:r>
    </w:p>
    <w:p w:rsidR="00810860" w:rsidRDefault="00810860" w:rsidP="005348FB">
      <w:pPr>
        <w:pStyle w:val="VPPBodyBullet2"/>
      </w:pPr>
      <w:r w:rsidRPr="00943815">
        <w:t>A</w:t>
      </w:r>
      <w:r w:rsidRPr="00125D5D">
        <w:t>ny adverse impact on soft landscaping in public space</w:t>
      </w:r>
      <w:r w:rsidRPr="009E78AE">
        <w:t>s</w:t>
      </w:r>
      <w:r w:rsidRPr="00943815">
        <w:t>.</w:t>
      </w:r>
    </w:p>
    <w:p w:rsidR="00810860" w:rsidRDefault="00810860" w:rsidP="005348FB">
      <w:pPr>
        <w:pStyle w:val="VPPBodyBullet2"/>
      </w:pPr>
      <w:r w:rsidRPr="00943815">
        <w:t>W</w:t>
      </w:r>
      <w:r w:rsidRPr="00125D5D">
        <w:t>hether allowing additional shadows to be cast on public spaces, is reasonable having regard to the function and orientation of the space and shadows cast by adjacent buildings.</w:t>
      </w:r>
    </w:p>
    <w:p w:rsidR="00810860" w:rsidRPr="005231A3" w:rsidRDefault="00810860" w:rsidP="00810860">
      <w:pPr>
        <w:pStyle w:val="VPPHeadD"/>
      </w:pPr>
      <w:r>
        <w:br w:type="page"/>
      </w:r>
      <w:r w:rsidRPr="005231A3">
        <w:lastRenderedPageBreak/>
        <w:t>Diagrams</w:t>
      </w:r>
    </w:p>
    <w:p w:rsidR="00810860" w:rsidRPr="005231A3" w:rsidRDefault="00810860" w:rsidP="00810860">
      <w:pPr>
        <w:pStyle w:val="VPPBody"/>
      </w:pPr>
      <w:r w:rsidRPr="005231A3">
        <w:t xml:space="preserve">These diagrams are for </w:t>
      </w:r>
      <w:r w:rsidR="00560E3C">
        <w:t>illustrative purposes</w:t>
      </w:r>
      <w:r w:rsidRPr="005231A3">
        <w:t>.</w:t>
      </w:r>
      <w:r w:rsidR="00254FDD">
        <w:t xml:space="preserve"> </w:t>
      </w:r>
      <w:r w:rsidRPr="005231A3">
        <w:t>If there is a discrepancy between these diagrams and the text of the controls the text should be used.</w:t>
      </w:r>
    </w:p>
    <w:p w:rsidR="00810860" w:rsidRDefault="00810860" w:rsidP="00810860">
      <w:pPr>
        <w:pStyle w:val="VPPBody"/>
        <w:rPr>
          <w:rFonts w:asciiTheme="minorHAnsi" w:eastAsiaTheme="minorEastAsia" w:hAnsiTheme="minorHAnsi" w:cstheme="minorBidi"/>
          <w:b/>
          <w:sz w:val="22"/>
          <w:szCs w:val="22"/>
        </w:rPr>
      </w:pPr>
      <w:r w:rsidRPr="00F61C9C">
        <w:rPr>
          <w:shd w:val="clear" w:color="auto" w:fill="FFCCFF"/>
        </w:rPr>
        <w:t>[Include diagrams to illustrate street wall heights and setbacks:</w:t>
      </w:r>
    </w:p>
    <w:p w:rsidR="00810860" w:rsidRDefault="00810860" w:rsidP="00810860">
      <w:pPr>
        <w:pStyle w:val="VPPBodyBullet1"/>
        <w:rPr>
          <w:rFonts w:eastAsiaTheme="minorEastAsia"/>
        </w:rPr>
      </w:pPr>
      <w:r w:rsidRPr="00F61C9C">
        <w:rPr>
          <w:shd w:val="clear" w:color="auto" w:fill="FFCCFF"/>
        </w:rPr>
        <w:t>indicate storeys</w:t>
      </w:r>
    </w:p>
    <w:p w:rsidR="00810860" w:rsidRDefault="00810860" w:rsidP="00810860">
      <w:pPr>
        <w:pStyle w:val="VPPBodyBullet1"/>
        <w:rPr>
          <w:rFonts w:eastAsiaTheme="minorEastAsia"/>
        </w:rPr>
      </w:pPr>
      <w:r w:rsidRPr="00F61C9C">
        <w:rPr>
          <w:shd w:val="clear" w:color="auto" w:fill="FFCCFF"/>
        </w:rPr>
        <w:t>combine the street wall and set back above a street wall diagrams to present the complete picture for any specific condition</w:t>
      </w:r>
    </w:p>
    <w:p w:rsidR="00810860" w:rsidRDefault="00810860" w:rsidP="00810860">
      <w:pPr>
        <w:pStyle w:val="VPPBodyBullet1"/>
        <w:rPr>
          <w:rFonts w:eastAsiaTheme="minorEastAsia"/>
        </w:rPr>
      </w:pPr>
      <w:r w:rsidRPr="00F61C9C">
        <w:rPr>
          <w:shd w:val="clear" w:color="auto" w:fill="FFCCFF"/>
        </w:rPr>
        <w:t>present discretionary and mandatory requirements.]</w:t>
      </w:r>
    </w:p>
    <w:p w:rsidR="00810860" w:rsidRPr="00C03F0D" w:rsidRDefault="00810860" w:rsidP="00810860">
      <w:pPr>
        <w:pStyle w:val="VPPHeadD"/>
      </w:pPr>
      <w:r w:rsidRPr="00C03F0D">
        <w:t>Map 1: Building typologies</w:t>
      </w:r>
    </w:p>
    <w:p w:rsidR="00376A74" w:rsidRPr="00D92EB4" w:rsidRDefault="00376A74" w:rsidP="006F1BC6">
      <w:pPr>
        <w:pStyle w:val="VPPBody"/>
        <w:keepNext/>
      </w:pPr>
      <w:r w:rsidRPr="009C3C9D">
        <w:rPr>
          <w:shd w:val="clear" w:color="auto" w:fill="FFCCFF"/>
        </w:rPr>
        <w:t>[U</w:t>
      </w:r>
      <w:r w:rsidRPr="00E072AB">
        <w:rPr>
          <w:shd w:val="clear" w:color="auto" w:fill="FFCCFF"/>
        </w:rPr>
        <w:t>se updated GIS version of the map</w:t>
      </w:r>
      <w:r>
        <w:rPr>
          <w:shd w:val="clear" w:color="auto" w:fill="FFCCFF"/>
        </w:rPr>
        <w:t xml:space="preserve"> with changes identified in Section 4 of this Report]</w:t>
      </w:r>
    </w:p>
    <w:p w:rsidR="00376A74" w:rsidRPr="00C03F0D" w:rsidRDefault="00376A74" w:rsidP="00376A74">
      <w:pPr>
        <w:pStyle w:val="VPPBody"/>
      </w:pPr>
      <w:r w:rsidRPr="002E077B">
        <w:rPr>
          <w:rFonts w:ascii="Arial" w:hAnsi="Arial"/>
          <w:b/>
          <w:bCs/>
          <w:noProof/>
        </w:rPr>
        <w:drawing>
          <wp:inline distT="0" distB="0" distL="0" distR="0" wp14:anchorId="2260AF84" wp14:editId="723A147F">
            <wp:extent cx="5382895" cy="2840990"/>
            <wp:effectExtent l="0" t="0" r="825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ntague_DDO4_Typologies.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382895" cy="2840990"/>
                    </a:xfrm>
                    <a:prstGeom prst="rect">
                      <a:avLst/>
                    </a:prstGeom>
                  </pic:spPr>
                </pic:pic>
              </a:graphicData>
            </a:graphic>
          </wp:inline>
        </w:drawing>
      </w:r>
      <w:r w:rsidRPr="002E077B">
        <w:rPr>
          <w:rFonts w:ascii="Arial" w:hAnsi="Arial"/>
          <w:b/>
          <w:bCs/>
          <w:noProof/>
        </w:rPr>
        <w:drawing>
          <wp:inline distT="0" distB="0" distL="0" distR="0" wp14:anchorId="39313928" wp14:editId="306A9876">
            <wp:extent cx="2304299" cy="324000"/>
            <wp:effectExtent l="0" t="0" r="127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ntague_DDO4_Typologies_LEGEND.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04299" cy="324000"/>
                    </a:xfrm>
                    <a:prstGeom prst="rect">
                      <a:avLst/>
                    </a:prstGeom>
                  </pic:spPr>
                </pic:pic>
              </a:graphicData>
            </a:graphic>
          </wp:inline>
        </w:drawing>
      </w:r>
    </w:p>
    <w:p w:rsidR="00376A74" w:rsidRDefault="00376A74" w:rsidP="00376A74">
      <w:pPr>
        <w:pStyle w:val="VPPHeadD"/>
      </w:pPr>
      <w:r w:rsidRPr="00C03F0D">
        <w:lastRenderedPageBreak/>
        <w:t>Map 2: Building heights</w:t>
      </w:r>
    </w:p>
    <w:p w:rsidR="00376A74" w:rsidRDefault="00376A74" w:rsidP="00A82BE9">
      <w:pPr>
        <w:pStyle w:val="VPPBody"/>
        <w:jc w:val="center"/>
      </w:pPr>
      <w:r w:rsidRPr="009C3C9D">
        <w:rPr>
          <w:shd w:val="clear" w:color="auto" w:fill="FFCCFF"/>
        </w:rPr>
        <w:t>[U</w:t>
      </w:r>
      <w:r w:rsidRPr="00E072AB">
        <w:rPr>
          <w:shd w:val="clear" w:color="auto" w:fill="FFCCFF"/>
        </w:rPr>
        <w:t>se updated GIS version of the map</w:t>
      </w:r>
      <w:r>
        <w:rPr>
          <w:shd w:val="clear" w:color="auto" w:fill="FFCCFF"/>
        </w:rPr>
        <w:t xml:space="preserve"> with changes identified in Section 4 of this Report]</w:t>
      </w:r>
      <w:r w:rsidRPr="002E077B">
        <w:rPr>
          <w:rFonts w:ascii="Arial" w:hAnsi="Arial"/>
          <w:b/>
          <w:bCs/>
          <w:noProof/>
        </w:rPr>
        <w:drawing>
          <wp:inline distT="0" distB="0" distL="0" distR="0" wp14:anchorId="0467B40C" wp14:editId="1972E749">
            <wp:extent cx="4271645" cy="284099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ntague_DDO1_Heights.jpg"/>
                    <pic:cNvPicPr/>
                  </pic:nvPicPr>
                  <pic:blipFill rotWithShape="1">
                    <a:blip r:embed="rId51" cstate="print">
                      <a:extLst>
                        <a:ext uri="{28A0092B-C50C-407E-A947-70E740481C1C}">
                          <a14:useLocalDpi xmlns:a14="http://schemas.microsoft.com/office/drawing/2010/main" val="0"/>
                        </a:ext>
                      </a:extLst>
                    </a:blip>
                    <a:srcRect l="20644"/>
                    <a:stretch/>
                  </pic:blipFill>
                  <pic:spPr bwMode="auto">
                    <a:xfrm>
                      <a:off x="0" y="0"/>
                      <a:ext cx="4271645" cy="2840990"/>
                    </a:xfrm>
                    <a:prstGeom prst="rect">
                      <a:avLst/>
                    </a:prstGeom>
                    <a:ln>
                      <a:noFill/>
                    </a:ln>
                    <a:extLst>
                      <a:ext uri="{53640926-AAD7-44D8-BBD7-CCE9431645EC}">
                        <a14:shadowObscured xmlns:a14="http://schemas.microsoft.com/office/drawing/2010/main"/>
                      </a:ext>
                    </a:extLst>
                  </pic:spPr>
                </pic:pic>
              </a:graphicData>
            </a:graphic>
          </wp:inline>
        </w:drawing>
      </w:r>
      <w:r w:rsidRPr="002E077B">
        <w:rPr>
          <w:rFonts w:ascii="Arial" w:hAnsi="Arial"/>
          <w:b/>
          <w:bCs/>
          <w:noProof/>
        </w:rPr>
        <w:drawing>
          <wp:inline distT="0" distB="0" distL="0" distR="0" wp14:anchorId="681F9477" wp14:editId="1E8F74DF">
            <wp:extent cx="3571875" cy="825867"/>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ntague_DDO1_Heights_LEGEND.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07036" cy="833997"/>
                    </a:xfrm>
                    <a:prstGeom prst="rect">
                      <a:avLst/>
                    </a:prstGeom>
                  </pic:spPr>
                </pic:pic>
              </a:graphicData>
            </a:graphic>
          </wp:inline>
        </w:drawing>
      </w:r>
    </w:p>
    <w:p w:rsidR="00376A74" w:rsidRDefault="00376A74" w:rsidP="00376A74">
      <w:pPr>
        <w:pStyle w:val="VPPHeadD"/>
      </w:pPr>
      <w:r w:rsidRPr="00C03F0D">
        <w:t>Map 3: Active street frontages</w:t>
      </w:r>
    </w:p>
    <w:p w:rsidR="00376A74" w:rsidRPr="00D92EB4" w:rsidRDefault="00376A74" w:rsidP="006F1BC6">
      <w:pPr>
        <w:pStyle w:val="VPPBody"/>
        <w:keepNext/>
      </w:pPr>
      <w:r w:rsidRPr="009C3C9D">
        <w:rPr>
          <w:shd w:val="clear" w:color="auto" w:fill="FFCCFF"/>
        </w:rPr>
        <w:t>[U</w:t>
      </w:r>
      <w:r w:rsidRPr="00E072AB">
        <w:rPr>
          <w:shd w:val="clear" w:color="auto" w:fill="FFCCFF"/>
        </w:rPr>
        <w:t>se updated GIS version of the map</w:t>
      </w:r>
      <w:r>
        <w:rPr>
          <w:shd w:val="clear" w:color="auto" w:fill="FFCCFF"/>
        </w:rPr>
        <w:t xml:space="preserve"> with changes identified in Section 4 of this Report]</w:t>
      </w:r>
    </w:p>
    <w:p w:rsidR="00376A74" w:rsidRPr="002E077B" w:rsidRDefault="00376A74" w:rsidP="00A82BE9">
      <w:pPr>
        <w:pStyle w:val="VPPBody"/>
        <w:keepNext/>
        <w:jc w:val="center"/>
        <w:rPr>
          <w:rFonts w:ascii="Arial" w:hAnsi="Arial"/>
          <w:b/>
          <w:bCs/>
        </w:rPr>
      </w:pPr>
      <w:r>
        <w:rPr>
          <w:noProof/>
        </w:rPr>
        <w:drawing>
          <wp:inline distT="0" distB="0" distL="0" distR="0" wp14:anchorId="0083481C" wp14:editId="47721D62">
            <wp:extent cx="4465141" cy="246126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8806" b="8783"/>
                    <a:stretch/>
                  </pic:blipFill>
                  <pic:spPr bwMode="auto">
                    <a:xfrm>
                      <a:off x="0" y="0"/>
                      <a:ext cx="4467240" cy="2462417"/>
                    </a:xfrm>
                    <a:prstGeom prst="rect">
                      <a:avLst/>
                    </a:prstGeom>
                    <a:ln>
                      <a:noFill/>
                    </a:ln>
                    <a:extLst>
                      <a:ext uri="{53640926-AAD7-44D8-BBD7-CCE9431645EC}">
                        <a14:shadowObscured xmlns:a14="http://schemas.microsoft.com/office/drawing/2010/main"/>
                      </a:ext>
                    </a:extLst>
                  </pic:spPr>
                </pic:pic>
              </a:graphicData>
            </a:graphic>
          </wp:inline>
        </w:drawing>
      </w:r>
    </w:p>
    <w:p w:rsidR="00376A74" w:rsidRPr="002E077B" w:rsidRDefault="00376A74" w:rsidP="00376A74">
      <w:pPr>
        <w:pStyle w:val="VPPBody"/>
        <w:rPr>
          <w:rFonts w:ascii="Arial" w:hAnsi="Arial"/>
          <w:b/>
          <w:bCs/>
        </w:rPr>
      </w:pPr>
      <w:r>
        <w:rPr>
          <w:noProof/>
        </w:rPr>
        <w:drawing>
          <wp:inline distT="0" distB="0" distL="0" distR="0" wp14:anchorId="7FDE0FD1" wp14:editId="0511BAB8">
            <wp:extent cx="5382895" cy="850604"/>
            <wp:effectExtent l="0" t="0" r="0" b="698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b="16747"/>
                    <a:stretch/>
                  </pic:blipFill>
                  <pic:spPr bwMode="auto">
                    <a:xfrm>
                      <a:off x="0" y="0"/>
                      <a:ext cx="5382895" cy="850604"/>
                    </a:xfrm>
                    <a:prstGeom prst="rect">
                      <a:avLst/>
                    </a:prstGeom>
                    <a:ln>
                      <a:noFill/>
                    </a:ln>
                    <a:extLst>
                      <a:ext uri="{53640926-AAD7-44D8-BBD7-CCE9431645EC}">
                        <a14:shadowObscured xmlns:a14="http://schemas.microsoft.com/office/drawing/2010/main"/>
                      </a:ext>
                    </a:extLst>
                  </pic:spPr>
                </pic:pic>
              </a:graphicData>
            </a:graphic>
          </wp:inline>
        </w:drawing>
      </w:r>
    </w:p>
    <w:p w:rsidR="00376A74" w:rsidRDefault="00376A74" w:rsidP="00376A74">
      <w:pPr>
        <w:pStyle w:val="VPPHeadD"/>
      </w:pPr>
      <w:r w:rsidRPr="00C03F0D">
        <w:lastRenderedPageBreak/>
        <w:t>Map 4: Overshadowing</w:t>
      </w:r>
    </w:p>
    <w:p w:rsidR="00376A74" w:rsidRPr="00D92EB4" w:rsidRDefault="00376A74" w:rsidP="006F1BC6">
      <w:pPr>
        <w:pStyle w:val="VPPBody"/>
        <w:keepNext/>
      </w:pPr>
      <w:r w:rsidRPr="009C3C9D">
        <w:rPr>
          <w:shd w:val="clear" w:color="auto" w:fill="FFCCFF"/>
        </w:rPr>
        <w:t>[U</w:t>
      </w:r>
      <w:r w:rsidRPr="00E072AB">
        <w:rPr>
          <w:shd w:val="clear" w:color="auto" w:fill="FFCCFF"/>
        </w:rPr>
        <w:t>se updated GIS version of the map</w:t>
      </w:r>
      <w:r>
        <w:rPr>
          <w:shd w:val="clear" w:color="auto" w:fill="FFCCFF"/>
        </w:rPr>
        <w:t xml:space="preserve"> with changes identified in Section 4 of this Report]</w:t>
      </w:r>
    </w:p>
    <w:p w:rsidR="00376A74" w:rsidRDefault="00376A74" w:rsidP="00376A74">
      <w:pPr>
        <w:pStyle w:val="VPPBody"/>
      </w:pPr>
      <w:r>
        <w:rPr>
          <w:noProof/>
        </w:rPr>
        <w:drawing>
          <wp:inline distT="0" distB="0" distL="0" distR="0" wp14:anchorId="1434C6A4" wp14:editId="47B531FB">
            <wp:extent cx="5279736" cy="2945219"/>
            <wp:effectExtent l="0" t="0" r="0" b="762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6775" b="3851"/>
                    <a:stretch/>
                  </pic:blipFill>
                  <pic:spPr bwMode="auto">
                    <a:xfrm>
                      <a:off x="0" y="0"/>
                      <a:ext cx="5280851" cy="2945841"/>
                    </a:xfrm>
                    <a:prstGeom prst="rect">
                      <a:avLst/>
                    </a:prstGeom>
                    <a:ln>
                      <a:noFill/>
                    </a:ln>
                    <a:extLst>
                      <a:ext uri="{53640926-AAD7-44D8-BBD7-CCE9431645EC}">
                        <a14:shadowObscured xmlns:a14="http://schemas.microsoft.com/office/drawing/2010/main"/>
                      </a:ext>
                    </a:extLst>
                  </pic:spPr>
                </pic:pic>
              </a:graphicData>
            </a:graphic>
          </wp:inline>
        </w:drawing>
      </w:r>
    </w:p>
    <w:p w:rsidR="00376A74" w:rsidRPr="00081371" w:rsidRDefault="00376A74" w:rsidP="00376A74">
      <w:pPr>
        <w:pStyle w:val="VPPBody"/>
      </w:pPr>
      <w:r>
        <w:rPr>
          <w:noProof/>
        </w:rPr>
        <w:drawing>
          <wp:inline distT="0" distB="0" distL="0" distR="0" wp14:anchorId="0D4B5110" wp14:editId="1D71955A">
            <wp:extent cx="2811530" cy="1110085"/>
            <wp:effectExtent l="0" t="0" r="825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17290" cy="1112359"/>
                    </a:xfrm>
                    <a:prstGeom prst="rect">
                      <a:avLst/>
                    </a:prstGeom>
                  </pic:spPr>
                </pic:pic>
              </a:graphicData>
            </a:graphic>
          </wp:inline>
        </w:drawing>
      </w:r>
    </w:p>
    <w:p w:rsidR="00810860" w:rsidRDefault="00810860" w:rsidP="00810860">
      <w:pPr>
        <w:pStyle w:val="VPPBody"/>
      </w:pPr>
    </w:p>
    <w:p w:rsidR="00376A74" w:rsidRDefault="00376A74" w:rsidP="00810860">
      <w:pPr>
        <w:pStyle w:val="VPPBody"/>
        <w:sectPr w:rsidR="00376A74" w:rsidSect="00280A4A">
          <w:footerReference w:type="default" r:id="rId57"/>
          <w:pgSz w:w="11906" w:h="16838" w:code="9"/>
          <w:pgMar w:top="1440" w:right="1701" w:bottom="1440" w:left="1701" w:header="720" w:footer="720" w:gutter="0"/>
          <w:pgNumType w:start="1"/>
          <w:cols w:space="720"/>
        </w:sectPr>
      </w:pPr>
    </w:p>
    <w:p w:rsidR="00810860" w:rsidRPr="00A90F8A" w:rsidRDefault="00810860" w:rsidP="009A124F">
      <w:pPr>
        <w:pStyle w:val="PPVAppendixHeading2"/>
      </w:pPr>
      <w:bookmarkStart w:id="43" w:name="_Toc519778364"/>
      <w:r>
        <w:lastRenderedPageBreak/>
        <w:t>Appendix B.6:</w:t>
      </w:r>
      <w:r>
        <w:tab/>
        <w:t>Sandridge Design and Development Overlay</w:t>
      </w:r>
      <w:r w:rsidR="002D443D">
        <w:t xml:space="preserve"> – clean version</w:t>
      </w:r>
      <w:bookmarkEnd w:id="43"/>
    </w:p>
    <w:p w:rsidR="00810860" w:rsidRDefault="00810860" w:rsidP="00810860">
      <w:pPr>
        <w:spacing w:before="0"/>
        <w:jc w:val="left"/>
      </w:pPr>
    </w:p>
    <w:p w:rsidR="00810860" w:rsidRDefault="00810860" w:rsidP="00810860">
      <w:pPr>
        <w:pStyle w:val="VPPHeadA"/>
      </w:pPr>
      <w:r>
        <w:rPr>
          <w:noProof/>
        </w:rPr>
        <mc:AlternateContent>
          <mc:Choice Requires="wps">
            <w:drawing>
              <wp:anchor distT="0" distB="0" distL="114300" distR="114300" simplePos="0" relativeHeight="251723776" behindDoc="0" locked="0" layoutInCell="1" allowOverlap="1" wp14:anchorId="156B75FE" wp14:editId="569A553B">
                <wp:simplePos x="0" y="0"/>
                <wp:positionH relativeFrom="column">
                  <wp:posOffset>0</wp:posOffset>
                </wp:positionH>
                <wp:positionV relativeFrom="paragraph">
                  <wp:posOffset>391160</wp:posOffset>
                </wp:positionV>
                <wp:extent cx="624840" cy="412115"/>
                <wp:effectExtent l="0" t="0" r="3810" b="6985"/>
                <wp:wrapNone/>
                <wp:docPr id="12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78181E" w:rsidRDefault="00882808" w:rsidP="00810860">
                            <w:pPr>
                              <w:pStyle w:val="BodyText"/>
                            </w:pPr>
                            <w:r>
                              <w:t>--/--/20--</w:t>
                            </w:r>
                          </w:p>
                          <w:p w:rsidR="00882808" w:rsidRDefault="00882808" w:rsidP="00810860">
                            <w:pPr>
                              <w:pStyle w:val="BodyText"/>
                            </w:pPr>
                            <w:r>
                              <w:t>Proposed GC81</w:t>
                            </w:r>
                          </w:p>
                          <w:p w:rsidR="00882808" w:rsidRPr="00F733A1" w:rsidRDefault="00882808" w:rsidP="008108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B75FE" id="_x0000_s1060" type="#_x0000_t202" style="position:absolute;left:0;text-align:left;margin-left:0;margin-top:30.8pt;width:49.2pt;height:32.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" stroked="f">
                <v:textbox>
                  <w:txbxContent>
                    <w:p w:rsidR="00882808" w:rsidRPr="0078181E" w:rsidRDefault="00882808" w:rsidP="00810860">
                      <w:pPr>
                        <w:pStyle w:val="BodyText"/>
                      </w:pPr>
                      <w:r>
                        <w:t>--/--/20--</w:t>
                      </w:r>
                    </w:p>
                    <w:p w:rsidR="00882808" w:rsidRDefault="00882808" w:rsidP="00810860">
                      <w:pPr>
                        <w:pStyle w:val="BodyText"/>
                      </w:pPr>
                      <w:r>
                        <w:t>Proposed GC81</w:t>
                      </w:r>
                    </w:p>
                    <w:p w:rsidR="00882808" w:rsidRPr="00F733A1" w:rsidRDefault="00882808" w:rsidP="00810860"/>
                  </w:txbxContent>
                </v:textbox>
              </v:shape>
            </w:pict>
          </mc:Fallback>
        </mc:AlternateContent>
      </w:r>
      <w:r>
        <w:tab/>
        <w:t xml:space="preserve">SCHEDULE </w:t>
      </w:r>
      <w:r w:rsidRPr="008472E7">
        <w:rPr>
          <w:color w:val="FF0000"/>
        </w:rPr>
        <w:t>[NUMBER]</w:t>
      </w:r>
      <w:r w:rsidRPr="00F4142B">
        <w:rPr>
          <w:bCs/>
          <w:color w:val="FF0000"/>
        </w:rPr>
        <w:t xml:space="preserve"> </w:t>
      </w:r>
      <w:r>
        <w:t>TO CLAUSE 43.02 DESIGN AND DEVELOPMENT OVERLAY</w:t>
      </w:r>
    </w:p>
    <w:p w:rsidR="00810860" w:rsidRPr="00F4142B" w:rsidRDefault="00810860" w:rsidP="00810860">
      <w:pPr>
        <w:pStyle w:val="VPPBody"/>
      </w:pPr>
      <w:r>
        <w:t>Shown on the planning scheme map as</w:t>
      </w:r>
      <w:r w:rsidRPr="00F4142B">
        <w:t xml:space="preserve"> </w:t>
      </w:r>
      <w:r w:rsidRPr="007F0591">
        <w:rPr>
          <w:rStyle w:val="Mapcode"/>
        </w:rPr>
        <w:t>DDO</w:t>
      </w:r>
      <w:r w:rsidRPr="008472E7">
        <w:rPr>
          <w:rStyle w:val="Mapcode"/>
          <w:color w:val="FF0000"/>
        </w:rPr>
        <w:t>[number]</w:t>
      </w:r>
      <w:r w:rsidRPr="00F4142B">
        <w:rPr>
          <w:rStyle w:val="Mapcode"/>
        </w:rPr>
        <w:t>.</w:t>
      </w:r>
    </w:p>
    <w:p w:rsidR="00810860" w:rsidRPr="00811793" w:rsidRDefault="00810860" w:rsidP="00810860">
      <w:pPr>
        <w:pStyle w:val="VPPHeadB"/>
      </w:pPr>
      <w:r>
        <w:tab/>
      </w:r>
      <w:r w:rsidRPr="00811793">
        <w:t>FISHERMANS BEND – SANDRIDGE PRECINCT</w:t>
      </w:r>
    </w:p>
    <w:p w:rsidR="00810860" w:rsidRDefault="00810860" w:rsidP="00810860">
      <w:pPr>
        <w:pStyle w:val="VPPHeadC"/>
      </w:pPr>
      <w:r>
        <w:rPr>
          <w:noProof/>
        </w:rPr>
        <mc:AlternateContent>
          <mc:Choice Requires="wps">
            <w:drawing>
              <wp:anchor distT="0" distB="0" distL="114300" distR="114300" simplePos="0" relativeHeight="251684864" behindDoc="0" locked="0" layoutInCell="1" allowOverlap="1" wp14:anchorId="79C4AEF8" wp14:editId="09794793">
                <wp:simplePos x="0" y="0"/>
                <wp:positionH relativeFrom="column">
                  <wp:posOffset>-86360</wp:posOffset>
                </wp:positionH>
                <wp:positionV relativeFrom="paragraph">
                  <wp:posOffset>194310</wp:posOffset>
                </wp:positionV>
                <wp:extent cx="653415" cy="410845"/>
                <wp:effectExtent l="0" t="0" r="0" b="8255"/>
                <wp:wrapNone/>
                <wp:docPr id="12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41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78181E" w:rsidRDefault="00882808" w:rsidP="00810860">
                            <w:pPr>
                              <w:pStyle w:val="BodyText"/>
                            </w:pPr>
                            <w:r>
                              <w:t>--/--/20--</w:t>
                            </w:r>
                          </w:p>
                          <w:p w:rsidR="00882808" w:rsidRDefault="00882808" w:rsidP="00810860">
                            <w:pPr>
                              <w:pStyle w:val="BodyText"/>
                            </w:pPr>
                            <w:r>
                              <w:t>Proposed GC81</w:t>
                            </w:r>
                          </w:p>
                          <w:p w:rsidR="00882808" w:rsidRPr="00F733A1" w:rsidRDefault="00882808" w:rsidP="008108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4AEF8" id="_x0000_s1061" type="#_x0000_t202" style="position:absolute;left:0;text-align:left;margin-left:-6.8pt;margin-top:15.3pt;width:51.45pt;height:32.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" stroked="f">
                <v:textbox>
                  <w:txbxContent>
                    <w:p w:rsidR="00882808" w:rsidRPr="0078181E" w:rsidRDefault="00882808" w:rsidP="00810860">
                      <w:pPr>
                        <w:pStyle w:val="BodyText"/>
                      </w:pPr>
                      <w:r>
                        <w:t>--/--/20--</w:t>
                      </w:r>
                    </w:p>
                    <w:p w:rsidR="00882808" w:rsidRDefault="00882808" w:rsidP="00810860">
                      <w:pPr>
                        <w:pStyle w:val="BodyText"/>
                      </w:pPr>
                      <w:r>
                        <w:t>Proposed GC81</w:t>
                      </w:r>
                    </w:p>
                    <w:p w:rsidR="00882808" w:rsidRPr="00F733A1" w:rsidRDefault="00882808" w:rsidP="00810860"/>
                  </w:txbxContent>
                </v:textbox>
              </v:shape>
            </w:pict>
          </mc:Fallback>
        </mc:AlternateContent>
      </w:r>
      <w:r w:rsidRPr="001A71A4">
        <w:t>1.0</w:t>
      </w:r>
      <w:r w:rsidRPr="001A71A4">
        <w:tab/>
        <w:t>Design objectives</w:t>
      </w:r>
    </w:p>
    <w:p w:rsidR="00810860" w:rsidRDefault="00810860" w:rsidP="00810860">
      <w:pPr>
        <w:pStyle w:val="VPPBody"/>
      </w:pPr>
      <w:r w:rsidRPr="00125D5D">
        <w:t xml:space="preserve">To </w:t>
      </w:r>
      <w:r w:rsidRPr="0063002E">
        <w:t xml:space="preserve">create a </w:t>
      </w:r>
      <w:r w:rsidR="00497E2F">
        <w:t xml:space="preserve">thriving </w:t>
      </w:r>
      <w:r w:rsidR="00C47422">
        <w:t>urban renewal area</w:t>
      </w:r>
      <w:r w:rsidRPr="0063002E">
        <w:t xml:space="preserve"> that is a leading example </w:t>
      </w:r>
      <w:r w:rsidR="00C43ADF">
        <w:t>for design excellence,</w:t>
      </w:r>
      <w:r w:rsidRPr="0063002E">
        <w:t xml:space="preserve"> environmental sustainability, liveability, connectivity, diversity and innovation</w:t>
      </w:r>
      <w:r w:rsidRPr="00794733">
        <w:t>.</w:t>
      </w:r>
    </w:p>
    <w:p w:rsidR="00810860" w:rsidRDefault="00810860" w:rsidP="00810860">
      <w:pPr>
        <w:pStyle w:val="VPPBody"/>
      </w:pPr>
      <w:r>
        <w:t>To ensure in the</w:t>
      </w:r>
      <w:r w:rsidR="005848DB">
        <w:t xml:space="preserve"> Core</w:t>
      </w:r>
      <w:r>
        <w:t xml:space="preserve"> area a mix of mid-rise and high-rise podium towers that support significant commercial buildings. In</w:t>
      </w:r>
      <w:r w:rsidR="00253096">
        <w:t xml:space="preserve"> </w:t>
      </w:r>
      <w:r w:rsidR="00F52388">
        <w:t>Non-core</w:t>
      </w:r>
      <w:r>
        <w:t xml:space="preserve"> areas, a range of mid-rise and hybrid (perimeter block with towers) developments that create a diversity of architectural styles and housing choices and encourage the delivery of communal open space.</w:t>
      </w:r>
    </w:p>
    <w:p w:rsidR="00810860" w:rsidRDefault="00810860" w:rsidP="00810860">
      <w:pPr>
        <w:pStyle w:val="VPPBody"/>
      </w:pPr>
      <w:r w:rsidRPr="00733569">
        <w:t xml:space="preserve">To ensure </w:t>
      </w:r>
      <w:r w:rsidRPr="002C7F38">
        <w:t>built form</w:t>
      </w:r>
      <w:r w:rsidRPr="00733569">
        <w:t xml:space="preserve"> protect</w:t>
      </w:r>
      <w:r w:rsidRPr="002C7F38">
        <w:t>s</w:t>
      </w:r>
      <w:r w:rsidRPr="00733569">
        <w:t xml:space="preserve"> sunlight penetration to </w:t>
      </w:r>
      <w:r>
        <w:t>the Lorimer Parkway</w:t>
      </w:r>
      <w:r w:rsidRPr="00733569">
        <w:t xml:space="preserve"> and other identified public open spaces, streets and laneways, and facilitate comfortable wind conditions, to deliver a high quality public realm.</w:t>
      </w:r>
    </w:p>
    <w:p w:rsidR="00810860" w:rsidRDefault="00810860" w:rsidP="00810860">
      <w:pPr>
        <w:pStyle w:val="VPPBody"/>
      </w:pPr>
      <w:r>
        <w:t>To ensure high levels of internal amenity for all development.</w:t>
      </w:r>
    </w:p>
    <w:p w:rsidR="00810860" w:rsidRDefault="00810860" w:rsidP="00810860">
      <w:pPr>
        <w:pStyle w:val="VPPBody"/>
      </w:pPr>
      <w:r>
        <w:t>To encourage</w:t>
      </w:r>
      <w:r w:rsidR="00254FDD">
        <w:t xml:space="preserve"> </w:t>
      </w:r>
      <w:r w:rsidRPr="002C7F38">
        <w:t>adaptable floorspace</w:t>
      </w:r>
      <w:r>
        <w:t xml:space="preserve"> to facilitate a reduction in car dependence, an increase in commercial floor space</w:t>
      </w:r>
      <w:r w:rsidRPr="002C7F38">
        <w:t xml:space="preserve"> over time</w:t>
      </w:r>
      <w:r w:rsidRPr="00811793">
        <w:t>.</w:t>
      </w:r>
    </w:p>
    <w:p w:rsidR="00810860" w:rsidRPr="00D261AB" w:rsidRDefault="00810860" w:rsidP="00810860">
      <w:pPr>
        <w:pStyle w:val="VPPHeadC"/>
      </w:pPr>
      <w:r>
        <w:rPr>
          <w:noProof/>
        </w:rPr>
        <mc:AlternateContent>
          <mc:Choice Requires="wps">
            <w:drawing>
              <wp:anchor distT="0" distB="0" distL="114300" distR="114300" simplePos="0" relativeHeight="251688960" behindDoc="0" locked="0" layoutInCell="1" allowOverlap="1" wp14:anchorId="0CBB800A" wp14:editId="102BA480">
                <wp:simplePos x="0" y="0"/>
                <wp:positionH relativeFrom="column">
                  <wp:posOffset>-102870</wp:posOffset>
                </wp:positionH>
                <wp:positionV relativeFrom="paragraph">
                  <wp:posOffset>260985</wp:posOffset>
                </wp:positionV>
                <wp:extent cx="575945" cy="410845"/>
                <wp:effectExtent l="0" t="0" r="0" b="8255"/>
                <wp:wrapNone/>
                <wp:docPr id="127"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41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78181E" w:rsidRDefault="00882808" w:rsidP="00810860">
                            <w:pPr>
                              <w:pStyle w:val="BodyText"/>
                            </w:pPr>
                            <w:r>
                              <w:t>--/--/20--</w:t>
                            </w:r>
                          </w:p>
                          <w:p w:rsidR="00882808" w:rsidRDefault="00882808" w:rsidP="00810860">
                            <w:pPr>
                              <w:pStyle w:val="BodyText"/>
                            </w:pPr>
                            <w:r>
                              <w:t>Proposed GC81</w:t>
                            </w:r>
                          </w:p>
                          <w:p w:rsidR="00882808" w:rsidRPr="00F733A1" w:rsidRDefault="00882808" w:rsidP="008108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B800A" id="_x0000_s1062" type="#_x0000_t202" style="position:absolute;left:0;text-align:left;margin-left:-8.1pt;margin-top:20.55pt;width:45.35pt;height:32.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fdShwIAABo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" stroked="f">
                <v:textbox>
                  <w:txbxContent>
                    <w:p w:rsidR="00882808" w:rsidRPr="0078181E" w:rsidRDefault="00882808" w:rsidP="00810860">
                      <w:pPr>
                        <w:pStyle w:val="BodyText"/>
                      </w:pPr>
                      <w:r>
                        <w:t>--/--/20--</w:t>
                      </w:r>
                    </w:p>
                    <w:p w:rsidR="00882808" w:rsidRDefault="00882808" w:rsidP="00810860">
                      <w:pPr>
                        <w:pStyle w:val="BodyText"/>
                      </w:pPr>
                      <w:r>
                        <w:t>Proposed GC81</w:t>
                      </w:r>
                    </w:p>
                    <w:p w:rsidR="00882808" w:rsidRPr="00F733A1" w:rsidRDefault="00882808" w:rsidP="00810860"/>
                  </w:txbxContent>
                </v:textbox>
              </v:shape>
            </w:pict>
          </mc:Fallback>
        </mc:AlternateContent>
      </w:r>
      <w:r w:rsidRPr="00D261AB">
        <w:t>2.0</w:t>
      </w:r>
      <w:r w:rsidRPr="00D261AB">
        <w:tab/>
      </w:r>
      <w:r w:rsidRPr="008472E7">
        <w:t>Buildings</w:t>
      </w:r>
      <w:r w:rsidRPr="00D261AB">
        <w:t xml:space="preserve"> and works</w:t>
      </w:r>
    </w:p>
    <w:p w:rsidR="00810860" w:rsidRDefault="00810860" w:rsidP="00810860">
      <w:pPr>
        <w:pStyle w:val="VPPHeadC"/>
      </w:pPr>
      <w:r>
        <w:t>2.1</w:t>
      </w:r>
      <w:r w:rsidRPr="00A22776">
        <w:tab/>
      </w:r>
      <w:r w:rsidRPr="00811793">
        <w:t>Buildings and works for which no permit is required</w:t>
      </w:r>
    </w:p>
    <w:p w:rsidR="00810860" w:rsidRDefault="00810860" w:rsidP="00810860">
      <w:pPr>
        <w:pStyle w:val="VPPBody"/>
      </w:pPr>
      <w:r w:rsidRPr="00811793">
        <w:t>A permit is not required to construct or carry out works for a new or modified verandah, awning, sunblind or canopy to an existing building.</w:t>
      </w:r>
    </w:p>
    <w:p w:rsidR="00810860" w:rsidRDefault="00810860" w:rsidP="00810860">
      <w:pPr>
        <w:pStyle w:val="VPPHeadC"/>
      </w:pPr>
      <w:r>
        <w:t>2.2</w:t>
      </w:r>
      <w:r w:rsidRPr="00A22776">
        <w:tab/>
      </w:r>
      <w:r w:rsidRPr="00811793">
        <w:t>Requirements</w:t>
      </w:r>
    </w:p>
    <w:p w:rsidR="00810860" w:rsidRDefault="00810860" w:rsidP="00810860">
      <w:pPr>
        <w:pStyle w:val="VPPBody"/>
      </w:pPr>
      <w:r w:rsidRPr="00125D5D">
        <w:t>The following requirements apply to an application to construct a building or construct or carry out works.</w:t>
      </w:r>
    </w:p>
    <w:p w:rsidR="00810860" w:rsidRDefault="00810860" w:rsidP="00810860">
      <w:pPr>
        <w:pStyle w:val="VPPBody"/>
      </w:pPr>
      <w:r w:rsidRPr="00125D5D">
        <w:t>The following requirements do not apply to:</w:t>
      </w:r>
    </w:p>
    <w:p w:rsidR="00810860" w:rsidRDefault="00810860" w:rsidP="00810860">
      <w:pPr>
        <w:pStyle w:val="VPPBodyBullet1"/>
      </w:pPr>
      <w:r w:rsidRPr="00125D5D">
        <w:t xml:space="preserve">An application for buildings and works associated with an existing industrial use </w:t>
      </w:r>
      <w:r w:rsidRPr="001C4D26">
        <w:t>that provides services to the construction industry</w:t>
      </w:r>
      <w:r w:rsidRPr="00125D5D">
        <w:t>.</w:t>
      </w:r>
    </w:p>
    <w:p w:rsidR="00810860" w:rsidRDefault="00810860" w:rsidP="00810860">
      <w:pPr>
        <w:pStyle w:val="VPPBodyBullet1"/>
      </w:pPr>
      <w:r w:rsidRPr="00125D5D">
        <w:t xml:space="preserve">An application to amend an existing permit granted before </w:t>
      </w:r>
      <w:r w:rsidRPr="000661F9">
        <w:rPr>
          <w:color w:val="FF0000"/>
        </w:rPr>
        <w:t>[insert the approval date of Amendment GC81]</w:t>
      </w:r>
      <w:r w:rsidRPr="00125D5D">
        <w:t xml:space="preserve"> which does not increase the extent of non-compliance with the requirements.</w:t>
      </w:r>
    </w:p>
    <w:p w:rsidR="00810860" w:rsidRPr="00D0218E" w:rsidRDefault="00810860" w:rsidP="00810860">
      <w:pPr>
        <w:pStyle w:val="VPPBody"/>
      </w:pPr>
      <w:r w:rsidRPr="00D0218E">
        <w:t>A permit cannot be granted to vary a</w:t>
      </w:r>
      <w:r w:rsidR="00254FDD">
        <w:t xml:space="preserve"> </w:t>
      </w:r>
      <w:r w:rsidR="003C31CE">
        <w:t>B</w:t>
      </w:r>
      <w:r w:rsidRPr="00D0218E">
        <w:t>uilt form requirement</w:t>
      </w:r>
      <w:r>
        <w:t xml:space="preserve"> </w:t>
      </w:r>
      <w:r w:rsidRPr="00D0218E">
        <w:t>expressed with the term ‘must’.</w:t>
      </w:r>
    </w:p>
    <w:p w:rsidR="00810860" w:rsidRPr="00D0218E" w:rsidRDefault="00810860" w:rsidP="00810860">
      <w:pPr>
        <w:pStyle w:val="VPPBody"/>
      </w:pPr>
      <w:r w:rsidRPr="00D0218E">
        <w:t xml:space="preserve">A permit may be granted to vary a </w:t>
      </w:r>
      <w:r w:rsidR="003C31CE">
        <w:t>B</w:t>
      </w:r>
      <w:r w:rsidRPr="00D0218E">
        <w:t>uilt form requirement</w:t>
      </w:r>
      <w:r>
        <w:t xml:space="preserve"> </w:t>
      </w:r>
      <w:r w:rsidRPr="00D0218E">
        <w:t>expressed with the term ‘should’.</w:t>
      </w:r>
    </w:p>
    <w:p w:rsidR="00810860" w:rsidRDefault="00810860" w:rsidP="00810860">
      <w:pPr>
        <w:pStyle w:val="VPPBody"/>
      </w:pPr>
      <w:r w:rsidRPr="00125D5D">
        <w:t xml:space="preserve">An application </w:t>
      </w:r>
      <w:r w:rsidRPr="00D0218E">
        <w:t xml:space="preserve">for </w:t>
      </w:r>
      <w:r w:rsidRPr="001C4D26">
        <w:t xml:space="preserve">a development that does not meet a requirement expressed with the </w:t>
      </w:r>
      <w:r>
        <w:t xml:space="preserve">term ‘should’ </w:t>
      </w:r>
      <w:r w:rsidRPr="00D0218E">
        <w:t>mus</w:t>
      </w:r>
      <w:r w:rsidRPr="009622BD">
        <w:t>t a</w:t>
      </w:r>
      <w:r w:rsidRPr="00125D5D">
        <w:t>chieve the relevant built form outcomes.</w:t>
      </w:r>
    </w:p>
    <w:p w:rsidR="00810860" w:rsidRDefault="00AE369B" w:rsidP="00810860">
      <w:pPr>
        <w:pStyle w:val="VPPBody"/>
      </w:pPr>
      <w:r>
        <w:t>Any reference to street width is a reference to the proposed ultimate width of the street reserve</w:t>
      </w:r>
      <w:r w:rsidR="00810860">
        <w:t>.</w:t>
      </w:r>
    </w:p>
    <w:p w:rsidR="00810860" w:rsidRDefault="00810860" w:rsidP="00810860">
      <w:pPr>
        <w:pStyle w:val="VPPHeadC"/>
      </w:pPr>
      <w:r>
        <w:lastRenderedPageBreak/>
        <w:t>2.3</w:t>
      </w:r>
      <w:r w:rsidRPr="00A22776">
        <w:tab/>
      </w:r>
      <w:r w:rsidRPr="00811793">
        <w:t>Definitions</w:t>
      </w:r>
    </w:p>
    <w:p w:rsidR="00810860" w:rsidRDefault="00810860" w:rsidP="00810860">
      <w:pPr>
        <w:pStyle w:val="VPPBody"/>
      </w:pPr>
      <w:r w:rsidRPr="00125D5D">
        <w:t>For the purpose of this schedule:</w:t>
      </w:r>
    </w:p>
    <w:p w:rsidR="00810860" w:rsidRPr="00177F05" w:rsidRDefault="00810860" w:rsidP="00810860">
      <w:pPr>
        <w:pStyle w:val="VPPBody"/>
        <w:rPr>
          <w:color w:val="4472C4"/>
          <w:szCs w:val="16"/>
        </w:rPr>
      </w:pPr>
      <w:r w:rsidRPr="00125D5D">
        <w:rPr>
          <w:b/>
        </w:rPr>
        <w:t>Laneway</w:t>
      </w:r>
      <w:r w:rsidRPr="00125D5D">
        <w:t xml:space="preserve"> means a </w:t>
      </w:r>
      <w:r>
        <w:t xml:space="preserve">street with a street </w:t>
      </w:r>
      <w:r w:rsidRPr="00125D5D">
        <w:t xml:space="preserve">reserve </w:t>
      </w:r>
      <w:r w:rsidRPr="009F02B1">
        <w:t xml:space="preserve">width </w:t>
      </w:r>
      <w:r w:rsidRPr="00125D5D">
        <w:t>of 9 metres or less.</w:t>
      </w:r>
    </w:p>
    <w:p w:rsidR="00810860" w:rsidRDefault="00810860" w:rsidP="00810860">
      <w:pPr>
        <w:pStyle w:val="VPPBody"/>
      </w:pPr>
      <w:r w:rsidRPr="00125D5D">
        <w:rPr>
          <w:b/>
        </w:rPr>
        <w:t>Street wall</w:t>
      </w:r>
      <w:r w:rsidRPr="00125D5D">
        <w:t xml:space="preserve"> means </w:t>
      </w:r>
      <w:r>
        <w:t>that</w:t>
      </w:r>
      <w:r w:rsidRPr="00125D5D">
        <w:t xml:space="preserve"> part of </w:t>
      </w:r>
      <w:r>
        <w:t xml:space="preserve">a </w:t>
      </w:r>
      <w:r w:rsidRPr="00125D5D">
        <w:t xml:space="preserve">building constructed within 0.3 metres of </w:t>
      </w:r>
      <w:r>
        <w:t xml:space="preserve">a </w:t>
      </w:r>
      <w:r w:rsidRPr="00125D5D">
        <w:t>street or laneway</w:t>
      </w:r>
      <w:r>
        <w:t xml:space="preserve"> including proposed streets and laneways</w:t>
      </w:r>
      <w:r w:rsidRPr="00125D5D">
        <w:t>.</w:t>
      </w:r>
    </w:p>
    <w:p w:rsidR="00810860" w:rsidRPr="00887424" w:rsidRDefault="00810860" w:rsidP="00810860">
      <w:pPr>
        <w:pStyle w:val="VPPBody"/>
      </w:pPr>
      <w:r w:rsidRPr="00887424">
        <w:rPr>
          <w:b/>
        </w:rPr>
        <w:t>Street wall height</w:t>
      </w:r>
      <w:r w:rsidRPr="00887424">
        <w:t xml:space="preserve"> means</w:t>
      </w:r>
      <w:r w:rsidR="00254FDD">
        <w:t xml:space="preserve"> </w:t>
      </w:r>
      <w:r>
        <w:t xml:space="preserve">a height measured from </w:t>
      </w:r>
      <w:r w:rsidRPr="00887424">
        <w:t>the footpath or natural surface level at the centre of the site frontage.</w:t>
      </w:r>
    </w:p>
    <w:p w:rsidR="00810860" w:rsidRDefault="00810860" w:rsidP="00810860">
      <w:pPr>
        <w:pStyle w:val="VPPHeadC"/>
      </w:pPr>
      <w:r>
        <w:t>2.4</w:t>
      </w:r>
      <w:r w:rsidRPr="00A22776">
        <w:tab/>
      </w:r>
      <w:r w:rsidRPr="00125D5D">
        <w:t>Building typologies</w:t>
      </w:r>
    </w:p>
    <w:p w:rsidR="00810860" w:rsidRDefault="00810860" w:rsidP="00810860">
      <w:pPr>
        <w:pStyle w:val="VPPHeadE"/>
      </w:pPr>
      <w:r w:rsidRPr="00587E7E">
        <w:t>Built form outcomes</w:t>
      </w:r>
    </w:p>
    <w:p w:rsidR="00810860" w:rsidRPr="008D7A05" w:rsidRDefault="00810860" w:rsidP="00810860">
      <w:pPr>
        <w:pStyle w:val="VPPBody"/>
      </w:pPr>
      <w:r w:rsidRPr="008D7A05">
        <w:t>A precinct</w:t>
      </w:r>
      <w:r>
        <w:t xml:space="preserve"> that is</w:t>
      </w:r>
      <w:r w:rsidRPr="008D7A05">
        <w:t xml:space="preserve"> composed of subprecincts each with a distinctive character and built form typology.</w:t>
      </w:r>
    </w:p>
    <w:p w:rsidR="00810860" w:rsidRPr="00D75516" w:rsidRDefault="00810860" w:rsidP="00810860">
      <w:pPr>
        <w:pStyle w:val="VPPBody"/>
      </w:pPr>
      <w:r w:rsidRPr="00D75516">
        <w:t>For the purpose of this schedule:</w:t>
      </w:r>
    </w:p>
    <w:p w:rsidR="00810860" w:rsidRDefault="00810860" w:rsidP="00810860">
      <w:pPr>
        <w:pStyle w:val="VPPBodyBullet1"/>
      </w:pPr>
      <w:r>
        <w:t>Low-rise is development up to and including 6 storeys</w:t>
      </w:r>
    </w:p>
    <w:p w:rsidR="00810860" w:rsidRDefault="00810860" w:rsidP="00810860">
      <w:pPr>
        <w:pStyle w:val="VPPBodyBullet1"/>
      </w:pPr>
      <w:r>
        <w:t xml:space="preserve">Mid-rise is development </w:t>
      </w:r>
      <w:r w:rsidR="00B27EB5">
        <w:t>of 7 storeys to 15 storeys</w:t>
      </w:r>
    </w:p>
    <w:p w:rsidR="00810860" w:rsidRPr="00D75516" w:rsidRDefault="00810860" w:rsidP="00810860">
      <w:pPr>
        <w:pStyle w:val="VPPBodyBullet1"/>
      </w:pPr>
      <w:r>
        <w:t>High</w:t>
      </w:r>
      <w:r w:rsidR="00490F0D">
        <w:t>-</w:t>
      </w:r>
      <w:r>
        <w:t>rise is development of 16 storeys and taller.</w:t>
      </w:r>
    </w:p>
    <w:p w:rsidR="00810860" w:rsidRDefault="00810860" w:rsidP="00810860">
      <w:pPr>
        <w:pStyle w:val="VPPHeadE"/>
      </w:pPr>
      <w:r w:rsidRPr="00587E7E">
        <w:t>Built form requirements</w:t>
      </w:r>
    </w:p>
    <w:p w:rsidR="00810860" w:rsidRDefault="00810860" w:rsidP="00810860">
      <w:pPr>
        <w:pStyle w:val="VPPBody"/>
      </w:pPr>
      <w:r>
        <w:t>Development should be generally in accordance with the built form typology in Table 1.</w:t>
      </w:r>
    </w:p>
    <w:p w:rsidR="00810860" w:rsidRPr="000D114F" w:rsidRDefault="00810860" w:rsidP="00810860">
      <w:pPr>
        <w:pStyle w:val="VPPBody"/>
      </w:pPr>
      <w:r>
        <w:t>Development should help deliver the relevant preferred precinct character in Table 1.</w:t>
      </w:r>
    </w:p>
    <w:p w:rsidR="00810860" w:rsidRDefault="00810860" w:rsidP="00810860">
      <w:pPr>
        <w:pStyle w:val="VPPTablecaption"/>
      </w:pPr>
      <w:r>
        <w:t>Table 1: Building typologies and preferred precinct character</w:t>
      </w:r>
    </w:p>
    <w:tbl>
      <w:tblPr>
        <w:tblW w:w="7145" w:type="dxa"/>
        <w:tblInd w:w="1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1447"/>
        <w:gridCol w:w="4677"/>
      </w:tblGrid>
      <w:tr w:rsidR="00810860" w:rsidRPr="00811793" w:rsidTr="009F6884">
        <w:trPr>
          <w:tblHeader/>
        </w:trPr>
        <w:tc>
          <w:tcPr>
            <w:tcW w:w="1021" w:type="dxa"/>
            <w:shd w:val="clear" w:color="auto" w:fill="000000"/>
          </w:tcPr>
          <w:p w:rsidR="00810860" w:rsidRPr="00A30E74" w:rsidRDefault="00810860" w:rsidP="009F6884">
            <w:pPr>
              <w:pStyle w:val="VPPTableheadingrow"/>
              <w:rPr>
                <w:rFonts w:eastAsia="Calibri"/>
              </w:rPr>
            </w:pPr>
            <w:r>
              <w:rPr>
                <w:rFonts w:eastAsia="Calibri"/>
              </w:rPr>
              <w:t>Precinct on M</w:t>
            </w:r>
            <w:r w:rsidRPr="00A30E74">
              <w:rPr>
                <w:rFonts w:eastAsia="Calibri"/>
              </w:rPr>
              <w:t>ap 1</w:t>
            </w:r>
          </w:p>
        </w:tc>
        <w:tc>
          <w:tcPr>
            <w:tcW w:w="1447" w:type="dxa"/>
            <w:shd w:val="clear" w:color="auto" w:fill="000000"/>
          </w:tcPr>
          <w:p w:rsidR="00810860" w:rsidRPr="00587E7E" w:rsidRDefault="00810860" w:rsidP="009F6884">
            <w:pPr>
              <w:pStyle w:val="VPPTableheadingrow"/>
              <w:rPr>
                <w:rFonts w:eastAsia="Calibri"/>
              </w:rPr>
            </w:pPr>
            <w:r>
              <w:rPr>
                <w:rFonts w:eastAsia="Calibri"/>
              </w:rPr>
              <w:t>Building typology</w:t>
            </w:r>
          </w:p>
        </w:tc>
        <w:tc>
          <w:tcPr>
            <w:tcW w:w="4677" w:type="dxa"/>
            <w:shd w:val="clear" w:color="auto" w:fill="000000"/>
          </w:tcPr>
          <w:p w:rsidR="00810860" w:rsidRPr="00A30E74" w:rsidRDefault="00810860" w:rsidP="009F6884">
            <w:pPr>
              <w:pStyle w:val="VPPTableheadingrow"/>
              <w:rPr>
                <w:rFonts w:eastAsia="Calibri"/>
              </w:rPr>
            </w:pPr>
            <w:r w:rsidRPr="00587E7E">
              <w:rPr>
                <w:rFonts w:eastAsia="Calibri"/>
              </w:rPr>
              <w:t xml:space="preserve">Preferred </w:t>
            </w:r>
            <w:r>
              <w:rPr>
                <w:rFonts w:eastAsia="Calibri"/>
              </w:rPr>
              <w:t>precinct character</w:t>
            </w:r>
          </w:p>
        </w:tc>
      </w:tr>
      <w:tr w:rsidR="00810860" w:rsidRPr="00811793" w:rsidTr="009F6884">
        <w:tc>
          <w:tcPr>
            <w:tcW w:w="1021" w:type="dxa"/>
            <w:tcBorders>
              <w:left w:val="nil"/>
            </w:tcBorders>
            <w:shd w:val="clear" w:color="auto" w:fill="auto"/>
          </w:tcPr>
          <w:p w:rsidR="00810860" w:rsidRPr="00A30E74" w:rsidRDefault="00810860" w:rsidP="009F6884">
            <w:pPr>
              <w:pStyle w:val="VPPTabletextbold"/>
              <w:rPr>
                <w:rFonts w:eastAsia="Calibri"/>
              </w:rPr>
            </w:pPr>
            <w:r w:rsidRPr="00A30E74">
              <w:rPr>
                <w:rFonts w:eastAsia="Calibri"/>
              </w:rPr>
              <w:t xml:space="preserve">Area S1 </w:t>
            </w:r>
          </w:p>
        </w:tc>
        <w:tc>
          <w:tcPr>
            <w:tcW w:w="1447" w:type="dxa"/>
          </w:tcPr>
          <w:p w:rsidR="00810860" w:rsidRPr="000D52A9" w:rsidRDefault="00810860" w:rsidP="009F6884">
            <w:pPr>
              <w:pStyle w:val="VPPTabletext"/>
              <w:rPr>
                <w:rFonts w:eastAsia="Calibri"/>
              </w:rPr>
            </w:pPr>
            <w:r w:rsidRPr="000D52A9">
              <w:rPr>
                <w:rFonts w:eastAsia="Calibri"/>
              </w:rPr>
              <w:t>Hybrid (predominantly mid</w:t>
            </w:r>
            <w:r>
              <w:rPr>
                <w:rFonts w:eastAsia="Calibri"/>
              </w:rPr>
              <w:t>-</w:t>
            </w:r>
            <w:r w:rsidRPr="000D52A9">
              <w:rPr>
                <w:rFonts w:eastAsia="Calibri"/>
              </w:rPr>
              <w:t>rise</w:t>
            </w:r>
            <w:r>
              <w:rPr>
                <w:rFonts w:eastAsia="Calibri"/>
              </w:rPr>
              <w:t>)</w:t>
            </w:r>
          </w:p>
        </w:tc>
        <w:tc>
          <w:tcPr>
            <w:tcW w:w="4677" w:type="dxa"/>
            <w:tcBorders>
              <w:right w:val="nil"/>
            </w:tcBorders>
            <w:shd w:val="clear" w:color="auto" w:fill="auto"/>
          </w:tcPr>
          <w:p w:rsidR="00810860" w:rsidRPr="00A30E74" w:rsidRDefault="00810860" w:rsidP="009F6884">
            <w:pPr>
              <w:pStyle w:val="VPPTabletext"/>
              <w:rPr>
                <w:rFonts w:eastAsia="Calibri"/>
              </w:rPr>
            </w:pPr>
            <w:r w:rsidRPr="00A30E74">
              <w:rPr>
                <w:rFonts w:eastAsia="Calibri"/>
              </w:rPr>
              <w:t>Mid to high</w:t>
            </w:r>
            <w:r>
              <w:rPr>
                <w:rFonts w:eastAsia="Calibri"/>
              </w:rPr>
              <w:t>-</w:t>
            </w:r>
            <w:r w:rsidRPr="00A30E74">
              <w:rPr>
                <w:rFonts w:eastAsia="Calibri"/>
              </w:rPr>
              <w:t>rise developments. A mix of a hybrid of perimeter blocks and towers with larger mid-rise floorplates that support campus style commercial developments.</w:t>
            </w:r>
          </w:p>
        </w:tc>
      </w:tr>
      <w:tr w:rsidR="00810860" w:rsidRPr="00811793" w:rsidTr="009F6884">
        <w:tc>
          <w:tcPr>
            <w:tcW w:w="1021" w:type="dxa"/>
            <w:tcBorders>
              <w:left w:val="nil"/>
            </w:tcBorders>
            <w:shd w:val="clear" w:color="auto" w:fill="auto"/>
          </w:tcPr>
          <w:p w:rsidR="00810860" w:rsidRPr="00A30E74" w:rsidRDefault="00810860" w:rsidP="009F6884">
            <w:pPr>
              <w:pStyle w:val="VPPTabletextbold"/>
              <w:rPr>
                <w:rFonts w:eastAsia="Calibri"/>
              </w:rPr>
            </w:pPr>
            <w:r>
              <w:rPr>
                <w:rFonts w:eastAsia="Calibri"/>
              </w:rPr>
              <w:t>Area S2</w:t>
            </w:r>
          </w:p>
        </w:tc>
        <w:tc>
          <w:tcPr>
            <w:tcW w:w="1447" w:type="dxa"/>
          </w:tcPr>
          <w:p w:rsidR="00810860" w:rsidRPr="000D52A9" w:rsidRDefault="00810860" w:rsidP="009F6884">
            <w:pPr>
              <w:pStyle w:val="VPPTabletext"/>
              <w:rPr>
                <w:rFonts w:eastAsia="Calibri"/>
              </w:rPr>
            </w:pPr>
            <w:r w:rsidRPr="000D52A9">
              <w:rPr>
                <w:rFonts w:eastAsia="Calibri"/>
              </w:rPr>
              <w:t>Hybrid (predominantly mid</w:t>
            </w:r>
            <w:r>
              <w:rPr>
                <w:rFonts w:eastAsia="Calibri"/>
              </w:rPr>
              <w:t>-</w:t>
            </w:r>
            <w:r w:rsidRPr="000D52A9">
              <w:rPr>
                <w:rFonts w:eastAsia="Calibri"/>
              </w:rPr>
              <w:t>rise</w:t>
            </w:r>
            <w:r>
              <w:rPr>
                <w:rFonts w:eastAsia="Calibri"/>
              </w:rPr>
              <w:t>)</w:t>
            </w:r>
          </w:p>
        </w:tc>
        <w:tc>
          <w:tcPr>
            <w:tcW w:w="4677" w:type="dxa"/>
            <w:tcBorders>
              <w:right w:val="nil"/>
            </w:tcBorders>
            <w:shd w:val="clear" w:color="auto" w:fill="auto"/>
          </w:tcPr>
          <w:p w:rsidR="00810860" w:rsidRPr="00A30E74" w:rsidRDefault="00810860" w:rsidP="009F6884">
            <w:pPr>
              <w:pStyle w:val="VPPTabletext"/>
              <w:rPr>
                <w:rFonts w:eastAsia="Calibri"/>
              </w:rPr>
            </w:pPr>
            <w:r w:rsidRPr="00A30E74">
              <w:rPr>
                <w:rFonts w:eastAsia="Calibri"/>
              </w:rPr>
              <w:t>Mid to high</w:t>
            </w:r>
            <w:r>
              <w:rPr>
                <w:rFonts w:eastAsia="Calibri"/>
              </w:rPr>
              <w:t>-</w:t>
            </w:r>
            <w:r w:rsidRPr="00A30E74">
              <w:rPr>
                <w:rFonts w:eastAsia="Calibri"/>
              </w:rPr>
              <w:t>rise developments including hybrid of mid-rise perimeter blocks and slender towers.</w:t>
            </w:r>
          </w:p>
        </w:tc>
      </w:tr>
      <w:tr w:rsidR="00810860" w:rsidRPr="00811793" w:rsidTr="009F6884">
        <w:tc>
          <w:tcPr>
            <w:tcW w:w="1021" w:type="dxa"/>
            <w:tcBorders>
              <w:left w:val="nil"/>
            </w:tcBorders>
            <w:shd w:val="clear" w:color="auto" w:fill="auto"/>
          </w:tcPr>
          <w:p w:rsidR="00810860" w:rsidRPr="00A30E74" w:rsidRDefault="00810860" w:rsidP="009F6884">
            <w:pPr>
              <w:pStyle w:val="VPPTabletextbold"/>
              <w:rPr>
                <w:rFonts w:eastAsia="Calibri"/>
              </w:rPr>
            </w:pPr>
            <w:r>
              <w:rPr>
                <w:rFonts w:eastAsia="Calibri"/>
              </w:rPr>
              <w:t>Area S3</w:t>
            </w:r>
          </w:p>
        </w:tc>
        <w:tc>
          <w:tcPr>
            <w:tcW w:w="1447" w:type="dxa"/>
          </w:tcPr>
          <w:p w:rsidR="00810860" w:rsidRPr="000D52A9" w:rsidRDefault="00810860" w:rsidP="009F6884">
            <w:pPr>
              <w:pStyle w:val="VPPTabletext"/>
              <w:rPr>
                <w:rFonts w:eastAsia="Calibri"/>
              </w:rPr>
            </w:pPr>
            <w:r w:rsidRPr="000D52A9">
              <w:rPr>
                <w:rFonts w:eastAsia="Calibri"/>
              </w:rPr>
              <w:t>Hybrid (predominantly high</w:t>
            </w:r>
            <w:r>
              <w:rPr>
                <w:rFonts w:eastAsia="Calibri"/>
              </w:rPr>
              <w:t>-</w:t>
            </w:r>
            <w:r w:rsidRPr="000D52A9">
              <w:rPr>
                <w:rFonts w:eastAsia="Calibri"/>
              </w:rPr>
              <w:t>rise</w:t>
            </w:r>
            <w:r>
              <w:rPr>
                <w:rFonts w:eastAsia="Calibri"/>
              </w:rPr>
              <w:t>)</w:t>
            </w:r>
          </w:p>
        </w:tc>
        <w:tc>
          <w:tcPr>
            <w:tcW w:w="4677" w:type="dxa"/>
            <w:tcBorders>
              <w:right w:val="nil"/>
            </w:tcBorders>
            <w:shd w:val="clear" w:color="auto" w:fill="auto"/>
          </w:tcPr>
          <w:p w:rsidR="00810860" w:rsidRPr="00A30E74" w:rsidRDefault="00810860" w:rsidP="009F6884">
            <w:pPr>
              <w:pStyle w:val="VPPTabletext"/>
              <w:rPr>
                <w:rFonts w:eastAsia="Calibri"/>
              </w:rPr>
            </w:pPr>
            <w:r w:rsidRPr="00A30E74">
              <w:rPr>
                <w:rFonts w:eastAsia="Calibri"/>
              </w:rPr>
              <w:t>Predominantly tower developments with some mid-rise buildings.</w:t>
            </w:r>
            <w:r w:rsidR="00254FDD">
              <w:rPr>
                <w:rFonts w:eastAsia="Calibri"/>
              </w:rPr>
              <w:t xml:space="preserve"> </w:t>
            </w:r>
            <w:r w:rsidRPr="00A30E74">
              <w:rPr>
                <w:rFonts w:eastAsia="Calibri"/>
              </w:rPr>
              <w:t>Provision of towers with large floorplates with high quality outlook to support commercial development.</w:t>
            </w:r>
          </w:p>
          <w:p w:rsidR="00810860" w:rsidRPr="00A30E74" w:rsidRDefault="00810860" w:rsidP="009F6884">
            <w:pPr>
              <w:pStyle w:val="VPPTabletext"/>
              <w:rPr>
                <w:rFonts w:eastAsia="Calibri"/>
              </w:rPr>
            </w:pPr>
            <w:r w:rsidRPr="00A30E74">
              <w:rPr>
                <w:rFonts w:eastAsia="Calibri"/>
              </w:rPr>
              <w:t>Provision of public</w:t>
            </w:r>
            <w:r>
              <w:rPr>
                <w:rFonts w:eastAsia="Calibri"/>
              </w:rPr>
              <w:t>ly</w:t>
            </w:r>
            <w:r w:rsidRPr="00A30E74">
              <w:rPr>
                <w:rFonts w:eastAsia="Calibri"/>
              </w:rPr>
              <w:t xml:space="preserve"> accessible private urban courtyard spaces within new developments to enhance the overall network of open spaces to support high densities of activity.</w:t>
            </w:r>
          </w:p>
          <w:p w:rsidR="00810860" w:rsidRPr="00A30E74" w:rsidRDefault="00810860" w:rsidP="009F6884">
            <w:pPr>
              <w:pStyle w:val="VPPTabletext"/>
              <w:rPr>
                <w:rFonts w:eastAsia="Calibri"/>
              </w:rPr>
            </w:pPr>
            <w:r w:rsidRPr="00A30E74">
              <w:rPr>
                <w:rFonts w:eastAsia="Calibri"/>
              </w:rPr>
              <w:t>Developments that incorporate north</w:t>
            </w:r>
            <w:r>
              <w:rPr>
                <w:rFonts w:eastAsia="Calibri"/>
              </w:rPr>
              <w:t>–</w:t>
            </w:r>
            <w:r w:rsidRPr="00A30E74">
              <w:rPr>
                <w:rFonts w:eastAsia="Calibri"/>
              </w:rPr>
              <w:t>south laneways that provide high levels of pedestrian permeability and activation.</w:t>
            </w:r>
          </w:p>
        </w:tc>
      </w:tr>
      <w:tr w:rsidR="00810860" w:rsidRPr="00811793" w:rsidTr="009F6884">
        <w:tc>
          <w:tcPr>
            <w:tcW w:w="1021" w:type="dxa"/>
            <w:tcBorders>
              <w:left w:val="nil"/>
            </w:tcBorders>
            <w:shd w:val="clear" w:color="auto" w:fill="auto"/>
          </w:tcPr>
          <w:p w:rsidR="00810860" w:rsidRPr="00A30E74" w:rsidRDefault="00810860" w:rsidP="009F6884">
            <w:pPr>
              <w:pStyle w:val="VPPTabletextbold"/>
              <w:rPr>
                <w:rFonts w:eastAsia="Calibri"/>
              </w:rPr>
            </w:pPr>
            <w:r>
              <w:rPr>
                <w:rFonts w:eastAsia="Calibri"/>
              </w:rPr>
              <w:t>Area S4</w:t>
            </w:r>
          </w:p>
        </w:tc>
        <w:tc>
          <w:tcPr>
            <w:tcW w:w="1447" w:type="dxa"/>
          </w:tcPr>
          <w:p w:rsidR="00810860" w:rsidRPr="000D52A9" w:rsidRDefault="00810860" w:rsidP="009F6884">
            <w:pPr>
              <w:pStyle w:val="VPPTabletext"/>
              <w:rPr>
                <w:rFonts w:eastAsia="Calibri"/>
              </w:rPr>
            </w:pPr>
            <w:r w:rsidRPr="000D52A9">
              <w:rPr>
                <w:rFonts w:eastAsia="Calibri"/>
              </w:rPr>
              <w:t>Low-mid</w:t>
            </w:r>
            <w:r>
              <w:rPr>
                <w:rFonts w:eastAsia="Calibri"/>
              </w:rPr>
              <w:t>-</w:t>
            </w:r>
            <w:r w:rsidRPr="000D52A9">
              <w:rPr>
                <w:rFonts w:eastAsia="Calibri"/>
              </w:rPr>
              <w:t>rise</w:t>
            </w:r>
          </w:p>
        </w:tc>
        <w:tc>
          <w:tcPr>
            <w:tcW w:w="4677" w:type="dxa"/>
            <w:tcBorders>
              <w:right w:val="nil"/>
            </w:tcBorders>
            <w:shd w:val="clear" w:color="auto" w:fill="auto"/>
          </w:tcPr>
          <w:p w:rsidR="00810860" w:rsidRPr="00A30E74" w:rsidRDefault="00810860" w:rsidP="009F6884">
            <w:pPr>
              <w:pStyle w:val="VPPTabletext"/>
              <w:rPr>
                <w:rFonts w:eastAsia="Calibri"/>
              </w:rPr>
            </w:pPr>
            <w:r w:rsidRPr="00A30E74">
              <w:rPr>
                <w:rFonts w:eastAsia="Calibri"/>
              </w:rPr>
              <w:t>Low-mid</w:t>
            </w:r>
            <w:r>
              <w:rPr>
                <w:rFonts w:eastAsia="Calibri"/>
              </w:rPr>
              <w:t>-</w:t>
            </w:r>
            <w:r w:rsidRPr="00A30E74">
              <w:rPr>
                <w:rFonts w:eastAsia="Calibri"/>
              </w:rPr>
              <w:t>rise scale of development that incorporates communal open space and responds to the context and character of adjacent low-rise neighbourhoods. Opportunities for additional upper levels that are visually recessive when viewed from within the street and North Port Oval.</w:t>
            </w:r>
          </w:p>
          <w:p w:rsidR="00810860" w:rsidRPr="00A30E74" w:rsidRDefault="00810860" w:rsidP="009F6884">
            <w:pPr>
              <w:pStyle w:val="VPPTabletext"/>
              <w:rPr>
                <w:rFonts w:eastAsia="Calibri"/>
              </w:rPr>
            </w:pPr>
            <w:r w:rsidRPr="00A30E74">
              <w:rPr>
                <w:rFonts w:eastAsia="Calibri"/>
              </w:rPr>
              <w:t>A variety of street wall heights between 4 and 8 storeys to contribute to architectural diversity within the street and provide opportunities for portions of the street to receive greater levels of sunlight access throughout the day.</w:t>
            </w:r>
          </w:p>
        </w:tc>
      </w:tr>
      <w:tr w:rsidR="00810860" w:rsidRPr="00811793" w:rsidTr="009F6884">
        <w:tc>
          <w:tcPr>
            <w:tcW w:w="1021" w:type="dxa"/>
            <w:tcBorders>
              <w:left w:val="nil"/>
            </w:tcBorders>
            <w:shd w:val="clear" w:color="auto" w:fill="auto"/>
          </w:tcPr>
          <w:p w:rsidR="00810860" w:rsidRPr="00A30E74" w:rsidRDefault="00810860" w:rsidP="009F6884">
            <w:pPr>
              <w:pStyle w:val="VPPTabletextbold"/>
              <w:rPr>
                <w:rFonts w:eastAsia="Calibri"/>
              </w:rPr>
            </w:pPr>
            <w:r>
              <w:rPr>
                <w:rFonts w:eastAsia="Calibri"/>
              </w:rPr>
              <w:t>Area S5</w:t>
            </w:r>
          </w:p>
        </w:tc>
        <w:tc>
          <w:tcPr>
            <w:tcW w:w="1447" w:type="dxa"/>
          </w:tcPr>
          <w:p w:rsidR="00810860" w:rsidRPr="000D52A9" w:rsidRDefault="00810860" w:rsidP="009F6884">
            <w:pPr>
              <w:pStyle w:val="VPPTabletext"/>
              <w:rPr>
                <w:rFonts w:eastAsia="Calibri"/>
              </w:rPr>
            </w:pPr>
            <w:r w:rsidRPr="000D52A9">
              <w:rPr>
                <w:rFonts w:eastAsia="Calibri"/>
              </w:rPr>
              <w:t xml:space="preserve">Hybrid </w:t>
            </w:r>
            <w:r w:rsidRPr="000D52A9">
              <w:rPr>
                <w:rFonts w:eastAsia="Calibri"/>
              </w:rPr>
              <w:lastRenderedPageBreak/>
              <w:t>(predominantly mid</w:t>
            </w:r>
            <w:r>
              <w:rPr>
                <w:rFonts w:eastAsia="Calibri"/>
              </w:rPr>
              <w:t>-</w:t>
            </w:r>
            <w:r w:rsidRPr="000D52A9">
              <w:rPr>
                <w:rFonts w:eastAsia="Calibri"/>
              </w:rPr>
              <w:t>rise</w:t>
            </w:r>
            <w:r>
              <w:rPr>
                <w:rFonts w:eastAsia="Calibri"/>
              </w:rPr>
              <w:t>)</w:t>
            </w:r>
          </w:p>
        </w:tc>
        <w:tc>
          <w:tcPr>
            <w:tcW w:w="4677" w:type="dxa"/>
            <w:tcBorders>
              <w:right w:val="nil"/>
            </w:tcBorders>
            <w:shd w:val="clear" w:color="auto" w:fill="auto"/>
          </w:tcPr>
          <w:p w:rsidR="00810860" w:rsidRPr="00A30E74" w:rsidRDefault="00810860" w:rsidP="009F6884">
            <w:pPr>
              <w:pStyle w:val="VPPTabletext"/>
              <w:rPr>
                <w:rFonts w:eastAsia="Calibri"/>
              </w:rPr>
            </w:pPr>
            <w:r w:rsidRPr="00A30E74">
              <w:rPr>
                <w:rFonts w:eastAsia="Calibri"/>
              </w:rPr>
              <w:lastRenderedPageBreak/>
              <w:t>Mid to high</w:t>
            </w:r>
            <w:r>
              <w:rPr>
                <w:rFonts w:eastAsia="Calibri"/>
              </w:rPr>
              <w:t>-</w:t>
            </w:r>
            <w:r w:rsidRPr="00A30E74">
              <w:rPr>
                <w:rFonts w:eastAsia="Calibri"/>
              </w:rPr>
              <w:t xml:space="preserve">rise developments. On large sites, a hybrid </w:t>
            </w:r>
            <w:r w:rsidRPr="00A30E74">
              <w:rPr>
                <w:rFonts w:eastAsia="Calibri"/>
              </w:rPr>
              <w:lastRenderedPageBreak/>
              <w:t>of low-mid-rise perimeter blocks with slender towers that minimise overshadowing impacts on streets, linear parks and communal open spaces..</w:t>
            </w:r>
          </w:p>
          <w:p w:rsidR="00810860" w:rsidRPr="00A30E74" w:rsidRDefault="00810860" w:rsidP="009F6884">
            <w:pPr>
              <w:pStyle w:val="VPPTabletext"/>
              <w:rPr>
                <w:rFonts w:eastAsia="Calibri"/>
              </w:rPr>
            </w:pPr>
            <w:r w:rsidRPr="00A30E74">
              <w:rPr>
                <w:rFonts w:eastAsia="Calibri"/>
              </w:rPr>
              <w:t>Communal open spaces with good access to sunlight to provide high levels of amenity for residents.</w:t>
            </w:r>
          </w:p>
        </w:tc>
      </w:tr>
    </w:tbl>
    <w:p w:rsidR="00810860" w:rsidRDefault="00810860" w:rsidP="00810860">
      <w:pPr>
        <w:pStyle w:val="VPPHeadC"/>
      </w:pPr>
      <w:r>
        <w:lastRenderedPageBreak/>
        <w:t>2.5</w:t>
      </w:r>
      <w:r w:rsidRPr="00A22776">
        <w:tab/>
      </w:r>
      <w:r>
        <w:t>Building height</w:t>
      </w:r>
    </w:p>
    <w:p w:rsidR="00810860" w:rsidRPr="00C02D76" w:rsidRDefault="00810860" w:rsidP="00810860">
      <w:pPr>
        <w:pStyle w:val="VPPHeadE"/>
      </w:pPr>
      <w:r w:rsidRPr="00C02D76">
        <w:t>Built form outcomes</w:t>
      </w:r>
    </w:p>
    <w:p w:rsidR="00810860" w:rsidRPr="00B044BD" w:rsidRDefault="00810860" w:rsidP="00810860">
      <w:pPr>
        <w:pStyle w:val="VPPBodyBullet1"/>
        <w:rPr>
          <w:rFonts w:eastAsia="Calibri"/>
        </w:rPr>
      </w:pPr>
      <w:r w:rsidRPr="00587E7E">
        <w:rPr>
          <w:rFonts w:eastAsia="Calibri"/>
        </w:rPr>
        <w:t>Building heights that:</w:t>
      </w:r>
    </w:p>
    <w:p w:rsidR="00810860" w:rsidRPr="00A30E74" w:rsidRDefault="00810860" w:rsidP="00810860">
      <w:pPr>
        <w:pStyle w:val="VPPBodyBullet1"/>
        <w:rPr>
          <w:rFonts w:eastAsia="Calibri"/>
        </w:rPr>
      </w:pPr>
      <w:r w:rsidRPr="00A30E74">
        <w:rPr>
          <w:rFonts w:eastAsia="Calibri"/>
        </w:rPr>
        <w:t>Respond to the preferred precinct character and building typologies in Table 1.</w:t>
      </w:r>
    </w:p>
    <w:p w:rsidR="00810860" w:rsidRPr="00A30E74" w:rsidRDefault="00810860" w:rsidP="00810860">
      <w:pPr>
        <w:pStyle w:val="VPPBodyBullet1"/>
        <w:rPr>
          <w:rFonts w:eastAsia="Calibri"/>
        </w:rPr>
      </w:pPr>
      <w:r w:rsidRPr="00A30E74">
        <w:rPr>
          <w:rFonts w:eastAsia="Calibri"/>
        </w:rPr>
        <w:t>Contribute to a varied and architecturally interesting skyline.</w:t>
      </w:r>
    </w:p>
    <w:p w:rsidR="00810860" w:rsidRPr="00A30E74" w:rsidRDefault="00810860" w:rsidP="00810860">
      <w:pPr>
        <w:pStyle w:val="VPPBodyBullet1"/>
        <w:rPr>
          <w:rFonts w:eastAsia="Calibri"/>
        </w:rPr>
      </w:pPr>
      <w:r w:rsidRPr="00A30E74">
        <w:rPr>
          <w:rFonts w:eastAsia="Calibri"/>
        </w:rPr>
        <w:t>Limit impacts on the amenity of the public realm as a result of overshadowing and wind.</w:t>
      </w:r>
    </w:p>
    <w:p w:rsidR="00810860" w:rsidRPr="00A30E74" w:rsidRDefault="00810860" w:rsidP="00810860">
      <w:pPr>
        <w:pStyle w:val="VPPBodyBullet1"/>
        <w:rPr>
          <w:rFonts w:eastAsia="Calibri"/>
        </w:rPr>
      </w:pPr>
      <w:r w:rsidRPr="00A30E74">
        <w:rPr>
          <w:rFonts w:eastAsia="Calibri"/>
        </w:rPr>
        <w:t>Provide an appropriate transition and relationship to heritage buildings and existing lower</w:t>
      </w:r>
      <w:r>
        <w:rPr>
          <w:rFonts w:eastAsia="Calibri"/>
        </w:rPr>
        <w:t xml:space="preserve"> </w:t>
      </w:r>
      <w:r w:rsidRPr="00A30E74">
        <w:rPr>
          <w:rFonts w:eastAsia="Calibri"/>
        </w:rPr>
        <w:t>scale neighbourhoods of Port Melbourne.</w:t>
      </w:r>
    </w:p>
    <w:p w:rsidR="00810860" w:rsidRPr="00C03806" w:rsidRDefault="00810860" w:rsidP="00810860">
      <w:pPr>
        <w:pStyle w:val="VPPHeadE"/>
      </w:pPr>
      <w:r w:rsidRPr="00C03806">
        <w:t>Built form requirements</w:t>
      </w:r>
    </w:p>
    <w:p w:rsidR="00810860" w:rsidRDefault="00810860" w:rsidP="00810860">
      <w:pPr>
        <w:pStyle w:val="VPPBody"/>
      </w:pPr>
      <w:r>
        <w:t>Development</w:t>
      </w:r>
      <w:r w:rsidRPr="00B044BD">
        <w:t xml:space="preserve"> should not </w:t>
      </w:r>
      <w:r w:rsidR="00C510BE">
        <w:t>exceed the relevant height specified</w:t>
      </w:r>
      <w:r>
        <w:t xml:space="preserve"> </w:t>
      </w:r>
      <w:r w:rsidRPr="00B044BD">
        <w:t>in Map 2 to this schedule.</w:t>
      </w:r>
    </w:p>
    <w:p w:rsidR="00810860" w:rsidRDefault="00810860" w:rsidP="00810860">
      <w:pPr>
        <w:pStyle w:val="VPPBody"/>
      </w:pPr>
      <w:r>
        <w:t>Development must not exceed a building height specified as “mandatory”</w:t>
      </w:r>
      <w:r w:rsidR="00254FDD">
        <w:t xml:space="preserve"> </w:t>
      </w:r>
      <w:r>
        <w:t>in Map 2.</w:t>
      </w:r>
    </w:p>
    <w:p w:rsidR="00810860" w:rsidRPr="00572F44" w:rsidRDefault="00810860" w:rsidP="00810860">
      <w:pPr>
        <w:pStyle w:val="VPPBody"/>
      </w:pPr>
      <w:r w:rsidRPr="00572F44">
        <w:t>The following elements may exceed the specified height</w:t>
      </w:r>
      <w:r>
        <w:t>:</w:t>
      </w:r>
    </w:p>
    <w:p w:rsidR="00810860" w:rsidRPr="00572F44" w:rsidRDefault="00810860" w:rsidP="00810860">
      <w:pPr>
        <w:pStyle w:val="VPPBodyBullet1"/>
      </w:pPr>
      <w:r w:rsidRPr="00572F44">
        <w:t>Non-habitable architectural features not more than 3.0 metres in height.</w:t>
      </w:r>
    </w:p>
    <w:p w:rsidR="00810860" w:rsidRPr="00A30E74" w:rsidRDefault="00810860" w:rsidP="00810860">
      <w:pPr>
        <w:pStyle w:val="VPPBodyBullet1"/>
        <w:rPr>
          <w:rFonts w:eastAsia="Calibri"/>
        </w:rPr>
      </w:pPr>
      <w:r w:rsidRPr="00572F44">
        <w:t>Building services and communal recreation facilities setback at least 3.0 metres behind the building facade.</w:t>
      </w:r>
    </w:p>
    <w:p w:rsidR="00810860" w:rsidRDefault="00810860" w:rsidP="00810860">
      <w:pPr>
        <w:pStyle w:val="VPPHeadC"/>
      </w:pPr>
      <w:r>
        <w:t>2.6</w:t>
      </w:r>
      <w:r w:rsidRPr="00A22776">
        <w:tab/>
      </w:r>
      <w:r w:rsidRPr="006D6EEA">
        <w:t>Overshadowing</w:t>
      </w:r>
    </w:p>
    <w:p w:rsidR="00810860" w:rsidRDefault="00810860" w:rsidP="00810860">
      <w:pPr>
        <w:pStyle w:val="VPPBody"/>
      </w:pPr>
      <w:r w:rsidRPr="008E5D75">
        <w:t xml:space="preserve">Buildings </w:t>
      </w:r>
      <w:r w:rsidRPr="00AA31F5">
        <w:t>must not (o</w:t>
      </w:r>
      <w:r w:rsidRPr="005958E7">
        <w:t>r should not where the overshadowing control is specified as discretionary)</w:t>
      </w:r>
      <w:r>
        <w:t xml:space="preserve"> </w:t>
      </w:r>
      <w:r w:rsidRPr="008E5D75">
        <w:t>cast any additional shadow above the shadow</w:t>
      </w:r>
      <w:r>
        <w:t>s</w:t>
      </w:r>
      <w:r w:rsidRPr="008E5D75">
        <w:t xml:space="preserve"> cast by </w:t>
      </w:r>
      <w:r>
        <w:t xml:space="preserve">hypothetical </w:t>
      </w:r>
      <w:r w:rsidRPr="008E5D75">
        <w:t>building</w:t>
      </w:r>
      <w:r>
        <w:t>s</w:t>
      </w:r>
      <w:r w:rsidRPr="008E5D75">
        <w:t xml:space="preserve"> built to the Maximum street wall height</w:t>
      </w:r>
      <w:r>
        <w:t xml:space="preserve"> and existing buildings</w:t>
      </w:r>
      <w:r w:rsidRPr="008E5D75">
        <w:t xml:space="preserve"> over</w:t>
      </w:r>
      <w:r>
        <w:t>:</w:t>
      </w:r>
    </w:p>
    <w:p w:rsidR="00810860" w:rsidRDefault="00810860" w:rsidP="00810860">
      <w:pPr>
        <w:pStyle w:val="VPPBodyBullet1"/>
      </w:pPr>
      <w:r>
        <w:t xml:space="preserve">The existing residential zoned land south of Williamstown Road between the hours of 11.00am and 2.00pm on </w:t>
      </w:r>
      <w:r w:rsidR="00790548">
        <w:t>22 September</w:t>
      </w:r>
      <w:r>
        <w:t>.</w:t>
      </w:r>
    </w:p>
    <w:p w:rsidR="00810860" w:rsidRDefault="00810860" w:rsidP="00810860">
      <w:pPr>
        <w:pStyle w:val="VPPBodyBullet1"/>
      </w:pPr>
      <w:r>
        <w:t>T</w:t>
      </w:r>
      <w:r w:rsidRPr="008E5D75">
        <w:t xml:space="preserve">he existing or proposed public open spaces or streets shown in Map 4 of this schedule for the hours specified </w:t>
      </w:r>
      <w:r>
        <w:t>in Table 2</w:t>
      </w:r>
      <w:r w:rsidRPr="008E5D75">
        <w:t>.</w:t>
      </w:r>
    </w:p>
    <w:p w:rsidR="00810860" w:rsidRDefault="00810860" w:rsidP="00810860">
      <w:pPr>
        <w:pStyle w:val="VPPBody"/>
      </w:pPr>
      <w:r>
        <w:t xml:space="preserve">These </w:t>
      </w:r>
      <w:r w:rsidR="009621C3">
        <w:t>requirements do not apply to buildings and works constructed within the open space</w:t>
      </w:r>
      <w:r>
        <w:t>.</w:t>
      </w:r>
    </w:p>
    <w:p w:rsidR="00810860" w:rsidRDefault="00810860" w:rsidP="00810860">
      <w:pPr>
        <w:pStyle w:val="VPPBody"/>
      </w:pPr>
      <w:r>
        <w:t>For the purpose of determining the shadow cast by the Maximum street wall height, t</w:t>
      </w:r>
      <w:r w:rsidRPr="00D0218E">
        <w:t xml:space="preserve">he </w:t>
      </w:r>
      <w:r>
        <w:t>Maximum street wall</w:t>
      </w:r>
      <w:r w:rsidRPr="00887424">
        <w:t xml:space="preserve"> </w:t>
      </w:r>
      <w:r w:rsidRPr="00D0218E">
        <w:t>h</w:t>
      </w:r>
      <w:r>
        <w:t>e</w:t>
      </w:r>
      <w:r w:rsidRPr="00D0218E">
        <w:t>ight</w:t>
      </w:r>
      <w:r>
        <w:t xml:space="preserve"> must be converted from storeys to metres using the following formula:</w:t>
      </w:r>
    </w:p>
    <w:p w:rsidR="00810860" w:rsidRDefault="00810860" w:rsidP="00810860">
      <w:pPr>
        <w:pStyle w:val="VPPBodyBullet1"/>
      </w:pPr>
      <w:r>
        <w:t>Height in metres = (3.8 x number of storeys) + 3.2.</w:t>
      </w:r>
    </w:p>
    <w:p w:rsidR="00790548" w:rsidRPr="00D14DB3" w:rsidRDefault="00790548" w:rsidP="00790548">
      <w:pPr>
        <w:pStyle w:val="VPPTablecaption"/>
      </w:pPr>
      <w:bookmarkStart w:id="44" w:name="_Hlk519524050"/>
      <w:r w:rsidRPr="00D14DB3">
        <w:t>Table 2: Overshadowing</w:t>
      </w:r>
    </w:p>
    <w:tbl>
      <w:tblPr>
        <w:tblW w:w="7230"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1814"/>
        <w:gridCol w:w="4395"/>
      </w:tblGrid>
      <w:tr w:rsidR="00790548" w:rsidRPr="00ED3BFB" w:rsidTr="008E1FD2">
        <w:trPr>
          <w:trHeight w:val="20"/>
          <w:tblHeader/>
        </w:trPr>
        <w:tc>
          <w:tcPr>
            <w:tcW w:w="1021" w:type="dxa"/>
            <w:shd w:val="clear" w:color="auto" w:fill="000000" w:themeFill="text1"/>
          </w:tcPr>
          <w:p w:rsidR="00790548" w:rsidRPr="00ED3BFB" w:rsidRDefault="00790548" w:rsidP="008E1FD2">
            <w:pPr>
              <w:pStyle w:val="VPPTableheadingrow"/>
              <w:rPr>
                <w:rFonts w:eastAsia="Calibri"/>
              </w:rPr>
            </w:pPr>
            <w:r>
              <w:rPr>
                <w:rFonts w:eastAsia="Calibri"/>
              </w:rPr>
              <w:t xml:space="preserve">Area on Map </w:t>
            </w:r>
          </w:p>
        </w:tc>
        <w:tc>
          <w:tcPr>
            <w:tcW w:w="1814" w:type="dxa"/>
            <w:shd w:val="clear" w:color="auto" w:fill="000000" w:themeFill="text1"/>
          </w:tcPr>
          <w:p w:rsidR="00790548" w:rsidRPr="00587E7E" w:rsidRDefault="00790548" w:rsidP="008E1FD2">
            <w:pPr>
              <w:pStyle w:val="VPPTableheadingrow"/>
              <w:rPr>
                <w:rFonts w:eastAsia="Calibri"/>
              </w:rPr>
            </w:pPr>
            <w:r>
              <w:rPr>
                <w:rFonts w:eastAsia="Calibri"/>
              </w:rPr>
              <w:t>Is the control discretionary?</w:t>
            </w:r>
          </w:p>
        </w:tc>
        <w:tc>
          <w:tcPr>
            <w:tcW w:w="4395" w:type="dxa"/>
            <w:shd w:val="clear" w:color="auto" w:fill="000000" w:themeFill="text1"/>
          </w:tcPr>
          <w:p w:rsidR="00790548" w:rsidRPr="00ED3BFB" w:rsidRDefault="00790548" w:rsidP="008E1FD2">
            <w:pPr>
              <w:pStyle w:val="VPPTableheadingrow"/>
              <w:rPr>
                <w:rFonts w:eastAsia="Calibri"/>
              </w:rPr>
            </w:pPr>
            <w:r>
              <w:rPr>
                <w:rFonts w:eastAsia="Calibri"/>
              </w:rPr>
              <w:t>Hours and dates</w:t>
            </w:r>
          </w:p>
        </w:tc>
      </w:tr>
      <w:tr w:rsidR="00790548" w:rsidRPr="00125D5D" w:rsidTr="008E1FD2">
        <w:trPr>
          <w:trHeight w:val="20"/>
        </w:trPr>
        <w:tc>
          <w:tcPr>
            <w:tcW w:w="1021" w:type="dxa"/>
            <w:tcBorders>
              <w:left w:val="nil"/>
            </w:tcBorders>
            <w:shd w:val="clear" w:color="auto" w:fill="auto"/>
          </w:tcPr>
          <w:p w:rsidR="00790548" w:rsidRPr="00B0444C" w:rsidRDefault="00790548" w:rsidP="008E1FD2">
            <w:pPr>
              <w:spacing w:before="60" w:after="60"/>
              <w:ind w:left="85" w:hanging="85"/>
              <w:rPr>
                <w:rFonts w:ascii="Arial" w:eastAsia="Calibri" w:hAnsi="Arial"/>
                <w:b/>
                <w:sz w:val="18"/>
              </w:rPr>
            </w:pPr>
            <w:r>
              <w:rPr>
                <w:rFonts w:ascii="Arial" w:eastAsia="Calibri" w:hAnsi="Arial"/>
                <w:b/>
                <w:sz w:val="18"/>
              </w:rPr>
              <w:t xml:space="preserve">A </w:t>
            </w:r>
          </w:p>
        </w:tc>
        <w:tc>
          <w:tcPr>
            <w:tcW w:w="1814" w:type="dxa"/>
          </w:tcPr>
          <w:p w:rsidR="00790548" w:rsidRPr="00F86F64" w:rsidRDefault="00790548" w:rsidP="008E1FD2">
            <w:pPr>
              <w:pStyle w:val="VPPTabletext"/>
              <w:rPr>
                <w:rFonts w:eastAsia="Calibri"/>
              </w:rPr>
            </w:pPr>
            <w:r>
              <w:rPr>
                <w:rFonts w:eastAsia="Calibri"/>
              </w:rPr>
              <w:t>Mandatory</w:t>
            </w:r>
          </w:p>
        </w:tc>
        <w:tc>
          <w:tcPr>
            <w:tcW w:w="4395" w:type="dxa"/>
            <w:tcBorders>
              <w:right w:val="nil"/>
            </w:tcBorders>
            <w:shd w:val="clear" w:color="auto" w:fill="auto"/>
          </w:tcPr>
          <w:p w:rsidR="00790548" w:rsidRPr="00B0444C" w:rsidRDefault="00790548" w:rsidP="008E1FD2">
            <w:pPr>
              <w:pStyle w:val="VPPTabletext"/>
              <w:rPr>
                <w:rFonts w:eastAsia="Calibri"/>
              </w:rPr>
            </w:pPr>
            <w:r>
              <w:t xml:space="preserve">Overshadowing control from 11:00am to 2:00pm, </w:t>
            </w:r>
            <w:r w:rsidR="002660CA">
              <w:t>21 June</w:t>
            </w:r>
            <w:r>
              <w:t xml:space="preserve"> to 22 September</w:t>
            </w:r>
          </w:p>
        </w:tc>
      </w:tr>
      <w:tr w:rsidR="00790548" w:rsidRPr="00125D5D" w:rsidTr="008E1FD2">
        <w:trPr>
          <w:trHeight w:val="20"/>
        </w:trPr>
        <w:tc>
          <w:tcPr>
            <w:tcW w:w="1021" w:type="dxa"/>
            <w:tcBorders>
              <w:left w:val="nil"/>
            </w:tcBorders>
            <w:shd w:val="clear" w:color="auto" w:fill="auto"/>
          </w:tcPr>
          <w:p w:rsidR="00790548" w:rsidRDefault="00790548" w:rsidP="008E1FD2">
            <w:pPr>
              <w:spacing w:before="60" w:after="60"/>
              <w:ind w:left="85" w:hanging="85"/>
              <w:rPr>
                <w:rFonts w:ascii="Arial" w:eastAsia="Calibri" w:hAnsi="Arial"/>
                <w:b/>
                <w:sz w:val="18"/>
              </w:rPr>
            </w:pPr>
            <w:r>
              <w:rPr>
                <w:rFonts w:ascii="Arial" w:eastAsia="Calibri" w:hAnsi="Arial"/>
                <w:b/>
                <w:sz w:val="18"/>
              </w:rPr>
              <w:t>B</w:t>
            </w:r>
          </w:p>
        </w:tc>
        <w:tc>
          <w:tcPr>
            <w:tcW w:w="1814" w:type="dxa"/>
          </w:tcPr>
          <w:p w:rsidR="00790548" w:rsidRPr="00F86F64" w:rsidRDefault="00790548" w:rsidP="008E1FD2">
            <w:pPr>
              <w:pStyle w:val="VPPTabletext"/>
              <w:rPr>
                <w:rFonts w:eastAsia="Calibri"/>
              </w:rPr>
            </w:pPr>
            <w:r>
              <w:rPr>
                <w:rFonts w:eastAsia="Calibri"/>
              </w:rPr>
              <w:t>Discretionary</w:t>
            </w:r>
          </w:p>
        </w:tc>
        <w:tc>
          <w:tcPr>
            <w:tcW w:w="4395" w:type="dxa"/>
            <w:tcBorders>
              <w:right w:val="nil"/>
            </w:tcBorders>
            <w:shd w:val="clear" w:color="auto" w:fill="auto"/>
          </w:tcPr>
          <w:p w:rsidR="00790548" w:rsidRPr="00B0444C" w:rsidRDefault="00790548" w:rsidP="008E1FD2">
            <w:pPr>
              <w:pStyle w:val="VPPTabletext"/>
              <w:rPr>
                <w:rFonts w:eastAsia="Calibri"/>
              </w:rPr>
            </w:pPr>
            <w:r>
              <w:t>Overshadowing control from 11:00am to 2:00pm, 22 September</w:t>
            </w:r>
          </w:p>
        </w:tc>
      </w:tr>
      <w:tr w:rsidR="00790548" w:rsidRPr="00125D5D" w:rsidTr="008E1FD2">
        <w:trPr>
          <w:trHeight w:val="20"/>
        </w:trPr>
        <w:tc>
          <w:tcPr>
            <w:tcW w:w="1021" w:type="dxa"/>
            <w:tcBorders>
              <w:left w:val="nil"/>
            </w:tcBorders>
            <w:shd w:val="clear" w:color="auto" w:fill="auto"/>
          </w:tcPr>
          <w:p w:rsidR="00790548" w:rsidRDefault="00790548" w:rsidP="008E1FD2">
            <w:pPr>
              <w:spacing w:before="60" w:after="60"/>
              <w:ind w:left="85" w:hanging="85"/>
              <w:rPr>
                <w:rFonts w:ascii="Arial" w:eastAsia="Calibri" w:hAnsi="Arial"/>
                <w:b/>
                <w:sz w:val="18"/>
              </w:rPr>
            </w:pPr>
            <w:r>
              <w:rPr>
                <w:rFonts w:ascii="Arial" w:eastAsia="Calibri" w:hAnsi="Arial"/>
                <w:b/>
                <w:sz w:val="18"/>
              </w:rPr>
              <w:t>B-Stripe</w:t>
            </w:r>
          </w:p>
        </w:tc>
        <w:tc>
          <w:tcPr>
            <w:tcW w:w="1814" w:type="dxa"/>
          </w:tcPr>
          <w:p w:rsidR="00790548" w:rsidRPr="00F86F64" w:rsidRDefault="00790548" w:rsidP="008E1FD2">
            <w:pPr>
              <w:pStyle w:val="VPPTabletext"/>
              <w:rPr>
                <w:rFonts w:eastAsia="Calibri"/>
              </w:rPr>
            </w:pPr>
            <w:r>
              <w:rPr>
                <w:rFonts w:eastAsia="Calibri"/>
              </w:rPr>
              <w:t>Discretionary</w:t>
            </w:r>
          </w:p>
        </w:tc>
        <w:tc>
          <w:tcPr>
            <w:tcW w:w="4395" w:type="dxa"/>
            <w:tcBorders>
              <w:right w:val="nil"/>
            </w:tcBorders>
            <w:shd w:val="clear" w:color="auto" w:fill="auto"/>
          </w:tcPr>
          <w:p w:rsidR="00790548" w:rsidRPr="00B0444C" w:rsidRDefault="00790548" w:rsidP="008E1FD2">
            <w:pPr>
              <w:pStyle w:val="VPPTabletext"/>
              <w:rPr>
                <w:rFonts w:eastAsia="Calibri"/>
              </w:rPr>
            </w:pPr>
            <w:r>
              <w:t>Plummer St Boulevard (first 6m north of property boundaries): Overshadowing control from 11:00am to 2:00pm, 22 September</w:t>
            </w:r>
          </w:p>
        </w:tc>
      </w:tr>
    </w:tbl>
    <w:bookmarkEnd w:id="44"/>
    <w:p w:rsidR="00810860" w:rsidRDefault="00810860" w:rsidP="00810860">
      <w:pPr>
        <w:pStyle w:val="VPPHeadC"/>
      </w:pPr>
      <w:r>
        <w:lastRenderedPageBreak/>
        <w:t>2.7</w:t>
      </w:r>
      <w:r w:rsidRPr="00A22776">
        <w:tab/>
      </w:r>
      <w:r w:rsidRPr="00955346">
        <w:t>Street wall height</w:t>
      </w:r>
    </w:p>
    <w:p w:rsidR="00810860" w:rsidRPr="00A30E74" w:rsidRDefault="00810860" w:rsidP="00810860">
      <w:pPr>
        <w:pStyle w:val="VPPHeadE"/>
      </w:pPr>
      <w:r w:rsidRPr="00A30E74">
        <w:t>Built form outcomes</w:t>
      </w:r>
    </w:p>
    <w:p w:rsidR="00810860" w:rsidRPr="00A30E74" w:rsidRDefault="00810860" w:rsidP="00810860">
      <w:pPr>
        <w:pStyle w:val="VPPBody"/>
        <w:rPr>
          <w:rFonts w:eastAsia="Calibri"/>
        </w:rPr>
      </w:pPr>
      <w:r w:rsidRPr="00A30E74">
        <w:rPr>
          <w:rFonts w:eastAsia="Calibri"/>
        </w:rPr>
        <w:t>Street walls that:</w:t>
      </w:r>
    </w:p>
    <w:p w:rsidR="00810860" w:rsidRPr="00420B97" w:rsidRDefault="00810860" w:rsidP="00810860">
      <w:pPr>
        <w:pStyle w:val="VPPBodyBullet1"/>
        <w:rPr>
          <w:rFonts w:eastAsia="Calibri"/>
        </w:rPr>
      </w:pPr>
      <w:r w:rsidRPr="00420B97">
        <w:rPr>
          <w:rFonts w:eastAsia="Calibri"/>
        </w:rPr>
        <w:t>Ensure privacy and sense of separation between ground floor residential spaces and the street.</w:t>
      </w:r>
    </w:p>
    <w:p w:rsidR="00810860" w:rsidRPr="00A30E74" w:rsidRDefault="00810860" w:rsidP="00810860">
      <w:pPr>
        <w:pStyle w:val="VPPBodyBullet1"/>
        <w:rPr>
          <w:rFonts w:eastAsia="Calibri"/>
        </w:rPr>
      </w:pPr>
      <w:r w:rsidRPr="00587E7E">
        <w:t>Deliver</w:t>
      </w:r>
      <w:r w:rsidRPr="00A00122">
        <w:t xml:space="preserve"> </w:t>
      </w:r>
      <w:r>
        <w:t xml:space="preserve">a distinct </w:t>
      </w:r>
      <w:r w:rsidRPr="00A00122">
        <w:t xml:space="preserve">human scale </w:t>
      </w:r>
      <w:r>
        <w:t>street wall,</w:t>
      </w:r>
      <w:r w:rsidRPr="00A30E74">
        <w:rPr>
          <w:rFonts w:eastAsia="Calibri"/>
        </w:rPr>
        <w:t xml:space="preserve"> including the creation of a civic boulevard along Plummer</w:t>
      </w:r>
      <w:r>
        <w:rPr>
          <w:rFonts w:eastAsia="Calibri"/>
        </w:rPr>
        <w:t>–</w:t>
      </w:r>
      <w:r w:rsidRPr="00A30E74">
        <w:rPr>
          <w:rFonts w:eastAsia="Calibri"/>
        </w:rPr>
        <w:t>Fennel Streets that is well-defined by its building edges.</w:t>
      </w:r>
    </w:p>
    <w:p w:rsidR="00810860" w:rsidRPr="00420B97" w:rsidRDefault="00810860" w:rsidP="00810860">
      <w:pPr>
        <w:pStyle w:val="VPPBodyBullet1"/>
        <w:rPr>
          <w:rFonts w:eastAsia="Calibri"/>
        </w:rPr>
      </w:pPr>
      <w:r w:rsidRPr="00420B97">
        <w:rPr>
          <w:rFonts w:eastAsia="Calibri"/>
        </w:rPr>
        <w:t>Define main street corners within the</w:t>
      </w:r>
      <w:r w:rsidR="005848DB">
        <w:rPr>
          <w:rFonts w:eastAsia="Calibri"/>
        </w:rPr>
        <w:t xml:space="preserve"> Core</w:t>
      </w:r>
      <w:r w:rsidRPr="00420B97">
        <w:rPr>
          <w:rFonts w:eastAsia="Calibri"/>
        </w:rPr>
        <w:t xml:space="preserve"> area.</w:t>
      </w:r>
    </w:p>
    <w:p w:rsidR="00810860" w:rsidRDefault="00810860" w:rsidP="00810860">
      <w:pPr>
        <w:pStyle w:val="VPPBodyBullet1"/>
      </w:pPr>
      <w:r w:rsidRPr="00A6652E">
        <w:t>Deliver</w:t>
      </w:r>
      <w:r w:rsidR="00254FDD">
        <w:t xml:space="preserve"> </w:t>
      </w:r>
      <w:r>
        <w:t>appropriate street enclosure having regard to the width of the street with lower street wall</w:t>
      </w:r>
      <w:r w:rsidRPr="00A6652E">
        <w:t>s on</w:t>
      </w:r>
      <w:r>
        <w:t xml:space="preserve"> narrower streets.</w:t>
      </w:r>
    </w:p>
    <w:p w:rsidR="00810860" w:rsidRDefault="00810860" w:rsidP="00810860">
      <w:pPr>
        <w:pStyle w:val="VPPBodyBullet1"/>
      </w:pPr>
      <w:r>
        <w:t>Allow for views to the sky</w:t>
      </w:r>
      <w:r w:rsidR="00254FDD">
        <w:t xml:space="preserve"> </w:t>
      </w:r>
      <w:r>
        <w:t>from the street or laneway</w:t>
      </w:r>
      <w:r w:rsidRPr="0041640E">
        <w:t>.</w:t>
      </w:r>
    </w:p>
    <w:p w:rsidR="00810860" w:rsidRPr="00BC234E" w:rsidRDefault="00810860" w:rsidP="00810860">
      <w:pPr>
        <w:pStyle w:val="VPPBodyBullet1"/>
      </w:pPr>
      <w:r w:rsidRPr="0041640E">
        <w:t>D</w:t>
      </w:r>
      <w:r w:rsidRPr="00BC234E">
        <w:t xml:space="preserve">o not overwhelm </w:t>
      </w:r>
      <w:r>
        <w:t>the public realm</w:t>
      </w:r>
      <w:r w:rsidRPr="00BC234E">
        <w:t>.</w:t>
      </w:r>
    </w:p>
    <w:p w:rsidR="00810860" w:rsidRDefault="00810860" w:rsidP="00810860">
      <w:pPr>
        <w:pStyle w:val="VPPBodyBullet1"/>
      </w:pPr>
      <w:r w:rsidRPr="0041640E">
        <w:t>Provide</w:t>
      </w:r>
      <w:r>
        <w:t xml:space="preserve"> an appropriate transition to adjoining heritage places when viewed from the street.</w:t>
      </w:r>
    </w:p>
    <w:p w:rsidR="00810860" w:rsidRDefault="00810860" w:rsidP="00810860">
      <w:pPr>
        <w:pStyle w:val="VPPBodyBullet1"/>
      </w:pPr>
      <w:r w:rsidRPr="0041640E">
        <w:t>Enable</w:t>
      </w:r>
      <w:r>
        <w:t xml:space="preserve"> adequate daylight and sunlight in</w:t>
      </w:r>
      <w:r w:rsidR="00254FDD">
        <w:t xml:space="preserve"> </w:t>
      </w:r>
      <w:r>
        <w:t>street</w:t>
      </w:r>
      <w:r w:rsidRPr="00634611">
        <w:t>s</w:t>
      </w:r>
      <w:r>
        <w:t xml:space="preserve"> </w:t>
      </w:r>
      <w:r w:rsidRPr="00634611">
        <w:t>and</w:t>
      </w:r>
      <w:r>
        <w:t xml:space="preserve"> laneway</w:t>
      </w:r>
      <w:r w:rsidRPr="00634611">
        <w:t>s</w:t>
      </w:r>
      <w:r>
        <w:t>.</w:t>
      </w:r>
    </w:p>
    <w:p w:rsidR="00810860" w:rsidRPr="00A30E74" w:rsidRDefault="00810860" w:rsidP="00810860">
      <w:pPr>
        <w:pStyle w:val="VPPBodyBullet1"/>
        <w:rPr>
          <w:rFonts w:eastAsia="Calibri"/>
        </w:rPr>
      </w:pPr>
      <w:r w:rsidRPr="0071293A">
        <w:t>M</w:t>
      </w:r>
      <w:r>
        <w:t>ake an appropriate transition back to the preferred street wall height from taller street walls on corner sites.</w:t>
      </w:r>
    </w:p>
    <w:p w:rsidR="00810860" w:rsidRDefault="00810860" w:rsidP="00810860">
      <w:pPr>
        <w:pStyle w:val="VPPHeadE"/>
      </w:pPr>
      <w:r w:rsidRPr="00A30E74">
        <w:t>Built form requirements</w:t>
      </w:r>
    </w:p>
    <w:p w:rsidR="00810860" w:rsidRPr="00275157" w:rsidRDefault="00810860" w:rsidP="00810860">
      <w:pPr>
        <w:pStyle w:val="VPPBody"/>
        <w:rPr>
          <w:rFonts w:eastAsia="Calibri"/>
        </w:rPr>
      </w:pPr>
      <w:r w:rsidRPr="00275157">
        <w:rPr>
          <w:rFonts w:eastAsia="Calibri"/>
        </w:rPr>
        <w:t xml:space="preserve">Buildings should include a street wall (built to the boundary) </w:t>
      </w:r>
      <w:r w:rsidRPr="00275157">
        <w:t xml:space="preserve">of the </w:t>
      </w:r>
      <w:r w:rsidRPr="00275157">
        <w:rPr>
          <w:rFonts w:eastAsia="Calibri"/>
        </w:rPr>
        <w:t xml:space="preserve">Preferred street wall height specified in </w:t>
      </w:r>
      <w:r w:rsidRPr="00275157">
        <w:t>Table 3</w:t>
      </w:r>
      <w:r w:rsidRPr="00275157">
        <w:rPr>
          <w:rFonts w:eastAsia="Calibri"/>
        </w:rPr>
        <w:t xml:space="preserve"> except:</w:t>
      </w:r>
    </w:p>
    <w:p w:rsidR="00810860" w:rsidRPr="00275157" w:rsidRDefault="00810860" w:rsidP="00810860">
      <w:pPr>
        <w:pStyle w:val="VPPBodyBullet1"/>
        <w:rPr>
          <w:rFonts w:eastAsia="Calibri"/>
        </w:rPr>
      </w:pPr>
      <w:r w:rsidRPr="00275157">
        <w:rPr>
          <w:rFonts w:eastAsia="Calibri"/>
        </w:rPr>
        <w:t xml:space="preserve">Where a lower height is necessary to respond to </w:t>
      </w:r>
      <w:r w:rsidR="00A74039">
        <w:rPr>
          <w:rFonts w:eastAsia="Calibri"/>
        </w:rPr>
        <w:t>an adjoining heritage place</w:t>
      </w:r>
      <w:r w:rsidRPr="00275157">
        <w:rPr>
          <w:rFonts w:eastAsia="Calibri"/>
        </w:rPr>
        <w:t>.</w:t>
      </w:r>
    </w:p>
    <w:p w:rsidR="00810860" w:rsidRPr="00275157" w:rsidRDefault="00810860" w:rsidP="00810860">
      <w:pPr>
        <w:pStyle w:val="VPPBodyBullet1"/>
        <w:rPr>
          <w:rFonts w:eastAsia="Calibri"/>
        </w:rPr>
      </w:pPr>
      <w:r w:rsidRPr="00275157">
        <w:rPr>
          <w:rFonts w:eastAsia="Calibri"/>
        </w:rPr>
        <w:t xml:space="preserve">For ground floor residential uses in </w:t>
      </w:r>
      <w:r w:rsidR="005848DB">
        <w:rPr>
          <w:rFonts w:eastAsia="Calibri"/>
        </w:rPr>
        <w:t>Non-core</w:t>
      </w:r>
      <w:r w:rsidRPr="00275157">
        <w:rPr>
          <w:rFonts w:eastAsia="Calibri"/>
        </w:rPr>
        <w:t xml:space="preserve"> areas, not on </w:t>
      </w:r>
      <w:r w:rsidR="000F4DF2">
        <w:rPr>
          <w:rFonts w:eastAsia="Calibri"/>
        </w:rPr>
        <w:t>S</w:t>
      </w:r>
      <w:r w:rsidRPr="00275157">
        <w:rPr>
          <w:rFonts w:eastAsia="Calibri"/>
        </w:rPr>
        <w:t>econdary active frontages.</w:t>
      </w:r>
    </w:p>
    <w:p w:rsidR="00810860" w:rsidRPr="00275157" w:rsidRDefault="00810860" w:rsidP="00810860">
      <w:pPr>
        <w:pStyle w:val="VPPBody"/>
        <w:rPr>
          <w:rFonts w:eastAsia="Calibri"/>
        </w:rPr>
      </w:pPr>
      <w:r w:rsidRPr="00275157">
        <w:rPr>
          <w:rFonts w:eastAsia="Calibri"/>
        </w:rPr>
        <w:t xml:space="preserve">Ground floor residential uses in </w:t>
      </w:r>
      <w:r w:rsidR="005848DB">
        <w:rPr>
          <w:rFonts w:eastAsia="Calibri"/>
        </w:rPr>
        <w:t>Non-core</w:t>
      </w:r>
      <w:r w:rsidRPr="00275157">
        <w:rPr>
          <w:rFonts w:eastAsia="Calibri"/>
        </w:rPr>
        <w:t xml:space="preserve"> areas, </w:t>
      </w:r>
      <w:r>
        <w:rPr>
          <w:rFonts w:eastAsia="Calibri"/>
        </w:rPr>
        <w:t>not</w:t>
      </w:r>
      <w:r w:rsidRPr="00275157">
        <w:rPr>
          <w:rFonts w:eastAsia="Calibri"/>
        </w:rPr>
        <w:t xml:space="preserve"> on </w:t>
      </w:r>
      <w:r w:rsidR="000F4DF2">
        <w:rPr>
          <w:rFonts w:eastAsia="Calibri"/>
        </w:rPr>
        <w:t>S</w:t>
      </w:r>
      <w:r w:rsidRPr="00275157">
        <w:rPr>
          <w:rFonts w:eastAsia="Calibri"/>
        </w:rPr>
        <w:t>econdary active frontages, should be setback 3 metres from the street</w:t>
      </w:r>
      <w:r w:rsidR="00254FDD">
        <w:rPr>
          <w:rFonts w:eastAsia="Calibri"/>
        </w:rPr>
        <w:t xml:space="preserve"> </w:t>
      </w:r>
      <w:r w:rsidRPr="00275157">
        <w:rPr>
          <w:rFonts w:eastAsia="Calibri"/>
        </w:rPr>
        <w:t>to facilitate landscaped a transition from the street to ground floor apartments.</w:t>
      </w:r>
    </w:p>
    <w:p w:rsidR="00810860" w:rsidRPr="00275157" w:rsidRDefault="00810860" w:rsidP="00810860">
      <w:pPr>
        <w:pStyle w:val="VPPBody"/>
      </w:pPr>
      <w:r w:rsidRPr="00275157">
        <w:t xml:space="preserve">A new street wall must not exceed the </w:t>
      </w:r>
      <w:r w:rsidRPr="00275157">
        <w:rPr>
          <w:rFonts w:eastAsia="Calibri"/>
        </w:rPr>
        <w:t xml:space="preserve">Maximum street wall height specified in </w:t>
      </w:r>
      <w:r w:rsidRPr="00275157">
        <w:t>Table 3: Street wall height.</w:t>
      </w:r>
    </w:p>
    <w:p w:rsidR="00810860" w:rsidRPr="00D65793" w:rsidRDefault="00810860" w:rsidP="00810860">
      <w:pPr>
        <w:pStyle w:val="VPPBody"/>
      </w:pPr>
      <w:r w:rsidRPr="00D65793">
        <w:t>Where a site is on a corner:</w:t>
      </w:r>
    </w:p>
    <w:p w:rsidR="00810860" w:rsidRPr="009A124F" w:rsidRDefault="00810860" w:rsidP="00810860">
      <w:pPr>
        <w:pStyle w:val="VPPBodyBullet1"/>
        <w:rPr>
          <w:rFonts w:eastAsia="Calibri"/>
        </w:rPr>
      </w:pPr>
      <w:r w:rsidRPr="009A124F">
        <w:rPr>
          <w:rFonts w:eastAsia="Calibri"/>
        </w:rPr>
        <w:t>If both streets are</w:t>
      </w:r>
      <w:r w:rsidR="009A124F" w:rsidRPr="009A124F">
        <w:rPr>
          <w:rFonts w:eastAsia="Calibri"/>
        </w:rPr>
        <w:t xml:space="preserve"> wider than </w:t>
      </w:r>
      <w:r w:rsidRPr="009A124F">
        <w:rPr>
          <w:rFonts w:eastAsia="Calibri"/>
        </w:rPr>
        <w:t xml:space="preserve">22 metres a Maximum street wall height of 18 storeys applies </w:t>
      </w:r>
      <w:r w:rsidR="009A124F" w:rsidRPr="009A124F">
        <w:rPr>
          <w:rFonts w:eastAsia="Calibri"/>
        </w:rPr>
        <w:t>for</w:t>
      </w:r>
      <w:r w:rsidRPr="009A124F">
        <w:rPr>
          <w:rFonts w:eastAsia="Calibri"/>
        </w:rPr>
        <w:t xml:space="preserve"> 25 metres along each street frontage.</w:t>
      </w:r>
    </w:p>
    <w:p w:rsidR="00810860" w:rsidRDefault="00810860" w:rsidP="00810860">
      <w:pPr>
        <w:pStyle w:val="VPPBodyBullet1"/>
      </w:pPr>
      <w:r w:rsidRPr="00D65793">
        <w:t>For other corner sites the taller Maximum</w:t>
      </w:r>
      <w:r>
        <w:t xml:space="preserve"> street wall height applies to the frontage with the lower Maximum street wall:</w:t>
      </w:r>
    </w:p>
    <w:p w:rsidR="00810860" w:rsidRPr="00DB7183" w:rsidRDefault="00810860" w:rsidP="005348FB">
      <w:pPr>
        <w:pStyle w:val="VPPBodyBullet2"/>
      </w:pPr>
      <w:r w:rsidRPr="00DB7183">
        <w:t>On streets wider that 9 metres a distance of 60 metres.</w:t>
      </w:r>
    </w:p>
    <w:p w:rsidR="00810860" w:rsidRPr="00DB7183" w:rsidRDefault="00810860" w:rsidP="005348FB">
      <w:pPr>
        <w:pStyle w:val="VPPBodyBullet2"/>
      </w:pPr>
      <w:r w:rsidRPr="00DB7183">
        <w:t>On Laneways for a distance of 25 metres.</w:t>
      </w:r>
    </w:p>
    <w:p w:rsidR="00810860" w:rsidRPr="00572F44" w:rsidRDefault="00810860" w:rsidP="00810860">
      <w:pPr>
        <w:pStyle w:val="VPPBody"/>
      </w:pPr>
      <w:r w:rsidRPr="004F138C">
        <w:t>The following elements may exceed the specified height:</w:t>
      </w:r>
    </w:p>
    <w:p w:rsidR="00810860" w:rsidRPr="004B17E6" w:rsidRDefault="00810860" w:rsidP="00810860">
      <w:pPr>
        <w:pStyle w:val="VPPBodyBullet1"/>
      </w:pPr>
      <w:r w:rsidRPr="009A124F">
        <w:t>No</w:t>
      </w:r>
      <w:r w:rsidRPr="004B17E6">
        <w:t>n-habitable architectural features not more than 3 metres in height</w:t>
      </w:r>
      <w:r>
        <w:t>.</w:t>
      </w:r>
    </w:p>
    <w:p w:rsidR="00810860" w:rsidRPr="00075DD8" w:rsidRDefault="00810860" w:rsidP="006F1BC6">
      <w:pPr>
        <w:pStyle w:val="VPPTablecaption"/>
      </w:pPr>
      <w:r w:rsidRPr="00007F5D">
        <w:lastRenderedPageBreak/>
        <w:t>Table 3: Street wall height</w:t>
      </w:r>
    </w:p>
    <w:tbl>
      <w:tblPr>
        <w:tblStyle w:val="TableGrid"/>
        <w:tblW w:w="7508" w:type="dxa"/>
        <w:tblInd w:w="1134" w:type="dxa"/>
        <w:tblLook w:val="04A0" w:firstRow="1" w:lastRow="0" w:firstColumn="1" w:lastColumn="0" w:noHBand="0" w:noVBand="1"/>
      </w:tblPr>
      <w:tblGrid>
        <w:gridCol w:w="1877"/>
        <w:gridCol w:w="1662"/>
        <w:gridCol w:w="2092"/>
        <w:gridCol w:w="1877"/>
      </w:tblGrid>
      <w:tr w:rsidR="00810860" w:rsidTr="009F6884">
        <w:trPr>
          <w:tblHeader/>
        </w:trPr>
        <w:tc>
          <w:tcPr>
            <w:tcW w:w="1877" w:type="dxa"/>
            <w:shd w:val="clear" w:color="auto" w:fill="000000" w:themeFill="text1"/>
          </w:tcPr>
          <w:p w:rsidR="00810860" w:rsidRDefault="00810860" w:rsidP="006F1BC6">
            <w:pPr>
              <w:pStyle w:val="VPPTableheadingrow"/>
              <w:keepNext/>
            </w:pPr>
            <w:r>
              <w:t>Location</w:t>
            </w:r>
          </w:p>
        </w:tc>
        <w:tc>
          <w:tcPr>
            <w:tcW w:w="1662" w:type="dxa"/>
            <w:shd w:val="clear" w:color="auto" w:fill="000000" w:themeFill="text1"/>
          </w:tcPr>
          <w:p w:rsidR="00810860" w:rsidRPr="00B0444C" w:rsidRDefault="00810860" w:rsidP="006F1BC6">
            <w:pPr>
              <w:pStyle w:val="VPPTableheadingrow"/>
              <w:keepNext/>
              <w:rPr>
                <w:rFonts w:eastAsia="Calibri"/>
              </w:rPr>
            </w:pPr>
            <w:r>
              <w:t>Qualification</w:t>
            </w:r>
          </w:p>
        </w:tc>
        <w:tc>
          <w:tcPr>
            <w:tcW w:w="2092" w:type="dxa"/>
            <w:shd w:val="clear" w:color="auto" w:fill="000000" w:themeFill="text1"/>
          </w:tcPr>
          <w:p w:rsidR="00810860" w:rsidRDefault="00810860" w:rsidP="006F1BC6">
            <w:pPr>
              <w:pStyle w:val="VPPTableheadingrow"/>
              <w:keepNext/>
            </w:pPr>
            <w:r w:rsidRPr="00B0444C">
              <w:rPr>
                <w:rFonts w:eastAsia="Calibri"/>
              </w:rPr>
              <w:t xml:space="preserve">Preferred </w:t>
            </w:r>
            <w:r>
              <w:rPr>
                <w:rFonts w:eastAsia="Calibri"/>
              </w:rPr>
              <w:t>s</w:t>
            </w:r>
            <w:r w:rsidRPr="00B0444C">
              <w:rPr>
                <w:rFonts w:eastAsia="Calibri"/>
              </w:rPr>
              <w:t>treet wall height</w:t>
            </w:r>
          </w:p>
        </w:tc>
        <w:tc>
          <w:tcPr>
            <w:tcW w:w="1877" w:type="dxa"/>
            <w:shd w:val="clear" w:color="auto" w:fill="000000" w:themeFill="text1"/>
          </w:tcPr>
          <w:p w:rsidR="00810860" w:rsidRDefault="00810860" w:rsidP="006F1BC6">
            <w:pPr>
              <w:pStyle w:val="VPPTableheadingrow"/>
              <w:keepNext/>
            </w:pPr>
            <w:r w:rsidRPr="00B0444C">
              <w:rPr>
                <w:rFonts w:eastAsia="Calibri"/>
              </w:rPr>
              <w:t xml:space="preserve">Maximum </w:t>
            </w:r>
            <w:r>
              <w:rPr>
                <w:rFonts w:eastAsia="Calibri"/>
              </w:rPr>
              <w:t>s</w:t>
            </w:r>
            <w:r w:rsidRPr="00B0444C">
              <w:rPr>
                <w:rFonts w:eastAsia="Calibri"/>
              </w:rPr>
              <w:t>treet wall height</w:t>
            </w:r>
          </w:p>
        </w:tc>
      </w:tr>
      <w:tr w:rsidR="00810860" w:rsidTr="009F6884">
        <w:trPr>
          <w:trHeight w:val="366"/>
        </w:trPr>
        <w:tc>
          <w:tcPr>
            <w:tcW w:w="1877" w:type="dxa"/>
          </w:tcPr>
          <w:p w:rsidR="00810860" w:rsidRDefault="00810860" w:rsidP="006F1BC6">
            <w:pPr>
              <w:pStyle w:val="VPPTabletext"/>
              <w:keepNext/>
            </w:pPr>
            <w:r>
              <w:rPr>
                <w:rFonts w:eastAsia="Calibri"/>
              </w:rPr>
              <w:t>Along City Road and Williamstown Road</w:t>
            </w:r>
          </w:p>
        </w:tc>
        <w:tc>
          <w:tcPr>
            <w:tcW w:w="1662" w:type="dxa"/>
          </w:tcPr>
          <w:p w:rsidR="00810860" w:rsidRDefault="00810860" w:rsidP="006F1BC6">
            <w:pPr>
              <w:pStyle w:val="VPPTabletext"/>
              <w:keepNext/>
            </w:pPr>
          </w:p>
        </w:tc>
        <w:tc>
          <w:tcPr>
            <w:tcW w:w="2092" w:type="dxa"/>
          </w:tcPr>
          <w:p w:rsidR="00810860" w:rsidRDefault="00810860" w:rsidP="006F1BC6">
            <w:pPr>
              <w:pStyle w:val="VPPTabletext"/>
              <w:keepNext/>
            </w:pPr>
            <w:r w:rsidRPr="00A30E74">
              <w:rPr>
                <w:rFonts w:eastAsia="Calibri"/>
              </w:rPr>
              <w:t>at least 4 storeys (16</w:t>
            </w:r>
            <w:r>
              <w:rPr>
                <w:rFonts w:eastAsia="Calibri"/>
              </w:rPr>
              <w:t> m</w:t>
            </w:r>
            <w:r w:rsidRPr="00A30E74">
              <w:rPr>
                <w:rFonts w:eastAsia="Calibri"/>
              </w:rPr>
              <w:t>)</w:t>
            </w:r>
          </w:p>
        </w:tc>
        <w:tc>
          <w:tcPr>
            <w:tcW w:w="1877" w:type="dxa"/>
          </w:tcPr>
          <w:p w:rsidR="00810860" w:rsidRDefault="00810860" w:rsidP="006F1BC6">
            <w:pPr>
              <w:pStyle w:val="VPPTabletext"/>
              <w:keepNext/>
              <w:rPr>
                <w:rFonts w:eastAsia="Calibri"/>
              </w:rPr>
            </w:pPr>
            <w:r>
              <w:rPr>
                <w:rFonts w:eastAsia="Calibri"/>
              </w:rPr>
              <w:t xml:space="preserve">4 storeys </w:t>
            </w:r>
          </w:p>
        </w:tc>
      </w:tr>
      <w:tr w:rsidR="00810860" w:rsidTr="009F6884">
        <w:tc>
          <w:tcPr>
            <w:tcW w:w="1877" w:type="dxa"/>
          </w:tcPr>
          <w:p w:rsidR="00810860" w:rsidRDefault="00810860" w:rsidP="006F1BC6">
            <w:pPr>
              <w:pStyle w:val="VPPTabletext"/>
              <w:keepNext/>
            </w:pPr>
            <w:r>
              <w:rPr>
                <w:rFonts w:eastAsia="Calibri"/>
              </w:rPr>
              <w:t>O</w:t>
            </w:r>
            <w:r w:rsidRPr="00A30E74">
              <w:rPr>
                <w:rFonts w:eastAsia="Calibri"/>
              </w:rPr>
              <w:t xml:space="preserve">n Fennell and Plummer Streets (between Ingles and Graham Streets) </w:t>
            </w:r>
          </w:p>
        </w:tc>
        <w:tc>
          <w:tcPr>
            <w:tcW w:w="1662" w:type="dxa"/>
          </w:tcPr>
          <w:p w:rsidR="00810860" w:rsidRDefault="00810860" w:rsidP="006F1BC6">
            <w:pPr>
              <w:pStyle w:val="VPPTabletext"/>
              <w:keepNext/>
            </w:pPr>
          </w:p>
        </w:tc>
        <w:tc>
          <w:tcPr>
            <w:tcW w:w="2092" w:type="dxa"/>
          </w:tcPr>
          <w:p w:rsidR="00810860" w:rsidRDefault="00810860" w:rsidP="006F1BC6">
            <w:pPr>
              <w:pStyle w:val="VPPTabletext"/>
              <w:keepNext/>
            </w:pPr>
            <w:r>
              <w:rPr>
                <w:rFonts w:eastAsia="Calibri"/>
              </w:rPr>
              <w:t xml:space="preserve">at least 6 storeys (23 m) </w:t>
            </w:r>
          </w:p>
        </w:tc>
        <w:tc>
          <w:tcPr>
            <w:tcW w:w="1877" w:type="dxa"/>
          </w:tcPr>
          <w:p w:rsidR="00810860" w:rsidRDefault="00810860" w:rsidP="006F1BC6">
            <w:pPr>
              <w:pStyle w:val="VPPTabletext"/>
              <w:keepNext/>
              <w:rPr>
                <w:rFonts w:eastAsia="Calibri"/>
              </w:rPr>
            </w:pPr>
            <w:r w:rsidRPr="00A30E74">
              <w:rPr>
                <w:rFonts w:eastAsia="Calibri"/>
              </w:rPr>
              <w:t>8 storeys</w:t>
            </w:r>
          </w:p>
        </w:tc>
      </w:tr>
      <w:tr w:rsidR="00810860" w:rsidTr="009F6884">
        <w:trPr>
          <w:trHeight w:val="366"/>
        </w:trPr>
        <w:tc>
          <w:tcPr>
            <w:tcW w:w="1877" w:type="dxa"/>
          </w:tcPr>
          <w:p w:rsidR="00810860" w:rsidRDefault="00810860" w:rsidP="009F6884">
            <w:pPr>
              <w:pStyle w:val="VPPTabletext"/>
            </w:pPr>
            <w:r>
              <w:rPr>
                <w:rFonts w:eastAsia="Calibri"/>
              </w:rPr>
              <w:t>O</w:t>
            </w:r>
            <w:r w:rsidRPr="00A30E74">
              <w:rPr>
                <w:rFonts w:eastAsia="Calibri"/>
              </w:rPr>
              <w:t>n a street or laneway ≤22</w:t>
            </w:r>
            <w:r>
              <w:rPr>
                <w:rFonts w:eastAsia="Calibri"/>
              </w:rPr>
              <w:t> m</w:t>
            </w:r>
            <w:r w:rsidRPr="00A30E74">
              <w:rPr>
                <w:rFonts w:eastAsia="Calibri"/>
              </w:rPr>
              <w:t xml:space="preserve"> wide</w:t>
            </w:r>
            <w:r>
              <w:rPr>
                <w:rFonts w:eastAsia="Calibri"/>
              </w:rPr>
              <w:t xml:space="preserve"> </w:t>
            </w:r>
          </w:p>
        </w:tc>
        <w:tc>
          <w:tcPr>
            <w:tcW w:w="1662" w:type="dxa"/>
          </w:tcPr>
          <w:p w:rsidR="00810860" w:rsidRDefault="00810860" w:rsidP="009F6884">
            <w:pPr>
              <w:pStyle w:val="VPPTabletext"/>
            </w:pPr>
          </w:p>
        </w:tc>
        <w:tc>
          <w:tcPr>
            <w:tcW w:w="2092" w:type="dxa"/>
          </w:tcPr>
          <w:p w:rsidR="00810860" w:rsidRDefault="00810860" w:rsidP="009F6884">
            <w:pPr>
              <w:pStyle w:val="VPPTabletext"/>
            </w:pPr>
            <w:r w:rsidRPr="00A30E74">
              <w:rPr>
                <w:rFonts w:eastAsia="Calibri"/>
              </w:rPr>
              <w:t>at least 4 storeys (16</w:t>
            </w:r>
            <w:r>
              <w:rPr>
                <w:rFonts w:eastAsia="Calibri"/>
              </w:rPr>
              <w:t> m</w:t>
            </w:r>
            <w:r w:rsidRPr="00A30E74">
              <w:rPr>
                <w:rFonts w:eastAsia="Calibri"/>
              </w:rPr>
              <w:t>)</w:t>
            </w:r>
          </w:p>
        </w:tc>
        <w:tc>
          <w:tcPr>
            <w:tcW w:w="1877" w:type="dxa"/>
          </w:tcPr>
          <w:p w:rsidR="00810860" w:rsidRDefault="00810860" w:rsidP="009F6884">
            <w:pPr>
              <w:pStyle w:val="VPPTabletext"/>
              <w:rPr>
                <w:rFonts w:eastAsia="Calibri"/>
              </w:rPr>
            </w:pPr>
            <w:r w:rsidRPr="00A30E74">
              <w:rPr>
                <w:rFonts w:eastAsia="Calibri"/>
              </w:rPr>
              <w:t xml:space="preserve">6 storeys </w:t>
            </w:r>
          </w:p>
        </w:tc>
      </w:tr>
      <w:tr w:rsidR="00810860" w:rsidTr="009F6884">
        <w:tc>
          <w:tcPr>
            <w:tcW w:w="1877" w:type="dxa"/>
            <w:vMerge w:val="restart"/>
          </w:tcPr>
          <w:p w:rsidR="00810860" w:rsidRDefault="00810860" w:rsidP="009F6884">
            <w:pPr>
              <w:pStyle w:val="VPPTabletext"/>
            </w:pPr>
            <w:r>
              <w:t>O</w:t>
            </w:r>
            <w:r w:rsidRPr="00005A6C">
              <w:t>n a street &gt;2</w:t>
            </w:r>
            <w:r>
              <w:t>2 m wide</w:t>
            </w:r>
          </w:p>
        </w:tc>
        <w:tc>
          <w:tcPr>
            <w:tcW w:w="1662" w:type="dxa"/>
          </w:tcPr>
          <w:p w:rsidR="00810860" w:rsidRDefault="00810860" w:rsidP="009F6884">
            <w:pPr>
              <w:pStyle w:val="VPPTabletext"/>
            </w:pPr>
            <w:r>
              <w:t>where the building height is ≤10 storeys</w:t>
            </w:r>
          </w:p>
        </w:tc>
        <w:tc>
          <w:tcPr>
            <w:tcW w:w="2092" w:type="dxa"/>
          </w:tcPr>
          <w:p w:rsidR="00810860" w:rsidRDefault="00810860" w:rsidP="009F6884">
            <w:pPr>
              <w:pStyle w:val="VPPTabletext"/>
            </w:pPr>
            <w:r w:rsidRPr="00A30E74">
              <w:rPr>
                <w:rFonts w:eastAsia="Calibri"/>
              </w:rPr>
              <w:t>at least 4 storeys (16</w:t>
            </w:r>
            <w:r>
              <w:rPr>
                <w:rFonts w:eastAsia="Calibri"/>
              </w:rPr>
              <w:t> m</w:t>
            </w:r>
            <w:r w:rsidRPr="00A30E74">
              <w:rPr>
                <w:rFonts w:eastAsia="Calibri"/>
              </w:rPr>
              <w:t>)</w:t>
            </w:r>
          </w:p>
        </w:tc>
        <w:tc>
          <w:tcPr>
            <w:tcW w:w="1877" w:type="dxa"/>
          </w:tcPr>
          <w:p w:rsidR="00810860" w:rsidRDefault="00810860" w:rsidP="009F6884">
            <w:pPr>
              <w:pStyle w:val="VPPTabletext"/>
            </w:pPr>
            <w:r>
              <w:t>8 storeys</w:t>
            </w:r>
          </w:p>
        </w:tc>
      </w:tr>
      <w:tr w:rsidR="00810860" w:rsidTr="009F6884">
        <w:tc>
          <w:tcPr>
            <w:tcW w:w="1877" w:type="dxa"/>
            <w:vMerge/>
          </w:tcPr>
          <w:p w:rsidR="00810860" w:rsidRDefault="00810860" w:rsidP="009F6884">
            <w:pPr>
              <w:pStyle w:val="VPPTabletextBullet1"/>
            </w:pPr>
          </w:p>
        </w:tc>
        <w:tc>
          <w:tcPr>
            <w:tcW w:w="1662" w:type="dxa"/>
          </w:tcPr>
          <w:p w:rsidR="00810860" w:rsidRDefault="00810860" w:rsidP="009F6884">
            <w:pPr>
              <w:pStyle w:val="VPPTabletext"/>
            </w:pPr>
            <w:r w:rsidRPr="00005A6C">
              <w:t>where the</w:t>
            </w:r>
            <w:r>
              <w:t xml:space="preserve"> building height is &gt;10 storeys</w:t>
            </w:r>
          </w:p>
        </w:tc>
        <w:tc>
          <w:tcPr>
            <w:tcW w:w="2092" w:type="dxa"/>
          </w:tcPr>
          <w:p w:rsidR="00810860" w:rsidRDefault="00810860" w:rsidP="009F6884">
            <w:pPr>
              <w:pStyle w:val="VPPTabletext"/>
            </w:pPr>
            <w:r w:rsidRPr="00A30E74">
              <w:rPr>
                <w:rFonts w:eastAsia="Calibri"/>
              </w:rPr>
              <w:t>at least 4 storeys (16</w:t>
            </w:r>
            <w:r>
              <w:rPr>
                <w:rFonts w:eastAsia="Calibri"/>
              </w:rPr>
              <w:t> m</w:t>
            </w:r>
            <w:r w:rsidRPr="00A30E74">
              <w:rPr>
                <w:rFonts w:eastAsia="Calibri"/>
              </w:rPr>
              <w:t>)</w:t>
            </w:r>
          </w:p>
        </w:tc>
        <w:tc>
          <w:tcPr>
            <w:tcW w:w="1877" w:type="dxa"/>
          </w:tcPr>
          <w:p w:rsidR="00810860" w:rsidRPr="00B02592" w:rsidRDefault="00810860" w:rsidP="009F6884">
            <w:pPr>
              <w:pStyle w:val="VPPTabletext"/>
            </w:pPr>
            <w:r w:rsidRPr="00005A6C">
              <w:t>6 storeys</w:t>
            </w:r>
          </w:p>
        </w:tc>
      </w:tr>
    </w:tbl>
    <w:p w:rsidR="00810860" w:rsidRDefault="00810860" w:rsidP="00810860">
      <w:pPr>
        <w:pStyle w:val="VPPHeadC"/>
      </w:pPr>
      <w:r>
        <w:t>2.8</w:t>
      </w:r>
      <w:r>
        <w:rPr>
          <w:rStyle w:val="Mapcode"/>
        </w:rPr>
        <w:tab/>
      </w:r>
      <w:r>
        <w:t>Setbacks above the street wall</w:t>
      </w:r>
    </w:p>
    <w:p w:rsidR="00810860" w:rsidRPr="009529D0" w:rsidRDefault="00810860" w:rsidP="00810860">
      <w:pPr>
        <w:pStyle w:val="VPPHeadE"/>
      </w:pPr>
      <w:r w:rsidRPr="009529D0">
        <w:t>Built form outcomes</w:t>
      </w:r>
    </w:p>
    <w:p w:rsidR="00810860" w:rsidRDefault="00810860" w:rsidP="00810860">
      <w:pPr>
        <w:pStyle w:val="VPPBody"/>
      </w:pPr>
      <w:r>
        <w:t>Setbacks above street walls that:</w:t>
      </w:r>
    </w:p>
    <w:p w:rsidR="00810860" w:rsidRPr="0099097B" w:rsidRDefault="00810860" w:rsidP="00810860">
      <w:pPr>
        <w:pStyle w:val="VPPBodyBullet1"/>
      </w:pPr>
      <w:r w:rsidRPr="00563A01">
        <w:t xml:space="preserve">Help deliver </w:t>
      </w:r>
      <w:r>
        <w:t>c</w:t>
      </w:r>
      <w:r w:rsidRPr="0099097B">
        <w:t xml:space="preserve">omfortable wind conditions in the </w:t>
      </w:r>
      <w:r>
        <w:t>public realm</w:t>
      </w:r>
      <w:r w:rsidRPr="0099097B">
        <w:t>.</w:t>
      </w:r>
    </w:p>
    <w:p w:rsidR="00810860" w:rsidRDefault="00810860" w:rsidP="00810860">
      <w:pPr>
        <w:pStyle w:val="VPPBodyBullet1"/>
      </w:pPr>
      <w:r w:rsidRPr="00634611">
        <w:t>Enable</w:t>
      </w:r>
      <w:r>
        <w:t xml:space="preserve"> a</w:t>
      </w:r>
      <w:r w:rsidRPr="0099097B">
        <w:t>dequate daylight and sunlight in streets and laneways.</w:t>
      </w:r>
    </w:p>
    <w:p w:rsidR="00810860" w:rsidRDefault="00810860" w:rsidP="00810860">
      <w:pPr>
        <w:pStyle w:val="VPPBodyBullet1"/>
      </w:pPr>
      <w:r>
        <w:t>Allow for views to the sky</w:t>
      </w:r>
      <w:r w:rsidR="00254FDD">
        <w:t xml:space="preserve"> </w:t>
      </w:r>
      <w:r>
        <w:t>from the street or laneway</w:t>
      </w:r>
      <w:r w:rsidRPr="0041640E">
        <w:t>.</w:t>
      </w:r>
    </w:p>
    <w:p w:rsidR="00810860" w:rsidRPr="00DB7183" w:rsidRDefault="00810860" w:rsidP="00810860">
      <w:pPr>
        <w:pStyle w:val="VPPBodyBullet1"/>
      </w:pPr>
      <w:r w:rsidRPr="00DB7183">
        <w:t>Do not overwhelm the public realm.</w:t>
      </w:r>
    </w:p>
    <w:p w:rsidR="00810860" w:rsidRPr="00DB7183" w:rsidRDefault="00810860" w:rsidP="00810860">
      <w:pPr>
        <w:pStyle w:val="VPPBodyBullet1"/>
      </w:pPr>
      <w:r w:rsidRPr="00DB7183">
        <w:rPr>
          <w:rFonts w:eastAsia="Calibri"/>
        </w:rPr>
        <w:t>Maintain an appropriate setback to significant elements of any heritage place on, or adjoining the site.</w:t>
      </w:r>
    </w:p>
    <w:p w:rsidR="00810860" w:rsidRPr="00DB7183" w:rsidRDefault="00810860" w:rsidP="00810860">
      <w:pPr>
        <w:pStyle w:val="VPPHeadE"/>
      </w:pPr>
      <w:r w:rsidRPr="00DB7183">
        <w:t>Built form requirements</w:t>
      </w:r>
    </w:p>
    <w:p w:rsidR="00810860" w:rsidRPr="00DB7183" w:rsidRDefault="00810860" w:rsidP="00810860">
      <w:pPr>
        <w:pStyle w:val="VPPBody"/>
      </w:pPr>
      <w:r w:rsidRPr="00DB7183">
        <w:t>Any part of the building above the Maximum street wall height:</w:t>
      </w:r>
    </w:p>
    <w:p w:rsidR="00810860" w:rsidRDefault="00810860" w:rsidP="00810860">
      <w:pPr>
        <w:pStyle w:val="VPPBodyBullet1"/>
      </w:pPr>
      <w:r w:rsidRPr="00DB7183">
        <w:t xml:space="preserve">Should be set back from a frontage at least the </w:t>
      </w:r>
      <w:r w:rsidRPr="00DB7183">
        <w:rPr>
          <w:rFonts w:eastAsia="Calibri"/>
        </w:rPr>
        <w:t>Preferred Setback spe</w:t>
      </w:r>
      <w:r>
        <w:rPr>
          <w:rFonts w:eastAsia="Calibri"/>
        </w:rPr>
        <w:t xml:space="preserve">cified in </w:t>
      </w:r>
      <w:r w:rsidRPr="00CD2381">
        <w:t>Table</w:t>
      </w:r>
      <w:r>
        <w:t> 4.</w:t>
      </w:r>
    </w:p>
    <w:p w:rsidR="00810860" w:rsidRDefault="00810860" w:rsidP="00810860">
      <w:pPr>
        <w:pStyle w:val="VPPBodyBullet1"/>
      </w:pPr>
      <w:r>
        <w:t>Must</w:t>
      </w:r>
      <w:r w:rsidRPr="00B02592">
        <w:t xml:space="preserve"> be set</w:t>
      </w:r>
      <w:r>
        <w:t xml:space="preserve"> </w:t>
      </w:r>
      <w:r w:rsidRPr="00B02592">
        <w:t>back</w:t>
      </w:r>
      <w:r>
        <w:t xml:space="preserve"> from a frontage at leas</w:t>
      </w:r>
      <w:r w:rsidRPr="00563A01">
        <w:t xml:space="preserve">t </w:t>
      </w:r>
      <w:r>
        <w:t xml:space="preserve">the </w:t>
      </w:r>
      <w:r w:rsidRPr="00B0444C">
        <w:rPr>
          <w:rFonts w:eastAsia="Calibri"/>
        </w:rPr>
        <w:t>Minimum Setback</w:t>
      </w:r>
      <w:r>
        <w:rPr>
          <w:rFonts w:eastAsia="Calibri"/>
        </w:rPr>
        <w:t xml:space="preserve"> specified in </w:t>
      </w:r>
      <w:r w:rsidRPr="00CD2381">
        <w:t>Table</w:t>
      </w:r>
      <w:r>
        <w:t> 4.</w:t>
      </w:r>
    </w:p>
    <w:p w:rsidR="00810860" w:rsidRDefault="00810860" w:rsidP="00810860">
      <w:pPr>
        <w:pStyle w:val="VPPBody"/>
      </w:pPr>
      <w:r>
        <w:t>T</w:t>
      </w:r>
      <w:r w:rsidRPr="0045077D">
        <w:t xml:space="preserve">he setback from </w:t>
      </w:r>
      <w:r>
        <w:t xml:space="preserve">a street less than 9 metres wide must be measured from the </w:t>
      </w:r>
      <w:r w:rsidRPr="0045077D">
        <w:t xml:space="preserve">centreline of the </w:t>
      </w:r>
      <w:r w:rsidRPr="001A3AB0">
        <w:t>street</w:t>
      </w:r>
      <w:r w:rsidR="005348FB">
        <w:t>.</w:t>
      </w:r>
      <w:r w:rsidRPr="002B48A4">
        <w:t xml:space="preserve"> A negative value s</w:t>
      </w:r>
      <w:r>
        <w:t>etback must be interpreted as a ze</w:t>
      </w:r>
      <w:r w:rsidRPr="002B48A4">
        <w:t>ro setback</w:t>
      </w:r>
      <w:r>
        <w:t>.</w:t>
      </w:r>
    </w:p>
    <w:p w:rsidR="00810860" w:rsidRDefault="00810860" w:rsidP="006F1BC6">
      <w:pPr>
        <w:pStyle w:val="VPPTablecaption"/>
      </w:pPr>
      <w:r w:rsidRPr="00CD2381">
        <w:t xml:space="preserve">Table </w:t>
      </w:r>
      <w:r>
        <w:t>4</w:t>
      </w:r>
      <w:r w:rsidRPr="00CD2381">
        <w:t>: Setbacks above the street wall</w:t>
      </w:r>
    </w:p>
    <w:tbl>
      <w:tblPr>
        <w:tblStyle w:val="TableGrid"/>
        <w:tblW w:w="7508" w:type="dxa"/>
        <w:tblInd w:w="1134" w:type="dxa"/>
        <w:tblLook w:val="04A0" w:firstRow="1" w:lastRow="0" w:firstColumn="1" w:lastColumn="0" w:noHBand="0" w:noVBand="1"/>
      </w:tblPr>
      <w:tblGrid>
        <w:gridCol w:w="2263"/>
        <w:gridCol w:w="1748"/>
        <w:gridCol w:w="1748"/>
        <w:gridCol w:w="1749"/>
      </w:tblGrid>
      <w:tr w:rsidR="00810860" w:rsidTr="009F6884">
        <w:trPr>
          <w:tblHeader/>
        </w:trPr>
        <w:tc>
          <w:tcPr>
            <w:tcW w:w="2263" w:type="dxa"/>
            <w:shd w:val="clear" w:color="auto" w:fill="000000" w:themeFill="text1"/>
          </w:tcPr>
          <w:p w:rsidR="00810860" w:rsidRDefault="00810860" w:rsidP="006F1BC6">
            <w:pPr>
              <w:pStyle w:val="VPPTableheadingrow"/>
              <w:keepNext/>
            </w:pPr>
            <w:r>
              <w:t>Location</w:t>
            </w:r>
          </w:p>
        </w:tc>
        <w:tc>
          <w:tcPr>
            <w:tcW w:w="1748" w:type="dxa"/>
            <w:shd w:val="clear" w:color="auto" w:fill="000000" w:themeFill="text1"/>
          </w:tcPr>
          <w:p w:rsidR="00810860" w:rsidRDefault="00810860" w:rsidP="006F1BC6">
            <w:pPr>
              <w:pStyle w:val="VPPTableheadingrow"/>
              <w:keepNext/>
            </w:pPr>
            <w:r>
              <w:t>Overall building height</w:t>
            </w:r>
          </w:p>
        </w:tc>
        <w:tc>
          <w:tcPr>
            <w:tcW w:w="1748" w:type="dxa"/>
            <w:shd w:val="clear" w:color="auto" w:fill="000000" w:themeFill="text1"/>
          </w:tcPr>
          <w:p w:rsidR="00810860" w:rsidRDefault="00810860" w:rsidP="006F1BC6">
            <w:pPr>
              <w:pStyle w:val="VPPTableheadingrow"/>
              <w:keepNext/>
            </w:pPr>
            <w:r w:rsidRPr="00B0444C">
              <w:rPr>
                <w:rFonts w:eastAsia="Calibri"/>
              </w:rPr>
              <w:t>Preferred Setback</w:t>
            </w:r>
          </w:p>
        </w:tc>
        <w:tc>
          <w:tcPr>
            <w:tcW w:w="1749" w:type="dxa"/>
            <w:shd w:val="clear" w:color="auto" w:fill="000000" w:themeFill="text1"/>
          </w:tcPr>
          <w:p w:rsidR="00810860" w:rsidRDefault="00810860" w:rsidP="006F1BC6">
            <w:pPr>
              <w:pStyle w:val="VPPTableheadingrow"/>
              <w:keepNext/>
            </w:pPr>
            <w:r w:rsidRPr="00B0444C">
              <w:rPr>
                <w:rFonts w:eastAsia="Calibri"/>
              </w:rPr>
              <w:t>Minimum Setback</w:t>
            </w:r>
          </w:p>
        </w:tc>
      </w:tr>
      <w:tr w:rsidR="00810860" w:rsidRPr="007A6E5C" w:rsidTr="009F6884">
        <w:tc>
          <w:tcPr>
            <w:tcW w:w="2263" w:type="dxa"/>
            <w:vMerge w:val="restart"/>
          </w:tcPr>
          <w:p w:rsidR="00810860" w:rsidRPr="009529D0" w:rsidRDefault="00810860" w:rsidP="006F1BC6">
            <w:pPr>
              <w:pStyle w:val="VPPTabletext"/>
              <w:keepNext/>
            </w:pPr>
            <w:r>
              <w:t>W</w:t>
            </w:r>
            <w:r w:rsidRPr="00005A6C">
              <w:t xml:space="preserve">here the building </w:t>
            </w:r>
            <w:r>
              <w:t>fronts a street that runs beside the</w:t>
            </w:r>
            <w:r w:rsidRPr="009529D0">
              <w:t>:</w:t>
            </w:r>
          </w:p>
          <w:p w:rsidR="00810860" w:rsidRPr="009529D0" w:rsidRDefault="003F792C" w:rsidP="006F1BC6">
            <w:pPr>
              <w:pStyle w:val="VPPTabletextBullet1"/>
              <w:keepNext/>
            </w:pPr>
            <w:r>
              <w:t>West Gate</w:t>
            </w:r>
            <w:r w:rsidR="00810860" w:rsidRPr="009529D0">
              <w:t xml:space="preserve"> Freeway</w:t>
            </w:r>
          </w:p>
        </w:tc>
        <w:tc>
          <w:tcPr>
            <w:tcW w:w="1748" w:type="dxa"/>
          </w:tcPr>
          <w:p w:rsidR="00810860" w:rsidRPr="009529D0" w:rsidRDefault="00810860" w:rsidP="006F1BC6">
            <w:pPr>
              <w:pStyle w:val="VPPTabletext"/>
              <w:keepNext/>
            </w:pPr>
            <w:r w:rsidRPr="009529D0">
              <w:t>≤ 8 storeys</w:t>
            </w:r>
          </w:p>
        </w:tc>
        <w:tc>
          <w:tcPr>
            <w:tcW w:w="1748" w:type="dxa"/>
          </w:tcPr>
          <w:p w:rsidR="00810860" w:rsidRPr="00073392" w:rsidRDefault="00810860" w:rsidP="006F1BC6">
            <w:pPr>
              <w:pStyle w:val="VPPTabletext"/>
              <w:keepNext/>
            </w:pPr>
            <w:r w:rsidRPr="009529D0">
              <w:t>5</w:t>
            </w:r>
            <w:r w:rsidRPr="00073392">
              <w:t xml:space="preserve"> </w:t>
            </w:r>
            <w:r w:rsidRPr="009529D0">
              <w:t>m</w:t>
            </w:r>
            <w:r>
              <w:t>etres</w:t>
            </w:r>
          </w:p>
        </w:tc>
        <w:tc>
          <w:tcPr>
            <w:tcW w:w="1749" w:type="dxa"/>
          </w:tcPr>
          <w:p w:rsidR="00810860" w:rsidRPr="009529D0" w:rsidRDefault="00810860" w:rsidP="006F1BC6">
            <w:pPr>
              <w:pStyle w:val="VPPTabletext"/>
              <w:keepNext/>
            </w:pPr>
            <w:r>
              <w:t>3</w:t>
            </w:r>
            <w:r w:rsidRPr="00073392">
              <w:t xml:space="preserve"> </w:t>
            </w:r>
            <w:r w:rsidRPr="009529D0">
              <w:t>m</w:t>
            </w:r>
            <w:r>
              <w:t>etres</w:t>
            </w:r>
          </w:p>
        </w:tc>
      </w:tr>
      <w:tr w:rsidR="00810860" w:rsidRPr="007A6E5C" w:rsidTr="009F6884">
        <w:tc>
          <w:tcPr>
            <w:tcW w:w="2263" w:type="dxa"/>
            <w:vMerge/>
          </w:tcPr>
          <w:p w:rsidR="00810860" w:rsidRPr="009529D0" w:rsidRDefault="00810860" w:rsidP="006F1BC6">
            <w:pPr>
              <w:pStyle w:val="VPPTabletextBullet1"/>
              <w:keepNext/>
            </w:pPr>
          </w:p>
        </w:tc>
        <w:tc>
          <w:tcPr>
            <w:tcW w:w="1748" w:type="dxa"/>
          </w:tcPr>
          <w:p w:rsidR="00810860" w:rsidRPr="009529D0" w:rsidRDefault="00810860" w:rsidP="006F1BC6">
            <w:pPr>
              <w:pStyle w:val="VPPTabletext"/>
              <w:keepNext/>
            </w:pPr>
            <w:r w:rsidRPr="009529D0">
              <w:t>&gt; 8 storeys</w:t>
            </w:r>
          </w:p>
        </w:tc>
        <w:tc>
          <w:tcPr>
            <w:tcW w:w="1748" w:type="dxa"/>
          </w:tcPr>
          <w:p w:rsidR="00810860" w:rsidRPr="009529D0" w:rsidRDefault="00810860" w:rsidP="006F1BC6">
            <w:pPr>
              <w:pStyle w:val="VPPTabletext"/>
              <w:keepNext/>
            </w:pPr>
            <w:r>
              <w:t>10</w:t>
            </w:r>
            <w:r w:rsidRPr="00073392">
              <w:t xml:space="preserve"> </w:t>
            </w:r>
            <w:r w:rsidRPr="009529D0">
              <w:t>m</w:t>
            </w:r>
            <w:r>
              <w:t>etres</w:t>
            </w:r>
          </w:p>
        </w:tc>
        <w:tc>
          <w:tcPr>
            <w:tcW w:w="1749" w:type="dxa"/>
          </w:tcPr>
          <w:p w:rsidR="00810860" w:rsidRPr="009529D0" w:rsidRDefault="00810860" w:rsidP="006F1BC6">
            <w:pPr>
              <w:pStyle w:val="VPPTabletext"/>
              <w:keepNext/>
            </w:pPr>
            <w:r>
              <w:t>5</w:t>
            </w:r>
            <w:r w:rsidRPr="00073392">
              <w:t xml:space="preserve"> </w:t>
            </w:r>
            <w:r w:rsidRPr="009529D0">
              <w:t>m</w:t>
            </w:r>
            <w:r>
              <w:t>etres</w:t>
            </w:r>
          </w:p>
        </w:tc>
      </w:tr>
      <w:tr w:rsidR="00810860" w:rsidRPr="007A6E5C" w:rsidTr="009F6884">
        <w:tc>
          <w:tcPr>
            <w:tcW w:w="2263" w:type="dxa"/>
          </w:tcPr>
          <w:p w:rsidR="00810860" w:rsidRPr="009529D0" w:rsidRDefault="00810860" w:rsidP="006F1BC6">
            <w:pPr>
              <w:pStyle w:val="VPPTabletext"/>
              <w:keepNext/>
            </w:pPr>
            <w:r w:rsidRPr="009529D0">
              <w:t>Williamstown Road</w:t>
            </w:r>
          </w:p>
        </w:tc>
        <w:tc>
          <w:tcPr>
            <w:tcW w:w="1748" w:type="dxa"/>
          </w:tcPr>
          <w:p w:rsidR="00810860" w:rsidRPr="009529D0" w:rsidRDefault="00810860" w:rsidP="006F1BC6">
            <w:pPr>
              <w:pStyle w:val="VPPTabletext"/>
              <w:keepNext/>
            </w:pPr>
          </w:p>
        </w:tc>
        <w:tc>
          <w:tcPr>
            <w:tcW w:w="1748" w:type="dxa"/>
          </w:tcPr>
          <w:p w:rsidR="00810860" w:rsidRPr="009529D0" w:rsidRDefault="00810860" w:rsidP="006F1BC6">
            <w:pPr>
              <w:pStyle w:val="VPPTabletext"/>
              <w:keepNext/>
            </w:pPr>
            <w:r w:rsidRPr="009529D0">
              <w:t>As specified for other locations</w:t>
            </w:r>
          </w:p>
        </w:tc>
        <w:tc>
          <w:tcPr>
            <w:tcW w:w="1749" w:type="dxa"/>
          </w:tcPr>
          <w:p w:rsidR="00810860" w:rsidRPr="009529D0" w:rsidRDefault="00810860" w:rsidP="006F1BC6">
            <w:pPr>
              <w:pStyle w:val="VPPTabletext"/>
              <w:keepNext/>
            </w:pPr>
            <w:r>
              <w:t>10</w:t>
            </w:r>
            <w:r w:rsidRPr="00073392">
              <w:t xml:space="preserve"> </w:t>
            </w:r>
            <w:r w:rsidRPr="009529D0">
              <w:t>m</w:t>
            </w:r>
            <w:r>
              <w:t>etres</w:t>
            </w:r>
          </w:p>
        </w:tc>
      </w:tr>
      <w:tr w:rsidR="00810860" w:rsidTr="009F6884">
        <w:tc>
          <w:tcPr>
            <w:tcW w:w="2263" w:type="dxa"/>
            <w:vMerge w:val="restart"/>
          </w:tcPr>
          <w:p w:rsidR="00810860" w:rsidRPr="009529D0" w:rsidRDefault="00810860" w:rsidP="006F1BC6">
            <w:pPr>
              <w:pStyle w:val="VPPTabletext"/>
              <w:keepNext/>
            </w:pPr>
            <w:r w:rsidRPr="009529D0">
              <w:t>Other locations</w:t>
            </w:r>
          </w:p>
        </w:tc>
        <w:tc>
          <w:tcPr>
            <w:tcW w:w="1748" w:type="dxa"/>
          </w:tcPr>
          <w:p w:rsidR="00810860" w:rsidRPr="009529D0" w:rsidRDefault="00810860" w:rsidP="006F1BC6">
            <w:pPr>
              <w:pStyle w:val="VPPTabletext"/>
              <w:keepNext/>
            </w:pPr>
            <w:r w:rsidRPr="009529D0">
              <w:t>≤ 8 storeys</w:t>
            </w:r>
          </w:p>
        </w:tc>
        <w:tc>
          <w:tcPr>
            <w:tcW w:w="1748" w:type="dxa"/>
          </w:tcPr>
          <w:p w:rsidR="00810860" w:rsidRPr="009529D0" w:rsidRDefault="00810860" w:rsidP="006F1BC6">
            <w:pPr>
              <w:pStyle w:val="VPPTabletext"/>
              <w:keepNext/>
            </w:pPr>
            <w:r>
              <w:t>5</w:t>
            </w:r>
            <w:r w:rsidRPr="00073392">
              <w:t xml:space="preserve"> </w:t>
            </w:r>
            <w:r w:rsidRPr="009529D0">
              <w:t>m</w:t>
            </w:r>
            <w:r>
              <w:t>etres</w:t>
            </w:r>
          </w:p>
        </w:tc>
        <w:tc>
          <w:tcPr>
            <w:tcW w:w="1749" w:type="dxa"/>
          </w:tcPr>
          <w:p w:rsidR="00810860" w:rsidRPr="009529D0" w:rsidRDefault="00810860" w:rsidP="006F1BC6">
            <w:pPr>
              <w:pStyle w:val="VPPTabletext"/>
              <w:keepNext/>
            </w:pPr>
            <w:r>
              <w:t>3</w:t>
            </w:r>
            <w:r w:rsidRPr="00073392">
              <w:t xml:space="preserve"> </w:t>
            </w:r>
            <w:r w:rsidRPr="009529D0">
              <w:t>m</w:t>
            </w:r>
            <w:r>
              <w:t>etres</w:t>
            </w:r>
          </w:p>
        </w:tc>
      </w:tr>
      <w:tr w:rsidR="00810860" w:rsidTr="009F6884">
        <w:tc>
          <w:tcPr>
            <w:tcW w:w="2263" w:type="dxa"/>
            <w:vMerge/>
          </w:tcPr>
          <w:p w:rsidR="00810860" w:rsidRPr="009529D0" w:rsidRDefault="00810860" w:rsidP="006F1BC6">
            <w:pPr>
              <w:pStyle w:val="VPPTabletext"/>
              <w:keepNext/>
            </w:pPr>
          </w:p>
        </w:tc>
        <w:tc>
          <w:tcPr>
            <w:tcW w:w="1748" w:type="dxa"/>
          </w:tcPr>
          <w:p w:rsidR="00810860" w:rsidRPr="009529D0" w:rsidRDefault="00810860" w:rsidP="006F1BC6">
            <w:pPr>
              <w:pStyle w:val="VPPTabletext"/>
              <w:keepNext/>
            </w:pPr>
            <w:r w:rsidRPr="009529D0">
              <w:t>&gt; 8 storeys and ≤ 20 storeys</w:t>
            </w:r>
          </w:p>
        </w:tc>
        <w:tc>
          <w:tcPr>
            <w:tcW w:w="1748" w:type="dxa"/>
          </w:tcPr>
          <w:p w:rsidR="00810860" w:rsidRPr="009529D0" w:rsidRDefault="00810860" w:rsidP="006F1BC6">
            <w:pPr>
              <w:pStyle w:val="VPPTabletext"/>
              <w:keepNext/>
            </w:pPr>
            <w:r>
              <w:t>10</w:t>
            </w:r>
            <w:r w:rsidRPr="00073392">
              <w:t xml:space="preserve"> </w:t>
            </w:r>
            <w:r w:rsidRPr="009529D0">
              <w:t>m</w:t>
            </w:r>
            <w:r>
              <w:t>etres</w:t>
            </w:r>
          </w:p>
        </w:tc>
        <w:tc>
          <w:tcPr>
            <w:tcW w:w="1749" w:type="dxa"/>
          </w:tcPr>
          <w:p w:rsidR="00810860" w:rsidRPr="009529D0" w:rsidRDefault="00810860" w:rsidP="006F1BC6">
            <w:pPr>
              <w:pStyle w:val="VPPTabletext"/>
              <w:keepNext/>
            </w:pPr>
            <w:r>
              <w:t>5</w:t>
            </w:r>
            <w:r w:rsidRPr="00073392">
              <w:t xml:space="preserve"> </w:t>
            </w:r>
            <w:r w:rsidRPr="009529D0">
              <w:t>m</w:t>
            </w:r>
            <w:r>
              <w:t>etres</w:t>
            </w:r>
          </w:p>
        </w:tc>
      </w:tr>
      <w:tr w:rsidR="00810860" w:rsidTr="009F6884">
        <w:tc>
          <w:tcPr>
            <w:tcW w:w="2263" w:type="dxa"/>
            <w:vMerge/>
          </w:tcPr>
          <w:p w:rsidR="00810860" w:rsidRPr="009529D0" w:rsidRDefault="00810860" w:rsidP="009F6884">
            <w:pPr>
              <w:pStyle w:val="VPPTabletext"/>
            </w:pPr>
          </w:p>
        </w:tc>
        <w:tc>
          <w:tcPr>
            <w:tcW w:w="1748" w:type="dxa"/>
          </w:tcPr>
          <w:p w:rsidR="00810860" w:rsidRPr="009529D0" w:rsidRDefault="00810860" w:rsidP="009F6884">
            <w:pPr>
              <w:pStyle w:val="VPPTabletext"/>
            </w:pPr>
            <w:r w:rsidRPr="009529D0">
              <w:t>&gt; 20 storeys</w:t>
            </w:r>
          </w:p>
        </w:tc>
        <w:tc>
          <w:tcPr>
            <w:tcW w:w="1748" w:type="dxa"/>
          </w:tcPr>
          <w:p w:rsidR="00810860" w:rsidRPr="009529D0" w:rsidRDefault="00810860" w:rsidP="009F6884">
            <w:pPr>
              <w:pStyle w:val="VPPTabletext"/>
            </w:pPr>
            <w:r>
              <w:t>10</w:t>
            </w:r>
            <w:r w:rsidRPr="00073392">
              <w:t xml:space="preserve"> </w:t>
            </w:r>
            <w:r w:rsidRPr="009529D0">
              <w:t>m</w:t>
            </w:r>
            <w:r>
              <w:t>etres</w:t>
            </w:r>
          </w:p>
        </w:tc>
        <w:tc>
          <w:tcPr>
            <w:tcW w:w="1749" w:type="dxa"/>
          </w:tcPr>
          <w:p w:rsidR="00810860" w:rsidRPr="009529D0" w:rsidRDefault="00810860" w:rsidP="009F6884">
            <w:pPr>
              <w:pStyle w:val="VPPTabletext"/>
            </w:pPr>
            <w:r>
              <w:t>10</w:t>
            </w:r>
            <w:r w:rsidRPr="00073392">
              <w:t xml:space="preserve"> </w:t>
            </w:r>
            <w:r w:rsidRPr="009529D0">
              <w:t>m</w:t>
            </w:r>
            <w:r>
              <w:t>etres</w:t>
            </w:r>
          </w:p>
        </w:tc>
      </w:tr>
    </w:tbl>
    <w:p w:rsidR="00810860" w:rsidRDefault="00810860" w:rsidP="00810860">
      <w:pPr>
        <w:pStyle w:val="VPPHeadC"/>
      </w:pPr>
      <w:r>
        <w:lastRenderedPageBreak/>
        <w:t>2.9</w:t>
      </w:r>
      <w:r w:rsidRPr="00A22776">
        <w:tab/>
      </w:r>
      <w:r>
        <w:t>Side and rear setbacks</w:t>
      </w:r>
    </w:p>
    <w:p w:rsidR="00810860" w:rsidRDefault="00810860" w:rsidP="00810860">
      <w:pPr>
        <w:pStyle w:val="VPPHeadE"/>
      </w:pPr>
      <w:r w:rsidRPr="00A30E74">
        <w:t>Built form outcomes</w:t>
      </w:r>
    </w:p>
    <w:p w:rsidR="00810860" w:rsidRPr="00014BF3" w:rsidRDefault="00810860" w:rsidP="00810860">
      <w:pPr>
        <w:pStyle w:val="VPPBody"/>
      </w:pPr>
      <w:r>
        <w:t>Side and rear setbacks that:</w:t>
      </w:r>
    </w:p>
    <w:p w:rsidR="00810860" w:rsidRPr="00A30E74" w:rsidRDefault="00810860" w:rsidP="00810860">
      <w:pPr>
        <w:pStyle w:val="VPPBodyBullet1"/>
        <w:rPr>
          <w:rFonts w:eastAsia="Calibri"/>
        </w:rPr>
      </w:pPr>
      <w:r w:rsidRPr="00014BF3">
        <w:t>C</w:t>
      </w:r>
      <w:r w:rsidRPr="0049677F">
        <w:t xml:space="preserve">reate a continuous </w:t>
      </w:r>
      <w:r>
        <w:t xml:space="preserve">street </w:t>
      </w:r>
      <w:r w:rsidRPr="0049677F">
        <w:t xml:space="preserve">wall </w:t>
      </w:r>
      <w:r>
        <w:t xml:space="preserve">along </w:t>
      </w:r>
      <w:r w:rsidRPr="00D66A96">
        <w:t>streets</w:t>
      </w:r>
      <w:r>
        <w:t xml:space="preserve"> and laneways</w:t>
      </w:r>
      <w:r w:rsidRPr="00A30E74">
        <w:rPr>
          <w:rFonts w:eastAsia="Calibri"/>
        </w:rPr>
        <w:t xml:space="preserve"> in</w:t>
      </w:r>
      <w:r w:rsidR="005848DB">
        <w:rPr>
          <w:rFonts w:eastAsia="Calibri"/>
        </w:rPr>
        <w:t xml:space="preserve"> Core</w:t>
      </w:r>
      <w:r w:rsidRPr="00A30E74">
        <w:rPr>
          <w:rFonts w:eastAsia="Calibri"/>
        </w:rPr>
        <w:t xml:space="preserve"> areas.</w:t>
      </w:r>
    </w:p>
    <w:p w:rsidR="00810860" w:rsidRPr="00A30E74" w:rsidRDefault="00810860" w:rsidP="00810860">
      <w:pPr>
        <w:pStyle w:val="VPPBodyBullet1"/>
        <w:rPr>
          <w:rFonts w:eastAsia="Calibri"/>
        </w:rPr>
      </w:pPr>
      <w:r w:rsidRPr="00A30E74">
        <w:rPr>
          <w:rFonts w:eastAsia="Calibri"/>
        </w:rPr>
        <w:t>Adequate daylight and sunlight into streets and laneways.</w:t>
      </w:r>
    </w:p>
    <w:p w:rsidR="00810860" w:rsidRDefault="00810860" w:rsidP="00810860">
      <w:pPr>
        <w:pStyle w:val="VPPBodyBullet1"/>
      </w:pPr>
      <w:r w:rsidRPr="00014BF3">
        <w:t>Enable</w:t>
      </w:r>
      <w:r>
        <w:t xml:space="preserve"> adequate daylight and sunlight in streets and laneways.</w:t>
      </w:r>
    </w:p>
    <w:p w:rsidR="00810860" w:rsidRPr="00A30E74" w:rsidRDefault="00810860" w:rsidP="00810860">
      <w:pPr>
        <w:pStyle w:val="VPPBodyBullet1"/>
        <w:rPr>
          <w:rFonts w:eastAsia="Calibri"/>
        </w:rPr>
      </w:pPr>
      <w:r w:rsidRPr="00B37686">
        <w:t xml:space="preserve">Allow sunlight and daylight to, and outlook from habitable </w:t>
      </w:r>
      <w:r w:rsidRPr="006D3F9A">
        <w:t>rooms in e</w:t>
      </w:r>
      <w:r w:rsidRPr="00B37686">
        <w:t>xisting and potential developments on adjoining sites</w:t>
      </w:r>
      <w:r w:rsidRPr="00A30E74">
        <w:rPr>
          <w:rFonts w:eastAsia="Calibri"/>
        </w:rPr>
        <w:t xml:space="preserve"> with higher levels of amenity provided within </w:t>
      </w:r>
      <w:r w:rsidR="005848DB">
        <w:rPr>
          <w:rFonts w:eastAsia="Calibri"/>
        </w:rPr>
        <w:t>Non-core</w:t>
      </w:r>
      <w:r w:rsidRPr="00A30E74">
        <w:rPr>
          <w:rFonts w:eastAsia="Calibri"/>
        </w:rPr>
        <w:t xml:space="preserve"> areas</w:t>
      </w:r>
      <w:r>
        <w:rPr>
          <w:rFonts w:eastAsia="Calibri"/>
        </w:rPr>
        <w:t>.</w:t>
      </w:r>
    </w:p>
    <w:p w:rsidR="00810860" w:rsidRDefault="00810860" w:rsidP="00810860">
      <w:pPr>
        <w:pStyle w:val="VPPBodyBullet1"/>
      </w:pPr>
      <w:r w:rsidRPr="00014BF3">
        <w:t>Mitigate</w:t>
      </w:r>
      <w:r>
        <w:t xml:space="preserve"> wind effects on the public realm.</w:t>
      </w:r>
    </w:p>
    <w:p w:rsidR="00810860" w:rsidRPr="00B37686" w:rsidRDefault="00810860" w:rsidP="00810860">
      <w:pPr>
        <w:pStyle w:val="VPPBodyBullet1"/>
      </w:pPr>
      <w:r w:rsidRPr="00B37686">
        <w:t>Ensure tall buildings do not appear as a continuous wall when viewed from street level.</w:t>
      </w:r>
    </w:p>
    <w:p w:rsidR="00810860" w:rsidRDefault="00810860" w:rsidP="00810860">
      <w:pPr>
        <w:pStyle w:val="VPPBodyBullet1"/>
      </w:pPr>
      <w:r>
        <w:t>Allow for views to the sky</w:t>
      </w:r>
      <w:r w:rsidR="00254FDD">
        <w:t xml:space="preserve"> </w:t>
      </w:r>
      <w:r w:rsidRPr="00A646EB">
        <w:t xml:space="preserve">between </w:t>
      </w:r>
      <w:r>
        <w:t>buildings.</w:t>
      </w:r>
    </w:p>
    <w:p w:rsidR="00810860" w:rsidRDefault="00810860" w:rsidP="00810860">
      <w:pPr>
        <w:pStyle w:val="VPPBodyBullet1"/>
      </w:pPr>
      <w:r w:rsidRPr="00513411">
        <w:t>Minimise</w:t>
      </w:r>
      <w:r>
        <w:t xml:space="preserve"> v</w:t>
      </w:r>
      <w:r w:rsidRPr="0008429E">
        <w:t>isual bulk.</w:t>
      </w:r>
    </w:p>
    <w:p w:rsidR="00810860" w:rsidRDefault="00810860" w:rsidP="00810860">
      <w:pPr>
        <w:pStyle w:val="VPPBodyBullet1"/>
      </w:pPr>
      <w:r>
        <w:t>Achieve</w:t>
      </w:r>
      <w:r w:rsidR="00254FDD">
        <w:t xml:space="preserve"> </w:t>
      </w:r>
      <w:r w:rsidRPr="00B37686">
        <w:t>privacy</w:t>
      </w:r>
      <w:r>
        <w:t xml:space="preserve"> by setbacks rather than</w:t>
      </w:r>
      <w:r w:rsidR="00254FDD">
        <w:t xml:space="preserve"> </w:t>
      </w:r>
      <w:r>
        <w:t>screening.</w:t>
      </w:r>
    </w:p>
    <w:p w:rsidR="00810860" w:rsidRPr="00177F05" w:rsidRDefault="00810860" w:rsidP="00810860">
      <w:pPr>
        <w:pStyle w:val="VPPHeadE"/>
        <w:rPr>
          <w:rStyle w:val="Mapcode"/>
          <w:szCs w:val="16"/>
        </w:rPr>
      </w:pPr>
      <w:r w:rsidRPr="00736974">
        <w:t>Built form requirements</w:t>
      </w:r>
    </w:p>
    <w:p w:rsidR="00810860" w:rsidRPr="00736974" w:rsidRDefault="00810860" w:rsidP="00810860">
      <w:pPr>
        <w:pStyle w:val="VPPBody"/>
      </w:pPr>
      <w:r w:rsidRPr="00736974">
        <w:t xml:space="preserve">That part of a new building below the </w:t>
      </w:r>
      <w:r w:rsidRPr="0075436D">
        <w:t>Maximum</w:t>
      </w:r>
      <w:r>
        <w:t xml:space="preserve"> </w:t>
      </w:r>
      <w:r w:rsidRPr="00736974">
        <w:t xml:space="preserve">street wall </w:t>
      </w:r>
      <w:r>
        <w:t xml:space="preserve">height </w:t>
      </w:r>
      <w:r w:rsidRPr="00736974">
        <w:t>should be built on or within 300</w:t>
      </w:r>
      <w:r w:rsidR="00254FDD">
        <w:t xml:space="preserve"> </w:t>
      </w:r>
      <w:r>
        <w:t>mm</w:t>
      </w:r>
      <w:r w:rsidRPr="00736974">
        <w:t xml:space="preserve"> of a side boundary.</w:t>
      </w:r>
    </w:p>
    <w:p w:rsidR="00810860" w:rsidRPr="00B34CD7" w:rsidRDefault="00810860" w:rsidP="00810860">
      <w:pPr>
        <w:pStyle w:val="VPPBody"/>
      </w:pPr>
      <w:r w:rsidRPr="00B34CD7">
        <w:t>That part of a new building above the Maximum street wall height may be built on or within 300</w:t>
      </w:r>
      <w:r w:rsidR="00254FDD">
        <w:t xml:space="preserve"> </w:t>
      </w:r>
      <w:r w:rsidRPr="00B34CD7">
        <w:t xml:space="preserve">mm of </w:t>
      </w:r>
      <w:r>
        <w:t>one</w:t>
      </w:r>
      <w:r w:rsidRPr="00B34CD7">
        <w:t xml:space="preserve"> side boundary if all the following apply:</w:t>
      </w:r>
    </w:p>
    <w:p w:rsidR="00810860" w:rsidRPr="00B34CD7" w:rsidRDefault="00810860" w:rsidP="00810860">
      <w:pPr>
        <w:pStyle w:val="VPPBodyBullet1"/>
      </w:pPr>
      <w:r w:rsidRPr="00B34CD7">
        <w:t>The building is built on or within 300 mm of the boundary.</w:t>
      </w:r>
    </w:p>
    <w:p w:rsidR="00810860" w:rsidRPr="00B34CD7" w:rsidRDefault="00810860" w:rsidP="00810860">
      <w:pPr>
        <w:pStyle w:val="VPPBodyBullet1"/>
      </w:pPr>
      <w:r w:rsidRPr="00B34CD7">
        <w:t>The built form outcomes are achieved.</w:t>
      </w:r>
    </w:p>
    <w:p w:rsidR="00810860" w:rsidRPr="00B34CD7" w:rsidRDefault="00810860" w:rsidP="00810860">
      <w:pPr>
        <w:pStyle w:val="VPPBodyBullet1"/>
      </w:pPr>
      <w:r w:rsidRPr="00B34CD7">
        <w:t>The development provides an opportunity for development on the neighbouring site to build to the same side boundary without a setback.</w:t>
      </w:r>
    </w:p>
    <w:p w:rsidR="00810860" w:rsidRDefault="00810860" w:rsidP="00810860">
      <w:pPr>
        <w:pStyle w:val="VPPBodyBullet1"/>
      </w:pPr>
      <w:r w:rsidRPr="00B34CD7">
        <w:t>The development does not compromise the equitable access of the neighbouring site to privacy, sunlight, daylight and outlook.</w:t>
      </w:r>
    </w:p>
    <w:p w:rsidR="00810860" w:rsidRPr="00B34CD7" w:rsidRDefault="00810860" w:rsidP="00810860">
      <w:pPr>
        <w:pStyle w:val="VPPBodyBullet1"/>
      </w:pPr>
      <w:r>
        <w:t>The built form created by the proposal and a similar abutting building would meet the requirements of this Schedule if it were built as a single building.</w:t>
      </w:r>
    </w:p>
    <w:p w:rsidR="00810860" w:rsidRPr="003809C4" w:rsidRDefault="00810860" w:rsidP="00810860">
      <w:pPr>
        <w:pStyle w:val="VPPBody"/>
      </w:pPr>
      <w:r w:rsidRPr="00DD3972">
        <w:t>A</w:t>
      </w:r>
      <w:r w:rsidRPr="003809C4">
        <w:t xml:space="preserve"> new building </w:t>
      </w:r>
      <w:r w:rsidRPr="00DD3972">
        <w:t>not on or within 300 mm of a</w:t>
      </w:r>
      <w:r w:rsidRPr="003809C4">
        <w:t xml:space="preserve"> boundary:</w:t>
      </w:r>
    </w:p>
    <w:p w:rsidR="00810860" w:rsidRPr="00736974" w:rsidRDefault="00810860" w:rsidP="00810860">
      <w:pPr>
        <w:pStyle w:val="VPPBodyBullet1"/>
      </w:pPr>
      <w:r>
        <w:t>S</w:t>
      </w:r>
      <w:r w:rsidRPr="00736974">
        <w:t xml:space="preserve">hould be setback at least the </w:t>
      </w:r>
      <w:r w:rsidRPr="00736974">
        <w:rPr>
          <w:rFonts w:eastAsia="Calibri"/>
        </w:rPr>
        <w:t xml:space="preserve">Preferred </w:t>
      </w:r>
      <w:r>
        <w:rPr>
          <w:rFonts w:eastAsia="Calibri"/>
        </w:rPr>
        <w:t>s</w:t>
      </w:r>
      <w:r w:rsidRPr="00736974">
        <w:rPr>
          <w:rFonts w:eastAsia="Calibri"/>
        </w:rPr>
        <w:t xml:space="preserve">etback </w:t>
      </w:r>
      <w:r>
        <w:rPr>
          <w:rFonts w:eastAsia="Calibri"/>
        </w:rPr>
        <w:t>s</w:t>
      </w:r>
      <w:r w:rsidRPr="00736974">
        <w:rPr>
          <w:rFonts w:eastAsia="Calibri"/>
        </w:rPr>
        <w:t xml:space="preserve">pecified in </w:t>
      </w:r>
      <w:r w:rsidRPr="00736974">
        <w:t>Table 5</w:t>
      </w:r>
      <w:r>
        <w:t xml:space="preserve"> </w:t>
      </w:r>
      <w:r w:rsidRPr="00736974">
        <w:t>from the side or rear boundary.</w:t>
      </w:r>
    </w:p>
    <w:p w:rsidR="00810860" w:rsidRPr="00736974" w:rsidRDefault="00810860" w:rsidP="00810860">
      <w:pPr>
        <w:pStyle w:val="VPPBodyBullet1"/>
      </w:pPr>
      <w:r>
        <w:t>M</w:t>
      </w:r>
      <w:r w:rsidRPr="00736974">
        <w:t>ust be setback at least the Minimum setback</w:t>
      </w:r>
      <w:r w:rsidRPr="00165A51">
        <w:rPr>
          <w:rFonts w:eastAsia="Calibri"/>
        </w:rPr>
        <w:t xml:space="preserve"> </w:t>
      </w:r>
      <w:r w:rsidRPr="00736974">
        <w:rPr>
          <w:rFonts w:eastAsia="Calibri"/>
        </w:rPr>
        <w:t xml:space="preserve">specified in </w:t>
      </w:r>
      <w:r w:rsidRPr="00736974">
        <w:t>Table 5</w:t>
      </w:r>
      <w:r w:rsidRPr="00736974">
        <w:rPr>
          <w:rFonts w:eastAsia="Calibri"/>
        </w:rPr>
        <w:t xml:space="preserve"> </w:t>
      </w:r>
      <w:r w:rsidRPr="00736974">
        <w:t>from the side or rear boundary.</w:t>
      </w:r>
    </w:p>
    <w:p w:rsidR="00810860" w:rsidRPr="00736974" w:rsidRDefault="00810860" w:rsidP="00B27EB5">
      <w:pPr>
        <w:pStyle w:val="VPPBody"/>
      </w:pPr>
      <w:r w:rsidRPr="008058E2">
        <w:t>The reference to th</w:t>
      </w:r>
      <w:r w:rsidRPr="0075436D">
        <w:t>e Maximum street wall height is a reference to the Maximum street wall height that applies on the nearest frontage to the side or</w:t>
      </w:r>
      <w:r w:rsidRPr="008058E2">
        <w:t xml:space="preserve"> rear boundary.</w:t>
      </w:r>
    </w:p>
    <w:p w:rsidR="00810860" w:rsidRPr="00736974" w:rsidRDefault="00810860" w:rsidP="00810860">
      <w:pPr>
        <w:pStyle w:val="VPPTablecaption"/>
      </w:pPr>
      <w:r w:rsidRPr="00736974">
        <w:t>Table 5: Side and rear setbacks</w:t>
      </w:r>
    </w:p>
    <w:tbl>
      <w:tblPr>
        <w:tblStyle w:val="TableGrid"/>
        <w:tblW w:w="7513" w:type="dxa"/>
        <w:tblInd w:w="1129" w:type="dxa"/>
        <w:tblLayout w:type="fixed"/>
        <w:tblLook w:val="04A0" w:firstRow="1" w:lastRow="0" w:firstColumn="1" w:lastColumn="0" w:noHBand="0" w:noVBand="1"/>
      </w:tblPr>
      <w:tblGrid>
        <w:gridCol w:w="1276"/>
        <w:gridCol w:w="1843"/>
        <w:gridCol w:w="1701"/>
        <w:gridCol w:w="1276"/>
        <w:gridCol w:w="1417"/>
      </w:tblGrid>
      <w:tr w:rsidR="00810860" w:rsidRPr="004A2288" w:rsidTr="009F6884">
        <w:trPr>
          <w:cantSplit/>
          <w:tblHeader/>
        </w:trPr>
        <w:tc>
          <w:tcPr>
            <w:tcW w:w="1276" w:type="dxa"/>
            <w:shd w:val="clear" w:color="auto" w:fill="000000" w:themeFill="text1"/>
          </w:tcPr>
          <w:p w:rsidR="00810860" w:rsidRPr="004A2288" w:rsidRDefault="00810860" w:rsidP="009F6884">
            <w:pPr>
              <w:pStyle w:val="VPPTableheadingrow"/>
              <w:rPr>
                <w:rFonts w:eastAsia="Calibri"/>
              </w:rPr>
            </w:pPr>
            <w:r w:rsidRPr="004A2288">
              <w:rPr>
                <w:rFonts w:eastAsia="Calibri"/>
              </w:rPr>
              <w:t>Part of building</w:t>
            </w:r>
          </w:p>
        </w:tc>
        <w:tc>
          <w:tcPr>
            <w:tcW w:w="1843" w:type="dxa"/>
            <w:shd w:val="clear" w:color="auto" w:fill="000000" w:themeFill="text1"/>
          </w:tcPr>
          <w:p w:rsidR="00810860" w:rsidRPr="004A2288" w:rsidRDefault="00810860" w:rsidP="009F6884">
            <w:pPr>
              <w:pStyle w:val="VPPTableheadingrow"/>
              <w:rPr>
                <w:rFonts w:eastAsia="Calibri"/>
              </w:rPr>
            </w:pPr>
            <w:r w:rsidRPr="004A2288">
              <w:rPr>
                <w:rFonts w:eastAsia="Calibri"/>
              </w:rPr>
              <w:t>Qualification</w:t>
            </w:r>
          </w:p>
        </w:tc>
        <w:tc>
          <w:tcPr>
            <w:tcW w:w="1701" w:type="dxa"/>
            <w:shd w:val="clear" w:color="auto" w:fill="000000" w:themeFill="text1"/>
          </w:tcPr>
          <w:p w:rsidR="00810860" w:rsidRPr="004A2288" w:rsidRDefault="00810860" w:rsidP="009F6884">
            <w:pPr>
              <w:pStyle w:val="VPPTableheadingrow"/>
              <w:rPr>
                <w:rFonts w:eastAsia="Calibri"/>
              </w:rPr>
            </w:pPr>
            <w:r w:rsidRPr="004A2288">
              <w:rPr>
                <w:rFonts w:eastAsia="Calibri"/>
              </w:rPr>
              <w:t>Qualification</w:t>
            </w:r>
          </w:p>
        </w:tc>
        <w:tc>
          <w:tcPr>
            <w:tcW w:w="1276" w:type="dxa"/>
            <w:shd w:val="clear" w:color="auto" w:fill="000000" w:themeFill="text1"/>
          </w:tcPr>
          <w:p w:rsidR="00810860" w:rsidRPr="004A2288" w:rsidRDefault="00810860" w:rsidP="009F6884">
            <w:pPr>
              <w:pStyle w:val="VPPTableheadingrow"/>
            </w:pPr>
            <w:r w:rsidRPr="004A2288">
              <w:rPr>
                <w:rFonts w:eastAsia="Calibri"/>
              </w:rPr>
              <w:t xml:space="preserve">Preferred </w:t>
            </w:r>
            <w:r>
              <w:rPr>
                <w:rFonts w:eastAsia="Calibri"/>
              </w:rPr>
              <w:t>s</w:t>
            </w:r>
            <w:r w:rsidRPr="004A2288">
              <w:rPr>
                <w:rFonts w:eastAsia="Calibri"/>
              </w:rPr>
              <w:t>etback</w:t>
            </w:r>
          </w:p>
        </w:tc>
        <w:tc>
          <w:tcPr>
            <w:tcW w:w="1417" w:type="dxa"/>
            <w:shd w:val="clear" w:color="auto" w:fill="000000" w:themeFill="text1"/>
          </w:tcPr>
          <w:p w:rsidR="00810860" w:rsidRPr="004A2288" w:rsidRDefault="00810860" w:rsidP="009F6884">
            <w:pPr>
              <w:pStyle w:val="VPPTableheadingrow"/>
            </w:pPr>
            <w:r w:rsidRPr="004A2288">
              <w:t>Minimum setback</w:t>
            </w:r>
          </w:p>
        </w:tc>
      </w:tr>
      <w:tr w:rsidR="00810860" w:rsidRPr="004A2288" w:rsidTr="009F6884">
        <w:trPr>
          <w:cantSplit/>
        </w:trPr>
        <w:tc>
          <w:tcPr>
            <w:tcW w:w="1276" w:type="dxa"/>
            <w:vMerge w:val="restart"/>
          </w:tcPr>
          <w:p w:rsidR="00810860" w:rsidRPr="004A2288" w:rsidRDefault="00810860" w:rsidP="009F6884">
            <w:pPr>
              <w:pStyle w:val="VPPTabletext"/>
            </w:pPr>
            <w:r w:rsidRPr="004A2288">
              <w:rPr>
                <w:rFonts w:eastAsia="Calibri"/>
              </w:rPr>
              <w:t xml:space="preserve">Below the </w:t>
            </w:r>
            <w:r w:rsidRPr="0075436D">
              <w:t>Maximum</w:t>
            </w:r>
            <w:r>
              <w:t xml:space="preserve"> </w:t>
            </w:r>
            <w:r w:rsidRPr="004A2288">
              <w:rPr>
                <w:rFonts w:eastAsia="Calibri"/>
              </w:rPr>
              <w:t>street wall height</w:t>
            </w:r>
          </w:p>
        </w:tc>
        <w:tc>
          <w:tcPr>
            <w:tcW w:w="1843" w:type="dxa"/>
            <w:vMerge w:val="restart"/>
          </w:tcPr>
          <w:p w:rsidR="00810860" w:rsidRPr="004A2288" w:rsidRDefault="00810860" w:rsidP="009F6884">
            <w:pPr>
              <w:pStyle w:val="VPPTabletext"/>
            </w:pPr>
            <w:r w:rsidRPr="004A2288">
              <w:t>if not within 300</w:t>
            </w:r>
            <w:r>
              <w:t> mm</w:t>
            </w:r>
            <w:r w:rsidRPr="004A2288">
              <w:t xml:space="preserve"> of a side or rear boundary</w:t>
            </w:r>
          </w:p>
        </w:tc>
        <w:tc>
          <w:tcPr>
            <w:tcW w:w="1701" w:type="dxa"/>
          </w:tcPr>
          <w:p w:rsidR="00810860" w:rsidRPr="004A2288" w:rsidRDefault="00810860" w:rsidP="009F6884">
            <w:pPr>
              <w:pStyle w:val="VPPTabletext"/>
            </w:pPr>
            <w:r w:rsidRPr="004A2288">
              <w:rPr>
                <w:rFonts w:eastAsia="Calibri"/>
              </w:rPr>
              <w:t>Within</w:t>
            </w:r>
            <w:r w:rsidR="005848DB">
              <w:rPr>
                <w:rFonts w:eastAsia="Calibri"/>
              </w:rPr>
              <w:t xml:space="preserve"> Core</w:t>
            </w:r>
            <w:r w:rsidRPr="004A2288">
              <w:rPr>
                <w:rFonts w:eastAsia="Calibri"/>
              </w:rPr>
              <w:t xml:space="preserve"> areas</w:t>
            </w:r>
            <w:r w:rsidRPr="004A2288">
              <w:t xml:space="preserve"> </w:t>
            </w:r>
          </w:p>
        </w:tc>
        <w:tc>
          <w:tcPr>
            <w:tcW w:w="1276" w:type="dxa"/>
          </w:tcPr>
          <w:p w:rsidR="00810860" w:rsidRPr="004A2288" w:rsidRDefault="00810860" w:rsidP="009F6884">
            <w:pPr>
              <w:pStyle w:val="VPPTabletext"/>
            </w:pPr>
            <w:r w:rsidRPr="004A2288">
              <w:t xml:space="preserve">6 metres </w:t>
            </w:r>
          </w:p>
        </w:tc>
        <w:tc>
          <w:tcPr>
            <w:tcW w:w="1417" w:type="dxa"/>
          </w:tcPr>
          <w:p w:rsidR="00810860" w:rsidRPr="004A2288" w:rsidRDefault="00810860" w:rsidP="009F6884">
            <w:pPr>
              <w:pStyle w:val="VPPTabletext"/>
              <w:rPr>
                <w:rFonts w:eastAsia="Calibri"/>
              </w:rPr>
            </w:pPr>
            <w:r w:rsidRPr="004A2288">
              <w:rPr>
                <w:rFonts w:eastAsia="Calibri"/>
              </w:rPr>
              <w:t>6 metres</w:t>
            </w:r>
          </w:p>
        </w:tc>
      </w:tr>
      <w:tr w:rsidR="00810860" w:rsidRPr="004A2288" w:rsidTr="009F6884">
        <w:trPr>
          <w:cantSplit/>
        </w:trPr>
        <w:tc>
          <w:tcPr>
            <w:tcW w:w="1276" w:type="dxa"/>
            <w:vMerge/>
          </w:tcPr>
          <w:p w:rsidR="00810860" w:rsidRPr="004A2288" w:rsidRDefault="00810860" w:rsidP="009F6884">
            <w:pPr>
              <w:pStyle w:val="VPPTabletext"/>
              <w:rPr>
                <w:rFonts w:eastAsia="Calibri"/>
              </w:rPr>
            </w:pPr>
          </w:p>
        </w:tc>
        <w:tc>
          <w:tcPr>
            <w:tcW w:w="1843" w:type="dxa"/>
            <w:vMerge/>
          </w:tcPr>
          <w:p w:rsidR="00810860" w:rsidRPr="004A2288" w:rsidRDefault="00810860" w:rsidP="009F6884">
            <w:pPr>
              <w:pStyle w:val="VPPTabletext"/>
            </w:pPr>
          </w:p>
        </w:tc>
        <w:tc>
          <w:tcPr>
            <w:tcW w:w="1701" w:type="dxa"/>
          </w:tcPr>
          <w:p w:rsidR="00810860" w:rsidRPr="004A2288" w:rsidRDefault="00810860" w:rsidP="009F6884">
            <w:pPr>
              <w:pStyle w:val="VPPTabletext"/>
            </w:pPr>
            <w:r w:rsidRPr="004A2288">
              <w:rPr>
                <w:rFonts w:eastAsia="Calibri"/>
              </w:rPr>
              <w:t xml:space="preserve">Within </w:t>
            </w:r>
            <w:r w:rsidR="005848DB">
              <w:rPr>
                <w:rFonts w:eastAsia="Calibri"/>
              </w:rPr>
              <w:t>Non-core</w:t>
            </w:r>
          </w:p>
        </w:tc>
        <w:tc>
          <w:tcPr>
            <w:tcW w:w="1276" w:type="dxa"/>
          </w:tcPr>
          <w:p w:rsidR="00810860" w:rsidRPr="004A2288" w:rsidRDefault="00810860" w:rsidP="009F6884">
            <w:pPr>
              <w:pStyle w:val="VPPTabletext"/>
            </w:pPr>
            <w:r w:rsidRPr="004A2288">
              <w:t>9 metres</w:t>
            </w:r>
          </w:p>
        </w:tc>
        <w:tc>
          <w:tcPr>
            <w:tcW w:w="1417" w:type="dxa"/>
          </w:tcPr>
          <w:p w:rsidR="00810860" w:rsidRPr="004A2288" w:rsidRDefault="00810860" w:rsidP="009F6884">
            <w:pPr>
              <w:pStyle w:val="VPPTabletext"/>
              <w:rPr>
                <w:rFonts w:eastAsia="Calibri"/>
              </w:rPr>
            </w:pPr>
            <w:r w:rsidRPr="004A2288">
              <w:rPr>
                <w:rFonts w:eastAsia="Calibri"/>
              </w:rPr>
              <w:t>6 metres</w:t>
            </w:r>
          </w:p>
        </w:tc>
      </w:tr>
      <w:tr w:rsidR="00810860" w:rsidRPr="004A2288" w:rsidTr="009F6884">
        <w:trPr>
          <w:cantSplit/>
        </w:trPr>
        <w:tc>
          <w:tcPr>
            <w:tcW w:w="1276" w:type="dxa"/>
            <w:vMerge w:val="restart"/>
          </w:tcPr>
          <w:p w:rsidR="00810860" w:rsidRPr="004A2288" w:rsidRDefault="00810860" w:rsidP="009F6884">
            <w:pPr>
              <w:pStyle w:val="VPPTabletext"/>
              <w:rPr>
                <w:rFonts w:eastAsia="Calibri"/>
              </w:rPr>
            </w:pPr>
            <w:r w:rsidRPr="004A2288">
              <w:rPr>
                <w:rFonts w:eastAsia="Calibri"/>
              </w:rPr>
              <w:t xml:space="preserve">Above the </w:t>
            </w:r>
            <w:r w:rsidRPr="0075436D">
              <w:t>Maximum</w:t>
            </w:r>
            <w:r>
              <w:t xml:space="preserve"> </w:t>
            </w:r>
            <w:r w:rsidRPr="004A2288">
              <w:rPr>
                <w:rFonts w:eastAsia="Calibri"/>
              </w:rPr>
              <w:t xml:space="preserve">street wall height </w:t>
            </w:r>
          </w:p>
        </w:tc>
        <w:tc>
          <w:tcPr>
            <w:tcW w:w="1843" w:type="dxa"/>
          </w:tcPr>
          <w:p w:rsidR="00810860" w:rsidRPr="004A2288" w:rsidRDefault="00810860" w:rsidP="009F6884">
            <w:pPr>
              <w:pStyle w:val="VPPTabletext"/>
              <w:rPr>
                <w:rFonts w:eastAsia="Calibri"/>
              </w:rPr>
            </w:pPr>
            <w:r w:rsidRPr="004A2288">
              <w:t xml:space="preserve">Building height ≤ </w:t>
            </w:r>
            <w:r w:rsidRPr="004A2288">
              <w:rPr>
                <w:rFonts w:eastAsia="Calibri"/>
              </w:rPr>
              <w:t>20 storeys</w:t>
            </w:r>
          </w:p>
        </w:tc>
        <w:tc>
          <w:tcPr>
            <w:tcW w:w="1701" w:type="dxa"/>
          </w:tcPr>
          <w:p w:rsidR="00810860" w:rsidRPr="004A2288" w:rsidRDefault="00810860" w:rsidP="009F6884">
            <w:pPr>
              <w:pStyle w:val="VPPTabletext"/>
            </w:pPr>
          </w:p>
        </w:tc>
        <w:tc>
          <w:tcPr>
            <w:tcW w:w="1276" w:type="dxa"/>
          </w:tcPr>
          <w:p w:rsidR="00810860" w:rsidRPr="004A2288" w:rsidRDefault="00810860" w:rsidP="009F6884">
            <w:pPr>
              <w:pStyle w:val="VPPTabletext"/>
            </w:pPr>
            <w:r w:rsidRPr="004A2288">
              <w:t>10 metres</w:t>
            </w:r>
          </w:p>
        </w:tc>
        <w:tc>
          <w:tcPr>
            <w:tcW w:w="1417" w:type="dxa"/>
          </w:tcPr>
          <w:p w:rsidR="00810860" w:rsidRPr="004A2288" w:rsidRDefault="00810860" w:rsidP="009F6884">
            <w:pPr>
              <w:pStyle w:val="VPPTabletext"/>
              <w:rPr>
                <w:rFonts w:eastAsia="Calibri"/>
              </w:rPr>
            </w:pPr>
            <w:r w:rsidRPr="004A2288">
              <w:rPr>
                <w:rFonts w:eastAsia="Calibri"/>
              </w:rPr>
              <w:t>5 metres</w:t>
            </w:r>
          </w:p>
        </w:tc>
      </w:tr>
      <w:tr w:rsidR="00810860" w:rsidRPr="00736974" w:rsidTr="009F6884">
        <w:trPr>
          <w:cantSplit/>
        </w:trPr>
        <w:tc>
          <w:tcPr>
            <w:tcW w:w="1276" w:type="dxa"/>
            <w:vMerge/>
          </w:tcPr>
          <w:p w:rsidR="00810860" w:rsidRPr="004A2288" w:rsidRDefault="00810860" w:rsidP="009F6884">
            <w:pPr>
              <w:pStyle w:val="VPPTabletext"/>
            </w:pPr>
          </w:p>
        </w:tc>
        <w:tc>
          <w:tcPr>
            <w:tcW w:w="1843" w:type="dxa"/>
          </w:tcPr>
          <w:p w:rsidR="00810860" w:rsidRPr="004A2288" w:rsidRDefault="00810860" w:rsidP="009F6884">
            <w:pPr>
              <w:pStyle w:val="VPPTabletext"/>
              <w:rPr>
                <w:rFonts w:eastAsia="Calibri"/>
              </w:rPr>
            </w:pPr>
            <w:r w:rsidRPr="004A2288">
              <w:t>Building height &gt; 20 storeys</w:t>
            </w:r>
          </w:p>
        </w:tc>
        <w:tc>
          <w:tcPr>
            <w:tcW w:w="1701" w:type="dxa"/>
          </w:tcPr>
          <w:p w:rsidR="00810860" w:rsidRPr="004A2288" w:rsidRDefault="00810860" w:rsidP="009F6884">
            <w:pPr>
              <w:pStyle w:val="VPPTabletext"/>
            </w:pPr>
          </w:p>
        </w:tc>
        <w:tc>
          <w:tcPr>
            <w:tcW w:w="1276" w:type="dxa"/>
          </w:tcPr>
          <w:p w:rsidR="00810860" w:rsidRPr="004A2288" w:rsidRDefault="00810860" w:rsidP="009F6884">
            <w:pPr>
              <w:pStyle w:val="VPPTabletext"/>
            </w:pPr>
            <w:r w:rsidRPr="004A2288">
              <w:t>10 metres</w:t>
            </w:r>
          </w:p>
        </w:tc>
        <w:tc>
          <w:tcPr>
            <w:tcW w:w="1417" w:type="dxa"/>
          </w:tcPr>
          <w:p w:rsidR="00810860" w:rsidRPr="004A2288" w:rsidRDefault="00810860" w:rsidP="009F6884">
            <w:pPr>
              <w:pStyle w:val="VPPTabletext"/>
              <w:rPr>
                <w:rFonts w:eastAsia="Calibri"/>
              </w:rPr>
            </w:pPr>
            <w:r w:rsidRPr="004A2288">
              <w:rPr>
                <w:rFonts w:eastAsia="Calibri"/>
              </w:rPr>
              <w:t>10 metres</w:t>
            </w:r>
          </w:p>
        </w:tc>
      </w:tr>
    </w:tbl>
    <w:p w:rsidR="00810860" w:rsidRDefault="00810860" w:rsidP="00810860">
      <w:pPr>
        <w:pStyle w:val="VPPHeadC"/>
      </w:pPr>
      <w:r>
        <w:lastRenderedPageBreak/>
        <w:t>2.10</w:t>
      </w:r>
      <w:r w:rsidRPr="00A22776">
        <w:tab/>
      </w:r>
      <w:r>
        <w:t>Building separation within a site</w:t>
      </w:r>
    </w:p>
    <w:p w:rsidR="00810860" w:rsidRPr="00C02D76" w:rsidRDefault="00810860" w:rsidP="00810860">
      <w:pPr>
        <w:pStyle w:val="VPPHeadE"/>
      </w:pPr>
      <w:r w:rsidRPr="00C02D76">
        <w:t>Built form outcomes</w:t>
      </w:r>
    </w:p>
    <w:p w:rsidR="00810860" w:rsidRPr="002B48A4" w:rsidRDefault="009621C3" w:rsidP="00810860">
      <w:pPr>
        <w:pStyle w:val="VPPBody"/>
      </w:pPr>
      <w:r>
        <w:t>Building separation</w:t>
      </w:r>
      <w:r w:rsidR="00810860">
        <w:t xml:space="preserve"> that:</w:t>
      </w:r>
    </w:p>
    <w:p w:rsidR="00810860" w:rsidRDefault="00810860" w:rsidP="00810860">
      <w:pPr>
        <w:pStyle w:val="VPPBodyBullet1"/>
      </w:pPr>
      <w:r>
        <w:t>Deliver</w:t>
      </w:r>
      <w:r w:rsidR="009621C3">
        <w:t>s</w:t>
      </w:r>
      <w:r>
        <w:t xml:space="preserve"> </w:t>
      </w:r>
      <w:r w:rsidRPr="003C3F12">
        <w:t>high quality</w:t>
      </w:r>
      <w:r w:rsidR="00254FDD">
        <w:t xml:space="preserve"> </w:t>
      </w:r>
      <w:r w:rsidRPr="003C3F12">
        <w:t xml:space="preserve">amenity </w:t>
      </w:r>
      <w:r w:rsidRPr="004741D3">
        <w:t>withi</w:t>
      </w:r>
      <w:r w:rsidRPr="003C3F12">
        <w:t xml:space="preserve">n buildings having regard to outlook, daylight, </w:t>
      </w:r>
      <w:r w:rsidRPr="00EC0301">
        <w:t xml:space="preserve">and </w:t>
      </w:r>
      <w:r w:rsidRPr="003C3F12">
        <w:t>overlooking</w:t>
      </w:r>
      <w:r w:rsidRPr="00A30E74">
        <w:rPr>
          <w:rFonts w:eastAsia="Calibri"/>
        </w:rPr>
        <w:t xml:space="preserve"> with higher amenity provided in </w:t>
      </w:r>
      <w:r w:rsidR="005848DB">
        <w:rPr>
          <w:rFonts w:eastAsia="Calibri"/>
        </w:rPr>
        <w:t>Non-core</w:t>
      </w:r>
      <w:r w:rsidRPr="00A30E74">
        <w:rPr>
          <w:rFonts w:eastAsia="Calibri"/>
        </w:rPr>
        <w:t xml:space="preserve"> areas</w:t>
      </w:r>
      <w:r w:rsidRPr="000947AA">
        <w:t>.</w:t>
      </w:r>
    </w:p>
    <w:p w:rsidR="00810860" w:rsidRPr="003C3F12" w:rsidRDefault="00810860" w:rsidP="00810860">
      <w:pPr>
        <w:pStyle w:val="VPPBodyBullet1"/>
      </w:pPr>
      <w:r w:rsidRPr="000947AA">
        <w:t>O</w:t>
      </w:r>
      <w:r w:rsidRPr="003C3F12">
        <w:t>ffset</w:t>
      </w:r>
      <w:r w:rsidR="009621C3">
        <w:t>s</w:t>
      </w:r>
      <w:r w:rsidRPr="003C3F12">
        <w:t xml:space="preserve"> direct views between buildings within the same site.</w:t>
      </w:r>
    </w:p>
    <w:p w:rsidR="00810860" w:rsidRPr="003C3F12" w:rsidRDefault="00810860" w:rsidP="00810860">
      <w:pPr>
        <w:pStyle w:val="VPPBodyBullet1"/>
      </w:pPr>
      <w:r>
        <w:t>Achieve</w:t>
      </w:r>
      <w:r w:rsidR="009621C3">
        <w:t>s</w:t>
      </w:r>
      <w:r>
        <w:t xml:space="preserve"> privacy by </w:t>
      </w:r>
      <w:r w:rsidRPr="003C3F12">
        <w:t>building separation rather than screening.</w:t>
      </w:r>
    </w:p>
    <w:p w:rsidR="00810860" w:rsidRDefault="00810860" w:rsidP="00810860">
      <w:pPr>
        <w:pStyle w:val="VPPBody"/>
      </w:pPr>
      <w:r w:rsidRPr="004741D3">
        <w:t>E</w:t>
      </w:r>
      <w:r w:rsidRPr="003C3F12">
        <w:t>nsure tall buildings do not appear as a continuous wall when viewed from street level</w:t>
      </w:r>
      <w:r w:rsidRPr="00BC234E">
        <w:t>.</w:t>
      </w:r>
    </w:p>
    <w:p w:rsidR="00810860" w:rsidRPr="00A66186" w:rsidRDefault="00810860" w:rsidP="00810860">
      <w:pPr>
        <w:pStyle w:val="VPPHeadE"/>
      </w:pPr>
      <w:r w:rsidRPr="00A66186">
        <w:t>Built form requirements</w:t>
      </w:r>
    </w:p>
    <w:p w:rsidR="00810860" w:rsidRPr="003C3F12" w:rsidRDefault="00810860" w:rsidP="00810860">
      <w:pPr>
        <w:pStyle w:val="VPPBody"/>
      </w:pPr>
      <w:r w:rsidRPr="003C3F12">
        <w:t>Buildings within the same site:</w:t>
      </w:r>
    </w:p>
    <w:p w:rsidR="00810860" w:rsidRPr="003C3F12" w:rsidRDefault="00810860" w:rsidP="00810860">
      <w:pPr>
        <w:pStyle w:val="VPPBodyBullet1"/>
        <w:rPr>
          <w:rFonts w:eastAsia="Calibri"/>
        </w:rPr>
      </w:pPr>
      <w:r>
        <w:t>S</w:t>
      </w:r>
      <w:r w:rsidRPr="003C3F12">
        <w:t xml:space="preserve">hould be separated from each other by at least the </w:t>
      </w:r>
      <w:r w:rsidRPr="003C3F12">
        <w:rPr>
          <w:rFonts w:eastAsia="Calibri"/>
        </w:rPr>
        <w:t>Preferred building separation specified in Table 6.</w:t>
      </w:r>
    </w:p>
    <w:p w:rsidR="00810860" w:rsidRDefault="00810860" w:rsidP="00810860">
      <w:pPr>
        <w:pStyle w:val="VPPBodyBullet1"/>
        <w:rPr>
          <w:rFonts w:eastAsia="Calibri"/>
        </w:rPr>
      </w:pPr>
      <w:r>
        <w:t>M</w:t>
      </w:r>
      <w:r w:rsidRPr="003C3F12">
        <w:t xml:space="preserve">ust be separated from each other by at least the </w:t>
      </w:r>
      <w:r w:rsidRPr="003C3F12">
        <w:rPr>
          <w:rFonts w:eastAsia="Calibri"/>
        </w:rPr>
        <w:t>Minimum building separation specified in Table 6.</w:t>
      </w:r>
    </w:p>
    <w:p w:rsidR="00810860" w:rsidRDefault="00810860" w:rsidP="00810860">
      <w:pPr>
        <w:pStyle w:val="VPPBody"/>
      </w:pPr>
      <w:r>
        <w:t>Architectural features, but not balconies, may encroach into the Minimum building separation.</w:t>
      </w:r>
    </w:p>
    <w:p w:rsidR="00810860" w:rsidRDefault="00810860" w:rsidP="00810860">
      <w:pPr>
        <w:pStyle w:val="VPPBody"/>
      </w:pPr>
      <w:r w:rsidRPr="008058E2">
        <w:t xml:space="preserve">The reference to the </w:t>
      </w:r>
      <w:r w:rsidRPr="001D619D">
        <w:t>Maximum</w:t>
      </w:r>
      <w:r w:rsidRPr="00BC3064">
        <w:t xml:space="preserve"> s</w:t>
      </w:r>
      <w:r w:rsidRPr="008058E2">
        <w:t>treet wall height is a reference to th</w:t>
      </w:r>
      <w:r w:rsidRPr="00B21615">
        <w:t xml:space="preserve">e Maximum </w:t>
      </w:r>
      <w:r w:rsidRPr="008058E2">
        <w:t>street wall height that applies on the nearest frontage to</w:t>
      </w:r>
      <w:r>
        <w:t xml:space="preserve"> buildings</w:t>
      </w:r>
      <w:r w:rsidRPr="008058E2">
        <w:t>.</w:t>
      </w:r>
    </w:p>
    <w:p w:rsidR="00810860" w:rsidRPr="00A66186" w:rsidRDefault="00810860" w:rsidP="00810860">
      <w:pPr>
        <w:pStyle w:val="VPPTablecaption"/>
      </w:pPr>
      <w:r w:rsidRPr="00A66186">
        <w:t>Table 6: Minimum building separation within a site</w:t>
      </w:r>
    </w:p>
    <w:tbl>
      <w:tblPr>
        <w:tblStyle w:val="TableGrid"/>
        <w:tblW w:w="7366" w:type="dxa"/>
        <w:tblInd w:w="1134" w:type="dxa"/>
        <w:tblLook w:val="04A0" w:firstRow="1" w:lastRow="0" w:firstColumn="1" w:lastColumn="0" w:noHBand="0" w:noVBand="1"/>
      </w:tblPr>
      <w:tblGrid>
        <w:gridCol w:w="1841"/>
        <w:gridCol w:w="1842"/>
        <w:gridCol w:w="1841"/>
        <w:gridCol w:w="1842"/>
      </w:tblGrid>
      <w:tr w:rsidR="00810860" w:rsidRPr="00A66186" w:rsidTr="009F6884">
        <w:tc>
          <w:tcPr>
            <w:tcW w:w="1841" w:type="dxa"/>
            <w:shd w:val="clear" w:color="auto" w:fill="000000" w:themeFill="text1"/>
          </w:tcPr>
          <w:p w:rsidR="00810860" w:rsidRPr="00A66186" w:rsidRDefault="00810860" w:rsidP="009F6884">
            <w:pPr>
              <w:pStyle w:val="VPPTableheadingrow"/>
            </w:pPr>
            <w:r w:rsidRPr="00A66186">
              <w:t>Part of building</w:t>
            </w:r>
          </w:p>
        </w:tc>
        <w:tc>
          <w:tcPr>
            <w:tcW w:w="1842" w:type="dxa"/>
            <w:shd w:val="clear" w:color="auto" w:fill="000000" w:themeFill="text1"/>
          </w:tcPr>
          <w:p w:rsidR="00810860" w:rsidRPr="00A66186" w:rsidRDefault="00810860" w:rsidP="009F6884">
            <w:pPr>
              <w:pStyle w:val="VPPTableheadingrow"/>
              <w:rPr>
                <w:rFonts w:eastAsia="Calibri"/>
              </w:rPr>
            </w:pPr>
            <w:r w:rsidRPr="00A66186">
              <w:rPr>
                <w:rFonts w:eastAsia="Calibri"/>
              </w:rPr>
              <w:t>Qualification</w:t>
            </w:r>
          </w:p>
        </w:tc>
        <w:tc>
          <w:tcPr>
            <w:tcW w:w="1841" w:type="dxa"/>
            <w:shd w:val="clear" w:color="auto" w:fill="000000" w:themeFill="text1"/>
          </w:tcPr>
          <w:p w:rsidR="00810860" w:rsidRPr="00A66186" w:rsidRDefault="00810860" w:rsidP="009F6884">
            <w:pPr>
              <w:pStyle w:val="VPPTableheadingrow"/>
            </w:pPr>
            <w:r w:rsidRPr="00A66186">
              <w:rPr>
                <w:rFonts w:eastAsia="Calibri"/>
              </w:rPr>
              <w:t>Preferred building separation</w:t>
            </w:r>
          </w:p>
        </w:tc>
        <w:tc>
          <w:tcPr>
            <w:tcW w:w="1842" w:type="dxa"/>
            <w:shd w:val="clear" w:color="auto" w:fill="000000" w:themeFill="text1"/>
          </w:tcPr>
          <w:p w:rsidR="00810860" w:rsidRPr="00A66186" w:rsidRDefault="00810860" w:rsidP="009F6884">
            <w:pPr>
              <w:pStyle w:val="VPPTableheadingrow"/>
            </w:pPr>
            <w:r w:rsidRPr="00A66186">
              <w:rPr>
                <w:rFonts w:eastAsia="Calibri"/>
              </w:rPr>
              <w:t>Minimum building separation</w:t>
            </w:r>
          </w:p>
        </w:tc>
      </w:tr>
      <w:tr w:rsidR="00810860" w:rsidRPr="00A66186" w:rsidTr="009F6884">
        <w:tc>
          <w:tcPr>
            <w:tcW w:w="1841" w:type="dxa"/>
            <w:vMerge w:val="restart"/>
          </w:tcPr>
          <w:p w:rsidR="00810860" w:rsidRPr="00A66186" w:rsidRDefault="00810860" w:rsidP="00F62A1B">
            <w:pPr>
              <w:pStyle w:val="VPPTabletext"/>
            </w:pPr>
            <w:r w:rsidRPr="003C3F12">
              <w:t xml:space="preserve">Below the </w:t>
            </w:r>
            <w:r w:rsidRPr="0075436D">
              <w:t>Maximum</w:t>
            </w:r>
            <w:r>
              <w:t xml:space="preserve"> </w:t>
            </w:r>
            <w:r w:rsidRPr="003C3F12">
              <w:t>street wall</w:t>
            </w:r>
            <w:r>
              <w:rPr>
                <w:rFonts w:eastAsia="Calibri"/>
              </w:rPr>
              <w:t xml:space="preserve"> height</w:t>
            </w:r>
          </w:p>
        </w:tc>
        <w:tc>
          <w:tcPr>
            <w:tcW w:w="1842" w:type="dxa"/>
          </w:tcPr>
          <w:p w:rsidR="00810860" w:rsidRPr="00A66186" w:rsidRDefault="00810860" w:rsidP="009F6884">
            <w:pPr>
              <w:pStyle w:val="VPPTabletext"/>
            </w:pPr>
            <w:r w:rsidRPr="00A30E74">
              <w:rPr>
                <w:rFonts w:eastAsia="Calibri"/>
              </w:rPr>
              <w:t xml:space="preserve">In </w:t>
            </w:r>
            <w:r w:rsidR="005848DB">
              <w:rPr>
                <w:rFonts w:eastAsia="Calibri"/>
              </w:rPr>
              <w:t>Non-core</w:t>
            </w:r>
            <w:r w:rsidRPr="00A30E74">
              <w:rPr>
                <w:rFonts w:eastAsia="Calibri"/>
              </w:rPr>
              <w:t xml:space="preserve"> areas</w:t>
            </w:r>
          </w:p>
        </w:tc>
        <w:tc>
          <w:tcPr>
            <w:tcW w:w="1841" w:type="dxa"/>
          </w:tcPr>
          <w:p w:rsidR="00810860" w:rsidRPr="00A66186" w:rsidRDefault="00810860" w:rsidP="009F6884">
            <w:pPr>
              <w:pStyle w:val="VPPTabletext"/>
            </w:pPr>
            <w:r>
              <w:t>9</w:t>
            </w:r>
            <w:r w:rsidRPr="004741D3">
              <w:t xml:space="preserve"> </w:t>
            </w:r>
            <w:r>
              <w:t>m</w:t>
            </w:r>
            <w:r w:rsidRPr="004741D3">
              <w:t>etres</w:t>
            </w:r>
          </w:p>
        </w:tc>
        <w:tc>
          <w:tcPr>
            <w:tcW w:w="1842" w:type="dxa"/>
          </w:tcPr>
          <w:p w:rsidR="00810860" w:rsidRPr="00A66186" w:rsidRDefault="00810860" w:rsidP="009F6884">
            <w:pPr>
              <w:pStyle w:val="VPPTabletext"/>
            </w:pPr>
            <w:r>
              <w:t>6</w:t>
            </w:r>
            <w:r w:rsidRPr="004741D3">
              <w:t xml:space="preserve"> </w:t>
            </w:r>
            <w:r>
              <w:t>m</w:t>
            </w:r>
            <w:r w:rsidRPr="004741D3">
              <w:t>etres</w:t>
            </w:r>
          </w:p>
        </w:tc>
      </w:tr>
      <w:tr w:rsidR="00810860" w:rsidRPr="00A66186" w:rsidTr="009F6884">
        <w:tc>
          <w:tcPr>
            <w:tcW w:w="1841" w:type="dxa"/>
            <w:vMerge/>
          </w:tcPr>
          <w:p w:rsidR="00810860" w:rsidRPr="00A66186" w:rsidRDefault="00810860" w:rsidP="009F6884">
            <w:pPr>
              <w:pStyle w:val="VPPTabletext"/>
            </w:pPr>
          </w:p>
        </w:tc>
        <w:tc>
          <w:tcPr>
            <w:tcW w:w="1842" w:type="dxa"/>
          </w:tcPr>
          <w:p w:rsidR="00810860" w:rsidRPr="00A66186" w:rsidRDefault="00810860" w:rsidP="009F6884">
            <w:pPr>
              <w:pStyle w:val="VPPTabletext"/>
            </w:pPr>
            <w:r>
              <w:t>In</w:t>
            </w:r>
            <w:r w:rsidR="005848DB">
              <w:t xml:space="preserve"> Core</w:t>
            </w:r>
            <w:r>
              <w:t xml:space="preserve"> areas</w:t>
            </w:r>
          </w:p>
        </w:tc>
        <w:tc>
          <w:tcPr>
            <w:tcW w:w="1841" w:type="dxa"/>
          </w:tcPr>
          <w:p w:rsidR="00810860" w:rsidRPr="00A66186" w:rsidRDefault="00810860" w:rsidP="009F6884">
            <w:pPr>
              <w:pStyle w:val="VPPTabletext"/>
            </w:pPr>
            <w:r>
              <w:t>12 m</w:t>
            </w:r>
            <w:r w:rsidRPr="004741D3">
              <w:t>etres</w:t>
            </w:r>
          </w:p>
        </w:tc>
        <w:tc>
          <w:tcPr>
            <w:tcW w:w="1842" w:type="dxa"/>
          </w:tcPr>
          <w:p w:rsidR="00810860" w:rsidRPr="00A66186" w:rsidRDefault="00810860" w:rsidP="009F6884">
            <w:pPr>
              <w:pStyle w:val="VPPTabletext"/>
            </w:pPr>
            <w:r>
              <w:t>6</w:t>
            </w:r>
            <w:r w:rsidRPr="004741D3">
              <w:t xml:space="preserve"> </w:t>
            </w:r>
            <w:r>
              <w:t>m</w:t>
            </w:r>
            <w:r w:rsidRPr="004741D3">
              <w:t>etres</w:t>
            </w:r>
          </w:p>
        </w:tc>
      </w:tr>
      <w:tr w:rsidR="00810860" w:rsidRPr="00A66186" w:rsidTr="009F6884">
        <w:tc>
          <w:tcPr>
            <w:tcW w:w="1841" w:type="dxa"/>
            <w:vMerge w:val="restart"/>
          </w:tcPr>
          <w:p w:rsidR="00810860" w:rsidRPr="00A66186" w:rsidRDefault="00810860" w:rsidP="009F6884">
            <w:pPr>
              <w:pStyle w:val="VPPTabletext"/>
            </w:pPr>
            <w:r w:rsidRPr="003C3F12">
              <w:t xml:space="preserve">Above the </w:t>
            </w:r>
            <w:r w:rsidRPr="0075436D">
              <w:t>Maximum</w:t>
            </w:r>
            <w:r>
              <w:t xml:space="preserve"> </w:t>
            </w:r>
            <w:r w:rsidRPr="003C3F12">
              <w:t>street wall</w:t>
            </w:r>
            <w:r>
              <w:rPr>
                <w:rFonts w:eastAsia="Calibri"/>
              </w:rPr>
              <w:t xml:space="preserve"> height</w:t>
            </w:r>
          </w:p>
        </w:tc>
        <w:tc>
          <w:tcPr>
            <w:tcW w:w="1842" w:type="dxa"/>
          </w:tcPr>
          <w:p w:rsidR="00810860" w:rsidRPr="00A66186" w:rsidRDefault="00810860" w:rsidP="009F6884">
            <w:pPr>
              <w:pStyle w:val="VPPTabletext"/>
            </w:pPr>
            <w:r w:rsidRPr="00032E7E">
              <w:t xml:space="preserve">≤ </w:t>
            </w:r>
            <w:r w:rsidRPr="003C3F12">
              <w:t>20 storeys</w:t>
            </w:r>
          </w:p>
        </w:tc>
        <w:tc>
          <w:tcPr>
            <w:tcW w:w="1841" w:type="dxa"/>
          </w:tcPr>
          <w:p w:rsidR="00810860" w:rsidRPr="00A66186" w:rsidRDefault="00810860" w:rsidP="009F6884">
            <w:pPr>
              <w:pStyle w:val="VPPTabletext"/>
            </w:pPr>
            <w:r>
              <w:t>20</w:t>
            </w:r>
            <w:r w:rsidRPr="004741D3">
              <w:t xml:space="preserve"> </w:t>
            </w:r>
            <w:r>
              <w:t>m</w:t>
            </w:r>
            <w:r w:rsidRPr="004741D3">
              <w:t>etres</w:t>
            </w:r>
          </w:p>
        </w:tc>
        <w:tc>
          <w:tcPr>
            <w:tcW w:w="1842" w:type="dxa"/>
          </w:tcPr>
          <w:p w:rsidR="00810860" w:rsidRPr="00A66186" w:rsidRDefault="00810860" w:rsidP="009F6884">
            <w:pPr>
              <w:pStyle w:val="VPPTabletext"/>
            </w:pPr>
            <w:r>
              <w:t>10</w:t>
            </w:r>
            <w:r w:rsidRPr="004741D3">
              <w:t xml:space="preserve"> </w:t>
            </w:r>
            <w:r>
              <w:t>m</w:t>
            </w:r>
            <w:r w:rsidRPr="004741D3">
              <w:t>etres</w:t>
            </w:r>
          </w:p>
        </w:tc>
      </w:tr>
      <w:tr w:rsidR="00810860" w:rsidTr="009F6884">
        <w:tc>
          <w:tcPr>
            <w:tcW w:w="1841" w:type="dxa"/>
            <w:vMerge/>
          </w:tcPr>
          <w:p w:rsidR="00810860" w:rsidRPr="00A66186" w:rsidRDefault="00810860" w:rsidP="009F6884">
            <w:pPr>
              <w:pStyle w:val="VPPTabletext"/>
            </w:pPr>
          </w:p>
        </w:tc>
        <w:tc>
          <w:tcPr>
            <w:tcW w:w="1842" w:type="dxa"/>
          </w:tcPr>
          <w:p w:rsidR="00810860" w:rsidRPr="00A66186" w:rsidRDefault="00810860" w:rsidP="009F6884">
            <w:pPr>
              <w:pStyle w:val="VPPTabletext"/>
            </w:pPr>
            <w:r>
              <w:t xml:space="preserve">&gt; </w:t>
            </w:r>
            <w:r w:rsidRPr="003C3F12">
              <w:t>20 storeys</w:t>
            </w:r>
          </w:p>
        </w:tc>
        <w:tc>
          <w:tcPr>
            <w:tcW w:w="1841" w:type="dxa"/>
          </w:tcPr>
          <w:p w:rsidR="00810860" w:rsidRPr="00A66186" w:rsidRDefault="00810860" w:rsidP="009F6884">
            <w:pPr>
              <w:pStyle w:val="VPPTabletext"/>
            </w:pPr>
            <w:r>
              <w:t>20</w:t>
            </w:r>
            <w:r w:rsidRPr="004741D3">
              <w:t xml:space="preserve"> </w:t>
            </w:r>
            <w:r>
              <w:t>m</w:t>
            </w:r>
            <w:r w:rsidRPr="004741D3">
              <w:t>etres</w:t>
            </w:r>
          </w:p>
        </w:tc>
        <w:tc>
          <w:tcPr>
            <w:tcW w:w="1842" w:type="dxa"/>
          </w:tcPr>
          <w:p w:rsidR="00810860" w:rsidRPr="00B02592" w:rsidRDefault="00810860" w:rsidP="009F6884">
            <w:pPr>
              <w:pStyle w:val="VPPTabletext"/>
            </w:pPr>
            <w:r w:rsidRPr="00A66186">
              <w:t>20</w:t>
            </w:r>
            <w:r w:rsidRPr="004741D3">
              <w:t xml:space="preserve"> </w:t>
            </w:r>
            <w:r>
              <w:t>m</w:t>
            </w:r>
            <w:r w:rsidRPr="004741D3">
              <w:t>etres</w:t>
            </w:r>
          </w:p>
        </w:tc>
      </w:tr>
    </w:tbl>
    <w:p w:rsidR="00810860" w:rsidRDefault="00810860" w:rsidP="00810860">
      <w:pPr>
        <w:pStyle w:val="VPPHeadC"/>
      </w:pPr>
      <w:r>
        <w:t>2.11</w:t>
      </w:r>
      <w:r w:rsidRPr="00A22776">
        <w:tab/>
      </w:r>
      <w:r>
        <w:t>Wind effects on the public realm</w:t>
      </w:r>
    </w:p>
    <w:p w:rsidR="00810860" w:rsidRDefault="00810860" w:rsidP="00810860">
      <w:pPr>
        <w:pStyle w:val="VPPHeadE"/>
      </w:pPr>
      <w:r w:rsidRPr="00B0444C">
        <w:t>Built form outcomes</w:t>
      </w:r>
    </w:p>
    <w:p w:rsidR="00810860" w:rsidRDefault="00810860" w:rsidP="00810860">
      <w:pPr>
        <w:pStyle w:val="VPPBody"/>
      </w:pPr>
      <w:r>
        <w:t>Local wind conditions</w:t>
      </w:r>
      <w:r w:rsidRPr="003A2076">
        <w:t xml:space="preserve"> that:</w:t>
      </w:r>
    </w:p>
    <w:p w:rsidR="00810860" w:rsidRPr="006A0428" w:rsidRDefault="00810860" w:rsidP="00810860">
      <w:pPr>
        <w:pStyle w:val="VPPBodyBullet1"/>
      </w:pPr>
      <w:r>
        <w:t>Maintain a safe and pleasant pedestrian environment on footpaths and other public spaces for walking, sitting or standing.</w:t>
      </w:r>
    </w:p>
    <w:p w:rsidR="00810860" w:rsidRDefault="00810860" w:rsidP="00810860">
      <w:pPr>
        <w:pStyle w:val="VPPHeadE"/>
      </w:pPr>
      <w:r w:rsidRPr="00B0444C">
        <w:t>Built form requirements</w:t>
      </w:r>
    </w:p>
    <w:p w:rsidR="00810860" w:rsidRPr="00B0444C" w:rsidRDefault="00810860" w:rsidP="00810860">
      <w:pPr>
        <w:pStyle w:val="VPPBody"/>
        <w:rPr>
          <w:rFonts w:eastAsia="Calibri"/>
        </w:rPr>
      </w:pPr>
      <w:r w:rsidRPr="00B0444C">
        <w:rPr>
          <w:rFonts w:eastAsia="Calibri"/>
        </w:rPr>
        <w:t xml:space="preserve">Buildings and works </w:t>
      </w:r>
      <w:r>
        <w:rPr>
          <w:rFonts w:eastAsia="Calibri"/>
        </w:rPr>
        <w:t xml:space="preserve">higher than </w:t>
      </w:r>
      <w:r w:rsidRPr="00B0444C">
        <w:rPr>
          <w:rFonts w:eastAsia="Calibri"/>
        </w:rPr>
        <w:t>40 metres:</w:t>
      </w:r>
    </w:p>
    <w:p w:rsidR="00810860" w:rsidRPr="00640C6A" w:rsidRDefault="00810860" w:rsidP="00810860">
      <w:pPr>
        <w:pStyle w:val="VPPBodyBullet1"/>
        <w:rPr>
          <w:rFonts w:eastAsia="Calibri"/>
        </w:rPr>
      </w:pPr>
      <w:r w:rsidRPr="00640C6A">
        <w:rPr>
          <w:rFonts w:eastAsia="Calibri"/>
        </w:rPr>
        <w:t xml:space="preserve">Must not cause unsafe wind conditions </w:t>
      </w:r>
      <w:r w:rsidRPr="00640C6A">
        <w:t xml:space="preserve">as specified in Table </w:t>
      </w:r>
      <w:r>
        <w:t>7</w:t>
      </w:r>
      <w:r w:rsidRPr="00640C6A">
        <w:t xml:space="preserve"> in publicly accessible areas within the assessment distance from all facades</w:t>
      </w:r>
      <w:r w:rsidRPr="00640C6A">
        <w:rPr>
          <w:rFonts w:eastAsia="Calibri"/>
        </w:rPr>
        <w:t>.</w:t>
      </w:r>
    </w:p>
    <w:p w:rsidR="00810860" w:rsidRPr="00640C6A" w:rsidRDefault="00810860" w:rsidP="00810860">
      <w:pPr>
        <w:pStyle w:val="VPPBodyBullet1"/>
        <w:rPr>
          <w:rFonts w:eastAsia="Calibri"/>
        </w:rPr>
      </w:pPr>
      <w:r w:rsidRPr="00640C6A">
        <w:rPr>
          <w:rFonts w:eastAsia="Calibri"/>
        </w:rPr>
        <w:t xml:space="preserve">Should achieve comfortable wind conditions </w:t>
      </w:r>
      <w:r w:rsidRPr="00640C6A">
        <w:t xml:space="preserve">as specified in Table </w:t>
      </w:r>
      <w:r>
        <w:t>7</w:t>
      </w:r>
      <w:r w:rsidRPr="00640C6A">
        <w:t xml:space="preserve"> in publicly accessible areas within the assessment distance from all facades</w:t>
      </w:r>
      <w:r>
        <w:t>.</w:t>
      </w:r>
    </w:p>
    <w:p w:rsidR="00810860" w:rsidRDefault="00810860" w:rsidP="00810860">
      <w:pPr>
        <w:pStyle w:val="VPPBody"/>
        <w:rPr>
          <w:rFonts w:eastAsia="Calibri"/>
        </w:rPr>
      </w:pPr>
      <w:r>
        <w:rPr>
          <w:rFonts w:eastAsia="Calibri"/>
        </w:rPr>
        <w:t xml:space="preserve">The assessment distance is </w:t>
      </w:r>
      <w:r w:rsidRPr="006A0428">
        <w:rPr>
          <w:rFonts w:eastAsia="Calibri"/>
        </w:rPr>
        <w:t>shown in the figure below</w:t>
      </w:r>
      <w:r w:rsidRPr="00B0444C">
        <w:rPr>
          <w:rFonts w:eastAsia="Calibri"/>
        </w:rPr>
        <w:t xml:space="preserve"> </w:t>
      </w:r>
      <w:r>
        <w:rPr>
          <w:rFonts w:eastAsia="Calibri"/>
        </w:rPr>
        <w:t>and is the greater of:</w:t>
      </w:r>
    </w:p>
    <w:p w:rsidR="00810860" w:rsidRDefault="00810860" w:rsidP="00810860">
      <w:pPr>
        <w:pStyle w:val="VPPBodyBullet1"/>
        <w:rPr>
          <w:rFonts w:eastAsia="Calibri"/>
        </w:rPr>
      </w:pPr>
      <w:r w:rsidRPr="00640C6A">
        <w:rPr>
          <w:rFonts w:eastAsia="Calibri"/>
        </w:rPr>
        <w:t>H</w:t>
      </w:r>
      <w:r w:rsidRPr="00B0444C">
        <w:rPr>
          <w:rFonts w:eastAsia="Calibri"/>
        </w:rPr>
        <w:t>alf the longest width of the building</w:t>
      </w:r>
      <w:r w:rsidRPr="00CE60C2">
        <w:rPr>
          <w:rFonts w:eastAsia="Calibri"/>
        </w:rPr>
        <w:t>.</w:t>
      </w:r>
    </w:p>
    <w:p w:rsidR="00810860" w:rsidRDefault="00810860" w:rsidP="00810860">
      <w:pPr>
        <w:pStyle w:val="VPPBodyBullet1"/>
        <w:rPr>
          <w:rFonts w:eastAsia="Calibri"/>
        </w:rPr>
      </w:pPr>
      <w:r w:rsidRPr="00640C6A">
        <w:rPr>
          <w:rFonts w:eastAsia="Calibri"/>
        </w:rPr>
        <w:t>H</w:t>
      </w:r>
      <w:r w:rsidRPr="00B0444C">
        <w:rPr>
          <w:rFonts w:eastAsia="Calibri"/>
        </w:rPr>
        <w:t>alf the total height of the building</w:t>
      </w:r>
      <w:r>
        <w:rPr>
          <w:rFonts w:eastAsia="Calibri"/>
        </w:rPr>
        <w:t>.</w:t>
      </w:r>
    </w:p>
    <w:p w:rsidR="00810860" w:rsidRPr="00165A51" w:rsidRDefault="00810860" w:rsidP="00810860">
      <w:pPr>
        <w:pStyle w:val="VPPTablecaption"/>
        <w:rPr>
          <w:rFonts w:eastAsia="Calibri"/>
        </w:rPr>
      </w:pPr>
      <w:r w:rsidRPr="00165A51">
        <w:rPr>
          <w:rStyle w:val="Mapcode"/>
          <w:b/>
        </w:rPr>
        <w:lastRenderedPageBreak/>
        <w:t>Table 7: Wind effects on the public realm</w:t>
      </w:r>
    </w:p>
    <w:tbl>
      <w:tblPr>
        <w:tblStyle w:val="TableGrid"/>
        <w:tblW w:w="7371" w:type="dxa"/>
        <w:tblInd w:w="1129" w:type="dxa"/>
        <w:tblLook w:val="04A0" w:firstRow="1" w:lastRow="0" w:firstColumn="1" w:lastColumn="0" w:noHBand="0" w:noVBand="1"/>
      </w:tblPr>
      <w:tblGrid>
        <w:gridCol w:w="1841"/>
        <w:gridCol w:w="5530"/>
      </w:tblGrid>
      <w:tr w:rsidR="00810860" w:rsidRPr="003C3F12" w:rsidTr="009F6884">
        <w:tc>
          <w:tcPr>
            <w:tcW w:w="1841" w:type="dxa"/>
            <w:shd w:val="clear" w:color="auto" w:fill="000000" w:themeFill="text1"/>
          </w:tcPr>
          <w:p w:rsidR="00810860" w:rsidRPr="003C3F12" w:rsidRDefault="00810860" w:rsidP="006F1BC6">
            <w:pPr>
              <w:pStyle w:val="VPPTableheadingrow"/>
              <w:keepNext/>
            </w:pPr>
            <w:r>
              <w:t>Wind condition</w:t>
            </w:r>
          </w:p>
        </w:tc>
        <w:tc>
          <w:tcPr>
            <w:tcW w:w="5530" w:type="dxa"/>
            <w:shd w:val="clear" w:color="auto" w:fill="000000" w:themeFill="text1"/>
          </w:tcPr>
          <w:p w:rsidR="00810860" w:rsidRPr="003C3F12" w:rsidRDefault="00810860" w:rsidP="006F1BC6">
            <w:pPr>
              <w:pStyle w:val="VPPTableheadingrow"/>
              <w:keepNext/>
              <w:rPr>
                <w:rFonts w:eastAsia="Calibri"/>
              </w:rPr>
            </w:pPr>
            <w:r>
              <w:rPr>
                <w:rFonts w:eastAsia="Calibri"/>
              </w:rPr>
              <w:t>Specification</w:t>
            </w:r>
          </w:p>
        </w:tc>
      </w:tr>
      <w:tr w:rsidR="00810860" w:rsidRPr="003C3F12" w:rsidTr="009F6884">
        <w:tc>
          <w:tcPr>
            <w:tcW w:w="1841" w:type="dxa"/>
          </w:tcPr>
          <w:p w:rsidR="00810860" w:rsidRPr="003C3F12" w:rsidRDefault="00810860" w:rsidP="006F1BC6">
            <w:pPr>
              <w:pStyle w:val="VPPTabletext"/>
              <w:keepNext/>
            </w:pPr>
            <w:r w:rsidRPr="007672B9" w:rsidDel="00D10AC6">
              <w:rPr>
                <w:rFonts w:eastAsia="Calibri"/>
                <w:b/>
              </w:rPr>
              <w:t>Comfortable wind conditions</w:t>
            </w:r>
          </w:p>
        </w:tc>
        <w:tc>
          <w:tcPr>
            <w:tcW w:w="5530" w:type="dxa"/>
          </w:tcPr>
          <w:p w:rsidR="00810860" w:rsidRDefault="00810860" w:rsidP="006F1BC6">
            <w:pPr>
              <w:pStyle w:val="VPPTabletext"/>
              <w:keepNext/>
              <w:rPr>
                <w:rFonts w:eastAsia="Calibri"/>
              </w:rPr>
            </w:pPr>
            <w:r>
              <w:rPr>
                <w:rFonts w:eastAsia="Calibri"/>
              </w:rPr>
              <w:t xml:space="preserve">The Hourly </w:t>
            </w:r>
            <w:r w:rsidRPr="000A3E85" w:rsidDel="00D10AC6">
              <w:rPr>
                <w:rFonts w:eastAsia="Calibri"/>
              </w:rPr>
              <w:t>mean wind speed</w:t>
            </w:r>
            <w:r w:rsidRPr="00DF2BCE" w:rsidDel="00D10AC6">
              <w:rPr>
                <w:rFonts w:eastAsia="Calibri"/>
              </w:rPr>
              <w:t xml:space="preserve"> from all wind directions combined with </w:t>
            </w:r>
            <w:r w:rsidRPr="00DF2BCE">
              <w:rPr>
                <w:rFonts w:eastAsia="Calibri"/>
              </w:rPr>
              <w:t xml:space="preserve">a </w:t>
            </w:r>
            <w:r w:rsidRPr="00DF2BCE" w:rsidDel="00D10AC6">
              <w:rPr>
                <w:rFonts w:eastAsia="Calibri"/>
              </w:rPr>
              <w:t xml:space="preserve">probability of exceedance </w:t>
            </w:r>
            <w:r w:rsidRPr="00DF2BCE">
              <w:rPr>
                <w:rFonts w:eastAsia="Calibri"/>
              </w:rPr>
              <w:t>of</w:t>
            </w:r>
            <w:r w:rsidRPr="00DF2BCE" w:rsidDel="00D10AC6">
              <w:rPr>
                <w:rFonts w:eastAsia="Calibri"/>
              </w:rPr>
              <w:t xml:space="preserve"> 20 per </w:t>
            </w:r>
            <w:r w:rsidRPr="000A3E85" w:rsidDel="00D10AC6">
              <w:rPr>
                <w:rFonts w:eastAsia="Calibri"/>
              </w:rPr>
              <w:t xml:space="preserve">cent, </w:t>
            </w:r>
            <w:r w:rsidRPr="00640C6A">
              <w:rPr>
                <w:rFonts w:eastAsia="Calibri"/>
              </w:rPr>
              <w:t xml:space="preserve">is </w:t>
            </w:r>
            <w:r w:rsidRPr="0030785F" w:rsidDel="00D10AC6">
              <w:rPr>
                <w:rFonts w:eastAsia="Calibri"/>
              </w:rPr>
              <w:t>less t</w:t>
            </w:r>
            <w:r w:rsidRPr="000A3E85" w:rsidDel="00D10AC6">
              <w:rPr>
                <w:rFonts w:eastAsia="Calibri"/>
              </w:rPr>
              <w:t>han</w:t>
            </w:r>
            <w:r>
              <w:rPr>
                <w:rFonts w:eastAsia="Calibri"/>
              </w:rPr>
              <w:t xml:space="preserve"> or equal to</w:t>
            </w:r>
            <w:r w:rsidRPr="000A3E85" w:rsidDel="00D10AC6">
              <w:rPr>
                <w:rFonts w:eastAsia="Calibri"/>
              </w:rPr>
              <w:t>:</w:t>
            </w:r>
          </w:p>
          <w:p w:rsidR="00810860" w:rsidRPr="000A3E85" w:rsidDel="00D10AC6" w:rsidRDefault="00810860" w:rsidP="006F1BC6">
            <w:pPr>
              <w:pStyle w:val="VPPTabletextBullet1"/>
              <w:keepNext/>
              <w:rPr>
                <w:rFonts w:eastAsia="Calibri"/>
              </w:rPr>
            </w:pPr>
            <w:r w:rsidRPr="000A3E85" w:rsidDel="00D10AC6">
              <w:rPr>
                <w:rFonts w:eastAsia="Calibri"/>
              </w:rPr>
              <w:t>3 metres/second for sitting areas.</w:t>
            </w:r>
          </w:p>
          <w:p w:rsidR="00810860" w:rsidRPr="000A3E85" w:rsidDel="00D10AC6" w:rsidRDefault="00810860" w:rsidP="006F1BC6">
            <w:pPr>
              <w:pStyle w:val="VPPTabletextBullet1"/>
              <w:keepNext/>
              <w:rPr>
                <w:rFonts w:eastAsia="Calibri"/>
              </w:rPr>
            </w:pPr>
            <w:r w:rsidRPr="000A3E85" w:rsidDel="00D10AC6">
              <w:rPr>
                <w:rFonts w:eastAsia="Calibri"/>
              </w:rPr>
              <w:t>4 metres/second for standing areas.</w:t>
            </w:r>
          </w:p>
          <w:p w:rsidR="00810860" w:rsidRPr="0030785F" w:rsidRDefault="00810860" w:rsidP="006F1BC6">
            <w:pPr>
              <w:pStyle w:val="VPPTabletextBullet1"/>
              <w:keepNext/>
            </w:pPr>
            <w:r w:rsidRPr="000A3E85" w:rsidDel="00D10AC6">
              <w:rPr>
                <w:rFonts w:eastAsia="Calibri"/>
              </w:rPr>
              <w:t>5 metres/second for walking areas.</w:t>
            </w:r>
          </w:p>
          <w:p w:rsidR="00810860" w:rsidRPr="00125D5D" w:rsidRDefault="00810860" w:rsidP="006F1BC6">
            <w:pPr>
              <w:pStyle w:val="VPPTabletext"/>
              <w:keepNext/>
              <w:rPr>
                <w:b/>
              </w:rPr>
            </w:pPr>
            <w:r w:rsidRPr="0030785F">
              <w:t>Hourly</w:t>
            </w:r>
            <w:r>
              <w:rPr>
                <w:b/>
              </w:rPr>
              <w:t xml:space="preserve"> m</w:t>
            </w:r>
            <w:r w:rsidRPr="00125D5D">
              <w:rPr>
                <w:b/>
              </w:rPr>
              <w:t>ean wind speed</w:t>
            </w:r>
            <w:r w:rsidR="00254FDD">
              <w:t xml:space="preserve"> </w:t>
            </w:r>
            <w:r>
              <w:t xml:space="preserve">is </w:t>
            </w:r>
            <w:r w:rsidRPr="00125D5D">
              <w:t>the maximum of:</w:t>
            </w:r>
          </w:p>
          <w:p w:rsidR="00810860" w:rsidRPr="00125D5D" w:rsidRDefault="00810860" w:rsidP="006F1BC6">
            <w:pPr>
              <w:pStyle w:val="VPPTabletextBullet1"/>
              <w:keepNext/>
            </w:pPr>
            <w:r w:rsidRPr="0030785F">
              <w:t>The</w:t>
            </w:r>
            <w:r>
              <w:t xml:space="preserve"> h</w:t>
            </w:r>
            <w:r w:rsidRPr="00125D5D">
              <w:t>ourly mean wind speed</w:t>
            </w:r>
            <w:r w:rsidRPr="0030785F">
              <w:t>.</w:t>
            </w:r>
          </w:p>
          <w:p w:rsidR="00810860" w:rsidRPr="003C3F12" w:rsidRDefault="00810860" w:rsidP="006F1BC6">
            <w:pPr>
              <w:pStyle w:val="VPPTabletextBullet1"/>
              <w:keepNext/>
            </w:pPr>
            <w:r w:rsidRPr="0030785F">
              <w:t>The</w:t>
            </w:r>
            <w:r>
              <w:t xml:space="preserve"> gust</w:t>
            </w:r>
            <w:r w:rsidRPr="00125D5D">
              <w:t xml:space="preserve"> equivalent mean speed (3 second gust wind speed divided by 1.85).</w:t>
            </w:r>
          </w:p>
        </w:tc>
      </w:tr>
      <w:tr w:rsidR="00810860" w:rsidRPr="003C3F12" w:rsidTr="009F6884">
        <w:tc>
          <w:tcPr>
            <w:tcW w:w="1841" w:type="dxa"/>
          </w:tcPr>
          <w:p w:rsidR="00810860" w:rsidRPr="003C3F12" w:rsidRDefault="00810860" w:rsidP="009F6884">
            <w:pPr>
              <w:pStyle w:val="VPPTabletext"/>
            </w:pPr>
            <w:r w:rsidRPr="007672B9" w:rsidDel="00D10AC6">
              <w:rPr>
                <w:rFonts w:eastAsia="Calibri"/>
                <w:b/>
              </w:rPr>
              <w:t>Unsafe wind conditions</w:t>
            </w:r>
          </w:p>
        </w:tc>
        <w:tc>
          <w:tcPr>
            <w:tcW w:w="5530" w:type="dxa"/>
          </w:tcPr>
          <w:p w:rsidR="00810860" w:rsidRPr="003C3F12" w:rsidRDefault="00810860" w:rsidP="009F6884">
            <w:pPr>
              <w:pStyle w:val="VPPTabletext"/>
            </w:pPr>
            <w:r w:rsidRPr="00640C6A">
              <w:rPr>
                <w:rFonts w:eastAsia="Calibri"/>
              </w:rPr>
              <w:t>T</w:t>
            </w:r>
            <w:r w:rsidRPr="000A3E85" w:rsidDel="00D10AC6">
              <w:rPr>
                <w:rFonts w:eastAsia="Calibri"/>
              </w:rPr>
              <w:t>he hourly maximum 3 second gust from any wind direction considering at least 16 wind directions with the corresponding probability of exceedance percentage</w:t>
            </w:r>
            <w:r w:rsidRPr="00640C6A" w:rsidDel="00D10AC6">
              <w:rPr>
                <w:rFonts w:eastAsia="Calibri"/>
              </w:rPr>
              <w:t xml:space="preserve"> exceeds 20 metres/second</w:t>
            </w:r>
            <w:r w:rsidRPr="000A3E85" w:rsidDel="00D10AC6">
              <w:rPr>
                <w:rFonts w:eastAsia="Calibri"/>
              </w:rPr>
              <w:t>.</w:t>
            </w:r>
          </w:p>
        </w:tc>
      </w:tr>
    </w:tbl>
    <w:p w:rsidR="00810860" w:rsidRPr="00CE60C2" w:rsidRDefault="00810860" w:rsidP="00810860">
      <w:pPr>
        <w:pStyle w:val="VPPBody"/>
        <w:rPr>
          <w:rFonts w:eastAsia="Calibri"/>
        </w:rPr>
      </w:pPr>
      <w:r w:rsidRPr="00072C35">
        <w:rPr>
          <w:rFonts w:eastAsia="Calibri"/>
          <w:noProof/>
        </w:rPr>
        <w:drawing>
          <wp:inline distT="0" distB="0" distL="0" distR="0" wp14:anchorId="7552840F" wp14:editId="79A1312D">
            <wp:extent cx="2266950" cy="2838450"/>
            <wp:effectExtent l="0" t="0" r="0" b="0"/>
            <wp:docPr id="160" name="Picture 160" descr="DiagramForCCBFR_rev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ForCCBFR_rev0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66950" cy="2838450"/>
                    </a:xfrm>
                    <a:prstGeom prst="rect">
                      <a:avLst/>
                    </a:prstGeom>
                    <a:noFill/>
                    <a:ln>
                      <a:noFill/>
                    </a:ln>
                  </pic:spPr>
                </pic:pic>
              </a:graphicData>
            </a:graphic>
          </wp:inline>
        </w:drawing>
      </w:r>
    </w:p>
    <w:p w:rsidR="00810860" w:rsidRPr="00F00B2A" w:rsidRDefault="00810860" w:rsidP="00810860">
      <w:pPr>
        <w:pStyle w:val="VPPHeadC"/>
      </w:pPr>
      <w:r>
        <w:t>2.12</w:t>
      </w:r>
      <w:r w:rsidRPr="00A22776">
        <w:tab/>
      </w:r>
      <w:r w:rsidRPr="00F00B2A">
        <w:t>Communal open space</w:t>
      </w:r>
    </w:p>
    <w:p w:rsidR="00810860" w:rsidRPr="00A26D15" w:rsidRDefault="00810860" w:rsidP="00810860">
      <w:pPr>
        <w:pStyle w:val="VPPHeadE"/>
      </w:pPr>
      <w:r w:rsidRPr="00A26D15">
        <w:t>Built form outcomes</w:t>
      </w:r>
    </w:p>
    <w:p w:rsidR="00810860" w:rsidRPr="00A26D15" w:rsidRDefault="00810860" w:rsidP="00810860">
      <w:pPr>
        <w:pStyle w:val="VPPBody"/>
      </w:pPr>
      <w:r w:rsidRPr="00A26D15">
        <w:t>Communal open space that:</w:t>
      </w:r>
    </w:p>
    <w:p w:rsidR="00810860" w:rsidRPr="00A26D15" w:rsidRDefault="00810860" w:rsidP="00810860">
      <w:pPr>
        <w:pStyle w:val="VPPBodyBullet1"/>
        <w:rPr>
          <w:rFonts w:eastAsia="Calibri"/>
        </w:rPr>
      </w:pPr>
      <w:r>
        <w:rPr>
          <w:rFonts w:eastAsia="Calibri"/>
        </w:rPr>
        <w:t>Meets the needs of residents.</w:t>
      </w:r>
    </w:p>
    <w:p w:rsidR="00810860" w:rsidRPr="00A26D15" w:rsidRDefault="00810860" w:rsidP="00810860">
      <w:pPr>
        <w:pStyle w:val="VPPBodyBullet1"/>
        <w:rPr>
          <w:rFonts w:eastAsia="Calibri"/>
        </w:rPr>
      </w:pPr>
      <w:r>
        <w:rPr>
          <w:rFonts w:eastAsia="Calibri"/>
        </w:rPr>
        <w:t>Delivers s</w:t>
      </w:r>
      <w:r w:rsidRPr="00A26D15">
        <w:rPr>
          <w:rFonts w:eastAsia="Calibri"/>
        </w:rPr>
        <w:t>ignificant opportunities for landscaping, including large trees, are included within the development and contribute to the visual amenity of apartments.</w:t>
      </w:r>
    </w:p>
    <w:p w:rsidR="00810860" w:rsidRPr="00A26D15" w:rsidRDefault="00810860" w:rsidP="00810860">
      <w:pPr>
        <w:pStyle w:val="VPPBodyBullet1"/>
        <w:rPr>
          <w:rFonts w:eastAsia="Calibri"/>
        </w:rPr>
      </w:pPr>
      <w:r w:rsidRPr="0040364E">
        <w:rPr>
          <w:rFonts w:eastAsia="Calibri"/>
        </w:rPr>
        <w:t>S</w:t>
      </w:r>
      <w:r w:rsidRPr="00A26D15">
        <w:rPr>
          <w:rFonts w:eastAsia="Calibri"/>
        </w:rPr>
        <w:t>upports a range of recreational uses.</w:t>
      </w:r>
    </w:p>
    <w:p w:rsidR="00810860" w:rsidRPr="00A26D15" w:rsidRDefault="00810860" w:rsidP="00810860">
      <w:pPr>
        <w:pStyle w:val="VPPBodyBullet1"/>
        <w:rPr>
          <w:rFonts w:eastAsia="Calibri"/>
        </w:rPr>
      </w:pPr>
      <w:r w:rsidRPr="006572CD">
        <w:rPr>
          <w:rFonts w:eastAsia="Calibri"/>
        </w:rPr>
        <w:t>C</w:t>
      </w:r>
      <w:r w:rsidRPr="00A26D15">
        <w:rPr>
          <w:rFonts w:eastAsia="Calibri"/>
        </w:rPr>
        <w:t>an be readily accessed from within the development and provide direct pedestrian connections to the street.</w:t>
      </w:r>
    </w:p>
    <w:p w:rsidR="00810860" w:rsidRPr="006572CD" w:rsidRDefault="00810860" w:rsidP="00810860">
      <w:pPr>
        <w:pStyle w:val="VPPHeadE"/>
      </w:pPr>
      <w:r w:rsidRPr="006572CD">
        <w:t>Built form requirements</w:t>
      </w:r>
    </w:p>
    <w:p w:rsidR="00810860" w:rsidRPr="006572CD" w:rsidRDefault="00810860" w:rsidP="00810860">
      <w:pPr>
        <w:pStyle w:val="VPPBody"/>
      </w:pPr>
      <w:r w:rsidRPr="006572CD">
        <w:t>These requirements do not apply in</w:t>
      </w:r>
      <w:r w:rsidR="00254FDD">
        <w:t xml:space="preserve"> </w:t>
      </w:r>
      <w:r w:rsidRPr="006572CD">
        <w:t>the</w:t>
      </w:r>
      <w:r w:rsidR="005848DB">
        <w:t xml:space="preserve"> Core</w:t>
      </w:r>
      <w:r w:rsidRPr="006572CD">
        <w:t xml:space="preserve"> area.</w:t>
      </w:r>
    </w:p>
    <w:p w:rsidR="00810860" w:rsidRPr="006572CD" w:rsidRDefault="00810860" w:rsidP="00810860">
      <w:pPr>
        <w:pStyle w:val="VPPBody"/>
        <w:rPr>
          <w:rFonts w:eastAsia="Calibri"/>
        </w:rPr>
      </w:pPr>
      <w:r w:rsidRPr="006572CD">
        <w:rPr>
          <w:rFonts w:eastAsia="Calibri"/>
        </w:rPr>
        <w:t>Communal open space should be a minimum of 30 per cent of the net developable site area, except where any of the following apply:</w:t>
      </w:r>
    </w:p>
    <w:p w:rsidR="00810860" w:rsidRPr="006572CD" w:rsidRDefault="00810860" w:rsidP="00810860">
      <w:pPr>
        <w:pStyle w:val="VPPBodyBullet1"/>
        <w:rPr>
          <w:rFonts w:eastAsia="Calibri"/>
        </w:rPr>
      </w:pPr>
      <w:r w:rsidRPr="006572CD">
        <w:rPr>
          <w:rFonts w:eastAsia="Calibri"/>
        </w:rPr>
        <w:t xml:space="preserve">An existing building is being retained and accounts for </w:t>
      </w:r>
      <w:r w:rsidR="00C43177">
        <w:rPr>
          <w:rFonts w:eastAsia="Calibri"/>
        </w:rPr>
        <w:t xml:space="preserve">greater the </w:t>
      </w:r>
      <w:r w:rsidRPr="006572CD">
        <w:rPr>
          <w:rFonts w:eastAsia="Calibri"/>
        </w:rPr>
        <w:t>70 per cent of the net developable area.</w:t>
      </w:r>
    </w:p>
    <w:p w:rsidR="00810860" w:rsidRPr="006572CD" w:rsidRDefault="00810860" w:rsidP="00810860">
      <w:pPr>
        <w:pStyle w:val="VPPBodyBullet1"/>
        <w:rPr>
          <w:rFonts w:eastAsia="Calibri"/>
        </w:rPr>
      </w:pPr>
      <w:r w:rsidRPr="006572CD">
        <w:rPr>
          <w:rFonts w:eastAsia="Calibri"/>
        </w:rPr>
        <w:t>The site has a gross developable area of less than 1200 square metres.</w:t>
      </w:r>
    </w:p>
    <w:p w:rsidR="00810860" w:rsidRPr="006572CD" w:rsidRDefault="00810860" w:rsidP="00810860">
      <w:pPr>
        <w:pStyle w:val="VPPBodyBullet1"/>
        <w:rPr>
          <w:rFonts w:eastAsia="Calibri"/>
        </w:rPr>
      </w:pPr>
      <w:r w:rsidRPr="006572CD">
        <w:rPr>
          <w:rFonts w:eastAsia="Calibri"/>
        </w:rPr>
        <w:lastRenderedPageBreak/>
        <w:t>The responsible authority is satisfied that other site constraints warrant an reduction in communal open space.</w:t>
      </w:r>
    </w:p>
    <w:p w:rsidR="00810860" w:rsidRDefault="00810860" w:rsidP="00810860">
      <w:pPr>
        <w:pStyle w:val="VPPHeadC"/>
      </w:pPr>
      <w:r>
        <w:t>2.13</w:t>
      </w:r>
      <w:r w:rsidRPr="00A22776">
        <w:tab/>
      </w:r>
      <w:r>
        <w:t>Active street frontages</w:t>
      </w:r>
    </w:p>
    <w:p w:rsidR="00810860" w:rsidRPr="00C02D76" w:rsidRDefault="00810860" w:rsidP="00810860">
      <w:pPr>
        <w:pStyle w:val="VPPHeadE"/>
      </w:pPr>
      <w:r w:rsidRPr="00C02D76">
        <w:t>Built form outcomes</w:t>
      </w:r>
    </w:p>
    <w:p w:rsidR="00810860" w:rsidRPr="00B0444C" w:rsidRDefault="00810860" w:rsidP="00810860">
      <w:pPr>
        <w:pStyle w:val="VPPBody"/>
        <w:rPr>
          <w:rFonts w:eastAsia="Calibri"/>
        </w:rPr>
      </w:pPr>
      <w:r w:rsidRPr="00B0444C">
        <w:rPr>
          <w:rFonts w:eastAsia="Calibri"/>
        </w:rPr>
        <w:t xml:space="preserve">Buildings </w:t>
      </w:r>
      <w:r w:rsidRPr="005C11C4">
        <w:rPr>
          <w:rFonts w:eastAsia="Calibri"/>
        </w:rPr>
        <w:t>that</w:t>
      </w:r>
      <w:r w:rsidRPr="00B0444C">
        <w:rPr>
          <w:rFonts w:eastAsia="Calibri"/>
        </w:rPr>
        <w:t>:</w:t>
      </w:r>
    </w:p>
    <w:p w:rsidR="00810860" w:rsidRDefault="00810860" w:rsidP="00810860">
      <w:pPr>
        <w:pStyle w:val="VPPBodyBullet1"/>
        <w:rPr>
          <w:rFonts w:eastAsia="Calibri"/>
        </w:rPr>
      </w:pPr>
      <w:r w:rsidRPr="00E976DC">
        <w:rPr>
          <w:rFonts w:eastAsia="Calibri"/>
        </w:rPr>
        <w:t>Address and define existing or proposed streets or open space and provide direct pedestrian access from the street to ground floor uses.</w:t>
      </w:r>
    </w:p>
    <w:p w:rsidR="00810860" w:rsidRDefault="00810860" w:rsidP="00810860">
      <w:pPr>
        <w:pStyle w:val="VPPBodyBullet1"/>
        <w:rPr>
          <w:rFonts w:eastAsia="Calibri"/>
        </w:rPr>
      </w:pPr>
      <w:r w:rsidRPr="00E976DC">
        <w:rPr>
          <w:rFonts w:eastAsia="Calibri"/>
        </w:rPr>
        <w:t>Address both street frontages if the building is on a corner.</w:t>
      </w:r>
    </w:p>
    <w:p w:rsidR="00810860" w:rsidRPr="003507D4" w:rsidRDefault="00810860" w:rsidP="00810860">
      <w:pPr>
        <w:pStyle w:val="VPPBodyBullet1"/>
        <w:rPr>
          <w:rFonts w:eastAsia="Calibri"/>
        </w:rPr>
      </w:pPr>
      <w:r w:rsidRPr="003507D4">
        <w:rPr>
          <w:rFonts w:eastAsia="Calibri"/>
        </w:rPr>
        <w:t>Create activated building facades with windows and legible entries.</w:t>
      </w:r>
    </w:p>
    <w:p w:rsidR="00810860" w:rsidRPr="003507D4" w:rsidRDefault="00810860" w:rsidP="00810860">
      <w:pPr>
        <w:pStyle w:val="VPPBodyBullet1"/>
        <w:rPr>
          <w:rFonts w:eastAsia="Calibri"/>
        </w:rPr>
      </w:pPr>
      <w:r w:rsidRPr="003507D4">
        <w:rPr>
          <w:rFonts w:eastAsia="Calibri"/>
        </w:rPr>
        <w:t>Consolidate services within sites and within buildings, and ensure any externally accessible services or substations are integrated into the facade design.</w:t>
      </w:r>
    </w:p>
    <w:p w:rsidR="00810860" w:rsidRPr="003507D4" w:rsidRDefault="00810860" w:rsidP="00810860">
      <w:pPr>
        <w:pStyle w:val="VPPBodyBullet1"/>
        <w:rPr>
          <w:rFonts w:eastAsia="Calibri"/>
        </w:rPr>
      </w:pPr>
      <w:r w:rsidRPr="003507D4">
        <w:rPr>
          <w:rFonts w:eastAsia="Calibri"/>
        </w:rPr>
        <w:t>Avoid unsafe indents with limited visibility.</w:t>
      </w:r>
    </w:p>
    <w:p w:rsidR="00810860" w:rsidRPr="003507D4" w:rsidRDefault="00810860" w:rsidP="00810860">
      <w:pPr>
        <w:pStyle w:val="VPPBody"/>
        <w:rPr>
          <w:rFonts w:eastAsia="Calibri"/>
        </w:rPr>
      </w:pPr>
      <w:r w:rsidRPr="003507D4">
        <w:rPr>
          <w:rFonts w:eastAsia="Calibri"/>
        </w:rPr>
        <w:t>Buildings with residential development at ground level that:</w:t>
      </w:r>
    </w:p>
    <w:p w:rsidR="00810860" w:rsidRPr="003507D4" w:rsidRDefault="00810860" w:rsidP="00810860">
      <w:pPr>
        <w:pStyle w:val="VPPBodyBullet1"/>
        <w:rPr>
          <w:rFonts w:eastAsia="Calibri"/>
        </w:rPr>
      </w:pPr>
      <w:r w:rsidRPr="003507D4">
        <w:rPr>
          <w:rFonts w:eastAsia="Calibri"/>
        </w:rPr>
        <w:t>Create a sense of address by providing direct individual street entries to dwellings or home offices</w:t>
      </w:r>
      <w:r>
        <w:rPr>
          <w:rFonts w:eastAsia="Calibri"/>
        </w:rPr>
        <w:t>, where practicable</w:t>
      </w:r>
      <w:r w:rsidRPr="003507D4">
        <w:rPr>
          <w:rFonts w:eastAsia="Calibri"/>
        </w:rPr>
        <w:t>.</w:t>
      </w:r>
    </w:p>
    <w:p w:rsidR="00810860" w:rsidRPr="0064071C" w:rsidRDefault="00810860" w:rsidP="00810860">
      <w:pPr>
        <w:pStyle w:val="VPPBody"/>
        <w:rPr>
          <w:rFonts w:eastAsia="Calibri"/>
        </w:rPr>
      </w:pPr>
      <w:r w:rsidRPr="0064071C">
        <w:rPr>
          <w:rFonts w:eastAsia="Calibri"/>
        </w:rPr>
        <w:t>Car parking that does not detract from the public realm.</w:t>
      </w:r>
    </w:p>
    <w:p w:rsidR="00810860" w:rsidRPr="00C03806" w:rsidRDefault="00810860" w:rsidP="00810860">
      <w:pPr>
        <w:pStyle w:val="VPPHeadE"/>
      </w:pPr>
      <w:r w:rsidRPr="00C03806">
        <w:t>Built form requirements</w:t>
      </w:r>
    </w:p>
    <w:p w:rsidR="00810860" w:rsidRPr="00B0444C" w:rsidRDefault="00810860" w:rsidP="00810860">
      <w:pPr>
        <w:pStyle w:val="VPPBody"/>
        <w:rPr>
          <w:rFonts w:eastAsia="Calibri"/>
        </w:rPr>
      </w:pPr>
      <w:r w:rsidRPr="00B0444C">
        <w:rPr>
          <w:rFonts w:eastAsia="Calibri"/>
        </w:rPr>
        <w:t>All buildings should provide:</w:t>
      </w:r>
    </w:p>
    <w:p w:rsidR="00810860" w:rsidRPr="00B0444C" w:rsidRDefault="00810860" w:rsidP="00810860">
      <w:pPr>
        <w:pStyle w:val="VPPBodyBullet1"/>
        <w:rPr>
          <w:rFonts w:eastAsia="Calibri"/>
        </w:rPr>
      </w:pPr>
      <w:r w:rsidRPr="00B0444C">
        <w:rPr>
          <w:rFonts w:eastAsia="Calibri"/>
        </w:rPr>
        <w:t>Openable windows and balconies within the street wall along streets and laneways.</w:t>
      </w:r>
    </w:p>
    <w:p w:rsidR="00810860" w:rsidRDefault="00810860" w:rsidP="00810860">
      <w:pPr>
        <w:pStyle w:val="VPPBodyBullet1"/>
        <w:rPr>
          <w:rFonts w:eastAsia="Calibri"/>
        </w:rPr>
      </w:pPr>
      <w:r w:rsidRPr="00B0444C">
        <w:rPr>
          <w:rFonts w:eastAsia="Calibri"/>
        </w:rPr>
        <w:t>Entrances that are no deeper than one</w:t>
      </w:r>
      <w:r>
        <w:rPr>
          <w:rFonts w:eastAsia="Calibri"/>
        </w:rPr>
        <w:t>-</w:t>
      </w:r>
      <w:r w:rsidRPr="00B0444C">
        <w:rPr>
          <w:rFonts w:eastAsia="Calibri"/>
        </w:rPr>
        <w:t>third of the width of the entrance.</w:t>
      </w:r>
    </w:p>
    <w:p w:rsidR="00810860" w:rsidRPr="00171219" w:rsidRDefault="00810860" w:rsidP="00810860">
      <w:pPr>
        <w:pStyle w:val="VPPBody"/>
        <w:rPr>
          <w:rFonts w:eastAsia="Calibri"/>
        </w:rPr>
      </w:pPr>
      <w:r w:rsidRPr="002419B8">
        <w:rPr>
          <w:rFonts w:eastAsia="Calibri"/>
        </w:rPr>
        <w:t>Ground floor building services, including waste, loading and parking should occupy less than 40 per cent of the ground floor area of the building.</w:t>
      </w:r>
    </w:p>
    <w:p w:rsidR="00810860" w:rsidRPr="00A84006" w:rsidRDefault="00810860" w:rsidP="00810860">
      <w:pPr>
        <w:pStyle w:val="VPPBody"/>
        <w:rPr>
          <w:rFonts w:eastAsia="Calibri"/>
        </w:rPr>
      </w:pPr>
      <w:r w:rsidRPr="00A84006">
        <w:rPr>
          <w:rFonts w:eastAsia="Calibri"/>
        </w:rPr>
        <w:t>Buildings fronting the Primary and Secondary active streets on Map 3 to this schedule, should:</w:t>
      </w:r>
    </w:p>
    <w:p w:rsidR="00810860" w:rsidRPr="00A84006" w:rsidRDefault="00810860" w:rsidP="00810860">
      <w:pPr>
        <w:pStyle w:val="VPPBodyBullet1"/>
        <w:rPr>
          <w:rFonts w:eastAsia="Calibri"/>
        </w:rPr>
      </w:pPr>
      <w:r w:rsidRPr="00A84006">
        <w:rPr>
          <w:rFonts w:eastAsia="Calibri"/>
        </w:rPr>
        <w:t>Achieve a diversity of fine-grain frontages.</w:t>
      </w:r>
    </w:p>
    <w:p w:rsidR="00810860" w:rsidRDefault="00810860" w:rsidP="00810860">
      <w:pPr>
        <w:pStyle w:val="VPPBodyBullet1"/>
        <w:rPr>
          <w:rFonts w:eastAsia="Calibri"/>
        </w:rPr>
      </w:pPr>
      <w:r w:rsidRPr="00222727">
        <w:rPr>
          <w:rFonts w:eastAsia="Calibri"/>
        </w:rPr>
        <w:t>Provide canopies o</w:t>
      </w:r>
      <w:r w:rsidRPr="00236342">
        <w:rPr>
          <w:rFonts w:eastAsia="Calibri"/>
        </w:rPr>
        <w:t>ver footpaths where retail uses are proposed.</w:t>
      </w:r>
    </w:p>
    <w:p w:rsidR="00810860" w:rsidRPr="00236342" w:rsidRDefault="00810860" w:rsidP="00810860">
      <w:pPr>
        <w:pStyle w:val="VPPBodyBullet1"/>
        <w:rPr>
          <w:rFonts w:eastAsia="Calibri"/>
        </w:rPr>
      </w:pPr>
      <w:r>
        <w:rPr>
          <w:rFonts w:eastAsia="Calibri"/>
        </w:rPr>
        <w:t xml:space="preserve">Deliver the </w:t>
      </w:r>
      <w:r w:rsidR="00B10DED">
        <w:rPr>
          <w:rFonts w:eastAsia="Calibri"/>
        </w:rPr>
        <w:t>Clear glazing</w:t>
      </w:r>
      <w:r>
        <w:rPr>
          <w:rFonts w:eastAsia="Calibri"/>
        </w:rPr>
        <w:t xml:space="preserve"> specified in Table 8</w:t>
      </w:r>
      <w:r w:rsidRPr="00236342">
        <w:rPr>
          <w:rFonts w:eastAsia="Calibri"/>
        </w:rPr>
        <w:t>.</w:t>
      </w:r>
    </w:p>
    <w:p w:rsidR="00810860" w:rsidRPr="00171219" w:rsidRDefault="00810860" w:rsidP="00810860">
      <w:pPr>
        <w:pStyle w:val="VPPBody"/>
        <w:rPr>
          <w:rFonts w:eastAsia="Calibri"/>
        </w:rPr>
      </w:pPr>
      <w:r w:rsidRPr="00171219">
        <w:rPr>
          <w:rFonts w:eastAsia="Calibri"/>
        </w:rPr>
        <w:t>Car parking should:</w:t>
      </w:r>
    </w:p>
    <w:p w:rsidR="00810860" w:rsidRPr="00171219" w:rsidRDefault="00810860" w:rsidP="00810860">
      <w:pPr>
        <w:pStyle w:val="VPPBodyBullet1"/>
        <w:rPr>
          <w:rFonts w:eastAsia="Calibri"/>
        </w:rPr>
      </w:pPr>
      <w:r w:rsidRPr="00171219">
        <w:rPr>
          <w:rFonts w:eastAsia="Calibri"/>
        </w:rPr>
        <w:t>Be sleeved with active uses so that it is not visible from the public realm or adjoining sites.</w:t>
      </w:r>
    </w:p>
    <w:p w:rsidR="00810860" w:rsidRPr="00AF32ED" w:rsidRDefault="00810860" w:rsidP="00810860">
      <w:pPr>
        <w:pStyle w:val="VPPBody"/>
      </w:pPr>
    </w:p>
    <w:p w:rsidR="00810860" w:rsidRDefault="00810860" w:rsidP="00810860">
      <w:pPr>
        <w:pStyle w:val="VPPTablecaption"/>
      </w:pPr>
      <w:r>
        <w:t>Table 8: Active street frontages</w:t>
      </w:r>
    </w:p>
    <w:tbl>
      <w:tblPr>
        <w:tblStyle w:val="TableGrid"/>
        <w:tblW w:w="7366" w:type="dxa"/>
        <w:tblInd w:w="1134" w:type="dxa"/>
        <w:tblLook w:val="04A0" w:firstRow="1" w:lastRow="0" w:firstColumn="1" w:lastColumn="0" w:noHBand="0" w:noVBand="1"/>
      </w:tblPr>
      <w:tblGrid>
        <w:gridCol w:w="2263"/>
        <w:gridCol w:w="5103"/>
      </w:tblGrid>
      <w:tr w:rsidR="00810860" w:rsidTr="009F6884">
        <w:trPr>
          <w:tblHeader/>
        </w:trPr>
        <w:tc>
          <w:tcPr>
            <w:tcW w:w="2263" w:type="dxa"/>
            <w:shd w:val="clear" w:color="auto" w:fill="000000" w:themeFill="text1"/>
          </w:tcPr>
          <w:p w:rsidR="00810860" w:rsidRDefault="001030AE" w:rsidP="009F6884">
            <w:pPr>
              <w:pStyle w:val="VPPTableheadingrow"/>
            </w:pPr>
            <w:r>
              <w:rPr>
                <w:rFonts w:eastAsia="Calibri"/>
              </w:rPr>
              <w:t>S</w:t>
            </w:r>
            <w:r w:rsidRPr="00B0444C">
              <w:rPr>
                <w:rFonts w:eastAsia="Calibri"/>
              </w:rPr>
              <w:t xml:space="preserve">treets </w:t>
            </w:r>
            <w:r>
              <w:rPr>
                <w:rFonts w:eastAsia="Calibri"/>
              </w:rPr>
              <w:t xml:space="preserve">or areas </w:t>
            </w:r>
            <w:r w:rsidRPr="00B0444C">
              <w:rPr>
                <w:rFonts w:eastAsia="Calibri"/>
              </w:rPr>
              <w:t xml:space="preserve">marked on </w:t>
            </w:r>
            <w:r>
              <w:rPr>
                <w:rFonts w:eastAsia="Calibri"/>
              </w:rPr>
              <w:t>Map 3</w:t>
            </w:r>
          </w:p>
        </w:tc>
        <w:tc>
          <w:tcPr>
            <w:tcW w:w="5103" w:type="dxa"/>
            <w:shd w:val="clear" w:color="auto" w:fill="000000" w:themeFill="text1"/>
          </w:tcPr>
          <w:p w:rsidR="00810860" w:rsidRDefault="00B10DED" w:rsidP="009F6884">
            <w:pPr>
              <w:pStyle w:val="VPPTableheadingrow"/>
            </w:pPr>
            <w:r>
              <w:rPr>
                <w:rFonts w:eastAsia="Calibri"/>
              </w:rPr>
              <w:t>Clear glazing</w:t>
            </w:r>
          </w:p>
        </w:tc>
      </w:tr>
      <w:tr w:rsidR="00810860" w:rsidRPr="00192FE6" w:rsidTr="009F6884">
        <w:tc>
          <w:tcPr>
            <w:tcW w:w="2263" w:type="dxa"/>
          </w:tcPr>
          <w:p w:rsidR="00810860" w:rsidRDefault="00810860" w:rsidP="009F6884">
            <w:pPr>
              <w:pStyle w:val="VPPTabletext"/>
            </w:pPr>
            <w:r>
              <w:rPr>
                <w:rFonts w:eastAsia="Calibri"/>
              </w:rPr>
              <w:t>Primary active frontages</w:t>
            </w:r>
          </w:p>
        </w:tc>
        <w:tc>
          <w:tcPr>
            <w:tcW w:w="5103" w:type="dxa"/>
          </w:tcPr>
          <w:p w:rsidR="00810860" w:rsidRPr="009D71BC" w:rsidRDefault="00810860" w:rsidP="009D71BC">
            <w:pPr>
              <w:pStyle w:val="VPPTabletext"/>
              <w:rPr>
                <w:rStyle w:val="RPTrackPolicyDeleted"/>
                <w:strike w:val="0"/>
                <w:color w:val="auto"/>
              </w:rPr>
            </w:pPr>
            <w:r w:rsidRPr="009D71BC">
              <w:rPr>
                <w:rFonts w:eastAsia="Calibri"/>
              </w:rPr>
              <w:t xml:space="preserve">At least 80 per cent </w:t>
            </w:r>
            <w:r w:rsidR="00B10DED">
              <w:rPr>
                <w:rFonts w:eastAsia="Calibri"/>
              </w:rPr>
              <w:t>clear glazing</w:t>
            </w:r>
            <w:r w:rsidRPr="009D71BC">
              <w:rPr>
                <w:rFonts w:eastAsia="Calibri"/>
              </w:rPr>
              <w:t xml:space="preserve"> along the ground level frontage to a height of 2.5 metres,</w:t>
            </w:r>
            <w:r w:rsidR="00254FDD" w:rsidRPr="009D71BC">
              <w:rPr>
                <w:rFonts w:eastAsia="Calibri"/>
              </w:rPr>
              <w:t xml:space="preserve"> </w:t>
            </w:r>
            <w:r w:rsidRPr="009D71BC">
              <w:rPr>
                <w:rFonts w:eastAsia="Calibri"/>
              </w:rPr>
              <w:t>excluding any solid plinth or base.</w:t>
            </w:r>
          </w:p>
        </w:tc>
      </w:tr>
      <w:tr w:rsidR="00810860" w:rsidTr="009F6884">
        <w:tc>
          <w:tcPr>
            <w:tcW w:w="2263" w:type="dxa"/>
          </w:tcPr>
          <w:p w:rsidR="00810860" w:rsidRDefault="00810860" w:rsidP="009F6884">
            <w:pPr>
              <w:pStyle w:val="VPPTabletext"/>
            </w:pPr>
            <w:r w:rsidRPr="00B0444C">
              <w:rPr>
                <w:rFonts w:eastAsia="Calibri"/>
              </w:rPr>
              <w:t>Secondary active frontages (Type 1)</w:t>
            </w:r>
          </w:p>
        </w:tc>
        <w:tc>
          <w:tcPr>
            <w:tcW w:w="5103" w:type="dxa"/>
          </w:tcPr>
          <w:p w:rsidR="00810860" w:rsidRPr="009D71BC" w:rsidRDefault="00810860" w:rsidP="009D71BC">
            <w:pPr>
              <w:pStyle w:val="VPPTabletext"/>
              <w:rPr>
                <w:rStyle w:val="RPTrackPolicyDeleted"/>
                <w:rFonts w:eastAsia="Calibri"/>
                <w:strike w:val="0"/>
                <w:color w:val="auto"/>
              </w:rPr>
            </w:pPr>
            <w:r w:rsidRPr="009D71BC">
              <w:rPr>
                <w:rFonts w:eastAsia="Calibri"/>
              </w:rPr>
              <w:t xml:space="preserve">At least 60 per cent </w:t>
            </w:r>
            <w:r w:rsidR="00B10DED">
              <w:rPr>
                <w:rFonts w:eastAsia="Calibri"/>
              </w:rPr>
              <w:t>clear glazing</w:t>
            </w:r>
            <w:r w:rsidRPr="009D71BC">
              <w:rPr>
                <w:rFonts w:eastAsia="Calibri"/>
              </w:rPr>
              <w:t xml:space="preserve"> along the ground level frontage to a height of 2.5 metres,</w:t>
            </w:r>
            <w:r w:rsidR="00254FDD" w:rsidRPr="009D71BC">
              <w:rPr>
                <w:rFonts w:eastAsia="Calibri"/>
              </w:rPr>
              <w:t xml:space="preserve"> </w:t>
            </w:r>
            <w:r w:rsidRPr="009D71BC">
              <w:rPr>
                <w:rFonts w:eastAsia="Calibri"/>
              </w:rPr>
              <w:t>excluding any solid plinth or base.</w:t>
            </w:r>
          </w:p>
        </w:tc>
      </w:tr>
      <w:tr w:rsidR="00810860" w:rsidTr="009F6884">
        <w:tc>
          <w:tcPr>
            <w:tcW w:w="2263" w:type="dxa"/>
          </w:tcPr>
          <w:p w:rsidR="00810860" w:rsidRDefault="00810860" w:rsidP="009F6884">
            <w:pPr>
              <w:pStyle w:val="VPPTabletext"/>
            </w:pPr>
            <w:r w:rsidRPr="00B0444C">
              <w:rPr>
                <w:rFonts w:eastAsia="Calibri"/>
              </w:rPr>
              <w:t>Secondary active frontages (Type 2)</w:t>
            </w:r>
          </w:p>
        </w:tc>
        <w:tc>
          <w:tcPr>
            <w:tcW w:w="5103" w:type="dxa"/>
          </w:tcPr>
          <w:p w:rsidR="00810860" w:rsidRPr="009D71BC" w:rsidRDefault="00810860" w:rsidP="009D71BC">
            <w:pPr>
              <w:pStyle w:val="VPPTabletext"/>
              <w:rPr>
                <w:rFonts w:eastAsia="Calibri"/>
              </w:rPr>
            </w:pPr>
            <w:r w:rsidRPr="009D71BC">
              <w:rPr>
                <w:rFonts w:eastAsia="Calibri"/>
              </w:rPr>
              <w:t xml:space="preserve">At least 20 per cent </w:t>
            </w:r>
            <w:r w:rsidR="00B10DED">
              <w:rPr>
                <w:rFonts w:eastAsia="Calibri"/>
              </w:rPr>
              <w:t>clear glazing</w:t>
            </w:r>
            <w:r w:rsidRPr="009D71BC">
              <w:rPr>
                <w:rFonts w:eastAsia="Calibri"/>
              </w:rPr>
              <w:t xml:space="preserve"> along the ground level frontage to a height of 2.5 metres,</w:t>
            </w:r>
            <w:r w:rsidR="00254FDD" w:rsidRPr="009D71BC">
              <w:rPr>
                <w:rFonts w:eastAsia="Calibri"/>
              </w:rPr>
              <w:t xml:space="preserve"> </w:t>
            </w:r>
            <w:r w:rsidRPr="009D71BC">
              <w:rPr>
                <w:rFonts w:eastAsia="Calibri"/>
              </w:rPr>
              <w:t>excluding any solid plinth or base.</w:t>
            </w:r>
          </w:p>
        </w:tc>
      </w:tr>
    </w:tbl>
    <w:p w:rsidR="00810860" w:rsidRDefault="00810860" w:rsidP="00810860">
      <w:pPr>
        <w:pStyle w:val="VPPHeadC"/>
      </w:pPr>
      <w:r>
        <w:lastRenderedPageBreak/>
        <w:t>2.14</w:t>
      </w:r>
      <w:r w:rsidRPr="00A22776">
        <w:tab/>
      </w:r>
      <w:r>
        <w:t>Adaptable buildings</w:t>
      </w:r>
    </w:p>
    <w:p w:rsidR="00810860" w:rsidRPr="00C02D76" w:rsidRDefault="00810860" w:rsidP="00810860">
      <w:pPr>
        <w:pStyle w:val="VPPHeadE"/>
      </w:pPr>
      <w:r w:rsidRPr="00C02D76">
        <w:t>Built form outcomes</w:t>
      </w:r>
    </w:p>
    <w:p w:rsidR="00810860" w:rsidRPr="00EB21BA" w:rsidRDefault="00810860" w:rsidP="00810860">
      <w:pPr>
        <w:pStyle w:val="VPPBody"/>
        <w:rPr>
          <w:rFonts w:eastAsia="Calibri"/>
        </w:rPr>
      </w:pPr>
      <w:r w:rsidRPr="00B0444C">
        <w:rPr>
          <w:rFonts w:eastAsia="Calibri"/>
        </w:rPr>
        <w:t xml:space="preserve">Buildings </w:t>
      </w:r>
      <w:r>
        <w:rPr>
          <w:rFonts w:eastAsia="Calibri"/>
        </w:rPr>
        <w:t>that:</w:t>
      </w:r>
    </w:p>
    <w:p w:rsidR="00810860" w:rsidRPr="00EB21BA" w:rsidRDefault="00810860" w:rsidP="00810860">
      <w:pPr>
        <w:pStyle w:val="VPPBodyBullet1"/>
        <w:rPr>
          <w:rFonts w:eastAsia="Calibri"/>
        </w:rPr>
      </w:pPr>
      <w:r w:rsidRPr="00EB21BA">
        <w:rPr>
          <w:rFonts w:eastAsia="Calibri"/>
        </w:rPr>
        <w:t xml:space="preserve">Provide for </w:t>
      </w:r>
      <w:r>
        <w:rPr>
          <w:rFonts w:eastAsia="Calibri"/>
        </w:rPr>
        <w:t xml:space="preserve">the </w:t>
      </w:r>
      <w:r w:rsidRPr="00EB21BA">
        <w:rPr>
          <w:rFonts w:eastAsia="Calibri"/>
        </w:rPr>
        <w:t>future</w:t>
      </w:r>
      <w:r w:rsidR="00254FDD">
        <w:rPr>
          <w:rFonts w:eastAsia="Calibri"/>
        </w:rPr>
        <w:t xml:space="preserve"> </w:t>
      </w:r>
      <w:r w:rsidRPr="00EB21BA">
        <w:rPr>
          <w:rFonts w:eastAsia="Calibri"/>
        </w:rPr>
        <w:t xml:space="preserve">conversion of </w:t>
      </w:r>
      <w:r>
        <w:rPr>
          <w:rFonts w:eastAsia="Calibri"/>
        </w:rPr>
        <w:t xml:space="preserve">those </w:t>
      </w:r>
      <w:r w:rsidRPr="00EB21BA">
        <w:rPr>
          <w:rFonts w:eastAsia="Calibri"/>
        </w:rPr>
        <w:t>parts of</w:t>
      </w:r>
      <w:r w:rsidR="00254FDD">
        <w:rPr>
          <w:rFonts w:eastAsia="Calibri"/>
        </w:rPr>
        <w:t xml:space="preserve"> </w:t>
      </w:r>
      <w:r>
        <w:rPr>
          <w:rFonts w:eastAsia="Calibri"/>
        </w:rPr>
        <w:t xml:space="preserve">the </w:t>
      </w:r>
      <w:r w:rsidRPr="00EB21BA">
        <w:rPr>
          <w:rFonts w:eastAsia="Calibri"/>
        </w:rPr>
        <w:t>building accommodating non-employment</w:t>
      </w:r>
      <w:r w:rsidR="00254FDD">
        <w:rPr>
          <w:rFonts w:eastAsia="Calibri"/>
        </w:rPr>
        <w:t xml:space="preserve"> </w:t>
      </w:r>
      <w:r w:rsidRPr="00EB21BA">
        <w:rPr>
          <w:rFonts w:eastAsia="Calibri"/>
        </w:rPr>
        <w:t>uses to employment uses.</w:t>
      </w:r>
    </w:p>
    <w:p w:rsidR="00810860" w:rsidRPr="00B0444C" w:rsidRDefault="00810860" w:rsidP="00810860">
      <w:pPr>
        <w:pStyle w:val="VPPBody"/>
        <w:rPr>
          <w:rFonts w:eastAsia="Calibri"/>
        </w:rPr>
      </w:pPr>
      <w:r w:rsidRPr="00B0444C">
        <w:rPr>
          <w:rFonts w:eastAsia="Calibri"/>
        </w:rPr>
        <w:t>Car parking</w:t>
      </w:r>
      <w:r w:rsidRPr="00EB21BA">
        <w:rPr>
          <w:rFonts w:eastAsia="Calibri"/>
        </w:rPr>
        <w:t xml:space="preserve"> </w:t>
      </w:r>
      <w:r>
        <w:rPr>
          <w:rFonts w:eastAsia="Calibri"/>
        </w:rPr>
        <w:t>that</w:t>
      </w:r>
      <w:r w:rsidRPr="00B0444C">
        <w:rPr>
          <w:rFonts w:eastAsia="Calibri"/>
        </w:rPr>
        <w:t>:</w:t>
      </w:r>
    </w:p>
    <w:p w:rsidR="00810860" w:rsidRDefault="00810860" w:rsidP="00810860">
      <w:pPr>
        <w:pStyle w:val="VPPBodyBullet1"/>
        <w:rPr>
          <w:rFonts w:eastAsia="Calibri"/>
        </w:rPr>
      </w:pPr>
      <w:r w:rsidRPr="00EB21BA">
        <w:rPr>
          <w:rFonts w:eastAsia="Calibri"/>
        </w:rPr>
        <w:t>C</w:t>
      </w:r>
      <w:r w:rsidRPr="00B0444C">
        <w:rPr>
          <w:rFonts w:eastAsia="Calibri"/>
        </w:rPr>
        <w:t>an be adapted to other uses over time.</w:t>
      </w:r>
    </w:p>
    <w:p w:rsidR="00810860" w:rsidRPr="00C03806" w:rsidRDefault="00810860" w:rsidP="00810860">
      <w:pPr>
        <w:pStyle w:val="VPPHeadE"/>
      </w:pPr>
      <w:r w:rsidRPr="00C03806">
        <w:t>Built form requirements</w:t>
      </w:r>
    </w:p>
    <w:p w:rsidR="00810860" w:rsidRPr="00EB21BA" w:rsidRDefault="00810860" w:rsidP="00810860">
      <w:pPr>
        <w:pStyle w:val="VPPBody"/>
        <w:rPr>
          <w:rFonts w:eastAsia="Calibri"/>
        </w:rPr>
      </w:pPr>
      <w:r>
        <w:rPr>
          <w:rFonts w:eastAsia="Calibri"/>
        </w:rPr>
        <w:t>The Building elements in Table 9 should incorporate the Adaptability opportunities identified in the table.</w:t>
      </w:r>
    </w:p>
    <w:p w:rsidR="00810860" w:rsidRPr="006C137C" w:rsidRDefault="00810860" w:rsidP="00810860">
      <w:pPr>
        <w:pStyle w:val="VPPTablecaption"/>
      </w:pPr>
      <w:r w:rsidRPr="006C137C">
        <w:t xml:space="preserve">Table </w:t>
      </w:r>
      <w:r>
        <w:t>9</w:t>
      </w:r>
      <w:r w:rsidRPr="006C137C">
        <w:t>: Adaptable buildings</w:t>
      </w:r>
    </w:p>
    <w:tbl>
      <w:tblPr>
        <w:tblStyle w:val="TableGrid"/>
        <w:tblW w:w="7366" w:type="dxa"/>
        <w:tblInd w:w="1134" w:type="dxa"/>
        <w:tblLook w:val="04A0" w:firstRow="1" w:lastRow="0" w:firstColumn="1" w:lastColumn="0" w:noHBand="0" w:noVBand="1"/>
      </w:tblPr>
      <w:tblGrid>
        <w:gridCol w:w="2263"/>
        <w:gridCol w:w="5103"/>
      </w:tblGrid>
      <w:tr w:rsidR="00810860" w:rsidTr="009F6884">
        <w:trPr>
          <w:tblHeader/>
        </w:trPr>
        <w:tc>
          <w:tcPr>
            <w:tcW w:w="2263" w:type="dxa"/>
            <w:shd w:val="clear" w:color="auto" w:fill="000000" w:themeFill="text1"/>
          </w:tcPr>
          <w:p w:rsidR="00810860" w:rsidRDefault="00810860" w:rsidP="009F6884">
            <w:pPr>
              <w:pStyle w:val="VPPTableheadingrow"/>
            </w:pPr>
            <w:r>
              <w:rPr>
                <w:rFonts w:eastAsia="Calibri"/>
              </w:rPr>
              <w:t>Building element</w:t>
            </w:r>
          </w:p>
        </w:tc>
        <w:tc>
          <w:tcPr>
            <w:tcW w:w="5103" w:type="dxa"/>
            <w:shd w:val="clear" w:color="auto" w:fill="000000" w:themeFill="text1"/>
          </w:tcPr>
          <w:p w:rsidR="00810860" w:rsidRDefault="00810860" w:rsidP="009F6884">
            <w:pPr>
              <w:pStyle w:val="VPPTableheadingrow"/>
            </w:pPr>
            <w:r>
              <w:rPr>
                <w:rFonts w:eastAsia="Calibri"/>
              </w:rPr>
              <w:t>Adaptability opportunity</w:t>
            </w:r>
          </w:p>
        </w:tc>
      </w:tr>
      <w:tr w:rsidR="00810860" w:rsidTr="009F6884">
        <w:tc>
          <w:tcPr>
            <w:tcW w:w="2263" w:type="dxa"/>
          </w:tcPr>
          <w:p w:rsidR="00810860" w:rsidRPr="008A52DA" w:rsidRDefault="00810860" w:rsidP="009F6884">
            <w:pPr>
              <w:pStyle w:val="VPPTabletext"/>
            </w:pPr>
            <w:r>
              <w:t>Lower levels up to the height of the street wall</w:t>
            </w:r>
          </w:p>
        </w:tc>
        <w:tc>
          <w:tcPr>
            <w:tcW w:w="5103" w:type="dxa"/>
          </w:tcPr>
          <w:p w:rsidR="00810860" w:rsidRPr="00B0444C" w:rsidRDefault="00810860" w:rsidP="009F6884">
            <w:pPr>
              <w:pStyle w:val="VPPTabletext"/>
              <w:rPr>
                <w:rFonts w:eastAsia="Calibri"/>
              </w:rPr>
            </w:pPr>
            <w:r>
              <w:rPr>
                <w:rFonts w:eastAsia="Calibri"/>
              </w:rPr>
              <w:t>A</w:t>
            </w:r>
            <w:r w:rsidRPr="00B0444C">
              <w:rPr>
                <w:rFonts w:eastAsia="Calibri"/>
              </w:rPr>
              <w:t xml:space="preserve">t least 4.0 metres </w:t>
            </w:r>
            <w:r w:rsidRPr="008A52DA">
              <w:rPr>
                <w:rFonts w:eastAsia="Calibri"/>
              </w:rPr>
              <w:t xml:space="preserve">floor to floor height </w:t>
            </w:r>
            <w:r w:rsidRPr="00B0444C">
              <w:rPr>
                <w:rFonts w:eastAsia="Calibri"/>
              </w:rPr>
              <w:t>at ground level</w:t>
            </w:r>
            <w:r w:rsidRPr="008A52DA">
              <w:rPr>
                <w:rFonts w:eastAsia="Calibri"/>
              </w:rPr>
              <w:t>.</w:t>
            </w:r>
          </w:p>
          <w:p w:rsidR="00810860" w:rsidRPr="00B0444C" w:rsidRDefault="00810860" w:rsidP="009F6884">
            <w:pPr>
              <w:pStyle w:val="VPPTabletext"/>
              <w:rPr>
                <w:rFonts w:eastAsia="Calibri"/>
              </w:rPr>
            </w:pPr>
            <w:r>
              <w:rPr>
                <w:rFonts w:eastAsia="Calibri"/>
              </w:rPr>
              <w:t>A</w:t>
            </w:r>
            <w:r w:rsidRPr="00B0444C">
              <w:rPr>
                <w:rFonts w:eastAsia="Calibri"/>
              </w:rPr>
              <w:t xml:space="preserve">t least 3.8 metres </w:t>
            </w:r>
            <w:r w:rsidRPr="008A52DA">
              <w:rPr>
                <w:rFonts w:eastAsia="Calibri"/>
              </w:rPr>
              <w:t xml:space="preserve">floor to floor height </w:t>
            </w:r>
            <w:r w:rsidRPr="00B0444C">
              <w:rPr>
                <w:rFonts w:eastAsia="Calibri"/>
              </w:rPr>
              <w:t xml:space="preserve">for other </w:t>
            </w:r>
            <w:r w:rsidRPr="008A52DA">
              <w:rPr>
                <w:rFonts w:eastAsia="Calibri"/>
              </w:rPr>
              <w:t>lower</w:t>
            </w:r>
            <w:r w:rsidRPr="00B0444C">
              <w:rPr>
                <w:rFonts w:eastAsia="Calibri"/>
              </w:rPr>
              <w:t xml:space="preserve"> levels.</w:t>
            </w:r>
          </w:p>
        </w:tc>
      </w:tr>
      <w:tr w:rsidR="00810860" w:rsidTr="009F6884">
        <w:tc>
          <w:tcPr>
            <w:tcW w:w="2263" w:type="dxa"/>
          </w:tcPr>
          <w:p w:rsidR="00810860" w:rsidRPr="00341418" w:rsidRDefault="00810860" w:rsidP="009F6884">
            <w:pPr>
              <w:pStyle w:val="VPPTabletext"/>
            </w:pPr>
            <w:r w:rsidRPr="00341418">
              <w:rPr>
                <w:rFonts w:eastAsia="Calibri"/>
              </w:rPr>
              <w:t>Car parking areas</w:t>
            </w:r>
          </w:p>
        </w:tc>
        <w:tc>
          <w:tcPr>
            <w:tcW w:w="5103" w:type="dxa"/>
          </w:tcPr>
          <w:p w:rsidR="00810860" w:rsidRDefault="00810860" w:rsidP="009F6884">
            <w:pPr>
              <w:pStyle w:val="VPPTabletextBullet1"/>
              <w:rPr>
                <w:rFonts w:eastAsia="Calibri"/>
              </w:rPr>
            </w:pPr>
            <w:r>
              <w:rPr>
                <w:rFonts w:eastAsia="Calibri"/>
              </w:rPr>
              <w:t>In a</w:t>
            </w:r>
            <w:r w:rsidRPr="00B0444C">
              <w:rPr>
                <w:rFonts w:eastAsia="Calibri"/>
              </w:rPr>
              <w:t>reas not in a basement</w:t>
            </w:r>
            <w:r>
              <w:rPr>
                <w:rFonts w:eastAsia="Calibri"/>
              </w:rPr>
              <w:t>:</w:t>
            </w:r>
            <w:r w:rsidRPr="00B0444C">
              <w:rPr>
                <w:rFonts w:eastAsia="Calibri"/>
              </w:rPr>
              <w:t xml:space="preserve"> </w:t>
            </w:r>
            <w:r w:rsidRPr="0073329E">
              <w:rPr>
                <w:rFonts w:eastAsia="Calibri"/>
              </w:rPr>
              <w:t>L</w:t>
            </w:r>
            <w:r w:rsidRPr="00B0444C">
              <w:rPr>
                <w:rFonts w:eastAsia="Calibri"/>
              </w:rPr>
              <w:t>evel ﬂoors</w:t>
            </w:r>
            <w:r>
              <w:rPr>
                <w:rFonts w:eastAsia="Calibri"/>
              </w:rPr>
              <w:t>.</w:t>
            </w:r>
          </w:p>
          <w:p w:rsidR="00810860" w:rsidRPr="0073329E" w:rsidRDefault="00810860" w:rsidP="009F6884">
            <w:pPr>
              <w:pStyle w:val="VPPTabletextBullet1"/>
              <w:rPr>
                <w:rFonts w:eastAsia="Calibri"/>
              </w:rPr>
            </w:pPr>
            <w:r w:rsidRPr="0073329E">
              <w:rPr>
                <w:rFonts w:eastAsia="Calibri"/>
              </w:rPr>
              <w:t>A</w:t>
            </w:r>
            <w:r w:rsidRPr="00B0444C">
              <w:rPr>
                <w:rFonts w:eastAsia="Calibri"/>
              </w:rPr>
              <w:t xml:space="preserve"> ﬂoor-to-floor height </w:t>
            </w:r>
            <w:r>
              <w:rPr>
                <w:rFonts w:eastAsia="Calibri"/>
              </w:rPr>
              <w:t xml:space="preserve">at least </w:t>
            </w:r>
            <w:r w:rsidRPr="00B0444C">
              <w:rPr>
                <w:rFonts w:eastAsia="Calibri"/>
              </w:rPr>
              <w:t>3.8 metres.</w:t>
            </w:r>
          </w:p>
          <w:p w:rsidR="00810860" w:rsidRPr="0071120F" w:rsidRDefault="00810860" w:rsidP="009F6884">
            <w:pPr>
              <w:pStyle w:val="VPPTabletext"/>
              <w:rPr>
                <w:rFonts w:eastAsia="Calibri"/>
              </w:rPr>
            </w:pPr>
            <w:r w:rsidRPr="00B0444C">
              <w:rPr>
                <w:rFonts w:eastAsia="Calibri"/>
              </w:rPr>
              <w:t xml:space="preserve">Mechanical </w:t>
            </w:r>
            <w:r>
              <w:rPr>
                <w:rFonts w:eastAsia="Calibri"/>
              </w:rPr>
              <w:t xml:space="preserve">parking </w:t>
            </w:r>
            <w:r w:rsidRPr="00B0444C">
              <w:rPr>
                <w:rFonts w:eastAsia="Calibri"/>
              </w:rPr>
              <w:t>systems to reduce the</w:t>
            </w:r>
            <w:r>
              <w:rPr>
                <w:rFonts w:eastAsia="Calibri"/>
              </w:rPr>
              <w:t xml:space="preserve"> area required for</w:t>
            </w:r>
            <w:r w:rsidRPr="00B0444C">
              <w:rPr>
                <w:rFonts w:eastAsia="Calibri"/>
              </w:rPr>
              <w:t xml:space="preserve"> car parking</w:t>
            </w:r>
          </w:p>
        </w:tc>
      </w:tr>
      <w:tr w:rsidR="00810860" w:rsidTr="009F6884">
        <w:tc>
          <w:tcPr>
            <w:tcW w:w="2263" w:type="dxa"/>
          </w:tcPr>
          <w:p w:rsidR="00810860" w:rsidRPr="004519C9" w:rsidRDefault="00810860" w:rsidP="009F6884">
            <w:pPr>
              <w:pStyle w:val="VPPTabletext"/>
            </w:pPr>
            <w:r w:rsidRPr="004519C9">
              <w:t>Dwelling layout</w:t>
            </w:r>
          </w:p>
        </w:tc>
        <w:tc>
          <w:tcPr>
            <w:tcW w:w="5103" w:type="dxa"/>
          </w:tcPr>
          <w:p w:rsidR="00810860" w:rsidRPr="008A52DA" w:rsidRDefault="00810860" w:rsidP="009F6884">
            <w:pPr>
              <w:pStyle w:val="VPPTabletext"/>
              <w:rPr>
                <w:rFonts w:eastAsia="Calibri"/>
              </w:rPr>
            </w:pPr>
            <w:r w:rsidRPr="00222727">
              <w:rPr>
                <w:rFonts w:eastAsia="Calibri"/>
              </w:rPr>
              <w:t>The ability for o</w:t>
            </w:r>
            <w:r w:rsidRPr="006C137C">
              <w:rPr>
                <w:rFonts w:eastAsia="Calibri"/>
              </w:rPr>
              <w:t>ne and two</w:t>
            </w:r>
            <w:r w:rsidR="00956359">
              <w:rPr>
                <w:rFonts w:eastAsia="Calibri"/>
              </w:rPr>
              <w:t>-</w:t>
            </w:r>
            <w:r w:rsidRPr="006C137C">
              <w:rPr>
                <w:rFonts w:eastAsia="Calibri"/>
              </w:rPr>
              <w:t>bedroom dwellings to be combined or adapted into three or more bedroom dwelling</w:t>
            </w:r>
            <w:r w:rsidRPr="008A52DA">
              <w:rPr>
                <w:rFonts w:eastAsia="Calibri"/>
              </w:rPr>
              <w:t>s</w:t>
            </w:r>
            <w:r>
              <w:rPr>
                <w:rFonts w:eastAsia="Calibri"/>
              </w:rPr>
              <w:t>.</w:t>
            </w:r>
          </w:p>
        </w:tc>
      </w:tr>
      <w:tr w:rsidR="00810860" w:rsidTr="00222727">
        <w:tc>
          <w:tcPr>
            <w:tcW w:w="2263" w:type="dxa"/>
          </w:tcPr>
          <w:p w:rsidR="00810860" w:rsidRPr="006C137C" w:rsidRDefault="00810860" w:rsidP="009F6884">
            <w:pPr>
              <w:pStyle w:val="VPPTabletext"/>
            </w:pPr>
            <w:r w:rsidRPr="006C137C">
              <w:t>Internal l</w:t>
            </w:r>
            <w:r>
              <w:t>a</w:t>
            </w:r>
            <w:r w:rsidRPr="006C137C">
              <w:t>yout</w:t>
            </w:r>
          </w:p>
        </w:tc>
        <w:tc>
          <w:tcPr>
            <w:tcW w:w="5103" w:type="dxa"/>
            <w:shd w:val="clear" w:color="auto" w:fill="auto"/>
          </w:tcPr>
          <w:p w:rsidR="00810860" w:rsidRPr="006C137C" w:rsidRDefault="00810860" w:rsidP="00F62A1B">
            <w:pPr>
              <w:pStyle w:val="VPPTabletext"/>
              <w:rPr>
                <w:rFonts w:eastAsia="Calibri"/>
              </w:rPr>
            </w:pPr>
            <w:r w:rsidRPr="00222727">
              <w:rPr>
                <w:rFonts w:eastAsia="Calibri"/>
              </w:rPr>
              <w:t>Minimal load bearing walls to maximise flexibility for retail or commercial r</w:t>
            </w:r>
            <w:r w:rsidRPr="008A52DA">
              <w:rPr>
                <w:rFonts w:eastAsia="Calibri"/>
              </w:rPr>
              <w:t>efits.</w:t>
            </w:r>
            <w:r w:rsidR="00F62A1B" w:rsidRPr="006C137C">
              <w:rPr>
                <w:rFonts w:eastAsia="Calibri"/>
              </w:rPr>
              <w:t xml:space="preserve"> </w:t>
            </w:r>
          </w:p>
        </w:tc>
      </w:tr>
    </w:tbl>
    <w:p w:rsidR="00810860" w:rsidRDefault="00810860" w:rsidP="00810860">
      <w:pPr>
        <w:pStyle w:val="VPPHeadC"/>
      </w:pPr>
      <w:r>
        <w:t>2.15</w:t>
      </w:r>
      <w:r w:rsidRPr="00A22776">
        <w:tab/>
      </w:r>
      <w:r>
        <w:t>Building finishes</w:t>
      </w:r>
    </w:p>
    <w:p w:rsidR="00810860" w:rsidRPr="00C02D76" w:rsidRDefault="00810860" w:rsidP="00810860">
      <w:pPr>
        <w:pStyle w:val="VPPHeadE"/>
      </w:pPr>
      <w:r w:rsidRPr="00C02D76">
        <w:t>Built form outcomes</w:t>
      </w:r>
    </w:p>
    <w:p w:rsidR="00810860" w:rsidRDefault="00810860" w:rsidP="00810860">
      <w:pPr>
        <w:pStyle w:val="VPPBody"/>
        <w:rPr>
          <w:rFonts w:eastAsia="Calibri"/>
        </w:rPr>
      </w:pPr>
      <w:r>
        <w:rPr>
          <w:rFonts w:eastAsia="Calibri"/>
        </w:rPr>
        <w:t>Facade finishes that:</w:t>
      </w:r>
    </w:p>
    <w:p w:rsidR="00810860" w:rsidRDefault="00810860" w:rsidP="00810860">
      <w:pPr>
        <w:pStyle w:val="VPPBodyBullet1"/>
        <w:rPr>
          <w:rFonts w:eastAsia="Calibri"/>
        </w:rPr>
      </w:pPr>
      <w:r>
        <w:rPr>
          <w:rFonts w:eastAsia="Calibri"/>
        </w:rPr>
        <w:t>Provide visual interest on all facades.</w:t>
      </w:r>
    </w:p>
    <w:p w:rsidR="00810860" w:rsidRPr="00014B1D" w:rsidRDefault="00810860" w:rsidP="00810860">
      <w:pPr>
        <w:pStyle w:val="VPPBodyBullet1"/>
        <w:rPr>
          <w:rFonts w:eastAsia="Calibri"/>
        </w:rPr>
      </w:pPr>
      <w:r w:rsidRPr="00014B1D">
        <w:rPr>
          <w:rFonts w:eastAsia="Calibri"/>
        </w:rPr>
        <w:t>Do not compromise road safety.</w:t>
      </w:r>
    </w:p>
    <w:p w:rsidR="00810860" w:rsidRPr="00086944" w:rsidRDefault="00810860" w:rsidP="00810860">
      <w:pPr>
        <w:pStyle w:val="VPPHeadE"/>
      </w:pPr>
      <w:r w:rsidRPr="00086944">
        <w:t>Built form requirements</w:t>
      </w:r>
    </w:p>
    <w:p w:rsidR="00810860" w:rsidRPr="00086944" w:rsidRDefault="00810860" w:rsidP="00810860">
      <w:pPr>
        <w:pStyle w:val="VPPBody"/>
        <w:rPr>
          <w:rFonts w:eastAsia="Calibri"/>
        </w:rPr>
      </w:pPr>
      <w:r w:rsidRPr="00222727">
        <w:rPr>
          <w:rFonts w:eastAsia="Calibri"/>
        </w:rPr>
        <w:t>Buildings should avoid b</w:t>
      </w:r>
      <w:r w:rsidRPr="00086944">
        <w:rPr>
          <w:rFonts w:eastAsia="Calibri"/>
        </w:rPr>
        <w:t>lank facades.</w:t>
      </w:r>
    </w:p>
    <w:p w:rsidR="00DE4F91" w:rsidRDefault="00DE4F91" w:rsidP="00DE4F91">
      <w:pPr>
        <w:pStyle w:val="VPPBody"/>
      </w:pPr>
      <w:r>
        <w:rPr>
          <w:rFonts w:eastAsia="Calibri"/>
        </w:rPr>
        <w:t>Building walls facing a street or public place should be detailed to provide visual richness.</w:t>
      </w:r>
    </w:p>
    <w:p w:rsidR="00810860" w:rsidRPr="00086944" w:rsidRDefault="00810860" w:rsidP="00810860">
      <w:pPr>
        <w:pStyle w:val="VPPBody"/>
        <w:rPr>
          <w:rFonts w:eastAsia="Calibri"/>
        </w:rPr>
      </w:pPr>
      <w:r w:rsidRPr="00222727">
        <w:rPr>
          <w:rFonts w:eastAsia="Calibri"/>
        </w:rPr>
        <w:t>Bu</w:t>
      </w:r>
      <w:r w:rsidRPr="00086944">
        <w:rPr>
          <w:rFonts w:eastAsia="Calibri"/>
        </w:rPr>
        <w:t>ildings fronting main roads should use materials and finishes</w:t>
      </w:r>
      <w:r w:rsidR="00497E2F">
        <w:rPr>
          <w:rFonts w:eastAsia="Calibri"/>
        </w:rPr>
        <w:t xml:space="preserve"> </w:t>
      </w:r>
      <w:r w:rsidRPr="00086944">
        <w:rPr>
          <w:rFonts w:eastAsia="Calibri"/>
        </w:rPr>
        <w:t>with a perpendicular reflectivity less than 15 per cent, measured at 90 degrees to the facade surface.</w:t>
      </w:r>
    </w:p>
    <w:p w:rsidR="00810860" w:rsidRDefault="00401075" w:rsidP="00810860">
      <w:pPr>
        <w:pStyle w:val="VPPHeadC"/>
      </w:pPr>
      <w:r>
        <w:tab/>
      </w:r>
      <w:r w:rsidR="00810860">
        <w:t>Exemption from notice and review</w:t>
      </w:r>
    </w:p>
    <w:p w:rsidR="00810860" w:rsidRDefault="00810860" w:rsidP="00810860">
      <w:pPr>
        <w:pStyle w:val="VPPBody"/>
      </w:pPr>
      <w:r>
        <w:t>An application for construction of a building or to construct or carry out works is exempt from the notice requirements of Section 52(1)(a), (b) and (d), the decision requirements of Section 64(1), (2) and (3) and the review rights of Section 82(1) of the Act.</w:t>
      </w:r>
    </w:p>
    <w:p w:rsidR="00810860" w:rsidRPr="00D261AB" w:rsidRDefault="00810860" w:rsidP="00810860">
      <w:pPr>
        <w:pStyle w:val="VPPHeadC"/>
      </w:pPr>
      <w:r>
        <w:rPr>
          <w:noProof/>
        </w:rPr>
        <mc:AlternateContent>
          <mc:Choice Requires="wps">
            <w:drawing>
              <wp:anchor distT="0" distB="0" distL="114300" distR="114300" simplePos="0" relativeHeight="251693056" behindDoc="0" locked="0" layoutInCell="1" allowOverlap="1" wp14:anchorId="37E883C2" wp14:editId="6E137F6B">
                <wp:simplePos x="0" y="0"/>
                <wp:positionH relativeFrom="column">
                  <wp:posOffset>-95250</wp:posOffset>
                </wp:positionH>
                <wp:positionV relativeFrom="paragraph">
                  <wp:posOffset>276860</wp:posOffset>
                </wp:positionV>
                <wp:extent cx="575945" cy="395605"/>
                <wp:effectExtent l="0" t="0" r="0" b="4445"/>
                <wp:wrapNone/>
                <wp:docPr id="12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78181E" w:rsidRDefault="00882808" w:rsidP="00810860">
                            <w:pPr>
                              <w:pStyle w:val="BodyText"/>
                            </w:pPr>
                            <w:r>
                              <w:t>--/--/20--</w:t>
                            </w:r>
                          </w:p>
                          <w:p w:rsidR="00882808" w:rsidRDefault="00882808" w:rsidP="00810860">
                            <w:pPr>
                              <w:pStyle w:val="BodyText"/>
                            </w:pPr>
                            <w:r>
                              <w:t>Proposed GC81</w:t>
                            </w:r>
                          </w:p>
                          <w:p w:rsidR="00882808" w:rsidRPr="00F733A1" w:rsidRDefault="00882808" w:rsidP="008108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883C2" id="_x0000_s1063" type="#_x0000_t202" style="position:absolute;left:0;text-align:left;margin-left:-7.5pt;margin-top:21.8pt;width:45.35pt;height:31.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3AqiAIAABo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" stroked="f">
                <v:textbox>
                  <w:txbxContent>
                    <w:p w:rsidR="00882808" w:rsidRPr="0078181E" w:rsidRDefault="00882808" w:rsidP="00810860">
                      <w:pPr>
                        <w:pStyle w:val="BodyText"/>
                      </w:pPr>
                      <w:r>
                        <w:t>--/--/20--</w:t>
                      </w:r>
                    </w:p>
                    <w:p w:rsidR="00882808" w:rsidRDefault="00882808" w:rsidP="00810860">
                      <w:pPr>
                        <w:pStyle w:val="BodyText"/>
                      </w:pPr>
                      <w:r>
                        <w:t>Proposed GC81</w:t>
                      </w:r>
                    </w:p>
                    <w:p w:rsidR="00882808" w:rsidRPr="00F733A1" w:rsidRDefault="00882808" w:rsidP="00810860"/>
                  </w:txbxContent>
                </v:textbox>
              </v:shape>
            </w:pict>
          </mc:Fallback>
        </mc:AlternateContent>
      </w:r>
      <w:r w:rsidRPr="00D261AB">
        <w:t>3.0</w:t>
      </w:r>
      <w:r w:rsidRPr="00D261AB">
        <w:tab/>
      </w:r>
      <w:r w:rsidRPr="008472E7">
        <w:t>Subdivision</w:t>
      </w:r>
    </w:p>
    <w:p w:rsidR="00810860" w:rsidRDefault="00810860" w:rsidP="00810860">
      <w:pPr>
        <w:pStyle w:val="VPPBody"/>
      </w:pPr>
      <w:r>
        <w:t>None specified.</w:t>
      </w:r>
    </w:p>
    <w:p w:rsidR="00810860" w:rsidRDefault="00810860" w:rsidP="00401075">
      <w:pPr>
        <w:pStyle w:val="VPPHeadD"/>
      </w:pPr>
      <w:r>
        <w:t>Exemption from notice and review</w:t>
      </w:r>
    </w:p>
    <w:p w:rsidR="00810860" w:rsidRDefault="00810860" w:rsidP="00810860">
      <w:pPr>
        <w:pStyle w:val="VPPBody"/>
      </w:pPr>
      <w:r>
        <w:t>An application to subdivide land is exempt from the notice requirements of Section 52(1)(a), (b) and (d), the decision requirements of Section 64(1), (2) and (3) and the review rights of Section 82(1) of the Act.</w:t>
      </w:r>
    </w:p>
    <w:p w:rsidR="00810860" w:rsidRPr="00D261AB" w:rsidRDefault="00810860" w:rsidP="00810860">
      <w:pPr>
        <w:pStyle w:val="VPPHeadC"/>
      </w:pPr>
      <w:r>
        <w:rPr>
          <w:noProof/>
        </w:rPr>
        <w:lastRenderedPageBreak/>
        <mc:AlternateContent>
          <mc:Choice Requires="wps">
            <w:drawing>
              <wp:anchor distT="0" distB="0" distL="114300" distR="114300" simplePos="0" relativeHeight="251697152" behindDoc="0" locked="0" layoutInCell="1" allowOverlap="1" wp14:anchorId="7D0C12D2" wp14:editId="533AF24E">
                <wp:simplePos x="0" y="0"/>
                <wp:positionH relativeFrom="column">
                  <wp:posOffset>-77470</wp:posOffset>
                </wp:positionH>
                <wp:positionV relativeFrom="paragraph">
                  <wp:posOffset>174625</wp:posOffset>
                </wp:positionV>
                <wp:extent cx="511810" cy="403225"/>
                <wp:effectExtent l="0" t="0" r="2540" b="0"/>
                <wp:wrapNone/>
                <wp:docPr id="129"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403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78181E" w:rsidRDefault="00882808" w:rsidP="00810860">
                            <w:pPr>
                              <w:pStyle w:val="BodyText"/>
                            </w:pPr>
                            <w:r>
                              <w:t>--/--/20--</w:t>
                            </w:r>
                          </w:p>
                          <w:p w:rsidR="00882808" w:rsidRDefault="00882808" w:rsidP="00810860">
                            <w:pPr>
                              <w:pStyle w:val="BodyText"/>
                            </w:pPr>
                            <w:r>
                              <w:t>Proposed GC81</w:t>
                            </w:r>
                          </w:p>
                          <w:p w:rsidR="00882808" w:rsidRPr="00F733A1" w:rsidRDefault="00882808" w:rsidP="008108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C12D2" id="_x0000_s1064" type="#_x0000_t202" style="position:absolute;left:0;text-align:left;margin-left:-6.1pt;margin-top:13.75pt;width:40.3pt;height:3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" stroked="f">
                <v:textbox>
                  <w:txbxContent>
                    <w:p w:rsidR="00882808" w:rsidRPr="0078181E" w:rsidRDefault="00882808" w:rsidP="00810860">
                      <w:pPr>
                        <w:pStyle w:val="BodyText"/>
                      </w:pPr>
                      <w:r>
                        <w:t>--/--/20--</w:t>
                      </w:r>
                    </w:p>
                    <w:p w:rsidR="00882808" w:rsidRDefault="00882808" w:rsidP="00810860">
                      <w:pPr>
                        <w:pStyle w:val="BodyText"/>
                      </w:pPr>
                      <w:r>
                        <w:t>Proposed GC81</w:t>
                      </w:r>
                    </w:p>
                    <w:p w:rsidR="00882808" w:rsidRPr="00F733A1" w:rsidRDefault="00882808" w:rsidP="00810860"/>
                  </w:txbxContent>
                </v:textbox>
              </v:shape>
            </w:pict>
          </mc:Fallback>
        </mc:AlternateContent>
      </w:r>
      <w:r w:rsidRPr="00D261AB">
        <w:t>4.0</w:t>
      </w:r>
      <w:r w:rsidRPr="00D261AB">
        <w:tab/>
      </w:r>
      <w:r w:rsidRPr="008472E7">
        <w:t>Advertising</w:t>
      </w:r>
      <w:r w:rsidRPr="00D261AB">
        <w:t xml:space="preserve"> signs</w:t>
      </w:r>
    </w:p>
    <w:p w:rsidR="00810860" w:rsidRDefault="00810860" w:rsidP="00810860">
      <w:pPr>
        <w:pStyle w:val="VPPBody"/>
      </w:pPr>
      <w:r w:rsidRPr="00514E9B">
        <w:t>None specified.</w:t>
      </w:r>
    </w:p>
    <w:p w:rsidR="00810860" w:rsidRPr="00D261AB" w:rsidRDefault="00810860" w:rsidP="00810860">
      <w:pPr>
        <w:pStyle w:val="VPPHeadC"/>
      </w:pPr>
      <w:r>
        <w:rPr>
          <w:noProof/>
        </w:rPr>
        <mc:AlternateContent>
          <mc:Choice Requires="wps">
            <w:drawing>
              <wp:anchor distT="0" distB="0" distL="114300" distR="114300" simplePos="0" relativeHeight="251701248" behindDoc="0" locked="0" layoutInCell="1" allowOverlap="1" wp14:anchorId="176E8975" wp14:editId="069C0F4B">
                <wp:simplePos x="0" y="0"/>
                <wp:positionH relativeFrom="column">
                  <wp:posOffset>-84455</wp:posOffset>
                </wp:positionH>
                <wp:positionV relativeFrom="paragraph">
                  <wp:posOffset>281305</wp:posOffset>
                </wp:positionV>
                <wp:extent cx="607695" cy="467995"/>
                <wp:effectExtent l="0" t="0" r="1905" b="8255"/>
                <wp:wrapNone/>
                <wp:docPr id="130"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467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78181E" w:rsidRDefault="00882808" w:rsidP="00810860">
                            <w:pPr>
                              <w:pStyle w:val="BodyText"/>
                            </w:pPr>
                            <w:r>
                              <w:t>--/--/20--</w:t>
                            </w:r>
                          </w:p>
                          <w:p w:rsidR="00882808" w:rsidRPr="00F733A1" w:rsidRDefault="00882808" w:rsidP="00810860">
                            <w:pPr>
                              <w:pStyle w:val="BodyText"/>
                            </w:pPr>
                            <w:r>
                              <w:t>Proposed GC81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E8975" id="_x0000_s1065" type="#_x0000_t202" style="position:absolute;left:0;text-align:left;margin-left:-6.65pt;margin-top:22.15pt;width:47.85pt;height:36.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" stroked="f">
                <v:textbox>
                  <w:txbxContent>
                    <w:p w:rsidR="00882808" w:rsidRPr="0078181E" w:rsidRDefault="00882808" w:rsidP="00810860">
                      <w:pPr>
                        <w:pStyle w:val="BodyText"/>
                      </w:pPr>
                      <w:r>
                        <w:t>--/--/20--</w:t>
                      </w:r>
                    </w:p>
                    <w:p w:rsidR="00882808" w:rsidRPr="00F733A1" w:rsidRDefault="00882808" w:rsidP="00810860">
                      <w:pPr>
                        <w:pStyle w:val="BodyText"/>
                      </w:pPr>
                      <w:r>
                        <w:t>Proposed GC81</w:t>
                      </w:r>
                    </w:p>
                  </w:txbxContent>
                </v:textbox>
              </v:shape>
            </w:pict>
          </mc:Fallback>
        </mc:AlternateContent>
      </w:r>
      <w:r w:rsidRPr="00D261AB">
        <w:t>5.0</w:t>
      </w:r>
      <w:r w:rsidRPr="00D261AB">
        <w:tab/>
      </w:r>
      <w:r w:rsidRPr="008472E7">
        <w:t>Decision</w:t>
      </w:r>
      <w:r w:rsidRPr="00D261AB">
        <w:t xml:space="preserve"> guidelines</w:t>
      </w:r>
    </w:p>
    <w:p w:rsidR="00810860" w:rsidRDefault="00810860" w:rsidP="00810860">
      <w:pPr>
        <w:pStyle w:val="VPPBody"/>
      </w:pPr>
      <w:r>
        <w:t>The following decision guidelines apply to an application for a permit under Clause 43.02, in addition to those specified in Clause 43.02 and elsewhere in the scheme which must be considered, as appropriate, by the responsible authority:</w:t>
      </w:r>
    </w:p>
    <w:p w:rsidR="00810860" w:rsidRDefault="00810860" w:rsidP="00810860">
      <w:pPr>
        <w:pStyle w:val="VPPBodyBullet1"/>
      </w:pPr>
      <w:r w:rsidRPr="00125D5D">
        <w:t>The</w:t>
      </w:r>
      <w:r w:rsidR="00254FDD">
        <w:t xml:space="preserve"> </w:t>
      </w:r>
      <w:r w:rsidRPr="001E35D7">
        <w:t>B</w:t>
      </w:r>
      <w:r w:rsidRPr="00125D5D">
        <w:t>uilt form outcomes identified in this schedule.</w:t>
      </w:r>
    </w:p>
    <w:p w:rsidR="00810860" w:rsidRDefault="00810860" w:rsidP="00810860">
      <w:pPr>
        <w:pStyle w:val="VPPBodyBullet1"/>
      </w:pPr>
      <w:r w:rsidRPr="00943815">
        <w:t>Whether the proposal delivers design excellence</w:t>
      </w:r>
      <w:r w:rsidRPr="00943815">
        <w:rPr>
          <w:shd w:val="clear" w:color="auto" w:fill="CCFFCC"/>
        </w:rPr>
        <w:t>.</w:t>
      </w:r>
    </w:p>
    <w:p w:rsidR="00810860" w:rsidRDefault="00810860" w:rsidP="00810860">
      <w:pPr>
        <w:pStyle w:val="VPPBodyBullet1"/>
      </w:pPr>
      <w:r w:rsidRPr="006F54B1">
        <w:t>T</w:t>
      </w:r>
      <w:r w:rsidRPr="00125D5D">
        <w:t>he cumulative impact of the proposed development and any existing adjoining development.</w:t>
      </w:r>
    </w:p>
    <w:p w:rsidR="00810860" w:rsidRDefault="00810860" w:rsidP="00810860">
      <w:pPr>
        <w:pStyle w:val="VPPBodyBullet1"/>
      </w:pPr>
      <w:r w:rsidRPr="00943815">
        <w:t>E</w:t>
      </w:r>
      <w:r w:rsidRPr="00125D5D">
        <w:t>quitable access to privacy, sunlight, daylight and outlook</w:t>
      </w:r>
      <w:r w:rsidRPr="009E78AE">
        <w:t xml:space="preserve"> </w:t>
      </w:r>
      <w:r w:rsidRPr="00125D5D">
        <w:t>hav</w:t>
      </w:r>
      <w:r>
        <w:t>ing</w:t>
      </w:r>
      <w:r w:rsidRPr="00125D5D">
        <w:t xml:space="preserve"> regard to the proposed internal uses</w:t>
      </w:r>
      <w:r w:rsidR="00254FDD">
        <w:t xml:space="preserve"> </w:t>
      </w:r>
      <w:r w:rsidRPr="00125D5D">
        <w:t>and the height of</w:t>
      </w:r>
      <w:r w:rsidR="00254FDD">
        <w:t xml:space="preserve"> </w:t>
      </w:r>
      <w:r w:rsidRPr="00125D5D">
        <w:t>existing or proposed adjoining built form.</w:t>
      </w:r>
    </w:p>
    <w:p w:rsidR="00810860" w:rsidRDefault="00810860" w:rsidP="00810860">
      <w:pPr>
        <w:pStyle w:val="VPPBodyBullet1"/>
      </w:pPr>
      <w:r w:rsidRPr="00125D5D">
        <w:t xml:space="preserve">The effect of the proposed </w:t>
      </w:r>
      <w:r>
        <w:t>development</w:t>
      </w:r>
      <w:r w:rsidRPr="00125D5D">
        <w:t xml:space="preserve"> on solar access to existing and proposed public spaces having regard to:</w:t>
      </w:r>
    </w:p>
    <w:p w:rsidR="00810860" w:rsidRDefault="00810860" w:rsidP="005348FB">
      <w:pPr>
        <w:pStyle w:val="VPPBodyBullet2"/>
      </w:pPr>
      <w:r w:rsidRPr="00943815">
        <w:t>T</w:t>
      </w:r>
      <w:r w:rsidRPr="00125D5D">
        <w:t xml:space="preserve">he area of additional shadow cast over the public space relative to the total area of public space and the area </w:t>
      </w:r>
      <w:r>
        <w:t>that</w:t>
      </w:r>
      <w:r w:rsidRPr="00125D5D">
        <w:t xml:space="preserve"> will remain sunlit</w:t>
      </w:r>
      <w:r w:rsidRPr="00943815">
        <w:t>.</w:t>
      </w:r>
    </w:p>
    <w:p w:rsidR="00810860" w:rsidRDefault="00810860" w:rsidP="005348FB">
      <w:pPr>
        <w:pStyle w:val="VPPBodyBullet2"/>
      </w:pPr>
      <w:r w:rsidRPr="00943815">
        <w:t>A</w:t>
      </w:r>
      <w:r w:rsidRPr="00125D5D">
        <w:t>ny adverse impact on soft landscaping in public space</w:t>
      </w:r>
      <w:r w:rsidRPr="009E78AE">
        <w:t>s</w:t>
      </w:r>
      <w:r w:rsidRPr="00943815">
        <w:t>.</w:t>
      </w:r>
    </w:p>
    <w:p w:rsidR="00810860" w:rsidRDefault="00810860" w:rsidP="005348FB">
      <w:pPr>
        <w:pStyle w:val="VPPBodyBullet2"/>
      </w:pPr>
      <w:r w:rsidRPr="00943815">
        <w:t>W</w:t>
      </w:r>
      <w:r w:rsidRPr="00125D5D">
        <w:t>hether allowing additional shadows to be cast on public spaces, is reasonable having regard to the function and orientation of the space and shadows cast by adjacent buildings.</w:t>
      </w:r>
    </w:p>
    <w:p w:rsidR="00810860" w:rsidRPr="005231A3" w:rsidRDefault="00810860" w:rsidP="00810860">
      <w:pPr>
        <w:pStyle w:val="VPPHeadD"/>
      </w:pPr>
      <w:r w:rsidRPr="00C03F0D">
        <w:br w:type="page"/>
      </w:r>
      <w:r w:rsidRPr="005231A3">
        <w:lastRenderedPageBreak/>
        <w:t>Diagrams</w:t>
      </w:r>
    </w:p>
    <w:p w:rsidR="00810860" w:rsidRPr="005231A3" w:rsidRDefault="00810860" w:rsidP="00810860">
      <w:pPr>
        <w:pStyle w:val="VPPBody"/>
      </w:pPr>
      <w:r w:rsidRPr="005231A3">
        <w:t xml:space="preserve">These diagrams are for </w:t>
      </w:r>
      <w:r w:rsidR="00560E3C">
        <w:t>illustrative purposes</w:t>
      </w:r>
      <w:r w:rsidRPr="005231A3">
        <w:t>.</w:t>
      </w:r>
      <w:r w:rsidR="00254FDD">
        <w:t xml:space="preserve"> </w:t>
      </w:r>
      <w:r w:rsidRPr="005231A3">
        <w:t>If there is a discrepancy between these diagrams and the text of the controls the text should be used.</w:t>
      </w:r>
    </w:p>
    <w:p w:rsidR="00810860" w:rsidRDefault="00810860" w:rsidP="00810860">
      <w:pPr>
        <w:pStyle w:val="VPPBody"/>
        <w:rPr>
          <w:rFonts w:asciiTheme="minorHAnsi" w:eastAsiaTheme="minorEastAsia" w:hAnsiTheme="minorHAnsi" w:cstheme="minorBidi"/>
          <w:b/>
          <w:sz w:val="22"/>
          <w:szCs w:val="22"/>
        </w:rPr>
      </w:pPr>
      <w:r w:rsidRPr="00F61C9C">
        <w:rPr>
          <w:shd w:val="clear" w:color="auto" w:fill="FFCCFF"/>
        </w:rPr>
        <w:t>[Include diagrams to illustrate street wall heights and setbacks:</w:t>
      </w:r>
    </w:p>
    <w:p w:rsidR="00810860" w:rsidRDefault="00810860" w:rsidP="00810860">
      <w:pPr>
        <w:pStyle w:val="VPPBodyBullet1"/>
        <w:rPr>
          <w:rFonts w:eastAsiaTheme="minorEastAsia"/>
        </w:rPr>
      </w:pPr>
      <w:r w:rsidRPr="00F61C9C">
        <w:rPr>
          <w:shd w:val="clear" w:color="auto" w:fill="FFCCFF"/>
        </w:rPr>
        <w:t>indicate storeys</w:t>
      </w:r>
    </w:p>
    <w:p w:rsidR="00810860" w:rsidRDefault="00810860" w:rsidP="00810860">
      <w:pPr>
        <w:pStyle w:val="VPPBodyBullet1"/>
        <w:rPr>
          <w:rFonts w:eastAsiaTheme="minorEastAsia"/>
        </w:rPr>
      </w:pPr>
      <w:r w:rsidRPr="00F61C9C">
        <w:rPr>
          <w:shd w:val="clear" w:color="auto" w:fill="FFCCFF"/>
        </w:rPr>
        <w:t>combine the street wall and set back above a street wall diagrams to present the complete picture for any specific condition</w:t>
      </w:r>
    </w:p>
    <w:p w:rsidR="00810860" w:rsidRDefault="00810860" w:rsidP="00810860">
      <w:pPr>
        <w:pStyle w:val="VPPBodyBullet1"/>
        <w:rPr>
          <w:rFonts w:eastAsiaTheme="minorEastAsia"/>
        </w:rPr>
      </w:pPr>
      <w:r w:rsidRPr="00F61C9C">
        <w:rPr>
          <w:shd w:val="clear" w:color="auto" w:fill="FFCCFF"/>
        </w:rPr>
        <w:t>present discretionary and mandatory requirements.]</w:t>
      </w:r>
    </w:p>
    <w:p w:rsidR="00810860" w:rsidRPr="005231A3" w:rsidRDefault="00810860" w:rsidP="00810860">
      <w:pPr>
        <w:pStyle w:val="VPPHeadD"/>
      </w:pPr>
      <w:r w:rsidRPr="005231A3">
        <w:t>Map 1: Building typologies</w:t>
      </w:r>
    </w:p>
    <w:p w:rsidR="00984CC9" w:rsidRPr="00D92EB4" w:rsidRDefault="00984CC9" w:rsidP="00984CC9">
      <w:pPr>
        <w:pStyle w:val="VPPBody"/>
      </w:pPr>
      <w:r w:rsidRPr="009C3C9D">
        <w:rPr>
          <w:shd w:val="clear" w:color="auto" w:fill="FFCCFF"/>
        </w:rPr>
        <w:t>[U</w:t>
      </w:r>
      <w:r w:rsidRPr="00E072AB">
        <w:rPr>
          <w:shd w:val="clear" w:color="auto" w:fill="FFCCFF"/>
        </w:rPr>
        <w:t>se updated GIS version of the map</w:t>
      </w:r>
      <w:r>
        <w:rPr>
          <w:shd w:val="clear" w:color="auto" w:fill="FFCCFF"/>
        </w:rPr>
        <w:t xml:space="preserve"> with changes identified in Section 4 of this Report]</w:t>
      </w:r>
    </w:p>
    <w:p w:rsidR="00984CC9" w:rsidRDefault="00984CC9" w:rsidP="00984CC9">
      <w:pPr>
        <w:pStyle w:val="VPPBody"/>
        <w:rPr>
          <w:rStyle w:val="Mapcode"/>
          <w:b w:val="0"/>
          <w:bCs/>
        </w:rPr>
      </w:pPr>
      <w:r>
        <w:rPr>
          <w:noProof/>
        </w:rPr>
        <w:drawing>
          <wp:inline distT="0" distB="0" distL="0" distR="0" wp14:anchorId="33881CBA" wp14:editId="07C2CABD">
            <wp:extent cx="4880610" cy="314706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80610" cy="3147060"/>
                    </a:xfrm>
                    <a:prstGeom prst="rect">
                      <a:avLst/>
                    </a:prstGeom>
                    <a:noFill/>
                    <a:ln>
                      <a:noFill/>
                    </a:ln>
                  </pic:spPr>
                </pic:pic>
              </a:graphicData>
            </a:graphic>
          </wp:inline>
        </w:drawing>
      </w:r>
    </w:p>
    <w:p w:rsidR="00984CC9" w:rsidRDefault="00984CC9" w:rsidP="00984CC9">
      <w:pPr>
        <w:pStyle w:val="VPPBody"/>
        <w:rPr>
          <w:rStyle w:val="Mapcode"/>
          <w:b w:val="0"/>
        </w:rPr>
      </w:pPr>
      <w:r>
        <w:rPr>
          <w:noProof/>
        </w:rPr>
        <w:drawing>
          <wp:inline distT="0" distB="0" distL="0" distR="0" wp14:anchorId="56E86CDB" wp14:editId="2DA4F03E">
            <wp:extent cx="3041015" cy="340360"/>
            <wp:effectExtent l="0" t="0" r="6985" b="2540"/>
            <wp:docPr id="1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41015" cy="340360"/>
                    </a:xfrm>
                    <a:prstGeom prst="rect">
                      <a:avLst/>
                    </a:prstGeom>
                    <a:noFill/>
                    <a:ln>
                      <a:noFill/>
                    </a:ln>
                  </pic:spPr>
                </pic:pic>
              </a:graphicData>
            </a:graphic>
          </wp:inline>
        </w:drawing>
      </w:r>
    </w:p>
    <w:p w:rsidR="00984CC9" w:rsidRDefault="00984CC9" w:rsidP="00984CC9">
      <w:pPr>
        <w:pStyle w:val="VPPBody"/>
        <w:rPr>
          <w:rStyle w:val="Mapcode"/>
          <w:b w:val="0"/>
          <w:bCs/>
        </w:rPr>
      </w:pPr>
    </w:p>
    <w:p w:rsidR="00984CC9" w:rsidRDefault="00984CC9" w:rsidP="00984CC9">
      <w:pPr>
        <w:pStyle w:val="VPPHeadD"/>
        <w:rPr>
          <w:rStyle w:val="Mapcode"/>
          <w:b/>
          <w:bCs/>
        </w:rPr>
      </w:pPr>
      <w:r w:rsidRPr="007C1040">
        <w:rPr>
          <w:rStyle w:val="Mapcode"/>
          <w:b/>
          <w:bCs/>
        </w:rPr>
        <w:lastRenderedPageBreak/>
        <w:t>Map 2: Building heights</w:t>
      </w:r>
    </w:p>
    <w:p w:rsidR="00984CC9" w:rsidRDefault="00984CC9" w:rsidP="00984CC9">
      <w:pPr>
        <w:pStyle w:val="VPPBody"/>
        <w:rPr>
          <w:rStyle w:val="Mapcode"/>
          <w:b w:val="0"/>
          <w:bCs/>
        </w:rPr>
      </w:pPr>
      <w:r w:rsidRPr="009C3C9D">
        <w:rPr>
          <w:shd w:val="clear" w:color="auto" w:fill="FFCCFF"/>
        </w:rPr>
        <w:t>[U</w:t>
      </w:r>
      <w:r w:rsidRPr="00E072AB">
        <w:rPr>
          <w:shd w:val="clear" w:color="auto" w:fill="FFCCFF"/>
        </w:rPr>
        <w:t>se updated GIS version of the map</w:t>
      </w:r>
      <w:r>
        <w:rPr>
          <w:shd w:val="clear" w:color="auto" w:fill="FFCCFF"/>
        </w:rPr>
        <w:t xml:space="preserve"> with changes identified in Section 4 of this Report]</w:t>
      </w:r>
      <w:r>
        <w:rPr>
          <w:noProof/>
        </w:rPr>
        <w:drawing>
          <wp:inline distT="0" distB="0" distL="0" distR="0" wp14:anchorId="2BA13678" wp14:editId="62B3590E">
            <wp:extent cx="5029200" cy="2753995"/>
            <wp:effectExtent l="0" t="0" r="0" b="825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29200" cy="2753995"/>
                    </a:xfrm>
                    <a:prstGeom prst="rect">
                      <a:avLst/>
                    </a:prstGeom>
                    <a:noFill/>
                    <a:ln>
                      <a:noFill/>
                    </a:ln>
                  </pic:spPr>
                </pic:pic>
              </a:graphicData>
            </a:graphic>
          </wp:inline>
        </w:drawing>
      </w:r>
    </w:p>
    <w:p w:rsidR="00984CC9" w:rsidRDefault="00984CC9" w:rsidP="00984CC9">
      <w:pPr>
        <w:pStyle w:val="VPPBody"/>
        <w:rPr>
          <w:rStyle w:val="Mapcode"/>
          <w:b w:val="0"/>
          <w:bCs/>
        </w:rPr>
      </w:pPr>
      <w:r>
        <w:rPr>
          <w:noProof/>
        </w:rPr>
        <w:drawing>
          <wp:inline distT="0" distB="0" distL="0" distR="0" wp14:anchorId="156C6886" wp14:editId="7AF28882">
            <wp:extent cx="5380355" cy="1350645"/>
            <wp:effectExtent l="0" t="0" r="0" b="190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80355" cy="1350645"/>
                    </a:xfrm>
                    <a:prstGeom prst="rect">
                      <a:avLst/>
                    </a:prstGeom>
                    <a:noFill/>
                    <a:ln>
                      <a:noFill/>
                    </a:ln>
                  </pic:spPr>
                </pic:pic>
              </a:graphicData>
            </a:graphic>
          </wp:inline>
        </w:drawing>
      </w:r>
    </w:p>
    <w:p w:rsidR="00984CC9" w:rsidRDefault="00984CC9" w:rsidP="00A82BE9">
      <w:pPr>
        <w:pStyle w:val="VPPHeadD"/>
      </w:pPr>
      <w:r w:rsidRPr="005231A3">
        <w:t>Map 3: Active street frontages</w:t>
      </w:r>
    </w:p>
    <w:p w:rsidR="00984CC9" w:rsidRPr="00D92EB4" w:rsidRDefault="00984CC9" w:rsidP="00A82BE9">
      <w:pPr>
        <w:pStyle w:val="VPPBody"/>
        <w:keepNext/>
      </w:pPr>
      <w:r w:rsidRPr="009C3C9D">
        <w:rPr>
          <w:shd w:val="clear" w:color="auto" w:fill="FFCCFF"/>
        </w:rPr>
        <w:t>[U</w:t>
      </w:r>
      <w:r w:rsidRPr="00E072AB">
        <w:rPr>
          <w:shd w:val="clear" w:color="auto" w:fill="FFCCFF"/>
        </w:rPr>
        <w:t>se updated GIS version of the map</w:t>
      </w:r>
      <w:r>
        <w:rPr>
          <w:shd w:val="clear" w:color="auto" w:fill="FFCCFF"/>
        </w:rPr>
        <w:t xml:space="preserve"> with changes identified in Section 4 of this Report]</w:t>
      </w:r>
    </w:p>
    <w:p w:rsidR="00984CC9" w:rsidRDefault="00984CC9" w:rsidP="00562FE0">
      <w:pPr>
        <w:pStyle w:val="VPPBody"/>
        <w:keepNext/>
        <w:rPr>
          <w:rStyle w:val="Mapcode"/>
          <w:b w:val="0"/>
          <w:bCs/>
        </w:rPr>
      </w:pPr>
      <w:r>
        <w:rPr>
          <w:noProof/>
        </w:rPr>
        <w:drawing>
          <wp:inline distT="0" distB="0" distL="0" distR="0" wp14:anchorId="456BED65" wp14:editId="587F136E">
            <wp:extent cx="4596765" cy="2502256"/>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596765" cy="2502256"/>
                    </a:xfrm>
                    <a:prstGeom prst="rect">
                      <a:avLst/>
                    </a:prstGeom>
                    <a:noFill/>
                    <a:ln>
                      <a:noFill/>
                    </a:ln>
                  </pic:spPr>
                </pic:pic>
              </a:graphicData>
            </a:graphic>
          </wp:inline>
        </w:drawing>
      </w:r>
    </w:p>
    <w:p w:rsidR="00984CC9" w:rsidRDefault="00984CC9" w:rsidP="00984CC9">
      <w:pPr>
        <w:pStyle w:val="VPPBody"/>
        <w:rPr>
          <w:rStyle w:val="Mapcode"/>
          <w:b w:val="0"/>
          <w:bCs/>
        </w:rPr>
      </w:pPr>
      <w:r>
        <w:rPr>
          <w:noProof/>
        </w:rPr>
        <w:drawing>
          <wp:inline distT="0" distB="0" distL="0" distR="0" wp14:anchorId="1E1957B4" wp14:editId="4D4647B7">
            <wp:extent cx="5316220" cy="84010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316220" cy="840105"/>
                    </a:xfrm>
                    <a:prstGeom prst="rect">
                      <a:avLst/>
                    </a:prstGeom>
                    <a:noFill/>
                    <a:ln>
                      <a:noFill/>
                    </a:ln>
                  </pic:spPr>
                </pic:pic>
              </a:graphicData>
            </a:graphic>
          </wp:inline>
        </w:drawing>
      </w:r>
    </w:p>
    <w:p w:rsidR="00984CC9" w:rsidRDefault="00984CC9" w:rsidP="00984CC9">
      <w:pPr>
        <w:pStyle w:val="VPPHeadD"/>
        <w:rPr>
          <w:rStyle w:val="Mapcode"/>
          <w:b/>
          <w:bCs/>
        </w:rPr>
      </w:pPr>
      <w:r w:rsidRPr="007C1040">
        <w:rPr>
          <w:rStyle w:val="Mapcode"/>
          <w:b/>
          <w:bCs/>
        </w:rPr>
        <w:lastRenderedPageBreak/>
        <w:t>Map 4: Overshadowing</w:t>
      </w:r>
    </w:p>
    <w:p w:rsidR="00984CC9" w:rsidRDefault="00984CC9" w:rsidP="00984CC9">
      <w:pPr>
        <w:pStyle w:val="VPPBody"/>
        <w:rPr>
          <w:noProof/>
        </w:rPr>
      </w:pPr>
      <w:r w:rsidRPr="009C3C9D">
        <w:rPr>
          <w:shd w:val="clear" w:color="auto" w:fill="FFCCFF"/>
        </w:rPr>
        <w:t>[U</w:t>
      </w:r>
      <w:r w:rsidRPr="00E072AB">
        <w:rPr>
          <w:shd w:val="clear" w:color="auto" w:fill="FFCCFF"/>
        </w:rPr>
        <w:t>se updated GIS version of the map</w:t>
      </w:r>
      <w:r>
        <w:rPr>
          <w:shd w:val="clear" w:color="auto" w:fill="FFCCFF"/>
        </w:rPr>
        <w:t xml:space="preserve"> with changes identified in Section 4 of this Report]</w:t>
      </w:r>
      <w:r>
        <w:rPr>
          <w:noProof/>
        </w:rPr>
        <w:drawing>
          <wp:inline distT="0" distB="0" distL="0" distR="0" wp14:anchorId="1C3A2195" wp14:editId="7D270C65">
            <wp:extent cx="5390515" cy="3348990"/>
            <wp:effectExtent l="0" t="0" r="635" b="3810"/>
            <wp:docPr id="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90515" cy="3348990"/>
                    </a:xfrm>
                    <a:prstGeom prst="rect">
                      <a:avLst/>
                    </a:prstGeom>
                    <a:noFill/>
                    <a:ln>
                      <a:noFill/>
                    </a:ln>
                  </pic:spPr>
                </pic:pic>
              </a:graphicData>
            </a:graphic>
          </wp:inline>
        </w:drawing>
      </w:r>
      <w:r>
        <w:rPr>
          <w:noProof/>
        </w:rPr>
        <w:drawing>
          <wp:inline distT="0" distB="0" distL="0" distR="0" wp14:anchorId="5E137287" wp14:editId="2B1D9E5A">
            <wp:extent cx="5380355" cy="88265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80355" cy="882650"/>
                    </a:xfrm>
                    <a:prstGeom prst="rect">
                      <a:avLst/>
                    </a:prstGeom>
                    <a:noFill/>
                    <a:ln>
                      <a:noFill/>
                    </a:ln>
                  </pic:spPr>
                </pic:pic>
              </a:graphicData>
            </a:graphic>
          </wp:inline>
        </w:drawing>
      </w:r>
    </w:p>
    <w:p w:rsidR="00984CC9" w:rsidRDefault="00984CC9" w:rsidP="00810860">
      <w:pPr>
        <w:pStyle w:val="VPPBody"/>
      </w:pPr>
    </w:p>
    <w:p w:rsidR="00810860" w:rsidRDefault="00810860" w:rsidP="00810860">
      <w:pPr>
        <w:pStyle w:val="VPPBody"/>
        <w:sectPr w:rsidR="00810860" w:rsidSect="00280A4A">
          <w:footerReference w:type="default" r:id="rId66"/>
          <w:pgSz w:w="11906" w:h="16838" w:code="9"/>
          <w:pgMar w:top="1440" w:right="1701" w:bottom="1440" w:left="1701" w:header="720" w:footer="720" w:gutter="0"/>
          <w:pgNumType w:start="1"/>
          <w:cols w:space="720"/>
        </w:sectPr>
      </w:pPr>
    </w:p>
    <w:p w:rsidR="00810860" w:rsidRPr="00A90F8A" w:rsidRDefault="00810860" w:rsidP="009A124F">
      <w:pPr>
        <w:pStyle w:val="PPVAppendixHeading2"/>
      </w:pPr>
      <w:bookmarkStart w:id="45" w:name="_Toc519778365"/>
      <w:r>
        <w:lastRenderedPageBreak/>
        <w:t>Appendix B.7:</w:t>
      </w:r>
      <w:r>
        <w:tab/>
        <w:t>Wirraway Design and Development Overlay</w:t>
      </w:r>
      <w:r w:rsidR="002D443D">
        <w:t xml:space="preserve"> – clean version</w:t>
      </w:r>
      <w:bookmarkEnd w:id="45"/>
    </w:p>
    <w:p w:rsidR="00810860" w:rsidRDefault="00810860" w:rsidP="00810860">
      <w:pPr>
        <w:pStyle w:val="VPPHeadA"/>
      </w:pPr>
      <w:r>
        <w:rPr>
          <w:noProof/>
        </w:rPr>
        <mc:AlternateContent>
          <mc:Choice Requires="wps">
            <w:drawing>
              <wp:anchor distT="0" distB="0" distL="114300" distR="114300" simplePos="0" relativeHeight="251659264" behindDoc="0" locked="0" layoutInCell="1" allowOverlap="1" wp14:anchorId="04E6BFCF" wp14:editId="23590D37">
                <wp:simplePos x="0" y="0"/>
                <wp:positionH relativeFrom="column">
                  <wp:posOffset>0</wp:posOffset>
                </wp:positionH>
                <wp:positionV relativeFrom="paragraph">
                  <wp:posOffset>304355</wp:posOffset>
                </wp:positionV>
                <wp:extent cx="624840" cy="412115"/>
                <wp:effectExtent l="0" t="0" r="3810" b="6985"/>
                <wp:wrapNone/>
                <wp:docPr id="131"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78181E" w:rsidRDefault="00882808" w:rsidP="00810860">
                            <w:pPr>
                              <w:pStyle w:val="BodyText"/>
                            </w:pPr>
                            <w:r>
                              <w:t>--/--/20--</w:t>
                            </w:r>
                          </w:p>
                          <w:p w:rsidR="00882808" w:rsidRDefault="00882808" w:rsidP="00810860">
                            <w:pPr>
                              <w:pStyle w:val="BodyText"/>
                            </w:pPr>
                            <w:r>
                              <w:t>Proposed GC81</w:t>
                            </w:r>
                          </w:p>
                          <w:p w:rsidR="00882808" w:rsidRPr="00F733A1" w:rsidRDefault="00882808" w:rsidP="008108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6BFCF" id="_x0000_s1066" type="#_x0000_t202" style="position:absolute;left:0;text-align:left;margin-left:0;margin-top:23.95pt;width:49.2pt;height:3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" stroked="f">
                <v:textbox>
                  <w:txbxContent>
                    <w:p w:rsidR="00882808" w:rsidRPr="0078181E" w:rsidRDefault="00882808" w:rsidP="00810860">
                      <w:pPr>
                        <w:pStyle w:val="BodyText"/>
                      </w:pPr>
                      <w:r>
                        <w:t>--/--/20--</w:t>
                      </w:r>
                    </w:p>
                    <w:p w:rsidR="00882808" w:rsidRDefault="00882808" w:rsidP="00810860">
                      <w:pPr>
                        <w:pStyle w:val="BodyText"/>
                      </w:pPr>
                      <w:r>
                        <w:t>Proposed GC81</w:t>
                      </w:r>
                    </w:p>
                    <w:p w:rsidR="00882808" w:rsidRPr="00F733A1" w:rsidRDefault="00882808" w:rsidP="00810860"/>
                  </w:txbxContent>
                </v:textbox>
              </v:shape>
            </w:pict>
          </mc:Fallback>
        </mc:AlternateContent>
      </w:r>
      <w:r>
        <w:tab/>
        <w:t xml:space="preserve">SCHEDULE </w:t>
      </w:r>
      <w:r w:rsidRPr="008472E7">
        <w:rPr>
          <w:color w:val="FF0000"/>
        </w:rPr>
        <w:t>[NUMBER]</w:t>
      </w:r>
      <w:r w:rsidRPr="00F4142B">
        <w:rPr>
          <w:bCs/>
          <w:color w:val="FF0000"/>
        </w:rPr>
        <w:t xml:space="preserve"> </w:t>
      </w:r>
      <w:r>
        <w:t>TO CLAUSE 43.02 DESIGN AND DEVELOPMENT OVERLAY</w:t>
      </w:r>
    </w:p>
    <w:p w:rsidR="00810860" w:rsidRPr="00F4142B" w:rsidRDefault="00810860" w:rsidP="00810860">
      <w:pPr>
        <w:pStyle w:val="VPPBody"/>
      </w:pPr>
      <w:r>
        <w:t>Shown on the planning scheme map as</w:t>
      </w:r>
      <w:r w:rsidRPr="00F4142B">
        <w:t xml:space="preserve"> </w:t>
      </w:r>
      <w:r w:rsidRPr="007F0591">
        <w:rPr>
          <w:rStyle w:val="Mapcode"/>
        </w:rPr>
        <w:t>DDO</w:t>
      </w:r>
      <w:r w:rsidRPr="008472E7">
        <w:rPr>
          <w:rStyle w:val="Mapcode"/>
          <w:color w:val="FF0000"/>
        </w:rPr>
        <w:t>[number]</w:t>
      </w:r>
      <w:r w:rsidRPr="00F4142B">
        <w:rPr>
          <w:rStyle w:val="Mapcode"/>
        </w:rPr>
        <w:t>.</w:t>
      </w:r>
    </w:p>
    <w:p w:rsidR="00810860" w:rsidRPr="000C342E" w:rsidRDefault="00810860" w:rsidP="00810860">
      <w:pPr>
        <w:pStyle w:val="VPPHeadB"/>
        <w:rPr>
          <w:color w:val="FF0000"/>
        </w:rPr>
      </w:pPr>
      <w:r>
        <w:rPr>
          <w:color w:val="FF0000"/>
        </w:rPr>
        <w:tab/>
      </w:r>
      <w:r w:rsidRPr="00AF306D">
        <w:t xml:space="preserve">FISHERMANS BEND </w:t>
      </w:r>
      <w:r>
        <w:t>–</w:t>
      </w:r>
      <w:r w:rsidRPr="00AF306D">
        <w:t xml:space="preserve"> </w:t>
      </w:r>
      <w:r>
        <w:t>WIRRAWAY PRECINCT</w:t>
      </w:r>
    </w:p>
    <w:p w:rsidR="00810860" w:rsidRDefault="00810860" w:rsidP="00810860">
      <w:pPr>
        <w:pStyle w:val="VPPHeadC"/>
      </w:pPr>
      <w:r>
        <w:rPr>
          <w:noProof/>
        </w:rPr>
        <mc:AlternateContent>
          <mc:Choice Requires="wps">
            <w:drawing>
              <wp:anchor distT="0" distB="0" distL="114300" distR="114300" simplePos="0" relativeHeight="251651072" behindDoc="0" locked="0" layoutInCell="1" allowOverlap="1" wp14:anchorId="2A5CC67B" wp14:editId="44372BCF">
                <wp:simplePos x="0" y="0"/>
                <wp:positionH relativeFrom="column">
                  <wp:posOffset>-86360</wp:posOffset>
                </wp:positionH>
                <wp:positionV relativeFrom="paragraph">
                  <wp:posOffset>194310</wp:posOffset>
                </wp:positionV>
                <wp:extent cx="653415" cy="458470"/>
                <wp:effectExtent l="0" t="0" r="0" b="0"/>
                <wp:wrapNone/>
                <wp:docPr id="13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3415" cy="458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78181E" w:rsidRDefault="00882808" w:rsidP="00810860">
                            <w:pPr>
                              <w:pStyle w:val="BodyText"/>
                            </w:pPr>
                            <w:r>
                              <w:t>--/--/20--</w:t>
                            </w:r>
                          </w:p>
                          <w:p w:rsidR="00882808" w:rsidRDefault="00882808" w:rsidP="00810860">
                            <w:pPr>
                              <w:pStyle w:val="BodyText"/>
                            </w:pPr>
                            <w:r>
                              <w:t>Proposed GC81</w:t>
                            </w:r>
                          </w:p>
                          <w:p w:rsidR="00882808" w:rsidRPr="00F733A1" w:rsidRDefault="00882808" w:rsidP="008108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CC67B" id="_x0000_s1067" type="#_x0000_t202" style="position:absolute;left:0;text-align:left;margin-left:-6.8pt;margin-top:15.3pt;width:51.45pt;height:36.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" stroked="f">
                <v:path arrowok="t"/>
                <v:textbox>
                  <w:txbxContent>
                    <w:p w:rsidR="00882808" w:rsidRPr="0078181E" w:rsidRDefault="00882808" w:rsidP="00810860">
                      <w:pPr>
                        <w:pStyle w:val="BodyText"/>
                      </w:pPr>
                      <w:r>
                        <w:t>--/--/20--</w:t>
                      </w:r>
                    </w:p>
                    <w:p w:rsidR="00882808" w:rsidRDefault="00882808" w:rsidP="00810860">
                      <w:pPr>
                        <w:pStyle w:val="BodyText"/>
                      </w:pPr>
                      <w:r>
                        <w:t>Proposed GC81</w:t>
                      </w:r>
                    </w:p>
                    <w:p w:rsidR="00882808" w:rsidRPr="00F733A1" w:rsidRDefault="00882808" w:rsidP="00810860"/>
                  </w:txbxContent>
                </v:textbox>
              </v:shape>
            </w:pict>
          </mc:Fallback>
        </mc:AlternateContent>
      </w:r>
      <w:r w:rsidRPr="001A71A4">
        <w:t>1.0</w:t>
      </w:r>
      <w:r w:rsidRPr="001A71A4">
        <w:tab/>
        <w:t>Design objectives</w:t>
      </w:r>
    </w:p>
    <w:p w:rsidR="00810860" w:rsidRDefault="00810860" w:rsidP="00810860">
      <w:pPr>
        <w:pStyle w:val="VPPBody"/>
      </w:pPr>
      <w:r w:rsidRPr="00125D5D">
        <w:t xml:space="preserve">To </w:t>
      </w:r>
      <w:r w:rsidRPr="0063002E">
        <w:t xml:space="preserve">create a </w:t>
      </w:r>
      <w:r w:rsidR="00497E2F">
        <w:t xml:space="preserve">thriving </w:t>
      </w:r>
      <w:r w:rsidR="00C47422">
        <w:t>urban renewal area</w:t>
      </w:r>
      <w:r w:rsidRPr="0063002E">
        <w:t xml:space="preserve"> that is a leading example </w:t>
      </w:r>
      <w:r w:rsidR="00C43ADF">
        <w:t>for design excellence,</w:t>
      </w:r>
      <w:r w:rsidRPr="0063002E">
        <w:t xml:space="preserve"> environmental sustainability, liveability, connectivity, diversity and innovation</w:t>
      </w:r>
      <w:r w:rsidRPr="00794733">
        <w:t>.</w:t>
      </w:r>
    </w:p>
    <w:p w:rsidR="00810860" w:rsidRDefault="00810860" w:rsidP="00810860">
      <w:pPr>
        <w:pStyle w:val="VPPBody"/>
      </w:pPr>
      <w:r>
        <w:t>To create a predominantly low to mid-rise precinct with a diversity of housing choices including family-friendly building typologies that incorporate communal open space with high levels of sunlight access and direct visual connections to apartments as well as some slender, well-spaced towers included in</w:t>
      </w:r>
      <w:r w:rsidR="005848DB">
        <w:t xml:space="preserve"> Core</w:t>
      </w:r>
      <w:r>
        <w:t xml:space="preserve"> areas</w:t>
      </w:r>
      <w:r w:rsidRPr="00305857">
        <w:t xml:space="preserve"> and a ‘tooth and gap’ approach on both sides of Plummer Street and the</w:t>
      </w:r>
      <w:r w:rsidR="005848DB">
        <w:t xml:space="preserve"> Core</w:t>
      </w:r>
      <w:r>
        <w:t>.</w:t>
      </w:r>
    </w:p>
    <w:p w:rsidR="00810860" w:rsidRDefault="00810860" w:rsidP="00810860">
      <w:pPr>
        <w:pStyle w:val="VPPBody"/>
      </w:pPr>
      <w:r w:rsidRPr="00733569">
        <w:t xml:space="preserve">To ensure </w:t>
      </w:r>
      <w:r w:rsidRPr="002C7F38">
        <w:t>built form</w:t>
      </w:r>
      <w:r w:rsidRPr="00733569">
        <w:t xml:space="preserve"> protect</w:t>
      </w:r>
      <w:r w:rsidRPr="002C7F38">
        <w:t>s</w:t>
      </w:r>
      <w:r w:rsidRPr="00733569">
        <w:t xml:space="preserve"> sunlight penetration to </w:t>
      </w:r>
      <w:r>
        <w:t>the Lorimer Parkway</w:t>
      </w:r>
      <w:r w:rsidRPr="00733569">
        <w:t xml:space="preserve"> and other identified public open spaces, streets and laneways, and facilitate comfortable wind conditions, to deliver a high quality public realm.</w:t>
      </w:r>
    </w:p>
    <w:p w:rsidR="00810860" w:rsidRDefault="00810860" w:rsidP="00810860">
      <w:pPr>
        <w:pStyle w:val="VPPBody"/>
      </w:pPr>
      <w:r>
        <w:t>To ensure high levels of internal amenity for all development.</w:t>
      </w:r>
    </w:p>
    <w:p w:rsidR="00810860" w:rsidRDefault="00810860" w:rsidP="00810860">
      <w:pPr>
        <w:pStyle w:val="VPPBody"/>
      </w:pPr>
      <w:r>
        <w:t>To encourage</w:t>
      </w:r>
      <w:r w:rsidR="00254FDD">
        <w:t xml:space="preserve"> </w:t>
      </w:r>
      <w:r w:rsidRPr="002C7F38">
        <w:t>adaptable floorspace</w:t>
      </w:r>
      <w:r>
        <w:t xml:space="preserve"> to facilitate a reduction in car dependence, an increase in commercial floor space</w:t>
      </w:r>
      <w:r w:rsidRPr="002C7F38">
        <w:t xml:space="preserve"> over time</w:t>
      </w:r>
      <w:r>
        <w:t>.</w:t>
      </w:r>
    </w:p>
    <w:p w:rsidR="00810860" w:rsidRPr="00D261AB" w:rsidRDefault="00810860" w:rsidP="00810860">
      <w:pPr>
        <w:pStyle w:val="VPPHeadC"/>
      </w:pPr>
      <w:r>
        <w:rPr>
          <w:noProof/>
        </w:rPr>
        <mc:AlternateContent>
          <mc:Choice Requires="wps">
            <w:drawing>
              <wp:anchor distT="0" distB="0" distL="114300" distR="114300" simplePos="0" relativeHeight="251657216" behindDoc="0" locked="0" layoutInCell="1" allowOverlap="1" wp14:anchorId="139876D9" wp14:editId="5B1423B8">
                <wp:simplePos x="0" y="0"/>
                <wp:positionH relativeFrom="column">
                  <wp:posOffset>-102870</wp:posOffset>
                </wp:positionH>
                <wp:positionV relativeFrom="paragraph">
                  <wp:posOffset>260985</wp:posOffset>
                </wp:positionV>
                <wp:extent cx="575945" cy="414020"/>
                <wp:effectExtent l="0" t="0" r="0" b="0"/>
                <wp:wrapNone/>
                <wp:docPr id="133"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5945" cy="414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78181E" w:rsidRDefault="00882808" w:rsidP="00810860">
                            <w:pPr>
                              <w:pStyle w:val="BodyText"/>
                            </w:pPr>
                            <w:r>
                              <w:t>--/--/20--</w:t>
                            </w:r>
                          </w:p>
                          <w:p w:rsidR="00882808" w:rsidRDefault="00882808" w:rsidP="00810860">
                            <w:pPr>
                              <w:pStyle w:val="BodyText"/>
                            </w:pPr>
                            <w:r>
                              <w:t>Proposed GC81</w:t>
                            </w:r>
                          </w:p>
                          <w:p w:rsidR="00882808" w:rsidRPr="00F733A1" w:rsidRDefault="00882808" w:rsidP="008108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876D9" id="_x0000_s1068" type="#_x0000_t202" style="position:absolute;left:0;text-align:left;margin-left:-8.1pt;margin-top:20.55pt;width:45.35pt;height:32.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" stroked="f">
                <v:path arrowok="t"/>
                <v:textbox>
                  <w:txbxContent>
                    <w:p w:rsidR="00882808" w:rsidRPr="0078181E" w:rsidRDefault="00882808" w:rsidP="00810860">
                      <w:pPr>
                        <w:pStyle w:val="BodyText"/>
                      </w:pPr>
                      <w:r>
                        <w:t>--/--/20--</w:t>
                      </w:r>
                    </w:p>
                    <w:p w:rsidR="00882808" w:rsidRDefault="00882808" w:rsidP="00810860">
                      <w:pPr>
                        <w:pStyle w:val="BodyText"/>
                      </w:pPr>
                      <w:r>
                        <w:t>Proposed GC81</w:t>
                      </w:r>
                    </w:p>
                    <w:p w:rsidR="00882808" w:rsidRPr="00F733A1" w:rsidRDefault="00882808" w:rsidP="00810860"/>
                  </w:txbxContent>
                </v:textbox>
              </v:shape>
            </w:pict>
          </mc:Fallback>
        </mc:AlternateContent>
      </w:r>
      <w:r w:rsidRPr="00D261AB">
        <w:t>2.0</w:t>
      </w:r>
      <w:r w:rsidRPr="00D261AB">
        <w:tab/>
      </w:r>
      <w:r w:rsidRPr="008472E7">
        <w:t>Buildings</w:t>
      </w:r>
      <w:r w:rsidRPr="00D261AB">
        <w:t xml:space="preserve"> and works</w:t>
      </w:r>
    </w:p>
    <w:p w:rsidR="00810860" w:rsidRDefault="00810860" w:rsidP="00810860">
      <w:pPr>
        <w:pStyle w:val="VPPHeadC"/>
      </w:pPr>
      <w:r>
        <w:t>2.1</w:t>
      </w:r>
      <w:r w:rsidRPr="00A22776">
        <w:tab/>
      </w:r>
      <w:r w:rsidRPr="00125D5D">
        <w:t>Buildings and works for which no permit is required</w:t>
      </w:r>
    </w:p>
    <w:p w:rsidR="00810860" w:rsidRDefault="00810860" w:rsidP="00810860">
      <w:pPr>
        <w:pStyle w:val="VPPBody"/>
      </w:pPr>
      <w:r w:rsidRPr="00125D5D">
        <w:t>A permit is not required to construct or carry out works for a new or modified verandah, awning, sunblind or canopy to an existing building.</w:t>
      </w:r>
    </w:p>
    <w:p w:rsidR="00810860" w:rsidRDefault="00810860" w:rsidP="00810860">
      <w:pPr>
        <w:pStyle w:val="VPPHeadC"/>
      </w:pPr>
      <w:r>
        <w:t>2.2</w:t>
      </w:r>
      <w:r w:rsidRPr="00A22776">
        <w:tab/>
      </w:r>
      <w:r>
        <w:t>Requirements</w:t>
      </w:r>
    </w:p>
    <w:p w:rsidR="00810860" w:rsidRDefault="00810860" w:rsidP="00810860">
      <w:pPr>
        <w:pStyle w:val="VPPBody"/>
      </w:pPr>
      <w:r w:rsidRPr="00125D5D">
        <w:t>The following requirements apply to an application to construct a building or construct or carry out works.</w:t>
      </w:r>
    </w:p>
    <w:p w:rsidR="00810860" w:rsidRDefault="00810860" w:rsidP="00810860">
      <w:pPr>
        <w:pStyle w:val="VPPBody"/>
      </w:pPr>
      <w:r w:rsidRPr="00125D5D">
        <w:t>The following requirements do not apply to:</w:t>
      </w:r>
    </w:p>
    <w:p w:rsidR="00810860" w:rsidRDefault="00810860" w:rsidP="00810860">
      <w:pPr>
        <w:pStyle w:val="VPPBodyBullet1"/>
      </w:pPr>
      <w:r w:rsidRPr="00125D5D">
        <w:t xml:space="preserve">An application for buildings and works associated with an existing industrial use </w:t>
      </w:r>
      <w:r w:rsidRPr="001C4D26">
        <w:t>that provides services to the construction industry</w:t>
      </w:r>
      <w:r w:rsidRPr="00125D5D">
        <w:t>.</w:t>
      </w:r>
    </w:p>
    <w:p w:rsidR="00810860" w:rsidRDefault="00810860" w:rsidP="00810860">
      <w:pPr>
        <w:pStyle w:val="VPPBodyBullet1"/>
      </w:pPr>
      <w:r w:rsidRPr="00125D5D">
        <w:t xml:space="preserve">An application to amend an existing permit granted before </w:t>
      </w:r>
      <w:r w:rsidRPr="000661F9">
        <w:rPr>
          <w:color w:val="FF0000"/>
        </w:rPr>
        <w:t>[insert the approval date of Amendment GC81]</w:t>
      </w:r>
      <w:r w:rsidRPr="00125D5D">
        <w:t xml:space="preserve"> which does not increase the extent of non-compliance with the requirements.</w:t>
      </w:r>
    </w:p>
    <w:p w:rsidR="00810860" w:rsidRPr="00D0218E" w:rsidRDefault="00810860" w:rsidP="00810860">
      <w:pPr>
        <w:pStyle w:val="VPPBody"/>
      </w:pPr>
      <w:r w:rsidRPr="00D0218E">
        <w:t>A permit cannot be granted to vary a</w:t>
      </w:r>
      <w:r w:rsidR="00254FDD">
        <w:t xml:space="preserve"> </w:t>
      </w:r>
      <w:r w:rsidR="003C31CE">
        <w:t>B</w:t>
      </w:r>
      <w:r w:rsidRPr="00D0218E">
        <w:t>uilt form requirement</w:t>
      </w:r>
      <w:r>
        <w:t xml:space="preserve"> </w:t>
      </w:r>
      <w:r w:rsidRPr="00D0218E">
        <w:t>expressed with the term ‘must’.</w:t>
      </w:r>
    </w:p>
    <w:p w:rsidR="00810860" w:rsidRPr="00D0218E" w:rsidRDefault="00810860" w:rsidP="00810860">
      <w:pPr>
        <w:pStyle w:val="VPPBody"/>
      </w:pPr>
      <w:r w:rsidRPr="00D0218E">
        <w:t xml:space="preserve">A permit may be granted to vary a </w:t>
      </w:r>
      <w:r w:rsidR="003C31CE">
        <w:t>B</w:t>
      </w:r>
      <w:r w:rsidRPr="00D0218E">
        <w:t>uilt form requirement</w:t>
      </w:r>
      <w:r>
        <w:t xml:space="preserve"> </w:t>
      </w:r>
      <w:r w:rsidRPr="00D0218E">
        <w:t>expressed with the term ‘should’.</w:t>
      </w:r>
    </w:p>
    <w:p w:rsidR="00810860" w:rsidRDefault="00810860" w:rsidP="00810860">
      <w:pPr>
        <w:pStyle w:val="VPPBody"/>
      </w:pPr>
      <w:r w:rsidRPr="00125D5D">
        <w:t xml:space="preserve">An application </w:t>
      </w:r>
      <w:r w:rsidRPr="00D0218E">
        <w:t xml:space="preserve">for </w:t>
      </w:r>
      <w:r w:rsidRPr="001C4D26">
        <w:t xml:space="preserve">a development that does not meet a requirement expressed with the </w:t>
      </w:r>
      <w:r>
        <w:t xml:space="preserve">term ‘should’ </w:t>
      </w:r>
      <w:r w:rsidRPr="00D0218E">
        <w:t>mu</w:t>
      </w:r>
      <w:r w:rsidRPr="009622BD">
        <w:t>st achi</w:t>
      </w:r>
      <w:r w:rsidRPr="00125D5D">
        <w:t>eve the relevant built form outcomes.</w:t>
      </w:r>
    </w:p>
    <w:p w:rsidR="00810860" w:rsidRDefault="00AE369B" w:rsidP="00810860">
      <w:pPr>
        <w:pStyle w:val="VPPBody"/>
      </w:pPr>
      <w:r>
        <w:t>Any reference to street width is a reference to the proposed ultimate width of the street reserve</w:t>
      </w:r>
      <w:r w:rsidR="00810860">
        <w:t>.</w:t>
      </w:r>
    </w:p>
    <w:p w:rsidR="00810860" w:rsidRDefault="00810860" w:rsidP="00810860">
      <w:pPr>
        <w:pStyle w:val="VPPHeadC"/>
      </w:pPr>
      <w:r>
        <w:lastRenderedPageBreak/>
        <w:t>2.3</w:t>
      </w:r>
      <w:r w:rsidRPr="00A22776">
        <w:tab/>
      </w:r>
      <w:r>
        <w:t>Definitions</w:t>
      </w:r>
    </w:p>
    <w:p w:rsidR="00810860" w:rsidRDefault="00810860" w:rsidP="00810860">
      <w:pPr>
        <w:pStyle w:val="VPPBody"/>
      </w:pPr>
      <w:r w:rsidRPr="00125D5D">
        <w:t>For the purpose of this schedule:</w:t>
      </w:r>
    </w:p>
    <w:p w:rsidR="00810860" w:rsidRPr="00177F05" w:rsidRDefault="00810860" w:rsidP="00810860">
      <w:pPr>
        <w:pStyle w:val="VPPBody"/>
        <w:rPr>
          <w:color w:val="4472C4"/>
          <w:szCs w:val="16"/>
        </w:rPr>
      </w:pPr>
      <w:r w:rsidRPr="00125D5D">
        <w:rPr>
          <w:b/>
        </w:rPr>
        <w:t>Laneway</w:t>
      </w:r>
      <w:r w:rsidRPr="00125D5D">
        <w:t xml:space="preserve"> means a </w:t>
      </w:r>
      <w:r>
        <w:t xml:space="preserve">street with a street </w:t>
      </w:r>
      <w:r w:rsidRPr="00125D5D">
        <w:t xml:space="preserve">reserve </w:t>
      </w:r>
      <w:r w:rsidRPr="009F02B1">
        <w:t xml:space="preserve">width </w:t>
      </w:r>
      <w:r w:rsidRPr="00125D5D">
        <w:t>of 9 metres or less.</w:t>
      </w:r>
    </w:p>
    <w:p w:rsidR="00810860" w:rsidRDefault="00810860" w:rsidP="00810860">
      <w:pPr>
        <w:pStyle w:val="VPPBody"/>
      </w:pPr>
      <w:r w:rsidRPr="00125D5D">
        <w:rPr>
          <w:b/>
        </w:rPr>
        <w:t>Street wall</w:t>
      </w:r>
      <w:r w:rsidRPr="00125D5D">
        <w:t xml:space="preserve"> means </w:t>
      </w:r>
      <w:r>
        <w:t>that</w:t>
      </w:r>
      <w:r w:rsidRPr="00125D5D">
        <w:t xml:space="preserve"> part of </w:t>
      </w:r>
      <w:r>
        <w:t xml:space="preserve">a </w:t>
      </w:r>
      <w:r w:rsidRPr="00125D5D">
        <w:t xml:space="preserve">building constructed within 0.3 metres of </w:t>
      </w:r>
      <w:r>
        <w:t xml:space="preserve">a </w:t>
      </w:r>
      <w:r w:rsidRPr="00125D5D">
        <w:t>street or laneway</w:t>
      </w:r>
      <w:r>
        <w:t xml:space="preserve"> including proposed streets and laneways</w:t>
      </w:r>
      <w:r w:rsidRPr="00125D5D">
        <w:t>.</w:t>
      </w:r>
    </w:p>
    <w:p w:rsidR="00810860" w:rsidRPr="00887424" w:rsidRDefault="00810860" w:rsidP="00810860">
      <w:pPr>
        <w:pStyle w:val="VPPBody"/>
      </w:pPr>
      <w:r w:rsidRPr="00887424">
        <w:rPr>
          <w:b/>
        </w:rPr>
        <w:t>Street wall height</w:t>
      </w:r>
      <w:r w:rsidRPr="00887424">
        <w:t xml:space="preserve"> means</w:t>
      </w:r>
      <w:r w:rsidR="00254FDD">
        <w:t xml:space="preserve"> </w:t>
      </w:r>
      <w:r>
        <w:t xml:space="preserve">a height measured from </w:t>
      </w:r>
      <w:r w:rsidRPr="00887424">
        <w:t>the footpath or natural surface level at the centre of the site frontage.</w:t>
      </w:r>
    </w:p>
    <w:p w:rsidR="00810860" w:rsidRDefault="00810860" w:rsidP="00810860">
      <w:pPr>
        <w:pStyle w:val="VPPHeadC"/>
      </w:pPr>
      <w:r>
        <w:t>2.4</w:t>
      </w:r>
      <w:r w:rsidRPr="00A22776">
        <w:tab/>
      </w:r>
      <w:r w:rsidRPr="00125D5D">
        <w:t>Building typologies</w:t>
      </w:r>
    </w:p>
    <w:p w:rsidR="00810860" w:rsidRDefault="00810860" w:rsidP="00810860">
      <w:pPr>
        <w:pStyle w:val="VPPHeadE"/>
      </w:pPr>
      <w:r w:rsidRPr="00587E7E">
        <w:t>Built form outcomes</w:t>
      </w:r>
    </w:p>
    <w:p w:rsidR="00810860" w:rsidRDefault="00810860" w:rsidP="00810860">
      <w:pPr>
        <w:pStyle w:val="VPPBody"/>
      </w:pPr>
      <w:r w:rsidRPr="008D7A05">
        <w:t>A precinct</w:t>
      </w:r>
      <w:r>
        <w:t xml:space="preserve"> that is</w:t>
      </w:r>
      <w:r w:rsidRPr="008D7A05">
        <w:t xml:space="preserve"> composed of subprecincts each with a distinctive character and built form typology.</w:t>
      </w:r>
    </w:p>
    <w:p w:rsidR="00810860" w:rsidRPr="00D75516" w:rsidRDefault="00810860" w:rsidP="00810860">
      <w:pPr>
        <w:pStyle w:val="VPPBody"/>
      </w:pPr>
      <w:r w:rsidRPr="00D75516">
        <w:t>For the purpose of this schedule:</w:t>
      </w:r>
    </w:p>
    <w:p w:rsidR="00810860" w:rsidRDefault="00810860" w:rsidP="00810860">
      <w:pPr>
        <w:pStyle w:val="VPPBodyBullet1"/>
      </w:pPr>
      <w:r>
        <w:t>Low-rise is development up to and including 6 storeys</w:t>
      </w:r>
    </w:p>
    <w:p w:rsidR="00810860" w:rsidRDefault="00810860" w:rsidP="00810860">
      <w:pPr>
        <w:pStyle w:val="VPPBodyBullet1"/>
      </w:pPr>
      <w:r>
        <w:t xml:space="preserve">Mid-rise is development </w:t>
      </w:r>
      <w:r w:rsidR="00B27EB5">
        <w:t>of 7 storeys to 15 storeys</w:t>
      </w:r>
    </w:p>
    <w:p w:rsidR="00810860" w:rsidRPr="00D75516" w:rsidRDefault="00810860" w:rsidP="00810860">
      <w:pPr>
        <w:pStyle w:val="VPPBodyBullet1"/>
      </w:pPr>
      <w:r>
        <w:t>High</w:t>
      </w:r>
      <w:r w:rsidR="00490F0D">
        <w:t>-</w:t>
      </w:r>
      <w:r>
        <w:t>rise is development of 16 storeys and taller.</w:t>
      </w:r>
    </w:p>
    <w:p w:rsidR="00810860" w:rsidRDefault="00810860" w:rsidP="00810860">
      <w:pPr>
        <w:pStyle w:val="VPPHeadE"/>
      </w:pPr>
      <w:r w:rsidRPr="00587E7E">
        <w:t>Built form requirements</w:t>
      </w:r>
    </w:p>
    <w:p w:rsidR="00810860" w:rsidRDefault="00810860" w:rsidP="00810860">
      <w:pPr>
        <w:pStyle w:val="VPPBody"/>
      </w:pPr>
      <w:r>
        <w:t>Development should be generally in accordance with the built form typology in Table 1.</w:t>
      </w:r>
    </w:p>
    <w:p w:rsidR="00810860" w:rsidRPr="000D114F" w:rsidRDefault="00810860" w:rsidP="00810860">
      <w:pPr>
        <w:pStyle w:val="VPPBody"/>
      </w:pPr>
      <w:r>
        <w:t>Development should help deliver the relevant preferred precinct character in Table 1.</w:t>
      </w:r>
    </w:p>
    <w:p w:rsidR="00810860" w:rsidRPr="00125D5D" w:rsidRDefault="00810860" w:rsidP="00810860">
      <w:pPr>
        <w:pStyle w:val="VPPTablecaption"/>
      </w:pPr>
      <w:r w:rsidRPr="00125D5D">
        <w:t>Table 1: Building typologies</w:t>
      </w:r>
    </w:p>
    <w:tbl>
      <w:tblPr>
        <w:tblW w:w="7258"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1418"/>
        <w:gridCol w:w="4819"/>
      </w:tblGrid>
      <w:tr w:rsidR="00C43177" w:rsidRPr="00F0360D" w:rsidTr="009F6884">
        <w:trPr>
          <w:trHeight w:val="20"/>
          <w:tblHeader/>
        </w:trPr>
        <w:tc>
          <w:tcPr>
            <w:tcW w:w="1021" w:type="dxa"/>
            <w:shd w:val="clear" w:color="auto" w:fill="000000"/>
          </w:tcPr>
          <w:p w:rsidR="00C43177" w:rsidRPr="00F0360D" w:rsidRDefault="00C43177" w:rsidP="00C43177">
            <w:pPr>
              <w:pStyle w:val="VPPTableheadingrow"/>
              <w:rPr>
                <w:rFonts w:eastAsia="Calibri"/>
              </w:rPr>
            </w:pPr>
            <w:r w:rsidRPr="00F0360D">
              <w:rPr>
                <w:rFonts w:eastAsia="Calibri"/>
              </w:rPr>
              <w:t>Precinct on Map 1</w:t>
            </w:r>
          </w:p>
        </w:tc>
        <w:tc>
          <w:tcPr>
            <w:tcW w:w="1418" w:type="dxa"/>
            <w:shd w:val="clear" w:color="auto" w:fill="000000"/>
          </w:tcPr>
          <w:p w:rsidR="00C43177" w:rsidRPr="00587E7E" w:rsidRDefault="00C43177" w:rsidP="00C43177">
            <w:pPr>
              <w:pStyle w:val="VPPTableheadingrow"/>
              <w:rPr>
                <w:rFonts w:eastAsia="Calibri"/>
              </w:rPr>
            </w:pPr>
            <w:r>
              <w:rPr>
                <w:rFonts w:eastAsia="Calibri"/>
              </w:rPr>
              <w:t>Building typology</w:t>
            </w:r>
          </w:p>
        </w:tc>
        <w:tc>
          <w:tcPr>
            <w:tcW w:w="4819" w:type="dxa"/>
            <w:shd w:val="clear" w:color="auto" w:fill="000000"/>
          </w:tcPr>
          <w:p w:rsidR="00C43177" w:rsidRPr="00F0360D" w:rsidRDefault="00C43177" w:rsidP="00C43177">
            <w:pPr>
              <w:pStyle w:val="VPPTableheadingrow"/>
              <w:rPr>
                <w:rFonts w:eastAsia="Calibri"/>
              </w:rPr>
            </w:pPr>
            <w:r w:rsidRPr="00587E7E">
              <w:rPr>
                <w:rFonts w:eastAsia="Calibri"/>
              </w:rPr>
              <w:t xml:space="preserve">Preferred future precinct character </w:t>
            </w:r>
          </w:p>
        </w:tc>
      </w:tr>
      <w:tr w:rsidR="00C43177" w:rsidRPr="00125D5D" w:rsidTr="009F6884">
        <w:trPr>
          <w:trHeight w:val="70"/>
        </w:trPr>
        <w:tc>
          <w:tcPr>
            <w:tcW w:w="1021" w:type="dxa"/>
            <w:tcBorders>
              <w:left w:val="nil"/>
            </w:tcBorders>
            <w:shd w:val="clear" w:color="auto" w:fill="auto"/>
          </w:tcPr>
          <w:p w:rsidR="00C43177" w:rsidRPr="00125D5D" w:rsidRDefault="00C43177" w:rsidP="00C43177">
            <w:pPr>
              <w:pStyle w:val="VPPTabletextbold"/>
              <w:rPr>
                <w:rFonts w:eastAsia="Calibri"/>
              </w:rPr>
            </w:pPr>
            <w:r w:rsidRPr="00125D5D">
              <w:rPr>
                <w:rFonts w:eastAsia="Calibri"/>
              </w:rPr>
              <w:t xml:space="preserve">Area </w:t>
            </w:r>
            <w:r>
              <w:rPr>
                <w:rFonts w:eastAsia="Calibri"/>
              </w:rPr>
              <w:t>W1</w:t>
            </w:r>
          </w:p>
        </w:tc>
        <w:tc>
          <w:tcPr>
            <w:tcW w:w="1418" w:type="dxa"/>
          </w:tcPr>
          <w:p w:rsidR="00C43177" w:rsidRPr="000D52A9" w:rsidRDefault="00C43177" w:rsidP="00C43177">
            <w:pPr>
              <w:pStyle w:val="VPPTabletext"/>
              <w:rPr>
                <w:rFonts w:eastAsia="Calibri"/>
              </w:rPr>
            </w:pPr>
            <w:r w:rsidRPr="000D52A9">
              <w:rPr>
                <w:rFonts w:eastAsia="Calibri"/>
              </w:rPr>
              <w:t>Mid</w:t>
            </w:r>
            <w:r>
              <w:rPr>
                <w:rFonts w:eastAsia="Calibri"/>
              </w:rPr>
              <w:t>-</w:t>
            </w:r>
            <w:r w:rsidRPr="000D52A9">
              <w:rPr>
                <w:rFonts w:eastAsia="Calibri"/>
              </w:rPr>
              <w:t>rise</w:t>
            </w:r>
          </w:p>
        </w:tc>
        <w:tc>
          <w:tcPr>
            <w:tcW w:w="4819" w:type="dxa"/>
            <w:tcBorders>
              <w:right w:val="nil"/>
            </w:tcBorders>
            <w:shd w:val="clear" w:color="auto" w:fill="auto"/>
          </w:tcPr>
          <w:p w:rsidR="00C43177" w:rsidRPr="005518B6" w:rsidRDefault="00C43177" w:rsidP="00C43177">
            <w:pPr>
              <w:pStyle w:val="VPPTabletext"/>
            </w:pPr>
            <w:r w:rsidRPr="005518B6">
              <w:t>Generally mid-rise developments</w:t>
            </w:r>
            <w:r>
              <w:t xml:space="preserve"> that</w:t>
            </w:r>
            <w:r w:rsidRPr="005518B6">
              <w:t xml:space="preserve">: </w:t>
            </w:r>
          </w:p>
          <w:p w:rsidR="00C43177" w:rsidRPr="005518B6" w:rsidRDefault="00C43177" w:rsidP="00C43177">
            <w:pPr>
              <w:pStyle w:val="VPPTabletextBullet1"/>
            </w:pPr>
            <w:r>
              <w:t>Have the</w:t>
            </w:r>
            <w:r w:rsidRPr="005518B6">
              <w:t xml:space="preserve"> potential for commercial uses, including campus style developments and smaller scale commercial spaces that support creative indus</w:t>
            </w:r>
            <w:r>
              <w:t>tries, north of Woolboard Road.</w:t>
            </w:r>
          </w:p>
          <w:p w:rsidR="00C43177" w:rsidRPr="005518B6" w:rsidRDefault="00C43177" w:rsidP="00C43177">
            <w:pPr>
              <w:pStyle w:val="VPPTabletextBullet1"/>
            </w:pPr>
            <w:r>
              <w:t>Include</w:t>
            </w:r>
            <w:r w:rsidRPr="005518B6">
              <w:t xml:space="preserve"> block (such as courtyard and perimeter block developments), hybrid and narrow lot developments, south of Woolboard Road extension. </w:t>
            </w:r>
          </w:p>
          <w:p w:rsidR="00C43177" w:rsidRPr="005518B6" w:rsidRDefault="00C43177" w:rsidP="00C43177">
            <w:pPr>
              <w:pStyle w:val="VPPTabletextBullet1"/>
            </w:pPr>
            <w:r>
              <w:t>Retain</w:t>
            </w:r>
            <w:r w:rsidRPr="005518B6">
              <w:t xml:space="preserve"> and adaptive</w:t>
            </w:r>
            <w:r>
              <w:t>ly</w:t>
            </w:r>
            <w:r w:rsidRPr="005518B6">
              <w:t xml:space="preserve"> reuse</w:t>
            </w:r>
            <w:r>
              <w:t>s</w:t>
            </w:r>
            <w:r w:rsidRPr="005518B6">
              <w:t xml:space="preserve"> he</w:t>
            </w:r>
            <w:r>
              <w:t>ritage and character buildings.</w:t>
            </w:r>
          </w:p>
          <w:p w:rsidR="00C43177" w:rsidRPr="005518B6" w:rsidRDefault="00C43177" w:rsidP="00C43177">
            <w:pPr>
              <w:pStyle w:val="VPPTabletextBullet1"/>
            </w:pPr>
            <w:r>
              <w:t>Provide l</w:t>
            </w:r>
            <w:r w:rsidRPr="005518B6">
              <w:t>andscaped spaces at ground level through</w:t>
            </w:r>
            <w:r>
              <w:t xml:space="preserve"> the provision of lanes and</w:t>
            </w:r>
            <w:r w:rsidRPr="005518B6">
              <w:t xml:space="preserve"> through block links, plazas, courtyards and communal open space to provide high levels of amenity for residents and workers. </w:t>
            </w:r>
          </w:p>
          <w:p w:rsidR="00C43177" w:rsidRPr="00125D5D" w:rsidRDefault="00C43177" w:rsidP="00C43177">
            <w:pPr>
              <w:pStyle w:val="VPPTabletextBullet1"/>
              <w:rPr>
                <w:rFonts w:eastAsia="Calibri"/>
              </w:rPr>
            </w:pPr>
            <w:r w:rsidRPr="005518B6">
              <w:t>Create a sense of address for properties fronting the Woolboard Road Linear Park and new Wirraway Nort</w:t>
            </w:r>
            <w:r>
              <w:t>h Park.</w:t>
            </w:r>
            <w:r w:rsidRPr="00125D5D">
              <w:rPr>
                <w:rFonts w:eastAsia="Calibri"/>
              </w:rPr>
              <w:t xml:space="preserve"> </w:t>
            </w:r>
          </w:p>
        </w:tc>
      </w:tr>
      <w:tr w:rsidR="00C43177" w:rsidRPr="00125D5D" w:rsidTr="009F6884">
        <w:trPr>
          <w:trHeight w:val="20"/>
        </w:trPr>
        <w:tc>
          <w:tcPr>
            <w:tcW w:w="1021" w:type="dxa"/>
            <w:tcBorders>
              <w:left w:val="nil"/>
            </w:tcBorders>
            <w:shd w:val="clear" w:color="auto" w:fill="auto"/>
          </w:tcPr>
          <w:p w:rsidR="00C43177" w:rsidRPr="00AA766C" w:rsidRDefault="00C43177" w:rsidP="00C43177">
            <w:pPr>
              <w:pStyle w:val="VPPTabletextbold"/>
              <w:rPr>
                <w:rFonts w:eastAsia="Calibri"/>
              </w:rPr>
            </w:pPr>
            <w:r w:rsidRPr="00125D5D">
              <w:rPr>
                <w:rFonts w:eastAsia="Calibri"/>
              </w:rPr>
              <w:t xml:space="preserve">Area </w:t>
            </w:r>
            <w:r>
              <w:rPr>
                <w:rFonts w:eastAsia="Calibri"/>
              </w:rPr>
              <w:t>W2</w:t>
            </w:r>
          </w:p>
        </w:tc>
        <w:tc>
          <w:tcPr>
            <w:tcW w:w="1418" w:type="dxa"/>
          </w:tcPr>
          <w:p w:rsidR="00C43177" w:rsidRPr="000D52A9" w:rsidRDefault="00C43177" w:rsidP="00C43177">
            <w:pPr>
              <w:pStyle w:val="VPPTabletext"/>
              <w:rPr>
                <w:rFonts w:eastAsia="Calibri"/>
              </w:rPr>
            </w:pPr>
            <w:r w:rsidRPr="000D52A9">
              <w:rPr>
                <w:rFonts w:eastAsia="Calibri"/>
              </w:rPr>
              <w:t>Hybrid (predominantly mid</w:t>
            </w:r>
            <w:r>
              <w:rPr>
                <w:rFonts w:eastAsia="Calibri"/>
              </w:rPr>
              <w:t>-</w:t>
            </w:r>
            <w:r w:rsidRPr="000D52A9">
              <w:rPr>
                <w:rFonts w:eastAsia="Calibri"/>
              </w:rPr>
              <w:t>rise</w:t>
            </w:r>
            <w:r>
              <w:rPr>
                <w:rFonts w:eastAsia="Calibri"/>
              </w:rPr>
              <w:t>)</w:t>
            </w:r>
          </w:p>
        </w:tc>
        <w:tc>
          <w:tcPr>
            <w:tcW w:w="4819" w:type="dxa"/>
            <w:tcBorders>
              <w:right w:val="nil"/>
            </w:tcBorders>
            <w:shd w:val="clear" w:color="auto" w:fill="auto"/>
          </w:tcPr>
          <w:p w:rsidR="00C43177" w:rsidRPr="005518B6" w:rsidRDefault="00C43177" w:rsidP="00C43177">
            <w:pPr>
              <w:pStyle w:val="VPPTabletext"/>
            </w:pPr>
            <w:r w:rsidRPr="005518B6">
              <w:t>Mid-rise buildings with taller elements and block developments (including perimeter developments) located to ensure high levels of sunlight access to th</w:t>
            </w:r>
            <w:r>
              <w:t>e south side of Plummer Street, that:</w:t>
            </w:r>
          </w:p>
          <w:p w:rsidR="00C43177" w:rsidRPr="005518B6" w:rsidRDefault="00C43177" w:rsidP="00C43177">
            <w:pPr>
              <w:pStyle w:val="VPPTabletextBullet1"/>
            </w:pPr>
            <w:r>
              <w:t>Are</w:t>
            </w:r>
            <w:r w:rsidRPr="005518B6">
              <w:t xml:space="preserve"> built to the boundary at the street. </w:t>
            </w:r>
          </w:p>
          <w:p w:rsidR="00C43177" w:rsidRPr="005518B6" w:rsidRDefault="00C43177" w:rsidP="00C43177">
            <w:pPr>
              <w:pStyle w:val="VPPTabletextBullet1"/>
            </w:pPr>
            <w:r>
              <w:t>Retain</w:t>
            </w:r>
            <w:r w:rsidRPr="005518B6">
              <w:t xml:space="preserve"> and a</w:t>
            </w:r>
            <w:r>
              <w:t>daptively</w:t>
            </w:r>
            <w:r w:rsidRPr="005518B6">
              <w:t xml:space="preserve"> reuse heritage and character buildings. </w:t>
            </w:r>
          </w:p>
          <w:p w:rsidR="00C43177" w:rsidRPr="005518B6" w:rsidRDefault="00C43177" w:rsidP="00C43177">
            <w:pPr>
              <w:pStyle w:val="VPPTabletextBullet1"/>
            </w:pPr>
            <w:r>
              <w:t>Deliver a l</w:t>
            </w:r>
            <w:r w:rsidRPr="005518B6">
              <w:t>ower varied street wall and mid-rise building heights along Plummer Street to create a fine</w:t>
            </w:r>
            <w:r>
              <w:t>-</w:t>
            </w:r>
            <w:r w:rsidRPr="005518B6">
              <w:t xml:space="preserve">grain character, create a neighbourhood scale for the Retail Core and maximise the amount of sunlight penetrating between tower elements to reach the southern side of the street. </w:t>
            </w:r>
          </w:p>
          <w:p w:rsidR="00C43177" w:rsidRPr="005518B6" w:rsidRDefault="00C43177" w:rsidP="00C43177">
            <w:pPr>
              <w:pStyle w:val="VPPTabletextBullet1"/>
            </w:pPr>
            <w:r>
              <w:lastRenderedPageBreak/>
              <w:t xml:space="preserve">Provide </w:t>
            </w:r>
            <w:r w:rsidRPr="005518B6">
              <w:t>of private and communal open space within developments with good access to sunlight</w:t>
            </w:r>
            <w:r>
              <w:t>.</w:t>
            </w:r>
          </w:p>
          <w:p w:rsidR="00C43177" w:rsidRPr="005518B6" w:rsidRDefault="00C43177" w:rsidP="00C43177">
            <w:pPr>
              <w:pStyle w:val="VPPTabletextBullet1"/>
            </w:pPr>
            <w:r>
              <w:t>Create</w:t>
            </w:r>
            <w:r w:rsidRPr="005518B6">
              <w:t xml:space="preserve"> of a network of new lanes and plazas in the </w:t>
            </w:r>
            <w:r>
              <w:t>Core a</w:t>
            </w:r>
            <w:r w:rsidRPr="005518B6">
              <w:t xml:space="preserve">rea. </w:t>
            </w:r>
          </w:p>
          <w:p w:rsidR="00C43177" w:rsidRPr="005518B6" w:rsidRDefault="00C43177" w:rsidP="00C43177">
            <w:pPr>
              <w:pStyle w:val="VPPTabletextBullet1"/>
            </w:pPr>
            <w:r>
              <w:t>Are</w:t>
            </w:r>
            <w:r w:rsidRPr="005518B6">
              <w:t xml:space="preserve"> lower scale than the Sandridge Core. </w:t>
            </w:r>
          </w:p>
          <w:p w:rsidR="00C43177" w:rsidRPr="00AA766C" w:rsidRDefault="00C43177" w:rsidP="00C43177">
            <w:pPr>
              <w:pStyle w:val="VPPTabletextBullet1"/>
              <w:rPr>
                <w:rFonts w:eastAsia="Calibri"/>
              </w:rPr>
            </w:pPr>
            <w:r w:rsidRPr="00803176">
              <w:t>Activate  Plummer Street new by north–south connections that connect to Plummer Street through a diversity of fine-grain street frontages</w:t>
            </w:r>
            <w:r>
              <w:t>.</w:t>
            </w:r>
            <w:r w:rsidRPr="00AA766C">
              <w:rPr>
                <w:rFonts w:eastAsia="Calibri"/>
              </w:rPr>
              <w:t xml:space="preserve"> </w:t>
            </w:r>
          </w:p>
        </w:tc>
      </w:tr>
      <w:tr w:rsidR="00C43177" w:rsidRPr="00125D5D" w:rsidTr="009F6884">
        <w:trPr>
          <w:trHeight w:val="20"/>
        </w:trPr>
        <w:tc>
          <w:tcPr>
            <w:tcW w:w="1021" w:type="dxa"/>
            <w:tcBorders>
              <w:left w:val="nil"/>
            </w:tcBorders>
            <w:shd w:val="clear" w:color="auto" w:fill="auto"/>
          </w:tcPr>
          <w:p w:rsidR="00C43177" w:rsidRPr="00AA766C" w:rsidRDefault="00C43177" w:rsidP="00C43177">
            <w:pPr>
              <w:pStyle w:val="VPPTabletextbold"/>
              <w:rPr>
                <w:rFonts w:eastAsia="Calibri"/>
              </w:rPr>
            </w:pPr>
            <w:r w:rsidRPr="00125D5D">
              <w:rPr>
                <w:rFonts w:eastAsia="Calibri"/>
              </w:rPr>
              <w:lastRenderedPageBreak/>
              <w:t xml:space="preserve">Area </w:t>
            </w:r>
            <w:r>
              <w:rPr>
                <w:rFonts w:eastAsia="Calibri"/>
              </w:rPr>
              <w:t>W3</w:t>
            </w:r>
            <w:r w:rsidRPr="00AA766C">
              <w:rPr>
                <w:rFonts w:eastAsia="Calibri"/>
              </w:rPr>
              <w:t xml:space="preserve"> </w:t>
            </w:r>
          </w:p>
        </w:tc>
        <w:tc>
          <w:tcPr>
            <w:tcW w:w="1418" w:type="dxa"/>
          </w:tcPr>
          <w:p w:rsidR="00C43177" w:rsidRPr="000D52A9" w:rsidRDefault="00C43177" w:rsidP="00C43177">
            <w:pPr>
              <w:pStyle w:val="VPPTabletext"/>
              <w:rPr>
                <w:rFonts w:eastAsia="Calibri"/>
              </w:rPr>
            </w:pPr>
            <w:r w:rsidRPr="000D52A9">
              <w:rPr>
                <w:rFonts w:eastAsia="Calibri"/>
              </w:rPr>
              <w:t>Low-mid</w:t>
            </w:r>
            <w:r>
              <w:rPr>
                <w:rFonts w:eastAsia="Calibri"/>
              </w:rPr>
              <w:t>-</w:t>
            </w:r>
            <w:r w:rsidRPr="000D52A9">
              <w:rPr>
                <w:rFonts w:eastAsia="Calibri"/>
              </w:rPr>
              <w:t>rise</w:t>
            </w:r>
          </w:p>
        </w:tc>
        <w:tc>
          <w:tcPr>
            <w:tcW w:w="4819" w:type="dxa"/>
            <w:tcBorders>
              <w:right w:val="nil"/>
            </w:tcBorders>
            <w:shd w:val="clear" w:color="auto" w:fill="auto"/>
          </w:tcPr>
          <w:p w:rsidR="00C43177" w:rsidRPr="005518B6" w:rsidRDefault="00C43177" w:rsidP="00C43177">
            <w:pPr>
              <w:pStyle w:val="VPPTabletext"/>
            </w:pPr>
            <w:r w:rsidRPr="005518B6">
              <w:t xml:space="preserve">Generally a low to mid-rise scale of development, including, narrow lot, row, block and hybrid developments </w:t>
            </w:r>
            <w:r>
              <w:t>that</w:t>
            </w:r>
            <w:r w:rsidRPr="005518B6">
              <w:t xml:space="preserve"> do n</w:t>
            </w:r>
            <w:r>
              <w:t>ot result in podium–tower forms, that:</w:t>
            </w:r>
          </w:p>
          <w:p w:rsidR="00C43177" w:rsidRPr="005518B6" w:rsidRDefault="00C43177" w:rsidP="00C43177">
            <w:pPr>
              <w:pStyle w:val="VPPTabletextBullet1"/>
            </w:pPr>
            <w:r>
              <w:t>Respond</w:t>
            </w:r>
            <w:r w:rsidRPr="005518B6">
              <w:t xml:space="preserve"> to the context and character of adjacent low-rise neighbourhoods. Levels above the street wall of development that are visually recessive when viewed from streets and JL Murphy Reserve. </w:t>
            </w:r>
          </w:p>
          <w:p w:rsidR="00C43177" w:rsidRPr="005518B6" w:rsidRDefault="00C43177" w:rsidP="00C43177">
            <w:pPr>
              <w:pStyle w:val="VPPTabletextBullet1"/>
            </w:pPr>
            <w:r>
              <w:t>Deliver a</w:t>
            </w:r>
            <w:r w:rsidRPr="005518B6">
              <w:t xml:space="preserve"> variety of street wall heights between 4 and 8 storeys to contribute to architectural diversity within the street and provide opportunities for portions of the streets to receive greater levels of sunlight access throughout the day. </w:t>
            </w:r>
          </w:p>
          <w:p w:rsidR="00C43177" w:rsidRPr="005518B6" w:rsidRDefault="00C43177" w:rsidP="00C43177">
            <w:pPr>
              <w:pStyle w:val="VPPTabletextBullet1"/>
            </w:pPr>
            <w:r>
              <w:t>Create</w:t>
            </w:r>
            <w:r w:rsidRPr="005518B6">
              <w:t xml:space="preserve"> small landscaped frontages to Williamstown Road. </w:t>
            </w:r>
          </w:p>
          <w:p w:rsidR="00C43177" w:rsidRPr="00AA766C" w:rsidRDefault="00C43177" w:rsidP="00C43177">
            <w:pPr>
              <w:pStyle w:val="VPPTabletextBullet1"/>
              <w:rPr>
                <w:rFonts w:eastAsia="Calibri"/>
              </w:rPr>
            </w:pPr>
            <w:r>
              <w:t>Deliver l</w:t>
            </w:r>
            <w:r w:rsidRPr="005518B6">
              <w:t xml:space="preserve">andscaped spaces at ground level </w:t>
            </w:r>
            <w:r>
              <w:t>through the provision of lanes and</w:t>
            </w:r>
            <w:r w:rsidRPr="005518B6">
              <w:t xml:space="preserve"> through block links, plazas, courtyards and communal open space</w:t>
            </w:r>
            <w:r>
              <w:t>.</w:t>
            </w:r>
            <w:r w:rsidRPr="00AA766C">
              <w:rPr>
                <w:rFonts w:eastAsia="Calibri"/>
              </w:rPr>
              <w:t xml:space="preserve"> </w:t>
            </w:r>
          </w:p>
        </w:tc>
      </w:tr>
      <w:tr w:rsidR="00C43177" w:rsidRPr="00125D5D" w:rsidTr="009F6884">
        <w:trPr>
          <w:trHeight w:val="20"/>
        </w:trPr>
        <w:tc>
          <w:tcPr>
            <w:tcW w:w="1021" w:type="dxa"/>
            <w:tcBorders>
              <w:left w:val="nil"/>
            </w:tcBorders>
            <w:shd w:val="clear" w:color="auto" w:fill="auto"/>
          </w:tcPr>
          <w:p w:rsidR="00C43177" w:rsidRPr="00125D5D" w:rsidRDefault="00C43177" w:rsidP="00C43177">
            <w:pPr>
              <w:pStyle w:val="VPPTabletextbold"/>
              <w:rPr>
                <w:rFonts w:eastAsia="Calibri"/>
              </w:rPr>
            </w:pPr>
            <w:r>
              <w:rPr>
                <w:rFonts w:eastAsia="Calibri"/>
              </w:rPr>
              <w:t>Area W4</w:t>
            </w:r>
          </w:p>
        </w:tc>
        <w:tc>
          <w:tcPr>
            <w:tcW w:w="1418" w:type="dxa"/>
          </w:tcPr>
          <w:p w:rsidR="00C43177" w:rsidRPr="000D52A9" w:rsidRDefault="00C43177" w:rsidP="00C43177">
            <w:pPr>
              <w:pStyle w:val="VPPTabletext"/>
              <w:rPr>
                <w:rFonts w:eastAsia="Calibri"/>
              </w:rPr>
            </w:pPr>
            <w:r w:rsidRPr="000D52A9">
              <w:rPr>
                <w:rFonts w:eastAsia="Calibri"/>
              </w:rPr>
              <w:t>Mid</w:t>
            </w:r>
            <w:r>
              <w:rPr>
                <w:rFonts w:eastAsia="Calibri"/>
              </w:rPr>
              <w:t>-</w:t>
            </w:r>
            <w:r w:rsidRPr="000D52A9">
              <w:rPr>
                <w:rFonts w:eastAsia="Calibri"/>
              </w:rPr>
              <w:t>rise</w:t>
            </w:r>
          </w:p>
        </w:tc>
        <w:tc>
          <w:tcPr>
            <w:tcW w:w="4819" w:type="dxa"/>
            <w:tcBorders>
              <w:right w:val="nil"/>
            </w:tcBorders>
            <w:shd w:val="clear" w:color="auto" w:fill="auto"/>
          </w:tcPr>
          <w:p w:rsidR="00C43177" w:rsidRPr="005518B6" w:rsidRDefault="00C43177" w:rsidP="00C43177">
            <w:pPr>
              <w:pStyle w:val="VPPTabletext"/>
            </w:pPr>
            <w:r w:rsidRPr="005518B6">
              <w:t xml:space="preserve">Generally a mid-rise scale of development, including adaptive reuse of heritage and character buildings, narrow lot, row, block and hybrid developments </w:t>
            </w:r>
            <w:r>
              <w:t>that</w:t>
            </w:r>
            <w:r w:rsidRPr="005518B6">
              <w:t xml:space="preserve"> do not result in podium</w:t>
            </w:r>
            <w:r>
              <w:t>–</w:t>
            </w:r>
            <w:r w:rsidRPr="005518B6">
              <w:t>tower forms</w:t>
            </w:r>
            <w:r>
              <w:t>, that</w:t>
            </w:r>
            <w:r w:rsidRPr="005518B6">
              <w:t xml:space="preserve">. </w:t>
            </w:r>
          </w:p>
          <w:p w:rsidR="00C43177" w:rsidRPr="005518B6" w:rsidRDefault="00C43177" w:rsidP="00C43177">
            <w:pPr>
              <w:pStyle w:val="VPPTabletextBullet1"/>
            </w:pPr>
            <w:r>
              <w:t xml:space="preserve">Have </w:t>
            </w:r>
            <w:r w:rsidRPr="005518B6">
              <w:t xml:space="preserve">visually recessive upper levels above the street wall when viewed from streets and JL Murphy Reserve. </w:t>
            </w:r>
          </w:p>
          <w:p w:rsidR="00C43177" w:rsidRPr="005518B6" w:rsidRDefault="00C43177" w:rsidP="00C43177">
            <w:pPr>
              <w:pStyle w:val="VPPTabletextBullet1"/>
            </w:pPr>
            <w:r>
              <w:t>Are</w:t>
            </w:r>
            <w:r w:rsidRPr="005518B6">
              <w:t xml:space="preserve"> built to the boundary along Plummer Street. </w:t>
            </w:r>
          </w:p>
          <w:p w:rsidR="00C43177" w:rsidRPr="005518B6" w:rsidRDefault="00C43177" w:rsidP="00C43177">
            <w:pPr>
              <w:pStyle w:val="VPPTabletextBullet1"/>
            </w:pPr>
            <w:r>
              <w:t>Provide</w:t>
            </w:r>
            <w:r w:rsidRPr="005518B6">
              <w:t xml:space="preserve"> active frontages to Plummer Street </w:t>
            </w:r>
          </w:p>
          <w:p w:rsidR="00C43177" w:rsidRPr="005518B6" w:rsidRDefault="00C43177" w:rsidP="00C43177">
            <w:pPr>
              <w:pStyle w:val="VPPTabletextBullet1"/>
            </w:pPr>
            <w:r>
              <w:t>Provide</w:t>
            </w:r>
            <w:r w:rsidRPr="005518B6">
              <w:t xml:space="preserve"> private and communal open space within developments with good access to sunlight</w:t>
            </w:r>
            <w:r>
              <w:t>.</w:t>
            </w:r>
          </w:p>
          <w:p w:rsidR="00C43177" w:rsidRPr="00F62A1B" w:rsidRDefault="00C43177" w:rsidP="00C43177">
            <w:pPr>
              <w:pStyle w:val="VPPTabletextBullet1"/>
            </w:pPr>
            <w:r>
              <w:t>Deliver a</w:t>
            </w:r>
            <w:r w:rsidRPr="005518B6">
              <w:t xml:space="preserve"> variety of street wall heights between 4 and 8 storeys to contribute to architectural diversity within the street and provide opportunities for portions of the street to receive greater levels of sunl</w:t>
            </w:r>
            <w:r>
              <w:t>ight access throughout the day.</w:t>
            </w:r>
          </w:p>
        </w:tc>
      </w:tr>
    </w:tbl>
    <w:p w:rsidR="00810860" w:rsidRDefault="00810860" w:rsidP="00810860">
      <w:pPr>
        <w:pStyle w:val="VPPHeadC"/>
      </w:pPr>
      <w:r>
        <w:t>2.5</w:t>
      </w:r>
      <w:r w:rsidRPr="00A22776">
        <w:tab/>
      </w:r>
      <w:r w:rsidRPr="00955346">
        <w:t>Building height</w:t>
      </w:r>
    </w:p>
    <w:p w:rsidR="00810860" w:rsidRPr="00C02D76" w:rsidRDefault="00810860" w:rsidP="00810860">
      <w:pPr>
        <w:pStyle w:val="VPPHeadE"/>
      </w:pPr>
      <w:r w:rsidRPr="00C02D76">
        <w:t>Built form outcomes</w:t>
      </w:r>
    </w:p>
    <w:p w:rsidR="00810860" w:rsidRPr="00B044BD" w:rsidRDefault="00810860" w:rsidP="00810860">
      <w:pPr>
        <w:pStyle w:val="VPPBodyBullet1"/>
        <w:rPr>
          <w:rFonts w:eastAsia="Calibri"/>
        </w:rPr>
      </w:pPr>
      <w:r w:rsidRPr="00587E7E">
        <w:rPr>
          <w:rFonts w:eastAsia="Calibri"/>
        </w:rPr>
        <w:t>Building heights that:</w:t>
      </w:r>
    </w:p>
    <w:p w:rsidR="00810860" w:rsidRPr="00192821" w:rsidRDefault="00810860" w:rsidP="00810860">
      <w:pPr>
        <w:pStyle w:val="VPPBodyBullet1"/>
      </w:pPr>
      <w:r w:rsidRPr="00192821">
        <w:t>Respond to the preferred precinct character and building typologies in Table 1.</w:t>
      </w:r>
    </w:p>
    <w:p w:rsidR="00810860" w:rsidRDefault="00810860" w:rsidP="00810860">
      <w:pPr>
        <w:pStyle w:val="VPPBodyBullet1"/>
      </w:pPr>
      <w:r w:rsidRPr="00192821">
        <w:t>Contribute to a varied and architecturally interesting skyline.</w:t>
      </w:r>
    </w:p>
    <w:p w:rsidR="00810860" w:rsidRDefault="00810860" w:rsidP="00810860">
      <w:pPr>
        <w:pStyle w:val="VPPBodyBullet1"/>
      </w:pPr>
      <w:r>
        <w:t>Ensure sunlight reaches parks and the southern side of Plummer Street.</w:t>
      </w:r>
    </w:p>
    <w:p w:rsidR="00810860" w:rsidRDefault="00810860" w:rsidP="00810860">
      <w:pPr>
        <w:pStyle w:val="VPPBodyBullet1"/>
      </w:pPr>
      <w:r w:rsidRPr="005518B6">
        <w:t xml:space="preserve">Avoid </w:t>
      </w:r>
      <w:r w:rsidR="00C43177">
        <w:t xml:space="preserve">a </w:t>
      </w:r>
      <w:r w:rsidRPr="005518B6">
        <w:t>stepped ‘wedding cake’ approach in response to overshadowing of the public realm and public open space requirements.</w:t>
      </w:r>
    </w:p>
    <w:p w:rsidR="00810860" w:rsidRDefault="00810860" w:rsidP="00810860">
      <w:pPr>
        <w:pStyle w:val="VPPBodyBullet1"/>
      </w:pPr>
      <w:r w:rsidRPr="00192821">
        <w:t>Limit impacts on the amenity of the public realm</w:t>
      </w:r>
      <w:r>
        <w:t xml:space="preserve"> </w:t>
      </w:r>
      <w:r w:rsidRPr="00192821">
        <w:t>as a result of overshadowing</w:t>
      </w:r>
      <w:r>
        <w:t xml:space="preserve"> and wind.</w:t>
      </w:r>
    </w:p>
    <w:p w:rsidR="00810860" w:rsidRDefault="00810860" w:rsidP="00810860">
      <w:pPr>
        <w:pStyle w:val="VPPBodyBullet1"/>
        <w:rPr>
          <w:rFonts w:eastAsia="Calibri"/>
        </w:rPr>
      </w:pPr>
      <w:r w:rsidRPr="00A30E74">
        <w:rPr>
          <w:rFonts w:eastAsia="Calibri"/>
        </w:rPr>
        <w:lastRenderedPageBreak/>
        <w:t>Provide an appropriate transition and relationship to heritage buildings and existing lower</w:t>
      </w:r>
      <w:r>
        <w:rPr>
          <w:rFonts w:eastAsia="Calibri"/>
        </w:rPr>
        <w:t xml:space="preserve"> </w:t>
      </w:r>
      <w:r w:rsidRPr="00A30E74">
        <w:rPr>
          <w:rFonts w:eastAsia="Calibri"/>
        </w:rPr>
        <w:t>scale neighbourhoods of Port Melbourne.</w:t>
      </w:r>
    </w:p>
    <w:p w:rsidR="00810860" w:rsidRPr="00C03806" w:rsidRDefault="00810860" w:rsidP="00810860">
      <w:pPr>
        <w:pStyle w:val="VPPHeadE"/>
      </w:pPr>
      <w:r w:rsidRPr="00C03806">
        <w:t>Built form requirements</w:t>
      </w:r>
    </w:p>
    <w:p w:rsidR="00810860" w:rsidRDefault="00810860" w:rsidP="00810860">
      <w:pPr>
        <w:pStyle w:val="VPPBody"/>
      </w:pPr>
      <w:r>
        <w:t>Development</w:t>
      </w:r>
      <w:r w:rsidRPr="00B044BD">
        <w:t xml:space="preserve"> should not </w:t>
      </w:r>
      <w:r w:rsidR="00C510BE">
        <w:t>exceed the relevant height specified</w:t>
      </w:r>
      <w:r>
        <w:t xml:space="preserve"> </w:t>
      </w:r>
      <w:r w:rsidRPr="00B044BD">
        <w:t>in Map 2 to this schedule.</w:t>
      </w:r>
    </w:p>
    <w:p w:rsidR="00810860" w:rsidRDefault="00810860" w:rsidP="00810860">
      <w:pPr>
        <w:pStyle w:val="VPPBody"/>
      </w:pPr>
      <w:r>
        <w:t>Development must not exceed a building height specified as “mandatory”</w:t>
      </w:r>
      <w:r w:rsidR="00254FDD">
        <w:t xml:space="preserve"> </w:t>
      </w:r>
      <w:r>
        <w:t>in Map 2.</w:t>
      </w:r>
    </w:p>
    <w:p w:rsidR="00810860" w:rsidRPr="00572F44" w:rsidRDefault="00810860" w:rsidP="00810860">
      <w:pPr>
        <w:pStyle w:val="VPPBody"/>
      </w:pPr>
      <w:r w:rsidRPr="00572F44">
        <w:t>The following elements may exceed the specified height</w:t>
      </w:r>
      <w:r>
        <w:t>:</w:t>
      </w:r>
    </w:p>
    <w:p w:rsidR="00810860" w:rsidRPr="00572F44" w:rsidRDefault="00810860" w:rsidP="00810860">
      <w:pPr>
        <w:pStyle w:val="VPPBodyBullet1"/>
      </w:pPr>
      <w:r w:rsidRPr="00572F44">
        <w:t>Non-habitable architectural features not more than 3.0 metres in height.</w:t>
      </w:r>
    </w:p>
    <w:p w:rsidR="00810860" w:rsidRPr="00572F44" w:rsidRDefault="00810860" w:rsidP="00810860">
      <w:pPr>
        <w:pStyle w:val="VPPBodyBullet1"/>
      </w:pPr>
      <w:r w:rsidRPr="00572F44">
        <w:t>Building services and communal recreation facilities setback at least 3.0 metres behind the building facade.</w:t>
      </w:r>
    </w:p>
    <w:p w:rsidR="00810860" w:rsidRPr="006278FF" w:rsidRDefault="00810860" w:rsidP="00810860">
      <w:pPr>
        <w:pStyle w:val="VPPHeadC"/>
      </w:pPr>
      <w:r>
        <w:t>2.6</w:t>
      </w:r>
      <w:r w:rsidRPr="00A22776">
        <w:tab/>
      </w:r>
      <w:r w:rsidRPr="003C04F4">
        <w:t>Overshadowing</w:t>
      </w:r>
    </w:p>
    <w:p w:rsidR="00810860" w:rsidRDefault="00810860" w:rsidP="00810860">
      <w:pPr>
        <w:pStyle w:val="VPPBody"/>
      </w:pPr>
      <w:r w:rsidRPr="008E5D75">
        <w:t xml:space="preserve">Buildings </w:t>
      </w:r>
      <w:r w:rsidRPr="00AA31F5">
        <w:t>must not (o</w:t>
      </w:r>
      <w:r w:rsidRPr="005958E7">
        <w:t>r should not where the overshadowing control is specified as discretionary)</w:t>
      </w:r>
      <w:r>
        <w:t xml:space="preserve"> </w:t>
      </w:r>
      <w:r w:rsidRPr="008E5D75">
        <w:t>cast any additional shadow above the shadow</w:t>
      </w:r>
      <w:r>
        <w:t>s</w:t>
      </w:r>
      <w:r w:rsidRPr="008E5D75">
        <w:t xml:space="preserve"> cast by </w:t>
      </w:r>
      <w:r>
        <w:t xml:space="preserve">hypothetical </w:t>
      </w:r>
      <w:r w:rsidRPr="008E5D75">
        <w:t>building</w:t>
      </w:r>
      <w:r>
        <w:t>s</w:t>
      </w:r>
      <w:r w:rsidRPr="008E5D75">
        <w:t xml:space="preserve"> built to the Maximum street wall height</w:t>
      </w:r>
      <w:r>
        <w:t xml:space="preserve"> and existing buildings</w:t>
      </w:r>
      <w:r w:rsidRPr="008E5D75">
        <w:t xml:space="preserve"> over</w:t>
      </w:r>
      <w:r>
        <w:t>:</w:t>
      </w:r>
    </w:p>
    <w:p w:rsidR="00810860" w:rsidRDefault="00810860" w:rsidP="00810860">
      <w:pPr>
        <w:pStyle w:val="VPPBodyBullet1"/>
      </w:pPr>
      <w:r w:rsidRPr="00923D83">
        <w:t xml:space="preserve">The existing residential zoned land south of </w:t>
      </w:r>
      <w:r>
        <w:t>Williamstown Road</w:t>
      </w:r>
      <w:r w:rsidRPr="00923D83">
        <w:t xml:space="preserve"> between the hours of 11.00am and 2.00pm on </w:t>
      </w:r>
      <w:r w:rsidR="00790548">
        <w:t>22 September</w:t>
      </w:r>
      <w:r>
        <w:t>.</w:t>
      </w:r>
    </w:p>
    <w:p w:rsidR="00810860" w:rsidRDefault="00810860" w:rsidP="00810860">
      <w:pPr>
        <w:pStyle w:val="VPPBodyBullet1"/>
      </w:pPr>
      <w:r>
        <w:t>T</w:t>
      </w:r>
      <w:r w:rsidRPr="008E5D75">
        <w:t xml:space="preserve">he existing or proposed public open spaces or streets shown in Map 4 of this schedule for the hours specified </w:t>
      </w:r>
      <w:r>
        <w:t>in Table 2</w:t>
      </w:r>
      <w:r w:rsidRPr="008E5D75">
        <w:t>.</w:t>
      </w:r>
    </w:p>
    <w:p w:rsidR="00810860" w:rsidRDefault="00810860" w:rsidP="00810860">
      <w:pPr>
        <w:pStyle w:val="VPPBody"/>
      </w:pPr>
      <w:r>
        <w:t xml:space="preserve">These </w:t>
      </w:r>
      <w:r w:rsidR="009621C3">
        <w:t>requirements do not apply to buildings and works constructed within the open space</w:t>
      </w:r>
      <w:r>
        <w:t>.</w:t>
      </w:r>
    </w:p>
    <w:p w:rsidR="00810860" w:rsidRDefault="00810860" w:rsidP="00810860">
      <w:pPr>
        <w:pStyle w:val="VPPBody"/>
      </w:pPr>
      <w:r>
        <w:t>For the purpose of determining the shadow cast by the Maximum street wall height, t</w:t>
      </w:r>
      <w:r w:rsidRPr="00D0218E">
        <w:t xml:space="preserve">he </w:t>
      </w:r>
      <w:r>
        <w:t>Maximum street wall</w:t>
      </w:r>
      <w:r w:rsidRPr="00887424">
        <w:t xml:space="preserve"> </w:t>
      </w:r>
      <w:r w:rsidRPr="00D0218E">
        <w:t>h</w:t>
      </w:r>
      <w:r>
        <w:t>e</w:t>
      </w:r>
      <w:r w:rsidRPr="00D0218E">
        <w:t>ight</w:t>
      </w:r>
      <w:r>
        <w:t xml:space="preserve"> must be converted from storeys to metres using the following formula:</w:t>
      </w:r>
    </w:p>
    <w:p w:rsidR="00810860" w:rsidRDefault="00810860" w:rsidP="00810860">
      <w:pPr>
        <w:pStyle w:val="VPPBodyBullet1"/>
      </w:pPr>
      <w:r>
        <w:t>Height in metres = (3.8 x number of storeys) + 3.2.</w:t>
      </w:r>
    </w:p>
    <w:p w:rsidR="00790548" w:rsidRPr="00D14DB3" w:rsidRDefault="00790548" w:rsidP="00790548">
      <w:pPr>
        <w:pStyle w:val="VPPTablecaption"/>
      </w:pPr>
      <w:r w:rsidRPr="00D14DB3">
        <w:t>Table 2: Overshadowing</w:t>
      </w:r>
    </w:p>
    <w:tbl>
      <w:tblPr>
        <w:tblW w:w="7938"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1531"/>
        <w:gridCol w:w="5386"/>
      </w:tblGrid>
      <w:tr w:rsidR="00790548" w:rsidRPr="00ED3BFB" w:rsidTr="00790548">
        <w:trPr>
          <w:trHeight w:val="20"/>
          <w:tblHeader/>
        </w:trPr>
        <w:tc>
          <w:tcPr>
            <w:tcW w:w="1021" w:type="dxa"/>
            <w:shd w:val="clear" w:color="auto" w:fill="000000" w:themeFill="text1"/>
          </w:tcPr>
          <w:p w:rsidR="00790548" w:rsidRPr="00ED3BFB" w:rsidRDefault="00790548" w:rsidP="008E1FD2">
            <w:pPr>
              <w:pStyle w:val="VPPTableheadingrow"/>
              <w:rPr>
                <w:rFonts w:eastAsia="Calibri"/>
              </w:rPr>
            </w:pPr>
            <w:r>
              <w:rPr>
                <w:rFonts w:eastAsia="Calibri"/>
              </w:rPr>
              <w:t xml:space="preserve">Area on Map </w:t>
            </w:r>
          </w:p>
        </w:tc>
        <w:tc>
          <w:tcPr>
            <w:tcW w:w="1531" w:type="dxa"/>
            <w:shd w:val="clear" w:color="auto" w:fill="000000" w:themeFill="text1"/>
          </w:tcPr>
          <w:p w:rsidR="00790548" w:rsidRPr="00587E7E" w:rsidRDefault="00790548" w:rsidP="008E1FD2">
            <w:pPr>
              <w:pStyle w:val="VPPTableheadingrow"/>
              <w:rPr>
                <w:rFonts w:eastAsia="Calibri"/>
              </w:rPr>
            </w:pPr>
            <w:r>
              <w:rPr>
                <w:rFonts w:eastAsia="Calibri"/>
              </w:rPr>
              <w:t>Is the control discretionary?</w:t>
            </w:r>
          </w:p>
        </w:tc>
        <w:tc>
          <w:tcPr>
            <w:tcW w:w="5386" w:type="dxa"/>
            <w:shd w:val="clear" w:color="auto" w:fill="000000" w:themeFill="text1"/>
          </w:tcPr>
          <w:p w:rsidR="00790548" w:rsidRPr="00ED3BFB" w:rsidRDefault="00790548" w:rsidP="008E1FD2">
            <w:pPr>
              <w:pStyle w:val="VPPTableheadingrow"/>
              <w:rPr>
                <w:rFonts w:eastAsia="Calibri"/>
              </w:rPr>
            </w:pPr>
            <w:r>
              <w:rPr>
                <w:rFonts w:eastAsia="Calibri"/>
              </w:rPr>
              <w:t>Hours and dates</w:t>
            </w:r>
          </w:p>
        </w:tc>
      </w:tr>
      <w:tr w:rsidR="00790548" w:rsidRPr="00125D5D" w:rsidTr="00790548">
        <w:trPr>
          <w:trHeight w:val="20"/>
        </w:trPr>
        <w:tc>
          <w:tcPr>
            <w:tcW w:w="1021" w:type="dxa"/>
            <w:tcBorders>
              <w:left w:val="nil"/>
            </w:tcBorders>
            <w:shd w:val="clear" w:color="auto" w:fill="auto"/>
          </w:tcPr>
          <w:p w:rsidR="00790548" w:rsidRPr="00B0444C" w:rsidRDefault="00790548" w:rsidP="008E1FD2">
            <w:pPr>
              <w:spacing w:before="60" w:after="60"/>
              <w:ind w:left="85" w:hanging="85"/>
              <w:rPr>
                <w:rFonts w:ascii="Arial" w:eastAsia="Calibri" w:hAnsi="Arial"/>
                <w:b/>
                <w:sz w:val="18"/>
              </w:rPr>
            </w:pPr>
            <w:r>
              <w:rPr>
                <w:rFonts w:ascii="Arial" w:eastAsia="Calibri" w:hAnsi="Arial"/>
                <w:b/>
                <w:sz w:val="18"/>
              </w:rPr>
              <w:t xml:space="preserve">A </w:t>
            </w:r>
          </w:p>
        </w:tc>
        <w:tc>
          <w:tcPr>
            <w:tcW w:w="1531" w:type="dxa"/>
          </w:tcPr>
          <w:p w:rsidR="00790548" w:rsidRPr="00F86F64" w:rsidRDefault="00790548" w:rsidP="008E1FD2">
            <w:pPr>
              <w:pStyle w:val="VPPTabletext"/>
              <w:rPr>
                <w:rFonts w:eastAsia="Calibri"/>
              </w:rPr>
            </w:pPr>
            <w:r>
              <w:rPr>
                <w:rFonts w:eastAsia="Calibri"/>
              </w:rPr>
              <w:t>Mandatory</w:t>
            </w:r>
          </w:p>
        </w:tc>
        <w:tc>
          <w:tcPr>
            <w:tcW w:w="5386" w:type="dxa"/>
            <w:tcBorders>
              <w:right w:val="nil"/>
            </w:tcBorders>
            <w:shd w:val="clear" w:color="auto" w:fill="auto"/>
          </w:tcPr>
          <w:p w:rsidR="00790548" w:rsidRPr="00B0444C" w:rsidRDefault="00790548" w:rsidP="008E1FD2">
            <w:pPr>
              <w:pStyle w:val="VPPTabletext"/>
              <w:rPr>
                <w:rFonts w:eastAsia="Calibri"/>
              </w:rPr>
            </w:pPr>
            <w:r>
              <w:t xml:space="preserve">Overshadowing control from 11:00am to 2:00pm, </w:t>
            </w:r>
            <w:r w:rsidR="002660CA">
              <w:t>21 June</w:t>
            </w:r>
            <w:r>
              <w:t xml:space="preserve"> to 22 September</w:t>
            </w:r>
          </w:p>
        </w:tc>
      </w:tr>
      <w:tr w:rsidR="00790548" w:rsidRPr="00125D5D" w:rsidTr="00790548">
        <w:trPr>
          <w:trHeight w:val="20"/>
        </w:trPr>
        <w:tc>
          <w:tcPr>
            <w:tcW w:w="1021" w:type="dxa"/>
            <w:tcBorders>
              <w:left w:val="nil"/>
            </w:tcBorders>
            <w:shd w:val="clear" w:color="auto" w:fill="auto"/>
          </w:tcPr>
          <w:p w:rsidR="00790548" w:rsidRDefault="00790548" w:rsidP="008E1FD2">
            <w:pPr>
              <w:spacing w:before="60" w:after="60"/>
              <w:ind w:left="85" w:hanging="85"/>
              <w:rPr>
                <w:rFonts w:ascii="Arial" w:eastAsia="Calibri" w:hAnsi="Arial"/>
                <w:b/>
                <w:sz w:val="18"/>
              </w:rPr>
            </w:pPr>
            <w:r>
              <w:rPr>
                <w:rFonts w:ascii="Arial" w:eastAsia="Calibri" w:hAnsi="Arial"/>
                <w:b/>
                <w:sz w:val="18"/>
              </w:rPr>
              <w:t>B</w:t>
            </w:r>
          </w:p>
        </w:tc>
        <w:tc>
          <w:tcPr>
            <w:tcW w:w="1531" w:type="dxa"/>
          </w:tcPr>
          <w:p w:rsidR="00790548" w:rsidRPr="00F86F64" w:rsidRDefault="00790548" w:rsidP="008E1FD2">
            <w:pPr>
              <w:pStyle w:val="VPPTabletext"/>
              <w:rPr>
                <w:rFonts w:eastAsia="Calibri"/>
              </w:rPr>
            </w:pPr>
            <w:r>
              <w:rPr>
                <w:rFonts w:eastAsia="Calibri"/>
              </w:rPr>
              <w:t>Discretionary</w:t>
            </w:r>
          </w:p>
        </w:tc>
        <w:tc>
          <w:tcPr>
            <w:tcW w:w="5386" w:type="dxa"/>
            <w:tcBorders>
              <w:right w:val="nil"/>
            </w:tcBorders>
            <w:shd w:val="clear" w:color="auto" w:fill="auto"/>
          </w:tcPr>
          <w:p w:rsidR="00790548" w:rsidRPr="00B0444C" w:rsidRDefault="00790548" w:rsidP="008E1FD2">
            <w:pPr>
              <w:pStyle w:val="VPPTabletext"/>
              <w:rPr>
                <w:rFonts w:eastAsia="Calibri"/>
              </w:rPr>
            </w:pPr>
            <w:r>
              <w:t>Overshadowing control from 11:00am to 2:00pm, 22 September</w:t>
            </w:r>
          </w:p>
        </w:tc>
      </w:tr>
      <w:tr w:rsidR="00790548" w:rsidRPr="00125D5D" w:rsidTr="00790548">
        <w:trPr>
          <w:trHeight w:val="20"/>
        </w:trPr>
        <w:tc>
          <w:tcPr>
            <w:tcW w:w="1021" w:type="dxa"/>
            <w:tcBorders>
              <w:left w:val="nil"/>
            </w:tcBorders>
            <w:shd w:val="clear" w:color="auto" w:fill="auto"/>
          </w:tcPr>
          <w:p w:rsidR="00790548" w:rsidRDefault="00790548" w:rsidP="008E1FD2">
            <w:pPr>
              <w:spacing w:before="60" w:after="60"/>
              <w:ind w:left="85" w:hanging="85"/>
              <w:rPr>
                <w:rFonts w:ascii="Arial" w:eastAsia="Calibri" w:hAnsi="Arial"/>
                <w:b/>
                <w:sz w:val="18"/>
              </w:rPr>
            </w:pPr>
            <w:r>
              <w:rPr>
                <w:rFonts w:ascii="Arial" w:eastAsia="Calibri" w:hAnsi="Arial"/>
                <w:b/>
                <w:sz w:val="18"/>
              </w:rPr>
              <w:t>B-Stripe</w:t>
            </w:r>
          </w:p>
        </w:tc>
        <w:tc>
          <w:tcPr>
            <w:tcW w:w="1531" w:type="dxa"/>
          </w:tcPr>
          <w:p w:rsidR="00790548" w:rsidRPr="00F86F64" w:rsidRDefault="00790548" w:rsidP="008E1FD2">
            <w:pPr>
              <w:pStyle w:val="VPPTabletext"/>
              <w:rPr>
                <w:rFonts w:eastAsia="Calibri"/>
              </w:rPr>
            </w:pPr>
            <w:r>
              <w:rPr>
                <w:rFonts w:eastAsia="Calibri"/>
              </w:rPr>
              <w:t>Discretionary</w:t>
            </w:r>
          </w:p>
        </w:tc>
        <w:tc>
          <w:tcPr>
            <w:tcW w:w="5386" w:type="dxa"/>
            <w:tcBorders>
              <w:right w:val="nil"/>
            </w:tcBorders>
            <w:shd w:val="clear" w:color="auto" w:fill="auto"/>
          </w:tcPr>
          <w:p w:rsidR="00790548" w:rsidRPr="00B0444C" w:rsidRDefault="00790548" w:rsidP="008E1FD2">
            <w:pPr>
              <w:pStyle w:val="VPPTabletext"/>
              <w:rPr>
                <w:rFonts w:eastAsia="Calibri"/>
              </w:rPr>
            </w:pPr>
            <w:r>
              <w:t>Plummer St Boulevard (first 6m north of property boundaries): Overshadowing control from 11:00am to 2:00pm, 22 September</w:t>
            </w:r>
          </w:p>
        </w:tc>
      </w:tr>
      <w:tr w:rsidR="00790548" w:rsidRPr="00125D5D" w:rsidTr="00790548">
        <w:trPr>
          <w:trHeight w:val="20"/>
        </w:trPr>
        <w:tc>
          <w:tcPr>
            <w:tcW w:w="1021" w:type="dxa"/>
            <w:tcBorders>
              <w:left w:val="nil"/>
            </w:tcBorders>
            <w:shd w:val="clear" w:color="auto" w:fill="auto"/>
          </w:tcPr>
          <w:p w:rsidR="00790548" w:rsidRDefault="00790548" w:rsidP="008E1FD2">
            <w:pPr>
              <w:spacing w:before="60" w:after="60"/>
              <w:ind w:left="85" w:hanging="85"/>
              <w:rPr>
                <w:rFonts w:ascii="Arial" w:eastAsia="Calibri" w:hAnsi="Arial"/>
                <w:b/>
                <w:sz w:val="18"/>
              </w:rPr>
            </w:pPr>
            <w:r>
              <w:rPr>
                <w:rFonts w:ascii="Arial" w:eastAsia="Calibri" w:hAnsi="Arial"/>
                <w:b/>
                <w:sz w:val="18"/>
              </w:rPr>
              <w:t>C</w:t>
            </w:r>
          </w:p>
        </w:tc>
        <w:tc>
          <w:tcPr>
            <w:tcW w:w="1531" w:type="dxa"/>
          </w:tcPr>
          <w:p w:rsidR="00790548" w:rsidRPr="00F86F64" w:rsidRDefault="00790548" w:rsidP="008E1FD2">
            <w:pPr>
              <w:pStyle w:val="VPPTabletext"/>
              <w:rPr>
                <w:rFonts w:eastAsia="Calibri"/>
              </w:rPr>
            </w:pPr>
            <w:r>
              <w:rPr>
                <w:rFonts w:eastAsia="Calibri"/>
              </w:rPr>
              <w:t>Discretionary</w:t>
            </w:r>
          </w:p>
        </w:tc>
        <w:tc>
          <w:tcPr>
            <w:tcW w:w="5386" w:type="dxa"/>
            <w:tcBorders>
              <w:right w:val="nil"/>
            </w:tcBorders>
            <w:shd w:val="clear" w:color="auto" w:fill="auto"/>
          </w:tcPr>
          <w:p w:rsidR="00790548" w:rsidRPr="00B0444C" w:rsidRDefault="00790548" w:rsidP="008E1FD2">
            <w:pPr>
              <w:pStyle w:val="VPPTabletext"/>
              <w:rPr>
                <w:rFonts w:eastAsia="Calibri"/>
              </w:rPr>
            </w:pPr>
            <w:r>
              <w:t>Overshadowing control from 12:30pm to 3:30pm, 22 September</w:t>
            </w:r>
          </w:p>
        </w:tc>
      </w:tr>
      <w:tr w:rsidR="00790548" w:rsidRPr="00125D5D" w:rsidTr="00790548">
        <w:trPr>
          <w:trHeight w:val="20"/>
        </w:trPr>
        <w:tc>
          <w:tcPr>
            <w:tcW w:w="1021" w:type="dxa"/>
            <w:tcBorders>
              <w:left w:val="nil"/>
            </w:tcBorders>
            <w:shd w:val="clear" w:color="auto" w:fill="auto"/>
          </w:tcPr>
          <w:p w:rsidR="00790548" w:rsidRDefault="00790548" w:rsidP="008E1FD2">
            <w:pPr>
              <w:spacing w:before="60" w:after="60"/>
              <w:ind w:left="85" w:hanging="85"/>
              <w:rPr>
                <w:rFonts w:ascii="Arial" w:eastAsia="Calibri" w:hAnsi="Arial"/>
                <w:b/>
                <w:sz w:val="18"/>
              </w:rPr>
            </w:pPr>
            <w:r>
              <w:rPr>
                <w:rFonts w:ascii="Arial" w:eastAsia="Calibri" w:hAnsi="Arial"/>
                <w:b/>
                <w:sz w:val="18"/>
              </w:rPr>
              <w:t>D</w:t>
            </w:r>
          </w:p>
        </w:tc>
        <w:tc>
          <w:tcPr>
            <w:tcW w:w="1531" w:type="dxa"/>
          </w:tcPr>
          <w:p w:rsidR="00790548" w:rsidRPr="00F86F64" w:rsidRDefault="00790548" w:rsidP="008E1FD2">
            <w:pPr>
              <w:pStyle w:val="VPPTabletext"/>
              <w:rPr>
                <w:rFonts w:eastAsia="Calibri"/>
              </w:rPr>
            </w:pPr>
            <w:r>
              <w:rPr>
                <w:rFonts w:eastAsia="Calibri"/>
              </w:rPr>
              <w:t>Discretionary</w:t>
            </w:r>
          </w:p>
        </w:tc>
        <w:tc>
          <w:tcPr>
            <w:tcW w:w="5386" w:type="dxa"/>
            <w:tcBorders>
              <w:right w:val="nil"/>
            </w:tcBorders>
            <w:shd w:val="clear" w:color="auto" w:fill="auto"/>
          </w:tcPr>
          <w:p w:rsidR="00790548" w:rsidRPr="00B0444C" w:rsidRDefault="00790548" w:rsidP="008E1FD2">
            <w:pPr>
              <w:pStyle w:val="VPPTabletext"/>
              <w:rPr>
                <w:rFonts w:eastAsia="Calibri"/>
              </w:rPr>
            </w:pPr>
            <w:r>
              <w:t>Overshadowing control from 10:00am to 1:00pm, 22 September</w:t>
            </w:r>
          </w:p>
        </w:tc>
      </w:tr>
    </w:tbl>
    <w:p w:rsidR="00810860" w:rsidRDefault="00810860" w:rsidP="00810860">
      <w:pPr>
        <w:pStyle w:val="VPPHeadC"/>
      </w:pPr>
      <w:r>
        <w:t>2.7</w:t>
      </w:r>
      <w:r w:rsidRPr="00A22776">
        <w:tab/>
      </w:r>
      <w:r w:rsidRPr="00955346">
        <w:t>Street wall height</w:t>
      </w:r>
    </w:p>
    <w:p w:rsidR="00810860" w:rsidRPr="00C02D76" w:rsidRDefault="00810860" w:rsidP="00810860">
      <w:pPr>
        <w:pStyle w:val="VPPHeadE"/>
      </w:pPr>
      <w:r w:rsidRPr="00C02D76">
        <w:t>Built form outcomes</w:t>
      </w:r>
    </w:p>
    <w:p w:rsidR="00810860" w:rsidRDefault="00810860" w:rsidP="00810860">
      <w:pPr>
        <w:pStyle w:val="VPPBody"/>
      </w:pPr>
      <w:r>
        <w:t>Street walls that:</w:t>
      </w:r>
    </w:p>
    <w:p w:rsidR="00810860" w:rsidRDefault="00810860" w:rsidP="00810860">
      <w:pPr>
        <w:pStyle w:val="VPPBodyBullet1"/>
      </w:pPr>
      <w:r w:rsidRPr="00587E7E">
        <w:t>Deliver</w:t>
      </w:r>
      <w:r w:rsidRPr="00A00122">
        <w:t xml:space="preserve"> </w:t>
      </w:r>
      <w:r>
        <w:t xml:space="preserve">a distinct </w:t>
      </w:r>
      <w:r w:rsidRPr="00A00122">
        <w:t xml:space="preserve">human scale </w:t>
      </w:r>
      <w:r>
        <w:t>street wall.</w:t>
      </w:r>
    </w:p>
    <w:p w:rsidR="00810860" w:rsidRPr="00A144AF" w:rsidRDefault="00810860" w:rsidP="00810860">
      <w:pPr>
        <w:pStyle w:val="VPPBodyBullet1"/>
      </w:pPr>
      <w:r w:rsidRPr="007C64F8">
        <w:rPr>
          <w:rFonts w:eastAsia="Calibri"/>
        </w:rPr>
        <w:t>Deliver a landsc</w:t>
      </w:r>
      <w:r w:rsidRPr="00A144AF">
        <w:rPr>
          <w:rFonts w:eastAsia="Calibri"/>
        </w:rPr>
        <w:t>aped transition from the street to ground floor dwellings.</w:t>
      </w:r>
    </w:p>
    <w:p w:rsidR="00810860" w:rsidRDefault="00810860" w:rsidP="00810860">
      <w:pPr>
        <w:pStyle w:val="VPPBodyBullet1"/>
      </w:pPr>
      <w:r w:rsidRPr="00A6652E">
        <w:t>Deliver</w:t>
      </w:r>
      <w:r w:rsidR="00254FDD">
        <w:t xml:space="preserve"> </w:t>
      </w:r>
      <w:r>
        <w:t>appropriate street enclosure having regard to the width of the street with lower street wall</w:t>
      </w:r>
      <w:r w:rsidRPr="00A6652E">
        <w:t>s on</w:t>
      </w:r>
      <w:r>
        <w:t xml:space="preserve"> narrower streets.</w:t>
      </w:r>
    </w:p>
    <w:p w:rsidR="00810860" w:rsidRDefault="00810860" w:rsidP="00810860">
      <w:pPr>
        <w:pStyle w:val="VPPBodyBullet1"/>
      </w:pPr>
      <w:r>
        <w:t>Allow for views to the sky</w:t>
      </w:r>
      <w:r w:rsidR="00254FDD">
        <w:t xml:space="preserve"> </w:t>
      </w:r>
      <w:r>
        <w:t>from the street or laneway</w:t>
      </w:r>
      <w:r w:rsidRPr="0041640E">
        <w:t>.</w:t>
      </w:r>
    </w:p>
    <w:p w:rsidR="00810860" w:rsidRPr="00BC234E" w:rsidRDefault="00810860" w:rsidP="00810860">
      <w:pPr>
        <w:pStyle w:val="VPPBodyBullet1"/>
      </w:pPr>
      <w:r w:rsidRPr="0041640E">
        <w:t>D</w:t>
      </w:r>
      <w:r w:rsidRPr="00BC234E">
        <w:t xml:space="preserve">o not overwhelm </w:t>
      </w:r>
      <w:r>
        <w:t>the public realm</w:t>
      </w:r>
      <w:r w:rsidRPr="00BC234E">
        <w:t>.</w:t>
      </w:r>
    </w:p>
    <w:p w:rsidR="00810860" w:rsidRDefault="00810860" w:rsidP="00810860">
      <w:pPr>
        <w:pStyle w:val="VPPBodyBullet1"/>
      </w:pPr>
      <w:r w:rsidRPr="0041640E">
        <w:t>Provide</w:t>
      </w:r>
      <w:r>
        <w:t xml:space="preserve"> an appropriate transition to adjoining heritage places when viewed from the street.</w:t>
      </w:r>
    </w:p>
    <w:p w:rsidR="00810860" w:rsidRDefault="00810860" w:rsidP="00810860">
      <w:pPr>
        <w:pStyle w:val="VPPBodyBullet1"/>
      </w:pPr>
      <w:r w:rsidRPr="0041640E">
        <w:t>Enable</w:t>
      </w:r>
      <w:r>
        <w:t xml:space="preserve"> adequate daylight and sunlight in</w:t>
      </w:r>
      <w:r w:rsidR="00254FDD">
        <w:t xml:space="preserve"> </w:t>
      </w:r>
      <w:r>
        <w:t>street</w:t>
      </w:r>
      <w:r w:rsidRPr="00634611">
        <w:t>s</w:t>
      </w:r>
      <w:r>
        <w:t xml:space="preserve"> </w:t>
      </w:r>
      <w:r w:rsidRPr="00634611">
        <w:t>and</w:t>
      </w:r>
      <w:r>
        <w:t xml:space="preserve"> laneway</w:t>
      </w:r>
      <w:r w:rsidRPr="00634611">
        <w:t>s</w:t>
      </w:r>
      <w:r>
        <w:t>.</w:t>
      </w:r>
    </w:p>
    <w:p w:rsidR="00810860" w:rsidRDefault="00810860" w:rsidP="00810860">
      <w:pPr>
        <w:pStyle w:val="VPPBodyBullet1"/>
      </w:pPr>
      <w:r w:rsidRPr="0071293A">
        <w:lastRenderedPageBreak/>
        <w:t>M</w:t>
      </w:r>
      <w:r>
        <w:t>ake an appropriate transition back to the preferred street wall height from taller street walls on corner sites.</w:t>
      </w:r>
    </w:p>
    <w:p w:rsidR="00810860" w:rsidRDefault="00810860" w:rsidP="00810860">
      <w:pPr>
        <w:pStyle w:val="VPPHeadE"/>
      </w:pPr>
      <w:r w:rsidRPr="00AA766C">
        <w:t>Built form requirements</w:t>
      </w:r>
    </w:p>
    <w:p w:rsidR="00810860" w:rsidRPr="00A144AF" w:rsidRDefault="00810860" w:rsidP="00810860">
      <w:pPr>
        <w:pStyle w:val="VPPBody"/>
        <w:rPr>
          <w:rFonts w:eastAsia="Calibri"/>
        </w:rPr>
      </w:pPr>
      <w:r w:rsidRPr="00A144AF">
        <w:rPr>
          <w:rFonts w:eastAsia="Calibri"/>
        </w:rPr>
        <w:t xml:space="preserve">Buildings should include a street wall (built to the boundary) </w:t>
      </w:r>
      <w:r w:rsidRPr="00A144AF">
        <w:t xml:space="preserve">of the </w:t>
      </w:r>
      <w:r w:rsidRPr="00A144AF">
        <w:rPr>
          <w:rFonts w:eastAsia="Calibri"/>
        </w:rPr>
        <w:t xml:space="preserve">Preferred street wall height specified in </w:t>
      </w:r>
      <w:r w:rsidRPr="00A144AF">
        <w:t>Table 3</w:t>
      </w:r>
      <w:r w:rsidRPr="00A144AF">
        <w:rPr>
          <w:rFonts w:eastAsia="Calibri"/>
        </w:rPr>
        <w:t xml:space="preserve"> except:</w:t>
      </w:r>
    </w:p>
    <w:p w:rsidR="00810860" w:rsidRPr="00A144AF" w:rsidRDefault="00810860" w:rsidP="00810860">
      <w:pPr>
        <w:pStyle w:val="VPPBodyBullet1"/>
        <w:rPr>
          <w:rFonts w:eastAsia="Calibri"/>
        </w:rPr>
      </w:pPr>
      <w:r w:rsidRPr="00A144AF">
        <w:rPr>
          <w:rFonts w:eastAsia="Calibri"/>
        </w:rPr>
        <w:t xml:space="preserve">Where a lower height is necessary to </w:t>
      </w:r>
      <w:r w:rsidR="00A74039">
        <w:rPr>
          <w:rFonts w:eastAsia="Calibri"/>
        </w:rPr>
        <w:t>respond to an adjoining heritage place</w:t>
      </w:r>
      <w:r w:rsidR="005348FB">
        <w:rPr>
          <w:rFonts w:eastAsia="Calibri"/>
        </w:rPr>
        <w:t>.</w:t>
      </w:r>
    </w:p>
    <w:p w:rsidR="00810860" w:rsidRPr="00A144AF" w:rsidRDefault="00810860" w:rsidP="00810860">
      <w:pPr>
        <w:pStyle w:val="VPPBodyBullet1"/>
        <w:rPr>
          <w:rFonts w:eastAsia="Calibri"/>
        </w:rPr>
      </w:pPr>
      <w:r w:rsidRPr="00A144AF">
        <w:rPr>
          <w:rFonts w:eastAsia="Calibri"/>
        </w:rPr>
        <w:t xml:space="preserve">For dwellings in </w:t>
      </w:r>
      <w:r w:rsidR="005848DB">
        <w:rPr>
          <w:rFonts w:eastAsia="Calibri"/>
        </w:rPr>
        <w:t>Non-core</w:t>
      </w:r>
      <w:r w:rsidRPr="00A144AF">
        <w:rPr>
          <w:rFonts w:eastAsia="Calibri"/>
        </w:rPr>
        <w:t xml:space="preserve"> areas not on a Secondary active frontages.</w:t>
      </w:r>
    </w:p>
    <w:p w:rsidR="00810860" w:rsidRPr="00A144AF" w:rsidRDefault="00810860" w:rsidP="00810860">
      <w:pPr>
        <w:pStyle w:val="VPPBody"/>
        <w:rPr>
          <w:rFonts w:eastAsia="Calibri"/>
        </w:rPr>
      </w:pPr>
      <w:r w:rsidRPr="003D6395">
        <w:rPr>
          <w:rFonts w:eastAsia="Calibri"/>
        </w:rPr>
        <w:t xml:space="preserve">Dwellings in </w:t>
      </w:r>
      <w:r w:rsidR="005848DB">
        <w:rPr>
          <w:rFonts w:eastAsia="Calibri"/>
        </w:rPr>
        <w:t>Non-core</w:t>
      </w:r>
      <w:r w:rsidRPr="003D6395">
        <w:rPr>
          <w:rFonts w:eastAsia="Calibri"/>
        </w:rPr>
        <w:t xml:space="preserve"> areas, not on a Secondary active frontage should be setback 3 metres from the street</w:t>
      </w:r>
      <w:r w:rsidR="00254FDD">
        <w:rPr>
          <w:rFonts w:eastAsia="Calibri"/>
        </w:rPr>
        <w:t xml:space="preserve"> </w:t>
      </w:r>
      <w:r w:rsidRPr="003D6395">
        <w:rPr>
          <w:rFonts w:eastAsia="Calibri"/>
        </w:rPr>
        <w:t>to facilitate landscaped a transition from the street to ground floor apartments.</w:t>
      </w:r>
    </w:p>
    <w:p w:rsidR="00810860" w:rsidRPr="00A144AF" w:rsidRDefault="00810860" w:rsidP="00810860">
      <w:pPr>
        <w:pStyle w:val="VPPBody"/>
        <w:rPr>
          <w:rFonts w:eastAsia="Calibri"/>
        </w:rPr>
      </w:pPr>
      <w:r w:rsidRPr="00A144AF">
        <w:rPr>
          <w:rFonts w:eastAsia="Calibri"/>
        </w:rPr>
        <w:t>A new street wall must not exceed a height t</w:t>
      </w:r>
      <w:r w:rsidRPr="00A144AF">
        <w:t xml:space="preserve">he </w:t>
      </w:r>
      <w:r w:rsidRPr="00A144AF">
        <w:rPr>
          <w:rFonts w:eastAsia="Calibri"/>
        </w:rPr>
        <w:t xml:space="preserve">Maximum street wall height specified in </w:t>
      </w:r>
      <w:r w:rsidRPr="00A144AF">
        <w:t>Table 3</w:t>
      </w:r>
      <w:r w:rsidRPr="00A144AF">
        <w:rPr>
          <w:rFonts w:eastAsia="Calibri"/>
        </w:rPr>
        <w:t>.</w:t>
      </w:r>
    </w:p>
    <w:p w:rsidR="00810860" w:rsidRDefault="00810860" w:rsidP="00810860">
      <w:pPr>
        <w:pStyle w:val="VPPBody"/>
      </w:pPr>
      <w:r>
        <w:t>W</w:t>
      </w:r>
      <w:r w:rsidRPr="00354D9A">
        <w:t>here a</w:t>
      </w:r>
      <w:r>
        <w:t xml:space="preserve"> new</w:t>
      </w:r>
      <w:r w:rsidRPr="00354D9A">
        <w:t xml:space="preserve"> building is on </w:t>
      </w:r>
      <w:r>
        <w:t xml:space="preserve">a </w:t>
      </w:r>
      <w:r w:rsidRPr="00354D9A">
        <w:t>corner</w:t>
      </w:r>
      <w:r>
        <w:t>, the taller Maximum street wall height applies to the frontage with the lower Maximum street wall:</w:t>
      </w:r>
    </w:p>
    <w:p w:rsidR="00810860" w:rsidRPr="009B429D" w:rsidRDefault="00810860" w:rsidP="005348FB">
      <w:pPr>
        <w:pStyle w:val="VPPBodyBullet2"/>
      </w:pPr>
      <w:r>
        <w:t>On streets wider that 9 metres a distance of 60 metres.</w:t>
      </w:r>
    </w:p>
    <w:p w:rsidR="00810860" w:rsidRPr="00184715" w:rsidRDefault="00810860" w:rsidP="005348FB">
      <w:pPr>
        <w:pStyle w:val="VPPBodyBullet2"/>
      </w:pPr>
      <w:r w:rsidRPr="00184715">
        <w:t xml:space="preserve">On </w:t>
      </w:r>
      <w:r>
        <w:t>Laneways</w:t>
      </w:r>
      <w:r w:rsidRPr="00184715">
        <w:t xml:space="preserve"> for a distance of 25 metres.</w:t>
      </w:r>
    </w:p>
    <w:p w:rsidR="00810860" w:rsidRPr="00572F44" w:rsidRDefault="00810860" w:rsidP="00810860">
      <w:pPr>
        <w:pStyle w:val="VPPBody"/>
      </w:pPr>
      <w:r w:rsidRPr="004F138C">
        <w:t>The following elements may exceed the specified height:</w:t>
      </w:r>
    </w:p>
    <w:p w:rsidR="00810860" w:rsidRPr="004B17E6" w:rsidRDefault="00810860" w:rsidP="00810860">
      <w:pPr>
        <w:pStyle w:val="VPPBodyBullet1"/>
      </w:pPr>
      <w:r w:rsidRPr="003D6395">
        <w:t>Non</w:t>
      </w:r>
      <w:r w:rsidRPr="004B17E6">
        <w:t>-habitable architectural features not more than 3</w:t>
      </w:r>
      <w:r>
        <w:t>.0</w:t>
      </w:r>
      <w:r w:rsidRPr="004B17E6">
        <w:t xml:space="preserve"> metres in height</w:t>
      </w:r>
      <w:r>
        <w:t>.</w:t>
      </w:r>
    </w:p>
    <w:p w:rsidR="00810860" w:rsidRDefault="00810860" w:rsidP="00810860">
      <w:pPr>
        <w:pStyle w:val="VPPBody"/>
      </w:pPr>
      <w:r w:rsidRPr="0008018A">
        <w:t>Where Table</w:t>
      </w:r>
      <w:r w:rsidR="00AE369B">
        <w:t xml:space="preserve"> 3</w:t>
      </w:r>
      <w:r w:rsidRPr="0008018A">
        <w:t xml:space="preserve"> specifies a ‘Tooth and ga</w:t>
      </w:r>
      <w:r>
        <w:t>p approach’ the following requir</w:t>
      </w:r>
      <w:r w:rsidRPr="0008018A">
        <w:t xml:space="preserve">ements </w:t>
      </w:r>
      <w:r>
        <w:t>appl</w:t>
      </w:r>
      <w:r w:rsidRPr="0008018A">
        <w:t>y:</w:t>
      </w:r>
    </w:p>
    <w:p w:rsidR="00810860" w:rsidRPr="004E6F10" w:rsidRDefault="00810860" w:rsidP="00810860">
      <w:pPr>
        <w:pStyle w:val="VPPBodyBullet1"/>
      </w:pPr>
      <w:r w:rsidRPr="004E6F10">
        <w:t>On sites with a frontage 50 metres or more:</w:t>
      </w:r>
    </w:p>
    <w:p w:rsidR="00810860" w:rsidRPr="004E6F10" w:rsidRDefault="00810860" w:rsidP="005348FB">
      <w:pPr>
        <w:pStyle w:val="VPPBodyBullet2"/>
      </w:pPr>
      <w:r w:rsidRPr="004E6F10">
        <w:t>A street wall of 4 storeys or less must be provided for at least 20 per cent of the frontage.</w:t>
      </w:r>
      <w:r w:rsidR="00254FDD">
        <w:t xml:space="preserve"> </w:t>
      </w:r>
      <w:r w:rsidRPr="004E6F10">
        <w:t>The remaining street wall may be up to the maximum building height.</w:t>
      </w:r>
    </w:p>
    <w:p w:rsidR="00810860" w:rsidRPr="004E6F10" w:rsidRDefault="00810860" w:rsidP="005348FB">
      <w:pPr>
        <w:pStyle w:val="VPPBodyBullet2"/>
      </w:pPr>
      <w:r w:rsidRPr="004E6F10">
        <w:t>Any element taller than 4 storeys</w:t>
      </w:r>
      <w:r>
        <w:t xml:space="preserve"> s</w:t>
      </w:r>
      <w:r w:rsidRPr="004E6F10">
        <w:t>hould not be wider than 30 metres at the frontage.</w:t>
      </w:r>
    </w:p>
    <w:p w:rsidR="00810860" w:rsidRPr="004E6F10" w:rsidRDefault="00810860" w:rsidP="005348FB">
      <w:pPr>
        <w:pStyle w:val="VPPBodyBullet2"/>
      </w:pPr>
      <w:r w:rsidRPr="004E6F10">
        <w:t xml:space="preserve">Any element taller than 4 storeys </w:t>
      </w:r>
      <w:r>
        <w:t>s</w:t>
      </w:r>
      <w:r w:rsidRPr="004E6F10">
        <w:t>hould be adjacent to a 4-storey element.</w:t>
      </w:r>
    </w:p>
    <w:p w:rsidR="00810860" w:rsidRPr="004E6F10" w:rsidRDefault="00810860" w:rsidP="00810860">
      <w:pPr>
        <w:pStyle w:val="VPPBodyBullet1"/>
      </w:pPr>
      <w:r w:rsidRPr="004E6F10">
        <w:t>On sites with a frontage of less than 50 metres:</w:t>
      </w:r>
    </w:p>
    <w:p w:rsidR="00810860" w:rsidRPr="004E6F10" w:rsidRDefault="00810860" w:rsidP="005348FB">
      <w:pPr>
        <w:pStyle w:val="VPPBodyBullet2"/>
      </w:pPr>
      <w:r w:rsidRPr="004E6F10">
        <w:t>At least 40 per cent of the frontage should have a street wall of 4 storeys or less and must have a street wall of 4 storeys or less.</w:t>
      </w:r>
      <w:r w:rsidR="00254FDD">
        <w:t xml:space="preserve"> </w:t>
      </w:r>
      <w:r w:rsidRPr="004E6F10">
        <w:t>The remaining street wall may be up to the maximum building height.</w:t>
      </w:r>
    </w:p>
    <w:p w:rsidR="00810860" w:rsidRDefault="00810860" w:rsidP="00810860">
      <w:pPr>
        <w:pStyle w:val="VPPTablecaption"/>
      </w:pPr>
      <w:r w:rsidRPr="00007F5D">
        <w:lastRenderedPageBreak/>
        <w:t>Table 3: Street wall height</w:t>
      </w:r>
    </w:p>
    <w:tbl>
      <w:tblPr>
        <w:tblStyle w:val="TableGrid"/>
        <w:tblW w:w="7508" w:type="dxa"/>
        <w:tblInd w:w="1134" w:type="dxa"/>
        <w:tblLook w:val="04A0" w:firstRow="1" w:lastRow="0" w:firstColumn="1" w:lastColumn="0" w:noHBand="0" w:noVBand="1"/>
      </w:tblPr>
      <w:tblGrid>
        <w:gridCol w:w="1809"/>
        <w:gridCol w:w="1730"/>
        <w:gridCol w:w="2092"/>
        <w:gridCol w:w="1877"/>
      </w:tblGrid>
      <w:tr w:rsidR="00810860" w:rsidRPr="00255FE8" w:rsidTr="009F6884">
        <w:trPr>
          <w:tblHeader/>
        </w:trPr>
        <w:tc>
          <w:tcPr>
            <w:tcW w:w="1809" w:type="dxa"/>
            <w:shd w:val="clear" w:color="auto" w:fill="000000" w:themeFill="text1"/>
          </w:tcPr>
          <w:p w:rsidR="00810860" w:rsidRPr="00255FE8" w:rsidRDefault="00810860" w:rsidP="0037578D">
            <w:pPr>
              <w:pStyle w:val="VPPTableheadingrow"/>
              <w:keepNext/>
            </w:pPr>
            <w:r w:rsidRPr="00255FE8">
              <w:t>Location</w:t>
            </w:r>
          </w:p>
        </w:tc>
        <w:tc>
          <w:tcPr>
            <w:tcW w:w="1730" w:type="dxa"/>
            <w:shd w:val="clear" w:color="auto" w:fill="000000" w:themeFill="text1"/>
          </w:tcPr>
          <w:p w:rsidR="00810860" w:rsidRPr="00255FE8" w:rsidRDefault="00810860" w:rsidP="0037578D">
            <w:pPr>
              <w:pStyle w:val="VPPTableheadingrow"/>
              <w:keepNext/>
              <w:rPr>
                <w:rFonts w:eastAsia="Calibri"/>
              </w:rPr>
            </w:pPr>
            <w:r w:rsidRPr="00255FE8">
              <w:t>Qualification</w:t>
            </w:r>
          </w:p>
        </w:tc>
        <w:tc>
          <w:tcPr>
            <w:tcW w:w="2092" w:type="dxa"/>
            <w:shd w:val="clear" w:color="auto" w:fill="000000" w:themeFill="text1"/>
          </w:tcPr>
          <w:p w:rsidR="00810860" w:rsidRPr="00255FE8" w:rsidRDefault="00810860" w:rsidP="0037578D">
            <w:pPr>
              <w:pStyle w:val="VPPTableheadingrow"/>
              <w:keepNext/>
            </w:pPr>
            <w:r w:rsidRPr="00255FE8">
              <w:rPr>
                <w:rFonts w:eastAsia="Calibri"/>
              </w:rPr>
              <w:t xml:space="preserve">Preferred </w:t>
            </w:r>
            <w:r>
              <w:rPr>
                <w:rFonts w:eastAsia="Calibri"/>
              </w:rPr>
              <w:t>s</w:t>
            </w:r>
            <w:r w:rsidRPr="00255FE8">
              <w:rPr>
                <w:rFonts w:eastAsia="Calibri"/>
              </w:rPr>
              <w:t>treet wall height</w:t>
            </w:r>
          </w:p>
        </w:tc>
        <w:tc>
          <w:tcPr>
            <w:tcW w:w="1877" w:type="dxa"/>
            <w:shd w:val="clear" w:color="auto" w:fill="000000" w:themeFill="text1"/>
          </w:tcPr>
          <w:p w:rsidR="00810860" w:rsidRPr="00255FE8" w:rsidRDefault="00810860" w:rsidP="0037578D">
            <w:pPr>
              <w:pStyle w:val="VPPTableheadingrow"/>
              <w:keepNext/>
            </w:pPr>
            <w:r w:rsidRPr="00255FE8">
              <w:rPr>
                <w:rFonts w:eastAsia="Calibri"/>
              </w:rPr>
              <w:t xml:space="preserve">Maximum </w:t>
            </w:r>
            <w:r>
              <w:rPr>
                <w:rFonts w:eastAsia="Calibri"/>
              </w:rPr>
              <w:t>s</w:t>
            </w:r>
            <w:r w:rsidRPr="00255FE8">
              <w:rPr>
                <w:rFonts w:eastAsia="Calibri"/>
              </w:rPr>
              <w:t>treet wall height</w:t>
            </w:r>
          </w:p>
        </w:tc>
      </w:tr>
      <w:tr w:rsidR="00810860" w:rsidRPr="00255FE8" w:rsidTr="009F6884">
        <w:tc>
          <w:tcPr>
            <w:tcW w:w="1809" w:type="dxa"/>
            <w:vMerge w:val="restart"/>
          </w:tcPr>
          <w:p w:rsidR="00810860" w:rsidRDefault="00810860" w:rsidP="0037578D">
            <w:pPr>
              <w:pStyle w:val="VPPTabletext"/>
              <w:keepNext/>
              <w:rPr>
                <w:rFonts w:eastAsia="Calibri"/>
              </w:rPr>
            </w:pPr>
            <w:r>
              <w:rPr>
                <w:rFonts w:eastAsia="Calibri"/>
              </w:rPr>
              <w:t>On Plummer Street</w:t>
            </w:r>
            <w:r w:rsidRPr="00255FE8">
              <w:rPr>
                <w:rFonts w:eastAsia="Calibri"/>
              </w:rPr>
              <w:t xml:space="preserve"> </w:t>
            </w:r>
          </w:p>
        </w:tc>
        <w:tc>
          <w:tcPr>
            <w:tcW w:w="1730" w:type="dxa"/>
          </w:tcPr>
          <w:p w:rsidR="00810860" w:rsidRPr="00255FE8" w:rsidRDefault="00810860" w:rsidP="0037578D">
            <w:pPr>
              <w:pStyle w:val="VPPTabletext"/>
              <w:keepNext/>
              <w:rPr>
                <w:highlight w:val="yellow"/>
              </w:rPr>
            </w:pPr>
            <w:r>
              <w:rPr>
                <w:rFonts w:eastAsia="Calibri"/>
              </w:rPr>
              <w:t>B</w:t>
            </w:r>
            <w:r w:rsidRPr="004329BA">
              <w:rPr>
                <w:rFonts w:eastAsia="Calibri"/>
              </w:rPr>
              <w:t>etween Smith Street and opposite the western end of the JL Murphy Reserve.</w:t>
            </w:r>
          </w:p>
        </w:tc>
        <w:tc>
          <w:tcPr>
            <w:tcW w:w="3969" w:type="dxa"/>
            <w:gridSpan w:val="2"/>
          </w:tcPr>
          <w:p w:rsidR="00810860" w:rsidRPr="00255FE8" w:rsidRDefault="00810860" w:rsidP="0037578D">
            <w:pPr>
              <w:pStyle w:val="VPPTabletext"/>
              <w:keepNext/>
              <w:rPr>
                <w:rFonts w:eastAsia="Calibri"/>
                <w:highlight w:val="yellow"/>
              </w:rPr>
            </w:pPr>
            <w:r w:rsidRPr="0008018A">
              <w:t>Tooth and ga</w:t>
            </w:r>
            <w:r>
              <w:t>p approach</w:t>
            </w:r>
          </w:p>
        </w:tc>
      </w:tr>
      <w:tr w:rsidR="00810860" w:rsidRPr="00255FE8" w:rsidTr="009F6884">
        <w:tc>
          <w:tcPr>
            <w:tcW w:w="1809" w:type="dxa"/>
            <w:vMerge/>
          </w:tcPr>
          <w:p w:rsidR="00810860" w:rsidRPr="00255FE8" w:rsidRDefault="00810860" w:rsidP="0037578D">
            <w:pPr>
              <w:pStyle w:val="VPPTabletext"/>
              <w:keepNext/>
              <w:rPr>
                <w:highlight w:val="yellow"/>
              </w:rPr>
            </w:pPr>
          </w:p>
        </w:tc>
        <w:tc>
          <w:tcPr>
            <w:tcW w:w="1730" w:type="dxa"/>
          </w:tcPr>
          <w:p w:rsidR="00810860" w:rsidRPr="00255FE8" w:rsidRDefault="00810860" w:rsidP="0037578D">
            <w:pPr>
              <w:pStyle w:val="VPPTabletext"/>
              <w:keepNext/>
              <w:rPr>
                <w:highlight w:val="yellow"/>
              </w:rPr>
            </w:pPr>
          </w:p>
        </w:tc>
        <w:tc>
          <w:tcPr>
            <w:tcW w:w="2092" w:type="dxa"/>
          </w:tcPr>
          <w:p w:rsidR="00810860" w:rsidRPr="00255FE8" w:rsidRDefault="00810860" w:rsidP="0037578D">
            <w:pPr>
              <w:pStyle w:val="VPPTabletext"/>
              <w:keepNext/>
              <w:rPr>
                <w:highlight w:val="yellow"/>
              </w:rPr>
            </w:pPr>
            <w:r>
              <w:rPr>
                <w:rFonts w:eastAsia="Calibri"/>
              </w:rPr>
              <w:t xml:space="preserve">6 </w:t>
            </w:r>
            <w:r w:rsidRPr="009B6881">
              <w:rPr>
                <w:rFonts w:eastAsia="Calibri"/>
              </w:rPr>
              <w:t xml:space="preserve">storeys in height, except where a lower height is necessary to </w:t>
            </w:r>
            <w:r w:rsidR="00A74039">
              <w:rPr>
                <w:rFonts w:eastAsia="Calibri"/>
              </w:rPr>
              <w:t xml:space="preserve">respond to an adjoining heritage place </w:t>
            </w:r>
          </w:p>
        </w:tc>
        <w:tc>
          <w:tcPr>
            <w:tcW w:w="1877" w:type="dxa"/>
          </w:tcPr>
          <w:p w:rsidR="00810860" w:rsidRPr="00255FE8" w:rsidRDefault="00810860" w:rsidP="0037578D">
            <w:pPr>
              <w:pStyle w:val="VPPTabletext"/>
              <w:keepNext/>
              <w:rPr>
                <w:rFonts w:eastAsia="Calibri"/>
                <w:highlight w:val="yellow"/>
              </w:rPr>
            </w:pPr>
          </w:p>
        </w:tc>
      </w:tr>
      <w:tr w:rsidR="00810860" w:rsidRPr="00255FE8" w:rsidTr="009F6884">
        <w:trPr>
          <w:trHeight w:val="366"/>
        </w:trPr>
        <w:tc>
          <w:tcPr>
            <w:tcW w:w="1809" w:type="dxa"/>
          </w:tcPr>
          <w:p w:rsidR="00810860" w:rsidRPr="00255FE8" w:rsidRDefault="00810860" w:rsidP="0037578D">
            <w:pPr>
              <w:pStyle w:val="VPPTabletext"/>
              <w:keepNext/>
              <w:rPr>
                <w:highlight w:val="yellow"/>
              </w:rPr>
            </w:pPr>
            <w:r>
              <w:rPr>
                <w:rFonts w:eastAsia="Calibri"/>
              </w:rPr>
              <w:t>A</w:t>
            </w:r>
            <w:r w:rsidRPr="00255FE8">
              <w:rPr>
                <w:rFonts w:eastAsia="Calibri"/>
              </w:rPr>
              <w:t>long Williamstown Road</w:t>
            </w:r>
          </w:p>
        </w:tc>
        <w:tc>
          <w:tcPr>
            <w:tcW w:w="1730" w:type="dxa"/>
          </w:tcPr>
          <w:p w:rsidR="00810860" w:rsidRPr="00255FE8" w:rsidRDefault="00810860" w:rsidP="0037578D">
            <w:pPr>
              <w:pStyle w:val="VPPTabletext"/>
              <w:keepNext/>
              <w:rPr>
                <w:highlight w:val="yellow"/>
              </w:rPr>
            </w:pPr>
          </w:p>
        </w:tc>
        <w:tc>
          <w:tcPr>
            <w:tcW w:w="2092" w:type="dxa"/>
          </w:tcPr>
          <w:p w:rsidR="00810860" w:rsidRPr="00255FE8" w:rsidRDefault="00810860" w:rsidP="0037578D">
            <w:pPr>
              <w:pStyle w:val="VPPTabletext"/>
              <w:keepNext/>
              <w:rPr>
                <w:highlight w:val="yellow"/>
              </w:rPr>
            </w:pPr>
            <w:r>
              <w:rPr>
                <w:rFonts w:eastAsia="Calibri"/>
              </w:rPr>
              <w:t>A</w:t>
            </w:r>
            <w:r w:rsidRPr="009B6881">
              <w:rPr>
                <w:rFonts w:eastAsia="Calibri"/>
              </w:rPr>
              <w:t xml:space="preserve">t least 4 storeys </w:t>
            </w:r>
          </w:p>
        </w:tc>
        <w:tc>
          <w:tcPr>
            <w:tcW w:w="1877" w:type="dxa"/>
          </w:tcPr>
          <w:p w:rsidR="00810860" w:rsidRPr="00255FE8" w:rsidRDefault="00810860" w:rsidP="0037578D">
            <w:pPr>
              <w:pStyle w:val="VPPTabletext"/>
              <w:keepNext/>
              <w:rPr>
                <w:rFonts w:eastAsia="Calibri"/>
                <w:highlight w:val="yellow"/>
              </w:rPr>
            </w:pPr>
            <w:r w:rsidRPr="00255FE8">
              <w:rPr>
                <w:rFonts w:eastAsia="Calibri"/>
              </w:rPr>
              <w:t xml:space="preserve">4 storeys </w:t>
            </w:r>
          </w:p>
        </w:tc>
      </w:tr>
      <w:tr w:rsidR="00810860" w:rsidRPr="00255FE8" w:rsidTr="009F6884">
        <w:trPr>
          <w:trHeight w:val="366"/>
        </w:trPr>
        <w:tc>
          <w:tcPr>
            <w:tcW w:w="1809" w:type="dxa"/>
          </w:tcPr>
          <w:p w:rsidR="00810860" w:rsidRPr="00AE6F8A" w:rsidRDefault="00810860" w:rsidP="0037578D">
            <w:pPr>
              <w:pStyle w:val="VPPTabletext"/>
              <w:keepNext/>
              <w:rPr>
                <w:rFonts w:eastAsia="Calibri"/>
              </w:rPr>
            </w:pPr>
            <w:r>
              <w:rPr>
                <w:rFonts w:eastAsia="Calibri"/>
              </w:rPr>
              <w:t>Laneway</w:t>
            </w:r>
            <w:r>
              <w:rPr>
                <w:rFonts w:eastAsia="Calibri"/>
              </w:rPr>
              <w:br/>
              <w:t xml:space="preserve">(street </w:t>
            </w:r>
            <w:r w:rsidRPr="00AE6F8A">
              <w:rPr>
                <w:rFonts w:eastAsia="Calibri"/>
              </w:rPr>
              <w:t>≤</w:t>
            </w:r>
            <w:r>
              <w:rPr>
                <w:rFonts w:eastAsia="Calibri"/>
              </w:rPr>
              <w:t>9 m wide)</w:t>
            </w:r>
          </w:p>
        </w:tc>
        <w:tc>
          <w:tcPr>
            <w:tcW w:w="1730" w:type="dxa"/>
          </w:tcPr>
          <w:p w:rsidR="00810860" w:rsidRPr="00255FE8" w:rsidRDefault="00810860" w:rsidP="0037578D">
            <w:pPr>
              <w:pStyle w:val="VPPTabletext"/>
              <w:keepNext/>
              <w:rPr>
                <w:highlight w:val="yellow"/>
              </w:rPr>
            </w:pPr>
          </w:p>
        </w:tc>
        <w:tc>
          <w:tcPr>
            <w:tcW w:w="2092" w:type="dxa"/>
          </w:tcPr>
          <w:p w:rsidR="00810860" w:rsidRPr="0036435A" w:rsidRDefault="00810860" w:rsidP="0037578D">
            <w:pPr>
              <w:pStyle w:val="VPPTabletext"/>
              <w:keepNext/>
              <w:rPr>
                <w:rFonts w:eastAsia="Calibri"/>
              </w:rPr>
            </w:pPr>
            <w:r w:rsidRPr="0036435A">
              <w:rPr>
                <w:rFonts w:eastAsia="Calibri"/>
              </w:rPr>
              <w:t>None specified</w:t>
            </w:r>
          </w:p>
        </w:tc>
        <w:tc>
          <w:tcPr>
            <w:tcW w:w="1877" w:type="dxa"/>
          </w:tcPr>
          <w:p w:rsidR="00810860" w:rsidRPr="00AE6F8A" w:rsidRDefault="00810860" w:rsidP="0037578D">
            <w:pPr>
              <w:pStyle w:val="VPPTabletext"/>
              <w:keepNext/>
              <w:rPr>
                <w:rFonts w:eastAsia="Calibri"/>
              </w:rPr>
            </w:pPr>
            <w:r w:rsidRPr="009B6881">
              <w:rPr>
                <w:rFonts w:eastAsia="Calibri"/>
              </w:rPr>
              <w:t>4 storeys</w:t>
            </w:r>
          </w:p>
        </w:tc>
      </w:tr>
      <w:tr w:rsidR="00810860" w:rsidRPr="00255FE8" w:rsidTr="009F6884">
        <w:trPr>
          <w:trHeight w:val="366"/>
        </w:trPr>
        <w:tc>
          <w:tcPr>
            <w:tcW w:w="1809" w:type="dxa"/>
          </w:tcPr>
          <w:p w:rsidR="00810860" w:rsidRPr="00255FE8" w:rsidRDefault="00810860" w:rsidP="0037578D">
            <w:pPr>
              <w:pStyle w:val="VPPTabletext"/>
              <w:keepNext/>
              <w:rPr>
                <w:highlight w:val="yellow"/>
              </w:rPr>
            </w:pPr>
            <w:r>
              <w:rPr>
                <w:rFonts w:eastAsia="Calibri"/>
              </w:rPr>
              <w:t>O</w:t>
            </w:r>
            <w:r w:rsidRPr="00AE6F8A">
              <w:rPr>
                <w:rFonts w:eastAsia="Calibri"/>
              </w:rPr>
              <w:t>n a st</w:t>
            </w:r>
            <w:r w:rsidRPr="006D3F9A">
              <w:rPr>
                <w:rFonts w:eastAsia="Calibri"/>
              </w:rPr>
              <w:t xml:space="preserve">reet &gt;9 and ≤22 m wide </w:t>
            </w:r>
          </w:p>
        </w:tc>
        <w:tc>
          <w:tcPr>
            <w:tcW w:w="1730" w:type="dxa"/>
          </w:tcPr>
          <w:p w:rsidR="00810860" w:rsidRPr="00255FE8" w:rsidRDefault="00810860" w:rsidP="0037578D">
            <w:pPr>
              <w:pStyle w:val="VPPTabletext"/>
              <w:keepNext/>
              <w:rPr>
                <w:highlight w:val="yellow"/>
              </w:rPr>
            </w:pPr>
          </w:p>
        </w:tc>
        <w:tc>
          <w:tcPr>
            <w:tcW w:w="2092" w:type="dxa"/>
          </w:tcPr>
          <w:p w:rsidR="00810860" w:rsidRPr="0036435A" w:rsidRDefault="00810860" w:rsidP="0037578D">
            <w:pPr>
              <w:pStyle w:val="VPPTabletext"/>
              <w:keepNext/>
            </w:pPr>
            <w:r w:rsidRPr="0036435A">
              <w:t>None specified</w:t>
            </w:r>
          </w:p>
        </w:tc>
        <w:tc>
          <w:tcPr>
            <w:tcW w:w="1877" w:type="dxa"/>
          </w:tcPr>
          <w:p w:rsidR="00810860" w:rsidRPr="00255FE8" w:rsidRDefault="00810860" w:rsidP="0037578D">
            <w:pPr>
              <w:pStyle w:val="VPPTabletext"/>
              <w:keepNext/>
              <w:rPr>
                <w:rFonts w:eastAsia="Calibri"/>
                <w:highlight w:val="yellow"/>
              </w:rPr>
            </w:pPr>
            <w:r w:rsidRPr="00AE6F8A">
              <w:rPr>
                <w:rFonts w:eastAsia="Calibri"/>
              </w:rPr>
              <w:t xml:space="preserve">6 storeys </w:t>
            </w:r>
          </w:p>
        </w:tc>
      </w:tr>
      <w:tr w:rsidR="00810860" w:rsidRPr="00255FE8" w:rsidTr="009F6884">
        <w:tc>
          <w:tcPr>
            <w:tcW w:w="1809" w:type="dxa"/>
            <w:vMerge w:val="restart"/>
          </w:tcPr>
          <w:p w:rsidR="00810860" w:rsidRPr="00255FE8" w:rsidRDefault="00810860" w:rsidP="0037578D">
            <w:pPr>
              <w:pStyle w:val="VPPTabletext"/>
              <w:keepNext/>
            </w:pPr>
            <w:r w:rsidRPr="00255FE8">
              <w:t>On a street &gt;22</w:t>
            </w:r>
            <w:r>
              <w:t> m</w:t>
            </w:r>
            <w:r w:rsidRPr="00255FE8">
              <w:t xml:space="preserve"> wide</w:t>
            </w:r>
          </w:p>
        </w:tc>
        <w:tc>
          <w:tcPr>
            <w:tcW w:w="1730" w:type="dxa"/>
          </w:tcPr>
          <w:p w:rsidR="00810860" w:rsidRPr="00255FE8" w:rsidRDefault="00810860" w:rsidP="0037578D">
            <w:pPr>
              <w:pStyle w:val="VPPTabletext"/>
              <w:keepNext/>
            </w:pPr>
            <w:r>
              <w:t>W</w:t>
            </w:r>
            <w:r w:rsidRPr="00255FE8">
              <w:t>here the building height is ≤10 storeys</w:t>
            </w:r>
          </w:p>
        </w:tc>
        <w:tc>
          <w:tcPr>
            <w:tcW w:w="2092" w:type="dxa"/>
          </w:tcPr>
          <w:p w:rsidR="00810860" w:rsidRPr="00255FE8" w:rsidRDefault="00810860" w:rsidP="0037578D">
            <w:pPr>
              <w:pStyle w:val="VPPTabletext"/>
              <w:keepNext/>
            </w:pPr>
            <w:r>
              <w:rPr>
                <w:rFonts w:eastAsia="Calibri"/>
              </w:rPr>
              <w:t>A</w:t>
            </w:r>
            <w:r w:rsidRPr="00255FE8">
              <w:rPr>
                <w:rFonts w:eastAsia="Calibri"/>
              </w:rPr>
              <w:t xml:space="preserve">t least 4 storeys </w:t>
            </w:r>
          </w:p>
        </w:tc>
        <w:tc>
          <w:tcPr>
            <w:tcW w:w="1877" w:type="dxa"/>
          </w:tcPr>
          <w:p w:rsidR="00810860" w:rsidRPr="00255FE8" w:rsidRDefault="00810860" w:rsidP="0037578D">
            <w:pPr>
              <w:pStyle w:val="VPPTabletext"/>
              <w:keepNext/>
            </w:pPr>
            <w:r w:rsidRPr="00255FE8">
              <w:t>8 storeys</w:t>
            </w:r>
          </w:p>
        </w:tc>
      </w:tr>
      <w:tr w:rsidR="00810860" w:rsidTr="009F6884">
        <w:tc>
          <w:tcPr>
            <w:tcW w:w="1809" w:type="dxa"/>
            <w:vMerge/>
          </w:tcPr>
          <w:p w:rsidR="00810860" w:rsidRPr="00255FE8" w:rsidRDefault="00810860" w:rsidP="009F6884">
            <w:pPr>
              <w:pStyle w:val="VPPTabletextBullet1"/>
            </w:pPr>
          </w:p>
        </w:tc>
        <w:tc>
          <w:tcPr>
            <w:tcW w:w="1730" w:type="dxa"/>
          </w:tcPr>
          <w:p w:rsidR="00810860" w:rsidRPr="00255FE8" w:rsidRDefault="00810860" w:rsidP="009F6884">
            <w:pPr>
              <w:pStyle w:val="VPPTabletext"/>
            </w:pPr>
            <w:r>
              <w:t>W</w:t>
            </w:r>
            <w:r w:rsidRPr="00255FE8">
              <w:t>here the building height is &gt;10 storeys</w:t>
            </w:r>
          </w:p>
        </w:tc>
        <w:tc>
          <w:tcPr>
            <w:tcW w:w="2092" w:type="dxa"/>
          </w:tcPr>
          <w:p w:rsidR="00810860" w:rsidRPr="00255FE8" w:rsidRDefault="00810860" w:rsidP="009F6884">
            <w:pPr>
              <w:pStyle w:val="VPPTabletext"/>
            </w:pPr>
            <w:r>
              <w:rPr>
                <w:rFonts w:eastAsia="Calibri"/>
              </w:rPr>
              <w:t>A</w:t>
            </w:r>
            <w:r w:rsidRPr="00255FE8">
              <w:rPr>
                <w:rFonts w:eastAsia="Calibri"/>
              </w:rPr>
              <w:t xml:space="preserve">t least 4 storeys </w:t>
            </w:r>
          </w:p>
        </w:tc>
        <w:tc>
          <w:tcPr>
            <w:tcW w:w="1877" w:type="dxa"/>
          </w:tcPr>
          <w:p w:rsidR="00810860" w:rsidRPr="00255FE8" w:rsidRDefault="00810860" w:rsidP="009F6884">
            <w:pPr>
              <w:pStyle w:val="VPPTabletext"/>
            </w:pPr>
            <w:r w:rsidRPr="00255FE8">
              <w:t>6 storeys</w:t>
            </w:r>
          </w:p>
        </w:tc>
      </w:tr>
    </w:tbl>
    <w:p w:rsidR="00810860" w:rsidRDefault="00810860" w:rsidP="00810860">
      <w:pPr>
        <w:pStyle w:val="VPPHeadC"/>
      </w:pPr>
      <w:r>
        <w:t>2.8</w:t>
      </w:r>
      <w:r w:rsidRPr="00A22776">
        <w:tab/>
      </w:r>
      <w:r w:rsidRPr="003C04F4">
        <w:t>Setbacks above the street wall</w:t>
      </w:r>
    </w:p>
    <w:p w:rsidR="00810860" w:rsidRDefault="00810860" w:rsidP="00810860">
      <w:pPr>
        <w:pStyle w:val="VPPHeadE"/>
      </w:pPr>
      <w:r w:rsidRPr="00AA766C">
        <w:t>Built form outcomes</w:t>
      </w:r>
    </w:p>
    <w:p w:rsidR="00810860" w:rsidRDefault="00810860" w:rsidP="00810860">
      <w:pPr>
        <w:pStyle w:val="VPPBody"/>
      </w:pPr>
      <w:r>
        <w:t>Setbacks above street walls that:</w:t>
      </w:r>
    </w:p>
    <w:p w:rsidR="00810860" w:rsidRPr="0099097B" w:rsidRDefault="00810860" w:rsidP="00810860">
      <w:pPr>
        <w:pStyle w:val="VPPBodyBullet1"/>
      </w:pPr>
      <w:r w:rsidRPr="00563A01">
        <w:t xml:space="preserve">Help deliver </w:t>
      </w:r>
      <w:r>
        <w:t>c</w:t>
      </w:r>
      <w:r w:rsidRPr="0099097B">
        <w:t xml:space="preserve">omfortable wind conditions in the </w:t>
      </w:r>
      <w:r>
        <w:t>public realm</w:t>
      </w:r>
      <w:r w:rsidRPr="0099097B">
        <w:t>.</w:t>
      </w:r>
    </w:p>
    <w:p w:rsidR="00810860" w:rsidRDefault="00810860" w:rsidP="00810860">
      <w:pPr>
        <w:pStyle w:val="VPPBodyBullet1"/>
      </w:pPr>
      <w:r w:rsidRPr="00634611">
        <w:t>Enable</w:t>
      </w:r>
      <w:r>
        <w:t xml:space="preserve"> a</w:t>
      </w:r>
      <w:r w:rsidRPr="0099097B">
        <w:t>dequate daylight and sunlight in streets and laneways.</w:t>
      </w:r>
    </w:p>
    <w:p w:rsidR="00810860" w:rsidRDefault="00810860" w:rsidP="00810860">
      <w:pPr>
        <w:pStyle w:val="VPPBodyBullet1"/>
      </w:pPr>
      <w:r>
        <w:t>Allow for views to the sky</w:t>
      </w:r>
      <w:r w:rsidR="00254FDD">
        <w:t xml:space="preserve"> </w:t>
      </w:r>
      <w:r>
        <w:t>from the street or laneway</w:t>
      </w:r>
      <w:r w:rsidRPr="0041640E">
        <w:t>.</w:t>
      </w:r>
    </w:p>
    <w:p w:rsidR="00810860" w:rsidRPr="00BC234E" w:rsidRDefault="00810860" w:rsidP="00810860">
      <w:pPr>
        <w:pStyle w:val="VPPBodyBullet1"/>
      </w:pPr>
      <w:r w:rsidRPr="0041640E">
        <w:t>D</w:t>
      </w:r>
      <w:r w:rsidRPr="00BC234E">
        <w:t xml:space="preserve">o not overwhelm </w:t>
      </w:r>
      <w:r>
        <w:t>the public realm</w:t>
      </w:r>
      <w:r w:rsidRPr="00BC234E">
        <w:t>.</w:t>
      </w:r>
    </w:p>
    <w:p w:rsidR="00810860" w:rsidRPr="007C64F8" w:rsidRDefault="006D3F9A" w:rsidP="00810860">
      <w:pPr>
        <w:pStyle w:val="VPPBodyBullet1"/>
      </w:pPr>
      <w:r>
        <w:t>Provide an</w:t>
      </w:r>
      <w:r w:rsidR="00810860" w:rsidRPr="007C64F8">
        <w:t xml:space="preserve"> appropriate setback to significant elements of any heritage place on, or adjoining the site.</w:t>
      </w:r>
    </w:p>
    <w:p w:rsidR="00810860" w:rsidRPr="007C64F8" w:rsidRDefault="00810860" w:rsidP="00810860">
      <w:pPr>
        <w:pStyle w:val="VPPBodyBullet1"/>
      </w:pPr>
      <w:r w:rsidRPr="007C64F8">
        <w:t>Minimise the visual bulk of upper floors.</w:t>
      </w:r>
    </w:p>
    <w:p w:rsidR="00810860" w:rsidRPr="007C64F8" w:rsidRDefault="00810860" w:rsidP="00810860">
      <w:pPr>
        <w:pStyle w:val="VPPHeadE"/>
      </w:pPr>
      <w:r w:rsidRPr="007C64F8">
        <w:t>Built form requirements</w:t>
      </w:r>
    </w:p>
    <w:p w:rsidR="00810860" w:rsidRPr="0048795D" w:rsidRDefault="00810860" w:rsidP="00810860">
      <w:pPr>
        <w:pStyle w:val="VPPBody"/>
      </w:pPr>
      <w:r w:rsidRPr="007C64F8">
        <w:t>Any part of the build</w:t>
      </w:r>
      <w:r w:rsidRPr="006D3F9A">
        <w:t>ing above the Maximum street wall</w:t>
      </w:r>
      <w:r w:rsidRPr="007C64F8">
        <w:t xml:space="preserve"> height:</w:t>
      </w:r>
    </w:p>
    <w:p w:rsidR="00810860" w:rsidRDefault="00810860" w:rsidP="00810860">
      <w:pPr>
        <w:pStyle w:val="VPPBodyBullet1"/>
      </w:pPr>
      <w:r>
        <w:t>S</w:t>
      </w:r>
      <w:r w:rsidRPr="00B02592">
        <w:t>hould be set</w:t>
      </w:r>
      <w:r>
        <w:t xml:space="preserve"> </w:t>
      </w:r>
      <w:r w:rsidRPr="00B02592">
        <w:t>back</w:t>
      </w:r>
      <w:r>
        <w:t xml:space="preserve"> from a frontage at leas</w:t>
      </w:r>
      <w:r w:rsidRPr="00563A01">
        <w:t>t th</w:t>
      </w:r>
      <w:r>
        <w:t xml:space="preserve">e </w:t>
      </w:r>
      <w:r w:rsidRPr="00B0444C">
        <w:rPr>
          <w:rFonts w:eastAsia="Calibri"/>
        </w:rPr>
        <w:t>Preferred Setback</w:t>
      </w:r>
      <w:r>
        <w:rPr>
          <w:rFonts w:eastAsia="Calibri"/>
        </w:rPr>
        <w:t xml:space="preserve"> specified in </w:t>
      </w:r>
      <w:r w:rsidRPr="00CD2381">
        <w:t>Table</w:t>
      </w:r>
      <w:r>
        <w:t> 4.</w:t>
      </w:r>
    </w:p>
    <w:p w:rsidR="00810860" w:rsidRDefault="00810860" w:rsidP="00810860">
      <w:pPr>
        <w:pStyle w:val="VPPBodyBullet1"/>
      </w:pPr>
      <w:r>
        <w:t>Must</w:t>
      </w:r>
      <w:r w:rsidRPr="00B02592">
        <w:t xml:space="preserve"> be set</w:t>
      </w:r>
      <w:r>
        <w:t xml:space="preserve"> </w:t>
      </w:r>
      <w:r w:rsidRPr="00B02592">
        <w:t>back</w:t>
      </w:r>
      <w:r>
        <w:t xml:space="preserve"> from a frontage at leas</w:t>
      </w:r>
      <w:r w:rsidRPr="00563A01">
        <w:t xml:space="preserve">t </w:t>
      </w:r>
      <w:r>
        <w:t xml:space="preserve">the </w:t>
      </w:r>
      <w:r w:rsidRPr="00B0444C">
        <w:rPr>
          <w:rFonts w:eastAsia="Calibri"/>
        </w:rPr>
        <w:t>Minimum Setback</w:t>
      </w:r>
      <w:r>
        <w:rPr>
          <w:rFonts w:eastAsia="Calibri"/>
        </w:rPr>
        <w:t xml:space="preserve"> specified in </w:t>
      </w:r>
      <w:r w:rsidRPr="00CD2381">
        <w:t>Table</w:t>
      </w:r>
      <w:r>
        <w:t> 4.</w:t>
      </w:r>
    </w:p>
    <w:p w:rsidR="00810860" w:rsidRDefault="00810860" w:rsidP="00810860">
      <w:pPr>
        <w:pStyle w:val="VPPBody"/>
      </w:pPr>
      <w:r>
        <w:t>T</w:t>
      </w:r>
      <w:r w:rsidRPr="0045077D">
        <w:t xml:space="preserve">he setback from </w:t>
      </w:r>
      <w:r>
        <w:t xml:space="preserve">a street less than 9 metres wide must be measured from the </w:t>
      </w:r>
      <w:r w:rsidRPr="0045077D">
        <w:t xml:space="preserve">centreline of the </w:t>
      </w:r>
      <w:r w:rsidRPr="001A3AB0">
        <w:t>street</w:t>
      </w:r>
      <w:r w:rsidR="005348FB">
        <w:t>.</w:t>
      </w:r>
      <w:r w:rsidRPr="002B48A4">
        <w:t xml:space="preserve"> A negative value s</w:t>
      </w:r>
      <w:r>
        <w:t>etback must be interpreted as a ze</w:t>
      </w:r>
      <w:r w:rsidRPr="002B48A4">
        <w:t>ro setback</w:t>
      </w:r>
      <w:r>
        <w:t>.</w:t>
      </w:r>
    </w:p>
    <w:p w:rsidR="00810860" w:rsidRDefault="00810860" w:rsidP="00F65631">
      <w:pPr>
        <w:pStyle w:val="VPPTablecaption"/>
      </w:pPr>
      <w:r w:rsidRPr="00CD2381">
        <w:lastRenderedPageBreak/>
        <w:t xml:space="preserve">Table </w:t>
      </w:r>
      <w:r>
        <w:t>4</w:t>
      </w:r>
      <w:r w:rsidRPr="00CD2381">
        <w:t>: Setbacks above the street wall</w:t>
      </w:r>
    </w:p>
    <w:tbl>
      <w:tblPr>
        <w:tblStyle w:val="TableGrid"/>
        <w:tblW w:w="7508" w:type="dxa"/>
        <w:tblInd w:w="1134" w:type="dxa"/>
        <w:tblLook w:val="04A0" w:firstRow="1" w:lastRow="0" w:firstColumn="1" w:lastColumn="0" w:noHBand="0" w:noVBand="1"/>
      </w:tblPr>
      <w:tblGrid>
        <w:gridCol w:w="1877"/>
        <w:gridCol w:w="1877"/>
        <w:gridCol w:w="1877"/>
        <w:gridCol w:w="1877"/>
      </w:tblGrid>
      <w:tr w:rsidR="00810860" w:rsidTr="009F6884">
        <w:trPr>
          <w:tblHeader/>
        </w:trPr>
        <w:tc>
          <w:tcPr>
            <w:tcW w:w="1877" w:type="dxa"/>
            <w:shd w:val="clear" w:color="auto" w:fill="000000" w:themeFill="text1"/>
          </w:tcPr>
          <w:p w:rsidR="00810860" w:rsidRDefault="00810860" w:rsidP="00F65631">
            <w:pPr>
              <w:pStyle w:val="VPPTableheadingrow"/>
              <w:keepNext/>
            </w:pPr>
            <w:r>
              <w:t>Location</w:t>
            </w:r>
          </w:p>
        </w:tc>
        <w:tc>
          <w:tcPr>
            <w:tcW w:w="1877" w:type="dxa"/>
            <w:shd w:val="clear" w:color="auto" w:fill="000000" w:themeFill="text1"/>
          </w:tcPr>
          <w:p w:rsidR="00810860" w:rsidRDefault="00810860" w:rsidP="00F65631">
            <w:pPr>
              <w:pStyle w:val="VPPTableheadingrow"/>
              <w:keepNext/>
            </w:pPr>
            <w:r>
              <w:t>Qualification</w:t>
            </w:r>
          </w:p>
        </w:tc>
        <w:tc>
          <w:tcPr>
            <w:tcW w:w="1877" w:type="dxa"/>
            <w:shd w:val="clear" w:color="auto" w:fill="000000" w:themeFill="text1"/>
          </w:tcPr>
          <w:p w:rsidR="00810860" w:rsidRDefault="00810860" w:rsidP="00F65631">
            <w:pPr>
              <w:pStyle w:val="VPPTableheadingrow"/>
              <w:keepNext/>
            </w:pPr>
            <w:r w:rsidRPr="00B0444C">
              <w:rPr>
                <w:rFonts w:eastAsia="Calibri"/>
              </w:rPr>
              <w:t>Preferred Setback</w:t>
            </w:r>
          </w:p>
        </w:tc>
        <w:tc>
          <w:tcPr>
            <w:tcW w:w="1877" w:type="dxa"/>
            <w:shd w:val="clear" w:color="auto" w:fill="000000" w:themeFill="text1"/>
          </w:tcPr>
          <w:p w:rsidR="00810860" w:rsidRDefault="00810860" w:rsidP="00F65631">
            <w:pPr>
              <w:pStyle w:val="VPPTableheadingrow"/>
              <w:keepNext/>
            </w:pPr>
            <w:r w:rsidRPr="00B0444C">
              <w:rPr>
                <w:rFonts w:eastAsia="Calibri"/>
              </w:rPr>
              <w:t>Minimum Setback</w:t>
            </w:r>
          </w:p>
        </w:tc>
      </w:tr>
      <w:tr w:rsidR="00810860" w:rsidRPr="007A6E5C" w:rsidTr="009F6884">
        <w:tc>
          <w:tcPr>
            <w:tcW w:w="1877" w:type="dxa"/>
            <w:vMerge w:val="restart"/>
          </w:tcPr>
          <w:p w:rsidR="00810860" w:rsidRPr="00A2339B" w:rsidRDefault="00810860" w:rsidP="00F65631">
            <w:pPr>
              <w:pStyle w:val="VPPTabletext"/>
              <w:keepNext/>
            </w:pPr>
            <w:r>
              <w:t>W</w:t>
            </w:r>
            <w:r w:rsidRPr="00005A6C">
              <w:t xml:space="preserve">here the building </w:t>
            </w:r>
            <w:r>
              <w:t>fronts a street that runs beside the</w:t>
            </w:r>
            <w:r w:rsidRPr="00A2339B">
              <w:t>:</w:t>
            </w:r>
          </w:p>
          <w:p w:rsidR="00810860" w:rsidRPr="00A2339B" w:rsidRDefault="003F792C" w:rsidP="00F65631">
            <w:pPr>
              <w:pStyle w:val="VPPTabletextBullet1"/>
              <w:keepNext/>
            </w:pPr>
            <w:r>
              <w:t>West Gate</w:t>
            </w:r>
            <w:r w:rsidR="00810860" w:rsidRPr="00A2339B">
              <w:t xml:space="preserve"> Freeway;</w:t>
            </w:r>
          </w:p>
        </w:tc>
        <w:tc>
          <w:tcPr>
            <w:tcW w:w="1877" w:type="dxa"/>
          </w:tcPr>
          <w:p w:rsidR="00810860" w:rsidRPr="00A2339B" w:rsidRDefault="00810860" w:rsidP="00F65631">
            <w:pPr>
              <w:pStyle w:val="VPPTabletext"/>
              <w:keepNext/>
            </w:pPr>
            <w:r w:rsidRPr="00A2339B">
              <w:t>if the building height is ≤ 8 storeys</w:t>
            </w:r>
          </w:p>
        </w:tc>
        <w:tc>
          <w:tcPr>
            <w:tcW w:w="1877" w:type="dxa"/>
          </w:tcPr>
          <w:p w:rsidR="00810860" w:rsidRPr="00A2339B" w:rsidRDefault="00810860" w:rsidP="00F65631">
            <w:pPr>
              <w:pStyle w:val="VPPTabletext"/>
              <w:keepNext/>
            </w:pPr>
            <w:r>
              <w:t>5</w:t>
            </w:r>
            <w:r w:rsidRPr="004741D3">
              <w:t xml:space="preserve"> </w:t>
            </w:r>
            <w:r>
              <w:t>m</w:t>
            </w:r>
            <w:r w:rsidRPr="004741D3">
              <w:t>etres</w:t>
            </w:r>
          </w:p>
        </w:tc>
        <w:tc>
          <w:tcPr>
            <w:tcW w:w="1877" w:type="dxa"/>
          </w:tcPr>
          <w:p w:rsidR="00810860" w:rsidRPr="00A2339B" w:rsidRDefault="00810860" w:rsidP="00F65631">
            <w:pPr>
              <w:pStyle w:val="VPPTabletext"/>
              <w:keepNext/>
            </w:pPr>
            <w:r>
              <w:t>3</w:t>
            </w:r>
            <w:r w:rsidRPr="004741D3">
              <w:t xml:space="preserve"> </w:t>
            </w:r>
            <w:r>
              <w:t>m</w:t>
            </w:r>
            <w:r w:rsidRPr="004741D3">
              <w:t>etres</w:t>
            </w:r>
          </w:p>
        </w:tc>
      </w:tr>
      <w:tr w:rsidR="00810860" w:rsidRPr="007A6E5C" w:rsidTr="009F6884">
        <w:tc>
          <w:tcPr>
            <w:tcW w:w="1877" w:type="dxa"/>
            <w:vMerge/>
          </w:tcPr>
          <w:p w:rsidR="00810860" w:rsidRPr="00A2339B" w:rsidRDefault="00810860" w:rsidP="009F6884">
            <w:pPr>
              <w:pStyle w:val="VPPTabletextBullet1"/>
            </w:pPr>
          </w:p>
        </w:tc>
        <w:tc>
          <w:tcPr>
            <w:tcW w:w="1877" w:type="dxa"/>
          </w:tcPr>
          <w:p w:rsidR="00810860" w:rsidRPr="00A2339B" w:rsidRDefault="00810860" w:rsidP="009F6884">
            <w:pPr>
              <w:pStyle w:val="VPPTabletext"/>
              <w:keepNext/>
            </w:pPr>
            <w:r w:rsidRPr="00A2339B">
              <w:t>if the building height is &gt; 8 storeys</w:t>
            </w:r>
          </w:p>
        </w:tc>
        <w:tc>
          <w:tcPr>
            <w:tcW w:w="1877" w:type="dxa"/>
          </w:tcPr>
          <w:p w:rsidR="00810860" w:rsidRPr="00A2339B" w:rsidRDefault="00810860" w:rsidP="009F6884">
            <w:pPr>
              <w:pStyle w:val="VPPTabletext"/>
              <w:keepNext/>
            </w:pPr>
            <w:r>
              <w:t>10</w:t>
            </w:r>
            <w:r w:rsidRPr="004741D3">
              <w:t xml:space="preserve"> </w:t>
            </w:r>
            <w:r>
              <w:t>m</w:t>
            </w:r>
            <w:r w:rsidRPr="004741D3">
              <w:t>etres</w:t>
            </w:r>
          </w:p>
        </w:tc>
        <w:tc>
          <w:tcPr>
            <w:tcW w:w="1877" w:type="dxa"/>
          </w:tcPr>
          <w:p w:rsidR="00810860" w:rsidRPr="00A2339B" w:rsidRDefault="00810860" w:rsidP="009F6884">
            <w:pPr>
              <w:pStyle w:val="VPPTabletext"/>
              <w:keepNext/>
            </w:pPr>
            <w:r>
              <w:t>5</w:t>
            </w:r>
            <w:r w:rsidRPr="004741D3">
              <w:t xml:space="preserve"> </w:t>
            </w:r>
            <w:r>
              <w:t>m</w:t>
            </w:r>
            <w:r w:rsidRPr="004741D3">
              <w:t>etres</w:t>
            </w:r>
          </w:p>
        </w:tc>
      </w:tr>
      <w:tr w:rsidR="00810860" w:rsidRPr="007A6E5C" w:rsidTr="009F6884">
        <w:tc>
          <w:tcPr>
            <w:tcW w:w="1877" w:type="dxa"/>
          </w:tcPr>
          <w:p w:rsidR="00810860" w:rsidRPr="00A2339B" w:rsidRDefault="00810860" w:rsidP="009F6884">
            <w:pPr>
              <w:pStyle w:val="VPPTabletext"/>
            </w:pPr>
            <w:r w:rsidRPr="00A2339B">
              <w:t>Williamstown Road</w:t>
            </w:r>
          </w:p>
        </w:tc>
        <w:tc>
          <w:tcPr>
            <w:tcW w:w="1877" w:type="dxa"/>
          </w:tcPr>
          <w:p w:rsidR="00810860" w:rsidRPr="00923B56" w:rsidRDefault="00810860" w:rsidP="009F6884">
            <w:pPr>
              <w:pStyle w:val="VPPTabletext"/>
              <w:rPr>
                <w:highlight w:val="yellow"/>
              </w:rPr>
            </w:pPr>
          </w:p>
        </w:tc>
        <w:tc>
          <w:tcPr>
            <w:tcW w:w="1877" w:type="dxa"/>
          </w:tcPr>
          <w:p w:rsidR="00810860" w:rsidRPr="00A2339B" w:rsidRDefault="00810860" w:rsidP="009F6884">
            <w:pPr>
              <w:pStyle w:val="VPPTabletext"/>
            </w:pPr>
            <w:r w:rsidRPr="00A2339B">
              <w:t>As specified for other locations</w:t>
            </w:r>
          </w:p>
        </w:tc>
        <w:tc>
          <w:tcPr>
            <w:tcW w:w="1877" w:type="dxa"/>
          </w:tcPr>
          <w:p w:rsidR="00810860" w:rsidRPr="00923B56" w:rsidRDefault="00810860" w:rsidP="009F6884">
            <w:pPr>
              <w:pStyle w:val="VPPTabletext"/>
              <w:rPr>
                <w:highlight w:val="yellow"/>
              </w:rPr>
            </w:pPr>
            <w:r>
              <w:t>10</w:t>
            </w:r>
            <w:r w:rsidRPr="004741D3">
              <w:t xml:space="preserve"> </w:t>
            </w:r>
            <w:r>
              <w:t>m</w:t>
            </w:r>
            <w:r w:rsidRPr="004741D3">
              <w:t>etres</w:t>
            </w:r>
          </w:p>
        </w:tc>
      </w:tr>
      <w:tr w:rsidR="00810860" w:rsidTr="009F6884">
        <w:tc>
          <w:tcPr>
            <w:tcW w:w="1877" w:type="dxa"/>
            <w:vMerge w:val="restart"/>
          </w:tcPr>
          <w:p w:rsidR="00810860" w:rsidRPr="00A2339B" w:rsidRDefault="00810860" w:rsidP="009F6884">
            <w:pPr>
              <w:pStyle w:val="VPPTabletext"/>
              <w:keepNext/>
            </w:pPr>
            <w:r w:rsidRPr="00A2339B">
              <w:t>Other locations</w:t>
            </w:r>
          </w:p>
        </w:tc>
        <w:tc>
          <w:tcPr>
            <w:tcW w:w="1877" w:type="dxa"/>
          </w:tcPr>
          <w:p w:rsidR="00810860" w:rsidRPr="00923B56" w:rsidRDefault="00810860" w:rsidP="009F6884">
            <w:pPr>
              <w:pStyle w:val="VPPTabletext"/>
              <w:keepNext/>
              <w:rPr>
                <w:highlight w:val="yellow"/>
              </w:rPr>
            </w:pPr>
            <w:r w:rsidRPr="00A2339B">
              <w:t>if the building height is ≤ 8 storeys</w:t>
            </w:r>
          </w:p>
        </w:tc>
        <w:tc>
          <w:tcPr>
            <w:tcW w:w="1877" w:type="dxa"/>
          </w:tcPr>
          <w:p w:rsidR="00810860" w:rsidRPr="00A2339B" w:rsidRDefault="00810860" w:rsidP="009F6884">
            <w:pPr>
              <w:pStyle w:val="VPPTabletext"/>
              <w:keepNext/>
            </w:pPr>
            <w:r>
              <w:t>5</w:t>
            </w:r>
            <w:r w:rsidRPr="004741D3">
              <w:t xml:space="preserve"> </w:t>
            </w:r>
            <w:r>
              <w:t>m</w:t>
            </w:r>
            <w:r w:rsidRPr="004741D3">
              <w:t>etres</w:t>
            </w:r>
          </w:p>
        </w:tc>
        <w:tc>
          <w:tcPr>
            <w:tcW w:w="1877" w:type="dxa"/>
          </w:tcPr>
          <w:p w:rsidR="00810860" w:rsidRPr="00923B56" w:rsidRDefault="00810860" w:rsidP="009F6884">
            <w:pPr>
              <w:pStyle w:val="VPPTabletext"/>
              <w:keepNext/>
              <w:rPr>
                <w:highlight w:val="yellow"/>
              </w:rPr>
            </w:pPr>
            <w:r>
              <w:t>3</w:t>
            </w:r>
            <w:r w:rsidRPr="004741D3">
              <w:t xml:space="preserve"> </w:t>
            </w:r>
            <w:r>
              <w:t>m</w:t>
            </w:r>
            <w:r w:rsidRPr="004741D3">
              <w:t>etres</w:t>
            </w:r>
          </w:p>
        </w:tc>
      </w:tr>
      <w:tr w:rsidR="00810860" w:rsidTr="009F6884">
        <w:tc>
          <w:tcPr>
            <w:tcW w:w="1877" w:type="dxa"/>
            <w:vMerge/>
          </w:tcPr>
          <w:p w:rsidR="00810860" w:rsidRPr="00923B56" w:rsidRDefault="00810860" w:rsidP="009F6884">
            <w:pPr>
              <w:pStyle w:val="VPPTabletext"/>
              <w:keepNext/>
              <w:rPr>
                <w:highlight w:val="yellow"/>
              </w:rPr>
            </w:pPr>
          </w:p>
        </w:tc>
        <w:tc>
          <w:tcPr>
            <w:tcW w:w="1877" w:type="dxa"/>
          </w:tcPr>
          <w:p w:rsidR="00810860" w:rsidRPr="00923B56" w:rsidRDefault="00810860" w:rsidP="009F6884">
            <w:pPr>
              <w:pStyle w:val="VPPTabletext"/>
              <w:keepNext/>
              <w:rPr>
                <w:highlight w:val="yellow"/>
              </w:rPr>
            </w:pPr>
            <w:r w:rsidRPr="00A2339B">
              <w:t>if the building height is &gt; 8 storeys and ≤ 20 storeys</w:t>
            </w:r>
          </w:p>
        </w:tc>
        <w:tc>
          <w:tcPr>
            <w:tcW w:w="1877" w:type="dxa"/>
          </w:tcPr>
          <w:p w:rsidR="00810860" w:rsidRPr="00A2339B" w:rsidRDefault="00810860" w:rsidP="009F6884">
            <w:pPr>
              <w:pStyle w:val="VPPTabletext"/>
              <w:keepNext/>
            </w:pPr>
            <w:r w:rsidRPr="00A2339B">
              <w:t>1</w:t>
            </w:r>
            <w:r>
              <w:t>0</w:t>
            </w:r>
            <w:r w:rsidRPr="004741D3">
              <w:t xml:space="preserve"> </w:t>
            </w:r>
            <w:r>
              <w:t>m</w:t>
            </w:r>
            <w:r w:rsidRPr="004741D3">
              <w:t>etres</w:t>
            </w:r>
          </w:p>
        </w:tc>
        <w:tc>
          <w:tcPr>
            <w:tcW w:w="1877" w:type="dxa"/>
          </w:tcPr>
          <w:p w:rsidR="00810860" w:rsidRPr="00923B56" w:rsidRDefault="00810860" w:rsidP="009F6884">
            <w:pPr>
              <w:pStyle w:val="VPPTabletext"/>
              <w:keepNext/>
              <w:rPr>
                <w:highlight w:val="yellow"/>
              </w:rPr>
            </w:pPr>
            <w:r>
              <w:t>5</w:t>
            </w:r>
            <w:r w:rsidRPr="004741D3">
              <w:t xml:space="preserve"> </w:t>
            </w:r>
            <w:r>
              <w:t>m</w:t>
            </w:r>
            <w:r w:rsidRPr="004741D3">
              <w:t>etres</w:t>
            </w:r>
          </w:p>
        </w:tc>
      </w:tr>
      <w:tr w:rsidR="00810860" w:rsidTr="009F6884">
        <w:tc>
          <w:tcPr>
            <w:tcW w:w="1877" w:type="dxa"/>
            <w:vMerge/>
          </w:tcPr>
          <w:p w:rsidR="00810860" w:rsidRPr="00923B56" w:rsidRDefault="00810860" w:rsidP="009F6884">
            <w:pPr>
              <w:pStyle w:val="VPPTabletext"/>
              <w:rPr>
                <w:highlight w:val="yellow"/>
              </w:rPr>
            </w:pPr>
          </w:p>
        </w:tc>
        <w:tc>
          <w:tcPr>
            <w:tcW w:w="1877" w:type="dxa"/>
          </w:tcPr>
          <w:p w:rsidR="00810860" w:rsidRPr="00923B56" w:rsidRDefault="00810860" w:rsidP="009F6884">
            <w:pPr>
              <w:pStyle w:val="VPPTabletext"/>
              <w:rPr>
                <w:highlight w:val="yellow"/>
              </w:rPr>
            </w:pPr>
            <w:r w:rsidRPr="00A2339B">
              <w:t>if the overall building height is &gt; 20 storeys</w:t>
            </w:r>
          </w:p>
        </w:tc>
        <w:tc>
          <w:tcPr>
            <w:tcW w:w="1877" w:type="dxa"/>
          </w:tcPr>
          <w:p w:rsidR="00810860" w:rsidRPr="00A2339B" w:rsidRDefault="00810860" w:rsidP="009F6884">
            <w:pPr>
              <w:pStyle w:val="VPPTabletext"/>
            </w:pPr>
            <w:r>
              <w:t>10</w:t>
            </w:r>
            <w:r w:rsidRPr="004741D3">
              <w:t xml:space="preserve"> </w:t>
            </w:r>
            <w:r>
              <w:t>m</w:t>
            </w:r>
            <w:r w:rsidRPr="004741D3">
              <w:t>etres</w:t>
            </w:r>
          </w:p>
        </w:tc>
        <w:tc>
          <w:tcPr>
            <w:tcW w:w="1877" w:type="dxa"/>
          </w:tcPr>
          <w:p w:rsidR="00810860" w:rsidRPr="00923B56" w:rsidRDefault="00810860" w:rsidP="009F6884">
            <w:pPr>
              <w:pStyle w:val="VPPTabletext"/>
              <w:rPr>
                <w:highlight w:val="yellow"/>
              </w:rPr>
            </w:pPr>
            <w:r>
              <w:t>10</w:t>
            </w:r>
            <w:r w:rsidRPr="004741D3">
              <w:t xml:space="preserve"> </w:t>
            </w:r>
            <w:r>
              <w:t>m</w:t>
            </w:r>
            <w:r w:rsidRPr="004741D3">
              <w:t>etres</w:t>
            </w:r>
          </w:p>
        </w:tc>
      </w:tr>
    </w:tbl>
    <w:p w:rsidR="00810860" w:rsidRDefault="00810860" w:rsidP="00810860">
      <w:pPr>
        <w:pStyle w:val="VPPHeadC"/>
      </w:pPr>
      <w:r>
        <w:t>2.9</w:t>
      </w:r>
      <w:r w:rsidRPr="00A22776">
        <w:tab/>
      </w:r>
      <w:r w:rsidRPr="003C04F4">
        <w:t>Side</w:t>
      </w:r>
      <w:r>
        <w:t xml:space="preserve"> and</w:t>
      </w:r>
      <w:r w:rsidRPr="003C04F4">
        <w:t xml:space="preserve"> rear </w:t>
      </w:r>
      <w:r>
        <w:t>setbacks</w:t>
      </w:r>
    </w:p>
    <w:p w:rsidR="00810860" w:rsidRDefault="00810860" w:rsidP="00810860">
      <w:pPr>
        <w:pStyle w:val="VPPHeadE"/>
      </w:pPr>
      <w:r w:rsidRPr="00AA766C">
        <w:t>Built form outcomes</w:t>
      </w:r>
    </w:p>
    <w:p w:rsidR="00810860" w:rsidRPr="00014BF3" w:rsidRDefault="00810860" w:rsidP="00810860">
      <w:pPr>
        <w:pStyle w:val="VPPBody"/>
      </w:pPr>
      <w:r>
        <w:t>Side and rear setbacks that:</w:t>
      </w:r>
    </w:p>
    <w:p w:rsidR="00810860" w:rsidRDefault="00810860" w:rsidP="00810860">
      <w:pPr>
        <w:pStyle w:val="VPPBodyBullet1"/>
      </w:pPr>
      <w:r w:rsidRPr="00014BF3">
        <w:t>C</w:t>
      </w:r>
      <w:r w:rsidRPr="0049677F">
        <w:t xml:space="preserve">reate a continuous </w:t>
      </w:r>
      <w:r>
        <w:t xml:space="preserve">street </w:t>
      </w:r>
      <w:r w:rsidRPr="0049677F">
        <w:t xml:space="preserve">wall </w:t>
      </w:r>
      <w:r>
        <w:t xml:space="preserve">along </w:t>
      </w:r>
      <w:r w:rsidRPr="00D66A96">
        <w:t>streets</w:t>
      </w:r>
      <w:r>
        <w:t xml:space="preserve"> and laneways.</w:t>
      </w:r>
    </w:p>
    <w:p w:rsidR="00810860" w:rsidRDefault="00810860" w:rsidP="00810860">
      <w:pPr>
        <w:pStyle w:val="VPPBodyBullet1"/>
      </w:pPr>
      <w:r w:rsidRPr="00014BF3">
        <w:t>Enable</w:t>
      </w:r>
      <w:r>
        <w:t xml:space="preserve"> adequate daylight and sunlight in streets and laneways.</w:t>
      </w:r>
    </w:p>
    <w:p w:rsidR="00810860" w:rsidRPr="00B37686" w:rsidRDefault="00810860" w:rsidP="00810860">
      <w:pPr>
        <w:pStyle w:val="VPPBodyBullet1"/>
      </w:pPr>
      <w:r w:rsidRPr="00B37686">
        <w:t>Allow sunlight and daylight to, and outlook from habitable rooms</w:t>
      </w:r>
      <w:r w:rsidR="00254FDD">
        <w:t xml:space="preserve"> </w:t>
      </w:r>
      <w:r w:rsidRPr="00B37686">
        <w:t>existing and potential developments on adjoining sites.</w:t>
      </w:r>
    </w:p>
    <w:p w:rsidR="00810860" w:rsidRDefault="00810860" w:rsidP="00810860">
      <w:pPr>
        <w:pStyle w:val="VPPBodyBullet1"/>
      </w:pPr>
      <w:r w:rsidRPr="00014BF3">
        <w:t>Mitigate</w:t>
      </w:r>
      <w:r>
        <w:t xml:space="preserve"> wind effects on the public realm.</w:t>
      </w:r>
    </w:p>
    <w:p w:rsidR="00810860" w:rsidRPr="00B37686" w:rsidRDefault="00810860" w:rsidP="00810860">
      <w:pPr>
        <w:pStyle w:val="VPPBodyBullet1"/>
      </w:pPr>
      <w:r w:rsidRPr="00B37686">
        <w:t>Ensure tall buildings do not appear as a continuous wall when viewed from street level.</w:t>
      </w:r>
    </w:p>
    <w:p w:rsidR="00810860" w:rsidRDefault="00810860" w:rsidP="00810860">
      <w:pPr>
        <w:pStyle w:val="VPPBodyBullet1"/>
      </w:pPr>
      <w:r>
        <w:t>Allow for views to the sky</w:t>
      </w:r>
      <w:r w:rsidR="00254FDD">
        <w:t xml:space="preserve"> </w:t>
      </w:r>
      <w:r w:rsidRPr="00A646EB">
        <w:t xml:space="preserve">between </w:t>
      </w:r>
      <w:r>
        <w:t>buildings.</w:t>
      </w:r>
    </w:p>
    <w:p w:rsidR="00810860" w:rsidRDefault="00810860" w:rsidP="00810860">
      <w:pPr>
        <w:pStyle w:val="VPPBodyBullet1"/>
      </w:pPr>
      <w:r w:rsidRPr="00513411">
        <w:t>Minimise</w:t>
      </w:r>
      <w:r>
        <w:t xml:space="preserve"> v</w:t>
      </w:r>
      <w:r w:rsidRPr="0008429E">
        <w:t>isual bulk.</w:t>
      </w:r>
    </w:p>
    <w:p w:rsidR="00810860" w:rsidRDefault="00810860" w:rsidP="00810860">
      <w:pPr>
        <w:pStyle w:val="VPPBodyBullet1"/>
      </w:pPr>
      <w:r>
        <w:t>Achieve</w:t>
      </w:r>
      <w:r w:rsidR="00254FDD">
        <w:t xml:space="preserve"> </w:t>
      </w:r>
      <w:r w:rsidRPr="00B37686">
        <w:t>privacy</w:t>
      </w:r>
      <w:r>
        <w:t xml:space="preserve"> by setbacks rather than</w:t>
      </w:r>
      <w:r w:rsidR="00254FDD">
        <w:t xml:space="preserve"> </w:t>
      </w:r>
      <w:r>
        <w:t>screening.</w:t>
      </w:r>
    </w:p>
    <w:p w:rsidR="00810860" w:rsidRPr="00177F05" w:rsidRDefault="00810860" w:rsidP="00810860">
      <w:pPr>
        <w:pStyle w:val="VPPHeadE"/>
        <w:rPr>
          <w:rStyle w:val="Mapcode"/>
          <w:szCs w:val="16"/>
        </w:rPr>
      </w:pPr>
      <w:r w:rsidRPr="00736974">
        <w:t>Built form requirements</w:t>
      </w:r>
    </w:p>
    <w:p w:rsidR="00810860" w:rsidRPr="00736974" w:rsidRDefault="00810860" w:rsidP="00810860">
      <w:pPr>
        <w:pStyle w:val="VPPBody"/>
      </w:pPr>
      <w:r w:rsidRPr="007C64F8">
        <w:rPr>
          <w:rFonts w:eastAsia="Calibri"/>
        </w:rPr>
        <w:t>Within</w:t>
      </w:r>
      <w:r w:rsidR="005848DB">
        <w:rPr>
          <w:rFonts w:eastAsia="Calibri"/>
        </w:rPr>
        <w:t xml:space="preserve"> Core</w:t>
      </w:r>
      <w:r w:rsidRPr="007C64F8">
        <w:rPr>
          <w:rFonts w:eastAsia="Calibri"/>
        </w:rPr>
        <w:t xml:space="preserve"> areas identified in the Schedule to the Capital City Zone, </w:t>
      </w:r>
      <w:r w:rsidRPr="007C64F8">
        <w:t>that part of a new</w:t>
      </w:r>
      <w:r w:rsidRPr="00736974">
        <w:t xml:space="preserve"> building below the </w:t>
      </w:r>
      <w:r w:rsidRPr="0075436D">
        <w:t>Maximum</w:t>
      </w:r>
      <w:r>
        <w:t xml:space="preserve"> </w:t>
      </w:r>
      <w:r w:rsidRPr="00736974">
        <w:t xml:space="preserve">street wall </w:t>
      </w:r>
      <w:r>
        <w:t xml:space="preserve">height </w:t>
      </w:r>
      <w:r w:rsidRPr="00736974">
        <w:t>should be built on or within 300</w:t>
      </w:r>
      <w:r w:rsidR="00254FDD">
        <w:t xml:space="preserve"> </w:t>
      </w:r>
      <w:r>
        <w:t>mm</w:t>
      </w:r>
      <w:r w:rsidRPr="00736974">
        <w:t xml:space="preserve"> of a side boundary.</w:t>
      </w:r>
    </w:p>
    <w:p w:rsidR="00810860" w:rsidRPr="00B34CD7" w:rsidRDefault="00810860" w:rsidP="00810860">
      <w:pPr>
        <w:pStyle w:val="VPPBody"/>
      </w:pPr>
      <w:r w:rsidRPr="00B34CD7">
        <w:t>That part of a new building above the Maximum street wall height may be built on or within 300</w:t>
      </w:r>
      <w:r w:rsidR="00254FDD">
        <w:t xml:space="preserve"> </w:t>
      </w:r>
      <w:r w:rsidRPr="00B34CD7">
        <w:t xml:space="preserve">mm of </w:t>
      </w:r>
      <w:r>
        <w:t>one</w:t>
      </w:r>
      <w:r w:rsidRPr="00B34CD7">
        <w:t xml:space="preserve"> side boundary if all the following apply:</w:t>
      </w:r>
    </w:p>
    <w:p w:rsidR="00810860" w:rsidRPr="00B34CD7" w:rsidRDefault="00810860" w:rsidP="00810860">
      <w:pPr>
        <w:pStyle w:val="VPPBodyBullet1"/>
      </w:pPr>
      <w:r w:rsidRPr="00B34CD7">
        <w:t>The building is built on or within 300 mm of the boundary.</w:t>
      </w:r>
    </w:p>
    <w:p w:rsidR="00810860" w:rsidRPr="00B34CD7" w:rsidRDefault="00810860" w:rsidP="00810860">
      <w:pPr>
        <w:pStyle w:val="VPPBodyBullet1"/>
      </w:pPr>
      <w:r w:rsidRPr="00B34CD7">
        <w:t>The built form outcomes are achieved.</w:t>
      </w:r>
    </w:p>
    <w:p w:rsidR="00810860" w:rsidRPr="00B34CD7" w:rsidRDefault="00810860" w:rsidP="00810860">
      <w:pPr>
        <w:pStyle w:val="VPPBodyBullet1"/>
      </w:pPr>
      <w:r w:rsidRPr="00B34CD7">
        <w:t>The development provides an opportunity for development on the neighbouring site to build to the same side boundary without a setback.</w:t>
      </w:r>
    </w:p>
    <w:p w:rsidR="00810860" w:rsidRDefault="00810860" w:rsidP="00810860">
      <w:pPr>
        <w:pStyle w:val="VPPBodyBullet1"/>
      </w:pPr>
      <w:r w:rsidRPr="00B34CD7">
        <w:t>The development does not compromise the equitable access of the neighbouring site to privacy, sunlight, daylight and outlook.</w:t>
      </w:r>
    </w:p>
    <w:p w:rsidR="00810860" w:rsidRPr="00B34CD7" w:rsidRDefault="00810860" w:rsidP="00810860">
      <w:pPr>
        <w:pStyle w:val="VPPBodyBullet1"/>
      </w:pPr>
      <w:r>
        <w:t>The built form created by the proposal and a similar abutting building would meet the requirements of this Schedule if it were built as a single building.</w:t>
      </w:r>
    </w:p>
    <w:p w:rsidR="00810860" w:rsidRPr="003809C4" w:rsidRDefault="00810860" w:rsidP="00810860">
      <w:pPr>
        <w:pStyle w:val="VPPBody"/>
      </w:pPr>
      <w:r w:rsidRPr="00DD3972">
        <w:t>A</w:t>
      </w:r>
      <w:r w:rsidRPr="003809C4">
        <w:t xml:space="preserve"> new building </w:t>
      </w:r>
      <w:r w:rsidRPr="00DD3972">
        <w:t>not on or within 300 mm of a</w:t>
      </w:r>
      <w:r w:rsidRPr="003809C4">
        <w:t xml:space="preserve"> boundary:</w:t>
      </w:r>
    </w:p>
    <w:p w:rsidR="00810860" w:rsidRPr="00736974" w:rsidRDefault="00810860" w:rsidP="00810860">
      <w:pPr>
        <w:pStyle w:val="VPPBodyBullet1"/>
      </w:pPr>
      <w:r>
        <w:t>S</w:t>
      </w:r>
      <w:r w:rsidRPr="00736974">
        <w:t xml:space="preserve">hould be setback at least the </w:t>
      </w:r>
      <w:r w:rsidRPr="00736974">
        <w:rPr>
          <w:rFonts w:eastAsia="Calibri"/>
        </w:rPr>
        <w:t xml:space="preserve">Preferred </w:t>
      </w:r>
      <w:r>
        <w:rPr>
          <w:rFonts w:eastAsia="Calibri"/>
        </w:rPr>
        <w:t>s</w:t>
      </w:r>
      <w:r w:rsidRPr="00736974">
        <w:rPr>
          <w:rFonts w:eastAsia="Calibri"/>
        </w:rPr>
        <w:t xml:space="preserve">etback </w:t>
      </w:r>
      <w:r>
        <w:rPr>
          <w:rFonts w:eastAsia="Calibri"/>
        </w:rPr>
        <w:t>s</w:t>
      </w:r>
      <w:r w:rsidRPr="00736974">
        <w:rPr>
          <w:rFonts w:eastAsia="Calibri"/>
        </w:rPr>
        <w:t xml:space="preserve">pecified in </w:t>
      </w:r>
      <w:r w:rsidRPr="00736974">
        <w:t>Table 5</w:t>
      </w:r>
      <w:r>
        <w:t xml:space="preserve"> </w:t>
      </w:r>
      <w:r w:rsidRPr="00736974">
        <w:t>from the side or rear boundary.</w:t>
      </w:r>
    </w:p>
    <w:p w:rsidR="00810860" w:rsidRPr="00736974" w:rsidRDefault="00810860" w:rsidP="00810860">
      <w:pPr>
        <w:pStyle w:val="VPPBodyBullet1"/>
      </w:pPr>
      <w:r>
        <w:lastRenderedPageBreak/>
        <w:t>M</w:t>
      </w:r>
      <w:r w:rsidRPr="00736974">
        <w:t>ust be setback at least the Minimum setback</w:t>
      </w:r>
      <w:r w:rsidRPr="00165A51">
        <w:rPr>
          <w:rFonts w:eastAsia="Calibri"/>
        </w:rPr>
        <w:t xml:space="preserve"> </w:t>
      </w:r>
      <w:r w:rsidRPr="00736974">
        <w:rPr>
          <w:rFonts w:eastAsia="Calibri"/>
        </w:rPr>
        <w:t xml:space="preserve">specified in </w:t>
      </w:r>
      <w:r w:rsidRPr="00736974">
        <w:t>Table 5</w:t>
      </w:r>
      <w:r w:rsidRPr="00736974">
        <w:rPr>
          <w:rFonts w:eastAsia="Calibri"/>
        </w:rPr>
        <w:t xml:space="preserve"> </w:t>
      </w:r>
      <w:r w:rsidRPr="00736974">
        <w:t>from the side or rear boundary.</w:t>
      </w:r>
    </w:p>
    <w:p w:rsidR="00810860" w:rsidRPr="004A2288" w:rsidRDefault="00810860" w:rsidP="00810860">
      <w:pPr>
        <w:pStyle w:val="VPPBody"/>
      </w:pPr>
      <w:r w:rsidRPr="008058E2">
        <w:t>The reference to th</w:t>
      </w:r>
      <w:r w:rsidRPr="0075436D">
        <w:t>e Maximum street wall height is a reference to the Maximum street wall height that applies on the nearest frontage to the side or</w:t>
      </w:r>
      <w:r w:rsidRPr="008058E2">
        <w:t xml:space="preserve"> rear boundary.</w:t>
      </w:r>
    </w:p>
    <w:p w:rsidR="00810860" w:rsidRPr="00736974" w:rsidRDefault="00810860" w:rsidP="00810860">
      <w:pPr>
        <w:pStyle w:val="VPPTablecaption"/>
      </w:pPr>
      <w:r w:rsidRPr="00736974">
        <w:t>Table 5: Side and rear setbacks</w:t>
      </w:r>
    </w:p>
    <w:tbl>
      <w:tblPr>
        <w:tblStyle w:val="TableGrid"/>
        <w:tblW w:w="7513" w:type="dxa"/>
        <w:tblInd w:w="1129" w:type="dxa"/>
        <w:tblLayout w:type="fixed"/>
        <w:tblLook w:val="04A0" w:firstRow="1" w:lastRow="0" w:firstColumn="1" w:lastColumn="0" w:noHBand="0" w:noVBand="1"/>
      </w:tblPr>
      <w:tblGrid>
        <w:gridCol w:w="1276"/>
        <w:gridCol w:w="1843"/>
        <w:gridCol w:w="1701"/>
        <w:gridCol w:w="1276"/>
        <w:gridCol w:w="1417"/>
      </w:tblGrid>
      <w:tr w:rsidR="00810860" w:rsidRPr="004A2288" w:rsidTr="009F6884">
        <w:trPr>
          <w:cantSplit/>
        </w:trPr>
        <w:tc>
          <w:tcPr>
            <w:tcW w:w="1276" w:type="dxa"/>
            <w:shd w:val="clear" w:color="auto" w:fill="000000" w:themeFill="text1"/>
          </w:tcPr>
          <w:p w:rsidR="00810860" w:rsidRPr="004A2288" w:rsidRDefault="00810860" w:rsidP="009F6884">
            <w:pPr>
              <w:pStyle w:val="VPPTableheadingrow"/>
              <w:rPr>
                <w:rFonts w:eastAsia="Calibri"/>
              </w:rPr>
            </w:pPr>
            <w:r w:rsidRPr="004A2288">
              <w:rPr>
                <w:rFonts w:eastAsia="Calibri"/>
              </w:rPr>
              <w:t>Part of building</w:t>
            </w:r>
          </w:p>
        </w:tc>
        <w:tc>
          <w:tcPr>
            <w:tcW w:w="1843" w:type="dxa"/>
            <w:shd w:val="clear" w:color="auto" w:fill="000000" w:themeFill="text1"/>
          </w:tcPr>
          <w:p w:rsidR="00810860" w:rsidRPr="004A2288" w:rsidRDefault="00810860" w:rsidP="009F6884">
            <w:pPr>
              <w:pStyle w:val="VPPTableheadingrow"/>
              <w:rPr>
                <w:rFonts w:eastAsia="Calibri"/>
              </w:rPr>
            </w:pPr>
            <w:r w:rsidRPr="004A2288">
              <w:rPr>
                <w:rFonts w:eastAsia="Calibri"/>
              </w:rPr>
              <w:t>Qualification</w:t>
            </w:r>
          </w:p>
        </w:tc>
        <w:tc>
          <w:tcPr>
            <w:tcW w:w="1701" w:type="dxa"/>
            <w:shd w:val="clear" w:color="auto" w:fill="000000" w:themeFill="text1"/>
          </w:tcPr>
          <w:p w:rsidR="00810860" w:rsidRPr="004A2288" w:rsidRDefault="00810860" w:rsidP="009F6884">
            <w:pPr>
              <w:pStyle w:val="VPPTableheadingrow"/>
              <w:rPr>
                <w:rFonts w:eastAsia="Calibri"/>
              </w:rPr>
            </w:pPr>
            <w:r w:rsidRPr="004A2288">
              <w:rPr>
                <w:rFonts w:eastAsia="Calibri"/>
              </w:rPr>
              <w:t>Qualification</w:t>
            </w:r>
          </w:p>
        </w:tc>
        <w:tc>
          <w:tcPr>
            <w:tcW w:w="1276" w:type="dxa"/>
            <w:shd w:val="clear" w:color="auto" w:fill="000000" w:themeFill="text1"/>
          </w:tcPr>
          <w:p w:rsidR="00810860" w:rsidRPr="004A2288" w:rsidRDefault="00810860" w:rsidP="009F6884">
            <w:pPr>
              <w:pStyle w:val="VPPTableheadingrow"/>
            </w:pPr>
            <w:r w:rsidRPr="004A2288">
              <w:rPr>
                <w:rFonts w:eastAsia="Calibri"/>
              </w:rPr>
              <w:t xml:space="preserve">Preferred </w:t>
            </w:r>
            <w:r>
              <w:rPr>
                <w:rFonts w:eastAsia="Calibri"/>
              </w:rPr>
              <w:t>s</w:t>
            </w:r>
            <w:r w:rsidRPr="004A2288">
              <w:rPr>
                <w:rFonts w:eastAsia="Calibri"/>
              </w:rPr>
              <w:t>etback</w:t>
            </w:r>
          </w:p>
        </w:tc>
        <w:tc>
          <w:tcPr>
            <w:tcW w:w="1417" w:type="dxa"/>
            <w:shd w:val="clear" w:color="auto" w:fill="000000" w:themeFill="text1"/>
          </w:tcPr>
          <w:p w:rsidR="00810860" w:rsidRPr="004A2288" w:rsidRDefault="00810860" w:rsidP="009F6884">
            <w:pPr>
              <w:pStyle w:val="VPPTableheadingrow"/>
            </w:pPr>
            <w:r w:rsidRPr="004A2288">
              <w:t>Minimum setback</w:t>
            </w:r>
          </w:p>
        </w:tc>
      </w:tr>
      <w:tr w:rsidR="00810860" w:rsidRPr="004A2288" w:rsidTr="009F6884">
        <w:trPr>
          <w:cantSplit/>
        </w:trPr>
        <w:tc>
          <w:tcPr>
            <w:tcW w:w="1276" w:type="dxa"/>
            <w:vMerge w:val="restart"/>
          </w:tcPr>
          <w:p w:rsidR="00810860" w:rsidRPr="004A2288" w:rsidRDefault="00810860" w:rsidP="009F6884">
            <w:pPr>
              <w:pStyle w:val="VPPTabletext"/>
            </w:pPr>
            <w:r w:rsidRPr="00736974">
              <w:rPr>
                <w:rFonts w:eastAsia="Calibri"/>
              </w:rPr>
              <w:t xml:space="preserve">Below the </w:t>
            </w:r>
            <w:r w:rsidRPr="0075436D">
              <w:t>Maximum</w:t>
            </w:r>
            <w:r>
              <w:t xml:space="preserve"> </w:t>
            </w:r>
            <w:r w:rsidRPr="00736974">
              <w:rPr>
                <w:rFonts w:eastAsia="Calibri"/>
              </w:rPr>
              <w:t xml:space="preserve">street wall </w:t>
            </w:r>
            <w:r>
              <w:t>height</w:t>
            </w:r>
          </w:p>
        </w:tc>
        <w:tc>
          <w:tcPr>
            <w:tcW w:w="1843" w:type="dxa"/>
            <w:vMerge w:val="restart"/>
          </w:tcPr>
          <w:p w:rsidR="00810860" w:rsidRPr="004A2288" w:rsidRDefault="00810860" w:rsidP="009F6884">
            <w:pPr>
              <w:pStyle w:val="VPPTabletext"/>
            </w:pPr>
            <w:r w:rsidRPr="004A2288">
              <w:t>if not within 300</w:t>
            </w:r>
            <w:r>
              <w:t> mm</w:t>
            </w:r>
            <w:r w:rsidRPr="004A2288">
              <w:t xml:space="preserve"> of a side or rear boundary</w:t>
            </w:r>
          </w:p>
        </w:tc>
        <w:tc>
          <w:tcPr>
            <w:tcW w:w="1701" w:type="dxa"/>
          </w:tcPr>
          <w:p w:rsidR="00810860" w:rsidRPr="004A2288" w:rsidRDefault="00810860" w:rsidP="009F6884">
            <w:pPr>
              <w:pStyle w:val="VPPTabletext"/>
            </w:pPr>
            <w:r w:rsidRPr="004A2288">
              <w:rPr>
                <w:rFonts w:eastAsia="Calibri"/>
              </w:rPr>
              <w:t>Within</w:t>
            </w:r>
            <w:r w:rsidR="005848DB">
              <w:rPr>
                <w:rFonts w:eastAsia="Calibri"/>
              </w:rPr>
              <w:t xml:space="preserve"> Core</w:t>
            </w:r>
            <w:r w:rsidRPr="004A2288">
              <w:rPr>
                <w:rFonts w:eastAsia="Calibri"/>
              </w:rPr>
              <w:t xml:space="preserve"> areas</w:t>
            </w:r>
            <w:r w:rsidRPr="004A2288">
              <w:t xml:space="preserve"> </w:t>
            </w:r>
          </w:p>
        </w:tc>
        <w:tc>
          <w:tcPr>
            <w:tcW w:w="1276" w:type="dxa"/>
          </w:tcPr>
          <w:p w:rsidR="00810860" w:rsidRPr="004A2288" w:rsidRDefault="00810860" w:rsidP="009F6884">
            <w:pPr>
              <w:pStyle w:val="VPPTabletext"/>
            </w:pPr>
            <w:r w:rsidRPr="004A2288">
              <w:t xml:space="preserve">6 metres </w:t>
            </w:r>
          </w:p>
        </w:tc>
        <w:tc>
          <w:tcPr>
            <w:tcW w:w="1417" w:type="dxa"/>
          </w:tcPr>
          <w:p w:rsidR="00810860" w:rsidRPr="004A2288" w:rsidRDefault="00810860" w:rsidP="009F6884">
            <w:pPr>
              <w:pStyle w:val="VPPTabletext"/>
              <w:rPr>
                <w:rFonts w:eastAsia="Calibri"/>
              </w:rPr>
            </w:pPr>
            <w:r w:rsidRPr="004A2288">
              <w:rPr>
                <w:rFonts w:eastAsia="Calibri"/>
              </w:rPr>
              <w:t>6 metres</w:t>
            </w:r>
          </w:p>
        </w:tc>
      </w:tr>
      <w:tr w:rsidR="00810860" w:rsidRPr="004A2288" w:rsidTr="009F6884">
        <w:trPr>
          <w:cantSplit/>
        </w:trPr>
        <w:tc>
          <w:tcPr>
            <w:tcW w:w="1276" w:type="dxa"/>
            <w:vMerge/>
          </w:tcPr>
          <w:p w:rsidR="00810860" w:rsidRPr="004A2288" w:rsidRDefault="00810860" w:rsidP="009F6884">
            <w:pPr>
              <w:pStyle w:val="VPPTabletext"/>
              <w:rPr>
                <w:rFonts w:eastAsia="Calibri"/>
              </w:rPr>
            </w:pPr>
          </w:p>
        </w:tc>
        <w:tc>
          <w:tcPr>
            <w:tcW w:w="1843" w:type="dxa"/>
            <w:vMerge/>
          </w:tcPr>
          <w:p w:rsidR="00810860" w:rsidRPr="004A2288" w:rsidRDefault="00810860" w:rsidP="009F6884">
            <w:pPr>
              <w:pStyle w:val="VPPTabletext"/>
            </w:pPr>
          </w:p>
        </w:tc>
        <w:tc>
          <w:tcPr>
            <w:tcW w:w="1701" w:type="dxa"/>
          </w:tcPr>
          <w:p w:rsidR="00810860" w:rsidRPr="004A2288" w:rsidRDefault="00810860" w:rsidP="009F6884">
            <w:pPr>
              <w:pStyle w:val="VPPTabletext"/>
            </w:pPr>
            <w:r w:rsidRPr="004A2288">
              <w:rPr>
                <w:rFonts w:eastAsia="Calibri"/>
              </w:rPr>
              <w:t xml:space="preserve">Within </w:t>
            </w:r>
            <w:r w:rsidR="005848DB">
              <w:rPr>
                <w:rFonts w:eastAsia="Calibri"/>
              </w:rPr>
              <w:t>Non-core</w:t>
            </w:r>
          </w:p>
        </w:tc>
        <w:tc>
          <w:tcPr>
            <w:tcW w:w="1276" w:type="dxa"/>
          </w:tcPr>
          <w:p w:rsidR="00810860" w:rsidRPr="004A2288" w:rsidRDefault="00810860" w:rsidP="009F6884">
            <w:pPr>
              <w:pStyle w:val="VPPTabletext"/>
            </w:pPr>
            <w:r w:rsidRPr="004A2288">
              <w:t>9 metres</w:t>
            </w:r>
          </w:p>
        </w:tc>
        <w:tc>
          <w:tcPr>
            <w:tcW w:w="1417" w:type="dxa"/>
          </w:tcPr>
          <w:p w:rsidR="00810860" w:rsidRPr="004A2288" w:rsidRDefault="00810860" w:rsidP="009F6884">
            <w:pPr>
              <w:pStyle w:val="VPPTabletext"/>
              <w:rPr>
                <w:rFonts w:eastAsia="Calibri"/>
              </w:rPr>
            </w:pPr>
            <w:r w:rsidRPr="004A2288">
              <w:rPr>
                <w:rFonts w:eastAsia="Calibri"/>
              </w:rPr>
              <w:t>6 metres</w:t>
            </w:r>
          </w:p>
        </w:tc>
      </w:tr>
      <w:tr w:rsidR="00810860" w:rsidRPr="004A2288" w:rsidTr="009F6884">
        <w:trPr>
          <w:cantSplit/>
        </w:trPr>
        <w:tc>
          <w:tcPr>
            <w:tcW w:w="1276" w:type="dxa"/>
            <w:vMerge w:val="restart"/>
          </w:tcPr>
          <w:p w:rsidR="00810860" w:rsidRPr="004A2288" w:rsidRDefault="00810860" w:rsidP="009F6884">
            <w:pPr>
              <w:pStyle w:val="VPPTabletext"/>
              <w:rPr>
                <w:rFonts w:eastAsia="Calibri"/>
              </w:rPr>
            </w:pPr>
            <w:r w:rsidRPr="00736974">
              <w:rPr>
                <w:rFonts w:eastAsia="Calibri"/>
              </w:rPr>
              <w:t xml:space="preserve">Above the </w:t>
            </w:r>
            <w:r w:rsidRPr="0075436D">
              <w:t>Maximum</w:t>
            </w:r>
            <w:r>
              <w:t xml:space="preserve"> </w:t>
            </w:r>
            <w:r w:rsidRPr="00736974">
              <w:rPr>
                <w:rFonts w:eastAsia="Calibri"/>
              </w:rPr>
              <w:t xml:space="preserve">street wall </w:t>
            </w:r>
            <w:r w:rsidRPr="004A2186">
              <w:rPr>
                <w:rFonts w:eastAsia="Calibri"/>
              </w:rPr>
              <w:t>height</w:t>
            </w:r>
          </w:p>
        </w:tc>
        <w:tc>
          <w:tcPr>
            <w:tcW w:w="1843" w:type="dxa"/>
          </w:tcPr>
          <w:p w:rsidR="00810860" w:rsidRPr="004A2288" w:rsidRDefault="00810860" w:rsidP="009F6884">
            <w:pPr>
              <w:pStyle w:val="VPPTabletext"/>
              <w:rPr>
                <w:rFonts w:eastAsia="Calibri"/>
              </w:rPr>
            </w:pPr>
            <w:r w:rsidRPr="004A2288">
              <w:t xml:space="preserve">Building height ≤ </w:t>
            </w:r>
            <w:r w:rsidRPr="004A2288">
              <w:rPr>
                <w:rFonts w:eastAsia="Calibri"/>
              </w:rPr>
              <w:t>20 storeys</w:t>
            </w:r>
          </w:p>
        </w:tc>
        <w:tc>
          <w:tcPr>
            <w:tcW w:w="1701" w:type="dxa"/>
          </w:tcPr>
          <w:p w:rsidR="00810860" w:rsidRPr="00FD7D8F" w:rsidRDefault="00810860" w:rsidP="009F6884">
            <w:pPr>
              <w:pStyle w:val="VPPTabletext"/>
            </w:pPr>
          </w:p>
        </w:tc>
        <w:tc>
          <w:tcPr>
            <w:tcW w:w="1276" w:type="dxa"/>
          </w:tcPr>
          <w:p w:rsidR="00810860" w:rsidRPr="00FD7D8F" w:rsidRDefault="00810860" w:rsidP="009F6884">
            <w:pPr>
              <w:pStyle w:val="VPPTabletext"/>
            </w:pPr>
            <w:r w:rsidRPr="00FD7D8F">
              <w:t>10 metres</w:t>
            </w:r>
          </w:p>
        </w:tc>
        <w:tc>
          <w:tcPr>
            <w:tcW w:w="1417" w:type="dxa"/>
          </w:tcPr>
          <w:p w:rsidR="00810860" w:rsidRPr="004A2288" w:rsidRDefault="00810860" w:rsidP="009F6884">
            <w:pPr>
              <w:pStyle w:val="VPPTabletext"/>
              <w:rPr>
                <w:rFonts w:eastAsia="Calibri"/>
              </w:rPr>
            </w:pPr>
            <w:r w:rsidRPr="004A2288">
              <w:rPr>
                <w:rFonts w:eastAsia="Calibri"/>
              </w:rPr>
              <w:t>5 metres</w:t>
            </w:r>
          </w:p>
        </w:tc>
      </w:tr>
      <w:tr w:rsidR="00810860" w:rsidRPr="00736974" w:rsidTr="009F6884">
        <w:trPr>
          <w:cantSplit/>
        </w:trPr>
        <w:tc>
          <w:tcPr>
            <w:tcW w:w="1276" w:type="dxa"/>
            <w:vMerge/>
          </w:tcPr>
          <w:p w:rsidR="00810860" w:rsidRPr="004A2288" w:rsidRDefault="00810860" w:rsidP="009F6884">
            <w:pPr>
              <w:pStyle w:val="VPPTabletext"/>
            </w:pPr>
          </w:p>
        </w:tc>
        <w:tc>
          <w:tcPr>
            <w:tcW w:w="1843" w:type="dxa"/>
          </w:tcPr>
          <w:p w:rsidR="00810860" w:rsidRPr="004A2288" w:rsidRDefault="00810860" w:rsidP="009F6884">
            <w:pPr>
              <w:pStyle w:val="VPPTabletext"/>
              <w:rPr>
                <w:rFonts w:eastAsia="Calibri"/>
              </w:rPr>
            </w:pPr>
            <w:r w:rsidRPr="004A2288">
              <w:t>Building height &gt; 20 storeys</w:t>
            </w:r>
          </w:p>
        </w:tc>
        <w:tc>
          <w:tcPr>
            <w:tcW w:w="1701" w:type="dxa"/>
          </w:tcPr>
          <w:p w:rsidR="00810860" w:rsidRPr="00FD7D8F" w:rsidRDefault="00810860" w:rsidP="009F6884">
            <w:pPr>
              <w:pStyle w:val="VPPTabletext"/>
            </w:pPr>
          </w:p>
        </w:tc>
        <w:tc>
          <w:tcPr>
            <w:tcW w:w="1276" w:type="dxa"/>
          </w:tcPr>
          <w:p w:rsidR="00810860" w:rsidRPr="00FD7D8F" w:rsidRDefault="00810860" w:rsidP="009F6884">
            <w:pPr>
              <w:pStyle w:val="VPPTabletext"/>
            </w:pPr>
            <w:r w:rsidRPr="00FD7D8F">
              <w:t>10 metres</w:t>
            </w:r>
          </w:p>
        </w:tc>
        <w:tc>
          <w:tcPr>
            <w:tcW w:w="1417" w:type="dxa"/>
          </w:tcPr>
          <w:p w:rsidR="00810860" w:rsidRPr="004A2288" w:rsidRDefault="00810860" w:rsidP="009F6884">
            <w:pPr>
              <w:pStyle w:val="VPPTabletext"/>
              <w:rPr>
                <w:rFonts w:eastAsia="Calibri"/>
              </w:rPr>
            </w:pPr>
            <w:r w:rsidRPr="004A2288">
              <w:rPr>
                <w:rFonts w:eastAsia="Calibri"/>
              </w:rPr>
              <w:t>10 metres</w:t>
            </w:r>
          </w:p>
        </w:tc>
      </w:tr>
    </w:tbl>
    <w:p w:rsidR="00810860" w:rsidRDefault="00810860" w:rsidP="00810860">
      <w:pPr>
        <w:pStyle w:val="VPPHeadC"/>
      </w:pPr>
      <w:r>
        <w:t>2.10</w:t>
      </w:r>
      <w:r w:rsidRPr="00A22776">
        <w:tab/>
      </w:r>
      <w:r w:rsidRPr="003C04F4">
        <w:t>Building separation within a site</w:t>
      </w:r>
    </w:p>
    <w:p w:rsidR="00810860" w:rsidRPr="00C02D76" w:rsidRDefault="00810860" w:rsidP="00810860">
      <w:pPr>
        <w:pStyle w:val="VPPHeadE"/>
      </w:pPr>
      <w:r w:rsidRPr="00C02D76">
        <w:t>Built form outcomes</w:t>
      </w:r>
    </w:p>
    <w:p w:rsidR="00810860" w:rsidRPr="002B48A4" w:rsidRDefault="009621C3" w:rsidP="00810860">
      <w:pPr>
        <w:pStyle w:val="VPPBody"/>
      </w:pPr>
      <w:r>
        <w:t>Building separation</w:t>
      </w:r>
      <w:r w:rsidR="00810860">
        <w:t xml:space="preserve"> that:</w:t>
      </w:r>
    </w:p>
    <w:p w:rsidR="00810860" w:rsidRDefault="00810860" w:rsidP="00810860">
      <w:pPr>
        <w:pStyle w:val="VPPBodyBullet1"/>
      </w:pPr>
      <w:r>
        <w:t>Deliver</w:t>
      </w:r>
      <w:r w:rsidR="00B33A85">
        <w:t>s</w:t>
      </w:r>
      <w:r>
        <w:t xml:space="preserve"> </w:t>
      </w:r>
      <w:r w:rsidRPr="003C3F12">
        <w:t>high quality</w:t>
      </w:r>
      <w:r w:rsidR="00254FDD">
        <w:t xml:space="preserve"> </w:t>
      </w:r>
      <w:r w:rsidRPr="003C3F12">
        <w:t xml:space="preserve">amenity </w:t>
      </w:r>
      <w:r w:rsidRPr="004741D3">
        <w:t>withi</w:t>
      </w:r>
      <w:r w:rsidRPr="003C3F12">
        <w:t xml:space="preserve">n buildings having regard to outlook, daylight, </w:t>
      </w:r>
      <w:r w:rsidRPr="00EC0301">
        <w:t xml:space="preserve">and </w:t>
      </w:r>
      <w:r w:rsidRPr="003C3F12">
        <w:t>overlooking</w:t>
      </w:r>
      <w:r w:rsidRPr="000947AA">
        <w:t>.</w:t>
      </w:r>
    </w:p>
    <w:p w:rsidR="00810860" w:rsidRPr="003C3F12" w:rsidRDefault="00810860" w:rsidP="00810860">
      <w:pPr>
        <w:pStyle w:val="VPPBodyBullet1"/>
      </w:pPr>
      <w:r w:rsidRPr="000947AA">
        <w:t>O</w:t>
      </w:r>
      <w:r w:rsidRPr="003C3F12">
        <w:t>ffset</w:t>
      </w:r>
      <w:r w:rsidR="00B33A85">
        <w:t>s</w:t>
      </w:r>
      <w:r w:rsidRPr="003C3F12">
        <w:t xml:space="preserve"> direct views between buildings within the same site.</w:t>
      </w:r>
    </w:p>
    <w:p w:rsidR="00810860" w:rsidRPr="003C3F12" w:rsidRDefault="00810860" w:rsidP="00810860">
      <w:pPr>
        <w:pStyle w:val="VPPBodyBullet1"/>
      </w:pPr>
      <w:r>
        <w:t>Achieve</w:t>
      </w:r>
      <w:r w:rsidR="00B33A85">
        <w:t>s</w:t>
      </w:r>
      <w:r>
        <w:t xml:space="preserve"> privacy by </w:t>
      </w:r>
      <w:r w:rsidRPr="003C3F12">
        <w:t>building separation rather than screening.</w:t>
      </w:r>
    </w:p>
    <w:p w:rsidR="00810860" w:rsidRPr="00AF32ED" w:rsidRDefault="00810860" w:rsidP="00810860">
      <w:pPr>
        <w:pStyle w:val="VPPBodyBullet1"/>
      </w:pPr>
      <w:r w:rsidRPr="004741D3">
        <w:t>E</w:t>
      </w:r>
      <w:r w:rsidRPr="003C3F12">
        <w:t>nsure</w:t>
      </w:r>
      <w:r w:rsidR="00B33A85">
        <w:t>s</w:t>
      </w:r>
      <w:r w:rsidRPr="003C3F12">
        <w:t xml:space="preserve"> tall buildings do not appear as a continuous wall when viewed from street level</w:t>
      </w:r>
      <w:r w:rsidRPr="00BC234E">
        <w:t>.</w:t>
      </w:r>
    </w:p>
    <w:p w:rsidR="00810860" w:rsidRPr="00A144AF" w:rsidRDefault="00B33A85" w:rsidP="00810860">
      <w:pPr>
        <w:pStyle w:val="VPPBodyBullet1"/>
      </w:pPr>
      <w:r>
        <w:t>Ensures that o</w:t>
      </w:r>
      <w:r w:rsidR="00810860" w:rsidRPr="00A144AF">
        <w:t>pen space between buildings (excluding a road or laneway) adds to the amenity of the development.</w:t>
      </w:r>
    </w:p>
    <w:p w:rsidR="00810860" w:rsidRPr="003C3F12" w:rsidRDefault="00810860" w:rsidP="00810860">
      <w:pPr>
        <w:pStyle w:val="VPPHeadE"/>
      </w:pPr>
      <w:r w:rsidRPr="003C3F12">
        <w:t>Built form requirements</w:t>
      </w:r>
    </w:p>
    <w:p w:rsidR="00810860" w:rsidRPr="003C3F12" w:rsidRDefault="00810860" w:rsidP="00810860">
      <w:pPr>
        <w:pStyle w:val="VPPBody"/>
      </w:pPr>
      <w:r w:rsidRPr="003C3F12">
        <w:t>Buildings within the same site:</w:t>
      </w:r>
    </w:p>
    <w:p w:rsidR="00810860" w:rsidRPr="003C3F12" w:rsidRDefault="00810860" w:rsidP="00810860">
      <w:pPr>
        <w:pStyle w:val="VPPBodyBullet1"/>
        <w:rPr>
          <w:rFonts w:eastAsia="Calibri"/>
        </w:rPr>
      </w:pPr>
      <w:r>
        <w:t>S</w:t>
      </w:r>
      <w:r w:rsidRPr="003C3F12">
        <w:t xml:space="preserve">hould be separated from each other by at least the </w:t>
      </w:r>
      <w:r w:rsidRPr="003C3F12">
        <w:rPr>
          <w:rFonts w:eastAsia="Calibri"/>
        </w:rPr>
        <w:t>Preferred building separation specified in Table 6.</w:t>
      </w:r>
    </w:p>
    <w:p w:rsidR="00810860" w:rsidRDefault="00810860" w:rsidP="00810860">
      <w:pPr>
        <w:pStyle w:val="VPPBodyBullet1"/>
        <w:rPr>
          <w:rFonts w:eastAsia="Calibri"/>
        </w:rPr>
      </w:pPr>
      <w:r>
        <w:t>M</w:t>
      </w:r>
      <w:r w:rsidRPr="003C3F12">
        <w:t xml:space="preserve">ust be separated from each other by at least the </w:t>
      </w:r>
      <w:r w:rsidRPr="003C3F12">
        <w:rPr>
          <w:rFonts w:eastAsia="Calibri"/>
        </w:rPr>
        <w:t>Minimum building separation specified in Table 6.</w:t>
      </w:r>
    </w:p>
    <w:p w:rsidR="00810860" w:rsidRDefault="00810860" w:rsidP="00810860">
      <w:pPr>
        <w:pStyle w:val="VPPBody"/>
      </w:pPr>
      <w:r>
        <w:t>Architectural features, but not balconies, may encroach into the Minimum building separation.</w:t>
      </w:r>
    </w:p>
    <w:p w:rsidR="00810860" w:rsidRDefault="00810860" w:rsidP="00810860">
      <w:pPr>
        <w:pStyle w:val="VPPBody"/>
      </w:pPr>
      <w:r w:rsidRPr="008058E2">
        <w:t xml:space="preserve">The reference to the </w:t>
      </w:r>
      <w:r w:rsidRPr="001D619D">
        <w:t>Maximum</w:t>
      </w:r>
      <w:r w:rsidRPr="00BC3064">
        <w:t xml:space="preserve"> s</w:t>
      </w:r>
      <w:r w:rsidRPr="008058E2">
        <w:t>treet wall height is a reference to th</w:t>
      </w:r>
      <w:r w:rsidRPr="00B21615">
        <w:t xml:space="preserve">e Maximum </w:t>
      </w:r>
      <w:r w:rsidRPr="008058E2">
        <w:t>street wall height that applies on the nearest frontage to</w:t>
      </w:r>
      <w:r>
        <w:t xml:space="preserve"> buildings</w:t>
      </w:r>
      <w:r w:rsidRPr="008058E2">
        <w:t>.</w:t>
      </w:r>
    </w:p>
    <w:p w:rsidR="00810860" w:rsidRPr="003C3F12" w:rsidRDefault="00810860" w:rsidP="00810860">
      <w:pPr>
        <w:pStyle w:val="VPPTablecaption"/>
      </w:pPr>
      <w:r w:rsidRPr="003C3F12">
        <w:t>Table 6: Minimum building separation within a site</w:t>
      </w:r>
    </w:p>
    <w:tbl>
      <w:tblPr>
        <w:tblStyle w:val="TableGrid"/>
        <w:tblW w:w="7366" w:type="dxa"/>
        <w:tblInd w:w="1134" w:type="dxa"/>
        <w:tblLook w:val="04A0" w:firstRow="1" w:lastRow="0" w:firstColumn="1" w:lastColumn="0" w:noHBand="0" w:noVBand="1"/>
      </w:tblPr>
      <w:tblGrid>
        <w:gridCol w:w="1841"/>
        <w:gridCol w:w="1842"/>
        <w:gridCol w:w="1841"/>
        <w:gridCol w:w="1842"/>
      </w:tblGrid>
      <w:tr w:rsidR="00810860" w:rsidRPr="003C3F12" w:rsidTr="009F6884">
        <w:trPr>
          <w:tblHeader/>
        </w:trPr>
        <w:tc>
          <w:tcPr>
            <w:tcW w:w="1841" w:type="dxa"/>
            <w:shd w:val="clear" w:color="auto" w:fill="000000" w:themeFill="text1"/>
          </w:tcPr>
          <w:p w:rsidR="00810860" w:rsidRPr="003C3F12" w:rsidRDefault="00810860" w:rsidP="009F6884">
            <w:pPr>
              <w:pStyle w:val="VPPTableheadingrow"/>
            </w:pPr>
            <w:r w:rsidRPr="003C3F12">
              <w:t>Part of building</w:t>
            </w:r>
          </w:p>
        </w:tc>
        <w:tc>
          <w:tcPr>
            <w:tcW w:w="1842" w:type="dxa"/>
            <w:shd w:val="clear" w:color="auto" w:fill="000000" w:themeFill="text1"/>
          </w:tcPr>
          <w:p w:rsidR="00810860" w:rsidRPr="003C3F12" w:rsidRDefault="00810860" w:rsidP="009F6884">
            <w:pPr>
              <w:pStyle w:val="VPPTableheadingrow"/>
              <w:rPr>
                <w:rFonts w:eastAsia="Calibri"/>
              </w:rPr>
            </w:pPr>
            <w:r>
              <w:rPr>
                <w:rFonts w:eastAsia="Calibri"/>
              </w:rPr>
              <w:t>Building height</w:t>
            </w:r>
          </w:p>
        </w:tc>
        <w:tc>
          <w:tcPr>
            <w:tcW w:w="1841" w:type="dxa"/>
            <w:shd w:val="clear" w:color="auto" w:fill="000000" w:themeFill="text1"/>
          </w:tcPr>
          <w:p w:rsidR="00810860" w:rsidRPr="003C3F12" w:rsidRDefault="00810860" w:rsidP="009F6884">
            <w:pPr>
              <w:pStyle w:val="VPPTableheadingrow"/>
            </w:pPr>
            <w:r w:rsidRPr="003C3F12">
              <w:rPr>
                <w:rFonts w:eastAsia="Calibri"/>
              </w:rPr>
              <w:t>Preferred building separation</w:t>
            </w:r>
          </w:p>
        </w:tc>
        <w:tc>
          <w:tcPr>
            <w:tcW w:w="1842" w:type="dxa"/>
            <w:shd w:val="clear" w:color="auto" w:fill="000000" w:themeFill="text1"/>
          </w:tcPr>
          <w:p w:rsidR="00810860" w:rsidRPr="003C3F12" w:rsidRDefault="00810860" w:rsidP="009F6884">
            <w:pPr>
              <w:pStyle w:val="VPPTableheadingrow"/>
            </w:pPr>
            <w:r w:rsidRPr="003C3F12">
              <w:rPr>
                <w:rFonts w:eastAsia="Calibri"/>
              </w:rPr>
              <w:t>Minimum building separation</w:t>
            </w:r>
          </w:p>
        </w:tc>
      </w:tr>
      <w:tr w:rsidR="00810860" w:rsidRPr="003C3F12" w:rsidTr="009F6884">
        <w:tc>
          <w:tcPr>
            <w:tcW w:w="1841" w:type="dxa"/>
          </w:tcPr>
          <w:p w:rsidR="00810860" w:rsidRPr="003C3F12" w:rsidRDefault="00810860" w:rsidP="009F6884">
            <w:pPr>
              <w:pStyle w:val="VPPTabletext"/>
            </w:pPr>
            <w:r w:rsidRPr="003C3F12">
              <w:t xml:space="preserve">Below the </w:t>
            </w:r>
            <w:r w:rsidRPr="0075436D">
              <w:t>Maximum</w:t>
            </w:r>
            <w:r>
              <w:t xml:space="preserve"> </w:t>
            </w:r>
            <w:r w:rsidRPr="003C3F12">
              <w:t>street wall</w:t>
            </w:r>
            <w:r>
              <w:rPr>
                <w:rFonts w:eastAsia="Calibri"/>
              </w:rPr>
              <w:t xml:space="preserve"> height</w:t>
            </w:r>
          </w:p>
        </w:tc>
        <w:tc>
          <w:tcPr>
            <w:tcW w:w="1842" w:type="dxa"/>
          </w:tcPr>
          <w:p w:rsidR="00810860" w:rsidRPr="003C3F12" w:rsidRDefault="00810860" w:rsidP="009F6884">
            <w:pPr>
              <w:pStyle w:val="VPPTabletext"/>
            </w:pPr>
          </w:p>
        </w:tc>
        <w:tc>
          <w:tcPr>
            <w:tcW w:w="1841" w:type="dxa"/>
          </w:tcPr>
          <w:p w:rsidR="00810860" w:rsidRPr="003C3F12" w:rsidRDefault="00810860" w:rsidP="009F6884">
            <w:pPr>
              <w:pStyle w:val="VPPTabletext"/>
            </w:pPr>
            <w:r>
              <w:t>12</w:t>
            </w:r>
            <w:r w:rsidRPr="004741D3">
              <w:t xml:space="preserve"> </w:t>
            </w:r>
            <w:r>
              <w:t>m</w:t>
            </w:r>
            <w:r w:rsidRPr="004741D3">
              <w:t>etres</w:t>
            </w:r>
          </w:p>
        </w:tc>
        <w:tc>
          <w:tcPr>
            <w:tcW w:w="1842" w:type="dxa"/>
          </w:tcPr>
          <w:p w:rsidR="00810860" w:rsidRPr="003C3F12" w:rsidRDefault="00810860" w:rsidP="009F6884">
            <w:pPr>
              <w:pStyle w:val="VPPTabletext"/>
            </w:pPr>
            <w:r>
              <w:t>6</w:t>
            </w:r>
            <w:r w:rsidRPr="004741D3">
              <w:t xml:space="preserve"> </w:t>
            </w:r>
            <w:r>
              <w:t>m</w:t>
            </w:r>
            <w:r w:rsidRPr="004741D3">
              <w:t>etres</w:t>
            </w:r>
          </w:p>
        </w:tc>
      </w:tr>
      <w:tr w:rsidR="00810860" w:rsidRPr="003C3F12" w:rsidTr="009F6884">
        <w:tc>
          <w:tcPr>
            <w:tcW w:w="1841" w:type="dxa"/>
            <w:vMerge w:val="restart"/>
          </w:tcPr>
          <w:p w:rsidR="00810860" w:rsidRPr="003C3F12" w:rsidRDefault="00810860" w:rsidP="009F6884">
            <w:pPr>
              <w:pStyle w:val="VPPTabletext"/>
            </w:pPr>
            <w:r w:rsidRPr="003C3F12">
              <w:t xml:space="preserve">Above the </w:t>
            </w:r>
            <w:r w:rsidRPr="0075436D">
              <w:t>Maximum</w:t>
            </w:r>
            <w:r>
              <w:t xml:space="preserve"> </w:t>
            </w:r>
            <w:r w:rsidRPr="003C3F12">
              <w:t>street wall</w:t>
            </w:r>
            <w:r>
              <w:rPr>
                <w:rFonts w:eastAsia="Calibri"/>
              </w:rPr>
              <w:t xml:space="preserve"> height</w:t>
            </w:r>
          </w:p>
        </w:tc>
        <w:tc>
          <w:tcPr>
            <w:tcW w:w="1842" w:type="dxa"/>
          </w:tcPr>
          <w:p w:rsidR="00810860" w:rsidRPr="003C3F12" w:rsidRDefault="00810860" w:rsidP="009F6884">
            <w:pPr>
              <w:pStyle w:val="VPPTabletext"/>
            </w:pPr>
            <w:r w:rsidRPr="00032E7E">
              <w:t xml:space="preserve">≤ </w:t>
            </w:r>
            <w:r w:rsidRPr="003C3F12">
              <w:t>20 storeys</w:t>
            </w:r>
          </w:p>
        </w:tc>
        <w:tc>
          <w:tcPr>
            <w:tcW w:w="1841" w:type="dxa"/>
          </w:tcPr>
          <w:p w:rsidR="00810860" w:rsidRPr="003C3F12" w:rsidRDefault="00810860" w:rsidP="009F6884">
            <w:pPr>
              <w:pStyle w:val="VPPTabletext"/>
            </w:pPr>
            <w:r>
              <w:t>20</w:t>
            </w:r>
            <w:r w:rsidRPr="004741D3">
              <w:t xml:space="preserve"> </w:t>
            </w:r>
            <w:r>
              <w:t>m</w:t>
            </w:r>
            <w:r w:rsidRPr="004741D3">
              <w:t>etres</w:t>
            </w:r>
          </w:p>
        </w:tc>
        <w:tc>
          <w:tcPr>
            <w:tcW w:w="1842" w:type="dxa"/>
          </w:tcPr>
          <w:p w:rsidR="00810860" w:rsidRPr="003C3F12" w:rsidRDefault="00810860" w:rsidP="009F6884">
            <w:pPr>
              <w:pStyle w:val="VPPTabletext"/>
            </w:pPr>
            <w:r>
              <w:t>10</w:t>
            </w:r>
            <w:r w:rsidRPr="004741D3">
              <w:t xml:space="preserve"> </w:t>
            </w:r>
            <w:r>
              <w:t>m</w:t>
            </w:r>
            <w:r w:rsidRPr="004741D3">
              <w:t>etres</w:t>
            </w:r>
          </w:p>
        </w:tc>
      </w:tr>
      <w:tr w:rsidR="00810860" w:rsidTr="009F6884">
        <w:tc>
          <w:tcPr>
            <w:tcW w:w="1841" w:type="dxa"/>
            <w:vMerge/>
          </w:tcPr>
          <w:p w:rsidR="00810860" w:rsidRPr="003C3F12" w:rsidRDefault="00810860" w:rsidP="009F6884">
            <w:pPr>
              <w:pStyle w:val="VPPTabletext"/>
            </w:pPr>
          </w:p>
        </w:tc>
        <w:tc>
          <w:tcPr>
            <w:tcW w:w="1842" w:type="dxa"/>
          </w:tcPr>
          <w:p w:rsidR="00810860" w:rsidRPr="003C3F12" w:rsidRDefault="00810860" w:rsidP="009F6884">
            <w:pPr>
              <w:pStyle w:val="VPPTabletext"/>
            </w:pPr>
            <w:r>
              <w:t xml:space="preserve">&gt; </w:t>
            </w:r>
            <w:r w:rsidRPr="003C3F12">
              <w:t>20 storeys</w:t>
            </w:r>
          </w:p>
        </w:tc>
        <w:tc>
          <w:tcPr>
            <w:tcW w:w="1841" w:type="dxa"/>
          </w:tcPr>
          <w:p w:rsidR="00810860" w:rsidRPr="003C3F12" w:rsidRDefault="00810860" w:rsidP="009F6884">
            <w:pPr>
              <w:pStyle w:val="VPPTabletext"/>
            </w:pPr>
            <w:r>
              <w:t>20</w:t>
            </w:r>
            <w:r w:rsidRPr="004741D3">
              <w:t xml:space="preserve"> </w:t>
            </w:r>
            <w:r>
              <w:t>m</w:t>
            </w:r>
            <w:r w:rsidRPr="004741D3">
              <w:t>etres</w:t>
            </w:r>
          </w:p>
        </w:tc>
        <w:tc>
          <w:tcPr>
            <w:tcW w:w="1842" w:type="dxa"/>
          </w:tcPr>
          <w:p w:rsidR="00810860" w:rsidRPr="00B02592" w:rsidRDefault="00810860" w:rsidP="009F6884">
            <w:pPr>
              <w:pStyle w:val="VPPTabletext"/>
            </w:pPr>
            <w:r>
              <w:t>20</w:t>
            </w:r>
            <w:r w:rsidRPr="004741D3">
              <w:t xml:space="preserve"> </w:t>
            </w:r>
            <w:r>
              <w:t>m</w:t>
            </w:r>
            <w:r w:rsidRPr="004741D3">
              <w:t>etres</w:t>
            </w:r>
          </w:p>
        </w:tc>
      </w:tr>
    </w:tbl>
    <w:p w:rsidR="00810860" w:rsidRDefault="00810860" w:rsidP="00810860">
      <w:pPr>
        <w:pStyle w:val="VPPHeadC"/>
      </w:pPr>
      <w:r>
        <w:lastRenderedPageBreak/>
        <w:t>2.11</w:t>
      </w:r>
      <w:r w:rsidRPr="00A22776">
        <w:tab/>
      </w:r>
      <w:r w:rsidRPr="003C04F4">
        <w:t>Wind effects o</w:t>
      </w:r>
      <w:r>
        <w:t>n the public realm</w:t>
      </w:r>
    </w:p>
    <w:p w:rsidR="00810860" w:rsidRDefault="00810860" w:rsidP="00810860">
      <w:pPr>
        <w:pStyle w:val="VPPHeadE"/>
      </w:pPr>
      <w:r w:rsidRPr="00B0444C">
        <w:t>Built form outcomes</w:t>
      </w:r>
    </w:p>
    <w:p w:rsidR="00810860" w:rsidRDefault="00810860" w:rsidP="00810860">
      <w:pPr>
        <w:pStyle w:val="VPPBody"/>
      </w:pPr>
      <w:r>
        <w:t>Local wind conditions</w:t>
      </w:r>
      <w:r w:rsidRPr="003A2076">
        <w:t xml:space="preserve"> that:</w:t>
      </w:r>
    </w:p>
    <w:p w:rsidR="00810860" w:rsidRPr="006A0428" w:rsidRDefault="00810860" w:rsidP="00810860">
      <w:pPr>
        <w:pStyle w:val="VPPBodyBullet1"/>
      </w:pPr>
      <w:r>
        <w:t>Maintain a safe and pleasant pedestrian environment on footpaths and other public spaces for walking, sitting or standing.</w:t>
      </w:r>
    </w:p>
    <w:p w:rsidR="00810860" w:rsidRDefault="00810860" w:rsidP="00810860">
      <w:pPr>
        <w:pStyle w:val="VPPHeadE"/>
      </w:pPr>
      <w:r w:rsidRPr="00B0444C">
        <w:t>Built form requirements</w:t>
      </w:r>
    </w:p>
    <w:p w:rsidR="00810860" w:rsidRPr="00B0444C" w:rsidRDefault="00810860" w:rsidP="00810860">
      <w:pPr>
        <w:pStyle w:val="VPPBody"/>
        <w:rPr>
          <w:rFonts w:eastAsia="Calibri"/>
        </w:rPr>
      </w:pPr>
      <w:r w:rsidRPr="00B0444C">
        <w:rPr>
          <w:rFonts w:eastAsia="Calibri"/>
        </w:rPr>
        <w:t xml:space="preserve">Buildings and works </w:t>
      </w:r>
      <w:r>
        <w:rPr>
          <w:rFonts w:eastAsia="Calibri"/>
        </w:rPr>
        <w:t xml:space="preserve">higher than </w:t>
      </w:r>
      <w:r w:rsidRPr="00B0444C">
        <w:rPr>
          <w:rFonts w:eastAsia="Calibri"/>
        </w:rPr>
        <w:t>40 metres:</w:t>
      </w:r>
    </w:p>
    <w:p w:rsidR="00810860" w:rsidRPr="00640C6A" w:rsidRDefault="00810860" w:rsidP="00810860">
      <w:pPr>
        <w:pStyle w:val="VPPBodyBullet1"/>
        <w:rPr>
          <w:rFonts w:eastAsia="Calibri"/>
        </w:rPr>
      </w:pPr>
      <w:r w:rsidRPr="00640C6A">
        <w:rPr>
          <w:rFonts w:eastAsia="Calibri"/>
        </w:rPr>
        <w:t xml:space="preserve">Must not cause unsafe wind conditions </w:t>
      </w:r>
      <w:r w:rsidRPr="00640C6A">
        <w:t xml:space="preserve">as specified in Table </w:t>
      </w:r>
      <w:r>
        <w:t>7</w:t>
      </w:r>
      <w:r w:rsidRPr="00640C6A">
        <w:t xml:space="preserve"> in publicly accessible areas within the assessment distance from all facades</w:t>
      </w:r>
      <w:r w:rsidRPr="00640C6A">
        <w:rPr>
          <w:rFonts w:eastAsia="Calibri"/>
        </w:rPr>
        <w:t>.</w:t>
      </w:r>
    </w:p>
    <w:p w:rsidR="00810860" w:rsidRPr="00640C6A" w:rsidRDefault="00810860" w:rsidP="00810860">
      <w:pPr>
        <w:pStyle w:val="VPPBodyBullet1"/>
        <w:rPr>
          <w:rFonts w:eastAsia="Calibri"/>
        </w:rPr>
      </w:pPr>
      <w:r w:rsidRPr="00640C6A">
        <w:rPr>
          <w:rFonts w:eastAsia="Calibri"/>
        </w:rPr>
        <w:t xml:space="preserve">Should achieve comfortable wind conditions </w:t>
      </w:r>
      <w:r w:rsidRPr="00640C6A">
        <w:t xml:space="preserve">as specified in Table </w:t>
      </w:r>
      <w:r>
        <w:t>7</w:t>
      </w:r>
      <w:r w:rsidRPr="00640C6A">
        <w:t xml:space="preserve"> in publicly accessible areas within the assessment distance from all facades</w:t>
      </w:r>
      <w:r>
        <w:t>.</w:t>
      </w:r>
    </w:p>
    <w:p w:rsidR="00810860" w:rsidRDefault="00810860" w:rsidP="00810860">
      <w:pPr>
        <w:pStyle w:val="VPPBody"/>
        <w:rPr>
          <w:rFonts w:eastAsia="Calibri"/>
        </w:rPr>
      </w:pPr>
      <w:r>
        <w:rPr>
          <w:rFonts w:eastAsia="Calibri"/>
        </w:rPr>
        <w:t xml:space="preserve">The assessment distance is </w:t>
      </w:r>
      <w:r w:rsidRPr="006A0428">
        <w:rPr>
          <w:rFonts w:eastAsia="Calibri"/>
        </w:rPr>
        <w:t>shown in the figure below</w:t>
      </w:r>
      <w:r w:rsidRPr="00B0444C">
        <w:rPr>
          <w:rFonts w:eastAsia="Calibri"/>
        </w:rPr>
        <w:t xml:space="preserve"> </w:t>
      </w:r>
      <w:r>
        <w:rPr>
          <w:rFonts w:eastAsia="Calibri"/>
        </w:rPr>
        <w:t>and is the greater of:</w:t>
      </w:r>
    </w:p>
    <w:p w:rsidR="00810860" w:rsidRDefault="00810860" w:rsidP="00810860">
      <w:pPr>
        <w:pStyle w:val="VPPBodyBullet1"/>
        <w:rPr>
          <w:rFonts w:eastAsia="Calibri"/>
        </w:rPr>
      </w:pPr>
      <w:r w:rsidRPr="00640C6A">
        <w:rPr>
          <w:rFonts w:eastAsia="Calibri"/>
        </w:rPr>
        <w:t>H</w:t>
      </w:r>
      <w:r w:rsidRPr="00B0444C">
        <w:rPr>
          <w:rFonts w:eastAsia="Calibri"/>
        </w:rPr>
        <w:t>alf the longest width of the building</w:t>
      </w:r>
      <w:r w:rsidRPr="00CE60C2">
        <w:rPr>
          <w:rFonts w:eastAsia="Calibri"/>
        </w:rPr>
        <w:t>.</w:t>
      </w:r>
    </w:p>
    <w:p w:rsidR="00810860" w:rsidRDefault="00810860" w:rsidP="00810860">
      <w:pPr>
        <w:pStyle w:val="VPPBodyBullet1"/>
        <w:rPr>
          <w:rFonts w:eastAsia="Calibri"/>
        </w:rPr>
      </w:pPr>
      <w:r w:rsidRPr="00640C6A">
        <w:rPr>
          <w:rFonts w:eastAsia="Calibri"/>
        </w:rPr>
        <w:t>H</w:t>
      </w:r>
      <w:r w:rsidRPr="00B0444C">
        <w:rPr>
          <w:rFonts w:eastAsia="Calibri"/>
        </w:rPr>
        <w:t>alf the total height of the building</w:t>
      </w:r>
      <w:r>
        <w:rPr>
          <w:rFonts w:eastAsia="Calibri"/>
        </w:rPr>
        <w:t>.</w:t>
      </w:r>
    </w:p>
    <w:p w:rsidR="00810860" w:rsidRPr="00CE60C2" w:rsidRDefault="00810860" w:rsidP="00810860">
      <w:pPr>
        <w:pStyle w:val="VPPTablecaption"/>
        <w:rPr>
          <w:rFonts w:eastAsia="Calibri"/>
        </w:rPr>
      </w:pPr>
      <w:r w:rsidRPr="00AF32ED">
        <w:rPr>
          <w:rStyle w:val="Mapcode"/>
        </w:rPr>
        <w:t xml:space="preserve">Table </w:t>
      </w:r>
      <w:r>
        <w:rPr>
          <w:rStyle w:val="Mapcode"/>
        </w:rPr>
        <w:t>7</w:t>
      </w:r>
      <w:r w:rsidRPr="00AF32ED">
        <w:rPr>
          <w:rStyle w:val="Mapcode"/>
        </w:rPr>
        <w:t>: Wind effects on the public realm</w:t>
      </w:r>
    </w:p>
    <w:tbl>
      <w:tblPr>
        <w:tblStyle w:val="TableGrid"/>
        <w:tblW w:w="7371" w:type="dxa"/>
        <w:tblInd w:w="1129" w:type="dxa"/>
        <w:tblLook w:val="04A0" w:firstRow="1" w:lastRow="0" w:firstColumn="1" w:lastColumn="0" w:noHBand="0" w:noVBand="1"/>
      </w:tblPr>
      <w:tblGrid>
        <w:gridCol w:w="1841"/>
        <w:gridCol w:w="5530"/>
      </w:tblGrid>
      <w:tr w:rsidR="00810860" w:rsidRPr="003C3F12" w:rsidTr="009F6884">
        <w:trPr>
          <w:tblHeader/>
        </w:trPr>
        <w:tc>
          <w:tcPr>
            <w:tcW w:w="1841" w:type="dxa"/>
            <w:shd w:val="clear" w:color="auto" w:fill="000000" w:themeFill="text1"/>
          </w:tcPr>
          <w:p w:rsidR="00810860" w:rsidRPr="003C3F12" w:rsidRDefault="00810860" w:rsidP="009F6884">
            <w:pPr>
              <w:pStyle w:val="VPPTableheadingrow"/>
            </w:pPr>
            <w:r>
              <w:t>Wind condition</w:t>
            </w:r>
          </w:p>
        </w:tc>
        <w:tc>
          <w:tcPr>
            <w:tcW w:w="5530" w:type="dxa"/>
            <w:shd w:val="clear" w:color="auto" w:fill="000000" w:themeFill="text1"/>
          </w:tcPr>
          <w:p w:rsidR="00810860" w:rsidRPr="003C3F12" w:rsidRDefault="00810860" w:rsidP="009F6884">
            <w:pPr>
              <w:pStyle w:val="VPPTableheadingrow"/>
              <w:rPr>
                <w:rFonts w:eastAsia="Calibri"/>
              </w:rPr>
            </w:pPr>
            <w:r>
              <w:rPr>
                <w:rFonts w:eastAsia="Calibri"/>
              </w:rPr>
              <w:t>Specification</w:t>
            </w:r>
          </w:p>
        </w:tc>
      </w:tr>
      <w:tr w:rsidR="00810860" w:rsidRPr="003C3F12" w:rsidTr="009F6884">
        <w:tc>
          <w:tcPr>
            <w:tcW w:w="1841" w:type="dxa"/>
          </w:tcPr>
          <w:p w:rsidR="00810860" w:rsidRPr="003C3F12" w:rsidRDefault="00810860" w:rsidP="009F6884">
            <w:pPr>
              <w:pStyle w:val="VPPTabletext"/>
            </w:pPr>
            <w:r w:rsidRPr="007672B9" w:rsidDel="00D10AC6">
              <w:rPr>
                <w:rFonts w:eastAsia="Calibri"/>
                <w:b/>
              </w:rPr>
              <w:t>Comfortable wind conditions</w:t>
            </w:r>
          </w:p>
        </w:tc>
        <w:tc>
          <w:tcPr>
            <w:tcW w:w="5530" w:type="dxa"/>
          </w:tcPr>
          <w:p w:rsidR="00810860" w:rsidRDefault="00810860" w:rsidP="009F6884">
            <w:pPr>
              <w:pStyle w:val="VPPTabletext"/>
              <w:rPr>
                <w:rFonts w:eastAsia="Calibri"/>
              </w:rPr>
            </w:pPr>
            <w:r>
              <w:rPr>
                <w:rFonts w:eastAsia="Calibri"/>
              </w:rPr>
              <w:t xml:space="preserve">The Hourly </w:t>
            </w:r>
            <w:r w:rsidRPr="000A3E85" w:rsidDel="00D10AC6">
              <w:rPr>
                <w:rFonts w:eastAsia="Calibri"/>
              </w:rPr>
              <w:t>mean wind speed from</w:t>
            </w:r>
            <w:r w:rsidRPr="00495CF7" w:rsidDel="00D10AC6">
              <w:rPr>
                <w:rFonts w:eastAsia="Calibri"/>
              </w:rPr>
              <w:t xml:space="preserve"> all wind directions combined with </w:t>
            </w:r>
            <w:r w:rsidRPr="00495CF7">
              <w:rPr>
                <w:rFonts w:eastAsia="Calibri"/>
              </w:rPr>
              <w:t xml:space="preserve">a </w:t>
            </w:r>
            <w:r w:rsidRPr="00495CF7" w:rsidDel="00D10AC6">
              <w:rPr>
                <w:rFonts w:eastAsia="Calibri"/>
              </w:rPr>
              <w:t xml:space="preserve">probability of exceedance </w:t>
            </w:r>
            <w:r w:rsidRPr="00495CF7">
              <w:rPr>
                <w:rFonts w:eastAsia="Calibri"/>
              </w:rPr>
              <w:t>of</w:t>
            </w:r>
            <w:r w:rsidRPr="00495CF7" w:rsidDel="00D10AC6">
              <w:rPr>
                <w:rFonts w:eastAsia="Calibri"/>
              </w:rPr>
              <w:t xml:space="preserve"> 20 per cent, </w:t>
            </w:r>
            <w:r w:rsidRPr="00495CF7">
              <w:rPr>
                <w:rFonts w:eastAsia="Calibri"/>
              </w:rPr>
              <w:t xml:space="preserve">is </w:t>
            </w:r>
            <w:r w:rsidRPr="00495CF7" w:rsidDel="00D10AC6">
              <w:rPr>
                <w:rFonts w:eastAsia="Calibri"/>
              </w:rPr>
              <w:t>less than</w:t>
            </w:r>
            <w:r w:rsidRPr="00495CF7">
              <w:rPr>
                <w:rFonts w:eastAsia="Calibri"/>
              </w:rPr>
              <w:t xml:space="preserve"> or equal to</w:t>
            </w:r>
            <w:r w:rsidRPr="000A3E85" w:rsidDel="00D10AC6">
              <w:rPr>
                <w:rFonts w:eastAsia="Calibri"/>
              </w:rPr>
              <w:t>:</w:t>
            </w:r>
          </w:p>
          <w:p w:rsidR="00810860" w:rsidRPr="000A3E85" w:rsidDel="00D10AC6" w:rsidRDefault="00810860" w:rsidP="009F6884">
            <w:pPr>
              <w:pStyle w:val="VPPTabletextBullet1"/>
              <w:rPr>
                <w:rFonts w:eastAsia="Calibri"/>
              </w:rPr>
            </w:pPr>
            <w:r w:rsidRPr="000A3E85" w:rsidDel="00D10AC6">
              <w:rPr>
                <w:rFonts w:eastAsia="Calibri"/>
              </w:rPr>
              <w:t>3 metres/second for sitting areas.</w:t>
            </w:r>
          </w:p>
          <w:p w:rsidR="00810860" w:rsidRPr="000A3E85" w:rsidDel="00D10AC6" w:rsidRDefault="00810860" w:rsidP="009F6884">
            <w:pPr>
              <w:pStyle w:val="VPPTabletextBullet1"/>
              <w:rPr>
                <w:rFonts w:eastAsia="Calibri"/>
              </w:rPr>
            </w:pPr>
            <w:r w:rsidRPr="000A3E85" w:rsidDel="00D10AC6">
              <w:rPr>
                <w:rFonts w:eastAsia="Calibri"/>
              </w:rPr>
              <w:t>4 metres/second for standing areas.</w:t>
            </w:r>
          </w:p>
          <w:p w:rsidR="00810860" w:rsidRPr="0030785F" w:rsidRDefault="00810860" w:rsidP="009F6884">
            <w:pPr>
              <w:pStyle w:val="VPPTabletextBullet1"/>
            </w:pPr>
            <w:r w:rsidRPr="000A3E85" w:rsidDel="00D10AC6">
              <w:rPr>
                <w:rFonts w:eastAsia="Calibri"/>
              </w:rPr>
              <w:t>5 metres/second for walking areas.</w:t>
            </w:r>
          </w:p>
          <w:p w:rsidR="00810860" w:rsidRPr="00125D5D" w:rsidRDefault="00810860" w:rsidP="009F6884">
            <w:pPr>
              <w:pStyle w:val="VPPTabletext"/>
              <w:rPr>
                <w:b/>
              </w:rPr>
            </w:pPr>
            <w:r w:rsidRPr="0030785F">
              <w:t>Hourly</w:t>
            </w:r>
            <w:r>
              <w:rPr>
                <w:b/>
              </w:rPr>
              <w:t xml:space="preserve"> m</w:t>
            </w:r>
            <w:r w:rsidRPr="00125D5D">
              <w:rPr>
                <w:b/>
              </w:rPr>
              <w:t>ean wind speed</w:t>
            </w:r>
            <w:r w:rsidR="00254FDD">
              <w:t xml:space="preserve"> </w:t>
            </w:r>
            <w:r>
              <w:t xml:space="preserve">is </w:t>
            </w:r>
            <w:r w:rsidRPr="00125D5D">
              <w:t>the maximum of:</w:t>
            </w:r>
          </w:p>
          <w:p w:rsidR="00810860" w:rsidRPr="00125D5D" w:rsidRDefault="00810860" w:rsidP="009F6884">
            <w:pPr>
              <w:pStyle w:val="VPPTabletextBullet1"/>
            </w:pPr>
            <w:r w:rsidRPr="0030785F">
              <w:t>The</w:t>
            </w:r>
            <w:r>
              <w:t xml:space="preserve"> h</w:t>
            </w:r>
            <w:r w:rsidRPr="00125D5D">
              <w:t>ourly mean wind speed</w:t>
            </w:r>
            <w:r w:rsidRPr="0030785F">
              <w:t>.</w:t>
            </w:r>
          </w:p>
          <w:p w:rsidR="00810860" w:rsidRPr="003C3F12" w:rsidRDefault="00810860" w:rsidP="009F6884">
            <w:pPr>
              <w:pStyle w:val="VPPTabletextBullet1"/>
            </w:pPr>
            <w:r w:rsidRPr="0030785F">
              <w:t>The</w:t>
            </w:r>
            <w:r>
              <w:t xml:space="preserve"> gust</w:t>
            </w:r>
            <w:r w:rsidRPr="00125D5D">
              <w:t xml:space="preserve"> equivalent mean speed (3 second gust wind speed divided by 1.85).</w:t>
            </w:r>
          </w:p>
        </w:tc>
      </w:tr>
      <w:tr w:rsidR="00810860" w:rsidRPr="003C3F12" w:rsidTr="009F6884">
        <w:tc>
          <w:tcPr>
            <w:tcW w:w="1841" w:type="dxa"/>
          </w:tcPr>
          <w:p w:rsidR="00810860" w:rsidRPr="003C3F12" w:rsidRDefault="00810860" w:rsidP="009F6884">
            <w:pPr>
              <w:pStyle w:val="VPPTabletext"/>
            </w:pPr>
            <w:r w:rsidRPr="007672B9" w:rsidDel="00D10AC6">
              <w:rPr>
                <w:rFonts w:eastAsia="Calibri"/>
                <w:b/>
              </w:rPr>
              <w:t>Unsafe wind conditions</w:t>
            </w:r>
          </w:p>
        </w:tc>
        <w:tc>
          <w:tcPr>
            <w:tcW w:w="5530" w:type="dxa"/>
          </w:tcPr>
          <w:p w:rsidR="00810860" w:rsidRPr="003C3F12" w:rsidRDefault="00810860" w:rsidP="009F6884">
            <w:pPr>
              <w:pStyle w:val="VPPTabletext"/>
            </w:pPr>
            <w:r w:rsidRPr="00640C6A">
              <w:rPr>
                <w:rFonts w:eastAsia="Calibri"/>
              </w:rPr>
              <w:t>T</w:t>
            </w:r>
            <w:r w:rsidRPr="000A3E85" w:rsidDel="00D10AC6">
              <w:rPr>
                <w:rFonts w:eastAsia="Calibri"/>
              </w:rPr>
              <w:t>he hourly maximum 3 second gust from any wind direction considering at least 16 wind directions with the corresponding probability of exceedance percentage</w:t>
            </w:r>
            <w:r w:rsidRPr="00640C6A" w:rsidDel="00D10AC6">
              <w:rPr>
                <w:rFonts w:eastAsia="Calibri"/>
              </w:rPr>
              <w:t xml:space="preserve"> exceeds 20 metres/second</w:t>
            </w:r>
            <w:r w:rsidRPr="000A3E85" w:rsidDel="00D10AC6">
              <w:rPr>
                <w:rFonts w:eastAsia="Calibri"/>
              </w:rPr>
              <w:t>.</w:t>
            </w:r>
          </w:p>
        </w:tc>
      </w:tr>
    </w:tbl>
    <w:p w:rsidR="00810860" w:rsidRPr="00CE60C2" w:rsidRDefault="00810860" w:rsidP="00810860">
      <w:pPr>
        <w:pStyle w:val="VPPBody"/>
        <w:rPr>
          <w:rFonts w:eastAsia="Calibri"/>
        </w:rPr>
      </w:pPr>
      <w:r w:rsidRPr="00072C35">
        <w:rPr>
          <w:rFonts w:eastAsia="Calibri"/>
          <w:noProof/>
        </w:rPr>
        <w:drawing>
          <wp:inline distT="0" distB="0" distL="0" distR="0" wp14:anchorId="2EAB2F39" wp14:editId="783F6E54">
            <wp:extent cx="2266950" cy="2838450"/>
            <wp:effectExtent l="0" t="0" r="0" b="0"/>
            <wp:docPr id="169" name="Picture 169" descr="DiagramForCCBFR_rev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ForCCBFR_rev0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66950" cy="2838450"/>
                    </a:xfrm>
                    <a:prstGeom prst="rect">
                      <a:avLst/>
                    </a:prstGeom>
                    <a:noFill/>
                    <a:ln>
                      <a:noFill/>
                    </a:ln>
                  </pic:spPr>
                </pic:pic>
              </a:graphicData>
            </a:graphic>
          </wp:inline>
        </w:drawing>
      </w:r>
    </w:p>
    <w:p w:rsidR="00810860" w:rsidRPr="00A26D15" w:rsidRDefault="00810860" w:rsidP="00810860">
      <w:pPr>
        <w:pStyle w:val="VPPHeadC"/>
      </w:pPr>
      <w:r>
        <w:lastRenderedPageBreak/>
        <w:t>2.12</w:t>
      </w:r>
      <w:r w:rsidRPr="00A22776">
        <w:tab/>
      </w:r>
      <w:r w:rsidRPr="00A26D15">
        <w:t>Communal open space</w:t>
      </w:r>
    </w:p>
    <w:p w:rsidR="00810860" w:rsidRPr="00A26D15" w:rsidRDefault="00810860" w:rsidP="00810860">
      <w:pPr>
        <w:pStyle w:val="VPPHeadE"/>
      </w:pPr>
      <w:r w:rsidRPr="00A26D15">
        <w:t>Built form outcomes</w:t>
      </w:r>
    </w:p>
    <w:p w:rsidR="00810860" w:rsidRPr="00A26D15" w:rsidRDefault="00810860" w:rsidP="00810860">
      <w:pPr>
        <w:pStyle w:val="VPPBody"/>
      </w:pPr>
      <w:r w:rsidRPr="00A26D15">
        <w:t>Communal open space that:</w:t>
      </w:r>
    </w:p>
    <w:p w:rsidR="00810860" w:rsidRPr="00A26D15" w:rsidRDefault="00810860" w:rsidP="00810860">
      <w:pPr>
        <w:pStyle w:val="VPPBodyBullet1"/>
        <w:rPr>
          <w:rFonts w:eastAsia="Calibri"/>
        </w:rPr>
      </w:pPr>
      <w:r>
        <w:rPr>
          <w:rFonts w:eastAsia="Calibri"/>
        </w:rPr>
        <w:t>Meets the needs of residents.</w:t>
      </w:r>
    </w:p>
    <w:p w:rsidR="00810860" w:rsidRPr="00A26D15" w:rsidRDefault="00810860" w:rsidP="00810860">
      <w:pPr>
        <w:pStyle w:val="VPPBodyBullet1"/>
        <w:rPr>
          <w:rFonts w:eastAsia="Calibri"/>
        </w:rPr>
      </w:pPr>
      <w:r>
        <w:rPr>
          <w:rFonts w:eastAsia="Calibri"/>
        </w:rPr>
        <w:t>Delivers s</w:t>
      </w:r>
      <w:r w:rsidRPr="00A26D15">
        <w:rPr>
          <w:rFonts w:eastAsia="Calibri"/>
        </w:rPr>
        <w:t>ignificant opportunities for landscaping, including large trees, are included within the development and contribute to the visual amenity of apartments.</w:t>
      </w:r>
    </w:p>
    <w:p w:rsidR="00810860" w:rsidRPr="00A26D15" w:rsidRDefault="00810860" w:rsidP="00810860">
      <w:pPr>
        <w:pStyle w:val="VPPBodyBullet1"/>
        <w:rPr>
          <w:rFonts w:eastAsia="Calibri"/>
        </w:rPr>
      </w:pPr>
      <w:r w:rsidRPr="0040364E">
        <w:rPr>
          <w:rFonts w:eastAsia="Calibri"/>
        </w:rPr>
        <w:t>S</w:t>
      </w:r>
      <w:r w:rsidRPr="00A26D15">
        <w:rPr>
          <w:rFonts w:eastAsia="Calibri"/>
        </w:rPr>
        <w:t>upports a range of recreational uses.</w:t>
      </w:r>
    </w:p>
    <w:p w:rsidR="00810860" w:rsidRPr="00A26D15" w:rsidRDefault="00810860" w:rsidP="00810860">
      <w:pPr>
        <w:pStyle w:val="VPPBodyBullet1"/>
        <w:rPr>
          <w:rFonts w:eastAsia="Calibri"/>
        </w:rPr>
      </w:pPr>
      <w:r w:rsidRPr="006572CD">
        <w:rPr>
          <w:rFonts w:eastAsia="Calibri"/>
        </w:rPr>
        <w:t>C</w:t>
      </w:r>
      <w:r w:rsidRPr="00A26D15">
        <w:rPr>
          <w:rFonts w:eastAsia="Calibri"/>
        </w:rPr>
        <w:t>an be readily accessed from within the development and provide direct pedestrian connections to the street.</w:t>
      </w:r>
    </w:p>
    <w:p w:rsidR="00810860" w:rsidRPr="006572CD" w:rsidRDefault="00810860" w:rsidP="00810860">
      <w:pPr>
        <w:pStyle w:val="VPPHeadE"/>
      </w:pPr>
      <w:r w:rsidRPr="006572CD">
        <w:t>Built form requirements</w:t>
      </w:r>
    </w:p>
    <w:p w:rsidR="00810860" w:rsidRPr="006572CD" w:rsidRDefault="00810860" w:rsidP="00810860">
      <w:pPr>
        <w:pStyle w:val="VPPBody"/>
      </w:pPr>
      <w:r w:rsidRPr="006572CD">
        <w:t>These requirements do not apply in</w:t>
      </w:r>
      <w:r w:rsidR="00254FDD">
        <w:t xml:space="preserve"> </w:t>
      </w:r>
      <w:r w:rsidRPr="006572CD">
        <w:t>the</w:t>
      </w:r>
      <w:r w:rsidR="005848DB">
        <w:t xml:space="preserve"> Core</w:t>
      </w:r>
      <w:r w:rsidRPr="006572CD">
        <w:t xml:space="preserve"> area.</w:t>
      </w:r>
    </w:p>
    <w:p w:rsidR="00810860" w:rsidRPr="006572CD" w:rsidRDefault="00810860" w:rsidP="00810860">
      <w:pPr>
        <w:pStyle w:val="VPPBody"/>
        <w:rPr>
          <w:rFonts w:eastAsia="Calibri"/>
        </w:rPr>
      </w:pPr>
      <w:r w:rsidRPr="006572CD">
        <w:rPr>
          <w:rFonts w:eastAsia="Calibri"/>
        </w:rPr>
        <w:t>Communal open space should be a minimum of 30 per cent of the net developable site area, except where any of the following apply:</w:t>
      </w:r>
    </w:p>
    <w:p w:rsidR="00810860" w:rsidRPr="006572CD" w:rsidRDefault="00810860" w:rsidP="00810860">
      <w:pPr>
        <w:pStyle w:val="VPPBodyBullet1"/>
        <w:rPr>
          <w:rFonts w:eastAsia="Calibri"/>
        </w:rPr>
      </w:pPr>
      <w:r w:rsidRPr="006572CD">
        <w:rPr>
          <w:rFonts w:eastAsia="Calibri"/>
        </w:rPr>
        <w:t xml:space="preserve">An existing building is being retained and accounts for </w:t>
      </w:r>
      <w:r w:rsidR="00C43177">
        <w:rPr>
          <w:rFonts w:eastAsia="Calibri"/>
        </w:rPr>
        <w:t xml:space="preserve">greater the </w:t>
      </w:r>
      <w:r w:rsidRPr="006572CD">
        <w:rPr>
          <w:rFonts w:eastAsia="Calibri"/>
        </w:rPr>
        <w:t>70 per cent of the net developable area.</w:t>
      </w:r>
    </w:p>
    <w:p w:rsidR="00810860" w:rsidRPr="006572CD" w:rsidRDefault="00810860" w:rsidP="00810860">
      <w:pPr>
        <w:pStyle w:val="VPPBodyBullet1"/>
        <w:rPr>
          <w:rFonts w:eastAsia="Calibri"/>
        </w:rPr>
      </w:pPr>
      <w:r w:rsidRPr="006572CD">
        <w:rPr>
          <w:rFonts w:eastAsia="Calibri"/>
        </w:rPr>
        <w:t>The site has a gross developable area of less than 1200 square metres.</w:t>
      </w:r>
    </w:p>
    <w:p w:rsidR="00810860" w:rsidRPr="006572CD" w:rsidRDefault="00810860" w:rsidP="00810860">
      <w:pPr>
        <w:pStyle w:val="VPPBodyBullet1"/>
        <w:rPr>
          <w:rFonts w:eastAsia="Calibri"/>
        </w:rPr>
      </w:pPr>
      <w:r w:rsidRPr="006572CD">
        <w:rPr>
          <w:rFonts w:eastAsia="Calibri"/>
        </w:rPr>
        <w:t>The responsible authority is satisfied that other site constraints warrant an reduction in communal open space.</w:t>
      </w:r>
    </w:p>
    <w:p w:rsidR="00810860" w:rsidRDefault="00810860" w:rsidP="00810860">
      <w:pPr>
        <w:pStyle w:val="VPPHeadC"/>
      </w:pPr>
      <w:r>
        <w:t>2.13</w:t>
      </w:r>
      <w:r w:rsidRPr="00A22776">
        <w:tab/>
      </w:r>
      <w:r w:rsidRPr="006572CD">
        <w:t>Active street frontages</w:t>
      </w:r>
    </w:p>
    <w:p w:rsidR="00810860" w:rsidRPr="00C02D76" w:rsidRDefault="00810860" w:rsidP="00810860">
      <w:pPr>
        <w:pStyle w:val="VPPHeadE"/>
      </w:pPr>
      <w:r w:rsidRPr="00C02D76">
        <w:t>Built form outcomes</w:t>
      </w:r>
    </w:p>
    <w:p w:rsidR="00810860" w:rsidRPr="00B0444C" w:rsidRDefault="00810860" w:rsidP="00810860">
      <w:pPr>
        <w:pStyle w:val="VPPBody"/>
        <w:rPr>
          <w:rFonts w:eastAsia="Calibri"/>
        </w:rPr>
      </w:pPr>
      <w:r w:rsidRPr="00B0444C">
        <w:rPr>
          <w:rFonts w:eastAsia="Calibri"/>
        </w:rPr>
        <w:t xml:space="preserve">Buildings </w:t>
      </w:r>
      <w:r w:rsidRPr="005C11C4">
        <w:rPr>
          <w:rFonts w:eastAsia="Calibri"/>
        </w:rPr>
        <w:t>that</w:t>
      </w:r>
      <w:r w:rsidRPr="00B0444C">
        <w:rPr>
          <w:rFonts w:eastAsia="Calibri"/>
        </w:rPr>
        <w:t>:</w:t>
      </w:r>
    </w:p>
    <w:p w:rsidR="00810860" w:rsidRDefault="00810860" w:rsidP="00810860">
      <w:pPr>
        <w:pStyle w:val="VPPBodyBullet1"/>
        <w:rPr>
          <w:rFonts w:eastAsia="Calibri"/>
        </w:rPr>
      </w:pPr>
      <w:r w:rsidRPr="00E976DC">
        <w:rPr>
          <w:rFonts w:eastAsia="Calibri"/>
        </w:rPr>
        <w:t>Address and define existing or proposed streets or open space and provide direct pedestrian access from the street to ground floor uses.</w:t>
      </w:r>
    </w:p>
    <w:p w:rsidR="00810860" w:rsidRDefault="00810860" w:rsidP="00810860">
      <w:pPr>
        <w:pStyle w:val="VPPBodyBullet1"/>
        <w:rPr>
          <w:rFonts w:eastAsia="Calibri"/>
        </w:rPr>
      </w:pPr>
      <w:r w:rsidRPr="00E976DC">
        <w:rPr>
          <w:rFonts w:eastAsia="Calibri"/>
        </w:rPr>
        <w:t>Address both street frontages if the building is on a corner.</w:t>
      </w:r>
    </w:p>
    <w:p w:rsidR="00810860" w:rsidRPr="003507D4" w:rsidRDefault="00810860" w:rsidP="00810860">
      <w:pPr>
        <w:pStyle w:val="VPPBodyBullet1"/>
        <w:rPr>
          <w:rFonts w:eastAsia="Calibri"/>
        </w:rPr>
      </w:pPr>
      <w:r w:rsidRPr="003507D4">
        <w:rPr>
          <w:rFonts w:eastAsia="Calibri"/>
        </w:rPr>
        <w:t>Create activated building facades with windows and legible entries.</w:t>
      </w:r>
    </w:p>
    <w:p w:rsidR="00810860" w:rsidRPr="003507D4" w:rsidRDefault="00810860" w:rsidP="00810860">
      <w:pPr>
        <w:pStyle w:val="VPPBodyBullet1"/>
        <w:rPr>
          <w:rFonts w:eastAsia="Calibri"/>
        </w:rPr>
      </w:pPr>
      <w:r w:rsidRPr="003507D4">
        <w:rPr>
          <w:rFonts w:eastAsia="Calibri"/>
        </w:rPr>
        <w:t>Consolidate services within sites and within buildings, and ensure any externally accessible services or substations are integrated into the facade design.</w:t>
      </w:r>
    </w:p>
    <w:p w:rsidR="00810860" w:rsidRPr="003507D4" w:rsidRDefault="00810860" w:rsidP="00810860">
      <w:pPr>
        <w:pStyle w:val="VPPBodyBullet1"/>
        <w:rPr>
          <w:rFonts w:eastAsia="Calibri"/>
        </w:rPr>
      </w:pPr>
      <w:r w:rsidRPr="003507D4">
        <w:rPr>
          <w:rFonts w:eastAsia="Calibri"/>
        </w:rPr>
        <w:t>Avoid unsafe indents with limited visibility.</w:t>
      </w:r>
    </w:p>
    <w:p w:rsidR="00810860" w:rsidRPr="003507D4" w:rsidRDefault="00810860" w:rsidP="00810860">
      <w:pPr>
        <w:pStyle w:val="VPPBody"/>
        <w:rPr>
          <w:rFonts w:eastAsia="Calibri"/>
        </w:rPr>
      </w:pPr>
      <w:r w:rsidRPr="003507D4">
        <w:rPr>
          <w:rFonts w:eastAsia="Calibri"/>
        </w:rPr>
        <w:t>Buildings with residential development at ground level that:</w:t>
      </w:r>
    </w:p>
    <w:p w:rsidR="00810860" w:rsidRPr="003507D4" w:rsidRDefault="00810860" w:rsidP="00810860">
      <w:pPr>
        <w:pStyle w:val="VPPBodyBullet1"/>
        <w:rPr>
          <w:rFonts w:eastAsia="Calibri"/>
        </w:rPr>
      </w:pPr>
      <w:r w:rsidRPr="003507D4">
        <w:rPr>
          <w:rFonts w:eastAsia="Calibri"/>
        </w:rPr>
        <w:t>Create a sense of address by providing direct individual street entries to dwellings or home offices</w:t>
      </w:r>
      <w:r>
        <w:rPr>
          <w:rFonts w:eastAsia="Calibri"/>
        </w:rPr>
        <w:t>, where practicable</w:t>
      </w:r>
      <w:r w:rsidRPr="003507D4">
        <w:rPr>
          <w:rFonts w:eastAsia="Calibri"/>
        </w:rPr>
        <w:t>.</w:t>
      </w:r>
    </w:p>
    <w:p w:rsidR="00810860" w:rsidRPr="0064071C" w:rsidRDefault="00810860" w:rsidP="00810860">
      <w:pPr>
        <w:pStyle w:val="VPPBody"/>
        <w:rPr>
          <w:rFonts w:eastAsia="Calibri"/>
        </w:rPr>
      </w:pPr>
      <w:r w:rsidRPr="0064071C">
        <w:rPr>
          <w:rFonts w:eastAsia="Calibri"/>
        </w:rPr>
        <w:t>Car parking that does not detract from the public realm.</w:t>
      </w:r>
    </w:p>
    <w:p w:rsidR="00810860" w:rsidRPr="00C03806" w:rsidRDefault="00810860" w:rsidP="00810860">
      <w:pPr>
        <w:pStyle w:val="VPPHeadE"/>
      </w:pPr>
      <w:r w:rsidRPr="00C03806">
        <w:t>Built form requirements</w:t>
      </w:r>
    </w:p>
    <w:p w:rsidR="00810860" w:rsidRPr="00B0444C" w:rsidRDefault="00810860" w:rsidP="00810860">
      <w:pPr>
        <w:pStyle w:val="VPPBody"/>
        <w:rPr>
          <w:rFonts w:eastAsia="Calibri"/>
        </w:rPr>
      </w:pPr>
      <w:r w:rsidRPr="00B0444C">
        <w:rPr>
          <w:rFonts w:eastAsia="Calibri"/>
        </w:rPr>
        <w:t>All buildings should provide:</w:t>
      </w:r>
    </w:p>
    <w:p w:rsidR="00810860" w:rsidRPr="00B0444C" w:rsidRDefault="00810860" w:rsidP="00810860">
      <w:pPr>
        <w:pStyle w:val="VPPBodyBullet1"/>
        <w:rPr>
          <w:rFonts w:eastAsia="Calibri"/>
        </w:rPr>
      </w:pPr>
      <w:r w:rsidRPr="00B0444C">
        <w:rPr>
          <w:rFonts w:eastAsia="Calibri"/>
        </w:rPr>
        <w:t>Openable windows and balconies within the street wall along streets and laneways.</w:t>
      </w:r>
    </w:p>
    <w:p w:rsidR="00810860" w:rsidRDefault="00810860" w:rsidP="00810860">
      <w:pPr>
        <w:pStyle w:val="VPPBodyBullet1"/>
        <w:rPr>
          <w:rFonts w:eastAsia="Calibri"/>
        </w:rPr>
      </w:pPr>
      <w:r w:rsidRPr="00B0444C">
        <w:rPr>
          <w:rFonts w:eastAsia="Calibri"/>
        </w:rPr>
        <w:t>Entrances that are no deeper than one</w:t>
      </w:r>
      <w:r>
        <w:rPr>
          <w:rFonts w:eastAsia="Calibri"/>
        </w:rPr>
        <w:t>-</w:t>
      </w:r>
      <w:r w:rsidRPr="00B0444C">
        <w:rPr>
          <w:rFonts w:eastAsia="Calibri"/>
        </w:rPr>
        <w:t>third of the width of the entrance.</w:t>
      </w:r>
    </w:p>
    <w:p w:rsidR="00810860" w:rsidRPr="00171219" w:rsidRDefault="00810860" w:rsidP="00810860">
      <w:pPr>
        <w:pStyle w:val="VPPBody"/>
        <w:rPr>
          <w:rFonts w:eastAsia="Calibri"/>
        </w:rPr>
      </w:pPr>
      <w:r w:rsidRPr="002419B8">
        <w:rPr>
          <w:rFonts w:eastAsia="Calibri"/>
        </w:rPr>
        <w:t>Ground floor building services, including waste, loading and parking should occupy less than 40 per cent of the ground floor area of the building.</w:t>
      </w:r>
    </w:p>
    <w:p w:rsidR="00810860" w:rsidRPr="00A84006" w:rsidRDefault="00810860" w:rsidP="00810860">
      <w:pPr>
        <w:pStyle w:val="VPPBody"/>
        <w:rPr>
          <w:rFonts w:eastAsia="Calibri"/>
        </w:rPr>
      </w:pPr>
      <w:r w:rsidRPr="00A84006">
        <w:rPr>
          <w:rFonts w:eastAsia="Calibri"/>
        </w:rPr>
        <w:t>Buildings fronting the Primary and Secondary active streets on Map 3 to this schedule, should:</w:t>
      </w:r>
    </w:p>
    <w:p w:rsidR="00810860" w:rsidRPr="00A84006" w:rsidRDefault="00810860" w:rsidP="00810860">
      <w:pPr>
        <w:pStyle w:val="VPPBodyBullet1"/>
        <w:rPr>
          <w:rFonts w:eastAsia="Calibri"/>
        </w:rPr>
      </w:pPr>
      <w:r w:rsidRPr="00A84006">
        <w:rPr>
          <w:rFonts w:eastAsia="Calibri"/>
        </w:rPr>
        <w:t>Achieve a diversity of fine-grain frontages.</w:t>
      </w:r>
    </w:p>
    <w:p w:rsidR="00810860" w:rsidRDefault="00810860" w:rsidP="00810860">
      <w:pPr>
        <w:pStyle w:val="VPPBodyBullet1"/>
        <w:rPr>
          <w:rFonts w:eastAsia="Calibri"/>
        </w:rPr>
      </w:pPr>
      <w:r w:rsidRPr="007C64F8">
        <w:rPr>
          <w:rFonts w:eastAsia="Calibri"/>
        </w:rPr>
        <w:t>Provide canop</w:t>
      </w:r>
      <w:r w:rsidRPr="00236342">
        <w:rPr>
          <w:rFonts w:eastAsia="Calibri"/>
        </w:rPr>
        <w:t>ies over footpaths where retail uses are proposed.</w:t>
      </w:r>
    </w:p>
    <w:p w:rsidR="00810860" w:rsidRPr="00236342" w:rsidRDefault="00810860" w:rsidP="00810860">
      <w:pPr>
        <w:pStyle w:val="VPPBodyBullet1"/>
        <w:rPr>
          <w:rFonts w:eastAsia="Calibri"/>
        </w:rPr>
      </w:pPr>
      <w:r>
        <w:rPr>
          <w:rFonts w:eastAsia="Calibri"/>
        </w:rPr>
        <w:t xml:space="preserve">Deliver the </w:t>
      </w:r>
      <w:r w:rsidR="00B10DED">
        <w:rPr>
          <w:rFonts w:eastAsia="Calibri"/>
        </w:rPr>
        <w:t>Clear glazing</w:t>
      </w:r>
      <w:r>
        <w:rPr>
          <w:rFonts w:eastAsia="Calibri"/>
        </w:rPr>
        <w:t xml:space="preserve"> specified in Table 8</w:t>
      </w:r>
      <w:r w:rsidRPr="00236342">
        <w:rPr>
          <w:rFonts w:eastAsia="Calibri"/>
        </w:rPr>
        <w:t>.</w:t>
      </w:r>
    </w:p>
    <w:p w:rsidR="00810860" w:rsidRPr="00171219" w:rsidRDefault="00810860" w:rsidP="00810860">
      <w:pPr>
        <w:pStyle w:val="VPPBody"/>
        <w:rPr>
          <w:rFonts w:eastAsia="Calibri"/>
        </w:rPr>
      </w:pPr>
      <w:r w:rsidRPr="00171219">
        <w:rPr>
          <w:rFonts w:eastAsia="Calibri"/>
        </w:rPr>
        <w:lastRenderedPageBreak/>
        <w:t>Car parking should:</w:t>
      </w:r>
    </w:p>
    <w:p w:rsidR="00810860" w:rsidRPr="007C64F8" w:rsidRDefault="00810860" w:rsidP="00810860">
      <w:pPr>
        <w:pStyle w:val="VPPBodyBullet1"/>
        <w:rPr>
          <w:rFonts w:eastAsia="Calibri"/>
        </w:rPr>
      </w:pPr>
      <w:r w:rsidRPr="00171219">
        <w:rPr>
          <w:rFonts w:eastAsia="Calibri"/>
        </w:rPr>
        <w:t>Be sleeved with active uses so that it is not visible from the public realm or adjoining sites.</w:t>
      </w:r>
    </w:p>
    <w:p w:rsidR="00810860" w:rsidRPr="00305C4C" w:rsidRDefault="00810860" w:rsidP="00810860">
      <w:pPr>
        <w:pStyle w:val="VPPTablecaption"/>
        <w:rPr>
          <w:rStyle w:val="Mapcode"/>
          <w:b/>
        </w:rPr>
      </w:pPr>
      <w:r w:rsidRPr="00305C4C">
        <w:rPr>
          <w:rStyle w:val="Mapcode"/>
          <w:b/>
        </w:rPr>
        <w:t xml:space="preserve">Table </w:t>
      </w:r>
      <w:r>
        <w:rPr>
          <w:rStyle w:val="Mapcode"/>
          <w:b/>
        </w:rPr>
        <w:t>8</w:t>
      </w:r>
      <w:r w:rsidRPr="00305C4C">
        <w:rPr>
          <w:rStyle w:val="Mapcode"/>
          <w:b/>
        </w:rPr>
        <w:t>: Active street frontages</w:t>
      </w:r>
    </w:p>
    <w:tbl>
      <w:tblPr>
        <w:tblStyle w:val="TableGrid"/>
        <w:tblW w:w="7366" w:type="dxa"/>
        <w:tblInd w:w="1134" w:type="dxa"/>
        <w:tblLook w:val="04A0" w:firstRow="1" w:lastRow="0" w:firstColumn="1" w:lastColumn="0" w:noHBand="0" w:noVBand="1"/>
      </w:tblPr>
      <w:tblGrid>
        <w:gridCol w:w="2263"/>
        <w:gridCol w:w="5103"/>
      </w:tblGrid>
      <w:tr w:rsidR="00810860" w:rsidTr="009F6884">
        <w:trPr>
          <w:tblHeader/>
        </w:trPr>
        <w:tc>
          <w:tcPr>
            <w:tcW w:w="2263" w:type="dxa"/>
            <w:shd w:val="clear" w:color="auto" w:fill="000000" w:themeFill="text1"/>
          </w:tcPr>
          <w:p w:rsidR="00810860" w:rsidRDefault="001030AE" w:rsidP="009F6884">
            <w:pPr>
              <w:pStyle w:val="VPPTableheadingrow"/>
            </w:pPr>
            <w:r>
              <w:rPr>
                <w:rFonts w:eastAsia="Calibri"/>
              </w:rPr>
              <w:t>S</w:t>
            </w:r>
            <w:r w:rsidRPr="00B0444C">
              <w:rPr>
                <w:rFonts w:eastAsia="Calibri"/>
              </w:rPr>
              <w:t xml:space="preserve">treets </w:t>
            </w:r>
            <w:r>
              <w:rPr>
                <w:rFonts w:eastAsia="Calibri"/>
              </w:rPr>
              <w:t xml:space="preserve">or areas </w:t>
            </w:r>
            <w:r w:rsidRPr="00B0444C">
              <w:rPr>
                <w:rFonts w:eastAsia="Calibri"/>
              </w:rPr>
              <w:t xml:space="preserve">marked on </w:t>
            </w:r>
            <w:r>
              <w:rPr>
                <w:rFonts w:eastAsia="Calibri"/>
              </w:rPr>
              <w:t>Map 3</w:t>
            </w:r>
          </w:p>
        </w:tc>
        <w:tc>
          <w:tcPr>
            <w:tcW w:w="5103" w:type="dxa"/>
            <w:shd w:val="clear" w:color="auto" w:fill="000000" w:themeFill="text1"/>
          </w:tcPr>
          <w:p w:rsidR="00810860" w:rsidRDefault="00B10DED" w:rsidP="009F6884">
            <w:pPr>
              <w:pStyle w:val="VPPTableheadingrow"/>
            </w:pPr>
            <w:r>
              <w:rPr>
                <w:rFonts w:eastAsia="Calibri"/>
              </w:rPr>
              <w:t>Clear glazing</w:t>
            </w:r>
          </w:p>
        </w:tc>
      </w:tr>
      <w:tr w:rsidR="00810860" w:rsidRPr="0071120F" w:rsidTr="009F6884">
        <w:tc>
          <w:tcPr>
            <w:tcW w:w="2263" w:type="dxa"/>
          </w:tcPr>
          <w:p w:rsidR="00810860" w:rsidRDefault="00810860" w:rsidP="009F6884">
            <w:pPr>
              <w:pStyle w:val="VPPTabletext"/>
            </w:pPr>
            <w:r>
              <w:rPr>
                <w:rFonts w:eastAsia="Calibri"/>
              </w:rPr>
              <w:t>Primary active frontages</w:t>
            </w:r>
          </w:p>
        </w:tc>
        <w:tc>
          <w:tcPr>
            <w:tcW w:w="5103" w:type="dxa"/>
          </w:tcPr>
          <w:p w:rsidR="00810860" w:rsidRPr="00192FE6" w:rsidRDefault="00810860" w:rsidP="009F6884">
            <w:pPr>
              <w:pStyle w:val="VPPTabletext"/>
            </w:pPr>
            <w:r w:rsidRPr="00B0444C">
              <w:rPr>
                <w:rFonts w:eastAsia="Calibri"/>
              </w:rPr>
              <w:t xml:space="preserve">At least 80 per cent </w:t>
            </w:r>
            <w:r w:rsidR="00B10DED">
              <w:rPr>
                <w:rFonts w:eastAsia="Calibri"/>
              </w:rPr>
              <w:t>clear glazing</w:t>
            </w:r>
            <w:r w:rsidRPr="00B0444C">
              <w:rPr>
                <w:rFonts w:eastAsia="Calibri"/>
              </w:rPr>
              <w:t xml:space="preserve"> along the ground level </w:t>
            </w:r>
            <w:r>
              <w:rPr>
                <w:rFonts w:eastAsia="Calibri"/>
              </w:rPr>
              <w:t xml:space="preserve">frontage </w:t>
            </w:r>
            <w:r w:rsidRPr="00B0444C">
              <w:rPr>
                <w:rFonts w:eastAsia="Calibri"/>
              </w:rPr>
              <w:t>to a height of 2.5</w:t>
            </w:r>
            <w:r w:rsidRPr="0064071C">
              <w:rPr>
                <w:rFonts w:eastAsia="Calibri"/>
              </w:rPr>
              <w:t xml:space="preserve"> </w:t>
            </w:r>
            <w:r w:rsidRPr="00B0444C">
              <w:rPr>
                <w:rFonts w:eastAsia="Calibri"/>
              </w:rPr>
              <w:t>m</w:t>
            </w:r>
            <w:r w:rsidRPr="0064071C">
              <w:rPr>
                <w:rFonts w:eastAsia="Calibri"/>
              </w:rPr>
              <w:t>etres</w:t>
            </w:r>
            <w:r w:rsidRPr="00B0444C">
              <w:rPr>
                <w:rFonts w:eastAsia="Calibri"/>
              </w:rPr>
              <w:t>,</w:t>
            </w:r>
            <w:r w:rsidR="00254FDD">
              <w:rPr>
                <w:rFonts w:eastAsia="Calibri"/>
              </w:rPr>
              <w:t xml:space="preserve"> </w:t>
            </w:r>
            <w:r>
              <w:rPr>
                <w:rFonts w:eastAsia="Calibri"/>
              </w:rPr>
              <w:t xml:space="preserve">excluding any </w:t>
            </w:r>
            <w:r w:rsidRPr="00B0444C">
              <w:rPr>
                <w:rFonts w:eastAsia="Calibri"/>
              </w:rPr>
              <w:t>solid plinth or base.</w:t>
            </w:r>
          </w:p>
        </w:tc>
      </w:tr>
      <w:tr w:rsidR="00810860" w:rsidTr="009F6884">
        <w:tc>
          <w:tcPr>
            <w:tcW w:w="2263" w:type="dxa"/>
          </w:tcPr>
          <w:p w:rsidR="00810860" w:rsidRDefault="00810860" w:rsidP="009F6884">
            <w:pPr>
              <w:pStyle w:val="VPPTabletext"/>
            </w:pPr>
            <w:r w:rsidRPr="00B0444C">
              <w:rPr>
                <w:rFonts w:eastAsia="Calibri"/>
              </w:rPr>
              <w:t>Secondary active frontages (Type 1)</w:t>
            </w:r>
          </w:p>
        </w:tc>
        <w:tc>
          <w:tcPr>
            <w:tcW w:w="5103" w:type="dxa"/>
          </w:tcPr>
          <w:p w:rsidR="00810860" w:rsidRPr="007C64F8" w:rsidRDefault="00810860" w:rsidP="009F6884">
            <w:pPr>
              <w:pStyle w:val="VPPTabletext"/>
              <w:rPr>
                <w:rStyle w:val="RPTrackPolicyDeleted"/>
                <w:rFonts w:eastAsia="Calibri"/>
                <w:strike w:val="0"/>
                <w:color w:val="auto"/>
              </w:rPr>
            </w:pPr>
            <w:r w:rsidRPr="00B0444C">
              <w:rPr>
                <w:rFonts w:eastAsia="Calibri"/>
              </w:rPr>
              <w:t xml:space="preserve">At least 60 per cent </w:t>
            </w:r>
            <w:r w:rsidR="00B10DED">
              <w:rPr>
                <w:rFonts w:eastAsia="Calibri"/>
              </w:rPr>
              <w:t>clear glazing</w:t>
            </w:r>
            <w:r w:rsidRPr="00B0444C">
              <w:rPr>
                <w:rFonts w:eastAsia="Calibri"/>
              </w:rPr>
              <w:t xml:space="preserve"> along the ground level </w:t>
            </w:r>
            <w:r>
              <w:rPr>
                <w:rFonts w:eastAsia="Calibri"/>
              </w:rPr>
              <w:t xml:space="preserve">frontage </w:t>
            </w:r>
            <w:r w:rsidRPr="00B0444C">
              <w:rPr>
                <w:rFonts w:eastAsia="Calibri"/>
              </w:rPr>
              <w:t>to a height of 2.5</w:t>
            </w:r>
            <w:r w:rsidRPr="0064071C">
              <w:rPr>
                <w:rFonts w:eastAsia="Calibri"/>
              </w:rPr>
              <w:t xml:space="preserve"> </w:t>
            </w:r>
            <w:r w:rsidRPr="00B0444C">
              <w:rPr>
                <w:rFonts w:eastAsia="Calibri"/>
              </w:rPr>
              <w:t>m</w:t>
            </w:r>
            <w:r w:rsidRPr="0064071C">
              <w:rPr>
                <w:rFonts w:eastAsia="Calibri"/>
              </w:rPr>
              <w:t>etres</w:t>
            </w:r>
            <w:r w:rsidRPr="00B0444C">
              <w:rPr>
                <w:rFonts w:eastAsia="Calibri"/>
              </w:rPr>
              <w:t>,</w:t>
            </w:r>
            <w:r w:rsidR="00254FDD">
              <w:rPr>
                <w:rFonts w:eastAsia="Calibri"/>
              </w:rPr>
              <w:t xml:space="preserve"> </w:t>
            </w:r>
            <w:r>
              <w:rPr>
                <w:rFonts w:eastAsia="Calibri"/>
              </w:rPr>
              <w:t xml:space="preserve">excluding any </w:t>
            </w:r>
            <w:r w:rsidRPr="00B0444C">
              <w:rPr>
                <w:rFonts w:eastAsia="Calibri"/>
              </w:rPr>
              <w:t>solid plinth or base.</w:t>
            </w:r>
          </w:p>
        </w:tc>
      </w:tr>
      <w:tr w:rsidR="00810860" w:rsidTr="009F6884">
        <w:tc>
          <w:tcPr>
            <w:tcW w:w="2263" w:type="dxa"/>
          </w:tcPr>
          <w:p w:rsidR="00810860" w:rsidRDefault="00810860" w:rsidP="009F6884">
            <w:pPr>
              <w:pStyle w:val="VPPTabletext"/>
            </w:pPr>
            <w:r w:rsidRPr="00B0444C">
              <w:rPr>
                <w:rFonts w:eastAsia="Calibri"/>
              </w:rPr>
              <w:t>Secondary active frontages (Type 2)</w:t>
            </w:r>
          </w:p>
        </w:tc>
        <w:tc>
          <w:tcPr>
            <w:tcW w:w="5103" w:type="dxa"/>
          </w:tcPr>
          <w:p w:rsidR="00810860" w:rsidRDefault="00810860" w:rsidP="009F6884">
            <w:pPr>
              <w:pStyle w:val="VPPTabletext"/>
            </w:pPr>
            <w:r w:rsidRPr="00B0444C">
              <w:rPr>
                <w:rFonts w:eastAsia="Calibri"/>
              </w:rPr>
              <w:t xml:space="preserve">At least 20 per cent </w:t>
            </w:r>
            <w:r w:rsidR="00B10DED">
              <w:rPr>
                <w:rFonts w:eastAsia="Calibri"/>
              </w:rPr>
              <w:t>clear glazing</w:t>
            </w:r>
            <w:r w:rsidRPr="00B0444C">
              <w:rPr>
                <w:rFonts w:eastAsia="Calibri"/>
              </w:rPr>
              <w:t xml:space="preserve"> along the ground level </w:t>
            </w:r>
            <w:r>
              <w:rPr>
                <w:rFonts w:eastAsia="Calibri"/>
              </w:rPr>
              <w:t xml:space="preserve">frontage </w:t>
            </w:r>
            <w:r w:rsidRPr="00B0444C">
              <w:rPr>
                <w:rFonts w:eastAsia="Calibri"/>
              </w:rPr>
              <w:t>to a height of 2.5 m</w:t>
            </w:r>
            <w:r w:rsidRPr="0064071C">
              <w:rPr>
                <w:rFonts w:eastAsia="Calibri"/>
              </w:rPr>
              <w:t>etres</w:t>
            </w:r>
            <w:r w:rsidRPr="00B0444C">
              <w:rPr>
                <w:rFonts w:eastAsia="Calibri"/>
              </w:rPr>
              <w:t>,</w:t>
            </w:r>
            <w:r w:rsidR="00254FDD">
              <w:rPr>
                <w:rFonts w:eastAsia="Calibri"/>
              </w:rPr>
              <w:t xml:space="preserve"> </w:t>
            </w:r>
            <w:r>
              <w:rPr>
                <w:rFonts w:eastAsia="Calibri"/>
              </w:rPr>
              <w:t>excluding any</w:t>
            </w:r>
            <w:r w:rsidRPr="00B0444C">
              <w:rPr>
                <w:rFonts w:eastAsia="Calibri"/>
              </w:rPr>
              <w:t xml:space="preserve"> solid plinth or base.</w:t>
            </w:r>
          </w:p>
        </w:tc>
      </w:tr>
    </w:tbl>
    <w:p w:rsidR="00810860" w:rsidRDefault="00810860" w:rsidP="00810860">
      <w:pPr>
        <w:pStyle w:val="VPPHeadC"/>
      </w:pPr>
      <w:r>
        <w:t>2.14</w:t>
      </w:r>
      <w:r w:rsidRPr="00A22776">
        <w:tab/>
      </w:r>
      <w:r>
        <w:t>Adaptable buildings</w:t>
      </w:r>
    </w:p>
    <w:p w:rsidR="00810860" w:rsidRPr="00EB21BA" w:rsidRDefault="00810860" w:rsidP="00810860">
      <w:pPr>
        <w:pStyle w:val="VPPHeadE"/>
      </w:pPr>
      <w:r w:rsidRPr="00B0444C">
        <w:t>Built form outcomes</w:t>
      </w:r>
    </w:p>
    <w:p w:rsidR="00810860" w:rsidRPr="00EB21BA" w:rsidRDefault="00810860" w:rsidP="00810860">
      <w:pPr>
        <w:pStyle w:val="VPPBody"/>
        <w:rPr>
          <w:rFonts w:eastAsia="Calibri"/>
        </w:rPr>
      </w:pPr>
      <w:r w:rsidRPr="00B0444C">
        <w:rPr>
          <w:rFonts w:eastAsia="Calibri"/>
        </w:rPr>
        <w:t xml:space="preserve">Buildings </w:t>
      </w:r>
      <w:r>
        <w:rPr>
          <w:rFonts w:eastAsia="Calibri"/>
        </w:rPr>
        <w:t>that:</w:t>
      </w:r>
    </w:p>
    <w:p w:rsidR="00810860" w:rsidRPr="00EB21BA" w:rsidRDefault="00810860" w:rsidP="00810860">
      <w:pPr>
        <w:pStyle w:val="VPPBodyBullet1"/>
        <w:rPr>
          <w:rFonts w:eastAsia="Calibri"/>
        </w:rPr>
      </w:pPr>
      <w:r w:rsidRPr="00EB21BA">
        <w:rPr>
          <w:rFonts w:eastAsia="Calibri"/>
        </w:rPr>
        <w:t xml:space="preserve">Provide for </w:t>
      </w:r>
      <w:r>
        <w:rPr>
          <w:rFonts w:eastAsia="Calibri"/>
        </w:rPr>
        <w:t xml:space="preserve">the </w:t>
      </w:r>
      <w:r w:rsidRPr="00EB21BA">
        <w:rPr>
          <w:rFonts w:eastAsia="Calibri"/>
        </w:rPr>
        <w:t>future</w:t>
      </w:r>
      <w:r w:rsidR="00254FDD">
        <w:rPr>
          <w:rFonts w:eastAsia="Calibri"/>
        </w:rPr>
        <w:t xml:space="preserve"> </w:t>
      </w:r>
      <w:r w:rsidRPr="00EB21BA">
        <w:rPr>
          <w:rFonts w:eastAsia="Calibri"/>
        </w:rPr>
        <w:t xml:space="preserve">conversion of </w:t>
      </w:r>
      <w:r>
        <w:rPr>
          <w:rFonts w:eastAsia="Calibri"/>
        </w:rPr>
        <w:t xml:space="preserve">those </w:t>
      </w:r>
      <w:r w:rsidRPr="00EB21BA">
        <w:rPr>
          <w:rFonts w:eastAsia="Calibri"/>
        </w:rPr>
        <w:t>parts of</w:t>
      </w:r>
      <w:r w:rsidR="00254FDD">
        <w:rPr>
          <w:rFonts w:eastAsia="Calibri"/>
        </w:rPr>
        <w:t xml:space="preserve"> </w:t>
      </w:r>
      <w:r>
        <w:rPr>
          <w:rFonts w:eastAsia="Calibri"/>
        </w:rPr>
        <w:t xml:space="preserve">the </w:t>
      </w:r>
      <w:r w:rsidRPr="00EB21BA">
        <w:rPr>
          <w:rFonts w:eastAsia="Calibri"/>
        </w:rPr>
        <w:t>building accommodating non-employment</w:t>
      </w:r>
      <w:r w:rsidR="00254FDD">
        <w:rPr>
          <w:rFonts w:eastAsia="Calibri"/>
        </w:rPr>
        <w:t xml:space="preserve"> </w:t>
      </w:r>
      <w:r w:rsidRPr="00EB21BA">
        <w:rPr>
          <w:rFonts w:eastAsia="Calibri"/>
        </w:rPr>
        <w:t>uses to employment uses.</w:t>
      </w:r>
    </w:p>
    <w:p w:rsidR="00810860" w:rsidRPr="00B0444C" w:rsidRDefault="00810860" w:rsidP="00810860">
      <w:pPr>
        <w:pStyle w:val="VPPBody"/>
        <w:rPr>
          <w:rFonts w:eastAsia="Calibri"/>
        </w:rPr>
      </w:pPr>
      <w:r w:rsidRPr="00B0444C">
        <w:rPr>
          <w:rFonts w:eastAsia="Calibri"/>
        </w:rPr>
        <w:t>Car parking</w:t>
      </w:r>
      <w:r w:rsidRPr="00EB21BA">
        <w:rPr>
          <w:rFonts w:eastAsia="Calibri"/>
        </w:rPr>
        <w:t xml:space="preserve"> </w:t>
      </w:r>
      <w:r>
        <w:rPr>
          <w:rFonts w:eastAsia="Calibri"/>
        </w:rPr>
        <w:t>that</w:t>
      </w:r>
      <w:r w:rsidRPr="00B0444C">
        <w:rPr>
          <w:rFonts w:eastAsia="Calibri"/>
        </w:rPr>
        <w:t>:</w:t>
      </w:r>
    </w:p>
    <w:p w:rsidR="00810860" w:rsidRDefault="00810860" w:rsidP="00810860">
      <w:pPr>
        <w:pStyle w:val="VPPBodyBullet1"/>
        <w:rPr>
          <w:rFonts w:eastAsia="Calibri"/>
        </w:rPr>
      </w:pPr>
      <w:r w:rsidRPr="00EB21BA">
        <w:rPr>
          <w:rFonts w:eastAsia="Calibri"/>
        </w:rPr>
        <w:t>C</w:t>
      </w:r>
      <w:r w:rsidRPr="00B0444C">
        <w:rPr>
          <w:rFonts w:eastAsia="Calibri"/>
        </w:rPr>
        <w:t>an be adapted to other uses over time.</w:t>
      </w:r>
    </w:p>
    <w:p w:rsidR="00810860" w:rsidRPr="00B0444C" w:rsidRDefault="00810860" w:rsidP="00810860">
      <w:pPr>
        <w:pStyle w:val="VPPHeadE"/>
      </w:pPr>
      <w:r w:rsidRPr="00B0444C">
        <w:t>Built form requirements</w:t>
      </w:r>
    </w:p>
    <w:p w:rsidR="00810860" w:rsidRPr="00EB21BA" w:rsidRDefault="00810860" w:rsidP="00810860">
      <w:pPr>
        <w:pStyle w:val="VPPBody"/>
        <w:rPr>
          <w:rFonts w:eastAsia="Calibri"/>
        </w:rPr>
      </w:pPr>
      <w:r>
        <w:rPr>
          <w:rFonts w:eastAsia="Calibri"/>
        </w:rPr>
        <w:t>The Building elements in Table 9 should incorporate the Adaptability opportunities identified in the table.</w:t>
      </w:r>
    </w:p>
    <w:p w:rsidR="00810860" w:rsidRPr="006C137C" w:rsidRDefault="00810860" w:rsidP="00562FE0">
      <w:pPr>
        <w:pStyle w:val="VPPTablecaption"/>
      </w:pPr>
      <w:r>
        <w:t>Table 9</w:t>
      </w:r>
      <w:r w:rsidRPr="006C137C">
        <w:t>: Adaptable buildings</w:t>
      </w:r>
    </w:p>
    <w:tbl>
      <w:tblPr>
        <w:tblStyle w:val="TableGrid"/>
        <w:tblW w:w="7366" w:type="dxa"/>
        <w:tblInd w:w="1134" w:type="dxa"/>
        <w:tblLook w:val="04A0" w:firstRow="1" w:lastRow="0" w:firstColumn="1" w:lastColumn="0" w:noHBand="0" w:noVBand="1"/>
      </w:tblPr>
      <w:tblGrid>
        <w:gridCol w:w="2263"/>
        <w:gridCol w:w="5103"/>
      </w:tblGrid>
      <w:tr w:rsidR="00810860" w:rsidTr="009F6884">
        <w:trPr>
          <w:tblHeader/>
        </w:trPr>
        <w:tc>
          <w:tcPr>
            <w:tcW w:w="2263" w:type="dxa"/>
            <w:shd w:val="clear" w:color="auto" w:fill="000000" w:themeFill="text1"/>
          </w:tcPr>
          <w:p w:rsidR="00810860" w:rsidRDefault="00810860" w:rsidP="00562FE0">
            <w:pPr>
              <w:pStyle w:val="VPPTableheadingrow"/>
              <w:keepNext/>
            </w:pPr>
            <w:r>
              <w:rPr>
                <w:rFonts w:eastAsia="Calibri"/>
              </w:rPr>
              <w:t>Building element</w:t>
            </w:r>
          </w:p>
        </w:tc>
        <w:tc>
          <w:tcPr>
            <w:tcW w:w="5103" w:type="dxa"/>
            <w:shd w:val="clear" w:color="auto" w:fill="000000" w:themeFill="text1"/>
          </w:tcPr>
          <w:p w:rsidR="00810860" w:rsidRDefault="00810860" w:rsidP="00562FE0">
            <w:pPr>
              <w:pStyle w:val="VPPTableheadingrow"/>
              <w:keepNext/>
            </w:pPr>
            <w:r>
              <w:rPr>
                <w:rFonts w:eastAsia="Calibri"/>
              </w:rPr>
              <w:t>Adaptability opportunity</w:t>
            </w:r>
          </w:p>
        </w:tc>
      </w:tr>
      <w:tr w:rsidR="00810860" w:rsidTr="009F6884">
        <w:tc>
          <w:tcPr>
            <w:tcW w:w="2263" w:type="dxa"/>
          </w:tcPr>
          <w:p w:rsidR="00810860" w:rsidRPr="008A52DA" w:rsidRDefault="00810860" w:rsidP="00562FE0">
            <w:pPr>
              <w:pStyle w:val="VPPTabletext"/>
              <w:keepNext/>
            </w:pPr>
            <w:r>
              <w:t>Lower levels up to the height of the street wall</w:t>
            </w:r>
          </w:p>
        </w:tc>
        <w:tc>
          <w:tcPr>
            <w:tcW w:w="5103" w:type="dxa"/>
          </w:tcPr>
          <w:p w:rsidR="00810860" w:rsidRPr="00B0444C" w:rsidRDefault="00810860" w:rsidP="00562FE0">
            <w:pPr>
              <w:pStyle w:val="VPPTabletext"/>
              <w:keepNext/>
              <w:rPr>
                <w:rFonts w:eastAsia="Calibri"/>
              </w:rPr>
            </w:pPr>
            <w:r>
              <w:rPr>
                <w:rFonts w:eastAsia="Calibri"/>
              </w:rPr>
              <w:t>A</w:t>
            </w:r>
            <w:r w:rsidRPr="00B0444C">
              <w:rPr>
                <w:rFonts w:eastAsia="Calibri"/>
              </w:rPr>
              <w:t xml:space="preserve">t least 4.0 metres </w:t>
            </w:r>
            <w:r w:rsidRPr="008A52DA">
              <w:rPr>
                <w:rFonts w:eastAsia="Calibri"/>
              </w:rPr>
              <w:t xml:space="preserve">floor to floor height </w:t>
            </w:r>
            <w:r w:rsidRPr="00B0444C">
              <w:rPr>
                <w:rFonts w:eastAsia="Calibri"/>
              </w:rPr>
              <w:t>at ground level</w:t>
            </w:r>
            <w:r w:rsidRPr="008A52DA">
              <w:rPr>
                <w:rFonts w:eastAsia="Calibri"/>
              </w:rPr>
              <w:t>.</w:t>
            </w:r>
          </w:p>
          <w:p w:rsidR="00810860" w:rsidRPr="00B0444C" w:rsidRDefault="00810860" w:rsidP="00562FE0">
            <w:pPr>
              <w:pStyle w:val="VPPTabletext"/>
              <w:keepNext/>
              <w:rPr>
                <w:rFonts w:eastAsia="Calibri"/>
              </w:rPr>
            </w:pPr>
            <w:r>
              <w:rPr>
                <w:rFonts w:eastAsia="Calibri"/>
              </w:rPr>
              <w:t>A</w:t>
            </w:r>
            <w:r w:rsidRPr="00B0444C">
              <w:rPr>
                <w:rFonts w:eastAsia="Calibri"/>
              </w:rPr>
              <w:t xml:space="preserve">t least 3.8 metres </w:t>
            </w:r>
            <w:r w:rsidRPr="008A52DA">
              <w:rPr>
                <w:rFonts w:eastAsia="Calibri"/>
              </w:rPr>
              <w:t xml:space="preserve">floor to floor height </w:t>
            </w:r>
            <w:r w:rsidRPr="00B0444C">
              <w:rPr>
                <w:rFonts w:eastAsia="Calibri"/>
              </w:rPr>
              <w:t xml:space="preserve">for other </w:t>
            </w:r>
            <w:r w:rsidRPr="008A52DA">
              <w:rPr>
                <w:rFonts w:eastAsia="Calibri"/>
              </w:rPr>
              <w:t>lower</w:t>
            </w:r>
            <w:r w:rsidRPr="00B0444C">
              <w:rPr>
                <w:rFonts w:eastAsia="Calibri"/>
              </w:rPr>
              <w:t xml:space="preserve"> levels.</w:t>
            </w:r>
          </w:p>
        </w:tc>
      </w:tr>
      <w:tr w:rsidR="00810860" w:rsidTr="009F6884">
        <w:tc>
          <w:tcPr>
            <w:tcW w:w="2263" w:type="dxa"/>
          </w:tcPr>
          <w:p w:rsidR="00810860" w:rsidRPr="00341418" w:rsidRDefault="00810860" w:rsidP="00562FE0">
            <w:pPr>
              <w:pStyle w:val="VPPTabletext"/>
              <w:keepNext/>
            </w:pPr>
            <w:r w:rsidRPr="00341418">
              <w:rPr>
                <w:rFonts w:eastAsia="Calibri"/>
              </w:rPr>
              <w:t>Car parking areas</w:t>
            </w:r>
          </w:p>
        </w:tc>
        <w:tc>
          <w:tcPr>
            <w:tcW w:w="5103" w:type="dxa"/>
          </w:tcPr>
          <w:p w:rsidR="00810860" w:rsidRDefault="00810860" w:rsidP="00562FE0">
            <w:pPr>
              <w:pStyle w:val="VPPTabletextBullet1"/>
              <w:keepNext/>
              <w:rPr>
                <w:rFonts w:eastAsia="Calibri"/>
              </w:rPr>
            </w:pPr>
            <w:r>
              <w:rPr>
                <w:rFonts w:eastAsia="Calibri"/>
              </w:rPr>
              <w:t>In a</w:t>
            </w:r>
            <w:r w:rsidRPr="00B0444C">
              <w:rPr>
                <w:rFonts w:eastAsia="Calibri"/>
              </w:rPr>
              <w:t>reas not in a basement</w:t>
            </w:r>
            <w:r>
              <w:rPr>
                <w:rFonts w:eastAsia="Calibri"/>
              </w:rPr>
              <w:t>:</w:t>
            </w:r>
            <w:r w:rsidRPr="00B0444C">
              <w:rPr>
                <w:rFonts w:eastAsia="Calibri"/>
              </w:rPr>
              <w:t xml:space="preserve"> </w:t>
            </w:r>
            <w:r w:rsidRPr="0073329E">
              <w:rPr>
                <w:rFonts w:eastAsia="Calibri"/>
              </w:rPr>
              <w:t>L</w:t>
            </w:r>
            <w:r w:rsidRPr="00B0444C">
              <w:rPr>
                <w:rFonts w:eastAsia="Calibri"/>
              </w:rPr>
              <w:t>evel ﬂoors</w:t>
            </w:r>
            <w:r>
              <w:rPr>
                <w:rFonts w:eastAsia="Calibri"/>
              </w:rPr>
              <w:t>.</w:t>
            </w:r>
          </w:p>
          <w:p w:rsidR="00810860" w:rsidRPr="0073329E" w:rsidRDefault="00810860" w:rsidP="00562FE0">
            <w:pPr>
              <w:pStyle w:val="VPPTabletextBullet1"/>
              <w:keepNext/>
              <w:rPr>
                <w:rFonts w:eastAsia="Calibri"/>
              </w:rPr>
            </w:pPr>
            <w:r w:rsidRPr="0073329E">
              <w:rPr>
                <w:rFonts w:eastAsia="Calibri"/>
              </w:rPr>
              <w:t>A</w:t>
            </w:r>
            <w:r w:rsidRPr="00B0444C">
              <w:rPr>
                <w:rFonts w:eastAsia="Calibri"/>
              </w:rPr>
              <w:t xml:space="preserve"> ﬂoor-to-floor height </w:t>
            </w:r>
            <w:r>
              <w:rPr>
                <w:rFonts w:eastAsia="Calibri"/>
              </w:rPr>
              <w:t xml:space="preserve">at least </w:t>
            </w:r>
            <w:r w:rsidRPr="00B0444C">
              <w:rPr>
                <w:rFonts w:eastAsia="Calibri"/>
              </w:rPr>
              <w:t>3.8 metres.</w:t>
            </w:r>
          </w:p>
          <w:p w:rsidR="00810860" w:rsidRPr="0071120F" w:rsidRDefault="00810860" w:rsidP="00562FE0">
            <w:pPr>
              <w:pStyle w:val="VPPTabletext"/>
              <w:keepNext/>
              <w:rPr>
                <w:rFonts w:eastAsia="Calibri"/>
              </w:rPr>
            </w:pPr>
            <w:r w:rsidRPr="00B0444C">
              <w:rPr>
                <w:rFonts w:eastAsia="Calibri"/>
              </w:rPr>
              <w:t xml:space="preserve">Mechanical </w:t>
            </w:r>
            <w:r>
              <w:rPr>
                <w:rFonts w:eastAsia="Calibri"/>
              </w:rPr>
              <w:t xml:space="preserve">parking </w:t>
            </w:r>
            <w:r w:rsidRPr="00B0444C">
              <w:rPr>
                <w:rFonts w:eastAsia="Calibri"/>
              </w:rPr>
              <w:t>systems to reduce the</w:t>
            </w:r>
            <w:r>
              <w:rPr>
                <w:rFonts w:eastAsia="Calibri"/>
              </w:rPr>
              <w:t xml:space="preserve"> area required for</w:t>
            </w:r>
            <w:r w:rsidRPr="00B0444C">
              <w:rPr>
                <w:rFonts w:eastAsia="Calibri"/>
              </w:rPr>
              <w:t xml:space="preserve"> car parking</w:t>
            </w:r>
          </w:p>
        </w:tc>
      </w:tr>
      <w:tr w:rsidR="00810860" w:rsidTr="009F6884">
        <w:tc>
          <w:tcPr>
            <w:tcW w:w="2263" w:type="dxa"/>
          </w:tcPr>
          <w:p w:rsidR="00810860" w:rsidRPr="004519C9" w:rsidRDefault="00810860" w:rsidP="009F6884">
            <w:pPr>
              <w:pStyle w:val="VPPTabletext"/>
            </w:pPr>
            <w:r w:rsidRPr="004519C9">
              <w:t>Dwelling layout</w:t>
            </w:r>
          </w:p>
        </w:tc>
        <w:tc>
          <w:tcPr>
            <w:tcW w:w="5103" w:type="dxa"/>
          </w:tcPr>
          <w:p w:rsidR="00810860" w:rsidRPr="008A52DA" w:rsidRDefault="00810860" w:rsidP="009F6884">
            <w:pPr>
              <w:pStyle w:val="VPPTabletext"/>
              <w:rPr>
                <w:rFonts w:eastAsia="Calibri"/>
              </w:rPr>
            </w:pPr>
            <w:r w:rsidRPr="007C64F8">
              <w:rPr>
                <w:rFonts w:eastAsia="Calibri"/>
              </w:rPr>
              <w:t>The ability for one and two</w:t>
            </w:r>
            <w:r w:rsidR="00956359">
              <w:rPr>
                <w:rFonts w:eastAsia="Calibri"/>
              </w:rPr>
              <w:t>-</w:t>
            </w:r>
            <w:r w:rsidRPr="007C64F8">
              <w:rPr>
                <w:rFonts w:eastAsia="Calibri"/>
              </w:rPr>
              <w:t>bedroom dwellings to be combined or ada</w:t>
            </w:r>
            <w:r w:rsidRPr="006C137C">
              <w:rPr>
                <w:rFonts w:eastAsia="Calibri"/>
              </w:rPr>
              <w:t>pted into three or more bedroom dwelling</w:t>
            </w:r>
            <w:r w:rsidRPr="008A52DA">
              <w:rPr>
                <w:rFonts w:eastAsia="Calibri"/>
              </w:rPr>
              <w:t>s</w:t>
            </w:r>
            <w:r>
              <w:rPr>
                <w:rFonts w:eastAsia="Calibri"/>
              </w:rPr>
              <w:t>.</w:t>
            </w:r>
          </w:p>
        </w:tc>
      </w:tr>
      <w:tr w:rsidR="00810860" w:rsidTr="009F6884">
        <w:tc>
          <w:tcPr>
            <w:tcW w:w="2263" w:type="dxa"/>
          </w:tcPr>
          <w:p w:rsidR="00810860" w:rsidRPr="006C137C" w:rsidRDefault="00810860" w:rsidP="009F6884">
            <w:pPr>
              <w:pStyle w:val="VPPTabletext"/>
            </w:pPr>
            <w:r w:rsidRPr="006C137C">
              <w:t>Internal l</w:t>
            </w:r>
            <w:r>
              <w:t>a</w:t>
            </w:r>
            <w:r w:rsidRPr="006C137C">
              <w:t>yout</w:t>
            </w:r>
          </w:p>
        </w:tc>
        <w:tc>
          <w:tcPr>
            <w:tcW w:w="5103" w:type="dxa"/>
          </w:tcPr>
          <w:p w:rsidR="00810860" w:rsidRPr="006C137C" w:rsidRDefault="00810860" w:rsidP="009F6884">
            <w:pPr>
              <w:pStyle w:val="VPPTabletext"/>
              <w:rPr>
                <w:rFonts w:eastAsia="Calibri"/>
              </w:rPr>
            </w:pPr>
            <w:r w:rsidRPr="007C64F8">
              <w:rPr>
                <w:rFonts w:eastAsia="Calibri"/>
              </w:rPr>
              <w:t>Minimal load bearing walls to maximise flexibility for retail or commercial refits</w:t>
            </w:r>
            <w:r w:rsidRPr="008A52DA">
              <w:rPr>
                <w:rFonts w:eastAsia="Calibri"/>
              </w:rPr>
              <w:t>.</w:t>
            </w:r>
          </w:p>
        </w:tc>
      </w:tr>
    </w:tbl>
    <w:p w:rsidR="00810860" w:rsidRDefault="00810860" w:rsidP="00810860">
      <w:pPr>
        <w:pStyle w:val="VPPHeadC"/>
      </w:pPr>
      <w:r>
        <w:t>2.15</w:t>
      </w:r>
      <w:r w:rsidRPr="00A22776">
        <w:tab/>
      </w:r>
      <w:r>
        <w:t>Building finishes</w:t>
      </w:r>
    </w:p>
    <w:p w:rsidR="00810860" w:rsidRPr="00C02D76" w:rsidRDefault="00810860" w:rsidP="00810860">
      <w:pPr>
        <w:pStyle w:val="VPPHeadE"/>
      </w:pPr>
      <w:r w:rsidRPr="00C02D76">
        <w:t>Built form outcomes</w:t>
      </w:r>
    </w:p>
    <w:p w:rsidR="00810860" w:rsidRDefault="00810860" w:rsidP="00810860">
      <w:pPr>
        <w:pStyle w:val="VPPBody"/>
        <w:rPr>
          <w:rFonts w:eastAsia="Calibri"/>
        </w:rPr>
      </w:pPr>
      <w:r>
        <w:rPr>
          <w:rFonts w:eastAsia="Calibri"/>
        </w:rPr>
        <w:t>Facade finishes that:</w:t>
      </w:r>
    </w:p>
    <w:p w:rsidR="00810860" w:rsidRDefault="00810860" w:rsidP="00810860">
      <w:pPr>
        <w:pStyle w:val="VPPBodyBullet1"/>
        <w:rPr>
          <w:rFonts w:eastAsia="Calibri"/>
        </w:rPr>
      </w:pPr>
      <w:r>
        <w:rPr>
          <w:rFonts w:eastAsia="Calibri"/>
        </w:rPr>
        <w:t>Provide visual interest on all facades.</w:t>
      </w:r>
    </w:p>
    <w:p w:rsidR="00810860" w:rsidRPr="00014B1D" w:rsidRDefault="00810860" w:rsidP="00810860">
      <w:pPr>
        <w:pStyle w:val="VPPBodyBullet1"/>
        <w:rPr>
          <w:rFonts w:eastAsia="Calibri"/>
        </w:rPr>
      </w:pPr>
      <w:r w:rsidRPr="00014B1D">
        <w:rPr>
          <w:rFonts w:eastAsia="Calibri"/>
        </w:rPr>
        <w:t>Do not compromise road safety.</w:t>
      </w:r>
    </w:p>
    <w:p w:rsidR="00810860" w:rsidRPr="00C03806" w:rsidRDefault="00810860" w:rsidP="00810860">
      <w:pPr>
        <w:pStyle w:val="VPPHeadE"/>
      </w:pPr>
      <w:r w:rsidRPr="00C03806">
        <w:t>Built form requirements</w:t>
      </w:r>
    </w:p>
    <w:p w:rsidR="00810860" w:rsidRDefault="00810860" w:rsidP="00810860">
      <w:pPr>
        <w:pStyle w:val="VPPBody"/>
        <w:rPr>
          <w:rFonts w:eastAsia="Calibri"/>
        </w:rPr>
      </w:pPr>
      <w:r w:rsidRPr="007C64F8">
        <w:rPr>
          <w:rFonts w:eastAsia="Calibri"/>
        </w:rPr>
        <w:t>Buildings should avoid b</w:t>
      </w:r>
      <w:r w:rsidRPr="007E70F9">
        <w:rPr>
          <w:rFonts w:eastAsia="Calibri"/>
        </w:rPr>
        <w:t>lank facades.</w:t>
      </w:r>
    </w:p>
    <w:p w:rsidR="00810860" w:rsidRPr="00086944" w:rsidRDefault="00810860" w:rsidP="00810860">
      <w:pPr>
        <w:pStyle w:val="VPPBody"/>
        <w:rPr>
          <w:rFonts w:eastAsia="Calibri"/>
        </w:rPr>
      </w:pPr>
      <w:r w:rsidRPr="007C64F8">
        <w:rPr>
          <w:rFonts w:eastAsia="Calibri"/>
        </w:rPr>
        <w:lastRenderedPageBreak/>
        <w:t>Bui</w:t>
      </w:r>
      <w:r w:rsidRPr="009F0A36">
        <w:rPr>
          <w:rFonts w:eastAsia="Calibri"/>
        </w:rPr>
        <w:t xml:space="preserve">ldings fronting main roads should </w:t>
      </w:r>
      <w:r>
        <w:rPr>
          <w:rFonts w:eastAsia="Calibri"/>
        </w:rPr>
        <w:t xml:space="preserve">use </w:t>
      </w:r>
      <w:r w:rsidRPr="009F0A36">
        <w:rPr>
          <w:rFonts w:eastAsia="Calibri"/>
        </w:rPr>
        <w:t>materials and finishes</w:t>
      </w:r>
      <w:r w:rsidR="00254FDD">
        <w:rPr>
          <w:rFonts w:eastAsia="Calibri"/>
        </w:rPr>
        <w:t xml:space="preserve"> </w:t>
      </w:r>
      <w:r>
        <w:rPr>
          <w:rFonts w:eastAsia="Calibri"/>
        </w:rPr>
        <w:t xml:space="preserve">with a </w:t>
      </w:r>
      <w:r w:rsidRPr="009F0A36">
        <w:rPr>
          <w:rFonts w:eastAsia="Calibri"/>
        </w:rPr>
        <w:t xml:space="preserve">perpendicular reflectivity less than </w:t>
      </w:r>
      <w:r w:rsidRPr="00B0444C">
        <w:rPr>
          <w:rFonts w:eastAsia="Calibri"/>
        </w:rPr>
        <w:t>15 per cent</w:t>
      </w:r>
      <w:r w:rsidRPr="00086944">
        <w:rPr>
          <w:rFonts w:eastAsia="Calibri"/>
        </w:rPr>
        <w:t>, measured at 90 degrees to the facade surface.</w:t>
      </w:r>
    </w:p>
    <w:p w:rsidR="00810860" w:rsidRPr="00401075" w:rsidRDefault="00810860" w:rsidP="00810860">
      <w:pPr>
        <w:pStyle w:val="VPPBody"/>
        <w:rPr>
          <w:rFonts w:eastAsia="Calibri"/>
        </w:rPr>
      </w:pPr>
      <w:r w:rsidRPr="00086944">
        <w:rPr>
          <w:rFonts w:eastAsia="Calibri"/>
        </w:rPr>
        <w:t>Building walls facing a street or public place should be detailed to provide visual richness</w:t>
      </w:r>
      <w:r w:rsidRPr="00401075">
        <w:rPr>
          <w:rFonts w:eastAsia="Calibri"/>
        </w:rPr>
        <w:t>.</w:t>
      </w:r>
    </w:p>
    <w:p w:rsidR="00810860" w:rsidRPr="003C04F4" w:rsidRDefault="00810860" w:rsidP="00810860">
      <w:pPr>
        <w:pStyle w:val="VPPHeadC"/>
      </w:pPr>
      <w:r>
        <w:t>2.16</w:t>
      </w:r>
      <w:r w:rsidRPr="00A22776">
        <w:tab/>
      </w:r>
      <w:r w:rsidRPr="003C04F4">
        <w:t>Exemption from notice and r</w:t>
      </w:r>
      <w:r>
        <w:t>eview</w:t>
      </w:r>
    </w:p>
    <w:p w:rsidR="00810860" w:rsidRDefault="00810860" w:rsidP="00810860">
      <w:pPr>
        <w:pStyle w:val="VPPBody"/>
      </w:pPr>
      <w:r w:rsidRPr="003C04F4">
        <w:t>An application for construction of a building or to construct or carry out works is exempt from the notice requirements of Section 52(1)(a), (b) and (d), the decision requirements of Section 64(1), (2) and (3) and the review rights of Section 82(1) of the Act.</w:t>
      </w:r>
    </w:p>
    <w:p w:rsidR="00810860" w:rsidRPr="00D261AB" w:rsidRDefault="00810860" w:rsidP="00810860">
      <w:pPr>
        <w:pStyle w:val="VPPHeadC"/>
      </w:pPr>
      <w:r>
        <w:rPr>
          <w:noProof/>
        </w:rPr>
        <mc:AlternateContent>
          <mc:Choice Requires="wps">
            <w:drawing>
              <wp:anchor distT="0" distB="0" distL="114300" distR="114300" simplePos="0" relativeHeight="251640832" behindDoc="0" locked="0" layoutInCell="1" allowOverlap="1" wp14:anchorId="34787770" wp14:editId="0C8AE553">
                <wp:simplePos x="0" y="0"/>
                <wp:positionH relativeFrom="column">
                  <wp:posOffset>-95250</wp:posOffset>
                </wp:positionH>
                <wp:positionV relativeFrom="paragraph">
                  <wp:posOffset>276860</wp:posOffset>
                </wp:positionV>
                <wp:extent cx="575945" cy="446405"/>
                <wp:effectExtent l="0" t="0" r="0" b="0"/>
                <wp:wrapNone/>
                <wp:docPr id="134"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5945" cy="446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78181E" w:rsidRDefault="00882808" w:rsidP="00810860">
                            <w:pPr>
                              <w:pStyle w:val="BodyText"/>
                            </w:pPr>
                            <w:r>
                              <w:t>--/--/20--</w:t>
                            </w:r>
                          </w:p>
                          <w:p w:rsidR="00882808" w:rsidRDefault="00882808" w:rsidP="00810860">
                            <w:pPr>
                              <w:pStyle w:val="BodyText"/>
                            </w:pPr>
                            <w:r>
                              <w:t>Proposed GC81</w:t>
                            </w:r>
                          </w:p>
                          <w:p w:rsidR="00882808" w:rsidRPr="00F733A1" w:rsidRDefault="00882808" w:rsidP="008108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87770" id="_x0000_s1069" type="#_x0000_t202" style="position:absolute;left:0;text-align:left;margin-left:-7.5pt;margin-top:21.8pt;width:45.35pt;height:35.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" stroked="f">
                <v:path arrowok="t"/>
                <v:textbox>
                  <w:txbxContent>
                    <w:p w:rsidR="00882808" w:rsidRPr="0078181E" w:rsidRDefault="00882808" w:rsidP="00810860">
                      <w:pPr>
                        <w:pStyle w:val="BodyText"/>
                      </w:pPr>
                      <w:r>
                        <w:t>--/--/20--</w:t>
                      </w:r>
                    </w:p>
                    <w:p w:rsidR="00882808" w:rsidRDefault="00882808" w:rsidP="00810860">
                      <w:pPr>
                        <w:pStyle w:val="BodyText"/>
                      </w:pPr>
                      <w:r>
                        <w:t>Proposed GC81</w:t>
                      </w:r>
                    </w:p>
                    <w:p w:rsidR="00882808" w:rsidRPr="00F733A1" w:rsidRDefault="00882808" w:rsidP="00810860"/>
                  </w:txbxContent>
                </v:textbox>
              </v:shape>
            </w:pict>
          </mc:Fallback>
        </mc:AlternateContent>
      </w:r>
      <w:r w:rsidRPr="00D261AB">
        <w:t>3.0</w:t>
      </w:r>
      <w:r w:rsidRPr="00D261AB">
        <w:tab/>
      </w:r>
      <w:r w:rsidRPr="008472E7">
        <w:t>Subdivision</w:t>
      </w:r>
    </w:p>
    <w:p w:rsidR="00810860" w:rsidRDefault="00810860" w:rsidP="00810860">
      <w:pPr>
        <w:pStyle w:val="VPPBody"/>
      </w:pPr>
      <w:r w:rsidRPr="003C04F4">
        <w:t>None specified.</w:t>
      </w:r>
    </w:p>
    <w:p w:rsidR="00810860" w:rsidRPr="00177F05" w:rsidRDefault="00401075" w:rsidP="00810860">
      <w:pPr>
        <w:pStyle w:val="VPPHeadC"/>
      </w:pPr>
      <w:r>
        <w:tab/>
      </w:r>
      <w:r w:rsidR="00810860" w:rsidRPr="003C04F4">
        <w:t>Exemption from notice and review</w:t>
      </w:r>
    </w:p>
    <w:p w:rsidR="00810860" w:rsidRDefault="00810860" w:rsidP="00810860">
      <w:pPr>
        <w:pStyle w:val="VPPBody"/>
      </w:pPr>
      <w:r w:rsidRPr="003C04F4">
        <w:t>An application to subdivide land is exempt from the notice requirements of Section 52(1)(a), (b) and (d), the decision requirements of Section 64(1), (2) and (3) and the review rights of Section 82(1) of the Act.</w:t>
      </w:r>
    </w:p>
    <w:p w:rsidR="00810860" w:rsidRPr="00D261AB" w:rsidRDefault="00810860" w:rsidP="00810860">
      <w:pPr>
        <w:pStyle w:val="VPPHeadC"/>
      </w:pPr>
      <w:r>
        <w:rPr>
          <w:noProof/>
        </w:rPr>
        <mc:AlternateContent>
          <mc:Choice Requires="wps">
            <w:drawing>
              <wp:anchor distT="0" distB="0" distL="114300" distR="114300" simplePos="0" relativeHeight="251644928" behindDoc="0" locked="0" layoutInCell="1" allowOverlap="1" wp14:anchorId="478C4844" wp14:editId="6BBD2B7F">
                <wp:simplePos x="0" y="0"/>
                <wp:positionH relativeFrom="column">
                  <wp:posOffset>-77470</wp:posOffset>
                </wp:positionH>
                <wp:positionV relativeFrom="paragraph">
                  <wp:posOffset>257175</wp:posOffset>
                </wp:positionV>
                <wp:extent cx="600710" cy="460375"/>
                <wp:effectExtent l="0" t="0" r="0" b="0"/>
                <wp:wrapNone/>
                <wp:docPr id="135"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0710" cy="460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78181E" w:rsidRDefault="00882808" w:rsidP="00810860">
                            <w:pPr>
                              <w:pStyle w:val="BodyText"/>
                            </w:pPr>
                            <w:r>
                              <w:t>--/--/20--</w:t>
                            </w:r>
                          </w:p>
                          <w:p w:rsidR="00882808" w:rsidRDefault="00882808" w:rsidP="00810860">
                            <w:pPr>
                              <w:pStyle w:val="BodyText"/>
                            </w:pPr>
                            <w:r>
                              <w:t>Proposed GC81</w:t>
                            </w:r>
                          </w:p>
                          <w:p w:rsidR="00882808" w:rsidRDefault="00882808" w:rsidP="00810860">
                            <w:pPr>
                              <w:pStyle w:val="BodyText"/>
                            </w:pPr>
                          </w:p>
                          <w:p w:rsidR="00882808" w:rsidRPr="00F733A1" w:rsidRDefault="00882808" w:rsidP="008108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C4844" id="_x0000_s1070" type="#_x0000_t202" style="position:absolute;left:0;text-align:left;margin-left:-6.1pt;margin-top:20.25pt;width:47.3pt;height:36.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" stroked="f">
                <v:path arrowok="t"/>
                <v:textbox>
                  <w:txbxContent>
                    <w:p w:rsidR="00882808" w:rsidRPr="0078181E" w:rsidRDefault="00882808" w:rsidP="00810860">
                      <w:pPr>
                        <w:pStyle w:val="BodyText"/>
                      </w:pPr>
                      <w:r>
                        <w:t>--/--/20--</w:t>
                      </w:r>
                    </w:p>
                    <w:p w:rsidR="00882808" w:rsidRDefault="00882808" w:rsidP="00810860">
                      <w:pPr>
                        <w:pStyle w:val="BodyText"/>
                      </w:pPr>
                      <w:r>
                        <w:t>Proposed GC81</w:t>
                      </w:r>
                    </w:p>
                    <w:p w:rsidR="00882808" w:rsidRDefault="00882808" w:rsidP="00810860">
                      <w:pPr>
                        <w:pStyle w:val="BodyText"/>
                      </w:pPr>
                    </w:p>
                    <w:p w:rsidR="00882808" w:rsidRPr="00F733A1" w:rsidRDefault="00882808" w:rsidP="00810860"/>
                  </w:txbxContent>
                </v:textbox>
              </v:shape>
            </w:pict>
          </mc:Fallback>
        </mc:AlternateContent>
      </w:r>
      <w:r w:rsidRPr="00D261AB">
        <w:t>4.0</w:t>
      </w:r>
      <w:r w:rsidRPr="00D261AB">
        <w:tab/>
      </w:r>
      <w:r w:rsidRPr="008472E7">
        <w:t>Advertising</w:t>
      </w:r>
      <w:r w:rsidRPr="00D261AB">
        <w:t xml:space="preserve"> signs</w:t>
      </w:r>
    </w:p>
    <w:p w:rsidR="00810860" w:rsidRDefault="00810860" w:rsidP="00810860">
      <w:pPr>
        <w:pStyle w:val="VPPBody"/>
      </w:pPr>
      <w:r w:rsidRPr="003C04F4">
        <w:t>None specified.</w:t>
      </w:r>
    </w:p>
    <w:p w:rsidR="00810860" w:rsidRPr="00D261AB" w:rsidRDefault="00810860" w:rsidP="00810860">
      <w:pPr>
        <w:pStyle w:val="VPPHeadC"/>
      </w:pPr>
      <w:r>
        <w:rPr>
          <w:noProof/>
        </w:rPr>
        <mc:AlternateContent>
          <mc:Choice Requires="wps">
            <w:drawing>
              <wp:anchor distT="0" distB="0" distL="114300" distR="114300" simplePos="0" relativeHeight="251653120" behindDoc="0" locked="0" layoutInCell="1" allowOverlap="1" wp14:anchorId="533A9C53" wp14:editId="0A8BF94B">
                <wp:simplePos x="0" y="0"/>
                <wp:positionH relativeFrom="column">
                  <wp:posOffset>-84455</wp:posOffset>
                </wp:positionH>
                <wp:positionV relativeFrom="paragraph">
                  <wp:posOffset>281305</wp:posOffset>
                </wp:positionV>
                <wp:extent cx="607695" cy="417195"/>
                <wp:effectExtent l="0" t="0" r="0" b="0"/>
                <wp:wrapNone/>
                <wp:docPr id="136"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7695" cy="417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78181E" w:rsidRDefault="00882808" w:rsidP="00810860">
                            <w:pPr>
                              <w:pStyle w:val="BodyText"/>
                            </w:pPr>
                            <w:r>
                              <w:t>--/--/20--</w:t>
                            </w:r>
                          </w:p>
                          <w:p w:rsidR="00882808" w:rsidRDefault="00882808" w:rsidP="00810860">
                            <w:pPr>
                              <w:pStyle w:val="BodyText"/>
                            </w:pPr>
                            <w:r>
                              <w:t>Proposed GC81</w:t>
                            </w:r>
                          </w:p>
                          <w:p w:rsidR="00882808" w:rsidRPr="00F733A1" w:rsidRDefault="00882808" w:rsidP="008108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A9C53" id="_x0000_s1071" type="#_x0000_t202" style="position:absolute;left:0;text-align:left;margin-left:-6.65pt;margin-top:22.15pt;width:47.85pt;height:32.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" stroked="f">
                <v:path arrowok="t"/>
                <v:textbox>
                  <w:txbxContent>
                    <w:p w:rsidR="00882808" w:rsidRPr="0078181E" w:rsidRDefault="00882808" w:rsidP="00810860">
                      <w:pPr>
                        <w:pStyle w:val="BodyText"/>
                      </w:pPr>
                      <w:r>
                        <w:t>--/--/20--</w:t>
                      </w:r>
                    </w:p>
                    <w:p w:rsidR="00882808" w:rsidRDefault="00882808" w:rsidP="00810860">
                      <w:pPr>
                        <w:pStyle w:val="BodyText"/>
                      </w:pPr>
                      <w:r>
                        <w:t>Proposed GC81</w:t>
                      </w:r>
                    </w:p>
                    <w:p w:rsidR="00882808" w:rsidRPr="00F733A1" w:rsidRDefault="00882808" w:rsidP="00810860"/>
                  </w:txbxContent>
                </v:textbox>
              </v:shape>
            </w:pict>
          </mc:Fallback>
        </mc:AlternateContent>
      </w:r>
      <w:r w:rsidRPr="00D261AB">
        <w:t>5.0</w:t>
      </w:r>
      <w:r w:rsidRPr="00D261AB">
        <w:tab/>
      </w:r>
      <w:r w:rsidRPr="008472E7">
        <w:t>Decision</w:t>
      </w:r>
      <w:r w:rsidRPr="00D261AB">
        <w:t xml:space="preserve"> guidelines</w:t>
      </w:r>
    </w:p>
    <w:p w:rsidR="00810860" w:rsidRDefault="00810860" w:rsidP="00810860">
      <w:pPr>
        <w:pStyle w:val="VPPBody"/>
      </w:pPr>
      <w:r w:rsidRPr="00125D5D">
        <w:t>The following decision guidelines apply to an application for a permit under Clause 43.02, in addition to those specified in Clause 43.02 and elsewhere in the scheme which must be considered, as appropriate, by the responsible authority:</w:t>
      </w:r>
    </w:p>
    <w:p w:rsidR="00810860" w:rsidRDefault="00810860" w:rsidP="00810860">
      <w:pPr>
        <w:pStyle w:val="VPPBodyBullet1"/>
      </w:pPr>
      <w:r w:rsidRPr="00125D5D">
        <w:t>The</w:t>
      </w:r>
      <w:r w:rsidR="00254FDD">
        <w:t xml:space="preserve"> </w:t>
      </w:r>
      <w:r w:rsidRPr="001E35D7">
        <w:t>B</w:t>
      </w:r>
      <w:r w:rsidRPr="00125D5D">
        <w:t>uilt form outcomes identified in this schedule.</w:t>
      </w:r>
    </w:p>
    <w:p w:rsidR="00810860" w:rsidRDefault="00810860" w:rsidP="00810860">
      <w:pPr>
        <w:pStyle w:val="VPPBodyBullet1"/>
      </w:pPr>
      <w:r w:rsidRPr="00943815">
        <w:t>Whether the proposal delivers design excellen</w:t>
      </w:r>
      <w:r w:rsidRPr="007C64F8">
        <w:t>ce.</w:t>
      </w:r>
    </w:p>
    <w:p w:rsidR="00810860" w:rsidRDefault="00810860" w:rsidP="00810860">
      <w:pPr>
        <w:pStyle w:val="VPPBodyBullet1"/>
      </w:pPr>
      <w:r w:rsidRPr="006F54B1">
        <w:t>T</w:t>
      </w:r>
      <w:r w:rsidRPr="00125D5D">
        <w:t>he cumulative impact of the proposed development and any existing adjoining development.</w:t>
      </w:r>
    </w:p>
    <w:p w:rsidR="00810860" w:rsidRDefault="00810860" w:rsidP="00810860">
      <w:pPr>
        <w:pStyle w:val="VPPBodyBullet1"/>
      </w:pPr>
      <w:r w:rsidRPr="00943815">
        <w:t>E</w:t>
      </w:r>
      <w:r w:rsidRPr="00125D5D">
        <w:t>quitable access to privacy, sunlight, daylight and outlook</w:t>
      </w:r>
      <w:r w:rsidRPr="009E78AE">
        <w:t xml:space="preserve"> </w:t>
      </w:r>
      <w:r w:rsidRPr="00125D5D">
        <w:t>hav</w:t>
      </w:r>
      <w:r>
        <w:t>ing</w:t>
      </w:r>
      <w:r w:rsidRPr="00125D5D">
        <w:t xml:space="preserve"> regard to the proposed internal uses</w:t>
      </w:r>
      <w:r w:rsidR="00254FDD">
        <w:t xml:space="preserve"> </w:t>
      </w:r>
      <w:r w:rsidRPr="00125D5D">
        <w:t>and the height of</w:t>
      </w:r>
      <w:r w:rsidR="00254FDD">
        <w:t xml:space="preserve"> </w:t>
      </w:r>
      <w:r w:rsidRPr="00125D5D">
        <w:t>existing or proposed adjoining built form.</w:t>
      </w:r>
    </w:p>
    <w:p w:rsidR="00810860" w:rsidRDefault="00810860" w:rsidP="00810860">
      <w:pPr>
        <w:pStyle w:val="VPPBodyBullet1"/>
      </w:pPr>
      <w:r w:rsidRPr="00125D5D">
        <w:t xml:space="preserve">The effect of the proposed </w:t>
      </w:r>
      <w:r>
        <w:t>development</w:t>
      </w:r>
      <w:r w:rsidRPr="00125D5D">
        <w:t xml:space="preserve"> on solar access to existing and proposed public spaces having regard to:</w:t>
      </w:r>
    </w:p>
    <w:p w:rsidR="00810860" w:rsidRDefault="00810860" w:rsidP="005348FB">
      <w:pPr>
        <w:pStyle w:val="VPPBodyBullet2"/>
      </w:pPr>
      <w:r w:rsidRPr="00943815">
        <w:t>T</w:t>
      </w:r>
      <w:r w:rsidRPr="00125D5D">
        <w:t xml:space="preserve">he area of additional shadow cast over the public space relative to the total area of public space and the area </w:t>
      </w:r>
      <w:r>
        <w:t>that</w:t>
      </w:r>
      <w:r w:rsidRPr="00125D5D">
        <w:t xml:space="preserve"> will remain sunlit</w:t>
      </w:r>
      <w:r w:rsidRPr="00943815">
        <w:t>.</w:t>
      </w:r>
    </w:p>
    <w:p w:rsidR="00810860" w:rsidRDefault="00810860" w:rsidP="005348FB">
      <w:pPr>
        <w:pStyle w:val="VPPBodyBullet2"/>
      </w:pPr>
      <w:r w:rsidRPr="00943815">
        <w:t>A</w:t>
      </w:r>
      <w:r w:rsidRPr="00125D5D">
        <w:t>ny adverse impact on soft landscaping in public space</w:t>
      </w:r>
      <w:r w:rsidRPr="009E78AE">
        <w:t>s</w:t>
      </w:r>
      <w:r w:rsidRPr="00943815">
        <w:t>.</w:t>
      </w:r>
    </w:p>
    <w:p w:rsidR="00810860" w:rsidRDefault="00810860" w:rsidP="005348FB">
      <w:pPr>
        <w:pStyle w:val="VPPBodyBullet2"/>
      </w:pPr>
      <w:r w:rsidRPr="00943815">
        <w:t>W</w:t>
      </w:r>
      <w:r w:rsidRPr="00125D5D">
        <w:t>hether allowing additional shadows to be cast on public spaces, is reasonable having regard to the function and orientation of the space and shadows cast by adjacent buildings.</w:t>
      </w:r>
    </w:p>
    <w:p w:rsidR="00810860" w:rsidRDefault="00810860" w:rsidP="00810860">
      <w:r>
        <w:br w:type="page"/>
      </w:r>
    </w:p>
    <w:p w:rsidR="00810860" w:rsidRPr="005231A3" w:rsidRDefault="00810860" w:rsidP="00810860">
      <w:pPr>
        <w:pStyle w:val="VPPHeadD"/>
      </w:pPr>
      <w:r w:rsidRPr="005231A3">
        <w:lastRenderedPageBreak/>
        <w:t>Diagrams</w:t>
      </w:r>
    </w:p>
    <w:p w:rsidR="00810860" w:rsidRPr="005231A3" w:rsidRDefault="00810860" w:rsidP="00810860">
      <w:pPr>
        <w:pStyle w:val="VPPBody"/>
      </w:pPr>
      <w:r w:rsidRPr="005231A3">
        <w:t xml:space="preserve">These diagrams are for </w:t>
      </w:r>
      <w:r w:rsidR="00560E3C">
        <w:t>illustrative purposes</w:t>
      </w:r>
      <w:r w:rsidRPr="005231A3">
        <w:t>.</w:t>
      </w:r>
      <w:r w:rsidR="00254FDD">
        <w:t xml:space="preserve"> </w:t>
      </w:r>
      <w:r w:rsidRPr="005231A3">
        <w:t>If there is a discrepancy between these diagrams and the text of the controls the text should be used.</w:t>
      </w:r>
    </w:p>
    <w:p w:rsidR="00810860" w:rsidRDefault="00810860" w:rsidP="00810860">
      <w:pPr>
        <w:pStyle w:val="VPPBody"/>
        <w:rPr>
          <w:rFonts w:asciiTheme="minorHAnsi" w:eastAsiaTheme="minorEastAsia" w:hAnsiTheme="minorHAnsi" w:cstheme="minorBidi"/>
          <w:b/>
          <w:sz w:val="22"/>
          <w:szCs w:val="22"/>
        </w:rPr>
      </w:pPr>
      <w:r w:rsidRPr="00F61C9C">
        <w:rPr>
          <w:shd w:val="clear" w:color="auto" w:fill="FFCCFF"/>
        </w:rPr>
        <w:t>[Include diagrams to illustrate street wall heights and setbacks:</w:t>
      </w:r>
    </w:p>
    <w:p w:rsidR="00810860" w:rsidRDefault="00810860" w:rsidP="00810860">
      <w:pPr>
        <w:pStyle w:val="VPPBodyBullet1"/>
        <w:rPr>
          <w:rFonts w:eastAsiaTheme="minorEastAsia"/>
        </w:rPr>
      </w:pPr>
      <w:r w:rsidRPr="00F61C9C">
        <w:rPr>
          <w:shd w:val="clear" w:color="auto" w:fill="FFCCFF"/>
        </w:rPr>
        <w:t>indicate storeys</w:t>
      </w:r>
    </w:p>
    <w:p w:rsidR="00810860" w:rsidRDefault="00810860" w:rsidP="00810860">
      <w:pPr>
        <w:pStyle w:val="VPPBodyBullet1"/>
        <w:rPr>
          <w:rFonts w:eastAsiaTheme="minorEastAsia"/>
        </w:rPr>
      </w:pPr>
      <w:r w:rsidRPr="00F61C9C">
        <w:rPr>
          <w:shd w:val="clear" w:color="auto" w:fill="FFCCFF"/>
        </w:rPr>
        <w:t>combine the street wall and set back above a street wall diagrams to present the complete picture for any specific condition</w:t>
      </w:r>
    </w:p>
    <w:p w:rsidR="00810860" w:rsidRDefault="00810860" w:rsidP="00810860">
      <w:pPr>
        <w:pStyle w:val="VPPBodyBullet1"/>
        <w:rPr>
          <w:rFonts w:eastAsiaTheme="minorEastAsia"/>
        </w:rPr>
      </w:pPr>
      <w:r w:rsidRPr="00F61C9C">
        <w:rPr>
          <w:shd w:val="clear" w:color="auto" w:fill="FFCCFF"/>
        </w:rPr>
        <w:t>present discretionary and mandatory requirements.]</w:t>
      </w:r>
    </w:p>
    <w:p w:rsidR="00810860" w:rsidRPr="003A2C79" w:rsidRDefault="00810860" w:rsidP="00810860">
      <w:pPr>
        <w:pStyle w:val="VPPHeadD"/>
      </w:pPr>
      <w:r w:rsidRPr="003A2C79">
        <w:t>Map 1: Building typologies</w:t>
      </w:r>
    </w:p>
    <w:p w:rsidR="007511FB" w:rsidRPr="00D92EB4" w:rsidRDefault="007511FB" w:rsidP="007511FB">
      <w:pPr>
        <w:pStyle w:val="VPPBody"/>
      </w:pPr>
      <w:r w:rsidRPr="009C3C9D">
        <w:rPr>
          <w:shd w:val="clear" w:color="auto" w:fill="FFCCFF"/>
        </w:rPr>
        <w:t>[U</w:t>
      </w:r>
      <w:r w:rsidRPr="00E072AB">
        <w:rPr>
          <w:shd w:val="clear" w:color="auto" w:fill="FFCCFF"/>
        </w:rPr>
        <w:t>se updated GIS version of the map</w:t>
      </w:r>
      <w:r>
        <w:rPr>
          <w:shd w:val="clear" w:color="auto" w:fill="FFCCFF"/>
        </w:rPr>
        <w:t xml:space="preserve"> with changes identified in Section 4 of this Report]</w:t>
      </w:r>
    </w:p>
    <w:p w:rsidR="007511FB" w:rsidRPr="003A2C79" w:rsidRDefault="007511FB" w:rsidP="007511FB">
      <w:pPr>
        <w:pStyle w:val="VPPBody"/>
      </w:pPr>
      <w:r w:rsidRPr="003A2C79">
        <w:rPr>
          <w:noProof/>
        </w:rPr>
        <w:drawing>
          <wp:inline distT="0" distB="0" distL="0" distR="0" wp14:anchorId="48543EC9" wp14:editId="62F99363">
            <wp:extent cx="5382895" cy="2840990"/>
            <wp:effectExtent l="0" t="0" r="825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rraway_DDO4_Typologies.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382895" cy="2840990"/>
                    </a:xfrm>
                    <a:prstGeom prst="rect">
                      <a:avLst/>
                    </a:prstGeom>
                  </pic:spPr>
                </pic:pic>
              </a:graphicData>
            </a:graphic>
          </wp:inline>
        </w:drawing>
      </w:r>
    </w:p>
    <w:p w:rsidR="007511FB" w:rsidRDefault="007511FB" w:rsidP="007511FB">
      <w:pPr>
        <w:pStyle w:val="VPPBody"/>
      </w:pPr>
      <w:r w:rsidRPr="003A2C79">
        <w:rPr>
          <w:noProof/>
        </w:rPr>
        <w:drawing>
          <wp:inline distT="0" distB="0" distL="0" distR="0" wp14:anchorId="1B982C29" wp14:editId="37E2E9A7">
            <wp:extent cx="2360831" cy="324000"/>
            <wp:effectExtent l="0" t="0" r="190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irraway_DDO4_LEGEND_Typologies.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360831" cy="324000"/>
                    </a:xfrm>
                    <a:prstGeom prst="rect">
                      <a:avLst/>
                    </a:prstGeom>
                  </pic:spPr>
                </pic:pic>
              </a:graphicData>
            </a:graphic>
          </wp:inline>
        </w:drawing>
      </w:r>
    </w:p>
    <w:p w:rsidR="007511FB" w:rsidRPr="003A2C79" w:rsidRDefault="007511FB" w:rsidP="007511FB">
      <w:pPr>
        <w:pStyle w:val="VPPBody"/>
      </w:pPr>
    </w:p>
    <w:p w:rsidR="007511FB" w:rsidRPr="003A2C79" w:rsidRDefault="007511FB" w:rsidP="007511FB">
      <w:pPr>
        <w:pStyle w:val="VPPHeadD"/>
      </w:pPr>
      <w:r w:rsidRPr="003A2C79">
        <w:lastRenderedPageBreak/>
        <w:t>Map 2: Building heights</w:t>
      </w:r>
    </w:p>
    <w:p w:rsidR="007511FB" w:rsidRPr="003A2C79" w:rsidRDefault="007511FB" w:rsidP="007511FB">
      <w:pPr>
        <w:pStyle w:val="VPPBody"/>
      </w:pPr>
      <w:r w:rsidRPr="009C3C9D">
        <w:rPr>
          <w:shd w:val="clear" w:color="auto" w:fill="FFCCFF"/>
        </w:rPr>
        <w:t>[U</w:t>
      </w:r>
      <w:r w:rsidRPr="00E072AB">
        <w:rPr>
          <w:shd w:val="clear" w:color="auto" w:fill="FFCCFF"/>
        </w:rPr>
        <w:t>se updated GIS version of the map</w:t>
      </w:r>
      <w:r>
        <w:rPr>
          <w:shd w:val="clear" w:color="auto" w:fill="FFCCFF"/>
        </w:rPr>
        <w:t xml:space="preserve"> with changes identified in Section 4 of this Report]</w:t>
      </w:r>
      <w:r>
        <w:rPr>
          <w:noProof/>
        </w:rPr>
        <w:drawing>
          <wp:inline distT="0" distB="0" distL="0" distR="0" wp14:anchorId="172A6D75" wp14:editId="51B5E769">
            <wp:extent cx="5001260" cy="3021479"/>
            <wp:effectExtent l="0" t="0" r="8890" b="762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001260" cy="3021479"/>
                    </a:xfrm>
                    <a:prstGeom prst="rect">
                      <a:avLst/>
                    </a:prstGeom>
                  </pic:spPr>
                </pic:pic>
              </a:graphicData>
            </a:graphic>
          </wp:inline>
        </w:drawing>
      </w:r>
    </w:p>
    <w:p w:rsidR="007511FB" w:rsidRDefault="007511FB" w:rsidP="007511FB">
      <w:pPr>
        <w:pStyle w:val="VPPBody"/>
      </w:pPr>
      <w:r w:rsidRPr="00D31CA9">
        <w:rPr>
          <w:b/>
          <w:noProof/>
        </w:rPr>
        <w:drawing>
          <wp:inline distT="0" distB="0" distL="0" distR="0" wp14:anchorId="4A7B930A" wp14:editId="01C4D60E">
            <wp:extent cx="5731510" cy="1581829"/>
            <wp:effectExtent l="0" t="0" r="2540" b="0"/>
            <wp:docPr id="201" name="Picture 201" descr="\\internal.vic.gov.au\DEPI\HomeDirs1\jm7p\Desktop\W DDO 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l.vic.gov.au\DEPI\HomeDirs1\jm7p\Desktop\W DDO legend.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1510" cy="1581829"/>
                    </a:xfrm>
                    <a:prstGeom prst="rect">
                      <a:avLst/>
                    </a:prstGeom>
                    <a:noFill/>
                    <a:ln>
                      <a:noFill/>
                    </a:ln>
                  </pic:spPr>
                </pic:pic>
              </a:graphicData>
            </a:graphic>
          </wp:inline>
        </w:drawing>
      </w:r>
    </w:p>
    <w:p w:rsidR="007511FB" w:rsidRDefault="007511FB" w:rsidP="007511FB">
      <w:pPr>
        <w:pStyle w:val="VPPBody"/>
      </w:pPr>
    </w:p>
    <w:p w:rsidR="007511FB" w:rsidRDefault="007511FB" w:rsidP="007511FB">
      <w:pPr>
        <w:pStyle w:val="VPPHeadD"/>
      </w:pPr>
      <w:r w:rsidRPr="003A2C79">
        <w:lastRenderedPageBreak/>
        <w:t>Map 3: Active street frontages</w:t>
      </w:r>
    </w:p>
    <w:p w:rsidR="007511FB" w:rsidRPr="003A2C79" w:rsidRDefault="007511FB" w:rsidP="007511FB">
      <w:pPr>
        <w:pStyle w:val="VPPBody"/>
      </w:pPr>
      <w:r w:rsidRPr="009C3C9D">
        <w:rPr>
          <w:shd w:val="clear" w:color="auto" w:fill="FFCCFF"/>
        </w:rPr>
        <w:t>[U</w:t>
      </w:r>
      <w:r w:rsidRPr="00E072AB">
        <w:rPr>
          <w:shd w:val="clear" w:color="auto" w:fill="FFCCFF"/>
        </w:rPr>
        <w:t>se updated GIS version of the map</w:t>
      </w:r>
      <w:r>
        <w:rPr>
          <w:shd w:val="clear" w:color="auto" w:fill="FFCCFF"/>
        </w:rPr>
        <w:t xml:space="preserve"> with changes identified in Section 4 of this Report]</w:t>
      </w:r>
      <w:r>
        <w:rPr>
          <w:noProof/>
        </w:rPr>
        <w:drawing>
          <wp:inline distT="0" distB="0" distL="0" distR="0" wp14:anchorId="77548E61" wp14:editId="01E72165">
            <wp:extent cx="5020310" cy="3002953"/>
            <wp:effectExtent l="0" t="0" r="8890" b="698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020310" cy="3002953"/>
                    </a:xfrm>
                    <a:prstGeom prst="rect">
                      <a:avLst/>
                    </a:prstGeom>
                  </pic:spPr>
                </pic:pic>
              </a:graphicData>
            </a:graphic>
          </wp:inline>
        </w:drawing>
      </w:r>
    </w:p>
    <w:p w:rsidR="007511FB" w:rsidRDefault="007511FB" w:rsidP="007511FB">
      <w:pPr>
        <w:pStyle w:val="VPPBody"/>
      </w:pPr>
      <w:r>
        <w:rPr>
          <w:noProof/>
        </w:rPr>
        <w:drawing>
          <wp:inline distT="0" distB="0" distL="0" distR="0" wp14:anchorId="1AF8D75E" wp14:editId="576AE30D">
            <wp:extent cx="5731510" cy="733425"/>
            <wp:effectExtent l="0" t="0" r="254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31510" cy="733425"/>
                    </a:xfrm>
                    <a:prstGeom prst="rect">
                      <a:avLst/>
                    </a:prstGeom>
                  </pic:spPr>
                </pic:pic>
              </a:graphicData>
            </a:graphic>
          </wp:inline>
        </w:drawing>
      </w:r>
    </w:p>
    <w:p w:rsidR="007511FB" w:rsidRDefault="007511FB" w:rsidP="007511FB">
      <w:pPr>
        <w:pStyle w:val="VPPHeadD"/>
      </w:pPr>
      <w:r w:rsidRPr="003A2C79">
        <w:lastRenderedPageBreak/>
        <w:t xml:space="preserve">Map 4: Overshadowing </w:t>
      </w:r>
    </w:p>
    <w:p w:rsidR="007511FB" w:rsidRDefault="007511FB" w:rsidP="007511FB">
      <w:pPr>
        <w:pStyle w:val="VPPBody"/>
      </w:pPr>
      <w:r w:rsidRPr="009C3C9D">
        <w:rPr>
          <w:shd w:val="clear" w:color="auto" w:fill="FFCCFF"/>
        </w:rPr>
        <w:t>[U</w:t>
      </w:r>
      <w:r w:rsidRPr="00E072AB">
        <w:rPr>
          <w:shd w:val="clear" w:color="auto" w:fill="FFCCFF"/>
        </w:rPr>
        <w:t>se updated GIS version of the map</w:t>
      </w:r>
      <w:r>
        <w:rPr>
          <w:shd w:val="clear" w:color="auto" w:fill="FFCCFF"/>
        </w:rPr>
        <w:t xml:space="preserve"> with changes identified in Section 4 of this Report]</w:t>
      </w:r>
      <w:r>
        <w:rPr>
          <w:noProof/>
        </w:rPr>
        <w:drawing>
          <wp:inline distT="0" distB="0" distL="0" distR="0" wp14:anchorId="3A955984" wp14:editId="0E97F718">
            <wp:extent cx="4886960" cy="2908028"/>
            <wp:effectExtent l="0" t="0" r="8890" b="698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886960" cy="2908028"/>
                    </a:xfrm>
                    <a:prstGeom prst="rect">
                      <a:avLst/>
                    </a:prstGeom>
                  </pic:spPr>
                </pic:pic>
              </a:graphicData>
            </a:graphic>
          </wp:inline>
        </w:drawing>
      </w:r>
      <w:r>
        <w:rPr>
          <w:noProof/>
        </w:rPr>
        <w:drawing>
          <wp:inline distT="0" distB="0" distL="0" distR="0" wp14:anchorId="76EF1AE6" wp14:editId="4DE7D8D3">
            <wp:extent cx="5731510" cy="1426210"/>
            <wp:effectExtent l="0" t="0" r="2540" b="254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31510" cy="1426210"/>
                    </a:xfrm>
                    <a:prstGeom prst="rect">
                      <a:avLst/>
                    </a:prstGeom>
                  </pic:spPr>
                </pic:pic>
              </a:graphicData>
            </a:graphic>
          </wp:inline>
        </w:drawing>
      </w:r>
    </w:p>
    <w:p w:rsidR="00F6028C" w:rsidRDefault="00F6028C" w:rsidP="00F6028C"/>
    <w:p w:rsidR="00F6028C" w:rsidRDefault="00F6028C" w:rsidP="00F6028C">
      <w:pPr>
        <w:sectPr w:rsidR="00F6028C" w:rsidSect="00280A4A">
          <w:footerReference w:type="default" r:id="rId75"/>
          <w:pgSz w:w="11906" w:h="16838" w:code="9"/>
          <w:pgMar w:top="1440" w:right="1701" w:bottom="1440" w:left="1701" w:header="720" w:footer="448" w:gutter="0"/>
          <w:pgNumType w:start="1"/>
          <w:cols w:space="708"/>
          <w:docGrid w:linePitch="360"/>
        </w:sectPr>
      </w:pPr>
    </w:p>
    <w:p w:rsidR="002E448B" w:rsidRDefault="0078058A" w:rsidP="0078058A">
      <w:pPr>
        <w:pStyle w:val="PPVAppendixHeading1"/>
      </w:pPr>
      <w:bookmarkStart w:id="46" w:name="_Toc519778366"/>
      <w:bookmarkStart w:id="47" w:name="_Toc519078524"/>
      <w:r>
        <w:lastRenderedPageBreak/>
        <w:t>Appendix C</w:t>
      </w:r>
      <w:r w:rsidR="002E448B">
        <w:t>:</w:t>
      </w:r>
      <w:r w:rsidR="00044175">
        <w:tab/>
        <w:t>Track change versions</w:t>
      </w:r>
      <w:r w:rsidR="002E448B">
        <w:t xml:space="preserve"> of the Review Panel preferred versions</w:t>
      </w:r>
      <w:bookmarkEnd w:id="46"/>
    </w:p>
    <w:p w:rsidR="002E448B" w:rsidRDefault="002E448B" w:rsidP="002E448B"/>
    <w:p w:rsidR="001512D2" w:rsidRDefault="001512D2">
      <w:pPr>
        <w:spacing w:before="0"/>
        <w:jc w:val="left"/>
      </w:pPr>
      <w:r>
        <w:br w:type="page"/>
      </w:r>
    </w:p>
    <w:p w:rsidR="001512D2" w:rsidRDefault="001512D2" w:rsidP="001512D2">
      <w:pPr>
        <w:jc w:val="center"/>
      </w:pPr>
    </w:p>
    <w:p w:rsidR="001512D2" w:rsidRDefault="001512D2" w:rsidP="001512D2">
      <w:pPr>
        <w:jc w:val="center"/>
      </w:pPr>
    </w:p>
    <w:p w:rsidR="001512D2" w:rsidRDefault="001512D2" w:rsidP="001512D2">
      <w:pPr>
        <w:jc w:val="center"/>
      </w:pPr>
    </w:p>
    <w:p w:rsidR="001512D2" w:rsidRDefault="001512D2" w:rsidP="001512D2">
      <w:pPr>
        <w:jc w:val="center"/>
      </w:pPr>
    </w:p>
    <w:p w:rsidR="001512D2" w:rsidRDefault="001512D2" w:rsidP="001512D2">
      <w:pPr>
        <w:jc w:val="center"/>
      </w:pPr>
    </w:p>
    <w:p w:rsidR="001512D2" w:rsidRDefault="001512D2" w:rsidP="001512D2">
      <w:pPr>
        <w:jc w:val="center"/>
      </w:pPr>
    </w:p>
    <w:p w:rsidR="001512D2" w:rsidRDefault="001512D2" w:rsidP="001512D2">
      <w:pPr>
        <w:jc w:val="center"/>
      </w:pPr>
    </w:p>
    <w:p w:rsidR="001512D2" w:rsidRDefault="001512D2" w:rsidP="001512D2">
      <w:pPr>
        <w:jc w:val="center"/>
      </w:pPr>
    </w:p>
    <w:p w:rsidR="001512D2" w:rsidRDefault="001512D2" w:rsidP="001512D2">
      <w:pPr>
        <w:jc w:val="center"/>
      </w:pPr>
    </w:p>
    <w:p w:rsidR="001512D2" w:rsidRDefault="001512D2" w:rsidP="001512D2">
      <w:pPr>
        <w:jc w:val="center"/>
      </w:pPr>
    </w:p>
    <w:p w:rsidR="001512D2" w:rsidRDefault="001512D2" w:rsidP="001512D2">
      <w:pPr>
        <w:jc w:val="center"/>
      </w:pPr>
    </w:p>
    <w:p w:rsidR="001512D2" w:rsidRDefault="001512D2" w:rsidP="001512D2">
      <w:pPr>
        <w:jc w:val="center"/>
      </w:pPr>
    </w:p>
    <w:p w:rsidR="001512D2" w:rsidRDefault="001512D2" w:rsidP="001512D2">
      <w:pPr>
        <w:jc w:val="center"/>
      </w:pPr>
    </w:p>
    <w:p w:rsidR="001512D2" w:rsidRPr="006D3FDE" w:rsidRDefault="001512D2" w:rsidP="001512D2">
      <w:pPr>
        <w:jc w:val="center"/>
        <w:rPr>
          <w:color w:val="808080" w:themeColor="background1" w:themeShade="80"/>
        </w:rPr>
      </w:pPr>
      <w:r w:rsidRPr="006D3FDE">
        <w:rPr>
          <w:color w:val="808080" w:themeColor="background1" w:themeShade="80"/>
        </w:rPr>
        <w:t>–––––– This page is deliberately blank ––––––</w:t>
      </w:r>
    </w:p>
    <w:p w:rsidR="002E448B" w:rsidRDefault="002E448B" w:rsidP="002E448B"/>
    <w:p w:rsidR="002E448B" w:rsidRDefault="002E448B" w:rsidP="002E448B">
      <w:pPr>
        <w:sectPr w:rsidR="002E448B" w:rsidSect="00280A4A">
          <w:headerReference w:type="default" r:id="rId76"/>
          <w:footerReference w:type="default" r:id="rId77"/>
          <w:pgSz w:w="11906" w:h="16838" w:code="9"/>
          <w:pgMar w:top="1440" w:right="1701" w:bottom="1440" w:left="1701" w:header="720" w:footer="448" w:gutter="0"/>
          <w:pgNumType w:start="1"/>
          <w:cols w:space="708"/>
          <w:docGrid w:linePitch="360"/>
        </w:sectPr>
      </w:pPr>
    </w:p>
    <w:p w:rsidR="00075BB8" w:rsidRDefault="00075BB8" w:rsidP="009A124F">
      <w:pPr>
        <w:pStyle w:val="PPVAppendixHeading2"/>
      </w:pPr>
      <w:bookmarkStart w:id="48" w:name="_Toc519778367"/>
      <w:r>
        <w:lastRenderedPageBreak/>
        <w:t xml:space="preserve">Appendix </w:t>
      </w:r>
      <w:r w:rsidR="0078058A">
        <w:t>C.1</w:t>
      </w:r>
      <w:r>
        <w:t>:</w:t>
      </w:r>
      <w:r>
        <w:tab/>
      </w:r>
      <w:r w:rsidR="002D443D">
        <w:t xml:space="preserve">Clause </w:t>
      </w:r>
      <w:r>
        <w:t>22.XX</w:t>
      </w:r>
      <w:bookmarkEnd w:id="12"/>
      <w:bookmarkEnd w:id="47"/>
      <w:r w:rsidR="002D443D">
        <w:t xml:space="preserve"> – track change version</w:t>
      </w:r>
      <w:bookmarkEnd w:id="48"/>
    </w:p>
    <w:p w:rsidR="00560DF4" w:rsidRPr="009F20CB" w:rsidRDefault="00560DF4" w:rsidP="00560DF4">
      <w:pPr>
        <w:pStyle w:val="VPPHeadA"/>
        <w:outlineLvl w:val="0"/>
      </w:pPr>
      <w:r>
        <w:rPr>
          <w:noProof/>
          <w:lang w:val="en-US" w:eastAsia="en-US"/>
        </w:rPr>
        <mc:AlternateContent>
          <mc:Choice Requires="wps">
            <w:drawing>
              <wp:anchor distT="0" distB="0" distL="114300" distR="114300" simplePos="0" relativeHeight="251577344" behindDoc="0" locked="0" layoutInCell="1" allowOverlap="1" wp14:anchorId="66797254" wp14:editId="5C23FCAC">
                <wp:simplePos x="0" y="0"/>
                <wp:positionH relativeFrom="column">
                  <wp:posOffset>-89535</wp:posOffset>
                </wp:positionH>
                <wp:positionV relativeFrom="paragraph">
                  <wp:posOffset>400050</wp:posOffset>
                </wp:positionV>
                <wp:extent cx="552450" cy="34861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48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9A10C0" w:rsidRDefault="00882808" w:rsidP="00445B37">
                            <w:pPr>
                              <w:pStyle w:val="BodyText"/>
                            </w:pPr>
                            <w:r w:rsidRPr="009A10C0">
                              <w:t>--/--/20--</w:t>
                            </w:r>
                          </w:p>
                          <w:p w:rsidR="00882808" w:rsidRPr="009A10C0" w:rsidRDefault="00882808" w:rsidP="00445B37">
                            <w:pPr>
                              <w:pStyle w:val="BodyText"/>
                            </w:pPr>
                            <w:r>
                              <w:t>Proposed GC81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97254" id="_x0000_s1072" type="#_x0000_t202" style="position:absolute;left:0;text-align:left;margin-left:-7.05pt;margin-top:31.5pt;width:43.5pt;height:27.4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" stroked="f">
                <v:textbox>
                  <w:txbxContent>
                    <w:p w:rsidR="00882808" w:rsidRPr="009A10C0" w:rsidRDefault="00882808" w:rsidP="00445B37">
                      <w:pPr>
                        <w:pStyle w:val="BodyText"/>
                      </w:pPr>
                      <w:r w:rsidRPr="009A10C0">
                        <w:t>--/--/20--</w:t>
                      </w:r>
                    </w:p>
                    <w:p w:rsidR="00882808" w:rsidRPr="009A10C0" w:rsidRDefault="00882808" w:rsidP="00445B37">
                      <w:pPr>
                        <w:pStyle w:val="BodyText"/>
                      </w:pPr>
                      <w:r>
                        <w:t>Proposed GC81</w:t>
                      </w:r>
                    </w:p>
                  </w:txbxContent>
                </v:textbox>
              </v:shape>
            </w:pict>
          </mc:Fallback>
        </mc:AlternateContent>
      </w:r>
      <w:r w:rsidRPr="009F20CB">
        <w:t>22. XX</w:t>
      </w:r>
      <w:r>
        <w:t xml:space="preserve"> </w:t>
      </w:r>
      <w:r w:rsidRPr="009F20CB">
        <w:t>FISHERMANS BEND URBAN RENEWAL AREA</w:t>
      </w:r>
    </w:p>
    <w:p w:rsidR="00560DF4" w:rsidRDefault="00560DF4" w:rsidP="00560DF4">
      <w:pPr>
        <w:pStyle w:val="VPPBody"/>
      </w:pPr>
      <w:r w:rsidRPr="009F20CB">
        <w:t>This policy applies to use and development of all land within Fishermans Bend affected by the Capital City Zone Sche</w:t>
      </w:r>
      <w:r w:rsidRPr="00C20285">
        <w:t xml:space="preserve">dule </w:t>
      </w:r>
      <w:r w:rsidR="00707F34" w:rsidRPr="00C20285">
        <w:rPr>
          <w:color w:val="FF0000"/>
        </w:rPr>
        <w:t>[</w:t>
      </w:r>
      <w:r w:rsidRPr="00C20285">
        <w:rPr>
          <w:color w:val="FF0000"/>
        </w:rPr>
        <w:t>1</w:t>
      </w:r>
      <w:r w:rsidR="00707F34" w:rsidRPr="00C20285">
        <w:rPr>
          <w:color w:val="FF0000"/>
        </w:rPr>
        <w:t xml:space="preserve"> PPPS, </w:t>
      </w:r>
      <w:r w:rsidRPr="00C20285">
        <w:rPr>
          <w:color w:val="FF0000"/>
        </w:rPr>
        <w:t>4</w:t>
      </w:r>
      <w:r w:rsidR="00707F34" w:rsidRPr="00C20285">
        <w:rPr>
          <w:color w:val="FF0000"/>
        </w:rPr>
        <w:t xml:space="preserve"> MPS]</w:t>
      </w:r>
      <w:r w:rsidRPr="00C20285">
        <w:t xml:space="preserve"> or Design and Development Overlay Schedule </w:t>
      </w:r>
      <w:r w:rsidR="00707F34" w:rsidRPr="00C20285">
        <w:rPr>
          <w:color w:val="FF0000"/>
        </w:rPr>
        <w:t>[</w:t>
      </w:r>
      <w:r w:rsidRPr="00C20285">
        <w:rPr>
          <w:color w:val="FF0000"/>
        </w:rPr>
        <w:t>30</w:t>
      </w:r>
      <w:r w:rsidR="00707F34" w:rsidRPr="00C20285">
        <w:rPr>
          <w:color w:val="FF0000"/>
        </w:rPr>
        <w:t xml:space="preserve"> PPPS,</w:t>
      </w:r>
      <w:r w:rsidRPr="00C20285">
        <w:rPr>
          <w:color w:val="FF0000"/>
        </w:rPr>
        <w:t xml:space="preserve"> 67</w:t>
      </w:r>
      <w:r w:rsidR="00707F34" w:rsidRPr="00C20285">
        <w:rPr>
          <w:color w:val="FF0000"/>
        </w:rPr>
        <w:t xml:space="preserve"> MPS]</w:t>
      </w:r>
    </w:p>
    <w:p w:rsidR="00560DF4" w:rsidRDefault="00560DF4" w:rsidP="00560DF4">
      <w:pPr>
        <w:pStyle w:val="VPPBody"/>
      </w:pPr>
      <w:r w:rsidRPr="009F20CB">
        <w:t>To the extent of any inconsistency with another local policy, this local policy prevails.</w:t>
      </w:r>
    </w:p>
    <w:p w:rsidR="00560DF4" w:rsidRPr="009F20CB" w:rsidRDefault="00560DF4" w:rsidP="00A22776">
      <w:pPr>
        <w:pStyle w:val="VPPHeadC"/>
      </w:pPr>
      <w:r>
        <w:rPr>
          <w:noProof/>
          <w:lang w:val="en-US" w:eastAsia="en-US"/>
        </w:rPr>
        <mc:AlternateContent>
          <mc:Choice Requires="wps">
            <w:drawing>
              <wp:anchor distT="0" distB="0" distL="114300" distR="114300" simplePos="0" relativeHeight="251569152" behindDoc="0" locked="0" layoutInCell="1" allowOverlap="1" wp14:anchorId="6BA12B7F" wp14:editId="210E9F40">
                <wp:simplePos x="0" y="0"/>
                <wp:positionH relativeFrom="column">
                  <wp:posOffset>-89535</wp:posOffset>
                </wp:positionH>
                <wp:positionV relativeFrom="paragraph">
                  <wp:posOffset>282575</wp:posOffset>
                </wp:positionV>
                <wp:extent cx="552450" cy="342900"/>
                <wp:effectExtent l="0" t="0" r="0" b="0"/>
                <wp:wrapNone/>
                <wp:docPr id="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9A10C0" w:rsidRDefault="00882808" w:rsidP="00445B37">
                            <w:pPr>
                              <w:pStyle w:val="BodyText"/>
                            </w:pPr>
                            <w:r w:rsidRPr="009A10C0">
                              <w:t>--/--/20--</w:t>
                            </w:r>
                          </w:p>
                          <w:p w:rsidR="00882808" w:rsidRPr="009A10C0" w:rsidRDefault="00882808" w:rsidP="00445B37">
                            <w:pPr>
                              <w:pStyle w:val="BodyText"/>
                            </w:pPr>
                            <w:r>
                              <w:t>Proposed G</w:t>
                            </w:r>
                            <w:r w:rsidRPr="009A10C0">
                              <w:t>C</w:t>
                            </w:r>
                            <w:r>
                              <w:t>81</w:t>
                            </w:r>
                          </w:p>
                          <w:p w:rsidR="00882808" w:rsidRPr="00292475" w:rsidRDefault="00882808" w:rsidP="00445B37">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12B7F" id="_x0000_s1073" type="#_x0000_t202" style="position:absolute;left:0;text-align:left;margin-left:-7.05pt;margin-top:22.25pt;width:43.5pt;height:27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" stroked="f">
                <v:textbox>
                  <w:txbxContent>
                    <w:p w:rsidR="00882808" w:rsidRPr="009A10C0" w:rsidRDefault="00882808" w:rsidP="00445B37">
                      <w:pPr>
                        <w:pStyle w:val="BodyText"/>
                      </w:pPr>
                      <w:r w:rsidRPr="009A10C0">
                        <w:t>--/--/20--</w:t>
                      </w:r>
                    </w:p>
                    <w:p w:rsidR="00882808" w:rsidRPr="009A10C0" w:rsidRDefault="00882808" w:rsidP="00445B37">
                      <w:pPr>
                        <w:pStyle w:val="BodyText"/>
                      </w:pPr>
                      <w:r>
                        <w:t>Proposed G</w:t>
                      </w:r>
                      <w:r w:rsidRPr="009A10C0">
                        <w:t>C</w:t>
                      </w:r>
                      <w:r>
                        <w:t>81</w:t>
                      </w:r>
                    </w:p>
                    <w:p w:rsidR="00882808" w:rsidRPr="00292475" w:rsidRDefault="00882808" w:rsidP="00445B37">
                      <w:pPr>
                        <w:pStyle w:val="BodyText"/>
                      </w:pPr>
                    </w:p>
                  </w:txbxContent>
                </v:textbox>
              </v:shape>
            </w:pict>
          </mc:Fallback>
        </mc:AlternateContent>
      </w:r>
      <w:r w:rsidRPr="009F20CB">
        <w:t>22.XX-1</w:t>
      </w:r>
      <w:r>
        <w:tab/>
      </w:r>
      <w:r w:rsidRPr="009F20CB">
        <w:t>Policy basis</w:t>
      </w:r>
    </w:p>
    <w:p w:rsidR="00560DF4" w:rsidRDefault="00560DF4" w:rsidP="00560DF4">
      <w:pPr>
        <w:pStyle w:val="VPPBody"/>
      </w:pPr>
      <w:r w:rsidRPr="009F20CB">
        <w:t xml:space="preserve">This policy implements the vision for Fishermans Bend, as set out in the </w:t>
      </w:r>
      <w:r w:rsidR="005137CA">
        <w:rPr>
          <w:rStyle w:val="RPTrackDraftingAdded"/>
        </w:rPr>
        <w:t xml:space="preserve">draft </w:t>
      </w:r>
      <w:r w:rsidRPr="009F20CB">
        <w:t xml:space="preserve">Fishermans Bend Framework, </w:t>
      </w:r>
      <w:r w:rsidRPr="005137CA">
        <w:rPr>
          <w:rStyle w:val="RPTrackDraftingDeleted"/>
        </w:rPr>
        <w:t>XX 2018</w:t>
      </w:r>
      <w:r w:rsidR="005137CA">
        <w:rPr>
          <w:rStyle w:val="RPTrackDraftingDeleted"/>
        </w:rPr>
        <w:t xml:space="preserve"> </w:t>
      </w:r>
      <w:r w:rsidR="005137CA">
        <w:rPr>
          <w:rStyle w:val="RPTrackDraftingAdded"/>
        </w:rPr>
        <w:t>2017</w:t>
      </w:r>
      <w:r w:rsidRPr="009F20CB">
        <w:t xml:space="preserve"> as a ‘thriving place that is a leading example for environmental sustainability, liveability, connectivity, diversity and </w:t>
      </w:r>
      <w:r w:rsidRPr="009C3C9D">
        <w:t>innovation’</w:t>
      </w:r>
      <w:r w:rsidRPr="009F20CB">
        <w:t xml:space="preserve"> that</w:t>
      </w:r>
      <w:r w:rsidR="00497E2F">
        <w:rPr>
          <w:rStyle w:val="RPTrackDraftingAdded"/>
        </w:rPr>
        <w:t>, by 2050,</w:t>
      </w:r>
      <w:r w:rsidRPr="009F20CB">
        <w:t xml:space="preserve"> will accommodate</w:t>
      </w:r>
      <w:r w:rsidR="00497E2F">
        <w:t>,</w:t>
      </w:r>
      <w:r w:rsidR="00497E2F">
        <w:rPr>
          <w:rStyle w:val="RPTrackPolicyAdded"/>
        </w:rPr>
        <w:t xml:space="preserve"> between </w:t>
      </w:r>
      <w:r w:rsidRPr="009F20CB">
        <w:t xml:space="preserve">80,000 </w:t>
      </w:r>
      <w:r w:rsidR="00497E2F">
        <w:rPr>
          <w:rStyle w:val="RPTrackPolicyAdded"/>
        </w:rPr>
        <w:t xml:space="preserve">and 120,000 </w:t>
      </w:r>
      <w:r w:rsidRPr="009F20CB">
        <w:t>residents, 40,000 jobs and be Australia’s largest Green Star – Community.</w:t>
      </w:r>
      <w:r w:rsidRPr="008F09EC">
        <w:rPr>
          <w:rStyle w:val="RPTrackDraftingAdded"/>
        </w:rPr>
        <w:t xml:space="preserve"> </w:t>
      </w:r>
      <w:r w:rsidRPr="008F09EC">
        <w:rPr>
          <w:rStyle w:val="RPTrackDraftingAdded"/>
          <w:rFonts w:eastAsia="Arial Unicode MS"/>
        </w:rPr>
        <w:t>Fishermans Bend is striving for a 6 Star Green Star – Communities rating.</w:t>
      </w:r>
    </w:p>
    <w:p w:rsidR="00560DF4" w:rsidRPr="002978EB" w:rsidRDefault="00560DF4" w:rsidP="00560DF4">
      <w:pPr>
        <w:pStyle w:val="VPPBody"/>
        <w:rPr>
          <w:rStyle w:val="RPTrackDraftingAdded"/>
        </w:rPr>
      </w:pPr>
      <w:r w:rsidRPr="002978EB">
        <w:rPr>
          <w:rStyle w:val="RPTrackDraftingAdded"/>
        </w:rPr>
        <w:t>Th</w:t>
      </w:r>
      <w:r>
        <w:rPr>
          <w:rStyle w:val="RPTrackDraftingAdded"/>
        </w:rPr>
        <w:t>is policy supports</w:t>
      </w:r>
      <w:r w:rsidRPr="002978EB">
        <w:rPr>
          <w:rStyle w:val="RPTrackDraftingAdded"/>
        </w:rPr>
        <w:t>:</w:t>
      </w:r>
    </w:p>
    <w:p w:rsidR="00560DF4" w:rsidRPr="00DA2144" w:rsidRDefault="00560DF4" w:rsidP="00420B97">
      <w:pPr>
        <w:pStyle w:val="VPPBodyBullet1"/>
        <w:rPr>
          <w:rStyle w:val="RPTrackDraftingDeleted"/>
        </w:rPr>
      </w:pPr>
      <w:r w:rsidRPr="00DA2144">
        <w:rPr>
          <w:rStyle w:val="RPTrackDraftingDeleted"/>
        </w:rPr>
        <w:t>It is policy to facilitate the Creation of at least 40,000 jobs in the Fishermans Bend Capital City Zone precincts by:.</w:t>
      </w:r>
    </w:p>
    <w:p w:rsidR="00560DF4" w:rsidRPr="002978EB" w:rsidRDefault="00560DF4" w:rsidP="00420B97">
      <w:pPr>
        <w:pStyle w:val="VPPBodyBullet1"/>
        <w:rPr>
          <w:rStyle w:val="RPTrackMovedto"/>
        </w:rPr>
      </w:pPr>
      <w:r w:rsidRPr="002978EB">
        <w:rPr>
          <w:rStyle w:val="RPTrackMovedto"/>
        </w:rPr>
        <w:t>Locating the highest densities of employment opportunities close to existing and planned public transport.</w:t>
      </w:r>
    </w:p>
    <w:p w:rsidR="00332F86" w:rsidRPr="00332F86" w:rsidRDefault="00332F86" w:rsidP="00420B97">
      <w:pPr>
        <w:pStyle w:val="VPPBodyBullet1"/>
        <w:rPr>
          <w:rStyle w:val="RPTrackPolicyAdded"/>
        </w:rPr>
      </w:pPr>
      <w:r w:rsidRPr="00332F86">
        <w:rPr>
          <w:rStyle w:val="RPTrackPolicyAdded"/>
        </w:rPr>
        <w:t>Delivering housing opportunities for a diverse community.</w:t>
      </w:r>
    </w:p>
    <w:p w:rsidR="00560DF4" w:rsidRPr="009C3C9D" w:rsidRDefault="00560DF4" w:rsidP="00420B97">
      <w:pPr>
        <w:pStyle w:val="VPPBodyBullet1"/>
      </w:pPr>
      <w:r>
        <w:rPr>
          <w:rStyle w:val="RPTrackPolicyAdded"/>
        </w:rPr>
        <w:t>P</w:t>
      </w:r>
      <w:r w:rsidR="00497E2F">
        <w:rPr>
          <w:rStyle w:val="RPTrackPolicyAdded"/>
        </w:rPr>
        <w:t>roviding at least six</w:t>
      </w:r>
      <w:r w:rsidRPr="002978EB">
        <w:rPr>
          <w:rStyle w:val="RPTrackPolicyAdded"/>
        </w:rPr>
        <w:t xml:space="preserve"> per cent of </w:t>
      </w:r>
      <w:r w:rsidR="009C3C9D">
        <w:rPr>
          <w:rStyle w:val="RPTrackPolicyAdded"/>
        </w:rPr>
        <w:t xml:space="preserve">dwellings as </w:t>
      </w:r>
      <w:r w:rsidR="00165BCC">
        <w:rPr>
          <w:rStyle w:val="RPTrackPolicyAdded"/>
        </w:rPr>
        <w:t>Affordable</w:t>
      </w:r>
      <w:r w:rsidR="009C3C9D">
        <w:rPr>
          <w:rStyle w:val="RPTrackPolicyAdded"/>
        </w:rPr>
        <w:t xml:space="preserve"> housing</w:t>
      </w:r>
      <w:r w:rsidR="00891484">
        <w:rPr>
          <w:rStyle w:val="RPTrackPolicyAdded"/>
        </w:rPr>
        <w:t xml:space="preserve">, with additional </w:t>
      </w:r>
      <w:r w:rsidR="006F7169">
        <w:rPr>
          <w:rStyle w:val="RPTrackPolicyAdded"/>
        </w:rPr>
        <w:t>S</w:t>
      </w:r>
      <w:r w:rsidR="00891484">
        <w:rPr>
          <w:rStyle w:val="RPTrackPolicyAdded"/>
        </w:rPr>
        <w:t>ocial housing dwellings provided as part of a Social housing uplift scheme</w:t>
      </w:r>
      <w:r w:rsidR="009C3C9D">
        <w:rPr>
          <w:rStyle w:val="RPTrackPolicyAdded"/>
        </w:rPr>
        <w:t>.</w:t>
      </w:r>
    </w:p>
    <w:p w:rsidR="00560DF4" w:rsidRPr="002978EB" w:rsidRDefault="00560DF4" w:rsidP="00420B97">
      <w:pPr>
        <w:pStyle w:val="VPPBodyBullet1"/>
        <w:rPr>
          <w:shd w:val="clear" w:color="auto" w:fill="CCFFCC"/>
        </w:rPr>
      </w:pPr>
      <w:r>
        <w:rPr>
          <w:rStyle w:val="RPTrackMovedto"/>
        </w:rPr>
        <w:t>C</w:t>
      </w:r>
      <w:r w:rsidRPr="002978EB">
        <w:rPr>
          <w:rStyle w:val="RPTrackMovedto"/>
        </w:rPr>
        <w:t>reat</w:t>
      </w:r>
      <w:r w:rsidRPr="002978EB">
        <w:rPr>
          <w:rStyle w:val="RPTrackDraftingAdded"/>
        </w:rPr>
        <w:t>ing</w:t>
      </w:r>
      <w:r w:rsidRPr="002978EB">
        <w:rPr>
          <w:rStyle w:val="RPTrackDraftingDeleted"/>
        </w:rPr>
        <w:t>e</w:t>
      </w:r>
      <w:r w:rsidRPr="002978EB">
        <w:rPr>
          <w:rStyle w:val="RPTrackMovedto"/>
        </w:rPr>
        <w:t xml:space="preserve"> a place of design excellence</w:t>
      </w:r>
      <w:r w:rsidRPr="002978EB">
        <w:rPr>
          <w:rStyle w:val="RPTrackDraftingAdded"/>
        </w:rPr>
        <w:t>.</w:t>
      </w:r>
      <w:r w:rsidRPr="002978EB">
        <w:rPr>
          <w:rStyle w:val="RPTrackDraftingDeleted"/>
        </w:rPr>
        <w:t xml:space="preserve"> by</w:t>
      </w:r>
    </w:p>
    <w:p w:rsidR="00560DF4" w:rsidRPr="002978EB" w:rsidRDefault="00560DF4" w:rsidP="00420B97">
      <w:pPr>
        <w:pStyle w:val="VPPBodyBullet1"/>
        <w:rPr>
          <w:shd w:val="clear" w:color="auto" w:fill="CCFFCC"/>
        </w:rPr>
      </w:pPr>
      <w:r w:rsidRPr="002978EB">
        <w:rPr>
          <w:rStyle w:val="RPTrackDraftingDeleted"/>
        </w:rPr>
        <w:t xml:space="preserve">It is policy to </w:t>
      </w:r>
      <w:r>
        <w:rPr>
          <w:rStyle w:val="RPTrackMovedto"/>
        </w:rPr>
        <w:t>C</w:t>
      </w:r>
      <w:r w:rsidRPr="002978EB">
        <w:rPr>
          <w:rStyle w:val="RPTrackMovedto"/>
        </w:rPr>
        <w:t>reat</w:t>
      </w:r>
      <w:r w:rsidRPr="002978EB">
        <w:rPr>
          <w:rStyle w:val="RPTrackDraftingAdded"/>
        </w:rPr>
        <w:t>ing</w:t>
      </w:r>
      <w:r w:rsidRPr="002978EB">
        <w:rPr>
          <w:rStyle w:val="RPTrackDraftingDeleted"/>
        </w:rPr>
        <w:t>e</w:t>
      </w:r>
      <w:r w:rsidRPr="002978EB">
        <w:rPr>
          <w:rStyle w:val="RPTrackMovedto"/>
        </w:rPr>
        <w:t xml:space="preserve"> a benchmark for sustainable and resilient urban transformation that supports the creation of a climate adept, water sensitive, low carbon, low waste community.</w:t>
      </w:r>
      <w:r w:rsidRPr="002978EB">
        <w:rPr>
          <w:rStyle w:val="RPTrackDraftingDeleted"/>
        </w:rPr>
        <w:t xml:space="preserve"> This will be achieved through the application of </w:t>
      </w:r>
      <w:r w:rsidR="00DA7C88">
        <w:rPr>
          <w:rStyle w:val="RPTrackDraftingDeleted"/>
        </w:rPr>
        <w:t>C</w:t>
      </w:r>
      <w:r w:rsidRPr="002978EB">
        <w:rPr>
          <w:rStyle w:val="RPTrackDraftingDeleted"/>
        </w:rPr>
        <w:t>lause 22.13 and the following measures:</w:t>
      </w:r>
    </w:p>
    <w:p w:rsidR="00560DF4" w:rsidRPr="002978EB" w:rsidRDefault="00560DF4" w:rsidP="00420B97">
      <w:pPr>
        <w:pStyle w:val="VPPBodyBullet1"/>
        <w:rPr>
          <w:rStyle w:val="RPTrackMovedto"/>
        </w:rPr>
      </w:pPr>
      <w:r w:rsidRPr="002978EB">
        <w:rPr>
          <w:rStyle w:val="RPTrackMovedto"/>
        </w:rPr>
        <w:t>Creating a climate adept community that is resilient to extreme weather events</w:t>
      </w:r>
      <w:r w:rsidRPr="008F09EC">
        <w:rPr>
          <w:rStyle w:val="RPTrackDraftingDeleted"/>
        </w:rPr>
        <w:t xml:space="preserve"> by encouraging</w:t>
      </w:r>
      <w:r w:rsidRPr="002978EB">
        <w:rPr>
          <w:rStyle w:val="RPTrackDraftingAdded"/>
        </w:rPr>
        <w:t>.</w:t>
      </w:r>
      <w:r w:rsidRPr="002978EB">
        <w:rPr>
          <w:rStyle w:val="RPTrackDraftingDeleted"/>
        </w:rPr>
        <w:t>:</w:t>
      </w:r>
    </w:p>
    <w:p w:rsidR="00560DF4" w:rsidRPr="002978EB" w:rsidRDefault="00560DF4" w:rsidP="00420B97">
      <w:pPr>
        <w:pStyle w:val="VPPBodyBullet1"/>
      </w:pPr>
      <w:r w:rsidRPr="002978EB">
        <w:t xml:space="preserve">Creating resilience </w:t>
      </w:r>
      <w:r w:rsidRPr="002978EB">
        <w:rPr>
          <w:rStyle w:val="RPTrackDraftingDeleted"/>
        </w:rPr>
        <w:t>to</w:t>
      </w:r>
      <w:r w:rsidRPr="00DA2144">
        <w:rPr>
          <w:rStyle w:val="RPTrackDraftingAdded"/>
        </w:rPr>
        <w:t>against</w:t>
      </w:r>
      <w:r w:rsidRPr="002978EB">
        <w:t xml:space="preserve"> the impacts of sea level rise and flooding from storm events </w:t>
      </w:r>
      <w:r w:rsidRPr="002978EB">
        <w:rPr>
          <w:rStyle w:val="RPTrackDraftingDeleted"/>
        </w:rPr>
        <w:t xml:space="preserve">through a combination of physical and management measures </w:t>
      </w:r>
      <w:r w:rsidRPr="002978EB">
        <w:t>without compromising the urban form at the ground level</w:t>
      </w:r>
      <w:r w:rsidRPr="002978EB">
        <w:rPr>
          <w:rStyle w:val="RPTrackDraftingAdded"/>
        </w:rPr>
        <w:t>.</w:t>
      </w:r>
      <w:r w:rsidRPr="002978EB">
        <w:rPr>
          <w:rStyle w:val="RPTrackDraftingDeleted"/>
        </w:rPr>
        <w:t xml:space="preserve"> by:</w:t>
      </w:r>
    </w:p>
    <w:p w:rsidR="00560DF4" w:rsidRPr="002978EB" w:rsidRDefault="00560DF4" w:rsidP="00420B97">
      <w:pPr>
        <w:pStyle w:val="VPPBodyBullet1"/>
        <w:rPr>
          <w:rStyle w:val="RPTrackDraftingDeleted"/>
        </w:rPr>
      </w:pPr>
      <w:r w:rsidRPr="002978EB">
        <w:rPr>
          <w:rStyle w:val="RPTrackMovedto"/>
        </w:rPr>
        <w:t>Addressing the potential flood impacts in the first instance with measures which maintain activity at ground level.</w:t>
      </w:r>
      <w:r w:rsidR="00254FDD">
        <w:rPr>
          <w:rStyle w:val="RPTrackDraftingDeleted"/>
        </w:rPr>
        <w:t xml:space="preserve"> </w:t>
      </w:r>
      <w:r w:rsidRPr="002978EB">
        <w:rPr>
          <w:rStyle w:val="RPTrackDraftingDeleted"/>
        </w:rPr>
        <w:t>This includes:</w:t>
      </w:r>
    </w:p>
    <w:p w:rsidR="00560DF4" w:rsidRPr="002978EB" w:rsidRDefault="00560DF4" w:rsidP="00420B97">
      <w:pPr>
        <w:pStyle w:val="VPPBodyBullet1"/>
        <w:rPr>
          <w:rStyle w:val="RPTrackDraftingDeleted"/>
        </w:rPr>
      </w:pPr>
      <w:r w:rsidRPr="002978EB">
        <w:rPr>
          <w:rStyle w:val="RPTrackDraftingDeleted"/>
        </w:rPr>
        <w:t>The construction of a levy adequate to ensure that the expected rise in sea levels does not impact on the new urban areas;</w:t>
      </w:r>
    </w:p>
    <w:p w:rsidR="00560DF4" w:rsidRPr="002978EB" w:rsidRDefault="00560DF4" w:rsidP="00420B97">
      <w:pPr>
        <w:pStyle w:val="VPPBodyBullet1"/>
        <w:rPr>
          <w:shd w:val="clear" w:color="auto" w:fill="CCFFCC"/>
        </w:rPr>
      </w:pPr>
      <w:r w:rsidRPr="002978EB">
        <w:rPr>
          <w:rStyle w:val="RPTrackDraftingDeleted"/>
        </w:rPr>
        <w:t>Giving primary consideration to mitigating the risk to human life and property damage.</w:t>
      </w:r>
    </w:p>
    <w:p w:rsidR="00560DF4" w:rsidRPr="002978EB" w:rsidRDefault="00560DF4" w:rsidP="00420B97">
      <w:pPr>
        <w:pStyle w:val="VPPBodyBullet1"/>
        <w:rPr>
          <w:rStyle w:val="RPTrackMovedto"/>
        </w:rPr>
      </w:pPr>
      <w:r w:rsidRPr="002978EB">
        <w:rPr>
          <w:rStyle w:val="RPTrackMovedto"/>
        </w:rPr>
        <w:t>Creat</w:t>
      </w:r>
      <w:r w:rsidRPr="002978EB">
        <w:rPr>
          <w:rStyle w:val="RPTrackDraftingAdded"/>
        </w:rPr>
        <w:t>ing</w:t>
      </w:r>
      <w:r w:rsidRPr="002978EB">
        <w:rPr>
          <w:rStyle w:val="RPTrackDraftingDeleted"/>
        </w:rPr>
        <w:t>e</w:t>
      </w:r>
      <w:r w:rsidRPr="002978EB">
        <w:rPr>
          <w:rStyle w:val="RPTrackMovedto"/>
        </w:rPr>
        <w:t xml:space="preserve"> a low waste community that is designed to provide best practice waste and resource recovery management</w:t>
      </w:r>
      <w:r w:rsidRPr="002978EB">
        <w:rPr>
          <w:rStyle w:val="RPTrackDraftingAdded"/>
        </w:rPr>
        <w:t>.</w:t>
      </w:r>
      <w:r w:rsidRPr="002978EB">
        <w:rPr>
          <w:rStyle w:val="RPTrackDraftingDeleted"/>
        </w:rPr>
        <w:t>, by ensuring:</w:t>
      </w:r>
    </w:p>
    <w:p w:rsidR="00560DF4" w:rsidRPr="002978EB" w:rsidRDefault="00560DF4" w:rsidP="00420B97">
      <w:pPr>
        <w:pStyle w:val="VPPBodyBullet1"/>
        <w:rPr>
          <w:rStyle w:val="RPTrackMovedto"/>
        </w:rPr>
      </w:pPr>
      <w:r w:rsidRPr="002978EB">
        <w:rPr>
          <w:rStyle w:val="RPTrackDraftingDeleted"/>
        </w:rPr>
        <w:t xml:space="preserve">It is policy to </w:t>
      </w:r>
      <w:r>
        <w:rPr>
          <w:rStyle w:val="RPTrackMovedto"/>
        </w:rPr>
        <w:t>C</w:t>
      </w:r>
      <w:r w:rsidRPr="002978EB">
        <w:rPr>
          <w:rStyle w:val="RPTrackMovedto"/>
        </w:rPr>
        <w:t>reat</w:t>
      </w:r>
      <w:r>
        <w:rPr>
          <w:rStyle w:val="RPTrackDraftingAdded"/>
        </w:rPr>
        <w:t>ing</w:t>
      </w:r>
      <w:r w:rsidRPr="002978EB">
        <w:rPr>
          <w:rStyle w:val="RPTrackDraftingDeleted"/>
        </w:rPr>
        <w:t>e</w:t>
      </w:r>
      <w:r w:rsidRPr="002978EB">
        <w:rPr>
          <w:rStyle w:val="RPTrackMovedto"/>
        </w:rPr>
        <w:t xml:space="preserve"> a connected, permeable and accessible community that prioritises walking, cycling, and public transport use</w:t>
      </w:r>
      <w:r w:rsidRPr="002978EB">
        <w:rPr>
          <w:rStyle w:val="RPTrackDraftingAdded"/>
        </w:rPr>
        <w:t>.</w:t>
      </w:r>
      <w:r w:rsidRPr="002978EB">
        <w:rPr>
          <w:rStyle w:val="RPTrackDraftingDeleted"/>
        </w:rPr>
        <w:t>, by:</w:t>
      </w:r>
    </w:p>
    <w:p w:rsidR="00560DF4" w:rsidRPr="002978EB" w:rsidRDefault="00560DF4" w:rsidP="00420B97">
      <w:pPr>
        <w:pStyle w:val="VPPBodyBullet1"/>
        <w:rPr>
          <w:rStyle w:val="RPTrackMovedto"/>
        </w:rPr>
      </w:pPr>
      <w:r w:rsidRPr="002978EB">
        <w:rPr>
          <w:rStyle w:val="RPTrackDraftingDeleted"/>
        </w:rPr>
        <w:t>It is policy to e</w:t>
      </w:r>
      <w:r w:rsidRPr="002978EB">
        <w:rPr>
          <w:rStyle w:val="RPTrackDraftingAdded"/>
        </w:rPr>
        <w:t>E</w:t>
      </w:r>
      <w:r w:rsidRPr="002978EB">
        <w:rPr>
          <w:rStyle w:val="RPTrackMovedto"/>
        </w:rPr>
        <w:t>ncourag</w:t>
      </w:r>
      <w:r w:rsidRPr="002978EB">
        <w:rPr>
          <w:rStyle w:val="RPTrackDraftingAdded"/>
        </w:rPr>
        <w:t>ing</w:t>
      </w:r>
      <w:r w:rsidRPr="002978EB">
        <w:rPr>
          <w:rStyle w:val="RPTrackDraftingDeleted"/>
        </w:rPr>
        <w:t>e</w:t>
      </w:r>
      <w:r w:rsidRPr="002978EB">
        <w:rPr>
          <w:rStyle w:val="RPTrackMovedto"/>
        </w:rPr>
        <w:t xml:space="preserve"> developments to be designed to support 80 per cent of movements </w:t>
      </w:r>
      <w:r w:rsidRPr="008F09EC">
        <w:rPr>
          <w:rStyle w:val="RPTrackDraftingDeleted"/>
        </w:rPr>
        <w:t xml:space="preserve">being made </w:t>
      </w:r>
      <w:r w:rsidRPr="002978EB">
        <w:rPr>
          <w:rStyle w:val="RPTrackMovedto"/>
        </w:rPr>
        <w:t>via active and public transport</w:t>
      </w:r>
      <w:r w:rsidRPr="002978EB">
        <w:rPr>
          <w:rStyle w:val="RPTrackDraftingAdded"/>
        </w:rPr>
        <w:t>.</w:t>
      </w:r>
      <w:r w:rsidRPr="002978EB">
        <w:rPr>
          <w:rStyle w:val="RPTrackDraftingDeleted"/>
        </w:rPr>
        <w:t>, by:</w:t>
      </w:r>
    </w:p>
    <w:p w:rsidR="00560DF4" w:rsidRPr="00E1312A" w:rsidRDefault="00560DF4" w:rsidP="00420B97">
      <w:pPr>
        <w:pStyle w:val="VPPBodyBullet1"/>
        <w:rPr>
          <w:rStyle w:val="RPTrackMovedto"/>
        </w:rPr>
      </w:pPr>
      <w:r w:rsidRPr="002978EB">
        <w:rPr>
          <w:rStyle w:val="RPTrackMovedto"/>
        </w:rPr>
        <w:t>Encouraging new uses and developments to implements measures to mitigate against adverse amenity impacts from existing industrial uses.</w:t>
      </w:r>
    </w:p>
    <w:p w:rsidR="00560DF4" w:rsidRPr="009F20CB" w:rsidRDefault="00560DF4" w:rsidP="00A22776">
      <w:pPr>
        <w:pStyle w:val="VPPHeadC"/>
      </w:pPr>
      <w:r>
        <w:rPr>
          <w:noProof/>
          <w:lang w:val="en-US" w:eastAsia="en-US"/>
        </w:rPr>
        <w:lastRenderedPageBreak/>
        <mc:AlternateContent>
          <mc:Choice Requires="wps">
            <w:drawing>
              <wp:anchor distT="0" distB="0" distL="114300" distR="114300" simplePos="0" relativeHeight="251571200" behindDoc="0" locked="0" layoutInCell="1" allowOverlap="1" wp14:anchorId="49001452" wp14:editId="23185EDD">
                <wp:simplePos x="0" y="0"/>
                <wp:positionH relativeFrom="column">
                  <wp:posOffset>-89535</wp:posOffset>
                </wp:positionH>
                <wp:positionV relativeFrom="paragraph">
                  <wp:posOffset>282575</wp:posOffset>
                </wp:positionV>
                <wp:extent cx="552450" cy="342900"/>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9A10C0" w:rsidRDefault="00882808" w:rsidP="00445B37">
                            <w:pPr>
                              <w:pStyle w:val="BodyText"/>
                            </w:pPr>
                            <w:r w:rsidRPr="009A10C0">
                              <w:t>--/--/20--</w:t>
                            </w:r>
                          </w:p>
                          <w:p w:rsidR="00882808" w:rsidRPr="00292475" w:rsidRDefault="00882808" w:rsidP="00445B37">
                            <w:pPr>
                              <w:pStyle w:val="BodyText"/>
                            </w:pPr>
                            <w:r>
                              <w:t>Proposed G</w:t>
                            </w:r>
                            <w:r w:rsidRPr="009A10C0">
                              <w:t>C</w:t>
                            </w:r>
                            <w:r>
                              <w:t>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01452" id="_x0000_s1074" type="#_x0000_t202" style="position:absolute;left:0;text-align:left;margin-left:-7.05pt;margin-top:22.25pt;width:43.5pt;height:27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" stroked="f">
                <v:textbox>
                  <w:txbxContent>
                    <w:p w:rsidR="00882808" w:rsidRPr="009A10C0" w:rsidRDefault="00882808" w:rsidP="00445B37">
                      <w:pPr>
                        <w:pStyle w:val="BodyText"/>
                      </w:pPr>
                      <w:r w:rsidRPr="009A10C0">
                        <w:t>--/--/20--</w:t>
                      </w:r>
                    </w:p>
                    <w:p w:rsidR="00882808" w:rsidRPr="00292475" w:rsidRDefault="00882808" w:rsidP="00445B37">
                      <w:pPr>
                        <w:pStyle w:val="BodyText"/>
                      </w:pPr>
                      <w:r>
                        <w:t>Proposed G</w:t>
                      </w:r>
                      <w:r w:rsidRPr="009A10C0">
                        <w:t>C</w:t>
                      </w:r>
                      <w:r>
                        <w:t>81</w:t>
                      </w:r>
                    </w:p>
                  </w:txbxContent>
                </v:textbox>
              </v:shape>
            </w:pict>
          </mc:Fallback>
        </mc:AlternateContent>
      </w:r>
      <w:r w:rsidRPr="009F20CB">
        <w:t>22.XX-2</w:t>
      </w:r>
      <w:r>
        <w:tab/>
      </w:r>
      <w:r w:rsidRPr="009F20CB">
        <w:t>Objectives</w:t>
      </w:r>
    </w:p>
    <w:p w:rsidR="00560DF4" w:rsidRPr="0063002E" w:rsidRDefault="00560DF4" w:rsidP="00560DF4">
      <w:pPr>
        <w:pStyle w:val="VPPBody"/>
      </w:pPr>
      <w:bookmarkStart w:id="49" w:name="_Hlk517355935"/>
      <w:r w:rsidRPr="009F20CB">
        <w:t>To</w:t>
      </w:r>
      <w:r>
        <w:t xml:space="preserve"> </w:t>
      </w:r>
      <w:r w:rsidRPr="0063002E">
        <w:rPr>
          <w:rStyle w:val="RPTrackDraftingAdded"/>
        </w:rPr>
        <w:t xml:space="preserve">create a thriving </w:t>
      </w:r>
      <w:r w:rsidR="00C47422">
        <w:rPr>
          <w:rStyle w:val="RPTrackDraftingAdded"/>
        </w:rPr>
        <w:t>urban renewal area</w:t>
      </w:r>
      <w:r w:rsidRPr="0063002E">
        <w:rPr>
          <w:rStyle w:val="RPTrackDraftingAdded"/>
        </w:rPr>
        <w:t xml:space="preserve"> that is a leading example for </w:t>
      </w:r>
      <w:r w:rsidRPr="00947D56">
        <w:rPr>
          <w:rStyle w:val="RPTrackMovedto"/>
        </w:rPr>
        <w:t>design excellence,</w:t>
      </w:r>
      <w:r w:rsidRPr="008F09EC">
        <w:rPr>
          <w:rStyle w:val="RPTrackDraftingAdded"/>
        </w:rPr>
        <w:t xml:space="preserve"> </w:t>
      </w:r>
      <w:r w:rsidRPr="0063002E">
        <w:rPr>
          <w:rStyle w:val="RPTrackDraftingAdded"/>
        </w:rPr>
        <w:t>environmental sustainability, liveability, connectivity, diversity and innovation</w:t>
      </w:r>
      <w:r w:rsidRPr="0063002E">
        <w:rPr>
          <w:rStyle w:val="RPTrackDraftingDeleted"/>
        </w:rPr>
        <w:t xml:space="preserve"> im</w:t>
      </w:r>
      <w:r w:rsidRPr="006206DF">
        <w:rPr>
          <w:rStyle w:val="RPTrackDraftingDeleted"/>
        </w:rPr>
        <w:t>plement the Fishermans Bend Vision, September 2016 and Fishermans Bend Framework, XX 2018</w:t>
      </w:r>
      <w:r w:rsidRPr="0063002E">
        <w:t>.</w:t>
      </w:r>
    </w:p>
    <w:p w:rsidR="00560DF4" w:rsidRPr="0063002E" w:rsidRDefault="00560DF4" w:rsidP="00445B37">
      <w:pPr>
        <w:pStyle w:val="VPPRPcomment"/>
      </w:pPr>
      <w:r w:rsidRPr="006206DF">
        <w:rPr>
          <w:b/>
        </w:rPr>
        <w:t xml:space="preserve">Comment: </w:t>
      </w:r>
      <w:r w:rsidRPr="0063002E">
        <w:t>Planning schemes should not refer to external documents unless they are incorporated.</w:t>
      </w:r>
      <w:r w:rsidR="00254FDD">
        <w:t xml:space="preserve"> </w:t>
      </w:r>
      <w:r>
        <w:t>The revised text is extracted from the Vision, with ‘design excellence added’.</w:t>
      </w:r>
    </w:p>
    <w:p w:rsidR="00560DF4" w:rsidRDefault="00560DF4" w:rsidP="00560DF4">
      <w:pPr>
        <w:pStyle w:val="VPPBody"/>
      </w:pPr>
      <w:r w:rsidRPr="009F20CB">
        <w:t xml:space="preserve">To create a prosperous community that </w:t>
      </w:r>
      <w:r w:rsidRPr="00DA2144">
        <w:rPr>
          <w:rStyle w:val="RPTrackDraftingDeleted"/>
        </w:rPr>
        <w:t>will</w:t>
      </w:r>
      <w:r w:rsidRPr="009F20CB">
        <w:t xml:space="preserve"> support</w:t>
      </w:r>
      <w:r w:rsidRPr="00DA2144">
        <w:rPr>
          <w:rStyle w:val="RPTrackDraftingAdded"/>
        </w:rPr>
        <w:t>s</w:t>
      </w:r>
      <w:r w:rsidRPr="009F20CB">
        <w:t xml:space="preserve"> diverse employment opportunities across all precincts that build on proximity to the Central City and Port of Melbourne.</w:t>
      </w:r>
    </w:p>
    <w:p w:rsidR="00560DF4" w:rsidRDefault="00560DF4" w:rsidP="00560DF4">
      <w:pPr>
        <w:pStyle w:val="VPPBody"/>
      </w:pPr>
      <w:r w:rsidRPr="009F20CB">
        <w:t>To promote employment generating floor space</w:t>
      </w:r>
      <w:r>
        <w:t xml:space="preserve"> in all precincts</w:t>
      </w:r>
      <w:r w:rsidRPr="009F20CB">
        <w:t xml:space="preserve"> that supports growth in the knowledge, creative, design, innovation, engineering, and service sectors.</w:t>
      </w:r>
    </w:p>
    <w:p w:rsidR="00560DF4" w:rsidRPr="00947D56" w:rsidRDefault="00560DF4" w:rsidP="00560DF4">
      <w:pPr>
        <w:pStyle w:val="VPPBody"/>
        <w:rPr>
          <w:rStyle w:val="RPTrackMovedfrom"/>
        </w:rPr>
      </w:pPr>
      <w:r w:rsidRPr="00947D56">
        <w:rPr>
          <w:rStyle w:val="RPTrackMovedfrom"/>
        </w:rPr>
        <w:t>To support the creation of a precinct of design excellence.</w:t>
      </w:r>
    </w:p>
    <w:p w:rsidR="00560DF4" w:rsidRDefault="00560DF4" w:rsidP="00560DF4">
      <w:pPr>
        <w:pStyle w:val="VPPBody"/>
      </w:pPr>
      <w:r w:rsidRPr="009F20CB">
        <w:t>To create</w:t>
      </w:r>
      <w:r w:rsidRPr="00FE76FF">
        <w:rPr>
          <w:rStyle w:val="RPTrackDraftingDeleted"/>
        </w:rPr>
        <w:t xml:space="preserve"> thriving, lively</w:t>
      </w:r>
      <w:r w:rsidRPr="00FE76FF">
        <w:t xml:space="preserve"> </w:t>
      </w:r>
      <w:r w:rsidRPr="009F20CB">
        <w:t>mixed</w:t>
      </w:r>
      <w:r w:rsidR="00B50821">
        <w:t xml:space="preserve"> </w:t>
      </w:r>
      <w:r w:rsidRPr="009F20CB">
        <w:t>use neighbourhoods that have distinct identity and character</w:t>
      </w:r>
      <w:r w:rsidRPr="00622F1E">
        <w:t xml:space="preserve"> </w:t>
      </w:r>
      <w:r>
        <w:t xml:space="preserve">consistent with the </w:t>
      </w:r>
      <w:r w:rsidRPr="008F09EC">
        <w:rPr>
          <w:rStyle w:val="RPTrackDraftingDeleted"/>
        </w:rPr>
        <w:t xml:space="preserve">Vision </w:t>
      </w:r>
      <w:r w:rsidRPr="008F09EC">
        <w:rPr>
          <w:rStyle w:val="RPTrackDraftingAdded"/>
        </w:rPr>
        <w:t xml:space="preserve">preferred character </w:t>
      </w:r>
      <w:r>
        <w:t>for each precinct.</w:t>
      </w:r>
    </w:p>
    <w:p w:rsidR="00560DF4" w:rsidRDefault="00560DF4" w:rsidP="00560DF4">
      <w:pPr>
        <w:pStyle w:val="VPPBody"/>
      </w:pPr>
      <w:r w:rsidRPr="009F20CB">
        <w:t xml:space="preserve">To encourage </w:t>
      </w:r>
      <w:r w:rsidR="00165BCC">
        <w:rPr>
          <w:rStyle w:val="RPTrackPolicyAdded"/>
        </w:rPr>
        <w:t>Affordable</w:t>
      </w:r>
      <w:r w:rsidRPr="00811941">
        <w:rPr>
          <w:rStyle w:val="RPTrackPolicyAdded"/>
        </w:rPr>
        <w:t xml:space="preserve"> housing and </w:t>
      </w:r>
      <w:r w:rsidRPr="009F20CB">
        <w:t>the provision of</w:t>
      </w:r>
      <w:r w:rsidRPr="00B32857">
        <w:t xml:space="preserve"> community i</w:t>
      </w:r>
      <w:r w:rsidRPr="009F20CB">
        <w:t xml:space="preserve">nfrastructure, open space and housing diversity to support </w:t>
      </w:r>
      <w:r w:rsidRPr="00A74C41">
        <w:rPr>
          <w:rStyle w:val="RPTrackDraftingDeleted"/>
        </w:rPr>
        <w:t xml:space="preserve">the creation of </w:t>
      </w:r>
      <w:r w:rsidRPr="009F20CB">
        <w:t>a diverse and inclusive community.</w:t>
      </w:r>
    </w:p>
    <w:p w:rsidR="00560DF4" w:rsidRPr="00F62EBD" w:rsidRDefault="00560DF4" w:rsidP="00560DF4">
      <w:pPr>
        <w:pStyle w:val="VPPBody"/>
      </w:pPr>
      <w:r w:rsidRPr="00F62EBD">
        <w:t>To ensure development is carried out in accordance with ecologically sustainable development principles.</w:t>
      </w:r>
    </w:p>
    <w:p w:rsidR="00560DF4" w:rsidRDefault="00560DF4" w:rsidP="00560DF4">
      <w:pPr>
        <w:pStyle w:val="VPPBody"/>
        <w:rPr>
          <w:rStyle w:val="RPTrackDraftingAdded"/>
        </w:rPr>
      </w:pPr>
      <w:r>
        <w:t xml:space="preserve">To encourage the transition </w:t>
      </w:r>
      <w:r w:rsidRPr="00811941">
        <w:rPr>
          <w:rStyle w:val="RPTrackPolicyDeleted"/>
        </w:rPr>
        <w:t xml:space="preserve">of </w:t>
      </w:r>
      <w:r w:rsidR="00891484" w:rsidRPr="00891484">
        <w:rPr>
          <w:rStyle w:val="RPTrackPolicyAdded"/>
        </w:rPr>
        <w:t xml:space="preserve">over time </w:t>
      </w:r>
      <w:r w:rsidRPr="00891484">
        <w:rPr>
          <w:rStyle w:val="RPTrackPolicyAdded"/>
        </w:rPr>
        <w:t>fro</w:t>
      </w:r>
      <w:r w:rsidRPr="00811941">
        <w:rPr>
          <w:rStyle w:val="RPTrackPolicyAdded"/>
        </w:rPr>
        <w:t xml:space="preserve">m a primarily </w:t>
      </w:r>
      <w:r>
        <w:t xml:space="preserve">industrial </w:t>
      </w:r>
      <w:r w:rsidRPr="00811941">
        <w:rPr>
          <w:rStyle w:val="RPTrackPolicyDeleted"/>
        </w:rPr>
        <w:t>land use</w:t>
      </w:r>
      <w:r>
        <w:rPr>
          <w:rStyle w:val="RPTrackPolicyDeleted"/>
        </w:rPr>
        <w:t xml:space="preserve"> </w:t>
      </w:r>
      <w:r w:rsidRPr="00811941">
        <w:rPr>
          <w:rStyle w:val="RPTrackPolicyAdded"/>
        </w:rPr>
        <w:t>area</w:t>
      </w:r>
      <w:r>
        <w:t xml:space="preserve"> </w:t>
      </w:r>
      <w:r w:rsidRPr="000334E3">
        <w:rPr>
          <w:rStyle w:val="RPTrackPolicyDeleted"/>
        </w:rPr>
        <w:t xml:space="preserve">into a </w:t>
      </w:r>
      <w:r w:rsidRPr="00811941">
        <w:rPr>
          <w:rStyle w:val="RPTrackPolicyDeleted"/>
        </w:rPr>
        <w:t>series of thriving mixed use neighbourhoods in a manner which supports growth of Fishermans Bend and protects existing and future land uses from adverse impacts.</w:t>
      </w:r>
      <w:r w:rsidRPr="00811941">
        <w:rPr>
          <w:rStyle w:val="RPTrackPolicyAdded"/>
        </w:rPr>
        <w:t>to a high-density mixed uses area and to support the continued operation of existing industrial uses.</w:t>
      </w:r>
      <w:r w:rsidRPr="00A74C41">
        <w:rPr>
          <w:rStyle w:val="RPTrackDraftingDeleted"/>
        </w:rPr>
        <w:t>22.XX-4</w:t>
      </w:r>
    </w:p>
    <w:bookmarkEnd w:id="49"/>
    <w:p w:rsidR="00560DF4" w:rsidRDefault="00560DF4" w:rsidP="00A22776">
      <w:pPr>
        <w:pStyle w:val="VPPHeadD"/>
      </w:pPr>
      <w:r w:rsidRPr="009F20CB">
        <w:t>Definitions</w:t>
      </w:r>
    </w:p>
    <w:p w:rsidR="00560DF4" w:rsidRDefault="00560DF4" w:rsidP="00560DF4">
      <w:pPr>
        <w:pStyle w:val="VPPBody"/>
      </w:pPr>
      <w:r w:rsidRPr="009F20CB">
        <w:t>The following definitions apply for the purposes of interpreting this policy:</w:t>
      </w:r>
    </w:p>
    <w:p w:rsidR="00560DF4" w:rsidRPr="009C3AD9" w:rsidRDefault="00560DF4" w:rsidP="00560DF4">
      <w:pPr>
        <w:pStyle w:val="VPPBody"/>
        <w:rPr>
          <w:rStyle w:val="RPTrackDraftingAdded"/>
        </w:rPr>
      </w:pPr>
      <w:r w:rsidRPr="00F5254C">
        <w:rPr>
          <w:rStyle w:val="RPTrackDraftingAdded"/>
          <w:b/>
        </w:rPr>
        <w:t>Affordable housing</w:t>
      </w:r>
      <w:r w:rsidRPr="009C3AD9">
        <w:rPr>
          <w:rStyle w:val="RPTrackDraftingAdded"/>
        </w:rPr>
        <w:t xml:space="preserve"> has the same meaning as in the </w:t>
      </w:r>
      <w:r w:rsidRPr="000334E3">
        <w:rPr>
          <w:rStyle w:val="RPTrackDraftingAdded"/>
          <w:i/>
        </w:rPr>
        <w:t>Planning and Environment Act 1987</w:t>
      </w:r>
      <w:r w:rsidRPr="009C3AD9">
        <w:rPr>
          <w:rStyle w:val="RPTrackDraftingAdded"/>
        </w:rPr>
        <w:t>.</w:t>
      </w:r>
    </w:p>
    <w:p w:rsidR="00560DF4" w:rsidRPr="00891484" w:rsidRDefault="00560DF4" w:rsidP="00560DF4">
      <w:pPr>
        <w:pStyle w:val="VPPBody"/>
        <w:rPr>
          <w:rStyle w:val="RPTrackDraftingDeleted"/>
        </w:rPr>
      </w:pPr>
      <w:r w:rsidRPr="00752DFD">
        <w:rPr>
          <w:rStyle w:val="RPTrackDraftingDeleted"/>
        </w:rPr>
        <w:t xml:space="preserve">Core Area means an area identified as a Core Area </w:t>
      </w:r>
      <w:r w:rsidRPr="00210962">
        <w:rPr>
          <w:rStyle w:val="RPTrackMovedfrom"/>
        </w:rPr>
        <w:t>in the relevant Map in schedule # to the CC</w:t>
      </w:r>
      <w:r w:rsidRPr="00497E2F">
        <w:rPr>
          <w:rStyle w:val="RPTrackMovedfrom"/>
        </w:rPr>
        <w:t>Z.</w:t>
      </w:r>
    </w:p>
    <w:p w:rsidR="00560DF4" w:rsidRDefault="00560DF4" w:rsidP="00560DF4">
      <w:pPr>
        <w:pStyle w:val="VPPBody"/>
      </w:pPr>
      <w:r w:rsidRPr="00FD1B21">
        <w:rPr>
          <w:b/>
        </w:rPr>
        <w:t xml:space="preserve">Dwelling </w:t>
      </w:r>
      <w:r w:rsidRPr="00FD1B21">
        <w:rPr>
          <w:rStyle w:val="RPTrackDraftingAdded"/>
          <w:b/>
        </w:rPr>
        <w:t>density</w:t>
      </w:r>
      <w:r>
        <w:rPr>
          <w:b/>
        </w:rPr>
        <w:t xml:space="preserve"> </w:t>
      </w:r>
      <w:r w:rsidRPr="00FD1B21">
        <w:rPr>
          <w:rStyle w:val="RPTrackDraftingDeleted"/>
        </w:rPr>
        <w:t>densities per hectare</w:t>
      </w:r>
      <w:r w:rsidRPr="00FD1B21">
        <w:t xml:space="preserve"> (dw/ha) means the number of dwellings on the site divided by the gross developable area (hectares) of the site</w:t>
      </w:r>
      <w:r w:rsidR="00E32EF2" w:rsidRPr="00E32EF2">
        <w:rPr>
          <w:rStyle w:val="RPTrackDraftingAdded"/>
        </w:rPr>
        <w:t xml:space="preserve"> excluding any proposed road, laneway or public open space</w:t>
      </w:r>
      <w:r w:rsidRPr="00FD1B21">
        <w:t>.</w:t>
      </w:r>
    </w:p>
    <w:p w:rsidR="00560DF4" w:rsidRPr="00B220F4" w:rsidRDefault="00560DF4" w:rsidP="00560DF4">
      <w:pPr>
        <w:pStyle w:val="VPPBody"/>
        <w:rPr>
          <w:rStyle w:val="RPTrackDraftingDeleted"/>
        </w:rPr>
      </w:pPr>
      <w:r w:rsidRPr="00B220F4">
        <w:rPr>
          <w:rStyle w:val="RPTrackDraftingDeleted"/>
        </w:rPr>
        <w:t>Floor area ratio means the gross floor area divided by the gross developable area.</w:t>
      </w:r>
    </w:p>
    <w:p w:rsidR="004166A4" w:rsidRPr="00E32EF2" w:rsidRDefault="004166A4" w:rsidP="004166A4">
      <w:pPr>
        <w:pStyle w:val="VPPBody"/>
        <w:rPr>
          <w:rStyle w:val="RPTrackDraftingDeleted"/>
        </w:rPr>
      </w:pPr>
      <w:r w:rsidRPr="00E32EF2">
        <w:rPr>
          <w:rStyle w:val="RPTrackDraftingDeleted"/>
        </w:rPr>
        <w:t>Gross developable area means the total site area, including any proposed road, laneway, public open space or land to be set aside for a Public Benefit.</w:t>
      </w:r>
    </w:p>
    <w:p w:rsidR="00560DF4" w:rsidRPr="00B220F4" w:rsidRDefault="00560DF4" w:rsidP="00560DF4">
      <w:pPr>
        <w:pStyle w:val="VPPBody"/>
        <w:rPr>
          <w:rStyle w:val="RPTrackDraftingDeleted"/>
        </w:rPr>
      </w:pPr>
      <w:r w:rsidRPr="00B220F4">
        <w:rPr>
          <w:rStyle w:val="RPTrackDraftingDeleted"/>
        </w:rPr>
        <w:t>Gross floor area means the area above ground of all buildings on a site, including all enclosed areas, services, lifts, car stackers and covered balconies. Dedicated communal residential facilities and recreation spaces are excluded from the calculations of gross floor area. Voids associated with lifts, car stackers and similar service elements should be considered as multiple floors of the same height as adjacent floors or 3 metres if there is no adjacent floor.</w:t>
      </w:r>
    </w:p>
    <w:p w:rsidR="00560DF4" w:rsidRPr="005D6A35" w:rsidRDefault="00560DF4" w:rsidP="00560DF4">
      <w:pPr>
        <w:pStyle w:val="VPPBody"/>
        <w:rPr>
          <w:rStyle w:val="RPTrackDraftingDeleted"/>
        </w:rPr>
      </w:pPr>
      <w:r w:rsidRPr="00F5254C">
        <w:rPr>
          <w:rStyle w:val="RPTrackDraftingDeleted"/>
          <w:b/>
        </w:rPr>
        <w:t>Public Benefit</w:t>
      </w:r>
      <w:r w:rsidRPr="005D6A35">
        <w:rPr>
          <w:rStyle w:val="RPTrackDraftingDeleted"/>
        </w:rPr>
        <w:t xml:space="preserve"> means the provision of the following for the benefit of the community to the satisfaction of the </w:t>
      </w:r>
      <w:r w:rsidR="004F5FF5">
        <w:rPr>
          <w:rStyle w:val="RPTrackDraftingDeleted"/>
        </w:rPr>
        <w:t>R</w:t>
      </w:r>
      <w:r w:rsidRPr="005D6A35">
        <w:rPr>
          <w:rStyle w:val="RPTrackDraftingDeleted"/>
        </w:rPr>
        <w:t xml:space="preserve">esponsible </w:t>
      </w:r>
      <w:r w:rsidR="004F5FF5">
        <w:rPr>
          <w:rStyle w:val="RPTrackDraftingDeleted"/>
        </w:rPr>
        <w:t>A</w:t>
      </w:r>
      <w:r w:rsidRPr="005D6A35">
        <w:rPr>
          <w:rStyle w:val="RPTrackDraftingDeleted"/>
        </w:rPr>
        <w:t>uthority:</w:t>
      </w:r>
    </w:p>
    <w:p w:rsidR="00560DF4" w:rsidRPr="00D43205" w:rsidRDefault="00560DF4" w:rsidP="00560DF4">
      <w:pPr>
        <w:pStyle w:val="VPPBody"/>
      </w:pPr>
      <w:r>
        <w:rPr>
          <w:b/>
        </w:rPr>
        <w:t xml:space="preserve">Social </w:t>
      </w:r>
      <w:r w:rsidRPr="00A74C41">
        <w:rPr>
          <w:b/>
        </w:rPr>
        <w:t>housing</w:t>
      </w:r>
      <w:r>
        <w:rPr>
          <w:b/>
        </w:rPr>
        <w:t xml:space="preserve"> </w:t>
      </w:r>
      <w:r w:rsidRPr="00D43205">
        <w:t xml:space="preserve">has the same meaning as in the </w:t>
      </w:r>
      <w:r w:rsidRPr="00D43205">
        <w:rPr>
          <w:i/>
        </w:rPr>
        <w:t>Housing Act 1983.</w:t>
      </w:r>
    </w:p>
    <w:p w:rsidR="004166A4" w:rsidRPr="009C3AD9" w:rsidRDefault="004166A4" w:rsidP="004166A4">
      <w:pPr>
        <w:pStyle w:val="VPPBody"/>
        <w:rPr>
          <w:rStyle w:val="RPTrackDraftingAdded"/>
        </w:rPr>
      </w:pPr>
      <w:r>
        <w:rPr>
          <w:rStyle w:val="RPTrackDraftingAdded"/>
          <w:b/>
        </w:rPr>
        <w:t>Social housing</w:t>
      </w:r>
      <w:r w:rsidRPr="009C3AD9">
        <w:rPr>
          <w:rStyle w:val="RPTrackDraftingAdded"/>
          <w:b/>
        </w:rPr>
        <w:t xml:space="preserve"> uplift</w:t>
      </w:r>
      <w:r w:rsidRPr="009C3AD9">
        <w:rPr>
          <w:rStyle w:val="RPTrackDraftingAdded"/>
        </w:rPr>
        <w:t xml:space="preserve"> </w:t>
      </w:r>
      <w:r>
        <w:rPr>
          <w:rStyle w:val="RPTrackDraftingAdded"/>
        </w:rPr>
        <w:t>means dwellings that exceed</w:t>
      </w:r>
      <w:r w:rsidRPr="009C3AD9">
        <w:rPr>
          <w:rStyle w:val="RPTrackDraftingAdded"/>
        </w:rPr>
        <w:t xml:space="preserve"> the </w:t>
      </w:r>
      <w:r>
        <w:rPr>
          <w:rStyle w:val="RPTrackDraftingAdded"/>
        </w:rPr>
        <w:t>number of dwellings allowable under the dwelling density</w:t>
      </w:r>
      <w:r w:rsidRPr="009C3AD9">
        <w:rPr>
          <w:rStyle w:val="RPTrackDraftingAdded"/>
        </w:rPr>
        <w:t xml:space="preserve"> </w:t>
      </w:r>
      <w:r>
        <w:rPr>
          <w:rStyle w:val="RPTrackDraftingAdded"/>
        </w:rPr>
        <w:t xml:space="preserve">requirements in the </w:t>
      </w:r>
      <w:r w:rsidRPr="009C3AD9">
        <w:rPr>
          <w:rStyle w:val="RPTrackDraftingAdded"/>
        </w:rPr>
        <w:t>Schedule to the Capital City Zone.</w:t>
      </w:r>
    </w:p>
    <w:p w:rsidR="00560DF4" w:rsidRPr="001A4DB1" w:rsidRDefault="00560DF4" w:rsidP="00560DF4">
      <w:pPr>
        <w:pStyle w:val="VPPHeadB"/>
      </w:pPr>
      <w:r w:rsidRPr="00DA7CD0">
        <w:t>22.XX-3</w:t>
      </w:r>
      <w:r w:rsidRPr="00DA7CD0">
        <w:tab/>
        <w:t>Policy</w:t>
      </w:r>
    </w:p>
    <w:p w:rsidR="00560DF4" w:rsidRDefault="00B435DE" w:rsidP="00A22776">
      <w:pPr>
        <w:pStyle w:val="VPPHeadC"/>
      </w:pPr>
      <w:r w:rsidRPr="00AE3F50">
        <w:rPr>
          <w:rStyle w:val="RPTrackDraftingAdded"/>
          <w:noProof/>
        </w:rPr>
        <mc:AlternateContent>
          <mc:Choice Requires="wps">
            <w:drawing>
              <wp:anchor distT="0" distB="0" distL="114300" distR="114300" simplePos="0" relativeHeight="251573248" behindDoc="0" locked="0" layoutInCell="1" allowOverlap="1" wp14:anchorId="78FC0C4A" wp14:editId="78706213">
                <wp:simplePos x="0" y="0"/>
                <wp:positionH relativeFrom="column">
                  <wp:posOffset>-66040</wp:posOffset>
                </wp:positionH>
                <wp:positionV relativeFrom="paragraph">
                  <wp:posOffset>225425</wp:posOffset>
                </wp:positionV>
                <wp:extent cx="552450" cy="3429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9A10C0" w:rsidRDefault="00882808" w:rsidP="00445B37">
                            <w:pPr>
                              <w:pStyle w:val="BodyText"/>
                            </w:pPr>
                            <w:r w:rsidRPr="009A10C0">
                              <w:t>--/--/20--</w:t>
                            </w:r>
                          </w:p>
                          <w:p w:rsidR="00882808" w:rsidRPr="009A10C0" w:rsidRDefault="00882808" w:rsidP="00445B37">
                            <w:pPr>
                              <w:pStyle w:val="BodyText"/>
                            </w:pPr>
                            <w:r>
                              <w:t>Proposed G</w:t>
                            </w:r>
                            <w:r w:rsidRPr="009A10C0">
                              <w:t>C</w:t>
                            </w:r>
                            <w:r>
                              <w:t>81</w:t>
                            </w:r>
                          </w:p>
                          <w:p w:rsidR="00882808" w:rsidRPr="00292475" w:rsidRDefault="00882808" w:rsidP="00445B37">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C0C4A" id="_x0000_s1075" type="#_x0000_t202" style="position:absolute;left:0;text-align:left;margin-left:-5.2pt;margin-top:17.75pt;width:43.5pt;height:27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" stroked="f">
                <v:textbox>
                  <w:txbxContent>
                    <w:p w:rsidR="00882808" w:rsidRPr="009A10C0" w:rsidRDefault="00882808" w:rsidP="00445B37">
                      <w:pPr>
                        <w:pStyle w:val="BodyText"/>
                      </w:pPr>
                      <w:r w:rsidRPr="009A10C0">
                        <w:t>--/--/20--</w:t>
                      </w:r>
                    </w:p>
                    <w:p w:rsidR="00882808" w:rsidRPr="009A10C0" w:rsidRDefault="00882808" w:rsidP="00445B37">
                      <w:pPr>
                        <w:pStyle w:val="BodyText"/>
                      </w:pPr>
                      <w:r>
                        <w:t>Proposed G</w:t>
                      </w:r>
                      <w:r w:rsidRPr="009A10C0">
                        <w:t>C</w:t>
                      </w:r>
                      <w:r>
                        <w:t>81</w:t>
                      </w:r>
                    </w:p>
                    <w:p w:rsidR="00882808" w:rsidRPr="00292475" w:rsidRDefault="00882808" w:rsidP="00445B37">
                      <w:pPr>
                        <w:pStyle w:val="BodyText"/>
                      </w:pPr>
                    </w:p>
                  </w:txbxContent>
                </v:textbox>
              </v:shape>
            </w:pict>
          </mc:Fallback>
        </mc:AlternateContent>
      </w:r>
      <w:r w:rsidRPr="00AE3F50">
        <w:rPr>
          <w:rStyle w:val="RPTrackDraftingAdded"/>
        </w:rPr>
        <w:t>22.XX-3.1</w:t>
      </w:r>
      <w:r w:rsidRPr="00AE3F50">
        <w:rPr>
          <w:rStyle w:val="RPTrackDraftingAdded"/>
        </w:rPr>
        <w:tab/>
      </w:r>
      <w:r w:rsidR="00560DF4" w:rsidRPr="009F20CB">
        <w:t>Providing for employment floor area</w:t>
      </w:r>
    </w:p>
    <w:p w:rsidR="00560DF4" w:rsidRPr="00A1556F" w:rsidRDefault="00560DF4" w:rsidP="00560DF4">
      <w:pPr>
        <w:pStyle w:val="VPPBody"/>
        <w:rPr>
          <w:rStyle w:val="RPTrackMovedfrom"/>
        </w:rPr>
      </w:pPr>
      <w:r w:rsidRPr="00A1556F">
        <w:rPr>
          <w:rStyle w:val="RPTrackMovedfrom"/>
        </w:rPr>
        <w:t>It is policy to facilitate the creation of at least 40,000 jobs in the Fishermans Bend Capital City Zone precincts by:</w:t>
      </w:r>
    </w:p>
    <w:p w:rsidR="00560DF4" w:rsidRPr="00F5254C" w:rsidRDefault="00560DF4" w:rsidP="00420B97">
      <w:pPr>
        <w:pStyle w:val="VPPBodyBullet1"/>
        <w:rPr>
          <w:rStyle w:val="RPTrackDraftingDeleted"/>
        </w:rPr>
      </w:pPr>
      <w:r w:rsidRPr="00A1556F">
        <w:rPr>
          <w:rStyle w:val="RPTrackMovedfrom"/>
        </w:rPr>
        <w:lastRenderedPageBreak/>
        <w:t>Locating the highest densities of employment opportunities close to existing and planned public transport.</w:t>
      </w:r>
    </w:p>
    <w:p w:rsidR="00560DF4" w:rsidRPr="00F5254C" w:rsidRDefault="00560DF4" w:rsidP="00445B37">
      <w:pPr>
        <w:pStyle w:val="VPPRPcomment"/>
      </w:pPr>
      <w:r w:rsidRPr="00F5254C">
        <w:rPr>
          <w:b/>
        </w:rPr>
        <w:t xml:space="preserve">Comment: </w:t>
      </w:r>
      <w:r w:rsidRPr="00F5254C">
        <w:t>General st</w:t>
      </w:r>
      <w:r>
        <w:t>at</w:t>
      </w:r>
      <w:r w:rsidRPr="00F5254C">
        <w:t xml:space="preserve">ement to be addressed </w:t>
      </w:r>
      <w:r>
        <w:t>in</w:t>
      </w:r>
      <w:r w:rsidRPr="00F5254C">
        <w:t xml:space="preserve"> the </w:t>
      </w:r>
      <w:r>
        <w:t>policy basis</w:t>
      </w:r>
    </w:p>
    <w:p w:rsidR="00560DF4" w:rsidRPr="002A62AB" w:rsidRDefault="00560DF4" w:rsidP="00560DF4">
      <w:pPr>
        <w:pStyle w:val="VPPBody"/>
      </w:pPr>
      <w:r w:rsidRPr="001A4DB1">
        <w:rPr>
          <w:rStyle w:val="RPTrackDraftingAdded"/>
        </w:rPr>
        <w:t>It is policy to assess proposals against the following criteria:</w:t>
      </w:r>
    </w:p>
    <w:p w:rsidR="00560DF4" w:rsidRDefault="00560DF4" w:rsidP="00420B97">
      <w:pPr>
        <w:pStyle w:val="VPPBodyBullet1"/>
      </w:pPr>
      <w:r w:rsidRPr="001A4DB1">
        <w:rPr>
          <w:rStyle w:val="RPTrackDraftingDeleted"/>
        </w:rPr>
        <w:t>Encouraging all d</w:t>
      </w:r>
      <w:r w:rsidRPr="001A4DB1">
        <w:rPr>
          <w:rStyle w:val="RPTrackDraftingAdded"/>
        </w:rPr>
        <w:t>D</w:t>
      </w:r>
      <w:r w:rsidRPr="009F20CB">
        <w:t xml:space="preserve">evelopment </w:t>
      </w:r>
      <w:r w:rsidRPr="009D06EE">
        <w:t xml:space="preserve">in </w:t>
      </w:r>
      <w:r w:rsidRPr="009D06EE">
        <w:rPr>
          <w:rStyle w:val="RPTrackDraftingAdded"/>
        </w:rPr>
        <w:t>a</w:t>
      </w:r>
      <w:r w:rsidRPr="009D06EE">
        <w:rPr>
          <w:rStyle w:val="RPTrackDraftingDeleted"/>
        </w:rPr>
        <w:t xml:space="preserve"> the</w:t>
      </w:r>
      <w:r w:rsidRPr="009D06EE">
        <w:t xml:space="preserve"> core area</w:t>
      </w:r>
      <w:r w:rsidRPr="009D06EE">
        <w:rPr>
          <w:rStyle w:val="RPTrackDraftingDeleted"/>
        </w:rPr>
        <w:t>s</w:t>
      </w:r>
      <w:r w:rsidRPr="009F20CB">
        <w:t xml:space="preserve"> </w:t>
      </w:r>
      <w:r w:rsidRPr="00210962">
        <w:rPr>
          <w:rStyle w:val="RPTrackMovedto"/>
        </w:rPr>
        <w:t xml:space="preserve">in the relevant Map in schedule # to the CCZ </w:t>
      </w:r>
      <w:r w:rsidRPr="001A4DB1">
        <w:rPr>
          <w:rStyle w:val="RPTrackDraftingDeleted"/>
        </w:rPr>
        <w:t xml:space="preserve">to </w:t>
      </w:r>
      <w:r w:rsidRPr="001A4DB1">
        <w:rPr>
          <w:rStyle w:val="RPTrackDraftingAdded"/>
        </w:rPr>
        <w:t xml:space="preserve">should </w:t>
      </w:r>
      <w:r w:rsidRPr="001A4DB1">
        <w:rPr>
          <w:rStyle w:val="RPTrackDraftingDeleted"/>
        </w:rPr>
        <w:t>set aside</w:t>
      </w:r>
      <w:r w:rsidRPr="009F20CB">
        <w:t xml:space="preserve"> </w:t>
      </w:r>
      <w:r w:rsidRPr="001A4DB1">
        <w:rPr>
          <w:rStyle w:val="RPTrackDraftingDeleted"/>
        </w:rPr>
        <w:t xml:space="preserve">non-residential floor area to </w:t>
      </w:r>
      <w:r w:rsidRPr="001A4DB1">
        <w:t>provide fl</w:t>
      </w:r>
      <w:r w:rsidRPr="009F20CB">
        <w:t xml:space="preserve">oor area for employment generating uses. </w:t>
      </w:r>
      <w:r w:rsidRPr="008F09EC">
        <w:rPr>
          <w:rStyle w:val="RPTrackDraftingDeleted"/>
        </w:rPr>
        <w:t xml:space="preserve">To enable this, </w:t>
      </w:r>
      <w:r w:rsidRPr="009F20CB">
        <w:t>Table 1</w:t>
      </w:r>
      <w:r w:rsidRPr="008F09EC">
        <w:rPr>
          <w:rStyle w:val="RPTrackDraftingDeleted"/>
        </w:rPr>
        <w:t xml:space="preserve"> to this policy</w:t>
      </w:r>
      <w:r w:rsidRPr="009F20CB">
        <w:t xml:space="preserve"> </w:t>
      </w:r>
      <w:r w:rsidRPr="008F09EC">
        <w:rPr>
          <w:rStyle w:val="RPTrackDraftingDeleted"/>
        </w:rPr>
        <w:t xml:space="preserve">outlines </w:t>
      </w:r>
      <w:r w:rsidRPr="008F09EC">
        <w:rPr>
          <w:rStyle w:val="RPTrackDraftingAdded"/>
        </w:rPr>
        <w:t>set</w:t>
      </w:r>
      <w:r w:rsidR="00500DE8">
        <w:rPr>
          <w:rStyle w:val="RPTrackDraftingAdded"/>
        </w:rPr>
        <w:t>s</w:t>
      </w:r>
      <w:r w:rsidRPr="008F09EC">
        <w:rPr>
          <w:rStyle w:val="RPTrackDraftingAdded"/>
        </w:rPr>
        <w:t xml:space="preserve"> out </w:t>
      </w:r>
      <w:r w:rsidRPr="009F20CB">
        <w:t xml:space="preserve">the preferred minimum </w:t>
      </w:r>
      <w:r w:rsidRPr="001A4DB1">
        <w:rPr>
          <w:rStyle w:val="RPTrackDraftingDeleted"/>
        </w:rPr>
        <w:t>floor area</w:t>
      </w:r>
      <w:r>
        <w:rPr>
          <w:rStyle w:val="RPTrackDraftingDeleted"/>
        </w:rPr>
        <w:t xml:space="preserve"> </w:t>
      </w:r>
      <w:r w:rsidRPr="001A4DB1">
        <w:rPr>
          <w:rStyle w:val="RPTrackDraftingAdded"/>
        </w:rPr>
        <w:t>plot</w:t>
      </w:r>
      <w:r w:rsidRPr="009F20CB">
        <w:t xml:space="preserve"> ratio </w:t>
      </w:r>
      <w:r w:rsidRPr="00FE76FF">
        <w:rPr>
          <w:rStyle w:val="RPTrackDraftingDeleted"/>
        </w:rPr>
        <w:t>which</w:t>
      </w:r>
      <w:r>
        <w:rPr>
          <w:rStyle w:val="RPTrackDraftingDeleted"/>
        </w:rPr>
        <w:t xml:space="preserve"> </w:t>
      </w:r>
      <w:r w:rsidRPr="00FE76FF">
        <w:rPr>
          <w:rStyle w:val="RPTrackDraftingAdded"/>
        </w:rPr>
        <w:t>that</w:t>
      </w:r>
      <w:r w:rsidRPr="009F20CB">
        <w:t xml:space="preserve"> should be </w:t>
      </w:r>
      <w:r w:rsidRPr="00210962">
        <w:rPr>
          <w:rStyle w:val="RPTrackDraftingDeleted"/>
        </w:rPr>
        <w:t xml:space="preserve">set aside </w:t>
      </w:r>
      <w:r w:rsidRPr="00210962">
        <w:rPr>
          <w:rStyle w:val="RPTrackDraftingAdded"/>
        </w:rPr>
        <w:t>provided</w:t>
      </w:r>
      <w:r>
        <w:t xml:space="preserve"> </w:t>
      </w:r>
      <w:r w:rsidRPr="009F20CB">
        <w:t>for a use other than Dwelling.</w:t>
      </w:r>
    </w:p>
    <w:p w:rsidR="00560DF4" w:rsidRPr="003803B8" w:rsidRDefault="00560DF4" w:rsidP="00D14DB3">
      <w:pPr>
        <w:pStyle w:val="VPPTablecaption"/>
      </w:pPr>
      <w:r w:rsidRPr="00331752">
        <w:t>Table 1</w:t>
      </w:r>
      <w:r>
        <w:t>:</w:t>
      </w:r>
      <w:r w:rsidRPr="00331752">
        <w:t xml:space="preserve"> Minimum </w:t>
      </w:r>
      <w:r w:rsidRPr="001A4DB1">
        <w:rPr>
          <w:rStyle w:val="RPTrackDraftingDeleted"/>
        </w:rPr>
        <w:t>floor area</w:t>
      </w:r>
      <w:r>
        <w:rPr>
          <w:rStyle w:val="RPTrackDraftingDeleted"/>
        </w:rPr>
        <w:t xml:space="preserve"> </w:t>
      </w:r>
      <w:r w:rsidRPr="001A4DB1">
        <w:rPr>
          <w:rStyle w:val="RPTrackDraftingAdded"/>
        </w:rPr>
        <w:t>plot</w:t>
      </w:r>
      <w:r w:rsidRPr="00331752">
        <w:t xml:space="preserve"> ratio not used for Dwelling </w:t>
      </w:r>
    </w:p>
    <w:tbl>
      <w:tblPr>
        <w:tblW w:w="7655" w:type="dxa"/>
        <w:tblInd w:w="1242" w:type="dxa"/>
        <w:tblBorders>
          <w:top w:val="single" w:sz="6" w:space="0" w:color="000000"/>
          <w:bottom w:val="single" w:sz="4" w:space="0" w:color="auto"/>
          <w:insideH w:val="single" w:sz="6" w:space="0" w:color="000000"/>
          <w:insideV w:val="single" w:sz="6" w:space="0" w:color="000000"/>
        </w:tblBorders>
        <w:tblLayout w:type="fixed"/>
        <w:tblLook w:val="04A0" w:firstRow="1" w:lastRow="0" w:firstColumn="1" w:lastColumn="0" w:noHBand="0" w:noVBand="1"/>
      </w:tblPr>
      <w:tblGrid>
        <w:gridCol w:w="3828"/>
        <w:gridCol w:w="3827"/>
      </w:tblGrid>
      <w:tr w:rsidR="00560DF4" w:rsidRPr="004B047E" w:rsidTr="00A833E1">
        <w:trPr>
          <w:trHeight w:val="436"/>
        </w:trPr>
        <w:tc>
          <w:tcPr>
            <w:tcW w:w="3828" w:type="dxa"/>
            <w:shd w:val="clear" w:color="auto" w:fill="000000" w:themeFill="text1"/>
            <w:vAlign w:val="center"/>
          </w:tcPr>
          <w:p w:rsidR="00560DF4" w:rsidRPr="004B047E" w:rsidRDefault="00560DF4" w:rsidP="00A833E1">
            <w:pPr>
              <w:pStyle w:val="VPPTableheadingrow"/>
            </w:pPr>
            <w:r w:rsidRPr="004B047E">
              <w:t>Precinct</w:t>
            </w:r>
          </w:p>
        </w:tc>
        <w:tc>
          <w:tcPr>
            <w:tcW w:w="3827" w:type="dxa"/>
            <w:shd w:val="clear" w:color="auto" w:fill="000000" w:themeFill="text1"/>
            <w:vAlign w:val="center"/>
          </w:tcPr>
          <w:p w:rsidR="00560DF4" w:rsidRPr="004B047E" w:rsidRDefault="00560DF4" w:rsidP="00A833E1">
            <w:pPr>
              <w:pStyle w:val="VPPTableheadingrow"/>
            </w:pPr>
            <w:r w:rsidRPr="004B047E">
              <w:t xml:space="preserve">Minimum </w:t>
            </w:r>
            <w:r w:rsidRPr="001A4DB1">
              <w:rPr>
                <w:rStyle w:val="RPTrackDraftingDeleted"/>
              </w:rPr>
              <w:t>floor area</w:t>
            </w:r>
            <w:r>
              <w:rPr>
                <w:rStyle w:val="RPTrackDraftingDeleted"/>
              </w:rPr>
              <w:t xml:space="preserve"> </w:t>
            </w:r>
            <w:r w:rsidRPr="001A4DB1">
              <w:rPr>
                <w:rStyle w:val="RPTrackDraftingAdded"/>
              </w:rPr>
              <w:t>plot</w:t>
            </w:r>
            <w:r w:rsidRPr="004B047E">
              <w:t xml:space="preserve"> ratio not used for Dwelling</w:t>
            </w:r>
          </w:p>
        </w:tc>
      </w:tr>
      <w:tr w:rsidR="00560DF4" w:rsidRPr="003803B8" w:rsidTr="00A833E1">
        <w:tc>
          <w:tcPr>
            <w:tcW w:w="3828" w:type="dxa"/>
            <w:shd w:val="clear" w:color="auto" w:fill="auto"/>
            <w:vAlign w:val="center"/>
          </w:tcPr>
          <w:p w:rsidR="00560DF4" w:rsidRPr="003803B8" w:rsidRDefault="00560DF4" w:rsidP="00A833E1">
            <w:pPr>
              <w:pStyle w:val="VPPTabletext"/>
            </w:pPr>
            <w:r w:rsidRPr="00DC473D">
              <w:t>Lorimer</w:t>
            </w:r>
            <w:r>
              <w:t xml:space="preserve"> </w:t>
            </w:r>
          </w:p>
        </w:tc>
        <w:tc>
          <w:tcPr>
            <w:tcW w:w="3827" w:type="dxa"/>
            <w:shd w:val="clear" w:color="auto" w:fill="auto"/>
            <w:vAlign w:val="center"/>
          </w:tcPr>
          <w:p w:rsidR="00560DF4" w:rsidRPr="003803B8" w:rsidRDefault="00560DF4" w:rsidP="00A833E1">
            <w:pPr>
              <w:pStyle w:val="VPPTabletext"/>
            </w:pPr>
            <w:r w:rsidRPr="003803B8">
              <w:t>1.</w:t>
            </w:r>
            <w:r w:rsidRPr="00DC473D">
              <w:t>7</w:t>
            </w:r>
            <w:r w:rsidRPr="003803B8">
              <w:t>:1</w:t>
            </w:r>
            <w:r>
              <w:t xml:space="preserve"> </w:t>
            </w:r>
          </w:p>
        </w:tc>
      </w:tr>
      <w:tr w:rsidR="00560DF4" w:rsidRPr="003803B8" w:rsidTr="00A833E1">
        <w:trPr>
          <w:trHeight w:val="445"/>
        </w:trPr>
        <w:tc>
          <w:tcPr>
            <w:tcW w:w="3828" w:type="dxa"/>
            <w:shd w:val="clear" w:color="auto" w:fill="auto"/>
            <w:vAlign w:val="center"/>
          </w:tcPr>
          <w:p w:rsidR="00560DF4" w:rsidRPr="003803B8" w:rsidRDefault="00560DF4" w:rsidP="00A833E1">
            <w:pPr>
              <w:pStyle w:val="VPPTabletext"/>
            </w:pPr>
            <w:r w:rsidRPr="003803B8">
              <w:t>Wirraway</w:t>
            </w:r>
            <w:r>
              <w:t xml:space="preserve"> </w:t>
            </w:r>
          </w:p>
        </w:tc>
        <w:tc>
          <w:tcPr>
            <w:tcW w:w="3827" w:type="dxa"/>
            <w:shd w:val="clear" w:color="auto" w:fill="auto"/>
            <w:vAlign w:val="center"/>
          </w:tcPr>
          <w:p w:rsidR="00560DF4" w:rsidRPr="003803B8" w:rsidRDefault="00560DF4" w:rsidP="00A833E1">
            <w:pPr>
              <w:pStyle w:val="VPPTabletext"/>
            </w:pPr>
            <w:r w:rsidRPr="003803B8">
              <w:t>1.9:1</w:t>
            </w:r>
            <w:r>
              <w:t xml:space="preserve"> </w:t>
            </w:r>
          </w:p>
        </w:tc>
      </w:tr>
      <w:tr w:rsidR="00560DF4" w:rsidRPr="003803B8" w:rsidTr="00A833E1">
        <w:tc>
          <w:tcPr>
            <w:tcW w:w="3828" w:type="dxa"/>
            <w:shd w:val="clear" w:color="auto" w:fill="auto"/>
            <w:vAlign w:val="center"/>
          </w:tcPr>
          <w:p w:rsidR="00560DF4" w:rsidRPr="003803B8" w:rsidRDefault="00560DF4" w:rsidP="00A833E1">
            <w:pPr>
              <w:pStyle w:val="VPPTabletext"/>
            </w:pPr>
            <w:r w:rsidRPr="003803B8">
              <w:t>Sandridge</w:t>
            </w:r>
            <w:r>
              <w:t xml:space="preserve"> </w:t>
            </w:r>
          </w:p>
        </w:tc>
        <w:tc>
          <w:tcPr>
            <w:tcW w:w="3827" w:type="dxa"/>
            <w:shd w:val="clear" w:color="auto" w:fill="auto"/>
            <w:vAlign w:val="center"/>
          </w:tcPr>
          <w:p w:rsidR="00560DF4" w:rsidRPr="003803B8" w:rsidRDefault="00560DF4" w:rsidP="00A833E1">
            <w:pPr>
              <w:pStyle w:val="VPPTabletext"/>
            </w:pPr>
            <w:r w:rsidRPr="003803B8">
              <w:t>3.7:1</w:t>
            </w:r>
            <w:r>
              <w:t xml:space="preserve"> </w:t>
            </w:r>
          </w:p>
        </w:tc>
      </w:tr>
      <w:tr w:rsidR="00560DF4" w:rsidRPr="003803B8" w:rsidTr="00A833E1">
        <w:trPr>
          <w:trHeight w:val="417"/>
        </w:trPr>
        <w:tc>
          <w:tcPr>
            <w:tcW w:w="3828" w:type="dxa"/>
            <w:shd w:val="clear" w:color="auto" w:fill="auto"/>
            <w:vAlign w:val="center"/>
          </w:tcPr>
          <w:p w:rsidR="00560DF4" w:rsidRPr="003803B8" w:rsidRDefault="00560DF4" w:rsidP="00A833E1">
            <w:pPr>
              <w:pStyle w:val="VPPTabletext"/>
            </w:pPr>
            <w:r w:rsidRPr="003803B8">
              <w:t>Montague</w:t>
            </w:r>
            <w:r>
              <w:t xml:space="preserve"> </w:t>
            </w:r>
          </w:p>
        </w:tc>
        <w:tc>
          <w:tcPr>
            <w:tcW w:w="3827" w:type="dxa"/>
            <w:shd w:val="clear" w:color="auto" w:fill="auto"/>
            <w:vAlign w:val="center"/>
          </w:tcPr>
          <w:p w:rsidR="00560DF4" w:rsidRPr="003803B8" w:rsidRDefault="00560DF4" w:rsidP="00A833E1">
            <w:pPr>
              <w:pStyle w:val="VPPTabletext"/>
            </w:pPr>
            <w:r w:rsidRPr="003803B8">
              <w:t>1.6:1</w:t>
            </w:r>
            <w:r>
              <w:t xml:space="preserve"> </w:t>
            </w:r>
          </w:p>
        </w:tc>
      </w:tr>
    </w:tbl>
    <w:p w:rsidR="00560DF4" w:rsidRPr="001D12C5" w:rsidRDefault="00560DF4" w:rsidP="00497E2F">
      <w:pPr>
        <w:pStyle w:val="VPPBody"/>
      </w:pPr>
      <w:r w:rsidRPr="009F20CB">
        <w:t>Where develop</w:t>
      </w:r>
      <w:r w:rsidRPr="00B435DE">
        <w:t>ment in the core areas</w:t>
      </w:r>
      <w:r w:rsidRPr="00B435DE">
        <w:rPr>
          <w:b/>
          <w:color w:val="0070C0"/>
        </w:rPr>
        <w:t xml:space="preserve"> </w:t>
      </w:r>
      <w:r w:rsidRPr="00B435DE">
        <w:t>provide</w:t>
      </w:r>
      <w:r w:rsidRPr="009F20CB">
        <w:t xml:space="preserve">s less than the minimum </w:t>
      </w:r>
      <w:r w:rsidRPr="001A4DB1">
        <w:rPr>
          <w:rStyle w:val="RPTrackDraftingDeleted"/>
        </w:rPr>
        <w:t>floor area</w:t>
      </w:r>
      <w:r>
        <w:rPr>
          <w:rStyle w:val="RPTrackDraftingDeleted"/>
        </w:rPr>
        <w:t xml:space="preserve"> </w:t>
      </w:r>
      <w:r w:rsidRPr="001A4DB1">
        <w:rPr>
          <w:rStyle w:val="RPTrackDraftingAdded"/>
        </w:rPr>
        <w:t>plot</w:t>
      </w:r>
      <w:r w:rsidRPr="009F20CB">
        <w:t xml:space="preserve"> ratio </w:t>
      </w:r>
      <w:r w:rsidRPr="001D12C5">
        <w:t>set out in Table 1</w:t>
      </w:r>
      <w:r w:rsidRPr="001D12C5">
        <w:rPr>
          <w:rStyle w:val="RPTrackDraftingDeleted"/>
        </w:rPr>
        <w:t xml:space="preserve"> to this policy</w:t>
      </w:r>
      <w:r w:rsidRPr="001D12C5">
        <w:t>,</w:t>
      </w:r>
      <w:r w:rsidRPr="001D12C5">
        <w:rPr>
          <w:rStyle w:val="RPTrackDraftingDeleted"/>
        </w:rPr>
        <w:t xml:space="preserve"> consideration will be given to</w:t>
      </w:r>
      <w:r w:rsidR="001D12C5" w:rsidRPr="001D12C5">
        <w:rPr>
          <w:rStyle w:val="RPTrackDraftingDeleted"/>
        </w:rPr>
        <w:t xml:space="preserve"> </w:t>
      </w:r>
      <w:r w:rsidR="001D12C5" w:rsidRPr="001D12C5">
        <w:rPr>
          <w:rStyle w:val="RPTrackDraftingAdded"/>
        </w:rPr>
        <w:t>the responsible authority will consider as appropriate</w:t>
      </w:r>
      <w:r w:rsidRPr="001D12C5">
        <w:rPr>
          <w:rStyle w:val="RPTrackDraftingAdded"/>
        </w:rPr>
        <w:t>:</w:t>
      </w:r>
    </w:p>
    <w:p w:rsidR="00560DF4" w:rsidRDefault="00560DF4" w:rsidP="00420B97">
      <w:pPr>
        <w:pStyle w:val="VPPBodyBullet1"/>
      </w:pPr>
      <w:r w:rsidRPr="001D12C5">
        <w:t>Whether the built form envelope available on the site makes it impractical to</w:t>
      </w:r>
      <w:r w:rsidRPr="009F20CB">
        <w:t xml:space="preserve"> provide the minimum </w:t>
      </w:r>
      <w:r w:rsidRPr="001A4DB1">
        <w:rPr>
          <w:rStyle w:val="RPTrackDraftingDeleted"/>
        </w:rPr>
        <w:t>floor area</w:t>
      </w:r>
      <w:r>
        <w:rPr>
          <w:rStyle w:val="RPTrackDraftingDeleted"/>
        </w:rPr>
        <w:t xml:space="preserve"> </w:t>
      </w:r>
      <w:r w:rsidRPr="001A4DB1">
        <w:rPr>
          <w:rStyle w:val="RPTrackDraftingAdded"/>
        </w:rPr>
        <w:t>plot</w:t>
      </w:r>
      <w:r w:rsidRPr="009F20CB">
        <w:t xml:space="preserve"> ratios.</w:t>
      </w:r>
    </w:p>
    <w:p w:rsidR="00560DF4" w:rsidRDefault="00560DF4" w:rsidP="00420B97">
      <w:pPr>
        <w:pStyle w:val="VPPBodyBullet1"/>
      </w:pPr>
      <w:r w:rsidRPr="009F20CB">
        <w:t xml:space="preserve">Whether the application is associated with the continued operation </w:t>
      </w:r>
      <w:r w:rsidRPr="008F09EC">
        <w:rPr>
          <w:rStyle w:val="RPTrackDraftingDeleted"/>
        </w:rPr>
        <w:t xml:space="preserve">of </w:t>
      </w:r>
      <w:r w:rsidRPr="008F09EC">
        <w:rPr>
          <w:rStyle w:val="RPTrackDraftingAdded"/>
        </w:rPr>
        <w:t xml:space="preserve">or </w:t>
      </w:r>
      <w:r w:rsidRPr="009F20CB">
        <w:t>expansion of an existing employment or residential use on site</w:t>
      </w:r>
      <w:r w:rsidRPr="008F09EC">
        <w:rPr>
          <w:rStyle w:val="RPTrackDraftingDeleted"/>
        </w:rPr>
        <w:t xml:space="preserve"> that is currently less than the minimum floor area ratio</w:t>
      </w:r>
      <w:r w:rsidRPr="009F20CB">
        <w:t>.</w:t>
      </w:r>
    </w:p>
    <w:p w:rsidR="00560DF4" w:rsidRDefault="00560DF4" w:rsidP="00420B97">
      <w:pPr>
        <w:pStyle w:val="VPPBodyBullet1"/>
      </w:pPr>
      <w:r w:rsidRPr="009F20CB">
        <w:t xml:space="preserve">Whether the building floor to floor heights, layout and design will facilitate future </w:t>
      </w:r>
      <w:r>
        <w:rPr>
          <w:rStyle w:val="RPTrackDraftingAdded"/>
        </w:rPr>
        <w:t xml:space="preserve">conversion from </w:t>
      </w:r>
      <w:r w:rsidRPr="009F20CB">
        <w:t xml:space="preserve">residential to </w:t>
      </w:r>
      <w:r w:rsidRPr="008F09EC">
        <w:rPr>
          <w:rStyle w:val="RPTrackDraftingDeleted"/>
        </w:rPr>
        <w:t xml:space="preserve">commercial </w:t>
      </w:r>
      <w:r w:rsidRPr="008F09EC">
        <w:rPr>
          <w:rStyle w:val="RPTrackDraftingAdded"/>
        </w:rPr>
        <w:t xml:space="preserve">employment generating </w:t>
      </w:r>
      <w:r w:rsidRPr="009F20CB">
        <w:t>use</w:t>
      </w:r>
      <w:r w:rsidRPr="008F09EC">
        <w:rPr>
          <w:rStyle w:val="RPTrackDraftingAdded"/>
        </w:rPr>
        <w:t>s</w:t>
      </w:r>
      <w:r w:rsidRPr="009F20CB">
        <w:t xml:space="preserve"> or </w:t>
      </w:r>
      <w:r w:rsidRPr="00257B2A">
        <w:rPr>
          <w:rStyle w:val="RPTrackDraftingDeleted"/>
        </w:rPr>
        <w:t>for</w:t>
      </w:r>
      <w:r>
        <w:rPr>
          <w:rStyle w:val="RPTrackDraftingDeleted"/>
        </w:rPr>
        <w:t xml:space="preserve"> </w:t>
      </w:r>
      <w:r w:rsidRPr="00257B2A">
        <w:rPr>
          <w:rStyle w:val="RPTrackDraftingAdded"/>
        </w:rPr>
        <w:t>from</w:t>
      </w:r>
      <w:r w:rsidRPr="009F20CB">
        <w:t xml:space="preserve"> car parking areas to </w:t>
      </w:r>
      <w:r w:rsidRPr="00257B2A">
        <w:rPr>
          <w:rStyle w:val="RPTrackDraftingDeleted"/>
        </w:rPr>
        <w:t>be</w:t>
      </w:r>
      <w:r w:rsidRPr="009F20CB">
        <w:t xml:space="preserve"> </w:t>
      </w:r>
      <w:r w:rsidRPr="00257B2A">
        <w:rPr>
          <w:rStyle w:val="RPTrackDraftingDeleted"/>
        </w:rPr>
        <w:t>converted t</w:t>
      </w:r>
      <w:r w:rsidRPr="001861B7">
        <w:rPr>
          <w:rStyle w:val="RPTrackDraftingDeleted"/>
        </w:rPr>
        <w:t>o alternate</w:t>
      </w:r>
      <w:r>
        <w:rPr>
          <w:rStyle w:val="RPTrackDraftingDeleted"/>
        </w:rPr>
        <w:t xml:space="preserve"> </w:t>
      </w:r>
      <w:r w:rsidRPr="001861B7">
        <w:rPr>
          <w:rStyle w:val="RPTrackDraftingAdded"/>
        </w:rPr>
        <w:t>other</w:t>
      </w:r>
      <w:r w:rsidRPr="009F20CB">
        <w:t xml:space="preserve"> uses.</w:t>
      </w:r>
    </w:p>
    <w:p w:rsidR="00560DF4" w:rsidRDefault="00560DF4" w:rsidP="00420B97">
      <w:pPr>
        <w:pStyle w:val="VPPBodyBullet1"/>
      </w:pPr>
      <w:r w:rsidRPr="00D00C53">
        <w:t>Whether the development can demonstrate that it is contributing to the employment objectives of this policy while providing less than the minim</w:t>
      </w:r>
      <w:r>
        <w:t xml:space="preserve">um </w:t>
      </w:r>
      <w:r w:rsidRPr="001A4DB1">
        <w:rPr>
          <w:rStyle w:val="RPTrackDraftingDeleted"/>
        </w:rPr>
        <w:t>floor area</w:t>
      </w:r>
      <w:r>
        <w:rPr>
          <w:rStyle w:val="RPTrackDraftingDeleted"/>
        </w:rPr>
        <w:t xml:space="preserve"> </w:t>
      </w:r>
      <w:r w:rsidRPr="001A4DB1">
        <w:rPr>
          <w:rStyle w:val="RPTrackDraftingAdded"/>
        </w:rPr>
        <w:t>plot</w:t>
      </w:r>
      <w:r>
        <w:t xml:space="preserve"> ratio.</w:t>
      </w:r>
    </w:p>
    <w:p w:rsidR="00560DF4" w:rsidRDefault="00B435DE" w:rsidP="00A22776">
      <w:pPr>
        <w:pStyle w:val="VPPHeadC"/>
      </w:pPr>
      <w:r w:rsidRPr="00AE3F50">
        <w:rPr>
          <w:rStyle w:val="RPTrackDraftingAdded"/>
        </w:rPr>
        <w:t>22.XX-3.2</w:t>
      </w:r>
      <w:r w:rsidRPr="00AE3F50">
        <w:rPr>
          <w:rStyle w:val="RPTrackDraftingAdded"/>
        </w:rPr>
        <w:tab/>
      </w:r>
      <w:r w:rsidR="00560DF4" w:rsidRPr="009F20CB">
        <w:t>Community and diversity</w:t>
      </w:r>
    </w:p>
    <w:p w:rsidR="00560DF4" w:rsidRPr="00F5254C" w:rsidRDefault="00560DF4" w:rsidP="00560DF4">
      <w:pPr>
        <w:pStyle w:val="VPPBody"/>
        <w:rPr>
          <w:rStyle w:val="RPTrackDraftingDeleted"/>
        </w:rPr>
      </w:pPr>
      <w:r w:rsidRPr="00F5254C">
        <w:rPr>
          <w:rStyle w:val="RPTrackDraftingDeleted"/>
        </w:rPr>
        <w:t>It is policy to deliver a range of housing opportunities for a diverse community, including for households with children, older people and, households with low to moderate incomes and key workers in Fishermans Bend ,by:</w:t>
      </w:r>
    </w:p>
    <w:p w:rsidR="00560DF4" w:rsidRPr="00F5254C" w:rsidRDefault="00560DF4" w:rsidP="00445B37">
      <w:pPr>
        <w:pStyle w:val="VPPRPcomment"/>
      </w:pPr>
      <w:r w:rsidRPr="00F5254C">
        <w:rPr>
          <w:b/>
        </w:rPr>
        <w:t xml:space="preserve">Comment: </w:t>
      </w:r>
      <w:r w:rsidRPr="00F5254C">
        <w:t>General st</w:t>
      </w:r>
      <w:r>
        <w:t>at</w:t>
      </w:r>
      <w:r w:rsidRPr="00F5254C">
        <w:t xml:space="preserve">ement to be addressed </w:t>
      </w:r>
      <w:r>
        <w:t>in</w:t>
      </w:r>
      <w:r w:rsidRPr="00F5254C">
        <w:t xml:space="preserve"> the </w:t>
      </w:r>
      <w:r>
        <w:t>policy basis</w:t>
      </w:r>
    </w:p>
    <w:p w:rsidR="00560DF4" w:rsidRDefault="00560DF4" w:rsidP="00420B97">
      <w:pPr>
        <w:pStyle w:val="VPPBodyBullet1"/>
        <w:rPr>
          <w:rStyle w:val="RPTrackDraftingDeleted"/>
        </w:rPr>
      </w:pPr>
      <w:r w:rsidRPr="00767A61">
        <w:rPr>
          <w:rStyle w:val="RPTrackDraftingDeleted"/>
        </w:rPr>
        <w:t>Supporting the provision of twenty per cent affordable housing across Fishermans Bend of which 6% is provided as Social Housing.</w:t>
      </w:r>
    </w:p>
    <w:p w:rsidR="00560DF4" w:rsidRPr="00767A61" w:rsidRDefault="00560DF4" w:rsidP="00445B37">
      <w:pPr>
        <w:pStyle w:val="VPPRPcomment"/>
      </w:pPr>
      <w:r w:rsidRPr="00767A61">
        <w:rPr>
          <w:b/>
        </w:rPr>
        <w:t>Comment</w:t>
      </w:r>
      <w:r w:rsidRPr="00767A61">
        <w:t xml:space="preserve">: Affordable and </w:t>
      </w:r>
      <w:r w:rsidR="00121483">
        <w:t>S</w:t>
      </w:r>
      <w:r w:rsidRPr="00767A61">
        <w:t>ocial housing is addressed below.</w:t>
      </w:r>
    </w:p>
    <w:p w:rsidR="00560DF4" w:rsidRPr="001A4DB1" w:rsidRDefault="00560DF4" w:rsidP="00560DF4">
      <w:pPr>
        <w:pStyle w:val="VPPBody"/>
        <w:rPr>
          <w:rStyle w:val="RPTrackDraftingAdded"/>
        </w:rPr>
      </w:pPr>
      <w:r w:rsidRPr="001A4DB1">
        <w:rPr>
          <w:rStyle w:val="RPTrackDraftingAdded"/>
        </w:rPr>
        <w:t>It is policy to:</w:t>
      </w:r>
    </w:p>
    <w:p w:rsidR="00560DF4" w:rsidRPr="004B047E" w:rsidRDefault="00560DF4" w:rsidP="00420B97">
      <w:pPr>
        <w:pStyle w:val="VPPBodyBullet1"/>
      </w:pPr>
      <w:r w:rsidRPr="001A4DB1">
        <w:rPr>
          <w:rStyle w:val="RPTrackDraftingDeleted"/>
        </w:rPr>
        <w:t xml:space="preserve">Encouraging </w:t>
      </w:r>
      <w:r w:rsidRPr="001A4DB1">
        <w:rPr>
          <w:rStyle w:val="RPTrackDraftingAdded"/>
        </w:rPr>
        <w:t xml:space="preserve">Encourage </w:t>
      </w:r>
      <w:r w:rsidRPr="004B047E">
        <w:t>a diversity of dwelling typologies and sizes within each precinct and within individual development sites.</w:t>
      </w:r>
    </w:p>
    <w:p w:rsidR="00560DF4" w:rsidRDefault="00560DF4" w:rsidP="00420B97">
      <w:pPr>
        <w:pStyle w:val="VPPBodyBullet1"/>
      </w:pPr>
      <w:r w:rsidRPr="001A4DB1">
        <w:rPr>
          <w:rStyle w:val="RPTrackDraftingDeleted"/>
        </w:rPr>
        <w:t xml:space="preserve">Encouraging </w:t>
      </w:r>
      <w:r w:rsidRPr="001A4DB1">
        <w:rPr>
          <w:rStyle w:val="RPTrackDraftingAdded"/>
        </w:rPr>
        <w:t xml:space="preserve">Encourage </w:t>
      </w:r>
      <w:r w:rsidRPr="002A63BD">
        <w:rPr>
          <w:rStyle w:val="RPTrackDraftingDeleted"/>
        </w:rPr>
        <w:t xml:space="preserve">any </w:t>
      </w:r>
      <w:r w:rsidRPr="009F20CB">
        <w:t>affordable housing</w:t>
      </w:r>
      <w:r w:rsidRPr="002A63BD">
        <w:rPr>
          <w:rStyle w:val="RPTrackDraftingDeleted"/>
        </w:rPr>
        <w:t xml:space="preserve"> provided</w:t>
      </w:r>
      <w:r w:rsidRPr="009F20CB">
        <w:t xml:space="preserve"> to comprise a range of built form typologies.</w:t>
      </w:r>
    </w:p>
    <w:p w:rsidR="00560DF4" w:rsidRPr="001A4DB1" w:rsidRDefault="00560DF4" w:rsidP="00420B97">
      <w:pPr>
        <w:pStyle w:val="VPPBodyBullet1"/>
        <w:rPr>
          <w:rStyle w:val="RPTrackMovedfrom"/>
        </w:rPr>
      </w:pPr>
      <w:r w:rsidRPr="001A4DB1">
        <w:rPr>
          <w:rStyle w:val="RPTrackMovedfrom"/>
        </w:rPr>
        <w:t xml:space="preserve">Encouraging proposals of more than 100 dwellings to provide the following percentage of </w:t>
      </w:r>
      <w:r w:rsidR="00490F0D">
        <w:rPr>
          <w:rStyle w:val="RPTrackMovedfrom"/>
        </w:rPr>
        <w:t>three</w:t>
      </w:r>
      <w:r w:rsidR="00956359">
        <w:rPr>
          <w:rStyle w:val="RPTrackMovedfrom"/>
        </w:rPr>
        <w:t xml:space="preserve"> </w:t>
      </w:r>
      <w:r w:rsidRPr="001A4DB1">
        <w:rPr>
          <w:rStyle w:val="RPTrackMovedfrom"/>
        </w:rPr>
        <w:t>bedroom dwellings:</w:t>
      </w:r>
    </w:p>
    <w:p w:rsidR="00560DF4" w:rsidRPr="001A4DB1" w:rsidRDefault="00560DF4" w:rsidP="005348FB">
      <w:pPr>
        <w:pStyle w:val="VPPBodyBullet2"/>
        <w:rPr>
          <w:rStyle w:val="RPTrackMovedfrom"/>
        </w:rPr>
      </w:pPr>
      <w:r w:rsidRPr="001A4DB1">
        <w:rPr>
          <w:rStyle w:val="RPTrackMovedfrom"/>
        </w:rPr>
        <w:t>Lorimer: 20 per cent</w:t>
      </w:r>
    </w:p>
    <w:p w:rsidR="00560DF4" w:rsidRPr="001A4DB1" w:rsidRDefault="00560DF4" w:rsidP="005348FB">
      <w:pPr>
        <w:pStyle w:val="VPPBodyBullet2"/>
        <w:rPr>
          <w:rStyle w:val="RPTrackMovedfrom"/>
        </w:rPr>
      </w:pPr>
      <w:r w:rsidRPr="001A4DB1">
        <w:rPr>
          <w:rStyle w:val="RPTrackMovedfrom"/>
        </w:rPr>
        <w:lastRenderedPageBreak/>
        <w:t>Wirraway: 30 per cent</w:t>
      </w:r>
    </w:p>
    <w:p w:rsidR="00560DF4" w:rsidRPr="001A4DB1" w:rsidRDefault="00560DF4" w:rsidP="005348FB">
      <w:pPr>
        <w:pStyle w:val="VPPBodyBullet2"/>
        <w:rPr>
          <w:rStyle w:val="RPTrackMovedfrom"/>
        </w:rPr>
      </w:pPr>
      <w:r w:rsidRPr="001A4DB1">
        <w:rPr>
          <w:rStyle w:val="RPTrackMovedfrom"/>
        </w:rPr>
        <w:t>Sandridge: 20 per cent</w:t>
      </w:r>
    </w:p>
    <w:p w:rsidR="00560DF4" w:rsidRPr="001A4DB1" w:rsidRDefault="00560DF4" w:rsidP="005348FB">
      <w:pPr>
        <w:pStyle w:val="VPPBodyBullet2"/>
        <w:rPr>
          <w:rStyle w:val="RPTrackMovedfrom"/>
        </w:rPr>
      </w:pPr>
      <w:r w:rsidRPr="001A4DB1">
        <w:rPr>
          <w:rStyle w:val="RPTrackMovedfrom"/>
        </w:rPr>
        <w:t>Montague: 25 per cent</w:t>
      </w:r>
    </w:p>
    <w:p w:rsidR="00560DF4" w:rsidRDefault="00560DF4" w:rsidP="00420B97">
      <w:pPr>
        <w:pStyle w:val="VPPBodyBullet1"/>
      </w:pPr>
      <w:r w:rsidRPr="001A4DB1">
        <w:rPr>
          <w:rStyle w:val="RPTrackDraftingDeleted"/>
        </w:rPr>
        <w:t xml:space="preserve">Encouraging </w:t>
      </w:r>
      <w:r w:rsidRPr="001A4DB1">
        <w:rPr>
          <w:rStyle w:val="RPTrackDraftingAdded"/>
        </w:rPr>
        <w:t xml:space="preserve">Encourage </w:t>
      </w:r>
      <w:r w:rsidRPr="009F20CB">
        <w:t>design that delivers</w:t>
      </w:r>
      <w:r>
        <w:t xml:space="preserve"> a range of</w:t>
      </w:r>
      <w:r w:rsidRPr="009F20CB">
        <w:t xml:space="preserve"> housing</w:t>
      </w:r>
      <w:r>
        <w:t xml:space="preserve"> types </w:t>
      </w:r>
      <w:r w:rsidRPr="00A74C41">
        <w:rPr>
          <w:rStyle w:val="RPTrackPolicyAdded"/>
        </w:rPr>
        <w:t xml:space="preserve">suitable </w:t>
      </w:r>
      <w:r>
        <w:t xml:space="preserve">for </w:t>
      </w:r>
      <w:r w:rsidRPr="002A63BD">
        <w:rPr>
          <w:rStyle w:val="RPTrackPolicyDeleted"/>
        </w:rPr>
        <w:t xml:space="preserve">different </w:t>
      </w:r>
      <w:r>
        <w:t>households</w:t>
      </w:r>
      <w:r w:rsidRPr="00A74C41">
        <w:rPr>
          <w:rStyle w:val="RPTrackPolicyAdded"/>
        </w:rPr>
        <w:t xml:space="preserve"> with children</w:t>
      </w:r>
      <w:r>
        <w:t xml:space="preserve"> </w:t>
      </w:r>
      <w:r w:rsidRPr="009F20CB">
        <w:t>through:</w:t>
      </w:r>
    </w:p>
    <w:p w:rsidR="00560DF4" w:rsidRDefault="00560DF4" w:rsidP="005348FB">
      <w:pPr>
        <w:pStyle w:val="VPPBodyBullet2"/>
      </w:pPr>
      <w:r w:rsidRPr="009F20CB">
        <w:t>The development of mid-rise housing with access to private open space.</w:t>
      </w:r>
    </w:p>
    <w:p w:rsidR="00560DF4" w:rsidRDefault="00560DF4" w:rsidP="005348FB">
      <w:pPr>
        <w:pStyle w:val="VPPBodyBullet2"/>
      </w:pPr>
      <w:r w:rsidRPr="009F20CB">
        <w:t>Living room sizes that exceed minimum requirements</w:t>
      </w:r>
      <w:r w:rsidRPr="00767A61">
        <w:rPr>
          <w:rStyle w:val="RPTrackDraftingDeleted"/>
        </w:rPr>
        <w:t xml:space="preserve"> to enable multiple uses and/or areas</w:t>
      </w:r>
      <w:r w:rsidRPr="009F20CB">
        <w:t>.</w:t>
      </w:r>
    </w:p>
    <w:p w:rsidR="00560DF4" w:rsidRDefault="00560DF4" w:rsidP="005348FB">
      <w:pPr>
        <w:pStyle w:val="VPPBodyBullet2"/>
      </w:pPr>
      <w:r w:rsidRPr="009F20CB">
        <w:t xml:space="preserve">Access to outdoor communal green space </w:t>
      </w:r>
      <w:r>
        <w:t xml:space="preserve">including children’s play spaces </w:t>
      </w:r>
      <w:r w:rsidRPr="009F20CB">
        <w:t>on ground level, podium levels or roof tops</w:t>
      </w:r>
      <w:r>
        <w:t xml:space="preserve"> and locating some dwellings to achieve </w:t>
      </w:r>
      <w:r w:rsidRPr="009F20CB">
        <w:t xml:space="preserve">direct visual access to </w:t>
      </w:r>
      <w:r>
        <w:t xml:space="preserve">those </w:t>
      </w:r>
      <w:r w:rsidRPr="009F20CB">
        <w:t>play spaces.</w:t>
      </w:r>
    </w:p>
    <w:p w:rsidR="00560DF4" w:rsidRDefault="00560DF4" w:rsidP="005348FB">
      <w:pPr>
        <w:pStyle w:val="VPPBodyBullet2"/>
      </w:pPr>
      <w:r w:rsidRPr="009F20CB">
        <w:t>Providing children’s communal active indoor play or recreation space as part of indoor communal spaces.</w:t>
      </w:r>
    </w:p>
    <w:p w:rsidR="00560DF4" w:rsidRDefault="00560DF4" w:rsidP="005348FB">
      <w:pPr>
        <w:pStyle w:val="VPPBodyBullet2"/>
      </w:pPr>
      <w:r w:rsidRPr="009F20CB">
        <w:t>Locating sufficient storage areas in areas with easy access to dwellings.</w:t>
      </w:r>
    </w:p>
    <w:p w:rsidR="00560DF4" w:rsidRDefault="00560DF4" w:rsidP="00420B97">
      <w:pPr>
        <w:pStyle w:val="VPPBodyBullet1"/>
      </w:pPr>
      <w:r w:rsidRPr="001A4DB1">
        <w:rPr>
          <w:rStyle w:val="RPTrackDraftingDeleted"/>
        </w:rPr>
        <w:t xml:space="preserve">Encouraging </w:t>
      </w:r>
      <w:r w:rsidRPr="001A4DB1">
        <w:rPr>
          <w:rStyle w:val="RPTrackDraftingAdded"/>
        </w:rPr>
        <w:t>Encourage</w:t>
      </w:r>
      <w:r>
        <w:rPr>
          <w:rStyle w:val="RPTrackDraftingAdded"/>
        </w:rPr>
        <w:t xml:space="preserve"> </w:t>
      </w:r>
      <w:r>
        <w:t xml:space="preserve">the delivery of adaptable floor plates including the opportunity to combine </w:t>
      </w:r>
      <w:r w:rsidRPr="003A391E">
        <w:rPr>
          <w:rStyle w:val="RPTrackDraftingDeleted"/>
        </w:rPr>
        <w:t>1 and 2</w:t>
      </w:r>
      <w:r w:rsidR="003A391E">
        <w:rPr>
          <w:rStyle w:val="RPTrackDraftingDeleted"/>
        </w:rPr>
        <w:t xml:space="preserve"> </w:t>
      </w:r>
      <w:r w:rsidR="003A391E">
        <w:rPr>
          <w:rStyle w:val="RPTrackDraftingAdded"/>
        </w:rPr>
        <w:t>one- and two-</w:t>
      </w:r>
      <w:r>
        <w:t>bedroom units to form larger apartments.</w:t>
      </w:r>
    </w:p>
    <w:p w:rsidR="00560DF4" w:rsidRDefault="00560DF4" w:rsidP="00420B97">
      <w:pPr>
        <w:pStyle w:val="VPPBodyBullet1"/>
      </w:pPr>
      <w:r w:rsidRPr="001A4DB1">
        <w:rPr>
          <w:rStyle w:val="RPTrackDraftingDeleted"/>
        </w:rPr>
        <w:t xml:space="preserve">Encouraging </w:t>
      </w:r>
      <w:r w:rsidRPr="001A4DB1">
        <w:rPr>
          <w:rStyle w:val="RPTrackDraftingAdded"/>
        </w:rPr>
        <w:t xml:space="preserve">Encourage </w:t>
      </w:r>
      <w:r w:rsidRPr="009F20CB">
        <w:t xml:space="preserve">communal open spaces within residential development to </w:t>
      </w:r>
      <w:r w:rsidRPr="00767A61">
        <w:rPr>
          <w:rStyle w:val="RPTrackDraftingDeleted"/>
        </w:rPr>
        <w:t>create opportunities for social interaction and a sense of community. This includes</w:t>
      </w:r>
      <w:r>
        <w:rPr>
          <w:rStyle w:val="RPTrackDraftingDeleted"/>
        </w:rPr>
        <w:t xml:space="preserve"> </w:t>
      </w:r>
      <w:r w:rsidRPr="00767A61">
        <w:rPr>
          <w:rStyle w:val="RPTrackDraftingAdded"/>
        </w:rPr>
        <w:t>include a range of</w:t>
      </w:r>
      <w:r>
        <w:t xml:space="preserve"> </w:t>
      </w:r>
      <w:r w:rsidRPr="009F20CB">
        <w:t>facilities, garden and recreation areas, with consideration given to opportunities for a range of users.</w:t>
      </w:r>
    </w:p>
    <w:p w:rsidR="00560DF4" w:rsidRPr="001A4DB1" w:rsidRDefault="00560DF4" w:rsidP="00560DF4">
      <w:pPr>
        <w:pStyle w:val="VPPBody"/>
        <w:rPr>
          <w:rStyle w:val="RPTrackDraftingAdded"/>
        </w:rPr>
      </w:pPr>
      <w:r w:rsidRPr="001A4DB1">
        <w:rPr>
          <w:rStyle w:val="RPTrackDraftingAdded"/>
        </w:rPr>
        <w:t>It is policy to assess proposals against the following criteria:</w:t>
      </w:r>
    </w:p>
    <w:p w:rsidR="00560DF4" w:rsidRDefault="00560DF4" w:rsidP="00420B97">
      <w:pPr>
        <w:pStyle w:val="VPPBodyBullet1"/>
      </w:pPr>
      <w:r w:rsidRPr="001A4DB1">
        <w:rPr>
          <w:rStyle w:val="RPTrackDraftingDeleted"/>
        </w:rPr>
        <w:t>Encouraging p</w:t>
      </w:r>
      <w:r w:rsidRPr="001A4DB1">
        <w:rPr>
          <w:rStyle w:val="RPTrackDraftingAdded"/>
        </w:rPr>
        <w:t>P</w:t>
      </w:r>
      <w:r w:rsidRPr="009F20CB">
        <w:t xml:space="preserve">roposals of more than </w:t>
      </w:r>
      <w:r>
        <w:t>100</w:t>
      </w:r>
      <w:r w:rsidRPr="009F20CB">
        <w:t xml:space="preserve"> dwellings </w:t>
      </w:r>
      <w:r w:rsidRPr="001A4DB1">
        <w:rPr>
          <w:rStyle w:val="RPTrackDraftingDeleted"/>
        </w:rPr>
        <w:t xml:space="preserve">to </w:t>
      </w:r>
      <w:r w:rsidRPr="001A4DB1">
        <w:rPr>
          <w:rStyle w:val="RPTrackDraftingAdded"/>
        </w:rPr>
        <w:t xml:space="preserve">should </w:t>
      </w:r>
      <w:r w:rsidRPr="009F20CB">
        <w:t xml:space="preserve">provide the following percentage of </w:t>
      </w:r>
      <w:r w:rsidR="00490F0D">
        <w:t>three</w:t>
      </w:r>
      <w:r w:rsidR="00956359">
        <w:t xml:space="preserve"> </w:t>
      </w:r>
      <w:r w:rsidRPr="009F20CB">
        <w:t>bedroom dwellings:</w:t>
      </w:r>
    </w:p>
    <w:p w:rsidR="00560DF4" w:rsidRPr="00E6264C" w:rsidRDefault="00560DF4" w:rsidP="005348FB">
      <w:pPr>
        <w:pStyle w:val="VPPBodyBullet2"/>
      </w:pPr>
      <w:r w:rsidRPr="009D06EE">
        <w:t>Lorimer: 20 per cent</w:t>
      </w:r>
    </w:p>
    <w:p w:rsidR="00560DF4" w:rsidRPr="00E6264C" w:rsidRDefault="00560DF4" w:rsidP="005348FB">
      <w:pPr>
        <w:pStyle w:val="VPPBodyBullet2"/>
      </w:pPr>
      <w:r w:rsidRPr="00E6264C">
        <w:t>Wirraway: 30 per cent</w:t>
      </w:r>
    </w:p>
    <w:p w:rsidR="00560DF4" w:rsidRPr="00E6264C" w:rsidRDefault="00560DF4" w:rsidP="005348FB">
      <w:pPr>
        <w:pStyle w:val="VPPBodyBullet2"/>
      </w:pPr>
      <w:r w:rsidRPr="00E6264C">
        <w:t>Sandridge: 20 per cent</w:t>
      </w:r>
    </w:p>
    <w:p w:rsidR="00560DF4" w:rsidRDefault="00560DF4" w:rsidP="005348FB">
      <w:pPr>
        <w:pStyle w:val="VPPBodyBullet2"/>
      </w:pPr>
      <w:r w:rsidRPr="00E6264C">
        <w:t xml:space="preserve">Montague: </w:t>
      </w:r>
      <w:r>
        <w:t>25 per cent</w:t>
      </w:r>
      <w:r w:rsidR="009D06EE">
        <w:t>.</w:t>
      </w:r>
    </w:p>
    <w:p w:rsidR="00560DF4" w:rsidRDefault="00AE3F50" w:rsidP="00A22776">
      <w:pPr>
        <w:pStyle w:val="VPPHeadC"/>
        <w:rPr>
          <w:rStyle w:val="RPTrackPolicyAdded"/>
        </w:rPr>
      </w:pPr>
      <w:r w:rsidRPr="00AE3F50">
        <w:rPr>
          <w:rStyle w:val="RPTrackPolicyAdded"/>
        </w:rPr>
        <w:t>22.XX-3.3</w:t>
      </w:r>
      <w:r w:rsidRPr="00AE3F50">
        <w:rPr>
          <w:rStyle w:val="RPTrackPolicyAdded"/>
        </w:rPr>
        <w:tab/>
      </w:r>
      <w:r w:rsidR="00560DF4" w:rsidRPr="00AE3F50">
        <w:rPr>
          <w:rStyle w:val="RPTrackPolicyAdded"/>
        </w:rPr>
        <w:t>Pr</w:t>
      </w:r>
      <w:r w:rsidR="00560DF4" w:rsidRPr="00A74C41">
        <w:rPr>
          <w:rStyle w:val="RPTrackPolicyAdded"/>
        </w:rPr>
        <w:t xml:space="preserve">oviding for </w:t>
      </w:r>
      <w:r w:rsidR="00165BCC">
        <w:rPr>
          <w:rStyle w:val="RPTrackPolicyAdded"/>
        </w:rPr>
        <w:t>Affordable</w:t>
      </w:r>
      <w:r w:rsidR="00560DF4" w:rsidRPr="00A74C41">
        <w:rPr>
          <w:rStyle w:val="RPTrackPolicyAdded"/>
        </w:rPr>
        <w:t xml:space="preserve"> </w:t>
      </w:r>
      <w:r w:rsidR="00014266">
        <w:rPr>
          <w:rStyle w:val="RPTrackPolicyAdded"/>
        </w:rPr>
        <w:t>including</w:t>
      </w:r>
      <w:r w:rsidR="00497E2F">
        <w:rPr>
          <w:rStyle w:val="RPTrackPolicyAdded"/>
        </w:rPr>
        <w:t xml:space="preserve"> S</w:t>
      </w:r>
      <w:r w:rsidR="00CC6360">
        <w:rPr>
          <w:rStyle w:val="RPTrackPolicyAdded"/>
        </w:rPr>
        <w:t xml:space="preserve">ocial </w:t>
      </w:r>
      <w:r w:rsidR="00560DF4" w:rsidRPr="00A74C41">
        <w:rPr>
          <w:rStyle w:val="RPTrackPolicyAdded"/>
        </w:rPr>
        <w:t>housing</w:t>
      </w:r>
    </w:p>
    <w:p w:rsidR="00CC6360" w:rsidRPr="00A74C41" w:rsidRDefault="00CC6360" w:rsidP="00014266">
      <w:pPr>
        <w:pStyle w:val="VPPHeadE"/>
        <w:rPr>
          <w:rStyle w:val="RPTrackPolicyAdded"/>
        </w:rPr>
      </w:pPr>
      <w:r>
        <w:rPr>
          <w:rStyle w:val="RPTrackPolicyAdded"/>
        </w:rPr>
        <w:t>Affordable housing</w:t>
      </w:r>
    </w:p>
    <w:p w:rsidR="00560DF4" w:rsidRPr="0026439E" w:rsidRDefault="00560DF4" w:rsidP="00560DF4">
      <w:pPr>
        <w:pStyle w:val="VPPBody"/>
        <w:rPr>
          <w:rStyle w:val="RPTrackPolicyAdded"/>
        </w:rPr>
      </w:pPr>
      <w:r w:rsidRPr="0026439E">
        <w:rPr>
          <w:rStyle w:val="RPTrackPolicyAdded"/>
        </w:rPr>
        <w:t>It is policy to assess proposals against the following criteria:</w:t>
      </w:r>
    </w:p>
    <w:p w:rsidR="00560DF4" w:rsidRPr="00ED2428" w:rsidRDefault="00560DF4" w:rsidP="00420B97">
      <w:pPr>
        <w:pStyle w:val="VPPBodyBullet1"/>
      </w:pPr>
      <w:r>
        <w:rPr>
          <w:rStyle w:val="RPTrackPolicyAdded"/>
        </w:rPr>
        <w:t>Development should provide</w:t>
      </w:r>
      <w:r w:rsidRPr="00A74C41">
        <w:rPr>
          <w:rStyle w:val="RPTrackPolicyAdded"/>
        </w:rPr>
        <w:t xml:space="preserve"> at least </w:t>
      </w:r>
      <w:r w:rsidR="00ED2428">
        <w:rPr>
          <w:rStyle w:val="RPTrackPolicyAdded"/>
        </w:rPr>
        <w:t>six</w:t>
      </w:r>
      <w:r w:rsidRPr="00A74C41">
        <w:rPr>
          <w:rStyle w:val="RPTrackPolicyAdded"/>
        </w:rPr>
        <w:t xml:space="preserve"> per cent of dwellings </w:t>
      </w:r>
      <w:r w:rsidR="00CC6360">
        <w:rPr>
          <w:rStyle w:val="RPTrackPolicyAdded"/>
        </w:rPr>
        <w:t xml:space="preserve">permitted under the dwelling density </w:t>
      </w:r>
      <w:r w:rsidR="002B13DC">
        <w:rPr>
          <w:rStyle w:val="RPTrackPolicyAdded"/>
        </w:rPr>
        <w:t>requirements</w:t>
      </w:r>
      <w:r w:rsidR="00CC6360">
        <w:rPr>
          <w:rStyle w:val="RPTrackPolicyAdded"/>
        </w:rPr>
        <w:t xml:space="preserve"> </w:t>
      </w:r>
      <w:r w:rsidR="002B13DC">
        <w:rPr>
          <w:rStyle w:val="RPTrackPolicyAdded"/>
        </w:rPr>
        <w:t>in the Capital City Zone</w:t>
      </w:r>
      <w:r w:rsidR="005949A7">
        <w:rPr>
          <w:rStyle w:val="RPTrackPolicyAdded"/>
        </w:rPr>
        <w:t xml:space="preserve"> (excluding any Social housing uplift dwellings)</w:t>
      </w:r>
      <w:r w:rsidR="00CC6360">
        <w:rPr>
          <w:rStyle w:val="RPTrackPolicyAdded"/>
        </w:rPr>
        <w:t xml:space="preserve"> </w:t>
      </w:r>
      <w:r w:rsidRPr="00A74C41">
        <w:rPr>
          <w:rStyle w:val="RPTrackPolicyAdded"/>
        </w:rPr>
        <w:t xml:space="preserve">as </w:t>
      </w:r>
      <w:r w:rsidR="00165BCC">
        <w:rPr>
          <w:rStyle w:val="RPTrackPolicyAdded"/>
        </w:rPr>
        <w:t>Affordable</w:t>
      </w:r>
      <w:r w:rsidRPr="00A74C41">
        <w:rPr>
          <w:rStyle w:val="RPTrackPolicyAdded"/>
        </w:rPr>
        <w:t xml:space="preserve"> housing, unless</w:t>
      </w:r>
      <w:r>
        <w:rPr>
          <w:rStyle w:val="RPTrackPolicyAdded"/>
        </w:rPr>
        <w:t>, any of the following apply</w:t>
      </w:r>
      <w:r w:rsidRPr="00A74C41">
        <w:rPr>
          <w:rStyle w:val="RPTrackPolicyAdded"/>
        </w:rPr>
        <w:t>:</w:t>
      </w:r>
    </w:p>
    <w:p w:rsidR="00560DF4" w:rsidRPr="00A74C41" w:rsidRDefault="00560DF4" w:rsidP="005348FB">
      <w:pPr>
        <w:pStyle w:val="VPPBodyBullet2"/>
        <w:rPr>
          <w:rStyle w:val="RPTrackPolicyAdded"/>
        </w:rPr>
      </w:pPr>
      <w:r w:rsidRPr="00A74C41">
        <w:rPr>
          <w:rStyle w:val="RPTrackPolicyAdded"/>
        </w:rPr>
        <w:t>The built form envelope available on the site makes it imprac</w:t>
      </w:r>
      <w:r>
        <w:rPr>
          <w:rStyle w:val="RPTrackPolicyAdded"/>
        </w:rPr>
        <w:t>tical to do so.</w:t>
      </w:r>
    </w:p>
    <w:p w:rsidR="00560DF4" w:rsidRPr="00A74C41" w:rsidRDefault="00560DF4" w:rsidP="005348FB">
      <w:pPr>
        <w:pStyle w:val="VPPBodyBullet2"/>
        <w:rPr>
          <w:rStyle w:val="RPTrackPolicyAdded"/>
        </w:rPr>
      </w:pPr>
      <w:r w:rsidRPr="00A74C41">
        <w:rPr>
          <w:rStyle w:val="RPTrackPolicyAdded"/>
        </w:rPr>
        <w:t xml:space="preserve">It can be demonstrated that the development will contribute to the </w:t>
      </w:r>
      <w:r w:rsidR="00165BCC">
        <w:rPr>
          <w:rStyle w:val="RPTrackPolicyAdded"/>
        </w:rPr>
        <w:t>Affordable</w:t>
      </w:r>
      <w:r w:rsidRPr="00A74C41">
        <w:rPr>
          <w:rStyle w:val="RPTrackPolicyAdded"/>
        </w:rPr>
        <w:t xml:space="preserve"> housing objectives of this policy while providin</w:t>
      </w:r>
      <w:r>
        <w:rPr>
          <w:rStyle w:val="RPTrackPolicyAdded"/>
        </w:rPr>
        <w:t>g less than the minimum amount.</w:t>
      </w:r>
    </w:p>
    <w:p w:rsidR="00560DF4" w:rsidRPr="00A74C41" w:rsidRDefault="00560DF4" w:rsidP="005348FB">
      <w:pPr>
        <w:pStyle w:val="VPPBodyBullet2"/>
        <w:rPr>
          <w:rStyle w:val="RPTrackPolicyAdded"/>
        </w:rPr>
      </w:pPr>
      <w:r w:rsidRPr="00A74C41">
        <w:rPr>
          <w:rStyle w:val="RPTrackPolicyAdded"/>
        </w:rPr>
        <w:t xml:space="preserve">It can be demonstrated that meeting the </w:t>
      </w:r>
      <w:r w:rsidR="00165BCC">
        <w:rPr>
          <w:rStyle w:val="RPTrackPolicyAdded"/>
        </w:rPr>
        <w:t>Affordable</w:t>
      </w:r>
      <w:r w:rsidRPr="00A74C41">
        <w:rPr>
          <w:rStyle w:val="RPTrackPolicyAdded"/>
        </w:rPr>
        <w:t xml:space="preserve"> housing objectives of this policy would render the proposed dev</w:t>
      </w:r>
      <w:r>
        <w:rPr>
          <w:rStyle w:val="RPTrackPolicyAdded"/>
        </w:rPr>
        <w:t>elopment economically unviable.</w:t>
      </w:r>
    </w:p>
    <w:p w:rsidR="00560DF4" w:rsidRPr="00A74C41" w:rsidRDefault="00560DF4" w:rsidP="00420B97">
      <w:pPr>
        <w:pStyle w:val="VPPBodyBullet1"/>
      </w:pPr>
      <w:r>
        <w:rPr>
          <w:rStyle w:val="RPTrackPolicyAdded"/>
        </w:rPr>
        <w:t>A</w:t>
      </w:r>
      <w:r w:rsidRPr="00A74C41">
        <w:rPr>
          <w:rStyle w:val="RPTrackPolicyAdded"/>
        </w:rPr>
        <w:t xml:space="preserve">ffordable housing </w:t>
      </w:r>
      <w:r>
        <w:rPr>
          <w:rStyle w:val="RPTrackPolicyAdded"/>
        </w:rPr>
        <w:t>should</w:t>
      </w:r>
      <w:r w:rsidRPr="00A74C41">
        <w:rPr>
          <w:rStyle w:val="RPTrackPolicyAdded"/>
        </w:rPr>
        <w:t>:</w:t>
      </w:r>
    </w:p>
    <w:p w:rsidR="00560DF4" w:rsidRPr="00A74C41" w:rsidRDefault="00560DF4" w:rsidP="005348FB">
      <w:pPr>
        <w:pStyle w:val="VPPBodyBullet2"/>
      </w:pPr>
      <w:r w:rsidRPr="00A74C41">
        <w:rPr>
          <w:rStyle w:val="RPTrackPolicyAdded"/>
        </w:rPr>
        <w:t>Be a mix of 1, 2 and 3 bedrooms that reflects the overall dwelling composition of the building.</w:t>
      </w:r>
    </w:p>
    <w:p w:rsidR="00560DF4" w:rsidRPr="00A74C41" w:rsidRDefault="00560DF4" w:rsidP="005348FB">
      <w:pPr>
        <w:pStyle w:val="VPPBodyBullet2"/>
        <w:rPr>
          <w:rStyle w:val="RPTrackPolicyAdded"/>
        </w:rPr>
      </w:pPr>
      <w:r w:rsidRPr="00A74C41">
        <w:rPr>
          <w:rStyle w:val="RPTrackPolicyAdded"/>
        </w:rPr>
        <w:t>Have internal layouts identical to other comparable dwellings in the building.</w:t>
      </w:r>
    </w:p>
    <w:p w:rsidR="00560DF4" w:rsidRDefault="00560DF4" w:rsidP="005348FB">
      <w:pPr>
        <w:pStyle w:val="VPPBodyBullet2"/>
        <w:rPr>
          <w:rStyle w:val="RPTrackPolicyAdded"/>
        </w:rPr>
      </w:pPr>
      <w:r w:rsidRPr="00A74C41">
        <w:rPr>
          <w:rStyle w:val="RPTrackPolicyAdded"/>
        </w:rPr>
        <w:t>Be externally indistinguishable from other dwellings.</w:t>
      </w:r>
    </w:p>
    <w:p w:rsidR="005949A7" w:rsidRDefault="005949A7" w:rsidP="00014266">
      <w:pPr>
        <w:pStyle w:val="VPPHeadE"/>
        <w:rPr>
          <w:rStyle w:val="RPTrackPolicyAdded"/>
        </w:rPr>
      </w:pPr>
      <w:r>
        <w:rPr>
          <w:rStyle w:val="RPTrackPolicyAdded"/>
        </w:rPr>
        <w:t>Social housing</w:t>
      </w:r>
    </w:p>
    <w:p w:rsidR="005949A7" w:rsidRDefault="005949A7" w:rsidP="00497E2F">
      <w:pPr>
        <w:pStyle w:val="VPPBody"/>
        <w:rPr>
          <w:rStyle w:val="RPTrackPolicyAdded"/>
        </w:rPr>
      </w:pPr>
      <w:r w:rsidRPr="00A74C41">
        <w:rPr>
          <w:rStyle w:val="RPTrackPolicyAdded"/>
        </w:rPr>
        <w:t>It i</w:t>
      </w:r>
      <w:r>
        <w:rPr>
          <w:rStyle w:val="RPTrackPolicyAdded"/>
        </w:rPr>
        <w:t>s policy to:</w:t>
      </w:r>
    </w:p>
    <w:p w:rsidR="005949A7" w:rsidRPr="002F1075" w:rsidRDefault="005949A7" w:rsidP="00420B97">
      <w:pPr>
        <w:pStyle w:val="VPPBodyBullet1"/>
        <w:rPr>
          <w:rStyle w:val="RPTrackPolicyAdded"/>
          <w:color w:val="auto"/>
          <w:u w:val="none"/>
        </w:rPr>
      </w:pPr>
      <w:r>
        <w:rPr>
          <w:rStyle w:val="RPTrackPolicyAdded"/>
        </w:rPr>
        <w:lastRenderedPageBreak/>
        <w:t>Encourage development</w:t>
      </w:r>
      <w:r w:rsidRPr="00A74C41">
        <w:rPr>
          <w:rStyle w:val="RPTrackPolicyAdded"/>
        </w:rPr>
        <w:t xml:space="preserve"> to provide </w:t>
      </w:r>
      <w:r>
        <w:rPr>
          <w:rStyle w:val="RPTrackPolicyAdded"/>
        </w:rPr>
        <w:t>S</w:t>
      </w:r>
      <w:r w:rsidR="00ED2428">
        <w:rPr>
          <w:rStyle w:val="RPTrackPolicyAdded"/>
        </w:rPr>
        <w:t xml:space="preserve">ocial housing, in addition to the provision of </w:t>
      </w:r>
      <w:r w:rsidR="004B406F">
        <w:rPr>
          <w:rStyle w:val="RPTrackPolicyAdded"/>
        </w:rPr>
        <w:t>six</w:t>
      </w:r>
      <w:r w:rsidR="00ED2428">
        <w:rPr>
          <w:rStyle w:val="RPTrackPolicyAdded"/>
        </w:rPr>
        <w:t xml:space="preserve"> per cent </w:t>
      </w:r>
      <w:r w:rsidR="00165BCC">
        <w:rPr>
          <w:rStyle w:val="RPTrackPolicyAdded"/>
        </w:rPr>
        <w:t>Affordable</w:t>
      </w:r>
      <w:r w:rsidR="00ED2428">
        <w:rPr>
          <w:rStyle w:val="RPTrackPolicyAdded"/>
        </w:rPr>
        <w:t xml:space="preserve"> housing </w:t>
      </w:r>
      <w:r w:rsidRPr="00A74C41">
        <w:rPr>
          <w:rStyle w:val="RPTrackPolicyAdded"/>
        </w:rPr>
        <w:t xml:space="preserve">by allowing a </w:t>
      </w:r>
      <w:r>
        <w:rPr>
          <w:rStyle w:val="RPTrackPolicyAdded"/>
        </w:rPr>
        <w:t>Social housing</w:t>
      </w:r>
      <w:r w:rsidRPr="00A74C41">
        <w:rPr>
          <w:rStyle w:val="RPTrackPolicyAdded"/>
        </w:rPr>
        <w:t xml:space="preserve"> uplift equivalent to eight additional private dwellings of equivalent size for each</w:t>
      </w:r>
      <w:r>
        <w:rPr>
          <w:rStyle w:val="RPTrackPolicyAdded"/>
        </w:rPr>
        <w:t xml:space="preserve"> Social housing unit provided.</w:t>
      </w:r>
    </w:p>
    <w:p w:rsidR="00560DF4" w:rsidRDefault="00560DF4" w:rsidP="00560DF4">
      <w:pPr>
        <w:pStyle w:val="VPPBody"/>
        <w:shd w:val="clear" w:color="auto" w:fill="CCFFCC"/>
        <w:rPr>
          <w:rStyle w:val="RPTrackMovedto"/>
        </w:rPr>
      </w:pPr>
      <w:r w:rsidRPr="00F01743">
        <w:rPr>
          <w:rStyle w:val="RPTrackDraftingDeleted"/>
        </w:rPr>
        <w:t>It is policy to ensure w</w:t>
      </w:r>
      <w:r w:rsidRPr="00F01743">
        <w:rPr>
          <w:rStyle w:val="RPTrackDraftingAdded"/>
        </w:rPr>
        <w:t>W</w:t>
      </w:r>
      <w:r w:rsidRPr="00DD52AD">
        <w:rPr>
          <w:rStyle w:val="RPTrackMovedto"/>
        </w:rPr>
        <w:t xml:space="preserve">here a </w:t>
      </w:r>
      <w:r w:rsidRPr="00305857">
        <w:rPr>
          <w:rStyle w:val="RPTrackDraftingDeleted"/>
        </w:rPr>
        <w:t>floor area</w:t>
      </w:r>
      <w:r w:rsidRPr="00305857">
        <w:rPr>
          <w:rStyle w:val="RPTrackDraftingAdded"/>
        </w:rPr>
        <w:t>Social housing</w:t>
      </w:r>
      <w:r w:rsidRPr="00DD52AD">
        <w:rPr>
          <w:rStyle w:val="RPTrackMovedto"/>
        </w:rPr>
        <w:t xml:space="preserve"> uplift is sough</w:t>
      </w:r>
      <w:r w:rsidRPr="0093524C">
        <w:rPr>
          <w:rStyle w:val="RPTrackMovedto"/>
        </w:rPr>
        <w:t xml:space="preserve">t </w:t>
      </w:r>
      <w:r w:rsidRPr="0093524C">
        <w:rPr>
          <w:rStyle w:val="RPTrackDraftingDeleted"/>
        </w:rPr>
        <w:t>that</w:t>
      </w:r>
      <w:r w:rsidRPr="0093524C">
        <w:rPr>
          <w:rStyle w:val="RPTrackMovedto"/>
        </w:rPr>
        <w:t xml:space="preserve"> the responsible aut</w:t>
      </w:r>
      <w:r w:rsidR="00667690">
        <w:rPr>
          <w:rStyle w:val="RPTrackMovedto"/>
        </w:rPr>
        <w:t xml:space="preserve">hority, in consultation with the </w:t>
      </w:r>
      <w:r w:rsidRPr="0093524C">
        <w:rPr>
          <w:rStyle w:val="RPTrackMovedto"/>
        </w:rPr>
        <w:t xml:space="preserve">receiving </w:t>
      </w:r>
      <w:r w:rsidR="00667690">
        <w:rPr>
          <w:rStyle w:val="RPTrackDraftingAdded"/>
        </w:rPr>
        <w:t xml:space="preserve">housing provider </w:t>
      </w:r>
      <w:r w:rsidRPr="0093524C">
        <w:rPr>
          <w:rStyle w:val="RPTrackMovedto"/>
        </w:rPr>
        <w:t xml:space="preserve">of the proposed </w:t>
      </w:r>
      <w:r w:rsidRPr="0093524C">
        <w:rPr>
          <w:rStyle w:val="RPTrackDraftingDeleted"/>
        </w:rPr>
        <w:t>public benefit(s)</w:t>
      </w:r>
      <w:r>
        <w:rPr>
          <w:rStyle w:val="RPTrackDraftingAdded"/>
        </w:rPr>
        <w:t>S</w:t>
      </w:r>
      <w:r w:rsidRPr="0093524C">
        <w:rPr>
          <w:rStyle w:val="RPTrackDraftingAdded"/>
        </w:rPr>
        <w:t>ocial housing, will</w:t>
      </w:r>
      <w:r w:rsidRPr="0093524C">
        <w:rPr>
          <w:rStyle w:val="RPTrackMovedto"/>
        </w:rPr>
        <w:t xml:space="preserve"> cons</w:t>
      </w:r>
      <w:r w:rsidRPr="00DD52AD">
        <w:rPr>
          <w:rStyle w:val="RPTrackMovedto"/>
        </w:rPr>
        <w:t>ider</w:t>
      </w:r>
      <w:r w:rsidRPr="00737064">
        <w:rPr>
          <w:rStyle w:val="RPTrackDraftingDeleted"/>
        </w:rPr>
        <w:t>s</w:t>
      </w:r>
      <w:r w:rsidRPr="00DD52AD">
        <w:rPr>
          <w:rStyle w:val="RPTrackMovedto"/>
        </w:rPr>
        <w:t xml:space="preserve"> </w:t>
      </w:r>
      <w:r w:rsidRPr="00737064">
        <w:rPr>
          <w:rStyle w:val="RPTrackDraftingAdded"/>
        </w:rPr>
        <w:t>as appropriate</w:t>
      </w:r>
      <w:r w:rsidRPr="00B737BE">
        <w:rPr>
          <w:rStyle w:val="RPTrackDraftingDeleted"/>
        </w:rPr>
        <w:t xml:space="preserve"> t</w:t>
      </w:r>
      <w:r w:rsidRPr="00F01743">
        <w:rPr>
          <w:rStyle w:val="RPTrackDraftingDeleted"/>
        </w:rPr>
        <w:t>he following</w:t>
      </w:r>
      <w:r w:rsidRPr="00E9220E">
        <w:rPr>
          <w:rStyle w:val="RPTrackMovedto"/>
        </w:rPr>
        <w:t>:</w:t>
      </w:r>
    </w:p>
    <w:p w:rsidR="00560DF4" w:rsidRPr="00E9220E" w:rsidRDefault="00560DF4" w:rsidP="00420B97">
      <w:pPr>
        <w:pStyle w:val="VPPBodyBullet1"/>
        <w:rPr>
          <w:rStyle w:val="RPTrackMovedto"/>
        </w:rPr>
      </w:pPr>
      <w:r w:rsidRPr="00E9220E">
        <w:rPr>
          <w:rStyle w:val="RPTrackMovedto"/>
        </w:rPr>
        <w:t xml:space="preserve">Whether the </w:t>
      </w:r>
      <w:r w:rsidRPr="00DD52AD">
        <w:rPr>
          <w:rStyle w:val="RPTrackDraftingDeleted"/>
        </w:rPr>
        <w:t>public benefit(s)</w:t>
      </w:r>
      <w:r w:rsidRPr="00DD52AD">
        <w:rPr>
          <w:rStyle w:val="RPTrackDraftingAdded"/>
        </w:rPr>
        <w:t xml:space="preserve">proposed </w:t>
      </w:r>
      <w:r>
        <w:rPr>
          <w:rStyle w:val="RPTrackDraftingAdded"/>
        </w:rPr>
        <w:t>S</w:t>
      </w:r>
      <w:r w:rsidRPr="00DD52AD">
        <w:rPr>
          <w:rStyle w:val="RPTrackDraftingAdded"/>
        </w:rPr>
        <w:t>ocial housing</w:t>
      </w:r>
      <w:r w:rsidRPr="00E9220E">
        <w:rPr>
          <w:rStyle w:val="RPTrackMovedto"/>
        </w:rPr>
        <w:t xml:space="preserve"> is consistent with state and local policy, </w:t>
      </w:r>
      <w:r w:rsidRPr="00305857">
        <w:rPr>
          <w:rStyle w:val="RPTrackDraftingAdded"/>
        </w:rPr>
        <w:t xml:space="preserve">and </w:t>
      </w:r>
      <w:r w:rsidRPr="00E9220E">
        <w:rPr>
          <w:rStyle w:val="RPTrackMovedto"/>
        </w:rPr>
        <w:t xml:space="preserve">strategic initiatives. </w:t>
      </w:r>
      <w:r w:rsidRPr="00DD52AD">
        <w:rPr>
          <w:rStyle w:val="RPTrackDraftingDeleted"/>
        </w:rPr>
        <w:t>Whether the grant of the uplift will result in the early delivery of community infrastructure hubs.</w:t>
      </w:r>
    </w:p>
    <w:p w:rsidR="00560DF4" w:rsidRPr="00DD52AD" w:rsidRDefault="00560DF4" w:rsidP="00420B97">
      <w:pPr>
        <w:pStyle w:val="VPPBodyBullet1"/>
        <w:rPr>
          <w:rStyle w:val="RPTrackDraftingDeleted"/>
        </w:rPr>
      </w:pPr>
      <w:r w:rsidRPr="00DD52AD">
        <w:rPr>
          <w:rStyle w:val="RPTrackDraftingDeleted"/>
        </w:rPr>
        <w:t>Whether the quantity and value of the floor area uplift has been appropriately calculated.</w:t>
      </w:r>
    </w:p>
    <w:p w:rsidR="00560DF4" w:rsidRPr="00E9220E" w:rsidRDefault="00560DF4" w:rsidP="00667690">
      <w:pPr>
        <w:pStyle w:val="VPPBodyBullet1"/>
        <w:shd w:val="clear" w:color="auto" w:fill="CCFFCC"/>
        <w:rPr>
          <w:rStyle w:val="RPTrackMovedto"/>
        </w:rPr>
      </w:pPr>
      <w:r w:rsidRPr="00E9220E">
        <w:rPr>
          <w:rStyle w:val="RPTrackMovedto"/>
        </w:rPr>
        <w:t xml:space="preserve">Whether the proposed </w:t>
      </w:r>
      <w:r w:rsidRPr="00DD52AD">
        <w:rPr>
          <w:rStyle w:val="RPTrackDraftingDeleted"/>
        </w:rPr>
        <w:t>public benefit(s)</w:t>
      </w:r>
      <w:r>
        <w:rPr>
          <w:rStyle w:val="RPTrackDraftingAdded"/>
        </w:rPr>
        <w:t>S</w:t>
      </w:r>
      <w:r w:rsidRPr="00DD52AD">
        <w:rPr>
          <w:rStyle w:val="RPTrackDraftingAdded"/>
        </w:rPr>
        <w:t>ocial housing</w:t>
      </w:r>
      <w:r w:rsidRPr="00E9220E">
        <w:rPr>
          <w:rStyle w:val="RPTrackMovedto"/>
        </w:rPr>
        <w:t xml:space="preserve"> can be realistically delivered and secured by a suitable legal agreement</w:t>
      </w:r>
      <w:r w:rsidRPr="00DD52AD">
        <w:rPr>
          <w:rStyle w:val="RPTrackDraftingDeleted"/>
        </w:rPr>
        <w:t>, and</w:t>
      </w:r>
      <w:r w:rsidRPr="00DD52AD">
        <w:rPr>
          <w:rStyle w:val="RPTrackDraftingAdded"/>
        </w:rPr>
        <w:t>.</w:t>
      </w:r>
    </w:p>
    <w:p w:rsidR="00560DF4" w:rsidRDefault="00560DF4" w:rsidP="00667690">
      <w:pPr>
        <w:pStyle w:val="VPPBodyBullet1"/>
        <w:shd w:val="clear" w:color="auto" w:fill="CCFFCC"/>
        <w:rPr>
          <w:rStyle w:val="RPTrackDraftingAdded"/>
        </w:rPr>
      </w:pPr>
      <w:r w:rsidRPr="00E9220E">
        <w:rPr>
          <w:rStyle w:val="RPTrackMovedto"/>
        </w:rPr>
        <w:t xml:space="preserve">Whether the proposed </w:t>
      </w:r>
      <w:r w:rsidRPr="00DD52AD">
        <w:rPr>
          <w:rStyle w:val="RPTrackDraftingDeleted"/>
        </w:rPr>
        <w:t>public benefit</w:t>
      </w:r>
      <w:r>
        <w:rPr>
          <w:rStyle w:val="RPTrackDraftingDeleted"/>
        </w:rPr>
        <w:t xml:space="preserve"> </w:t>
      </w:r>
      <w:r>
        <w:rPr>
          <w:rStyle w:val="RPTrackDraftingAdded"/>
        </w:rPr>
        <w:t>S</w:t>
      </w:r>
      <w:r w:rsidRPr="00DD52AD">
        <w:rPr>
          <w:rStyle w:val="RPTrackDraftingAdded"/>
        </w:rPr>
        <w:t>ocial housing</w:t>
      </w:r>
      <w:r w:rsidRPr="00E9220E">
        <w:rPr>
          <w:rStyle w:val="RPTrackMovedto"/>
        </w:rPr>
        <w:t xml:space="preserve"> is supported by the </w:t>
      </w:r>
      <w:r w:rsidR="00667690">
        <w:rPr>
          <w:rStyle w:val="RPTrackDraftingAdded"/>
        </w:rPr>
        <w:t xml:space="preserve">housing provider </w:t>
      </w:r>
      <w:r w:rsidRPr="00E9220E">
        <w:rPr>
          <w:rStyle w:val="RPTrackMovedto"/>
        </w:rPr>
        <w:t xml:space="preserve">receiving </w:t>
      </w:r>
      <w:r w:rsidR="00667690">
        <w:rPr>
          <w:rStyle w:val="RPTrackDraftingAdded"/>
        </w:rPr>
        <w:t xml:space="preserve">the housing </w:t>
      </w:r>
      <w:r w:rsidRPr="00667690">
        <w:rPr>
          <w:rStyle w:val="RPTrackDraftingDeleted"/>
        </w:rPr>
        <w:t>agency</w:t>
      </w:r>
      <w:r w:rsidRPr="00E9220E">
        <w:rPr>
          <w:rStyle w:val="RPTrackMovedto"/>
        </w:rPr>
        <w:t xml:space="preserve"> and can be maintained</w:t>
      </w:r>
      <w:r w:rsidRPr="00DD52AD">
        <w:rPr>
          <w:rStyle w:val="RPTrackDraftingDeleted"/>
        </w:rPr>
        <w:t>.</w:t>
      </w:r>
      <w:r w:rsidR="00254FDD">
        <w:rPr>
          <w:rStyle w:val="RPTrackDraftingDeleted"/>
        </w:rPr>
        <w:t xml:space="preserve"> </w:t>
      </w:r>
      <w:r w:rsidRPr="00DD52AD">
        <w:rPr>
          <w:rStyle w:val="RPTrackDraftingAdded"/>
        </w:rPr>
        <w:t xml:space="preserve">as </w:t>
      </w:r>
      <w:r>
        <w:rPr>
          <w:rStyle w:val="RPTrackDraftingAdded"/>
        </w:rPr>
        <w:t>S</w:t>
      </w:r>
      <w:r w:rsidRPr="00DD52AD">
        <w:rPr>
          <w:rStyle w:val="RPTrackDraftingAdded"/>
        </w:rPr>
        <w:t>ocial housing in perpetuity.</w:t>
      </w:r>
    </w:p>
    <w:p w:rsidR="00560DF4" w:rsidRDefault="00560DF4" w:rsidP="00667690">
      <w:pPr>
        <w:pStyle w:val="VPPBodyBullet1"/>
        <w:shd w:val="clear" w:color="auto" w:fill="CCFFCC"/>
        <w:rPr>
          <w:rStyle w:val="RPTrackMovedto"/>
        </w:rPr>
      </w:pPr>
      <w:r w:rsidRPr="00E9220E">
        <w:rPr>
          <w:rStyle w:val="RPTrackMovedto"/>
        </w:rPr>
        <w:t xml:space="preserve">Whether the </w:t>
      </w:r>
      <w:r w:rsidRPr="00305857">
        <w:rPr>
          <w:rStyle w:val="RPTrackDraftingAdded"/>
        </w:rPr>
        <w:t xml:space="preserve">Social housing </w:t>
      </w:r>
      <w:r w:rsidRPr="00E9220E">
        <w:rPr>
          <w:rStyle w:val="RPTrackMovedto"/>
        </w:rPr>
        <w:t xml:space="preserve">uplift will have acceptable consequences, having regard to the </w:t>
      </w:r>
      <w:r w:rsidRPr="00DD52AD">
        <w:rPr>
          <w:rStyle w:val="RPTrackDraftingAdded"/>
        </w:rPr>
        <w:t xml:space="preserve">preferred character of the area, and the </w:t>
      </w:r>
      <w:r w:rsidRPr="00E9220E">
        <w:rPr>
          <w:rStyle w:val="RPTrackMovedto"/>
        </w:rPr>
        <w:t>level of public transport and other infrastructure available</w:t>
      </w:r>
      <w:r w:rsidR="00F959E3">
        <w:rPr>
          <w:rStyle w:val="RPTrackMovedto"/>
        </w:rPr>
        <w:t>.</w:t>
      </w:r>
    </w:p>
    <w:p w:rsidR="00560DF4" w:rsidRDefault="00AE3F50" w:rsidP="00A22776">
      <w:pPr>
        <w:pStyle w:val="VPPHeadC"/>
      </w:pPr>
      <w:r w:rsidRPr="00AE3F50">
        <w:rPr>
          <w:rStyle w:val="RPTrackDraftingAdded"/>
        </w:rPr>
        <w:t>22.XX-3.4</w:t>
      </w:r>
      <w:r w:rsidRPr="00AE3F50">
        <w:rPr>
          <w:rStyle w:val="RPTrackDraftingAdded"/>
        </w:rPr>
        <w:tab/>
      </w:r>
      <w:r w:rsidR="00560DF4" w:rsidRPr="009F20CB">
        <w:t>Design excellence</w:t>
      </w:r>
    </w:p>
    <w:p w:rsidR="00560DF4" w:rsidRDefault="00560DF4" w:rsidP="00560DF4">
      <w:pPr>
        <w:pStyle w:val="VPPBody"/>
      </w:pPr>
      <w:r w:rsidRPr="009F20CB">
        <w:t>It is policy to</w:t>
      </w:r>
      <w:r w:rsidRPr="00B64944">
        <w:rPr>
          <w:rStyle w:val="RPTrackMovedfrom"/>
        </w:rPr>
        <w:t xml:space="preserve"> create a place of design excellence by</w:t>
      </w:r>
      <w:r w:rsidRPr="009F20CB">
        <w:t>:</w:t>
      </w:r>
    </w:p>
    <w:p w:rsidR="00560DF4" w:rsidRDefault="00560DF4" w:rsidP="00420B97">
      <w:pPr>
        <w:pStyle w:val="VPPBodyBullet1"/>
      </w:pPr>
      <w:r w:rsidRPr="00E6264C">
        <w:rPr>
          <w:rStyle w:val="RPTrackDraftingDeleted"/>
        </w:rPr>
        <w:t>Encouraging</w:t>
      </w:r>
      <w:r>
        <w:rPr>
          <w:rStyle w:val="RPTrackDraftingDeleted"/>
        </w:rPr>
        <w:t xml:space="preserve"> </w:t>
      </w:r>
      <w:r w:rsidRPr="00A74C41">
        <w:rPr>
          <w:rStyle w:val="RPTrackDraftingAdded"/>
        </w:rPr>
        <w:t>Encourage varied</w:t>
      </w:r>
      <w:r>
        <w:t xml:space="preserve"> </w:t>
      </w:r>
      <w:r w:rsidRPr="009F20CB">
        <w:t xml:space="preserve">built form typologies that align with the precinct character area as detailed in the </w:t>
      </w:r>
      <w:r w:rsidRPr="00164EEE">
        <w:rPr>
          <w:rStyle w:val="RPTrackDraftingDeleted"/>
        </w:rPr>
        <w:t>Municipal Strategic Statement</w:t>
      </w:r>
      <w:r w:rsidRPr="00164EEE">
        <w:rPr>
          <w:rStyle w:val="RPTrackDraftingAdded"/>
        </w:rPr>
        <w:t>Design and Development Overlay</w:t>
      </w:r>
      <w:r w:rsidRPr="009F20CB">
        <w:t>.</w:t>
      </w:r>
    </w:p>
    <w:p w:rsidR="00560DF4" w:rsidRPr="00E6264C" w:rsidRDefault="00560DF4" w:rsidP="00420B97">
      <w:pPr>
        <w:pStyle w:val="VPPBodyBullet1"/>
        <w:rPr>
          <w:rStyle w:val="RPTrackDraftingDeleted"/>
        </w:rPr>
      </w:pPr>
      <w:r w:rsidRPr="00E6264C">
        <w:rPr>
          <w:rStyle w:val="RPTrackDraftingDeleted"/>
        </w:rPr>
        <w:t>Encouraging variation in the design of buildings and spaces, to create a unique city image and assist in way-finding.</w:t>
      </w:r>
    </w:p>
    <w:p w:rsidR="00560DF4" w:rsidRPr="00E6264C" w:rsidRDefault="00560DF4" w:rsidP="00420B97">
      <w:pPr>
        <w:pStyle w:val="VPPBodyBullet1"/>
        <w:rPr>
          <w:rStyle w:val="RPTrackDraftingDeleted"/>
        </w:rPr>
      </w:pPr>
      <w:r w:rsidRPr="00E6264C">
        <w:rPr>
          <w:rStyle w:val="RPTrackDraftingDeleted"/>
        </w:rPr>
        <w:t>Encouraging large sites to incorporate a range of built form typologies.</w:t>
      </w:r>
    </w:p>
    <w:p w:rsidR="00560DF4" w:rsidRPr="00164EEE" w:rsidRDefault="00560DF4" w:rsidP="00420B97">
      <w:pPr>
        <w:pStyle w:val="VPPBodyBullet1"/>
        <w:rPr>
          <w:rStyle w:val="RPTrackDraftingAdded"/>
        </w:rPr>
      </w:pPr>
      <w:r w:rsidRPr="00E6264C">
        <w:rPr>
          <w:rStyle w:val="RPTrackDraftingDeleted"/>
        </w:rPr>
        <w:t>Encouraging large sites to create</w:t>
      </w:r>
      <w:r w:rsidRPr="00A74C41">
        <w:rPr>
          <w:rStyle w:val="RPTrackDraftingAdded"/>
        </w:rPr>
        <w:t>Encourage</w:t>
      </w:r>
      <w:r w:rsidRPr="009F20CB">
        <w:t xml:space="preserve"> a fine</w:t>
      </w:r>
      <w:r w:rsidR="00B50821">
        <w:t>-</w:t>
      </w:r>
      <w:r w:rsidRPr="009F20CB">
        <w:t>grain, pedestrian scale environment.</w:t>
      </w:r>
    </w:p>
    <w:p w:rsidR="00560DF4" w:rsidRPr="00164EEE" w:rsidRDefault="00560DF4" w:rsidP="00560DF4">
      <w:pPr>
        <w:pStyle w:val="VPPBody"/>
        <w:rPr>
          <w:rStyle w:val="RPTrackDraftingAdded"/>
        </w:rPr>
      </w:pPr>
      <w:r w:rsidRPr="00164EEE">
        <w:rPr>
          <w:rStyle w:val="RPTrackDraftingAdded"/>
        </w:rPr>
        <w:t>It is policy to assess proposals against the following criteria:</w:t>
      </w:r>
    </w:p>
    <w:p w:rsidR="00560DF4" w:rsidRDefault="00560DF4" w:rsidP="00420B97">
      <w:pPr>
        <w:pStyle w:val="VPPBodyBullet1"/>
      </w:pPr>
      <w:r w:rsidRPr="00E6264C">
        <w:rPr>
          <w:rStyle w:val="RPTrackDraftingDeleted"/>
        </w:rPr>
        <w:t>Ensuring</w:t>
      </w:r>
      <w:r w:rsidRPr="00164EEE">
        <w:rPr>
          <w:rStyle w:val="RPTrackDraftingAdded"/>
        </w:rPr>
        <w:t xml:space="preserve"> </w:t>
      </w:r>
      <w:r w:rsidRPr="00164EEE">
        <w:rPr>
          <w:rStyle w:val="RPTrackDraftingDeleted"/>
        </w:rPr>
        <w:t>the design of b</w:t>
      </w:r>
      <w:r w:rsidRPr="00164EEE">
        <w:rPr>
          <w:rStyle w:val="RPTrackDraftingAdded"/>
        </w:rPr>
        <w:t>B</w:t>
      </w:r>
      <w:r w:rsidRPr="009F20CB">
        <w:t xml:space="preserve">uildings </w:t>
      </w:r>
      <w:r w:rsidRPr="00164EEE">
        <w:rPr>
          <w:rStyle w:val="RPTrackDraftingAdded"/>
        </w:rPr>
        <w:t xml:space="preserve">should </w:t>
      </w:r>
      <w:r w:rsidRPr="009F20CB">
        <w:t>contribute</w:t>
      </w:r>
      <w:r w:rsidRPr="00164EEE">
        <w:rPr>
          <w:rStyle w:val="RPTrackDraftingDeleted"/>
        </w:rPr>
        <w:t>s</w:t>
      </w:r>
      <w:r w:rsidRPr="009F20CB">
        <w:t xml:space="preserve"> to a high quality public realm.</w:t>
      </w:r>
    </w:p>
    <w:p w:rsidR="00560DF4" w:rsidRDefault="00560DF4" w:rsidP="00420B97">
      <w:pPr>
        <w:pStyle w:val="VPPBodyBullet1"/>
      </w:pPr>
      <w:r w:rsidRPr="00E6264C">
        <w:rPr>
          <w:rStyle w:val="RPTrackDraftingDeleted"/>
        </w:rPr>
        <w:t>Encouraging</w:t>
      </w:r>
      <w:r w:rsidRPr="009F20CB">
        <w:t xml:space="preserve"> </w:t>
      </w:r>
      <w:r w:rsidRPr="00164EEE">
        <w:rPr>
          <w:rStyle w:val="RPTrackDraftingDeleted"/>
        </w:rPr>
        <w:t xml:space="preserve">developments </w:t>
      </w:r>
      <w:r w:rsidRPr="00164EEE">
        <w:rPr>
          <w:rStyle w:val="RPTrackDraftingAdded"/>
        </w:rPr>
        <w:t>Development should</w:t>
      </w:r>
      <w:r w:rsidRPr="00164EEE">
        <w:rPr>
          <w:rStyle w:val="RPTrackDraftingDeleted"/>
        </w:rPr>
        <w:t>to</w:t>
      </w:r>
      <w:r w:rsidRPr="009F20CB">
        <w:t xml:space="preserve"> deliver spaces, including open spaces</w:t>
      </w:r>
      <w:r w:rsidRPr="00A74C41">
        <w:rPr>
          <w:rStyle w:val="RPTrackDraftingAdded"/>
        </w:rPr>
        <w:t>,</w:t>
      </w:r>
      <w:r w:rsidRPr="009F20CB">
        <w:t xml:space="preserve"> for people to meet, gather, socialise, exercise and relax.</w:t>
      </w:r>
    </w:p>
    <w:p w:rsidR="00560DF4" w:rsidRDefault="00560DF4" w:rsidP="00420B97">
      <w:pPr>
        <w:pStyle w:val="VPPBodyBullet1"/>
      </w:pPr>
      <w:r w:rsidRPr="00164EEE">
        <w:rPr>
          <w:rStyle w:val="RPTrackDraftingAdded"/>
        </w:rPr>
        <w:t xml:space="preserve">Development </w:t>
      </w:r>
      <w:r>
        <w:rPr>
          <w:rStyle w:val="RPTrackDraftingAdded"/>
        </w:rPr>
        <w:t>s</w:t>
      </w:r>
      <w:r w:rsidRPr="00164EEE">
        <w:rPr>
          <w:rStyle w:val="RPTrackDraftingAdded"/>
        </w:rPr>
        <w:t xml:space="preserve">hould </w:t>
      </w:r>
      <w:bookmarkStart w:id="50" w:name="_GoBack"/>
      <w:r w:rsidRPr="00164EEE">
        <w:rPr>
          <w:rStyle w:val="RPTrackDraftingDeleted"/>
        </w:rPr>
        <w:t>D</w:t>
      </w:r>
      <w:r w:rsidRPr="00164EEE">
        <w:rPr>
          <w:rStyle w:val="RPTrackDraftingAdded"/>
        </w:rPr>
        <w:t>d</w:t>
      </w:r>
      <w:r w:rsidRPr="00164EEE">
        <w:t>eliver</w:t>
      </w:r>
      <w:r w:rsidRPr="00164EEE">
        <w:rPr>
          <w:rStyle w:val="RPTrackDraftingDeleted"/>
        </w:rPr>
        <w:t>ing</w:t>
      </w:r>
      <w:bookmarkEnd w:id="50"/>
      <w:r w:rsidRPr="009F20CB">
        <w:t xml:space="preserve"> variation in massing, building height, and roof forms and staggering or offsetting of tower footprints</w:t>
      </w:r>
      <w:r w:rsidRPr="004B406F">
        <w:rPr>
          <w:rStyle w:val="RPTrackDraftingDeleted"/>
        </w:rPr>
        <w:t xml:space="preserve"> where there are multiple towers</w:t>
      </w:r>
      <w:r w:rsidRPr="009F20CB">
        <w:t>.</w:t>
      </w:r>
    </w:p>
    <w:p w:rsidR="00560DF4" w:rsidRPr="004B406F" w:rsidRDefault="00560DF4" w:rsidP="00420B97">
      <w:pPr>
        <w:pStyle w:val="VPPBodyBullet1"/>
        <w:rPr>
          <w:rStyle w:val="RPTrackDraftingDeleted"/>
        </w:rPr>
      </w:pPr>
      <w:r w:rsidRPr="004B406F">
        <w:rPr>
          <w:rStyle w:val="RPTrackDraftingDeleted"/>
        </w:rPr>
        <w:t>Encouraging design to respond to architectural and cultural heritage including aboriginal cultural heritage through interpretive design.</w:t>
      </w:r>
    </w:p>
    <w:p w:rsidR="00560DF4" w:rsidRPr="004B406F" w:rsidRDefault="00560DF4" w:rsidP="00420B97">
      <w:pPr>
        <w:pStyle w:val="VPPBodyBullet1"/>
        <w:rPr>
          <w:rStyle w:val="RPTrackDraftingDeleted"/>
        </w:rPr>
      </w:pPr>
      <w:r w:rsidRPr="004B406F">
        <w:rPr>
          <w:rStyle w:val="RPTrackDraftingDeleted"/>
        </w:rPr>
        <w:t>Encouraging the building design to respond to the existing industrial built form.</w:t>
      </w:r>
    </w:p>
    <w:p w:rsidR="00560DF4" w:rsidRPr="00E6264C" w:rsidRDefault="00560DF4" w:rsidP="00420B97">
      <w:pPr>
        <w:pStyle w:val="VPPBodyBullet1"/>
        <w:rPr>
          <w:rStyle w:val="RPTrackDraftingDeleted"/>
        </w:rPr>
      </w:pPr>
      <w:r w:rsidRPr="00E6264C">
        <w:rPr>
          <w:rStyle w:val="RPTrackDraftingDeleted"/>
        </w:rPr>
        <w:t>Encouraging the retention or re</w:t>
      </w:r>
      <w:r w:rsidR="00490F0D">
        <w:rPr>
          <w:rStyle w:val="RPTrackDraftingDeleted"/>
        </w:rPr>
        <w:t>use</w:t>
      </w:r>
      <w:r w:rsidRPr="00E6264C">
        <w:rPr>
          <w:rStyle w:val="RPTrackDraftingDeleted"/>
        </w:rPr>
        <w:t xml:space="preserve"> of existing industrial building elements.</w:t>
      </w:r>
    </w:p>
    <w:p w:rsidR="00560DF4" w:rsidRPr="00E6264C" w:rsidRDefault="00560DF4" w:rsidP="00420B97">
      <w:pPr>
        <w:pStyle w:val="VPPBodyBullet1"/>
        <w:rPr>
          <w:rStyle w:val="RPTrackDraftingDeleted"/>
        </w:rPr>
      </w:pPr>
      <w:r w:rsidRPr="00E6264C">
        <w:rPr>
          <w:rStyle w:val="RPTrackDraftingDeleted"/>
        </w:rPr>
        <w:t>Ensuring</w:t>
      </w:r>
      <w:r w:rsidR="00254FDD">
        <w:rPr>
          <w:rStyle w:val="RPTrackDraftingDeleted"/>
        </w:rPr>
        <w:t xml:space="preserve"> </w:t>
      </w:r>
      <w:r w:rsidRPr="00E6264C">
        <w:rPr>
          <w:rStyle w:val="RPTrackDraftingDeleted"/>
        </w:rPr>
        <w:t>materials palettes and building finishes respond to the industrial context and social history of the area.</w:t>
      </w:r>
    </w:p>
    <w:p w:rsidR="007E704F" w:rsidRPr="007E704F" w:rsidRDefault="007E704F" w:rsidP="007E704F">
      <w:pPr>
        <w:pStyle w:val="VPPRPcomment"/>
      </w:pPr>
      <w:r w:rsidRPr="007E704F">
        <w:rPr>
          <w:b/>
        </w:rPr>
        <w:t xml:space="preserve">Comment: </w:t>
      </w:r>
      <w:r w:rsidRPr="007E704F">
        <w:t>These design approaches might may be warranted for all sites</w:t>
      </w:r>
    </w:p>
    <w:p w:rsidR="00560DF4" w:rsidRPr="00B64944" w:rsidRDefault="00AE3F50" w:rsidP="00A22776">
      <w:pPr>
        <w:pStyle w:val="VPPHeadC"/>
      </w:pPr>
      <w:r w:rsidRPr="00AE3F50">
        <w:rPr>
          <w:rStyle w:val="RPTrackDraftingAdded"/>
        </w:rPr>
        <w:lastRenderedPageBreak/>
        <w:t>22.XX-3.5</w:t>
      </w:r>
      <w:r w:rsidRPr="00AE3F50">
        <w:rPr>
          <w:rStyle w:val="RPTrackDraftingAdded"/>
        </w:rPr>
        <w:tab/>
      </w:r>
      <w:r w:rsidR="00560DF4" w:rsidRPr="00B64944">
        <w:t>Achieving a climate adept, water sensitive, low carbon, low waste community</w:t>
      </w:r>
    </w:p>
    <w:p w:rsidR="00560DF4" w:rsidRPr="00B64944" w:rsidRDefault="00560DF4" w:rsidP="00560DF4">
      <w:pPr>
        <w:pStyle w:val="VPPBody"/>
        <w:rPr>
          <w:rStyle w:val="RPTrackMovedfrom"/>
        </w:rPr>
      </w:pPr>
      <w:r w:rsidRPr="00B64944">
        <w:rPr>
          <w:rStyle w:val="RPTrackMovedfrom"/>
        </w:rPr>
        <w:t xml:space="preserve">It is policy to create a benchmark for sustainable and resilient urban transformation that supports the creation of a climate adept, water sensitive, low carbon, low waste community. This will be achieved through the application of </w:t>
      </w:r>
      <w:r w:rsidR="00DA7C88">
        <w:rPr>
          <w:rStyle w:val="RPTrackMovedfrom"/>
        </w:rPr>
        <w:t>C</w:t>
      </w:r>
      <w:r w:rsidRPr="00B64944">
        <w:rPr>
          <w:rStyle w:val="RPTrackMovedfrom"/>
        </w:rPr>
        <w:t>lause 22.13 and the following measures:</w:t>
      </w:r>
    </w:p>
    <w:p w:rsidR="00560DF4" w:rsidRPr="00D02361" w:rsidRDefault="00560DF4" w:rsidP="00560DF4">
      <w:pPr>
        <w:pStyle w:val="VPPHeadE"/>
        <w:outlineLvl w:val="0"/>
      </w:pPr>
      <w:r w:rsidRPr="00B64944">
        <w:t>Energy</w:t>
      </w:r>
    </w:p>
    <w:p w:rsidR="00560DF4" w:rsidRPr="00BC4B9E" w:rsidRDefault="00560DF4" w:rsidP="00560DF4">
      <w:pPr>
        <w:pStyle w:val="VPPBody"/>
        <w:rPr>
          <w:rStyle w:val="RPTrackDraftingDeleted"/>
        </w:rPr>
      </w:pPr>
      <w:r w:rsidRPr="00BC4B9E">
        <w:rPr>
          <w:rStyle w:val="RPTrackDraftingDeleted"/>
        </w:rPr>
        <w:t>Creating a low carbon community that provides energy</w:t>
      </w:r>
      <w:r w:rsidR="00B50821">
        <w:rPr>
          <w:rStyle w:val="RPTrackDraftingDeleted"/>
        </w:rPr>
        <w:t>-</w:t>
      </w:r>
      <w:r w:rsidRPr="00BC4B9E">
        <w:rPr>
          <w:rStyle w:val="RPTrackDraftingDeleted"/>
        </w:rPr>
        <w:t>efficient design by encouraging:</w:t>
      </w:r>
    </w:p>
    <w:p w:rsidR="00560DF4" w:rsidRPr="00282FBD" w:rsidRDefault="00560DF4" w:rsidP="00560DF4">
      <w:pPr>
        <w:pStyle w:val="VPPBody"/>
      </w:pPr>
      <w:r w:rsidRPr="002657BB">
        <w:rPr>
          <w:rStyle w:val="RPTrackDraftingAdded"/>
        </w:rPr>
        <w:t>It is policy to assess proposals against the following criteria:</w:t>
      </w:r>
    </w:p>
    <w:p w:rsidR="00560DF4" w:rsidRDefault="00560DF4" w:rsidP="00420B97">
      <w:pPr>
        <w:pStyle w:val="VPPBodyBullet1"/>
      </w:pPr>
      <w:r w:rsidRPr="009F20CB">
        <w:t xml:space="preserve">Developments </w:t>
      </w:r>
      <w:r w:rsidRPr="002657BB">
        <w:rPr>
          <w:rStyle w:val="RPTrackDraftingDeleted"/>
        </w:rPr>
        <w:t xml:space="preserve">to </w:t>
      </w:r>
      <w:r w:rsidRPr="002657BB">
        <w:rPr>
          <w:rStyle w:val="RPTrackDraftingAdded"/>
        </w:rPr>
        <w:t xml:space="preserve">should </w:t>
      </w:r>
      <w:r w:rsidRPr="009F20CB">
        <w:t>achieve a 20 per cent improvement on current National Construction Code energy efficiency standards. This includes energy efficiency standards for building envelopes and for lighting and building services.</w:t>
      </w:r>
    </w:p>
    <w:p w:rsidR="00560DF4" w:rsidRDefault="00560DF4" w:rsidP="00420B97">
      <w:pPr>
        <w:pStyle w:val="VPPBodyBullet1"/>
      </w:pPr>
      <w:r w:rsidRPr="009F20CB">
        <w:t xml:space="preserve">Residential developments </w:t>
      </w:r>
      <w:r w:rsidRPr="002657BB">
        <w:rPr>
          <w:rStyle w:val="RPTrackDraftingDeleted"/>
        </w:rPr>
        <w:t xml:space="preserve">to </w:t>
      </w:r>
      <w:r w:rsidRPr="002657BB">
        <w:rPr>
          <w:rStyle w:val="RPTrackDraftingAdded"/>
        </w:rPr>
        <w:t xml:space="preserve">should </w:t>
      </w:r>
      <w:r w:rsidRPr="009F20CB">
        <w:t>achieve an average 7 star NatHERS rating for each building.</w:t>
      </w:r>
    </w:p>
    <w:p w:rsidR="00560DF4" w:rsidRDefault="00560DF4" w:rsidP="00420B97">
      <w:pPr>
        <w:pStyle w:val="VPPBodyBullet1"/>
      </w:pPr>
      <w:r w:rsidRPr="009F20CB">
        <w:t xml:space="preserve">Development </w:t>
      </w:r>
      <w:r w:rsidRPr="002657BB">
        <w:rPr>
          <w:rStyle w:val="RPTrackDraftingDeleted"/>
        </w:rPr>
        <w:t xml:space="preserve">to </w:t>
      </w:r>
      <w:r w:rsidRPr="002657BB">
        <w:rPr>
          <w:rStyle w:val="RPTrackDraftingAdded"/>
        </w:rPr>
        <w:t xml:space="preserve">should </w:t>
      </w:r>
      <w:r w:rsidRPr="009F20CB">
        <w:t>incorporate renewable energy generation, on-site energy storage, and opportunities to connect to a future precinct-wide or locally distributed low</w:t>
      </w:r>
      <w:r w:rsidR="00B50821">
        <w:t xml:space="preserve"> </w:t>
      </w:r>
      <w:r w:rsidRPr="009F20CB">
        <w:t>carbon energy supply.</w:t>
      </w:r>
    </w:p>
    <w:p w:rsidR="00560DF4" w:rsidRPr="00D02361" w:rsidRDefault="00560DF4" w:rsidP="00560DF4">
      <w:pPr>
        <w:pStyle w:val="VPPHeadE"/>
        <w:outlineLvl w:val="0"/>
      </w:pPr>
      <w:r w:rsidRPr="00B64944">
        <w:t>Urban heat island</w:t>
      </w:r>
    </w:p>
    <w:p w:rsidR="00560DF4" w:rsidRPr="00C35952" w:rsidRDefault="00560DF4" w:rsidP="00560DF4">
      <w:pPr>
        <w:pStyle w:val="VPPBody"/>
        <w:rPr>
          <w:rStyle w:val="RPTrackMovedfrom"/>
        </w:rPr>
      </w:pPr>
      <w:r w:rsidRPr="00C35952">
        <w:rPr>
          <w:rStyle w:val="RPTrackMovedfrom"/>
        </w:rPr>
        <w:t>Creating a climate adept community that is resilient to extreme weather events by encouraging:</w:t>
      </w:r>
    </w:p>
    <w:p w:rsidR="00560DF4" w:rsidRPr="00C35952" w:rsidRDefault="00560DF4" w:rsidP="00420B97">
      <w:pPr>
        <w:pStyle w:val="VPPBodyBullet1"/>
        <w:rPr>
          <w:rStyle w:val="RPTrackMovedfrom"/>
        </w:rPr>
      </w:pPr>
      <w:r w:rsidRPr="00C35952">
        <w:rPr>
          <w:rStyle w:val="RPTrackMovedfrom"/>
        </w:rPr>
        <w:t>Building design to include green roofs, green walls and deep planters for canopy trees to maximise shading.</w:t>
      </w:r>
    </w:p>
    <w:p w:rsidR="00560DF4" w:rsidRPr="00282FBD" w:rsidRDefault="00560DF4" w:rsidP="00560DF4">
      <w:pPr>
        <w:pStyle w:val="VPPBody"/>
      </w:pPr>
      <w:r w:rsidRPr="002657BB">
        <w:rPr>
          <w:rStyle w:val="RPTrackDraftingAdded"/>
        </w:rPr>
        <w:t>It is policy to assess proposals against the following criteria:</w:t>
      </w:r>
    </w:p>
    <w:p w:rsidR="00560DF4" w:rsidRPr="00ED163B" w:rsidRDefault="00560DF4" w:rsidP="00420B97">
      <w:pPr>
        <w:pStyle w:val="VPPBodyBullet1"/>
        <w:rPr>
          <w:rStyle w:val="RPTrackMovedfrom"/>
        </w:rPr>
      </w:pPr>
      <w:r w:rsidRPr="00ED163B">
        <w:rPr>
          <w:rStyle w:val="RPTrackMovedfrom"/>
        </w:rPr>
        <w:t>Non-glazed facades materials exposed to summer sun to have a low solar absorptance.</w:t>
      </w:r>
    </w:p>
    <w:p w:rsidR="00560DF4" w:rsidRDefault="00560DF4" w:rsidP="00420B97">
      <w:pPr>
        <w:pStyle w:val="VPPBodyBullet1"/>
      </w:pPr>
      <w:r w:rsidRPr="009F20CB">
        <w:t xml:space="preserve">At least 70 per cent of the total site area </w:t>
      </w:r>
      <w:r w:rsidRPr="002657BB">
        <w:rPr>
          <w:rStyle w:val="RPTrackDraftingAdded"/>
        </w:rPr>
        <w:t xml:space="preserve">should </w:t>
      </w:r>
      <w:r w:rsidRPr="00282FBD">
        <w:t>comprise</w:t>
      </w:r>
      <w:r w:rsidRPr="002657BB">
        <w:rPr>
          <w:rStyle w:val="RPTrackDraftingDeleted"/>
        </w:rPr>
        <w:t>s</w:t>
      </w:r>
      <w:r w:rsidRPr="009F20CB">
        <w:t xml:space="preserve"> building or landscape elements that reduce the impact of the urban heat island effect including:</w:t>
      </w:r>
    </w:p>
    <w:p w:rsidR="00560DF4" w:rsidRDefault="00560DF4" w:rsidP="005348FB">
      <w:pPr>
        <w:pStyle w:val="VPPBodyBullet2"/>
      </w:pPr>
      <w:r w:rsidRPr="009F20CB">
        <w:t>Vegetation, green roofs and water bodies.</w:t>
      </w:r>
    </w:p>
    <w:p w:rsidR="00560DF4" w:rsidRDefault="00560DF4" w:rsidP="005348FB">
      <w:pPr>
        <w:pStyle w:val="VPPBodyBullet2"/>
      </w:pPr>
      <w:r w:rsidRPr="009F20CB">
        <w:t>Roof materials, shade structures or hard scaping materials with high solar reflectivity index, including solar panels.</w:t>
      </w:r>
    </w:p>
    <w:p w:rsidR="00560DF4" w:rsidRPr="00ED163B" w:rsidRDefault="00560DF4" w:rsidP="00420B97">
      <w:pPr>
        <w:pStyle w:val="VPPBodyBullet1"/>
        <w:rPr>
          <w:rStyle w:val="RPTrackMovedto"/>
        </w:rPr>
      </w:pPr>
      <w:r w:rsidRPr="00ED163B">
        <w:rPr>
          <w:rStyle w:val="RPTrackMovedto"/>
        </w:rPr>
        <w:t xml:space="preserve">Non-glazed facade materials exposed to direct summer </w:t>
      </w:r>
      <w:r w:rsidRPr="00190E64">
        <w:rPr>
          <w:rStyle w:val="RPTrackMovedto"/>
        </w:rPr>
        <w:t>su</w:t>
      </w:r>
      <w:r w:rsidRPr="008719D4">
        <w:rPr>
          <w:rStyle w:val="RPTrackMovedto"/>
          <w:shd w:val="clear" w:color="auto" w:fill="auto"/>
        </w:rPr>
        <w:t xml:space="preserve">n </w:t>
      </w:r>
      <w:r w:rsidRPr="008719D4">
        <w:rPr>
          <w:rStyle w:val="RPTrackDraftingDeleted"/>
        </w:rPr>
        <w:t xml:space="preserve">to </w:t>
      </w:r>
      <w:r w:rsidRPr="008719D4">
        <w:rPr>
          <w:rStyle w:val="RPTrackDraftingAdded"/>
        </w:rPr>
        <w:t xml:space="preserve">should </w:t>
      </w:r>
      <w:r w:rsidRPr="008719D4">
        <w:rPr>
          <w:rStyle w:val="RPTrackMovedto"/>
          <w:shd w:val="clear" w:color="auto" w:fill="auto"/>
        </w:rPr>
        <w:t>h</w:t>
      </w:r>
      <w:r w:rsidRPr="00ED163B">
        <w:rPr>
          <w:rStyle w:val="RPTrackMovedto"/>
        </w:rPr>
        <w:t>ave a low solar absorptance.</w:t>
      </w:r>
    </w:p>
    <w:p w:rsidR="00560DF4" w:rsidRPr="00D02361" w:rsidRDefault="00560DF4" w:rsidP="00560DF4">
      <w:pPr>
        <w:pStyle w:val="VPPHeadE"/>
        <w:outlineLvl w:val="0"/>
      </w:pPr>
      <w:r w:rsidRPr="00D02361">
        <w:t>Sea level rise, flooding and water recycling and management</w:t>
      </w:r>
    </w:p>
    <w:p w:rsidR="00560DF4" w:rsidRPr="00DE02BD" w:rsidRDefault="00560DF4" w:rsidP="00560DF4">
      <w:pPr>
        <w:pStyle w:val="VPPBody"/>
        <w:rPr>
          <w:rStyle w:val="RPTrackMovedfrom"/>
        </w:rPr>
      </w:pPr>
      <w:r w:rsidRPr="00DE02BD">
        <w:rPr>
          <w:rStyle w:val="RPTrackMovedfrom"/>
        </w:rPr>
        <w:t>Creating resilience to the impacts of sea level rise and flooding from storm events through a combination of physical and management measures without compromising the urban form at the ground level by:</w:t>
      </w:r>
    </w:p>
    <w:p w:rsidR="00560DF4" w:rsidRPr="00DE02BD" w:rsidRDefault="00560DF4" w:rsidP="00420B97">
      <w:pPr>
        <w:pStyle w:val="VPPBodyBullet1"/>
        <w:rPr>
          <w:rStyle w:val="RPTrackMovedfrom"/>
        </w:rPr>
      </w:pPr>
      <w:r w:rsidRPr="00DE02BD">
        <w:rPr>
          <w:rStyle w:val="RPTrackMovedfrom"/>
        </w:rPr>
        <w:t>Addressing the potential flood impacts in the first instance with measures which maintain activity at ground level.</w:t>
      </w:r>
      <w:r w:rsidR="00254FDD">
        <w:rPr>
          <w:rStyle w:val="RPTrackMovedfrom"/>
        </w:rPr>
        <w:t xml:space="preserve"> </w:t>
      </w:r>
      <w:r w:rsidRPr="00DE02BD">
        <w:rPr>
          <w:rStyle w:val="RPTrackMovedfrom"/>
        </w:rPr>
        <w:t>This includes:</w:t>
      </w:r>
    </w:p>
    <w:p w:rsidR="00560DF4" w:rsidRPr="00ED163B" w:rsidRDefault="00560DF4" w:rsidP="005348FB">
      <w:pPr>
        <w:pStyle w:val="VPPBodyBullet2"/>
        <w:rPr>
          <w:rStyle w:val="RPTrackMovedfrom"/>
        </w:rPr>
      </w:pPr>
      <w:r w:rsidRPr="00DE02BD">
        <w:rPr>
          <w:rStyle w:val="RPTrackMovedfrom"/>
        </w:rPr>
        <w:t xml:space="preserve">The construction of a levy adequate to ensure that the expected rise in sea </w:t>
      </w:r>
      <w:r w:rsidRPr="00ED163B">
        <w:rPr>
          <w:rStyle w:val="RPTrackMovedfrom"/>
        </w:rPr>
        <w:t>levels does not impact on the new urban areas;</w:t>
      </w:r>
    </w:p>
    <w:p w:rsidR="00560DF4" w:rsidRPr="00A27265" w:rsidRDefault="00560DF4" w:rsidP="005348FB">
      <w:pPr>
        <w:pStyle w:val="VPPBodyBullet2"/>
        <w:rPr>
          <w:rStyle w:val="RPTrackMovedfrom"/>
        </w:rPr>
      </w:pPr>
      <w:r w:rsidRPr="00A27265">
        <w:rPr>
          <w:rStyle w:val="RPTrackMovedfrom"/>
        </w:rPr>
        <w:t>Giving primary consideration to mitigating the risk to human life and property damage.</w:t>
      </w:r>
    </w:p>
    <w:p w:rsidR="00560DF4" w:rsidRDefault="00560DF4" w:rsidP="00560DF4">
      <w:pPr>
        <w:pStyle w:val="VPPBody"/>
        <w:rPr>
          <w:rStyle w:val="RPTrackDraftingAdded"/>
        </w:rPr>
      </w:pPr>
      <w:r>
        <w:rPr>
          <w:rStyle w:val="RPTrackDraftingAdded"/>
        </w:rPr>
        <w:t>It is policy to:</w:t>
      </w:r>
    </w:p>
    <w:p w:rsidR="00560DF4" w:rsidRPr="00190E64" w:rsidRDefault="00560DF4" w:rsidP="00420B97">
      <w:pPr>
        <w:pStyle w:val="VPPBodyBullet1"/>
        <w:rPr>
          <w:rStyle w:val="RPTrackMovedto"/>
        </w:rPr>
      </w:pPr>
      <w:r w:rsidRPr="0093524C">
        <w:rPr>
          <w:rStyle w:val="RPTrackDraftingAdded"/>
        </w:rPr>
        <w:t>Only consider r</w:t>
      </w:r>
      <w:r w:rsidRPr="0093524C">
        <w:t xml:space="preserve">aising </w:t>
      </w:r>
      <w:r w:rsidRPr="0093524C">
        <w:rPr>
          <w:rStyle w:val="RPTrackDraftingDeleted"/>
        </w:rPr>
        <w:t>of</w:t>
      </w:r>
      <w:r w:rsidRPr="0093524C">
        <w:t xml:space="preserve"> internal ground floor level above street level </w:t>
      </w:r>
      <w:r w:rsidRPr="0093524C">
        <w:rPr>
          <w:rStyle w:val="RPTrackDraftingDeleted"/>
        </w:rPr>
        <w:t xml:space="preserve">should only be considered </w:t>
      </w:r>
      <w:r w:rsidRPr="0093524C">
        <w:t>as a last resort</w:t>
      </w:r>
      <w:r w:rsidRPr="00305857">
        <w:rPr>
          <w:rStyle w:val="RPTrackDraftingAdded"/>
        </w:rPr>
        <w:t>,</w:t>
      </w:r>
      <w:r w:rsidRPr="0093524C">
        <w:t xml:space="preserve"> where the implementation of other measures coupled with an evidence based approach to risk management reasonably necessitates raising internal floor levels above street level.</w:t>
      </w:r>
    </w:p>
    <w:p w:rsidR="00560DF4" w:rsidRPr="002657BB" w:rsidRDefault="00560DF4" w:rsidP="00560DF4">
      <w:pPr>
        <w:pStyle w:val="VPPBody"/>
        <w:rPr>
          <w:rStyle w:val="RPTrackDraftingAdded"/>
        </w:rPr>
      </w:pPr>
      <w:r w:rsidRPr="002657BB">
        <w:rPr>
          <w:rStyle w:val="RPTrackDraftingAdded"/>
        </w:rPr>
        <w:t>It is policy to assess proposals in flood prone areas against the following criteria:</w:t>
      </w:r>
    </w:p>
    <w:p w:rsidR="00560DF4" w:rsidRPr="002657BB" w:rsidRDefault="00560DF4" w:rsidP="00420B97">
      <w:pPr>
        <w:pStyle w:val="VPPBodyBullet1"/>
      </w:pPr>
      <w:r w:rsidRPr="002657BB">
        <w:rPr>
          <w:rStyle w:val="RPTrackDraftingDeleted"/>
        </w:rPr>
        <w:t>Encouraging d</w:t>
      </w:r>
      <w:r w:rsidRPr="002657BB">
        <w:rPr>
          <w:rStyle w:val="RPTrackDraftingAdded"/>
        </w:rPr>
        <w:t>D</w:t>
      </w:r>
      <w:r w:rsidRPr="002657BB">
        <w:t xml:space="preserve">esign elements and materials </w:t>
      </w:r>
      <w:r w:rsidRPr="002657BB">
        <w:rPr>
          <w:rStyle w:val="RPTrackDraftingAdded"/>
        </w:rPr>
        <w:t xml:space="preserve">should be flood </w:t>
      </w:r>
      <w:r w:rsidRPr="002657BB">
        <w:t>resilient</w:t>
      </w:r>
      <w:r w:rsidRPr="002657BB">
        <w:rPr>
          <w:rStyle w:val="RPTrackDraftingAdded"/>
        </w:rPr>
        <w:t>,</w:t>
      </w:r>
      <w:r w:rsidRPr="002657BB">
        <w:t xml:space="preserve"> </w:t>
      </w:r>
      <w:r w:rsidRPr="002657BB">
        <w:rPr>
          <w:rStyle w:val="RPTrackDraftingDeleted"/>
        </w:rPr>
        <w:t xml:space="preserve">in flood events </w:t>
      </w:r>
      <w:r w:rsidRPr="002657BB">
        <w:t>including water</w:t>
      </w:r>
      <w:r w:rsidR="00D81B9E">
        <w:t>proof</w:t>
      </w:r>
      <w:r w:rsidRPr="002657BB">
        <w:t xml:space="preserve"> doors and windows, elevated power outlets and the like.</w:t>
      </w:r>
    </w:p>
    <w:p w:rsidR="00560DF4" w:rsidRPr="002657BB" w:rsidRDefault="00560DF4" w:rsidP="00420B97">
      <w:pPr>
        <w:pStyle w:val="VPPBodyBullet1"/>
        <w:rPr>
          <w:rStyle w:val="RPTrackMovedto"/>
        </w:rPr>
      </w:pPr>
      <w:r w:rsidRPr="002657BB">
        <w:rPr>
          <w:rStyle w:val="RPTrackDraftingDeleted"/>
        </w:rPr>
        <w:lastRenderedPageBreak/>
        <w:t>Facilitating l</w:t>
      </w:r>
      <w:r w:rsidRPr="002657BB">
        <w:rPr>
          <w:rStyle w:val="RPTrackDraftingAdded"/>
        </w:rPr>
        <w:t>L</w:t>
      </w:r>
      <w:r w:rsidRPr="00705504">
        <w:t xml:space="preserve">and uses at ground floor </w:t>
      </w:r>
      <w:r w:rsidRPr="002657BB">
        <w:rPr>
          <w:rStyle w:val="RPTrackDraftingDeleted"/>
        </w:rPr>
        <w:t>that are</w:t>
      </w:r>
      <w:r w:rsidRPr="002657BB">
        <w:rPr>
          <w:rStyle w:val="RPTrackDraftingAdded"/>
        </w:rPr>
        <w:t>should</w:t>
      </w:r>
      <w:r w:rsidRPr="00705504">
        <w:t xml:space="preserve"> able to easily recover from the impacts of temporary flooding</w:t>
      </w:r>
      <w:r w:rsidRPr="00ED163B">
        <w:t>.</w:t>
      </w:r>
    </w:p>
    <w:p w:rsidR="00560DF4" w:rsidRPr="00190E64" w:rsidRDefault="00560DF4" w:rsidP="00420B97">
      <w:pPr>
        <w:pStyle w:val="VPPBodyBullet1"/>
        <w:rPr>
          <w:rStyle w:val="RPTrackMovedfrom"/>
        </w:rPr>
      </w:pPr>
      <w:r w:rsidRPr="00190E64">
        <w:rPr>
          <w:rStyle w:val="RPTrackMovedfrom"/>
        </w:rPr>
        <w:t>Raising of internal ground floor level above street level should only be considered as a last resort where the implementation of other measures coupled with an evidence based approach to risk management reasonably necessitates</w:t>
      </w:r>
      <w:r w:rsidR="00254FDD">
        <w:rPr>
          <w:rStyle w:val="RPTrackMovedfrom"/>
        </w:rPr>
        <w:t xml:space="preserve"> </w:t>
      </w:r>
      <w:r w:rsidRPr="00190E64">
        <w:rPr>
          <w:rStyle w:val="RPTrackMovedfrom"/>
        </w:rPr>
        <w:t>raising internal floor levels above street level.</w:t>
      </w:r>
    </w:p>
    <w:p w:rsidR="00560DF4" w:rsidRDefault="00560DF4" w:rsidP="00420B97">
      <w:pPr>
        <w:pStyle w:val="VPPBodyBullet1"/>
      </w:pPr>
      <w:r w:rsidRPr="002657BB">
        <w:rPr>
          <w:rStyle w:val="RPTrackDraftingDeleted"/>
        </w:rPr>
        <w:t xml:space="preserve">Where </w:t>
      </w:r>
      <w:r w:rsidRPr="002657BB">
        <w:rPr>
          <w:rStyle w:val="RPTrackDraftingAdded"/>
        </w:rPr>
        <w:t xml:space="preserve">Any </w:t>
      </w:r>
      <w:r w:rsidRPr="00705504">
        <w:t>level change</w:t>
      </w:r>
      <w:r w:rsidRPr="002657BB">
        <w:rPr>
          <w:rStyle w:val="RPTrackDraftingDeleted"/>
        </w:rPr>
        <w:t>s</w:t>
      </w:r>
      <w:r w:rsidRPr="00705504">
        <w:t xml:space="preserve"> </w:t>
      </w:r>
      <w:r w:rsidRPr="002657BB">
        <w:rPr>
          <w:rStyle w:val="RPTrackDraftingDeleted"/>
        </w:rPr>
        <w:t xml:space="preserve">are </w:t>
      </w:r>
      <w:r w:rsidRPr="00705504">
        <w:t>required between street level and internal ground floor</w:t>
      </w:r>
      <w:r w:rsidRPr="002657BB">
        <w:rPr>
          <w:rStyle w:val="RPTrackDraftingDeleted"/>
        </w:rPr>
        <w:t>, the level changes</w:t>
      </w:r>
      <w:r w:rsidRPr="00705504">
        <w:t xml:space="preserve"> should be integrated into the design of the building to maintain good physical and visual connection between the street and internal ground floor.</w:t>
      </w:r>
      <w:r w:rsidRPr="002657BB">
        <w:rPr>
          <w:rStyle w:val="RPTrackDraftingDeleted"/>
        </w:rPr>
        <w:t xml:space="preserve"> This may include:</w:t>
      </w:r>
    </w:p>
    <w:p w:rsidR="00560DF4" w:rsidRPr="002657BB" w:rsidRDefault="00560DF4" w:rsidP="005348FB">
      <w:pPr>
        <w:pStyle w:val="VPPBodyBullet2"/>
        <w:rPr>
          <w:rStyle w:val="RPTrackDraftingDeleted"/>
        </w:rPr>
      </w:pPr>
      <w:r w:rsidRPr="002657BB">
        <w:rPr>
          <w:rStyle w:val="RPTrackDraftingDeleted"/>
        </w:rPr>
        <w:t>The use of footpath level building entries with internal level changes.</w:t>
      </w:r>
    </w:p>
    <w:p w:rsidR="00560DF4" w:rsidRPr="002657BB" w:rsidRDefault="00560DF4" w:rsidP="005348FB">
      <w:pPr>
        <w:pStyle w:val="VPPBodyBullet2"/>
        <w:rPr>
          <w:rStyle w:val="RPTrackDraftingDeleted"/>
        </w:rPr>
      </w:pPr>
      <w:r w:rsidRPr="002657BB">
        <w:rPr>
          <w:rStyle w:val="RPTrackDraftingDeleted"/>
        </w:rPr>
        <w:t>Ramp structures located internal to buildings.</w:t>
      </w:r>
    </w:p>
    <w:p w:rsidR="00560DF4" w:rsidRPr="002657BB" w:rsidRDefault="00560DF4" w:rsidP="005348FB">
      <w:pPr>
        <w:pStyle w:val="VPPBodyBullet2"/>
        <w:rPr>
          <w:rStyle w:val="RPTrackDraftingDeleted"/>
        </w:rPr>
      </w:pPr>
      <w:r w:rsidRPr="002657BB">
        <w:rPr>
          <w:rStyle w:val="RPTrackDraftingDeleted"/>
        </w:rPr>
        <w:t xml:space="preserve">Where external ramps are necessary, </w:t>
      </w:r>
      <w:r>
        <w:rPr>
          <w:rStyle w:val="RPTrackDraftingDeleted"/>
        </w:rPr>
        <w:t xml:space="preserve">they should be </w:t>
      </w:r>
      <w:r w:rsidRPr="002657BB">
        <w:rPr>
          <w:rStyle w:val="RPTrackDraftingDeleted"/>
        </w:rPr>
        <w:t>well integrated with the building and contribute to the quality and character of the public realm.</w:t>
      </w:r>
    </w:p>
    <w:p w:rsidR="00560DF4" w:rsidRDefault="00560DF4" w:rsidP="00420B97">
      <w:pPr>
        <w:pStyle w:val="VPPBodyBullet1"/>
      </w:pPr>
      <w:r w:rsidRPr="002657BB">
        <w:rPr>
          <w:rStyle w:val="RPTrackDraftingDeleted"/>
        </w:rPr>
        <w:t>The location of e</w:t>
      </w:r>
      <w:r w:rsidRPr="002657BB">
        <w:rPr>
          <w:rStyle w:val="RPTrackDraftingAdded"/>
        </w:rPr>
        <w:t>E</w:t>
      </w:r>
      <w:r w:rsidRPr="009F20CB">
        <w:t xml:space="preserve">ssential services, such as power connections, switchboards and other critical services </w:t>
      </w:r>
      <w:r>
        <w:t xml:space="preserve">should </w:t>
      </w:r>
      <w:r w:rsidRPr="002657BB">
        <w:rPr>
          <w:rStyle w:val="RPTrackDraftingAdded"/>
        </w:rPr>
        <w:t xml:space="preserve">be located to </w:t>
      </w:r>
      <w:r w:rsidRPr="002657BB">
        <w:t>address</w:t>
      </w:r>
      <w:r w:rsidRPr="007F0A03">
        <w:rPr>
          <w:rStyle w:val="RPTrackDraftingDeleted"/>
        </w:rPr>
        <w:t xml:space="preserve"> and be responsive</w:t>
      </w:r>
      <w:r w:rsidRPr="002657BB">
        <w:rPr>
          <w:rStyle w:val="RPTrackDraftingDeleted"/>
        </w:rPr>
        <w:t xml:space="preserve"> to</w:t>
      </w:r>
      <w:r w:rsidRPr="009F20CB">
        <w:t xml:space="preserve"> potential ﬂooding events.</w:t>
      </w:r>
    </w:p>
    <w:p w:rsidR="00560DF4" w:rsidRDefault="00560DF4" w:rsidP="00420B97">
      <w:pPr>
        <w:pStyle w:val="VPPBodyBullet1"/>
      </w:pPr>
      <w:r w:rsidRPr="009F20CB">
        <w:t xml:space="preserve">Development and public realm layout and design </w:t>
      </w:r>
      <w:r>
        <w:t xml:space="preserve">should </w:t>
      </w:r>
      <w:r w:rsidRPr="009F20CB">
        <w:t>integrate best practice Water Sensitive Urban Design.</w:t>
      </w:r>
    </w:p>
    <w:p w:rsidR="00560DF4" w:rsidRPr="00D02361" w:rsidRDefault="00560DF4" w:rsidP="00560DF4">
      <w:pPr>
        <w:pStyle w:val="VPPHeadE"/>
        <w:outlineLvl w:val="0"/>
      </w:pPr>
      <w:r w:rsidRPr="00D02361">
        <w:t>Waste management</w:t>
      </w:r>
    </w:p>
    <w:p w:rsidR="00560DF4" w:rsidRPr="00A27265" w:rsidRDefault="00560DF4" w:rsidP="00560DF4">
      <w:pPr>
        <w:pStyle w:val="VPPBody"/>
        <w:rPr>
          <w:rStyle w:val="RPTrackMovedfrom"/>
        </w:rPr>
      </w:pPr>
      <w:r w:rsidRPr="00A27265">
        <w:rPr>
          <w:rStyle w:val="RPTrackMovedfrom"/>
        </w:rPr>
        <w:t>Create a low waste community that is designed to provide best practice waste and resource recovery management, by ensuring:</w:t>
      </w:r>
    </w:p>
    <w:p w:rsidR="00560DF4" w:rsidRPr="002657BB" w:rsidRDefault="00560DF4" w:rsidP="00560DF4">
      <w:pPr>
        <w:pStyle w:val="VPPBody"/>
        <w:rPr>
          <w:rStyle w:val="RPTrackDraftingAdded"/>
        </w:rPr>
      </w:pPr>
      <w:r w:rsidRPr="002657BB">
        <w:rPr>
          <w:rStyle w:val="RPTrackDraftingAdded"/>
        </w:rPr>
        <w:t>It is policy to assess proposals against the following criteria:</w:t>
      </w:r>
    </w:p>
    <w:p w:rsidR="00560DF4" w:rsidRDefault="00560DF4" w:rsidP="00420B97">
      <w:pPr>
        <w:pStyle w:val="VPPBodyBullet1"/>
      </w:pPr>
      <w:r w:rsidRPr="009F20CB">
        <w:t xml:space="preserve">Development </w:t>
      </w:r>
      <w:r w:rsidRPr="002657BB">
        <w:rPr>
          <w:rStyle w:val="RPTrackDraftingAdded"/>
        </w:rPr>
        <w:t xml:space="preserve">should </w:t>
      </w:r>
      <w:r w:rsidRPr="009F20CB">
        <w:t>respond</w:t>
      </w:r>
      <w:r w:rsidRPr="002657BB">
        <w:rPr>
          <w:rStyle w:val="RPTrackDraftingDeleted"/>
        </w:rPr>
        <w:t>s</w:t>
      </w:r>
      <w:r w:rsidRPr="009F20CB">
        <w:t xml:space="preserve"> to any precinct waste management plan</w:t>
      </w:r>
      <w:r w:rsidRPr="002657BB">
        <w:rPr>
          <w:rStyle w:val="RPTrackDraftingDeleted"/>
        </w:rPr>
        <w:t>, if one exists</w:t>
      </w:r>
      <w:r w:rsidRPr="009F20CB">
        <w:t>.</w:t>
      </w:r>
    </w:p>
    <w:p w:rsidR="00560DF4" w:rsidRDefault="00560DF4" w:rsidP="00420B97">
      <w:pPr>
        <w:pStyle w:val="VPPBodyBullet1"/>
      </w:pPr>
      <w:r w:rsidRPr="009F20CB">
        <w:t xml:space="preserve">Where practicable, developments </w:t>
      </w:r>
      <w:r w:rsidRPr="002657BB">
        <w:rPr>
          <w:rStyle w:val="RPTrackDraftingAdded"/>
        </w:rPr>
        <w:t xml:space="preserve">should </w:t>
      </w:r>
      <w:r w:rsidRPr="009F20CB">
        <w:t>create opportunities to:</w:t>
      </w:r>
    </w:p>
    <w:p w:rsidR="00560DF4" w:rsidRPr="002657BB" w:rsidRDefault="00560DF4" w:rsidP="005348FB">
      <w:pPr>
        <w:pStyle w:val="VPPBodyBullet2"/>
      </w:pPr>
      <w:r w:rsidRPr="002657BB">
        <w:t>Optimise waste storage and efficient collection methods.</w:t>
      </w:r>
    </w:p>
    <w:p w:rsidR="00560DF4" w:rsidRPr="002657BB" w:rsidRDefault="00560DF4" w:rsidP="005348FB">
      <w:pPr>
        <w:pStyle w:val="VPPBodyBullet2"/>
      </w:pPr>
      <w:r w:rsidRPr="002657BB">
        <w:t>Combine commercial and residential waste storage.</w:t>
      </w:r>
    </w:p>
    <w:p w:rsidR="00560DF4" w:rsidRPr="002657BB" w:rsidRDefault="00560DF4" w:rsidP="005348FB">
      <w:pPr>
        <w:pStyle w:val="VPPBodyBullet2"/>
      </w:pPr>
      <w:r w:rsidRPr="002657BB">
        <w:t>Share storage or collections with adjacent developments.</w:t>
      </w:r>
    </w:p>
    <w:p w:rsidR="00560DF4" w:rsidRPr="002657BB" w:rsidRDefault="00560DF4" w:rsidP="005348FB">
      <w:pPr>
        <w:pStyle w:val="VPPBodyBullet2"/>
      </w:pPr>
      <w:r w:rsidRPr="002657BB">
        <w:t>Separate collection for recycling, hard waste, and food and green waste.</w:t>
      </w:r>
    </w:p>
    <w:p w:rsidR="00560DF4" w:rsidRPr="009F20CB" w:rsidRDefault="00AE3F50" w:rsidP="00A22776">
      <w:pPr>
        <w:pStyle w:val="VPPHeadC"/>
      </w:pPr>
      <w:r w:rsidRPr="00AE3F50">
        <w:rPr>
          <w:rStyle w:val="RPTrackDraftingAdded"/>
        </w:rPr>
        <w:t>22.XX-3.6</w:t>
      </w:r>
      <w:r w:rsidRPr="00AE3F50">
        <w:rPr>
          <w:rStyle w:val="RPTrackDraftingAdded"/>
        </w:rPr>
        <w:tab/>
      </w:r>
      <w:r w:rsidR="00560DF4" w:rsidRPr="00005DBF">
        <w:rPr>
          <w:rStyle w:val="RPTrackDraftingDeleted"/>
        </w:rPr>
        <w:t xml:space="preserve">Public and </w:t>
      </w:r>
      <w:r w:rsidR="00005DBF" w:rsidRPr="00005DBF">
        <w:rPr>
          <w:rStyle w:val="RPTrackDraftingAdded"/>
        </w:rPr>
        <w:t>C</w:t>
      </w:r>
      <w:r w:rsidR="00560DF4" w:rsidRPr="009F20CB">
        <w:t>ommunal open spaces</w:t>
      </w:r>
    </w:p>
    <w:p w:rsidR="00560DF4" w:rsidRDefault="00560DF4" w:rsidP="00560DF4">
      <w:pPr>
        <w:pStyle w:val="VPPBody"/>
      </w:pPr>
      <w:r w:rsidRPr="009F20CB">
        <w:t>It is policy to</w:t>
      </w:r>
      <w:r>
        <w:t>:</w:t>
      </w:r>
    </w:p>
    <w:p w:rsidR="00560DF4" w:rsidRDefault="00560DF4" w:rsidP="00420B97">
      <w:pPr>
        <w:pStyle w:val="VPPBodyBullet1"/>
      </w:pPr>
      <w:r>
        <w:t>C</w:t>
      </w:r>
      <w:r w:rsidRPr="009F20CB">
        <w:t>reate</w:t>
      </w:r>
      <w:r w:rsidRPr="00E072DF">
        <w:rPr>
          <w:rStyle w:val="RPTrackPolicyDeleted"/>
        </w:rPr>
        <w:t xml:space="preserve"> publicly accessible,</w:t>
      </w:r>
      <w:r>
        <w:t xml:space="preserve"> </w:t>
      </w:r>
      <w:r w:rsidRPr="009F20CB">
        <w:t>private and communal open spaces within developments</w:t>
      </w:r>
      <w:r w:rsidRPr="00B561F2">
        <w:t xml:space="preserve"> </w:t>
      </w:r>
      <w:r>
        <w:t>to supplement the public open space network.</w:t>
      </w:r>
    </w:p>
    <w:p w:rsidR="00560DF4" w:rsidRDefault="00560DF4" w:rsidP="00420B97">
      <w:pPr>
        <w:pStyle w:val="VPPBodyBullet1"/>
      </w:pPr>
      <w:r w:rsidRPr="009F20CB">
        <w:t>Encourag</w:t>
      </w:r>
      <w:r>
        <w:t>e</w:t>
      </w:r>
      <w:r w:rsidRPr="009F20CB">
        <w:t xml:space="preserve"> development with an interface to existing or proposed open space to:</w:t>
      </w:r>
    </w:p>
    <w:p w:rsidR="00560DF4" w:rsidRPr="00FC1CC3" w:rsidRDefault="00560DF4" w:rsidP="005348FB">
      <w:pPr>
        <w:pStyle w:val="VPPBodyBullet2"/>
      </w:pPr>
      <w:r w:rsidRPr="00FC1CC3">
        <w:t>Avoid unreasonable amenity or microclimate impacts to the open space.</w:t>
      </w:r>
    </w:p>
    <w:p w:rsidR="00560DF4" w:rsidRPr="00FC1CC3" w:rsidRDefault="00560DF4" w:rsidP="005348FB">
      <w:pPr>
        <w:pStyle w:val="VPPBodyBullet2"/>
      </w:pPr>
      <w:r w:rsidRPr="00FC1CC3">
        <w:t>Ensure</w:t>
      </w:r>
      <w:r w:rsidRPr="00DD5107">
        <w:rPr>
          <w:rStyle w:val="RPTrackPolicyDeleted"/>
        </w:rPr>
        <w:t xml:space="preserve"> pedestrian and</w:t>
      </w:r>
      <w:r w:rsidRPr="00005DBF">
        <w:t xml:space="preserve"> </w:t>
      </w:r>
      <w:r w:rsidRPr="00FC1CC3">
        <w:t>vehicle movement to or from the development does not unreasonably impact on the function, us</w:t>
      </w:r>
      <w:r w:rsidR="00D81B9E">
        <w:t>ability</w:t>
      </w:r>
      <w:r w:rsidRPr="00FC1CC3">
        <w:t xml:space="preserve"> or amenity of the open space.</w:t>
      </w:r>
    </w:p>
    <w:p w:rsidR="00560DF4" w:rsidRDefault="00560DF4" w:rsidP="005348FB">
      <w:pPr>
        <w:pStyle w:val="VPPBodyBullet2"/>
        <w:rPr>
          <w:rStyle w:val="RPTrackMovedfrom"/>
        </w:rPr>
      </w:pPr>
      <w:r w:rsidRPr="00E072DF">
        <w:rPr>
          <w:rStyle w:val="RPTrackMovedfrom"/>
        </w:rPr>
        <w:t>Integrate any publicly accessible open space within the development with adjoining areas of open space.</w:t>
      </w:r>
    </w:p>
    <w:p w:rsidR="00560DF4" w:rsidRDefault="00560DF4" w:rsidP="00420B97">
      <w:pPr>
        <w:pStyle w:val="VPPBodyBullet1"/>
        <w:rPr>
          <w:rStyle w:val="RPTrackMovedto"/>
        </w:rPr>
      </w:pPr>
      <w:r w:rsidRPr="00B64944">
        <w:rPr>
          <w:rStyle w:val="RPTrackMovedto"/>
        </w:rPr>
        <w:t xml:space="preserve">Encourage internal and external communal </w:t>
      </w:r>
      <w:r w:rsidRPr="00190E64">
        <w:rPr>
          <w:rStyle w:val="RPTrackDraftingDeleted"/>
          <w:shd w:val="clear" w:color="auto" w:fill="CCFFCC"/>
        </w:rPr>
        <w:t>open</w:t>
      </w:r>
      <w:r w:rsidRPr="00B64944">
        <w:rPr>
          <w:rStyle w:val="RPTrackMovedto"/>
        </w:rPr>
        <w:t xml:space="preserve"> spaces within the same development to connect to one another and be designed as multifunctional, adaptable spaces.</w:t>
      </w:r>
    </w:p>
    <w:p w:rsidR="00560DF4" w:rsidRDefault="00560DF4" w:rsidP="00420B97">
      <w:pPr>
        <w:pStyle w:val="VPPBodyBullet1"/>
        <w:rPr>
          <w:shd w:val="clear" w:color="auto" w:fill="CCFFCC"/>
        </w:rPr>
      </w:pPr>
      <w:r w:rsidRPr="0093524C">
        <w:t xml:space="preserve">Encourage the provision of additional publicly accessible areas at ground level </w:t>
      </w:r>
      <w:r w:rsidRPr="0093524C">
        <w:rPr>
          <w:rStyle w:val="RPTrackDraftingDeleted"/>
        </w:rPr>
        <w:t xml:space="preserve">and ensure the location, design and layout of these areas </w:t>
      </w:r>
      <w:r w:rsidRPr="0093524C">
        <w:rPr>
          <w:rStyle w:val="RPTrackDraftingAdded"/>
        </w:rPr>
        <w:t>that</w:t>
      </w:r>
      <w:r w:rsidRPr="0093524C">
        <w:t xml:space="preserve"> contribute to the creation of a network of passive, </w:t>
      </w:r>
      <w:r w:rsidRPr="0093524C">
        <w:rPr>
          <w:rStyle w:val="RPTrackDraftingDeleted"/>
        </w:rPr>
        <w:t>in</w:t>
      </w:r>
      <w:r w:rsidRPr="0093524C">
        <w:t>formal and informal recreational spaces.</w:t>
      </w:r>
    </w:p>
    <w:p w:rsidR="00560DF4" w:rsidRPr="007E1990" w:rsidRDefault="00560DF4" w:rsidP="00420B97">
      <w:pPr>
        <w:pStyle w:val="VPPBodyBullet1"/>
        <w:rPr>
          <w:rStyle w:val="RPTrackDraftingDeleted"/>
        </w:rPr>
      </w:pPr>
      <w:r w:rsidRPr="0093524C">
        <w:rPr>
          <w:rStyle w:val="RPTrackPolicyDeleted"/>
        </w:rPr>
        <w:lastRenderedPageBreak/>
        <w:t xml:space="preserve">Encourage </w:t>
      </w:r>
      <w:r w:rsidRPr="0093524C">
        <w:rPr>
          <w:rStyle w:val="RPTrackDraftingDeleted"/>
        </w:rPr>
        <w:t xml:space="preserve">new publicly accessible </w:t>
      </w:r>
      <w:r w:rsidRPr="0093524C">
        <w:rPr>
          <w:rStyle w:val="RPTrackPolicyDeleted"/>
        </w:rPr>
        <w:t>open spaces to have direct street access</w:t>
      </w:r>
      <w:r w:rsidRPr="0093524C">
        <w:rPr>
          <w:rStyle w:val="RPTrackDraftingDeleted"/>
        </w:rPr>
        <w:t xml:space="preserve"> and where possible to be</w:t>
      </w:r>
      <w:r w:rsidR="00254FDD">
        <w:rPr>
          <w:rStyle w:val="RPTrackDraftingDeleted"/>
        </w:rPr>
        <w:t xml:space="preserve"> </w:t>
      </w:r>
      <w:r w:rsidRPr="0093524C">
        <w:rPr>
          <w:rStyle w:val="RPTrackDraftingDeleted"/>
        </w:rPr>
        <w:t>co-located with other existing or proposed open spaces</w:t>
      </w:r>
      <w:r w:rsidRPr="0093524C">
        <w:rPr>
          <w:rStyle w:val="RPTrackPolicyDeleted"/>
        </w:rPr>
        <w:t>.</w:t>
      </w:r>
    </w:p>
    <w:p w:rsidR="00005DBF" w:rsidRPr="00005DBF" w:rsidRDefault="00005DBF" w:rsidP="00005DBF">
      <w:pPr>
        <w:pStyle w:val="VPPRPcomment"/>
      </w:pPr>
      <w:r w:rsidRPr="00005DBF">
        <w:rPr>
          <w:b/>
        </w:rPr>
        <w:t xml:space="preserve">Comment: </w:t>
      </w:r>
      <w:r w:rsidRPr="00005DBF">
        <w:t>This may not be the best approach in all cases. Some of the world’s best public spaces do not have direct street access.</w:t>
      </w:r>
    </w:p>
    <w:p w:rsidR="00560DF4" w:rsidRPr="002657BB" w:rsidRDefault="00560DF4" w:rsidP="00560DF4">
      <w:pPr>
        <w:pStyle w:val="VPPBody"/>
        <w:rPr>
          <w:rStyle w:val="RPTrackDraftingAdded"/>
        </w:rPr>
      </w:pPr>
      <w:r w:rsidRPr="002657BB">
        <w:rPr>
          <w:rStyle w:val="RPTrackDraftingAdded"/>
        </w:rPr>
        <w:t>It is policy to assess proposals against the following criteria:</w:t>
      </w:r>
    </w:p>
    <w:p w:rsidR="00560DF4" w:rsidRDefault="00560DF4" w:rsidP="00420B97">
      <w:pPr>
        <w:pStyle w:val="VPPBodyBullet1"/>
      </w:pPr>
      <w:r w:rsidRPr="00B64944">
        <w:rPr>
          <w:rStyle w:val="RPTrackDraftingDeleted"/>
        </w:rPr>
        <w:t>Ensure any c</w:t>
      </w:r>
      <w:r w:rsidRPr="00B64944">
        <w:rPr>
          <w:rStyle w:val="RPTrackDraftingAdded"/>
        </w:rPr>
        <w:t>C</w:t>
      </w:r>
      <w:r w:rsidRPr="009F20CB">
        <w:t>ommunal open space</w:t>
      </w:r>
      <w:r w:rsidRPr="00E072DF">
        <w:rPr>
          <w:rStyle w:val="RPTrackDraftingDeleted"/>
        </w:rPr>
        <w:t>, including rooftop and podium spaces are</w:t>
      </w:r>
      <w:r w:rsidRPr="00190E64">
        <w:t xml:space="preserve"> </w:t>
      </w:r>
      <w:r w:rsidRPr="00B64944">
        <w:rPr>
          <w:rStyle w:val="RPTrackDraftingAdded"/>
        </w:rPr>
        <w:t xml:space="preserve">should be </w:t>
      </w:r>
      <w:r w:rsidRPr="009F20CB">
        <w:t xml:space="preserve">designed to meet the needs of a range of </w:t>
      </w:r>
      <w:r>
        <w:t xml:space="preserve">potential </w:t>
      </w:r>
      <w:r w:rsidRPr="009F20CB">
        <w:t>users.</w:t>
      </w:r>
    </w:p>
    <w:p w:rsidR="00560DF4" w:rsidRPr="00B64944" w:rsidRDefault="00560DF4" w:rsidP="00420B97">
      <w:pPr>
        <w:pStyle w:val="VPPBodyBullet1"/>
        <w:rPr>
          <w:rStyle w:val="RPTrackMovedfrom"/>
        </w:rPr>
      </w:pPr>
      <w:r w:rsidRPr="00B64944">
        <w:rPr>
          <w:rStyle w:val="RPTrackMovedfrom"/>
        </w:rPr>
        <w:t>Encourage internal and external communal open spaces within the same development to connect to one another and be designed as multifunctional, adaptable spaces.</w:t>
      </w:r>
    </w:p>
    <w:p w:rsidR="00560DF4" w:rsidRPr="00B64944" w:rsidRDefault="00560DF4" w:rsidP="00420B97">
      <w:pPr>
        <w:pStyle w:val="VPPBodyBullet1"/>
        <w:rPr>
          <w:rStyle w:val="RPTrackMovedfrom"/>
        </w:rPr>
      </w:pPr>
      <w:r w:rsidRPr="00B64944">
        <w:rPr>
          <w:rStyle w:val="RPTrackMovedfrom"/>
        </w:rPr>
        <w:t>Encourage the provision of additional publicly accessible areas at ground level and ensure the location, design and layout of these areas contribute to the creation of a network of passive, informal and informal recreational spaces.</w:t>
      </w:r>
    </w:p>
    <w:p w:rsidR="00560DF4" w:rsidRPr="00880E4D" w:rsidRDefault="00560DF4" w:rsidP="00420B97">
      <w:pPr>
        <w:pStyle w:val="VPPBodyBullet1"/>
        <w:rPr>
          <w:rStyle w:val="RPTrackMovedto"/>
        </w:rPr>
      </w:pPr>
      <w:r w:rsidRPr="0093524C">
        <w:rPr>
          <w:rStyle w:val="RPTrackDraftingDeleted"/>
        </w:rPr>
        <w:t xml:space="preserve">Integrate any </w:t>
      </w:r>
      <w:r w:rsidRPr="0093524C">
        <w:rPr>
          <w:rStyle w:val="RPTrackDraftingAdded"/>
        </w:rPr>
        <w:t>The location, design and layout of</w:t>
      </w:r>
      <w:r w:rsidRPr="0093524C">
        <w:t xml:space="preserve"> </w:t>
      </w:r>
      <w:r w:rsidRPr="0093524C">
        <w:rPr>
          <w:rStyle w:val="RPTrackMovedto"/>
        </w:rPr>
        <w:t xml:space="preserve">publicly accessible open space </w:t>
      </w:r>
      <w:r w:rsidRPr="0093524C">
        <w:rPr>
          <w:rStyle w:val="RPTrackPolicyAdded"/>
        </w:rPr>
        <w:t>areas at ground level</w:t>
      </w:r>
      <w:r w:rsidRPr="0093524C" w:rsidDel="00070C42">
        <w:rPr>
          <w:rStyle w:val="RPTrackPolicyAdded"/>
        </w:rPr>
        <w:t xml:space="preserve"> </w:t>
      </w:r>
      <w:r w:rsidRPr="0093524C">
        <w:rPr>
          <w:rStyle w:val="RPTrackPolicyDeleted"/>
        </w:rPr>
        <w:t xml:space="preserve">within the development </w:t>
      </w:r>
      <w:r w:rsidRPr="0093524C">
        <w:rPr>
          <w:rStyle w:val="RPTrackDraftingAdded"/>
        </w:rPr>
        <w:t xml:space="preserve">should be integrated </w:t>
      </w:r>
      <w:r w:rsidRPr="0093524C">
        <w:rPr>
          <w:rStyle w:val="RPTrackMovedto"/>
        </w:rPr>
        <w:t>wi</w:t>
      </w:r>
      <w:r w:rsidRPr="00B64944">
        <w:rPr>
          <w:rStyle w:val="RPTrackMovedto"/>
        </w:rPr>
        <w:t>th adjoining areas of open space</w:t>
      </w:r>
      <w:r w:rsidRPr="00880E4D">
        <w:rPr>
          <w:rStyle w:val="RPTrackMovedto"/>
        </w:rPr>
        <w:t>.</w:t>
      </w:r>
    </w:p>
    <w:p w:rsidR="00560DF4" w:rsidRPr="00B64944" w:rsidRDefault="00560DF4" w:rsidP="00420B97">
      <w:pPr>
        <w:pStyle w:val="VPPBodyBullet1"/>
        <w:rPr>
          <w:rStyle w:val="RPTrackMovedfrom"/>
        </w:rPr>
      </w:pPr>
      <w:r w:rsidRPr="00B64944">
        <w:rPr>
          <w:rStyle w:val="RPTrackMovedfrom"/>
        </w:rPr>
        <w:t>Encourage new publicly accessible open spaces to have direct street access and where possible to be</w:t>
      </w:r>
      <w:r w:rsidR="00254FDD">
        <w:rPr>
          <w:rStyle w:val="RPTrackMovedfrom"/>
        </w:rPr>
        <w:t xml:space="preserve"> </w:t>
      </w:r>
      <w:r w:rsidRPr="00B64944">
        <w:rPr>
          <w:rStyle w:val="RPTrackMovedfrom"/>
        </w:rPr>
        <w:t>co-located with other existing or proposed open spaces.</w:t>
      </w:r>
    </w:p>
    <w:p w:rsidR="00560DF4" w:rsidRDefault="00AE3F50" w:rsidP="00A22776">
      <w:pPr>
        <w:pStyle w:val="VPPHeadC"/>
      </w:pPr>
      <w:r w:rsidRPr="00AE3F50">
        <w:rPr>
          <w:rStyle w:val="RPTrackDraftingAdded"/>
        </w:rPr>
        <w:t>22.XX-3.7</w:t>
      </w:r>
      <w:r w:rsidRPr="00AE3F50">
        <w:rPr>
          <w:rStyle w:val="RPTrackDraftingAdded"/>
        </w:rPr>
        <w:tab/>
      </w:r>
      <w:r>
        <w:t>Landscaping</w:t>
      </w:r>
    </w:p>
    <w:p w:rsidR="00560DF4" w:rsidRPr="00C35952" w:rsidRDefault="00560DF4" w:rsidP="00445B37">
      <w:pPr>
        <w:pStyle w:val="VPPRPcomment"/>
      </w:pPr>
      <w:r w:rsidRPr="00C35952">
        <w:rPr>
          <w:b/>
        </w:rPr>
        <w:t>Comment</w:t>
      </w:r>
      <w:r w:rsidRPr="00C35952">
        <w:t>: Landscaping text from Document 335</w:t>
      </w:r>
    </w:p>
    <w:p w:rsidR="00560DF4" w:rsidRPr="00225853" w:rsidRDefault="00560DF4" w:rsidP="00560DF4">
      <w:pPr>
        <w:pStyle w:val="VPPBody"/>
        <w:rPr>
          <w:rStyle w:val="RPTrackDraftingAdded"/>
        </w:rPr>
      </w:pPr>
      <w:r>
        <w:t>It is policy to</w:t>
      </w:r>
      <w:r w:rsidRPr="00225853">
        <w:rPr>
          <w:rStyle w:val="RPTrackDraftingAdded"/>
        </w:rPr>
        <w:t>:</w:t>
      </w:r>
    </w:p>
    <w:p w:rsidR="00560DF4" w:rsidRDefault="00560DF4" w:rsidP="00420B97">
      <w:pPr>
        <w:pStyle w:val="VPPBodyBullet1"/>
      </w:pPr>
      <w:r w:rsidRPr="00225853">
        <w:rPr>
          <w:rStyle w:val="RPTrackDraftingDeleted"/>
        </w:rPr>
        <w:t>e</w:t>
      </w:r>
      <w:r w:rsidRPr="00225853">
        <w:rPr>
          <w:rStyle w:val="RPTrackDraftingAdded"/>
        </w:rPr>
        <w:t>E</w:t>
      </w:r>
      <w:r>
        <w:t>ncourage developments to provide landscaping in all areas of open space including public open space, communal open space, and private open space</w:t>
      </w:r>
      <w:r w:rsidRPr="00225853">
        <w:rPr>
          <w:rStyle w:val="RPTrackDraftingAdded"/>
        </w:rPr>
        <w:t>.</w:t>
      </w:r>
      <w:r w:rsidRPr="00225853">
        <w:rPr>
          <w:rStyle w:val="RPTrackDraftingDeleted"/>
        </w:rPr>
        <w:t xml:space="preserve"> that:</w:t>
      </w:r>
    </w:p>
    <w:p w:rsidR="00560DF4" w:rsidRPr="00225853" w:rsidRDefault="00560DF4" w:rsidP="00560DF4">
      <w:pPr>
        <w:pStyle w:val="VPPBody"/>
        <w:rPr>
          <w:rStyle w:val="RPTrackDraftingAdded"/>
        </w:rPr>
      </w:pPr>
      <w:r w:rsidRPr="00225853">
        <w:rPr>
          <w:rStyle w:val="RPTrackDraftingAdded"/>
        </w:rPr>
        <w:t>It is policy to assess proposals against the following criteria:</w:t>
      </w:r>
    </w:p>
    <w:p w:rsidR="00560DF4" w:rsidRPr="007E1990" w:rsidRDefault="00560DF4" w:rsidP="00420B97">
      <w:pPr>
        <w:pStyle w:val="VPPBodyBullet1"/>
        <w:rPr>
          <w:rStyle w:val="RPTrackDraftingAdded"/>
        </w:rPr>
      </w:pPr>
      <w:r w:rsidRPr="00225853">
        <w:rPr>
          <w:rStyle w:val="RPTrackDraftingAdded"/>
        </w:rPr>
        <w:t>Landscape areas shou</w:t>
      </w:r>
      <w:r w:rsidRPr="007E1990">
        <w:rPr>
          <w:rStyle w:val="RPTrackDraftingAdded"/>
        </w:rPr>
        <w:t>ld:</w:t>
      </w:r>
    </w:p>
    <w:p w:rsidR="00560DF4" w:rsidRDefault="00560DF4" w:rsidP="005348FB">
      <w:pPr>
        <w:pStyle w:val="VPPBodyBullet2"/>
      </w:pPr>
      <w:r>
        <w:t>Contribute</w:t>
      </w:r>
      <w:r w:rsidRPr="00225853">
        <w:rPr>
          <w:rStyle w:val="RPTrackDraftingDeleted"/>
        </w:rPr>
        <w:t>s</w:t>
      </w:r>
      <w:r>
        <w:t xml:space="preserve"> to the creation of </w:t>
      </w:r>
      <w:r w:rsidRPr="00FC14E1">
        <w:t>a sense of place and identity and the preferred character sought for the precinct.</w:t>
      </w:r>
    </w:p>
    <w:p w:rsidR="00560DF4" w:rsidRPr="00AB5A33" w:rsidRDefault="00560DF4" w:rsidP="005348FB">
      <w:pPr>
        <w:pStyle w:val="VPPBodyBullet2"/>
        <w:rPr>
          <w:rStyle w:val="RPTrackMovedto"/>
        </w:rPr>
      </w:pPr>
      <w:r w:rsidRPr="00AB5A33">
        <w:rPr>
          <w:rStyle w:val="RPTrackMovedto"/>
        </w:rPr>
        <w:t>Incorporate</w:t>
      </w:r>
      <w:r w:rsidRPr="00AB5A33">
        <w:rPr>
          <w:rStyle w:val="RPTrackDraftingDeleted"/>
        </w:rPr>
        <w:t>s</w:t>
      </w:r>
      <w:r w:rsidRPr="00AB5A33">
        <w:rPr>
          <w:rStyle w:val="RPTrackMovedto"/>
        </w:rPr>
        <w:t xml:space="preserve"> innovative approaches to flood mitigation and stormwater run</w:t>
      </w:r>
      <w:r w:rsidR="00B50821">
        <w:rPr>
          <w:rStyle w:val="RPTrackMovedto"/>
        </w:rPr>
        <w:t>-off</w:t>
      </w:r>
      <w:r w:rsidRPr="00AB5A33">
        <w:rPr>
          <w:rStyle w:val="RPTrackDraftingAdded"/>
        </w:rPr>
        <w:t>,</w:t>
      </w:r>
      <w:r w:rsidRPr="00AB5A33">
        <w:rPr>
          <w:rStyle w:val="RPTrackMovedto"/>
        </w:rPr>
        <w:t xml:space="preserve"> and best practice </w:t>
      </w:r>
      <w:r w:rsidR="007E1990" w:rsidRPr="007E1990">
        <w:rPr>
          <w:rStyle w:val="RPTrackDraftingAdded"/>
        </w:rPr>
        <w:t>W</w:t>
      </w:r>
      <w:r w:rsidR="007E1990">
        <w:rPr>
          <w:rStyle w:val="RPTrackMovedto"/>
        </w:rPr>
        <w:t xml:space="preserve">ater </w:t>
      </w:r>
      <w:r w:rsidR="007E1990" w:rsidRPr="007E1990">
        <w:rPr>
          <w:rStyle w:val="RPTrackDraftingAdded"/>
        </w:rPr>
        <w:t>S</w:t>
      </w:r>
      <w:r w:rsidRPr="00AB5A33">
        <w:rPr>
          <w:rStyle w:val="RPTrackMovedto"/>
        </w:rPr>
        <w:t xml:space="preserve">ensitive </w:t>
      </w:r>
      <w:r w:rsidR="007E1990">
        <w:rPr>
          <w:rStyle w:val="RPTrackDraftingAdded"/>
        </w:rPr>
        <w:t>U</w:t>
      </w:r>
      <w:r w:rsidRPr="00AB5A33">
        <w:rPr>
          <w:rStyle w:val="RPTrackMovedto"/>
        </w:rPr>
        <w:t xml:space="preserve">rban </w:t>
      </w:r>
      <w:r w:rsidR="007E1990">
        <w:rPr>
          <w:rStyle w:val="RPTrackDraftingAdded"/>
        </w:rPr>
        <w:t>D</w:t>
      </w:r>
      <w:r w:rsidRPr="00AB5A33">
        <w:rPr>
          <w:rStyle w:val="RPTrackMovedto"/>
        </w:rPr>
        <w:t>esign.</w:t>
      </w:r>
    </w:p>
    <w:p w:rsidR="00560DF4" w:rsidRPr="00AB5A33" w:rsidRDefault="00560DF4" w:rsidP="005348FB">
      <w:pPr>
        <w:pStyle w:val="VPPBodyBullet2"/>
        <w:rPr>
          <w:rStyle w:val="RPTrackMovedto"/>
        </w:rPr>
      </w:pPr>
      <w:r w:rsidRPr="00AB5A33">
        <w:rPr>
          <w:rStyle w:val="RPTrackMovedto"/>
        </w:rPr>
        <w:t>Incorporate</w:t>
      </w:r>
      <w:r w:rsidRPr="00AB5A33">
        <w:rPr>
          <w:rStyle w:val="RPTrackDraftingDeleted"/>
        </w:rPr>
        <w:t>s</w:t>
      </w:r>
      <w:r w:rsidRPr="00AB5A33">
        <w:rPr>
          <w:rStyle w:val="RPTrackMovedto"/>
        </w:rPr>
        <w:t xml:space="preserve"> opportunities for </w:t>
      </w:r>
      <w:r w:rsidRPr="00AB5A33">
        <w:rPr>
          <w:rStyle w:val="RPTrackMovedfrom"/>
        </w:rPr>
        <w:t xml:space="preserve">productive landscaping or </w:t>
      </w:r>
      <w:r w:rsidRPr="00AB5A33">
        <w:rPr>
          <w:rStyle w:val="RPTrackMovedto"/>
        </w:rPr>
        <w:t>community gardens.</w:t>
      </w:r>
    </w:p>
    <w:p w:rsidR="00560DF4" w:rsidRPr="00AB5A33" w:rsidRDefault="00560DF4" w:rsidP="005348FB">
      <w:pPr>
        <w:pStyle w:val="VPPBodyBullet2"/>
        <w:rPr>
          <w:rStyle w:val="RPTrackDraftingAdded"/>
        </w:rPr>
      </w:pPr>
      <w:r w:rsidRPr="00AB5A33">
        <w:rPr>
          <w:rStyle w:val="RPTrackDraftingAdded"/>
        </w:rPr>
        <w:t xml:space="preserve">For public open space, </w:t>
      </w:r>
      <w:r w:rsidRPr="00AB5A33">
        <w:rPr>
          <w:rStyle w:val="RPTrackDraftingDeleted"/>
        </w:rPr>
        <w:t>I</w:t>
      </w:r>
      <w:r w:rsidRPr="00AB5A33">
        <w:rPr>
          <w:rStyle w:val="RPTrackDraftingAdded"/>
        </w:rPr>
        <w:t>i</w:t>
      </w:r>
      <w:r w:rsidRPr="00AB5A33">
        <w:rPr>
          <w:rStyle w:val="RPTrackMovedto"/>
        </w:rPr>
        <w:t>nterpret</w:t>
      </w:r>
      <w:r w:rsidRPr="00AB5A33">
        <w:rPr>
          <w:rStyle w:val="RPTrackDraftingDeleted"/>
        </w:rPr>
        <w:t>s</w:t>
      </w:r>
      <w:r w:rsidRPr="00AB5A33">
        <w:rPr>
          <w:rStyle w:val="RPTrackMovedto"/>
        </w:rPr>
        <w:t xml:space="preserve"> and celebrate</w:t>
      </w:r>
      <w:r w:rsidRPr="001957BF">
        <w:rPr>
          <w:rStyle w:val="RPTrackDraftingDeleted"/>
        </w:rPr>
        <w:t>s</w:t>
      </w:r>
      <w:r w:rsidRPr="00AB5A33">
        <w:rPr>
          <w:rStyle w:val="RPTrackMovedto"/>
        </w:rPr>
        <w:t xml:space="preserve"> heritage and culture, including </w:t>
      </w:r>
      <w:r w:rsidRPr="00AB5A33">
        <w:rPr>
          <w:rStyle w:val="RPTrackDraftingDeleted"/>
        </w:rPr>
        <w:t xml:space="preserve">aboriginal </w:t>
      </w:r>
      <w:r w:rsidRPr="00AB5A33">
        <w:rPr>
          <w:rStyle w:val="RPTrackDraftingAdded"/>
        </w:rPr>
        <w:t xml:space="preserve">Aboriginal </w:t>
      </w:r>
      <w:r w:rsidRPr="00AB5A33">
        <w:rPr>
          <w:rStyle w:val="RPTrackMovedto"/>
        </w:rPr>
        <w:t>cultural heritage.</w:t>
      </w:r>
    </w:p>
    <w:p w:rsidR="00560DF4" w:rsidRPr="00AB5A33" w:rsidRDefault="00560DF4" w:rsidP="00420B97">
      <w:pPr>
        <w:pStyle w:val="VPPBodyBullet1"/>
      </w:pPr>
      <w:r w:rsidRPr="00AB5A33">
        <w:rPr>
          <w:rStyle w:val="RPTrackDraftingAdded"/>
        </w:rPr>
        <w:t>Plant selection should:</w:t>
      </w:r>
    </w:p>
    <w:p w:rsidR="00560DF4" w:rsidRPr="00AB5A33" w:rsidRDefault="00560DF4" w:rsidP="005348FB">
      <w:pPr>
        <w:pStyle w:val="VPPBodyBullet2"/>
      </w:pPr>
      <w:r w:rsidRPr="00AB5A33">
        <w:t>Support</w:t>
      </w:r>
      <w:r w:rsidRPr="00AB5A33">
        <w:rPr>
          <w:rStyle w:val="RPTrackDraftingDeleted"/>
        </w:rPr>
        <w:t>s</w:t>
      </w:r>
      <w:r w:rsidRPr="00AB5A33">
        <w:t xml:space="preserve"> the creation of complex and biodiverse habitat </w:t>
      </w:r>
      <w:r w:rsidRPr="00AB5A33">
        <w:rPr>
          <w:rStyle w:val="RPTrackDraftingDeleted"/>
        </w:rPr>
        <w:t xml:space="preserve">which </w:t>
      </w:r>
      <w:r w:rsidRPr="00AB5A33">
        <w:rPr>
          <w:rStyle w:val="RPTrackDraftingAdded"/>
        </w:rPr>
        <w:t xml:space="preserve">that </w:t>
      </w:r>
      <w:r w:rsidRPr="00AB5A33">
        <w:t>include</w:t>
      </w:r>
      <w:r w:rsidRPr="00AB5A33">
        <w:rPr>
          <w:rStyle w:val="RPTrackDraftingAdded"/>
        </w:rPr>
        <w:t>s</w:t>
      </w:r>
      <w:r w:rsidRPr="00AB5A33">
        <w:t xml:space="preserve"> native and indigenous flora and fauna.</w:t>
      </w:r>
    </w:p>
    <w:p w:rsidR="00560DF4" w:rsidRPr="007D12FC" w:rsidRDefault="00560DF4" w:rsidP="005348FB">
      <w:pPr>
        <w:pStyle w:val="VPPBodyBullet2"/>
        <w:rPr>
          <w:rStyle w:val="RPTrackDraftingDeleted"/>
        </w:rPr>
      </w:pPr>
      <w:r w:rsidRPr="007D12FC">
        <w:rPr>
          <w:rStyle w:val="RPTrackDraftingDeleted"/>
        </w:rPr>
        <w:t>Encourages vertical and roof top greening to contribute to biodiversity outcomes.</w:t>
      </w:r>
    </w:p>
    <w:p w:rsidR="00560DF4" w:rsidRDefault="00560DF4" w:rsidP="005348FB">
      <w:pPr>
        <w:pStyle w:val="VPPBodyBullet2"/>
      </w:pPr>
      <w:r>
        <w:t>Balance</w:t>
      </w:r>
      <w:r w:rsidRPr="00225853">
        <w:rPr>
          <w:rStyle w:val="RPTrackDraftingDeleted"/>
        </w:rPr>
        <w:t>s</w:t>
      </w:r>
      <w:r>
        <w:t xml:space="preserve"> the provision of native and indigenous plants with exotic climate resilient plants that provide resources for biodiversity.</w:t>
      </w:r>
    </w:p>
    <w:p w:rsidR="00560DF4" w:rsidRDefault="00560DF4" w:rsidP="005348FB">
      <w:pPr>
        <w:pStyle w:val="VPPBodyBullet2"/>
      </w:pPr>
      <w:r>
        <w:t>Support</w:t>
      </w:r>
      <w:r w:rsidRPr="001957BF">
        <w:rPr>
          <w:rStyle w:val="RPTrackDraftingDeleted"/>
        </w:rPr>
        <w:t>s</w:t>
      </w:r>
      <w:r>
        <w:t xml:space="preserve"> the creation of vegetation links within Fishermans Bend to surrounding areas of biodiversity though planting selection and design.</w:t>
      </w:r>
    </w:p>
    <w:p w:rsidR="00560DF4" w:rsidRDefault="00560DF4" w:rsidP="005348FB">
      <w:pPr>
        <w:pStyle w:val="VPPBodyBullet2"/>
      </w:pPr>
      <w:r w:rsidRPr="00AB5A33">
        <w:rPr>
          <w:rStyle w:val="RPTrackDraftingAdded"/>
        </w:rPr>
        <w:t xml:space="preserve">Incorporate </w:t>
      </w:r>
      <w:r w:rsidRPr="00AB5A33">
        <w:rPr>
          <w:rStyle w:val="RPTrackDraftingDeleted"/>
        </w:rPr>
        <w:t>productive landscaping</w:t>
      </w:r>
      <w:r>
        <w:rPr>
          <w:rStyle w:val="RPTrackDraftingDeleted"/>
        </w:rPr>
        <w:t xml:space="preserve"> </w:t>
      </w:r>
      <w:r w:rsidRPr="00AB5A33">
        <w:rPr>
          <w:rStyle w:val="RPTrackDraftingAdded"/>
        </w:rPr>
        <w:t>food plants.</w:t>
      </w:r>
    </w:p>
    <w:p w:rsidR="00560DF4" w:rsidRDefault="00560DF4" w:rsidP="005348FB">
      <w:pPr>
        <w:pStyle w:val="VPPBodyBullet2"/>
        <w:rPr>
          <w:rStyle w:val="RPTrackMovedfrom"/>
        </w:rPr>
      </w:pPr>
      <w:r w:rsidRPr="00A103CC">
        <w:rPr>
          <w:rStyle w:val="RPTrackMovedfrom"/>
        </w:rPr>
        <w:t>Encourages vertical and roof top greening to contribute to biodiversity outcomes.</w:t>
      </w:r>
    </w:p>
    <w:p w:rsidR="00560DF4" w:rsidRPr="00043F7C" w:rsidRDefault="00560DF4" w:rsidP="00420B97">
      <w:pPr>
        <w:pStyle w:val="VPPBodyBullet1"/>
      </w:pPr>
      <w:r>
        <w:rPr>
          <w:rStyle w:val="RPTrackDraftingAdded"/>
        </w:rPr>
        <w:t>Buildings should:</w:t>
      </w:r>
    </w:p>
    <w:p w:rsidR="00560DF4" w:rsidRDefault="00560DF4" w:rsidP="005348FB">
      <w:pPr>
        <w:pStyle w:val="VPPBodyBullet2"/>
      </w:pPr>
      <w:r>
        <w:t>Include</w:t>
      </w:r>
      <w:r w:rsidRPr="00225853">
        <w:rPr>
          <w:rStyle w:val="RPTrackDraftingDeleted"/>
        </w:rPr>
        <w:t>s</w:t>
      </w:r>
      <w:r>
        <w:t xml:space="preserve"> deep soil zones of at least 1.5 metres or planter pits to accommodate canopy trees.</w:t>
      </w:r>
    </w:p>
    <w:p w:rsidR="00560DF4" w:rsidRDefault="00560DF4" w:rsidP="005348FB">
      <w:pPr>
        <w:pStyle w:val="VPPBodyBullet2"/>
      </w:pPr>
      <w:r>
        <w:lastRenderedPageBreak/>
        <w:t>Incorporate</w:t>
      </w:r>
      <w:r w:rsidRPr="00225853">
        <w:rPr>
          <w:rStyle w:val="RPTrackDraftingDeleted"/>
        </w:rPr>
        <w:t>s</w:t>
      </w:r>
      <w:r>
        <w:t xml:space="preserve"> green facades, rooftop, podium or terrace planting that is </w:t>
      </w:r>
      <w:r>
        <w:rPr>
          <w:rStyle w:val="RPTrackPolicyAdded"/>
        </w:rPr>
        <w:t xml:space="preserve">water efficient, </w:t>
      </w:r>
      <w:r>
        <w:t>located and designed to be sustainable, viable and resilient and appropriate to micro</w:t>
      </w:r>
      <w:r w:rsidR="00B50821">
        <w:t>climate</w:t>
      </w:r>
      <w:r>
        <w:t xml:space="preserve"> conditions.</w:t>
      </w:r>
    </w:p>
    <w:p w:rsidR="00560DF4" w:rsidRPr="007D12FC" w:rsidRDefault="00560DF4" w:rsidP="005348FB">
      <w:pPr>
        <w:pStyle w:val="VPPBodyBullet2"/>
        <w:rPr>
          <w:rStyle w:val="RPTrackDraftingDeleted"/>
        </w:rPr>
      </w:pPr>
      <w:r w:rsidRPr="007D12FC">
        <w:rPr>
          <w:rStyle w:val="RPTrackDraftingDeleted"/>
        </w:rPr>
        <w:t>Building design to include green roofs, green walls and deep planters for canopy trees to maximise shading.</w:t>
      </w:r>
    </w:p>
    <w:p w:rsidR="00560DF4" w:rsidRPr="00C35952" w:rsidRDefault="00560DF4" w:rsidP="00445B37">
      <w:pPr>
        <w:pStyle w:val="VPPRPcomment"/>
        <w:rPr>
          <w:rStyle w:val="RPTrackDraftingAdded"/>
        </w:rPr>
      </w:pPr>
      <w:r w:rsidRPr="00C35952">
        <w:rPr>
          <w:b/>
        </w:rPr>
        <w:t>Comment</w:t>
      </w:r>
      <w:r w:rsidRPr="00C35952">
        <w:t>: Green walls can uses substantial amount of water</w:t>
      </w:r>
    </w:p>
    <w:p w:rsidR="00560DF4" w:rsidRPr="00FC14E1" w:rsidRDefault="00560DF4" w:rsidP="005348FB">
      <w:pPr>
        <w:pStyle w:val="VPPBodyBullet2"/>
        <w:rPr>
          <w:rStyle w:val="RPTrackMovedfrom"/>
        </w:rPr>
      </w:pPr>
      <w:r w:rsidRPr="00FC14E1">
        <w:rPr>
          <w:rStyle w:val="RPTrackMovedfrom"/>
        </w:rPr>
        <w:t>Incorporates opportunities for productive landscaping or community gardens.</w:t>
      </w:r>
    </w:p>
    <w:p w:rsidR="00560DF4" w:rsidRPr="00FC14E1" w:rsidRDefault="00560DF4" w:rsidP="005348FB">
      <w:pPr>
        <w:pStyle w:val="VPPBodyBullet2"/>
        <w:rPr>
          <w:rStyle w:val="RPTrackMovedfrom"/>
        </w:rPr>
      </w:pPr>
      <w:r w:rsidRPr="00FC14E1">
        <w:rPr>
          <w:rStyle w:val="RPTrackMovedfrom"/>
        </w:rPr>
        <w:t>Interprets and celebrates heritage and culture, including aboriginal cultural heritage.</w:t>
      </w:r>
    </w:p>
    <w:p w:rsidR="00560DF4" w:rsidRPr="001957BF" w:rsidRDefault="00560DF4" w:rsidP="005348FB">
      <w:pPr>
        <w:pStyle w:val="VPPBodyBullet2"/>
        <w:rPr>
          <w:rStyle w:val="RPTrackMovedfrom"/>
        </w:rPr>
      </w:pPr>
      <w:r w:rsidRPr="00FC14E1">
        <w:rPr>
          <w:rStyle w:val="RPTrackMovedfrom"/>
        </w:rPr>
        <w:t>Incorporates innovative approaches to flood mitigation and stormwater run</w:t>
      </w:r>
      <w:r w:rsidR="00B50821">
        <w:rPr>
          <w:rStyle w:val="RPTrackMovedfrom"/>
        </w:rPr>
        <w:t>-off</w:t>
      </w:r>
      <w:r w:rsidRPr="00FC14E1">
        <w:rPr>
          <w:rStyle w:val="RPTrackMovedfrom"/>
        </w:rPr>
        <w:t xml:space="preserve"> and best practice water sensitive urban design</w:t>
      </w:r>
      <w:r w:rsidRPr="001957BF">
        <w:rPr>
          <w:rStyle w:val="RPTrackMovedfrom"/>
        </w:rPr>
        <w:t>.</w:t>
      </w:r>
    </w:p>
    <w:p w:rsidR="00560DF4" w:rsidRPr="009F20CB" w:rsidRDefault="00AE3F50" w:rsidP="00A22776">
      <w:pPr>
        <w:pStyle w:val="VPPHeadC"/>
      </w:pPr>
      <w:r w:rsidRPr="00AE3F50">
        <w:rPr>
          <w:rStyle w:val="RPTrackDraftingAdded"/>
        </w:rPr>
        <w:t>22.XX-3.8</w:t>
      </w:r>
      <w:r w:rsidRPr="00AE3F50">
        <w:rPr>
          <w:rStyle w:val="RPTrackDraftingAdded"/>
        </w:rPr>
        <w:tab/>
      </w:r>
      <w:r w:rsidR="00560DF4" w:rsidRPr="009F20CB">
        <w:t>New streets, laneways and pedestrian connections</w:t>
      </w:r>
    </w:p>
    <w:p w:rsidR="00560DF4" w:rsidRDefault="00560DF4" w:rsidP="00560DF4">
      <w:pPr>
        <w:pStyle w:val="VPPBody"/>
        <w:rPr>
          <w:rStyle w:val="RPTrackMovedfrom"/>
        </w:rPr>
      </w:pPr>
      <w:r w:rsidRPr="00313285">
        <w:rPr>
          <w:rStyle w:val="RPTrackMovedfrom"/>
        </w:rPr>
        <w:t>It is policy to create a connected, permeable and accessible community that prioritises walking, cycling, and public transport use, by:</w:t>
      </w:r>
    </w:p>
    <w:p w:rsidR="00560DF4" w:rsidRPr="002657BB" w:rsidRDefault="00560DF4" w:rsidP="00560DF4">
      <w:pPr>
        <w:pStyle w:val="VPPBody"/>
        <w:rPr>
          <w:rStyle w:val="RPTrackDraftingAdded"/>
        </w:rPr>
      </w:pPr>
      <w:r w:rsidRPr="002657BB">
        <w:rPr>
          <w:rStyle w:val="RPTrackDraftingAdded"/>
        </w:rPr>
        <w:t>It is policy to assess proposals against the following criteria:</w:t>
      </w:r>
    </w:p>
    <w:p w:rsidR="00560DF4" w:rsidRDefault="00560DF4" w:rsidP="00420B97">
      <w:pPr>
        <w:pStyle w:val="VPPBodyBullet1"/>
      </w:pPr>
      <w:r w:rsidRPr="00C17BA7">
        <w:rPr>
          <w:rStyle w:val="RPTrackDraftingDeleted"/>
        </w:rPr>
        <w:t>Ensuring n</w:t>
      </w:r>
      <w:r w:rsidRPr="00C17BA7">
        <w:rPr>
          <w:rStyle w:val="RPTrackDraftingAdded"/>
        </w:rPr>
        <w:t>N</w:t>
      </w:r>
      <w:r w:rsidRPr="009F20CB">
        <w:t>ew streets, laneways and pedestrian connections</w:t>
      </w:r>
      <w:r w:rsidRPr="00C17BA7">
        <w:rPr>
          <w:rStyle w:val="RPTrackDraftingAdded"/>
        </w:rPr>
        <w:t xml:space="preserve"> should</w:t>
      </w:r>
      <w:r>
        <w:rPr>
          <w:rStyle w:val="RPTrackDraftingAdded"/>
        </w:rPr>
        <w:t xml:space="preserve"> be spaced</w:t>
      </w:r>
      <w:r w:rsidRPr="009F20CB">
        <w:t>:</w:t>
      </w:r>
    </w:p>
    <w:p w:rsidR="00560DF4" w:rsidRPr="00D00C53" w:rsidRDefault="00560DF4" w:rsidP="005348FB">
      <w:pPr>
        <w:pStyle w:val="VPPBodyBullet2"/>
      </w:pPr>
      <w:r w:rsidRPr="00C17BA7">
        <w:rPr>
          <w:rStyle w:val="RPTrackDraftingDeleted"/>
        </w:rPr>
        <w:t xml:space="preserve">Are </w:t>
      </w:r>
      <w:r w:rsidRPr="00811941">
        <w:rPr>
          <w:rStyle w:val="RPTrackDraftingAdded"/>
        </w:rPr>
        <w:t xml:space="preserve">In core areas, </w:t>
      </w:r>
      <w:r w:rsidRPr="00811941">
        <w:t>n</w:t>
      </w:r>
      <w:r>
        <w:t>ot</w:t>
      </w:r>
      <w:r w:rsidRPr="009F20CB">
        <w:t xml:space="preserve"> more than </w:t>
      </w:r>
      <w:r w:rsidRPr="00C17BA7">
        <w:rPr>
          <w:rStyle w:val="RPTrackDraftingDeleted"/>
        </w:rPr>
        <w:t xml:space="preserve">generally </w:t>
      </w:r>
      <w:r w:rsidRPr="009F20CB">
        <w:t>50</w:t>
      </w:r>
      <w:r w:rsidRPr="008E5542">
        <w:rPr>
          <w:rStyle w:val="RPTrackDraftingDeleted"/>
        </w:rPr>
        <w:t>-</w:t>
      </w:r>
      <w:r w:rsidR="008E5542">
        <w:rPr>
          <w:rStyle w:val="RPTrackDraftingAdded"/>
        </w:rPr>
        <w:t xml:space="preserve"> to </w:t>
      </w:r>
      <w:r>
        <w:t>70</w:t>
      </w:r>
      <w:r w:rsidRPr="009F20CB">
        <w:t xml:space="preserve"> </w:t>
      </w:r>
      <w:r w:rsidRPr="00D00C53">
        <w:t>metres apart</w:t>
      </w:r>
      <w:r w:rsidR="00BB2EE9" w:rsidRPr="00BB2EE9">
        <w:rPr>
          <w:rStyle w:val="RPTrackPolicyAdded"/>
        </w:rPr>
        <w:t xml:space="preserve"> </w:t>
      </w:r>
      <w:r w:rsidR="0082294E" w:rsidRPr="00811941">
        <w:rPr>
          <w:rStyle w:val="RPTrackPolicyAdded"/>
        </w:rPr>
        <w:t xml:space="preserve">in </w:t>
      </w:r>
      <w:r w:rsidR="00704D62">
        <w:rPr>
          <w:rStyle w:val="RPTrackPolicyAdded"/>
        </w:rPr>
        <w:t xml:space="preserve">the preferred </w:t>
      </w:r>
      <w:r w:rsidR="0082294E" w:rsidRPr="00811941">
        <w:rPr>
          <w:rStyle w:val="RPTrackPolicyAdded"/>
        </w:rPr>
        <w:t xml:space="preserve">direction </w:t>
      </w:r>
      <w:r w:rsidR="00BB2EE9" w:rsidRPr="00811941">
        <w:rPr>
          <w:rStyle w:val="RPTrackPolicyAdded"/>
        </w:rPr>
        <w:t>an</w:t>
      </w:r>
      <w:r w:rsidR="00BB2EE9" w:rsidRPr="0082294E">
        <w:rPr>
          <w:rStyle w:val="RPTrackPolicyAdded"/>
        </w:rPr>
        <w:t>d</w:t>
      </w:r>
      <w:r w:rsidRPr="0082294E">
        <w:rPr>
          <w:rStyle w:val="RPTrackPolicyAdded"/>
        </w:rPr>
        <w:t xml:space="preserve"> </w:t>
      </w:r>
      <w:r w:rsidR="00BB2EE9" w:rsidRPr="0082294E">
        <w:rPr>
          <w:rStyle w:val="RPTrackPolicyAdded"/>
        </w:rPr>
        <w:t>1</w:t>
      </w:r>
      <w:r w:rsidR="00BB2EE9" w:rsidRPr="00811941">
        <w:rPr>
          <w:rStyle w:val="RPTrackPolicyAdded"/>
        </w:rPr>
        <w:t>00 metres apart</w:t>
      </w:r>
      <w:r w:rsidR="00BB2EE9" w:rsidRPr="00D00C53">
        <w:t xml:space="preserve"> </w:t>
      </w:r>
      <w:r w:rsidRPr="00D00C53">
        <w:t xml:space="preserve">in </w:t>
      </w:r>
      <w:r w:rsidRPr="00811941">
        <w:rPr>
          <w:rStyle w:val="RPTrackPolicyAdded"/>
        </w:rPr>
        <w:t>the other direction in a bloc</w:t>
      </w:r>
      <w:r>
        <w:rPr>
          <w:rStyle w:val="RPTrackPolicyAdded"/>
        </w:rPr>
        <w:t xml:space="preserve">k </w:t>
      </w:r>
      <w:r w:rsidRPr="00811941">
        <w:rPr>
          <w:rStyle w:val="RPTrackDraftingDeleted"/>
        </w:rPr>
        <w:t>core areas as shown on the relevant</w:t>
      </w:r>
      <w:r w:rsidR="00254FDD">
        <w:rPr>
          <w:rStyle w:val="RPTrackDraftingDeleted"/>
        </w:rPr>
        <w:t xml:space="preserve"> </w:t>
      </w:r>
      <w:r w:rsidRPr="00811941">
        <w:rPr>
          <w:rStyle w:val="RPTrackDraftingDeleted"/>
        </w:rPr>
        <w:t>Maps</w:t>
      </w:r>
      <w:r w:rsidR="00254FDD">
        <w:rPr>
          <w:rStyle w:val="RPTrackDraftingDeleted"/>
        </w:rPr>
        <w:t xml:space="preserve"> </w:t>
      </w:r>
      <w:r w:rsidRPr="00811941">
        <w:rPr>
          <w:rStyle w:val="RPTrackDraftingDeleted"/>
        </w:rPr>
        <w:t xml:space="preserve">in the schedule ## to the Capital City Zone, </w:t>
      </w:r>
      <w:r w:rsidRPr="001D5C81">
        <w:rPr>
          <w:rStyle w:val="RPTrackPolicyDeleted"/>
        </w:rPr>
        <w:t>or within 200 metres of public transport routes</w:t>
      </w:r>
      <w:r w:rsidRPr="00D00C53">
        <w:t>.</w:t>
      </w:r>
    </w:p>
    <w:p w:rsidR="00560DF4" w:rsidRDefault="00560DF4" w:rsidP="005348FB">
      <w:pPr>
        <w:pStyle w:val="VPPBodyBullet2"/>
      </w:pPr>
      <w:r w:rsidRPr="00C17BA7">
        <w:rPr>
          <w:rStyle w:val="RPTrackDraftingDeleted"/>
        </w:rPr>
        <w:t xml:space="preserve">Are </w:t>
      </w:r>
      <w:r w:rsidRPr="00811941">
        <w:rPr>
          <w:rStyle w:val="RPTrackDraftingAdded"/>
        </w:rPr>
        <w:t>In</w:t>
      </w:r>
      <w:r w:rsidR="00253096">
        <w:rPr>
          <w:rStyle w:val="RPTrackDraftingAdded"/>
        </w:rPr>
        <w:t xml:space="preserve"> </w:t>
      </w:r>
      <w:r w:rsidR="00F52388">
        <w:rPr>
          <w:rStyle w:val="RPTrackDraftingAdded"/>
        </w:rPr>
        <w:t>Non-core</w:t>
      </w:r>
      <w:r w:rsidRPr="00811941">
        <w:rPr>
          <w:rStyle w:val="RPTrackDraftingAdded"/>
        </w:rPr>
        <w:t xml:space="preserve"> areas,</w:t>
      </w:r>
      <w:r>
        <w:t xml:space="preserve"> n</w:t>
      </w:r>
      <w:r w:rsidRPr="00D00C53">
        <w:t>ot more than 100 metres apart</w:t>
      </w:r>
      <w:r w:rsidR="00704D62">
        <w:t xml:space="preserve"> </w:t>
      </w:r>
      <w:r w:rsidR="00704D62">
        <w:rPr>
          <w:rStyle w:val="RPTrackPolicyAdded"/>
        </w:rPr>
        <w:t>and be oriented in</w:t>
      </w:r>
      <w:r w:rsidR="00704D62" w:rsidRPr="00811941">
        <w:rPr>
          <w:rStyle w:val="RPTrackPolicyAdded"/>
        </w:rPr>
        <w:t xml:space="preserve"> </w:t>
      </w:r>
      <w:r w:rsidR="00704D62">
        <w:rPr>
          <w:rStyle w:val="RPTrackPolicyAdded"/>
        </w:rPr>
        <w:t xml:space="preserve">the preferred </w:t>
      </w:r>
      <w:r w:rsidR="00704D62" w:rsidRPr="00811941">
        <w:rPr>
          <w:rStyle w:val="RPTrackPolicyAdded"/>
        </w:rPr>
        <w:t>direction</w:t>
      </w:r>
      <w:r w:rsidRPr="00190E64">
        <w:rPr>
          <w:rStyle w:val="RPTrackDraftingDeleted"/>
        </w:rPr>
        <w:t xml:space="preserve"> </w:t>
      </w:r>
      <w:r w:rsidRPr="00811941">
        <w:rPr>
          <w:rStyle w:val="RPTrackDraftingDeleted"/>
        </w:rPr>
        <w:t>in non</w:t>
      </w:r>
      <w:r w:rsidR="00B50821">
        <w:rPr>
          <w:rStyle w:val="RPTrackDraftingDeleted"/>
        </w:rPr>
        <w:t xml:space="preserve"> </w:t>
      </w:r>
      <w:r w:rsidRPr="00811941">
        <w:rPr>
          <w:rStyle w:val="RPTrackDraftingDeleted"/>
        </w:rPr>
        <w:t>core areas</w:t>
      </w:r>
      <w:r w:rsidRPr="001D5C81">
        <w:t>.</w:t>
      </w:r>
    </w:p>
    <w:p w:rsidR="00704D62" w:rsidRDefault="00704D62" w:rsidP="00704D62">
      <w:pPr>
        <w:pStyle w:val="VPPBodyBullet1indent"/>
        <w:rPr>
          <w:rStyle w:val="RPTrackPolicyAdded"/>
        </w:rPr>
      </w:pPr>
      <w:r>
        <w:rPr>
          <w:rStyle w:val="RPTrackPolicyAdded"/>
        </w:rPr>
        <w:t>The preferred direction for n</w:t>
      </w:r>
      <w:r w:rsidRPr="00AD63A9">
        <w:rPr>
          <w:rStyle w:val="RPTrackPolicyAdded"/>
        </w:rPr>
        <w:t>ew pedestrians connections</w:t>
      </w:r>
      <w:r>
        <w:rPr>
          <w:rStyle w:val="RPTrackPolicyAdded"/>
        </w:rPr>
        <w:t xml:space="preserve"> and laneways</w:t>
      </w:r>
      <w:r w:rsidRPr="00AD63A9">
        <w:rPr>
          <w:rStyle w:val="RPTrackPolicyAdded"/>
        </w:rPr>
        <w:t xml:space="preserve"> </w:t>
      </w:r>
      <w:r>
        <w:rPr>
          <w:rStyle w:val="RPTrackPolicyAdded"/>
        </w:rPr>
        <w:t>is:</w:t>
      </w:r>
    </w:p>
    <w:p w:rsidR="00704D62" w:rsidRDefault="00704D62" w:rsidP="005348FB">
      <w:pPr>
        <w:pStyle w:val="VPPBodyBullet2"/>
        <w:rPr>
          <w:rStyle w:val="RPTrackPolicyAdded"/>
        </w:rPr>
      </w:pPr>
      <w:r>
        <w:rPr>
          <w:rStyle w:val="RPTrackPolicyAdded"/>
        </w:rPr>
        <w:t xml:space="preserve">In </w:t>
      </w:r>
      <w:r w:rsidRPr="00AD63A9">
        <w:rPr>
          <w:rStyle w:val="RPTrackPolicyAdded"/>
        </w:rPr>
        <w:t>Lorimer north of the Lorimer P</w:t>
      </w:r>
      <w:r>
        <w:rPr>
          <w:rStyle w:val="RPTrackPolicyAdded"/>
        </w:rPr>
        <w:t>arkway, north–</w:t>
      </w:r>
      <w:r w:rsidRPr="00AD63A9">
        <w:rPr>
          <w:rStyle w:val="RPTrackPolicyAdded"/>
        </w:rPr>
        <w:t>south, to encourage better c</w:t>
      </w:r>
      <w:r>
        <w:rPr>
          <w:rStyle w:val="RPTrackPolicyAdded"/>
        </w:rPr>
        <w:t>onnections with the Yarra River.</w:t>
      </w:r>
    </w:p>
    <w:p w:rsidR="00704D62" w:rsidRPr="00AD63A9" w:rsidRDefault="00704D62" w:rsidP="005348FB">
      <w:pPr>
        <w:pStyle w:val="VPPBodyBullet2"/>
        <w:rPr>
          <w:rStyle w:val="RPTrackPolicyAdded"/>
        </w:rPr>
      </w:pPr>
      <w:r>
        <w:rPr>
          <w:rStyle w:val="RPTrackPolicyAdded"/>
        </w:rPr>
        <w:t>In Montague, north–</w:t>
      </w:r>
      <w:r w:rsidRPr="00AD63A9">
        <w:rPr>
          <w:rStyle w:val="RPTrackPolicyAdded"/>
        </w:rPr>
        <w:t>south</w:t>
      </w:r>
      <w:r>
        <w:rPr>
          <w:rStyle w:val="RPTrackPolicyAdded"/>
        </w:rPr>
        <w:t>.</w:t>
      </w:r>
    </w:p>
    <w:p w:rsidR="00704D62" w:rsidRPr="00AD63A9" w:rsidRDefault="00704D62" w:rsidP="005348FB">
      <w:pPr>
        <w:pStyle w:val="VPPBodyBullet2"/>
        <w:rPr>
          <w:rStyle w:val="RPTrackPolicyAdded"/>
        </w:rPr>
      </w:pPr>
      <w:r>
        <w:rPr>
          <w:rStyle w:val="RPTrackPolicyAdded"/>
        </w:rPr>
        <w:t>In Sandridge, north–</w:t>
      </w:r>
      <w:r w:rsidRPr="00AD63A9">
        <w:rPr>
          <w:rStyle w:val="RPTrackPolicyAdded"/>
        </w:rPr>
        <w:t>south</w:t>
      </w:r>
      <w:r>
        <w:rPr>
          <w:rStyle w:val="RPTrackPolicyAdded"/>
        </w:rPr>
        <w:t>.</w:t>
      </w:r>
    </w:p>
    <w:p w:rsidR="00704D62" w:rsidRPr="00AD63A9" w:rsidRDefault="00704D62" w:rsidP="005348FB">
      <w:pPr>
        <w:pStyle w:val="VPPBodyBullet2"/>
        <w:rPr>
          <w:rStyle w:val="RPTrackPolicyAdded"/>
        </w:rPr>
      </w:pPr>
      <w:r>
        <w:rPr>
          <w:rStyle w:val="RPTrackPolicyAdded"/>
        </w:rPr>
        <w:t>In Wirraway, north–</w:t>
      </w:r>
      <w:r w:rsidRPr="00AD63A9">
        <w:rPr>
          <w:rStyle w:val="RPTrackPolicyAdded"/>
        </w:rPr>
        <w:t>south</w:t>
      </w:r>
      <w:r>
        <w:rPr>
          <w:rStyle w:val="RPTrackPolicyAdded"/>
        </w:rPr>
        <w:t>.</w:t>
      </w:r>
    </w:p>
    <w:p w:rsidR="00F959E3" w:rsidRPr="00F959E3" w:rsidRDefault="00F959E3" w:rsidP="00420B97">
      <w:pPr>
        <w:pStyle w:val="VPPBodyBullet1"/>
      </w:pPr>
      <w:r w:rsidRPr="00F959E3">
        <w:rPr>
          <w:rStyle w:val="RPTrackDraftingDeleted"/>
        </w:rPr>
        <w:t>Encouraging on s</w:t>
      </w:r>
      <w:r w:rsidRPr="00F959E3">
        <w:rPr>
          <w:rStyle w:val="RPTrackDraftingAdded"/>
        </w:rPr>
        <w:t>S</w:t>
      </w:r>
      <w:r w:rsidRPr="00F959E3">
        <w:t xml:space="preserve">ites </w:t>
      </w:r>
      <w:r w:rsidRPr="00F959E3">
        <w:rPr>
          <w:rStyle w:val="RPTrackDraftingAdded"/>
        </w:rPr>
        <w:t>of</w:t>
      </w:r>
      <w:r w:rsidRPr="00F959E3">
        <w:t xml:space="preserve"> more than 3000 square metres</w:t>
      </w:r>
      <w:r w:rsidRPr="0049753B">
        <w:rPr>
          <w:rStyle w:val="RPTrackDraftingDeleted"/>
        </w:rPr>
        <w:t>,</w:t>
      </w:r>
      <w:r w:rsidRPr="00F959E3">
        <w:t xml:space="preserve"> </w:t>
      </w:r>
      <w:r w:rsidRPr="00F959E3">
        <w:rPr>
          <w:rStyle w:val="RPTrackDraftingAdded"/>
        </w:rPr>
        <w:t>should provid</w:t>
      </w:r>
      <w:r w:rsidRPr="00F959E3">
        <w:t>e new streets, laneways or paths to create mid-block through links and define and separate buildings.</w:t>
      </w:r>
    </w:p>
    <w:p w:rsidR="00560DF4" w:rsidRPr="00A90CF4" w:rsidRDefault="00560DF4" w:rsidP="00420B97">
      <w:pPr>
        <w:pStyle w:val="VPPBodyBullet1"/>
        <w:rPr>
          <w:rStyle w:val="RPTrackDraftingAdded"/>
        </w:rPr>
      </w:pPr>
      <w:r w:rsidRPr="00A90CF4">
        <w:rPr>
          <w:rStyle w:val="RPTrackDraftingAdded"/>
        </w:rPr>
        <w:t>New streets, laneways and pedestrian connections should</w:t>
      </w:r>
      <w:r>
        <w:rPr>
          <w:rStyle w:val="RPTrackDraftingAdded"/>
        </w:rPr>
        <w:t xml:space="preserve"> be:</w:t>
      </w:r>
    </w:p>
    <w:p w:rsidR="00560DF4" w:rsidRDefault="00560DF4" w:rsidP="005348FB">
      <w:pPr>
        <w:pStyle w:val="VPPBodyBullet2"/>
      </w:pPr>
      <w:r w:rsidRPr="00C17BA7">
        <w:rPr>
          <w:rStyle w:val="RPTrackDraftingDeleted"/>
        </w:rPr>
        <w:t xml:space="preserve">Are </w:t>
      </w:r>
      <w:r>
        <w:t>A</w:t>
      </w:r>
      <w:r w:rsidRPr="00D00C53">
        <w:t>ligned with and connected to existing and proposed streets</w:t>
      </w:r>
      <w:r w:rsidRPr="00C92AFA">
        <w:t xml:space="preserve"> as shown in the </w:t>
      </w:r>
      <w:r w:rsidRPr="00C92AFA">
        <w:rPr>
          <w:rStyle w:val="RPTrackDraftingAdded"/>
        </w:rPr>
        <w:t>relevant</w:t>
      </w:r>
      <w:r w:rsidRPr="00C92AFA">
        <w:t xml:space="preserve"> Maps in the schedule </w:t>
      </w:r>
      <w:r w:rsidRPr="00C92AFA">
        <w:rPr>
          <w:rStyle w:val="RPTrackDraftingDeleted"/>
        </w:rPr>
        <w:t>#</w:t>
      </w:r>
      <w:r w:rsidRPr="000E4CE4">
        <w:rPr>
          <w:rStyle w:val="RPTrackDraftingDeleted"/>
        </w:rPr>
        <w:t xml:space="preserve"># </w:t>
      </w:r>
      <w:r w:rsidRPr="00C92AFA">
        <w:t>to the Capital City Zone</w:t>
      </w:r>
      <w:r w:rsidRPr="000E4CE4">
        <w:rPr>
          <w:rStyle w:val="RPTrackDraftingDeleted"/>
        </w:rPr>
        <w:t xml:space="preserve"> and other</w:t>
      </w:r>
      <w:r w:rsidRPr="000E4CE4">
        <w:rPr>
          <w:rStyle w:val="RPTrackDraftingAdded"/>
        </w:rPr>
        <w:t>,</w:t>
      </w:r>
      <w:r w:rsidRPr="00D00C53">
        <w:t xml:space="preserve"> laneways and </w:t>
      </w:r>
      <w:r w:rsidRPr="001D5C81">
        <w:rPr>
          <w:rStyle w:val="RPTrackPolicyDeleted"/>
        </w:rPr>
        <w:t>paths</w:t>
      </w:r>
      <w:r>
        <w:rPr>
          <w:rStyle w:val="RPTrackPolicyDeleted"/>
        </w:rPr>
        <w:t xml:space="preserve"> </w:t>
      </w:r>
      <w:r w:rsidRPr="001D5C81">
        <w:rPr>
          <w:rStyle w:val="RPTrackPolicyAdded"/>
        </w:rPr>
        <w:t>pedestrian connections</w:t>
      </w:r>
      <w:r w:rsidRPr="00D00C53">
        <w:t>.</w:t>
      </w:r>
    </w:p>
    <w:p w:rsidR="00560DF4" w:rsidRDefault="00560DF4" w:rsidP="00420B97">
      <w:pPr>
        <w:pStyle w:val="VPPBodyBullet1"/>
      </w:pPr>
      <w:r w:rsidRPr="00A90CF4">
        <w:rPr>
          <w:rStyle w:val="RPTrackDraftingAdded"/>
        </w:rPr>
        <w:t>New streets, laneways and pedestrian connections should</w:t>
      </w:r>
      <w:r w:rsidRPr="009F20CB">
        <w:t xml:space="preserve"> </w:t>
      </w:r>
      <w:r>
        <w:t>p</w:t>
      </w:r>
      <w:r w:rsidRPr="009F20CB">
        <w:t>rovide direct access to existing or proposed public transport stations and routes</w:t>
      </w:r>
      <w:r w:rsidRPr="001D5C81">
        <w:rPr>
          <w:rStyle w:val="RPTrackDraftingAdded"/>
        </w:rPr>
        <w:t>,</w:t>
      </w:r>
      <w:r>
        <w:t xml:space="preserve"> and </w:t>
      </w:r>
      <w:r w:rsidRPr="001D5C81">
        <w:rPr>
          <w:rStyle w:val="RPTrackDraftingDeleted"/>
        </w:rPr>
        <w:t xml:space="preserve">exsting </w:t>
      </w:r>
      <w:r w:rsidRPr="001D5C81">
        <w:rPr>
          <w:rStyle w:val="RPTrackDraftingAdded"/>
        </w:rPr>
        <w:t>existing</w:t>
      </w:r>
      <w:r>
        <w:t xml:space="preserve"> or proposed public open space</w:t>
      </w:r>
      <w:r w:rsidRPr="009F20CB">
        <w:t>.</w:t>
      </w:r>
    </w:p>
    <w:p w:rsidR="00560DF4" w:rsidRPr="001D5C81" w:rsidRDefault="00560DF4" w:rsidP="005348FB">
      <w:pPr>
        <w:pStyle w:val="VPPBodyBullet2"/>
        <w:rPr>
          <w:rStyle w:val="RPTrackPolicyDeleted"/>
        </w:rPr>
      </w:pPr>
      <w:r w:rsidRPr="001D5C81">
        <w:rPr>
          <w:rStyle w:val="RPTrackPolicyDeleted"/>
        </w:rPr>
        <w:t>A maximum design speed of 10</w:t>
      </w:r>
      <w:r w:rsidR="00D81B9E">
        <w:rPr>
          <w:rStyle w:val="RPTrackPolicyDeleted"/>
        </w:rPr>
        <w:t> km</w:t>
      </w:r>
      <w:r w:rsidRPr="001D5C81">
        <w:rPr>
          <w:rStyle w:val="RPTrackPolicyDeleted"/>
        </w:rPr>
        <w:t>/hr in accordance with the 9 metre road cross section.</w:t>
      </w:r>
    </w:p>
    <w:p w:rsidR="00560DF4" w:rsidRPr="001D5C81" w:rsidRDefault="00560DF4" w:rsidP="005348FB">
      <w:pPr>
        <w:pStyle w:val="VPPBodyBullet2"/>
        <w:rPr>
          <w:rStyle w:val="RPTrackPolicyDeleted"/>
        </w:rPr>
      </w:pPr>
      <w:r w:rsidRPr="001D5C81">
        <w:rPr>
          <w:rStyle w:val="RPTrackPolicyDeleted"/>
        </w:rPr>
        <w:t>A maximum design speed of 5</w:t>
      </w:r>
      <w:r w:rsidR="00D81B9E">
        <w:rPr>
          <w:rStyle w:val="RPTrackPolicyDeleted"/>
        </w:rPr>
        <w:t> km</w:t>
      </w:r>
      <w:r w:rsidRPr="001D5C81">
        <w:rPr>
          <w:rStyle w:val="RPTrackPolicyDeleted"/>
        </w:rPr>
        <w:t>/hr in accordance with the 6 metre road cross section.</w:t>
      </w:r>
    </w:p>
    <w:p w:rsidR="00560DF4" w:rsidRPr="001D5C81" w:rsidRDefault="00560DF4" w:rsidP="00420B97">
      <w:pPr>
        <w:pStyle w:val="VPPBodyBullet1"/>
        <w:rPr>
          <w:rStyle w:val="RPTrackPolicyDeleted"/>
        </w:rPr>
      </w:pPr>
      <w:r w:rsidRPr="001D5C81">
        <w:rPr>
          <w:rStyle w:val="RPTrackPolicyDeleted"/>
        </w:rPr>
        <w:t>Locating new streets, laneways or paths along a side boundary on sites with a street frontage of less than 100 metres.</w:t>
      </w:r>
    </w:p>
    <w:p w:rsidR="00560DF4" w:rsidRDefault="00560DF4" w:rsidP="00420B97">
      <w:pPr>
        <w:pStyle w:val="VPPBodyBullet1"/>
        <w:rPr>
          <w:rStyle w:val="RPTrackDraftingAdded"/>
        </w:rPr>
      </w:pPr>
      <w:r w:rsidRPr="00C17BA7">
        <w:rPr>
          <w:rStyle w:val="RPTrackDraftingDeleted"/>
        </w:rPr>
        <w:t>Ensuring any n</w:t>
      </w:r>
      <w:r w:rsidRPr="00C17BA7">
        <w:rPr>
          <w:rStyle w:val="RPTrackDraftingAdded"/>
        </w:rPr>
        <w:t>N</w:t>
      </w:r>
      <w:r w:rsidRPr="009F20CB">
        <w:t xml:space="preserve">ew shared streets or shared laneways </w:t>
      </w:r>
      <w:r w:rsidRPr="001D5C81">
        <w:rPr>
          <w:rStyle w:val="RPTrackDraftingDeleted"/>
        </w:rPr>
        <w:t xml:space="preserve">are designed to </w:t>
      </w:r>
      <w:r w:rsidRPr="00C17BA7">
        <w:rPr>
          <w:rStyle w:val="RPTrackDraftingAdded"/>
        </w:rPr>
        <w:t xml:space="preserve">should </w:t>
      </w:r>
      <w:r w:rsidRPr="009F20CB">
        <w:t>prioritise pedestrian movement and safety</w:t>
      </w:r>
      <w:r w:rsidRPr="001D5C81">
        <w:rPr>
          <w:rStyle w:val="RPTrackDraftingDeleted"/>
        </w:rPr>
        <w:t xml:space="preserve"> and designed to:</w:t>
      </w:r>
      <w:r w:rsidRPr="001D5C81">
        <w:rPr>
          <w:rStyle w:val="RPTrackDraftingAdded"/>
        </w:rPr>
        <w:t>.</w:t>
      </w:r>
    </w:p>
    <w:p w:rsidR="00560DF4" w:rsidRPr="00A90CF4" w:rsidRDefault="00560DF4" w:rsidP="00420B97">
      <w:pPr>
        <w:pStyle w:val="VPPBodyBullet1"/>
        <w:rPr>
          <w:rStyle w:val="RPTrackMovedfrom"/>
        </w:rPr>
      </w:pPr>
      <w:r w:rsidRPr="00A90CF4">
        <w:rPr>
          <w:rStyle w:val="RPTrackMovedfrom"/>
        </w:rPr>
        <w:t>Encouraging on sites more than 3000 square metres, new streets, laneways or paths</w:t>
      </w:r>
      <w:r w:rsidR="00254FDD">
        <w:rPr>
          <w:rStyle w:val="RPTrackMovedfrom"/>
        </w:rPr>
        <w:t xml:space="preserve"> </w:t>
      </w:r>
      <w:r w:rsidRPr="00A90CF4">
        <w:rPr>
          <w:rStyle w:val="RPTrackMovedfrom"/>
        </w:rPr>
        <w:t>to create mid-block through links and define and separate buildings.</w:t>
      </w:r>
    </w:p>
    <w:p w:rsidR="00560DF4" w:rsidRDefault="00560DF4" w:rsidP="00420B97">
      <w:pPr>
        <w:pStyle w:val="VPPBodyBullet1"/>
      </w:pPr>
      <w:r w:rsidRPr="00C17BA7">
        <w:rPr>
          <w:rStyle w:val="RPTrackDraftingDeleted"/>
        </w:rPr>
        <w:t xml:space="preserve">Encouraging </w:t>
      </w:r>
      <w:r w:rsidRPr="00C17BA7">
        <w:rPr>
          <w:rStyle w:val="RPTrackDraftingAdded"/>
        </w:rPr>
        <w:t>N</w:t>
      </w:r>
      <w:r w:rsidRPr="00C17BA7">
        <w:rPr>
          <w:rStyle w:val="RPTrackDraftingDeleted"/>
        </w:rPr>
        <w:t>n</w:t>
      </w:r>
      <w:r w:rsidRPr="009F20CB">
        <w:t xml:space="preserve">ew streets and laneways </w:t>
      </w:r>
      <w:r w:rsidRPr="00C17BA7">
        <w:rPr>
          <w:rStyle w:val="RPTrackDraftingDeleted"/>
        </w:rPr>
        <w:t xml:space="preserve">to </w:t>
      </w:r>
      <w:r w:rsidRPr="00C17BA7">
        <w:rPr>
          <w:rStyle w:val="RPTrackDraftingAdded"/>
        </w:rPr>
        <w:t xml:space="preserve">should </w:t>
      </w:r>
      <w:r w:rsidRPr="009F20CB">
        <w:t>be designed to:</w:t>
      </w:r>
    </w:p>
    <w:p w:rsidR="00560DF4" w:rsidRDefault="00560DF4" w:rsidP="005348FB">
      <w:pPr>
        <w:pStyle w:val="VPPBodyBullet2"/>
      </w:pPr>
      <w:r w:rsidRPr="009F20CB">
        <w:lastRenderedPageBreak/>
        <w:t>Enable views through the street block.</w:t>
      </w:r>
    </w:p>
    <w:p w:rsidR="00560DF4" w:rsidRPr="00BA0279" w:rsidRDefault="00560DF4" w:rsidP="005348FB">
      <w:pPr>
        <w:pStyle w:val="VPPBodyBullet2"/>
      </w:pPr>
      <w:r w:rsidRPr="009F20CB">
        <w:t>Have active frontage</w:t>
      </w:r>
      <w:r w:rsidRPr="00BA0279">
        <w:t>s in a core areas.</w:t>
      </w:r>
    </w:p>
    <w:p w:rsidR="00560DF4" w:rsidRDefault="00560DF4" w:rsidP="005348FB">
      <w:pPr>
        <w:pStyle w:val="VPPBodyBullet2"/>
      </w:pPr>
      <w:r w:rsidRPr="009F20CB">
        <w:t>Be open to the sky</w:t>
      </w:r>
      <w:r>
        <w:t>.</w:t>
      </w:r>
    </w:p>
    <w:p w:rsidR="00560DF4" w:rsidRDefault="00560DF4" w:rsidP="005348FB">
      <w:pPr>
        <w:pStyle w:val="VPPBodyBullet2"/>
      </w:pPr>
      <w:r>
        <w:t>A</w:t>
      </w:r>
      <w:r w:rsidRPr="009F20CB">
        <w:t>llow for the canopy tree</w:t>
      </w:r>
      <w:r>
        <w:t xml:space="preserve"> planting</w:t>
      </w:r>
      <w:r w:rsidRPr="009F20CB">
        <w:t>.</w:t>
      </w:r>
    </w:p>
    <w:p w:rsidR="00560DF4" w:rsidRPr="001D5C81" w:rsidRDefault="00560DF4" w:rsidP="00A22776">
      <w:pPr>
        <w:pStyle w:val="VPPHeadD"/>
        <w:rPr>
          <w:rStyle w:val="RPTrackPolicyDeleted"/>
        </w:rPr>
      </w:pPr>
      <w:r w:rsidRPr="001D5C81">
        <w:rPr>
          <w:rStyle w:val="RPTrackPolicyDeleted"/>
        </w:rPr>
        <w:t>Smart cities</w:t>
      </w:r>
    </w:p>
    <w:p w:rsidR="00560DF4" w:rsidRPr="001D5C81" w:rsidRDefault="00560DF4" w:rsidP="00560DF4">
      <w:pPr>
        <w:pStyle w:val="VPPBody"/>
        <w:rPr>
          <w:rStyle w:val="RPTrackPolicyDeleted"/>
        </w:rPr>
      </w:pPr>
      <w:r w:rsidRPr="001D5C81">
        <w:rPr>
          <w:rStyle w:val="RPTrackPolicyDeleted"/>
        </w:rPr>
        <w:t>It is policy to encourage developments to include smart city technology, by:</w:t>
      </w:r>
    </w:p>
    <w:p w:rsidR="00560DF4" w:rsidRPr="001D5C81" w:rsidRDefault="00560DF4" w:rsidP="00420B97">
      <w:pPr>
        <w:pStyle w:val="VPPBodyBullet1"/>
        <w:rPr>
          <w:rStyle w:val="RPTrackPolicyDeleted"/>
        </w:rPr>
      </w:pPr>
      <w:r w:rsidRPr="001D5C81">
        <w:rPr>
          <w:rStyle w:val="RPTrackPolicyDeleted"/>
        </w:rPr>
        <w:t>Embedding smart technology and installing digital sensors and actuators into built form to collect digital data.</w:t>
      </w:r>
    </w:p>
    <w:p w:rsidR="00560DF4" w:rsidRPr="001D5C81" w:rsidRDefault="00560DF4" w:rsidP="00420B97">
      <w:pPr>
        <w:pStyle w:val="VPPBodyBullet1"/>
        <w:rPr>
          <w:rStyle w:val="RPTrackPolicyDeleted"/>
        </w:rPr>
      </w:pPr>
      <w:r w:rsidRPr="001D5C81">
        <w:rPr>
          <w:rStyle w:val="RPTrackPolicyDeleted"/>
        </w:rPr>
        <w:t>Embedding opportunities for ‘smart’ and responsive urban management and practices into the design and operation of infrastructure and buildings and services.</w:t>
      </w:r>
    </w:p>
    <w:p w:rsidR="00560DF4" w:rsidRPr="001D5C81" w:rsidRDefault="00560DF4" w:rsidP="00420B97">
      <w:pPr>
        <w:pStyle w:val="VPPBodyBullet1"/>
        <w:rPr>
          <w:rStyle w:val="RPTrackPolicyDeleted"/>
        </w:rPr>
      </w:pPr>
      <w:r w:rsidRPr="001D5C81">
        <w:rPr>
          <w:rStyle w:val="RPTrackPolicyDeleted"/>
        </w:rPr>
        <w:t>Encouraging smart infrastructure to be installed on existing infrastructure.</w:t>
      </w:r>
    </w:p>
    <w:p w:rsidR="00560DF4" w:rsidRPr="001D5C81" w:rsidRDefault="00560DF4" w:rsidP="00420B97">
      <w:pPr>
        <w:pStyle w:val="VPPBodyBullet1"/>
        <w:rPr>
          <w:rStyle w:val="RPTrackPolicyDeleted"/>
        </w:rPr>
      </w:pPr>
      <w:r w:rsidRPr="001D5C81">
        <w:rPr>
          <w:rStyle w:val="RPTrackPolicyDeleted"/>
        </w:rPr>
        <w:t>Integrating ‘smart’ management and design of energy, water, and waste infrastructure that supports efficient use of resources.</w:t>
      </w:r>
    </w:p>
    <w:p w:rsidR="00560DF4" w:rsidRPr="001D5C81" w:rsidRDefault="00560DF4" w:rsidP="00420B97">
      <w:pPr>
        <w:pStyle w:val="VPPBodyBullet1"/>
        <w:rPr>
          <w:rStyle w:val="RPTrackPolicyDeleted"/>
        </w:rPr>
      </w:pPr>
      <w:r w:rsidRPr="001D5C81">
        <w:rPr>
          <w:rStyle w:val="RPTrackPolicyDeleted"/>
        </w:rPr>
        <w:t>Ensuring developments make provision for the delivery of high speed data networks.</w:t>
      </w:r>
    </w:p>
    <w:p w:rsidR="00560DF4" w:rsidRPr="001D5C81" w:rsidRDefault="00560DF4" w:rsidP="00420B97">
      <w:pPr>
        <w:pStyle w:val="VPPBodyBullet1"/>
        <w:rPr>
          <w:rStyle w:val="RPTrackPolicyDeleted"/>
        </w:rPr>
      </w:pPr>
      <w:r w:rsidRPr="001D5C81">
        <w:rPr>
          <w:rStyle w:val="RPTrackPolicyDeleted"/>
        </w:rPr>
        <w:t>Ensuring that all technology and data systems meet best practices.</w:t>
      </w:r>
    </w:p>
    <w:p w:rsidR="00560DF4" w:rsidRPr="009F20CB" w:rsidRDefault="00AE3F50" w:rsidP="00A22776">
      <w:pPr>
        <w:pStyle w:val="VPPHeadC"/>
      </w:pPr>
      <w:r w:rsidRPr="00AE3F50">
        <w:rPr>
          <w:rStyle w:val="RPTrackDraftingAdded"/>
        </w:rPr>
        <w:t>22.XX-3.9</w:t>
      </w:r>
      <w:r w:rsidRPr="00AE3F50">
        <w:rPr>
          <w:rStyle w:val="RPTrackDraftingAdded"/>
        </w:rPr>
        <w:tab/>
      </w:r>
      <w:r w:rsidR="00560DF4" w:rsidRPr="009F20CB">
        <w:t>Sustainable transport</w:t>
      </w:r>
    </w:p>
    <w:p w:rsidR="00560DF4" w:rsidRPr="005525B4" w:rsidRDefault="00560DF4" w:rsidP="00560DF4">
      <w:pPr>
        <w:pStyle w:val="VPPBody"/>
        <w:rPr>
          <w:rStyle w:val="RPTrackMovedfrom"/>
        </w:rPr>
      </w:pPr>
      <w:r w:rsidRPr="005525B4">
        <w:rPr>
          <w:rStyle w:val="RPTrackMovedfrom"/>
        </w:rPr>
        <w:t>It is policy to encourage developments to be designed to support 80 per cent of movements being made via active and public transport, by:</w:t>
      </w:r>
    </w:p>
    <w:p w:rsidR="00560DF4" w:rsidRPr="005525B4" w:rsidRDefault="00560DF4" w:rsidP="00560DF4">
      <w:pPr>
        <w:pStyle w:val="VPPBody"/>
        <w:rPr>
          <w:rStyle w:val="RPTrackDraftingAdded"/>
        </w:rPr>
      </w:pPr>
      <w:r w:rsidRPr="005525B4">
        <w:rPr>
          <w:rStyle w:val="RPTrackDraftingAdded"/>
        </w:rPr>
        <w:t>It is policy to:</w:t>
      </w:r>
    </w:p>
    <w:p w:rsidR="00467758" w:rsidRPr="00467758" w:rsidRDefault="00467758" w:rsidP="00420B97">
      <w:pPr>
        <w:pStyle w:val="VPPBodyBullet1"/>
      </w:pPr>
      <w:r w:rsidRPr="00467758">
        <w:rPr>
          <w:rStyle w:val="RPTrackPolicyAdded"/>
        </w:rPr>
        <w:t xml:space="preserve">Ensure development does not compromise </w:t>
      </w:r>
      <w:r w:rsidRPr="00467758">
        <w:rPr>
          <w:rStyle w:val="RPTrackPolicyDeleted"/>
        </w:rPr>
        <w:t xml:space="preserve">Facilitating </w:t>
      </w:r>
      <w:r w:rsidRPr="00467758">
        <w:t>the delivery of future public transport including new tram</w:t>
      </w:r>
      <w:r w:rsidRPr="00467758">
        <w:rPr>
          <w:rStyle w:val="RPTrackPolicyDeleted"/>
        </w:rPr>
        <w:t>s,</w:t>
      </w:r>
      <w:r w:rsidRPr="00467758">
        <w:t xml:space="preserve"> </w:t>
      </w:r>
      <w:r w:rsidRPr="00BF05F8">
        <w:rPr>
          <w:rStyle w:val="RPTrackDraftingDeleted"/>
        </w:rPr>
        <w:t xml:space="preserve">and </w:t>
      </w:r>
      <w:r w:rsidRPr="00467758">
        <w:t>tra</w:t>
      </w:r>
      <w:r w:rsidRPr="00BF05F8">
        <w:t>in and bus r</w:t>
      </w:r>
      <w:r w:rsidRPr="00467758">
        <w:t>outes.</w:t>
      </w:r>
    </w:p>
    <w:p w:rsidR="00560DF4" w:rsidRPr="00C215C6" w:rsidRDefault="00560DF4" w:rsidP="00420B97">
      <w:pPr>
        <w:pStyle w:val="VPPBodyBullet1"/>
        <w:rPr>
          <w:rStyle w:val="RPTrackMovedto"/>
        </w:rPr>
      </w:pPr>
      <w:r w:rsidRPr="00C215C6">
        <w:rPr>
          <w:rStyle w:val="RPTrackMovedto"/>
        </w:rPr>
        <w:t>Reduc</w:t>
      </w:r>
      <w:r w:rsidRPr="00D26D8F">
        <w:rPr>
          <w:rStyle w:val="RPTrackDraftingAdded"/>
        </w:rPr>
        <w:t>e</w:t>
      </w:r>
      <w:r w:rsidRPr="00D26D8F">
        <w:rPr>
          <w:rStyle w:val="RPTrackDraftingDeleted"/>
        </w:rPr>
        <w:t>ing</w:t>
      </w:r>
      <w:r w:rsidRPr="00C215C6">
        <w:rPr>
          <w:rStyle w:val="RPTrackMovedto"/>
        </w:rPr>
        <w:t xml:space="preserve"> impacts of new vehicle access points on pedestrian, public transport and bicycle priority routes.</w:t>
      </w:r>
    </w:p>
    <w:p w:rsidR="00560DF4" w:rsidRPr="00635787" w:rsidRDefault="00560DF4" w:rsidP="00420B97">
      <w:pPr>
        <w:pStyle w:val="VPPBodyBullet1"/>
        <w:rPr>
          <w:rStyle w:val="RPTrackMovedto"/>
        </w:rPr>
      </w:pPr>
      <w:r w:rsidRPr="00635787">
        <w:rPr>
          <w:rStyle w:val="RPTrackMovedto"/>
        </w:rPr>
        <w:t>Design</w:t>
      </w:r>
      <w:r w:rsidRPr="00D26D8F">
        <w:rPr>
          <w:rStyle w:val="RPTrackDraftingDeleted"/>
        </w:rPr>
        <w:t>ing</w:t>
      </w:r>
      <w:r w:rsidRPr="00635787">
        <w:rPr>
          <w:rStyle w:val="RPTrackMovedto"/>
        </w:rPr>
        <w:t xml:space="preserve"> internal connections to give priority to bicycle and pedestrian movements.</w:t>
      </w:r>
    </w:p>
    <w:p w:rsidR="00560DF4" w:rsidRPr="00C215C6" w:rsidRDefault="00560DF4" w:rsidP="00420B97">
      <w:pPr>
        <w:pStyle w:val="VPPBodyBullet1"/>
      </w:pPr>
      <w:r w:rsidRPr="00C215C6">
        <w:t>Provid</w:t>
      </w:r>
      <w:r w:rsidRPr="00D26D8F">
        <w:rPr>
          <w:rStyle w:val="RPTrackDraftingAdded"/>
        </w:rPr>
        <w:t>e</w:t>
      </w:r>
      <w:r w:rsidRPr="00D26D8F">
        <w:rPr>
          <w:rStyle w:val="RPTrackDraftingDeleted"/>
        </w:rPr>
        <w:t>ing</w:t>
      </w:r>
      <w:r w:rsidRPr="00C215C6">
        <w:t xml:space="preserve"> high levels of and easy access to bicycle parking facilities, including end of trip change rooms, showers and lockers.</w:t>
      </w:r>
    </w:p>
    <w:p w:rsidR="00560DF4" w:rsidRPr="00C215C6" w:rsidRDefault="00560DF4" w:rsidP="00420B97">
      <w:pPr>
        <w:pStyle w:val="VPPBodyBullet1"/>
        <w:rPr>
          <w:rStyle w:val="RPTrackMovedfrom"/>
        </w:rPr>
      </w:pPr>
      <w:r w:rsidRPr="00C215C6">
        <w:rPr>
          <w:rStyle w:val="RPTrackMovedfrom"/>
        </w:rPr>
        <w:t>Facilitating the delivery of future public transport including new trams, train and bus routes.</w:t>
      </w:r>
    </w:p>
    <w:p w:rsidR="00560DF4" w:rsidRPr="00635787" w:rsidRDefault="00560DF4" w:rsidP="00420B97">
      <w:pPr>
        <w:pStyle w:val="VPPBodyBullet1"/>
        <w:rPr>
          <w:rStyle w:val="RPTrackMovedfrom"/>
        </w:rPr>
      </w:pPr>
      <w:r w:rsidRPr="00635787">
        <w:rPr>
          <w:rStyle w:val="RPTrackMovedfrom"/>
        </w:rPr>
        <w:t>Designing internal connections to give priority to bicycle and pedestrian movements.</w:t>
      </w:r>
    </w:p>
    <w:p w:rsidR="00560DF4" w:rsidRPr="00C215C6" w:rsidRDefault="00560DF4" w:rsidP="00420B97">
      <w:pPr>
        <w:pStyle w:val="VPPBodyBullet1"/>
        <w:rPr>
          <w:rStyle w:val="RPTrackDraftingDeleted"/>
        </w:rPr>
      </w:pPr>
      <w:r w:rsidRPr="00C215C6">
        <w:rPr>
          <w:rStyle w:val="RPTrackDraftingDeleted"/>
        </w:rPr>
        <w:t>Delivering new streets and laneways to provide walking and cycling permeability.</w:t>
      </w:r>
    </w:p>
    <w:p w:rsidR="00560DF4" w:rsidRDefault="00560DF4" w:rsidP="00420B97">
      <w:pPr>
        <w:pStyle w:val="VPPBodyBullet1"/>
      </w:pPr>
      <w:r w:rsidRPr="00E9268E">
        <w:rPr>
          <w:rStyle w:val="RPTrackDraftingDeleted"/>
        </w:rPr>
        <w:t>Discouraging</w:t>
      </w:r>
      <w:r w:rsidRPr="009F20CB">
        <w:t xml:space="preserve"> </w:t>
      </w:r>
      <w:r w:rsidRPr="00E9268E">
        <w:rPr>
          <w:rStyle w:val="RPTrackDraftingAdded"/>
        </w:rPr>
        <w:t>Encouraging</w:t>
      </w:r>
      <w:r>
        <w:t xml:space="preserve"> </w:t>
      </w:r>
      <w:r w:rsidRPr="009F20CB">
        <w:t xml:space="preserve">development </w:t>
      </w:r>
      <w:r w:rsidRPr="00E9268E">
        <w:rPr>
          <w:rStyle w:val="RPTrackDraftingDeleted"/>
        </w:rPr>
        <w:t>from</w:t>
      </w:r>
      <w:r w:rsidRPr="009F20CB">
        <w:t xml:space="preserve"> </w:t>
      </w:r>
      <w:r w:rsidRPr="00E9268E">
        <w:rPr>
          <w:rStyle w:val="RPTrackDraftingAdded"/>
        </w:rPr>
        <w:t>to</w:t>
      </w:r>
      <w:r>
        <w:t xml:space="preserve"> </w:t>
      </w:r>
      <w:r w:rsidRPr="009F20CB">
        <w:t>provid</w:t>
      </w:r>
      <w:r w:rsidRPr="00E9268E">
        <w:rPr>
          <w:rStyle w:val="RPTrackDraftingAdded"/>
        </w:rPr>
        <w:t>e</w:t>
      </w:r>
      <w:r w:rsidRPr="00E9268E">
        <w:rPr>
          <w:rStyle w:val="RPTrackDraftingDeleted"/>
        </w:rPr>
        <w:t>ing</w:t>
      </w:r>
      <w:r w:rsidRPr="009F20CB">
        <w:t xml:space="preserve"> </w:t>
      </w:r>
      <w:r w:rsidRPr="00E9268E">
        <w:rPr>
          <w:rStyle w:val="RPTrackDraftingDeleted"/>
        </w:rPr>
        <w:t xml:space="preserve">more </w:t>
      </w:r>
      <w:r w:rsidRPr="00E9268E">
        <w:rPr>
          <w:rStyle w:val="RPTrackDraftingAdded"/>
        </w:rPr>
        <w:t xml:space="preserve">less </w:t>
      </w:r>
      <w:r w:rsidRPr="009F20CB">
        <w:t xml:space="preserve">than the </w:t>
      </w:r>
      <w:r>
        <w:t xml:space="preserve">preferred </w:t>
      </w:r>
      <w:r w:rsidRPr="009F20CB">
        <w:t>maximum number of car spaces</w:t>
      </w:r>
      <w:r>
        <w:t>.</w:t>
      </w:r>
    </w:p>
    <w:p w:rsidR="00560DF4" w:rsidRDefault="00560DF4" w:rsidP="00420B97">
      <w:pPr>
        <w:pStyle w:val="VPPBodyBullet1"/>
      </w:pPr>
      <w:r>
        <w:t>Encourag</w:t>
      </w:r>
      <w:r w:rsidRPr="00D26D8F">
        <w:rPr>
          <w:rStyle w:val="RPTrackDraftingAdded"/>
        </w:rPr>
        <w:t>e</w:t>
      </w:r>
      <w:r w:rsidRPr="00D26D8F">
        <w:rPr>
          <w:rStyle w:val="RPTrackDraftingDeleted"/>
        </w:rPr>
        <w:t>ing</w:t>
      </w:r>
      <w:r>
        <w:t xml:space="preserve"> development to provide </w:t>
      </w:r>
      <w:r w:rsidRPr="009F20CB">
        <w:t>for future conversion of car parking to alternative uses.</w:t>
      </w:r>
    </w:p>
    <w:p w:rsidR="00560DF4" w:rsidRPr="00C215C6" w:rsidRDefault="00560DF4" w:rsidP="00420B97">
      <w:pPr>
        <w:pStyle w:val="VPPBodyBullet1"/>
        <w:rPr>
          <w:rStyle w:val="RPTrackMovedfrom"/>
        </w:rPr>
      </w:pPr>
      <w:r w:rsidRPr="00C215C6">
        <w:rPr>
          <w:rStyle w:val="RPTrackMovedfrom"/>
        </w:rPr>
        <w:t>Reducing impacts of new vehicle access points on pedestrian, public transport and bicycle priority routes.</w:t>
      </w:r>
    </w:p>
    <w:p w:rsidR="00560DF4" w:rsidRPr="00C215C6" w:rsidRDefault="00560DF4" w:rsidP="00420B97">
      <w:pPr>
        <w:pStyle w:val="VPPBodyBullet1"/>
        <w:rPr>
          <w:rStyle w:val="RPTrackDraftingDeleted"/>
        </w:rPr>
      </w:pPr>
      <w:r w:rsidRPr="00C215C6">
        <w:rPr>
          <w:rStyle w:val="RPTrackDraftingDeleted"/>
        </w:rPr>
        <w:t>Providing information to residents and employees about local walking, cycling and public transport routes.</w:t>
      </w:r>
    </w:p>
    <w:p w:rsidR="00560DF4" w:rsidRPr="00E9220E" w:rsidRDefault="00560DF4" w:rsidP="00A22776">
      <w:pPr>
        <w:pStyle w:val="VPPHeadD"/>
        <w:rPr>
          <w:rStyle w:val="RPTrackMovedfrom"/>
        </w:rPr>
      </w:pPr>
      <w:r w:rsidRPr="00E9220E">
        <w:rPr>
          <w:rStyle w:val="RPTrackMovedfrom"/>
        </w:rPr>
        <w:lastRenderedPageBreak/>
        <w:t>Floor area uplift</w:t>
      </w:r>
    </w:p>
    <w:p w:rsidR="00560DF4" w:rsidRPr="00E9220E" w:rsidRDefault="00560DF4" w:rsidP="00560DF4">
      <w:pPr>
        <w:pStyle w:val="VPPBody"/>
        <w:rPr>
          <w:rStyle w:val="RPTrackMovedfrom"/>
        </w:rPr>
      </w:pPr>
      <w:r w:rsidRPr="00E9220E">
        <w:rPr>
          <w:rStyle w:val="RPTrackMovedfrom"/>
        </w:rPr>
        <w:t>It is policy to ensure where a floor area uplift is sought that the responsible authority, in consultation with the receiving agency of the proposed public benefit(s) considers the following:</w:t>
      </w:r>
    </w:p>
    <w:p w:rsidR="00560DF4" w:rsidRPr="00E9220E" w:rsidRDefault="00560DF4" w:rsidP="00420B97">
      <w:pPr>
        <w:pStyle w:val="VPPBodyBullet1"/>
        <w:rPr>
          <w:rStyle w:val="RPTrackMovedfrom"/>
        </w:rPr>
      </w:pPr>
      <w:r w:rsidRPr="00E9220E">
        <w:rPr>
          <w:rStyle w:val="RPTrackMovedfrom"/>
        </w:rPr>
        <w:t>Whether the public benefit(s) is consistent with state and local policy, strategic initiatives. Whether the grant of the uplift will result in the early delivery of community infrastructure hubs.</w:t>
      </w:r>
    </w:p>
    <w:p w:rsidR="00560DF4" w:rsidRPr="00E9220E" w:rsidRDefault="00560DF4" w:rsidP="00420B97">
      <w:pPr>
        <w:pStyle w:val="VPPBodyBullet1"/>
        <w:rPr>
          <w:rStyle w:val="RPTrackMovedfrom"/>
        </w:rPr>
      </w:pPr>
      <w:r w:rsidRPr="00E9220E">
        <w:rPr>
          <w:rStyle w:val="RPTrackMovedfrom"/>
        </w:rPr>
        <w:t>Whether the quantity and value of the floor area uplift has been appropriately calculated.</w:t>
      </w:r>
    </w:p>
    <w:p w:rsidR="00560DF4" w:rsidRPr="00E9220E" w:rsidRDefault="00560DF4" w:rsidP="00420B97">
      <w:pPr>
        <w:pStyle w:val="VPPBodyBullet1"/>
        <w:rPr>
          <w:rStyle w:val="RPTrackMovedfrom"/>
        </w:rPr>
      </w:pPr>
      <w:r w:rsidRPr="00E9220E">
        <w:rPr>
          <w:rStyle w:val="RPTrackMovedfrom"/>
        </w:rPr>
        <w:t>Whether the proposed public benefit(s) can be realistically delivered and secured by a suitable legal agreement, and</w:t>
      </w:r>
    </w:p>
    <w:p w:rsidR="00560DF4" w:rsidRPr="00E9220E" w:rsidRDefault="00560DF4" w:rsidP="00420B97">
      <w:pPr>
        <w:pStyle w:val="VPPBodyBullet1"/>
        <w:rPr>
          <w:rStyle w:val="RPTrackMovedfrom"/>
        </w:rPr>
      </w:pPr>
      <w:r w:rsidRPr="00E9220E">
        <w:rPr>
          <w:rStyle w:val="RPTrackMovedfrom"/>
        </w:rPr>
        <w:t>Whether the proposed public benefit is supported by the proposed receiving agency and can be maintained. Whether the uplift will have acceptable consequences, having regard to the level of public transport and other infrastructure available in the area.</w:t>
      </w:r>
    </w:p>
    <w:p w:rsidR="00560DF4" w:rsidRDefault="00AE3F50" w:rsidP="00A22776">
      <w:pPr>
        <w:pStyle w:val="VPPHeadC"/>
      </w:pPr>
      <w:r>
        <w:rPr>
          <w:rStyle w:val="RPTrackDraftingAdded"/>
        </w:rPr>
        <w:t>22.XX-4</w:t>
      </w:r>
      <w:r>
        <w:tab/>
      </w:r>
      <w:r w:rsidR="00560DF4">
        <w:t>Land use transition</w:t>
      </w:r>
    </w:p>
    <w:p w:rsidR="00560DF4" w:rsidRPr="00E1312A" w:rsidRDefault="00560DF4" w:rsidP="00560DF4">
      <w:pPr>
        <w:pStyle w:val="VPPBody"/>
        <w:rPr>
          <w:rStyle w:val="RPTrackDraftingDeleted"/>
        </w:rPr>
      </w:pPr>
      <w:r w:rsidRPr="00E1312A">
        <w:rPr>
          <w:rStyle w:val="RPTrackDraftingDeleted"/>
        </w:rPr>
        <w:t>It is policy to ensure where a new use or development is sought amenity impact from pre-existing uses is considered, by:</w:t>
      </w:r>
    </w:p>
    <w:p w:rsidR="00560DF4" w:rsidRPr="00162B75" w:rsidRDefault="00560DF4" w:rsidP="00560DF4">
      <w:pPr>
        <w:pStyle w:val="VPPBody"/>
      </w:pPr>
      <w:r w:rsidRPr="00EB7FDB">
        <w:rPr>
          <w:rStyle w:val="RPTrackDraftingAdded"/>
        </w:rPr>
        <w:t>It is policy to</w:t>
      </w:r>
      <w:r w:rsidRPr="00EB7FDB">
        <w:t>:</w:t>
      </w:r>
    </w:p>
    <w:p w:rsidR="00560DF4" w:rsidRPr="00E9268E" w:rsidRDefault="00560DF4" w:rsidP="00420B97">
      <w:pPr>
        <w:pStyle w:val="VPPBodyBullet1"/>
        <w:rPr>
          <w:rStyle w:val="RPTrackPolicyAdded"/>
        </w:rPr>
      </w:pPr>
      <w:r w:rsidRPr="00E9268E">
        <w:rPr>
          <w:rStyle w:val="RPTrackPolicyAdded"/>
        </w:rPr>
        <w:t>Ensure new uses and the expansion of existing uses with potential adverse amenity impacts do not prejudice the urban renewal of Fishermans Bend.</w:t>
      </w:r>
    </w:p>
    <w:p w:rsidR="00560DF4" w:rsidRPr="00B04ACF" w:rsidRDefault="00560DF4" w:rsidP="00420B97">
      <w:pPr>
        <w:pStyle w:val="VPPBodyBullet1"/>
      </w:pPr>
      <w:r w:rsidRPr="000E5141">
        <w:rPr>
          <w:rStyle w:val="RPTrackDraftingDeleted"/>
        </w:rPr>
        <w:t>Preparing</w:t>
      </w:r>
      <w:r>
        <w:rPr>
          <w:rStyle w:val="RPTrackDraftingDeleted"/>
        </w:rPr>
        <w:t xml:space="preserve"> </w:t>
      </w:r>
      <w:r>
        <w:rPr>
          <w:rStyle w:val="RPTrackDraftingAdded"/>
        </w:rPr>
        <w:t>For</w:t>
      </w:r>
      <w:r w:rsidRPr="006A0EF8">
        <w:rPr>
          <w:rStyle w:val="RPTrackDraftingAdded"/>
        </w:rPr>
        <w:t xml:space="preserve"> </w:t>
      </w:r>
      <w:r>
        <w:rPr>
          <w:rStyle w:val="RPTrackDraftingAdded"/>
        </w:rPr>
        <w:t>applications that might be affected by adverse amenity impacts, require</w:t>
      </w:r>
      <w:r w:rsidRPr="00B04ACF">
        <w:t xml:space="preserve"> an Amenity Impact Pl</w:t>
      </w:r>
      <w:r w:rsidRPr="005669E3">
        <w:t>an tha</w:t>
      </w:r>
      <w:r w:rsidRPr="00B04ACF">
        <w:t xml:space="preserve">t </w:t>
      </w:r>
      <w:r w:rsidRPr="005669E3">
        <w:rPr>
          <w:rStyle w:val="RPTrackDraftingDeleted"/>
        </w:rPr>
        <w:t xml:space="preserve">identifies existing industrial activities and </w:t>
      </w:r>
      <w:r w:rsidRPr="00E9268E">
        <w:rPr>
          <w:rStyle w:val="RPTrackDraftingDeleted"/>
        </w:rPr>
        <w:t>contains</w:t>
      </w:r>
      <w:r w:rsidRPr="00B04ACF">
        <w:t xml:space="preserve"> </w:t>
      </w:r>
      <w:r w:rsidRPr="00E9268E">
        <w:rPr>
          <w:rStyle w:val="RPTrackDraftingAdded"/>
        </w:rPr>
        <w:t>includes</w:t>
      </w:r>
      <w:r>
        <w:t xml:space="preserve"> </w:t>
      </w:r>
      <w:r w:rsidRPr="00B04ACF">
        <w:t>measures to mitigate adverse amenity impacts</w:t>
      </w:r>
      <w:r w:rsidRPr="00E9268E">
        <w:rPr>
          <w:rStyle w:val="RPTrackDraftingDeleted"/>
        </w:rPr>
        <w:t xml:space="preserve"> from those activities</w:t>
      </w:r>
      <w:r w:rsidRPr="00B04ACF">
        <w:t>.</w:t>
      </w:r>
    </w:p>
    <w:p w:rsidR="00560DF4" w:rsidRPr="00E1312A" w:rsidRDefault="00560DF4" w:rsidP="00420B97">
      <w:pPr>
        <w:pStyle w:val="VPPBodyBullet1"/>
        <w:rPr>
          <w:rStyle w:val="RPTrackMovedfrom"/>
        </w:rPr>
      </w:pPr>
      <w:r w:rsidRPr="00E1312A">
        <w:rPr>
          <w:rStyle w:val="RPTrackMovedfrom"/>
        </w:rPr>
        <w:t>Encouraging new uses and developments to implements measures to mitigate against adverse amenity impacts from existing industrial uses.</w:t>
      </w:r>
    </w:p>
    <w:p w:rsidR="00560DF4" w:rsidRDefault="00560DF4" w:rsidP="00A22776">
      <w:pPr>
        <w:pStyle w:val="VPPHeadC"/>
      </w:pPr>
      <w:r>
        <w:rPr>
          <w:noProof/>
          <w:lang w:val="en-US" w:eastAsia="en-US"/>
        </w:rPr>
        <mc:AlternateContent>
          <mc:Choice Requires="wps">
            <w:drawing>
              <wp:anchor distT="0" distB="0" distL="114300" distR="114300" simplePos="0" relativeHeight="251575296" behindDoc="0" locked="0" layoutInCell="1" allowOverlap="1" wp14:anchorId="0A6F6206" wp14:editId="6E10420A">
                <wp:simplePos x="0" y="0"/>
                <wp:positionH relativeFrom="column">
                  <wp:posOffset>-89535</wp:posOffset>
                </wp:positionH>
                <wp:positionV relativeFrom="paragraph">
                  <wp:posOffset>282575</wp:posOffset>
                </wp:positionV>
                <wp:extent cx="552450" cy="34290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9A10C0" w:rsidRDefault="00882808" w:rsidP="00445B37">
                            <w:pPr>
                              <w:pStyle w:val="BodyText"/>
                            </w:pPr>
                            <w:r w:rsidRPr="009A10C0">
                              <w:t>--/--/20--</w:t>
                            </w:r>
                          </w:p>
                          <w:p w:rsidR="00882808" w:rsidRPr="009A10C0" w:rsidRDefault="00882808" w:rsidP="00445B37">
                            <w:pPr>
                              <w:pStyle w:val="BodyText"/>
                            </w:pPr>
                            <w:r>
                              <w:t>Proposed G</w:t>
                            </w:r>
                            <w:r w:rsidRPr="009A10C0">
                              <w:t>C</w:t>
                            </w:r>
                            <w:r>
                              <w:t>81</w:t>
                            </w:r>
                          </w:p>
                          <w:p w:rsidR="00882808" w:rsidRPr="00292475" w:rsidRDefault="00882808" w:rsidP="00445B37">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F6206" id="_x0000_s1076" type="#_x0000_t202" style="position:absolute;left:0;text-align:left;margin-left:-7.05pt;margin-top:22.25pt;width:43.5pt;height:27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" stroked="f">
                <v:textbox>
                  <w:txbxContent>
                    <w:p w:rsidR="00882808" w:rsidRPr="009A10C0" w:rsidRDefault="00882808" w:rsidP="00445B37">
                      <w:pPr>
                        <w:pStyle w:val="BodyText"/>
                      </w:pPr>
                      <w:r w:rsidRPr="009A10C0">
                        <w:t>--/--/20--</w:t>
                      </w:r>
                    </w:p>
                    <w:p w:rsidR="00882808" w:rsidRPr="009A10C0" w:rsidRDefault="00882808" w:rsidP="00445B37">
                      <w:pPr>
                        <w:pStyle w:val="BodyText"/>
                      </w:pPr>
                      <w:r>
                        <w:t>Proposed G</w:t>
                      </w:r>
                      <w:r w:rsidRPr="009A10C0">
                        <w:t>C</w:t>
                      </w:r>
                      <w:r>
                        <w:t>81</w:t>
                      </w:r>
                    </w:p>
                    <w:p w:rsidR="00882808" w:rsidRPr="00292475" w:rsidRDefault="00882808" w:rsidP="00445B37">
                      <w:pPr>
                        <w:pStyle w:val="BodyText"/>
                      </w:pPr>
                    </w:p>
                  </w:txbxContent>
                </v:textbox>
              </v:shape>
            </w:pict>
          </mc:Fallback>
        </mc:AlternateContent>
      </w:r>
      <w:r w:rsidR="00AE3F50">
        <w:t>22.XX</w:t>
      </w:r>
      <w:r w:rsidRPr="009F20CB">
        <w:t>-5</w:t>
      </w:r>
      <w:r>
        <w:tab/>
      </w:r>
      <w:r w:rsidRPr="009F20CB">
        <w:t>Reference documents</w:t>
      </w:r>
    </w:p>
    <w:p w:rsidR="00560DF4" w:rsidRDefault="00560DF4" w:rsidP="00560DF4">
      <w:pPr>
        <w:pStyle w:val="VPPBody"/>
      </w:pPr>
      <w:r w:rsidRPr="009F20CB">
        <w:t>Fishermans Bend Vision, September 2016</w:t>
      </w:r>
    </w:p>
    <w:p w:rsidR="00560DF4" w:rsidRPr="00C452AF" w:rsidRDefault="00560DF4" w:rsidP="00560DF4">
      <w:pPr>
        <w:pStyle w:val="VPPBody"/>
        <w:rPr>
          <w:rStyle w:val="RPTrackDraftingAdded"/>
        </w:rPr>
      </w:pPr>
      <w:r w:rsidRPr="009F20CB">
        <w:t xml:space="preserve">Fishermans Bend </w:t>
      </w:r>
      <w:r w:rsidR="00C452AF">
        <w:rPr>
          <w:rStyle w:val="RPTrackDraftingAdded"/>
        </w:rPr>
        <w:t xml:space="preserve">draft </w:t>
      </w:r>
      <w:r w:rsidRPr="009F20CB">
        <w:t xml:space="preserve">Framework, </w:t>
      </w:r>
      <w:r w:rsidRPr="00C452AF">
        <w:rPr>
          <w:rStyle w:val="RPTrackDraftingDeleted"/>
        </w:rPr>
        <w:t>XX 2018</w:t>
      </w:r>
      <w:r w:rsidR="00C452AF">
        <w:rPr>
          <w:rStyle w:val="RPTrackDraftingAdded"/>
        </w:rPr>
        <w:t>2017</w:t>
      </w:r>
    </w:p>
    <w:p w:rsidR="00560DF4" w:rsidRPr="00491866" w:rsidRDefault="00560DF4" w:rsidP="00560DF4">
      <w:pPr>
        <w:pStyle w:val="VPPBody"/>
        <w:rPr>
          <w:rStyle w:val="RPTrackPolicyDeleted"/>
        </w:rPr>
      </w:pPr>
      <w:r w:rsidRPr="00491866">
        <w:rPr>
          <w:rStyle w:val="RPTrackPolicyDeleted"/>
        </w:rPr>
        <w:t>Fishermans Bend Community Infrastructure Plan 2017</w:t>
      </w:r>
    </w:p>
    <w:p w:rsidR="00560DF4" w:rsidRPr="00491866" w:rsidRDefault="00560DF4" w:rsidP="00560DF4">
      <w:pPr>
        <w:pStyle w:val="VPPBody"/>
        <w:rPr>
          <w:rStyle w:val="RPTrackPolicyDeleted"/>
        </w:rPr>
      </w:pPr>
      <w:r w:rsidRPr="00491866">
        <w:rPr>
          <w:rStyle w:val="RPTrackPolicyDeleted"/>
        </w:rPr>
        <w:t>Fishermans Bend Urban Design Strategy 2017</w:t>
      </w:r>
    </w:p>
    <w:p w:rsidR="00560DF4" w:rsidRPr="00491866" w:rsidRDefault="00560DF4" w:rsidP="00560DF4">
      <w:pPr>
        <w:pStyle w:val="VPPBody"/>
        <w:rPr>
          <w:rStyle w:val="RPTrackPolicyDeleted"/>
        </w:rPr>
      </w:pPr>
      <w:r w:rsidRPr="00491866">
        <w:rPr>
          <w:rStyle w:val="RPTrackPolicyDeleted"/>
        </w:rPr>
        <w:t>Fishermans Bend Waste and Resource Recovery Strategy 2017</w:t>
      </w:r>
    </w:p>
    <w:p w:rsidR="00560DF4" w:rsidRPr="00491866" w:rsidRDefault="00560DF4" w:rsidP="00560DF4">
      <w:pPr>
        <w:pStyle w:val="VPPBody"/>
        <w:rPr>
          <w:rStyle w:val="RPTrackPolicyDeleted"/>
        </w:rPr>
      </w:pPr>
      <w:r w:rsidRPr="00491866">
        <w:rPr>
          <w:rStyle w:val="RPTrackPolicyDeleted"/>
        </w:rPr>
        <w:t>How to calculate floor area uplift and public benefits in Fishermans Bend</w:t>
      </w:r>
    </w:p>
    <w:p w:rsidR="00560DF4" w:rsidRDefault="00560DF4" w:rsidP="00560DF4">
      <w:pPr>
        <w:pStyle w:val="VPPBody"/>
        <w:rPr>
          <w:rStyle w:val="RPTrackPolicyAdded"/>
        </w:rPr>
      </w:pPr>
    </w:p>
    <w:p w:rsidR="00CB6BFE" w:rsidRDefault="00CB6BFE" w:rsidP="00560DF4">
      <w:pPr>
        <w:pStyle w:val="VPPBody"/>
        <w:rPr>
          <w:rStyle w:val="RPTrackPolicyAdded"/>
        </w:rPr>
        <w:sectPr w:rsidR="00CB6BFE" w:rsidSect="00280A4A">
          <w:headerReference w:type="default" r:id="rId78"/>
          <w:footerReference w:type="default" r:id="rId79"/>
          <w:pgSz w:w="11906" w:h="16838" w:code="9"/>
          <w:pgMar w:top="1440" w:right="1701" w:bottom="1440" w:left="1701" w:header="709" w:footer="720" w:gutter="0"/>
          <w:pgNumType w:start="1"/>
          <w:cols w:space="720"/>
        </w:sectPr>
      </w:pPr>
    </w:p>
    <w:p w:rsidR="00D94C16" w:rsidRDefault="00D94C16" w:rsidP="00D94C16">
      <w:pPr>
        <w:jc w:val="center"/>
      </w:pPr>
    </w:p>
    <w:p w:rsidR="00D94C16" w:rsidRDefault="00D94C16" w:rsidP="00D94C16">
      <w:pPr>
        <w:jc w:val="center"/>
      </w:pPr>
    </w:p>
    <w:p w:rsidR="00D94C16" w:rsidRDefault="00D94C16" w:rsidP="00D94C16">
      <w:pPr>
        <w:jc w:val="center"/>
      </w:pPr>
    </w:p>
    <w:p w:rsidR="00D94C16" w:rsidRDefault="00D94C16" w:rsidP="00D94C16">
      <w:pPr>
        <w:jc w:val="center"/>
      </w:pPr>
    </w:p>
    <w:p w:rsidR="00D94C16" w:rsidRDefault="00D94C16" w:rsidP="00D94C16">
      <w:pPr>
        <w:jc w:val="center"/>
      </w:pPr>
    </w:p>
    <w:p w:rsidR="00D94C16" w:rsidRDefault="00D94C16" w:rsidP="00D94C16">
      <w:pPr>
        <w:jc w:val="center"/>
      </w:pPr>
    </w:p>
    <w:p w:rsidR="00D94C16" w:rsidRDefault="00D94C16" w:rsidP="00D94C16">
      <w:pPr>
        <w:jc w:val="center"/>
      </w:pPr>
    </w:p>
    <w:p w:rsidR="00D94C16" w:rsidRDefault="00D94C16" w:rsidP="00D94C16">
      <w:pPr>
        <w:jc w:val="center"/>
      </w:pPr>
    </w:p>
    <w:p w:rsidR="00D94C16" w:rsidRDefault="00D94C16" w:rsidP="00D94C16">
      <w:pPr>
        <w:jc w:val="center"/>
      </w:pPr>
    </w:p>
    <w:p w:rsidR="00D94C16" w:rsidRDefault="00D94C16" w:rsidP="00D94C16">
      <w:pPr>
        <w:jc w:val="center"/>
      </w:pPr>
    </w:p>
    <w:p w:rsidR="00D94C16" w:rsidRDefault="00D94C16" w:rsidP="00D94C16">
      <w:pPr>
        <w:jc w:val="center"/>
      </w:pPr>
    </w:p>
    <w:p w:rsidR="00D94C16" w:rsidRDefault="00D94C16" w:rsidP="00D94C16">
      <w:pPr>
        <w:jc w:val="center"/>
      </w:pPr>
    </w:p>
    <w:p w:rsidR="00D94C16" w:rsidRDefault="00D94C16" w:rsidP="00D94C16">
      <w:pPr>
        <w:jc w:val="center"/>
      </w:pPr>
    </w:p>
    <w:p w:rsidR="00CB6BFE" w:rsidRDefault="00D94C16" w:rsidP="00D94C16">
      <w:pPr>
        <w:pStyle w:val="VPPBody"/>
        <w:jc w:val="center"/>
        <w:rPr>
          <w:color w:val="808080" w:themeColor="background1" w:themeShade="80"/>
        </w:rPr>
      </w:pPr>
      <w:r w:rsidRPr="006D3FDE">
        <w:rPr>
          <w:color w:val="808080" w:themeColor="background1" w:themeShade="80"/>
        </w:rPr>
        <w:t>–––––– This page is deliberately blank ––––––</w:t>
      </w:r>
    </w:p>
    <w:p w:rsidR="00D94C16" w:rsidRDefault="00D94C16" w:rsidP="00D94C16">
      <w:pPr>
        <w:pStyle w:val="VPPBody"/>
        <w:rPr>
          <w:rStyle w:val="RPTrackPolicyAdded"/>
        </w:rPr>
      </w:pPr>
    </w:p>
    <w:p w:rsidR="00CB6BFE" w:rsidRPr="00A74C41" w:rsidRDefault="00CB6BFE" w:rsidP="00560DF4">
      <w:pPr>
        <w:pStyle w:val="VPPBody"/>
        <w:rPr>
          <w:rStyle w:val="RPTrackPolicyAdded"/>
        </w:rPr>
        <w:sectPr w:rsidR="00CB6BFE" w:rsidRPr="00A74C41" w:rsidSect="00280A4A">
          <w:headerReference w:type="default" r:id="rId80"/>
          <w:pgSz w:w="11906" w:h="16838" w:code="9"/>
          <w:pgMar w:top="1440" w:right="1701" w:bottom="1440" w:left="1701" w:header="709" w:footer="720" w:gutter="0"/>
          <w:pgNumType w:start="1"/>
          <w:cols w:space="720"/>
        </w:sectPr>
      </w:pPr>
    </w:p>
    <w:p w:rsidR="00075BB8" w:rsidRPr="00A90F8A" w:rsidRDefault="00075BB8" w:rsidP="009A124F">
      <w:pPr>
        <w:pStyle w:val="PPVAppendixHeading2"/>
      </w:pPr>
      <w:bookmarkStart w:id="51" w:name="_Hlk513822076"/>
      <w:bookmarkStart w:id="52" w:name="_Toc518999929"/>
      <w:bookmarkStart w:id="53" w:name="_Toc519078526"/>
      <w:bookmarkStart w:id="54" w:name="_Toc519778368"/>
      <w:bookmarkEnd w:id="51"/>
      <w:r>
        <w:lastRenderedPageBreak/>
        <w:t xml:space="preserve">Appendix </w:t>
      </w:r>
      <w:r w:rsidR="0078058A">
        <w:t>C</w:t>
      </w:r>
      <w:r>
        <w:t>.2:</w:t>
      </w:r>
      <w:r>
        <w:tab/>
        <w:t>Capital City Zone</w:t>
      </w:r>
      <w:bookmarkEnd w:id="52"/>
      <w:bookmarkEnd w:id="53"/>
      <w:r w:rsidR="002D443D">
        <w:t xml:space="preserve"> – track change version</w:t>
      </w:r>
      <w:bookmarkEnd w:id="54"/>
    </w:p>
    <w:p w:rsidR="00075BB8" w:rsidRDefault="00075BB8" w:rsidP="00075BB8">
      <w:pPr>
        <w:spacing w:before="0"/>
        <w:jc w:val="left"/>
      </w:pPr>
    </w:p>
    <w:p w:rsidR="00560DF4" w:rsidRDefault="00560DF4" w:rsidP="00560DF4">
      <w:pPr>
        <w:pStyle w:val="VPPHeadA"/>
        <w:outlineLvl w:val="0"/>
      </w:pPr>
      <w:r w:rsidRPr="00305857">
        <w:rPr>
          <w:rStyle w:val="RPTrackDraftingAdded"/>
          <w:noProof/>
        </w:rPr>
        <mc:AlternateContent>
          <mc:Choice Requires="wps">
            <w:drawing>
              <wp:anchor distT="0" distB="0" distL="114300" distR="114300" simplePos="0" relativeHeight="251581440" behindDoc="0" locked="0" layoutInCell="1" allowOverlap="1" wp14:anchorId="00C26CE0" wp14:editId="3DD78EF0">
                <wp:simplePos x="0" y="0"/>
                <wp:positionH relativeFrom="column">
                  <wp:posOffset>-32385</wp:posOffset>
                </wp:positionH>
                <wp:positionV relativeFrom="paragraph">
                  <wp:posOffset>133350</wp:posOffset>
                </wp:positionV>
                <wp:extent cx="590550" cy="380365"/>
                <wp:effectExtent l="0" t="0" r="0" b="635"/>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8036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882808" w:rsidRPr="0078181E" w:rsidRDefault="00882808" w:rsidP="00445B37">
                            <w:pPr>
                              <w:pStyle w:val="BodyText"/>
                            </w:pPr>
                            <w:r w:rsidRPr="0078181E">
                              <w:t>--/--/20--</w:t>
                            </w:r>
                          </w:p>
                          <w:p w:rsidR="00882808" w:rsidRPr="0078181E" w:rsidRDefault="00882808" w:rsidP="00445B37">
                            <w:pPr>
                              <w:pStyle w:val="BodyText"/>
                            </w:pPr>
                            <w:r>
                              <w:t>Proposed G</w:t>
                            </w:r>
                            <w:r w:rsidRPr="0078181E">
                              <w:t>C</w:t>
                            </w:r>
                            <w:r>
                              <w:t>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26CE0" id="_x0000_s1077" type="#_x0000_t202" style="position:absolute;left:0;text-align:left;margin-left:-2.55pt;margin-top:10.5pt;width:46.5pt;height:29.9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" stroked="f">
                <v:textbox>
                  <w:txbxContent>
                    <w:p w:rsidR="00882808" w:rsidRPr="0078181E" w:rsidRDefault="00882808" w:rsidP="00445B37">
                      <w:pPr>
                        <w:pStyle w:val="BodyText"/>
                      </w:pPr>
                      <w:r w:rsidRPr="0078181E">
                        <w:t>--/--/20--</w:t>
                      </w:r>
                    </w:p>
                    <w:p w:rsidR="00882808" w:rsidRPr="0078181E" w:rsidRDefault="00882808" w:rsidP="00445B37">
                      <w:pPr>
                        <w:pStyle w:val="BodyText"/>
                      </w:pPr>
                      <w:r>
                        <w:t>Proposed G</w:t>
                      </w:r>
                      <w:r w:rsidRPr="0078181E">
                        <w:t>C</w:t>
                      </w:r>
                      <w:r>
                        <w:t>81</w:t>
                      </w:r>
                    </w:p>
                  </w:txbxContent>
                </v:textbox>
              </v:shape>
            </w:pict>
          </mc:Fallback>
        </mc:AlternateContent>
      </w:r>
      <w:r w:rsidRPr="004A333C">
        <w:tab/>
        <w:t>SCHEDU</w:t>
      </w:r>
      <w:bookmarkStart w:id="55" w:name="_Hlk507758080"/>
      <w:r w:rsidRPr="00126F25">
        <w:t xml:space="preserve">LE </w:t>
      </w:r>
      <w:r w:rsidR="00126F25" w:rsidRPr="00126F25">
        <w:rPr>
          <w:color w:val="FF0000"/>
        </w:rPr>
        <w:t>[</w:t>
      </w:r>
      <w:r w:rsidRPr="00126F25">
        <w:rPr>
          <w:color w:val="FF0000"/>
        </w:rPr>
        <w:t>1</w:t>
      </w:r>
      <w:r w:rsidR="00126F25" w:rsidRPr="00126F25">
        <w:rPr>
          <w:color w:val="FF0000"/>
        </w:rPr>
        <w:t>]</w:t>
      </w:r>
      <w:r w:rsidRPr="00126F25">
        <w:rPr>
          <w:color w:val="FF0000"/>
        </w:rPr>
        <w:t xml:space="preserve"> </w:t>
      </w:r>
      <w:r w:rsidR="00126F25" w:rsidRPr="00126F25">
        <w:rPr>
          <w:color w:val="FF0000"/>
        </w:rPr>
        <w:t>[</w:t>
      </w:r>
      <w:r w:rsidRPr="00126F25">
        <w:rPr>
          <w:color w:val="FF0000"/>
        </w:rPr>
        <w:t>4</w:t>
      </w:r>
      <w:r w:rsidR="00126F25" w:rsidRPr="00126F25">
        <w:rPr>
          <w:color w:val="FF0000"/>
        </w:rPr>
        <w:t>]</w:t>
      </w:r>
      <w:r w:rsidRPr="00126F25">
        <w:t xml:space="preserve"> T</w:t>
      </w:r>
      <w:r w:rsidRPr="004A333C">
        <w:t>O clause 37.04 capital city ZONE</w:t>
      </w:r>
    </w:p>
    <w:p w:rsidR="00560DF4" w:rsidRPr="004A333C" w:rsidRDefault="00560DF4" w:rsidP="00560DF4">
      <w:pPr>
        <w:pStyle w:val="VPPBody"/>
      </w:pPr>
      <w:r w:rsidRPr="004A333C">
        <w:t>Shown on the planning scheme map as</w:t>
      </w:r>
      <w:r w:rsidR="00126F25">
        <w:t xml:space="preserve"> </w:t>
      </w:r>
      <w:r w:rsidR="00126F25" w:rsidRPr="00126F25">
        <w:rPr>
          <w:rStyle w:val="Mapcode"/>
          <w:color w:val="FF0000"/>
        </w:rPr>
        <w:t>[</w:t>
      </w:r>
      <w:r w:rsidRPr="00126F25">
        <w:rPr>
          <w:rStyle w:val="Mapcode"/>
          <w:color w:val="FF0000"/>
        </w:rPr>
        <w:t>CCZ1</w:t>
      </w:r>
      <w:r w:rsidR="00126F25" w:rsidRPr="00126F25">
        <w:rPr>
          <w:rStyle w:val="Mapcode"/>
          <w:color w:val="FF0000"/>
        </w:rPr>
        <w:t>]</w:t>
      </w:r>
      <w:r w:rsidRPr="00126F25">
        <w:rPr>
          <w:rStyle w:val="Mapcode"/>
          <w:color w:val="FF0000"/>
        </w:rPr>
        <w:t xml:space="preserve"> </w:t>
      </w:r>
      <w:r w:rsidR="00126F25" w:rsidRPr="00126F25">
        <w:rPr>
          <w:rStyle w:val="Mapcode"/>
          <w:color w:val="FF0000"/>
        </w:rPr>
        <w:t>[</w:t>
      </w:r>
      <w:r w:rsidRPr="00126F25">
        <w:rPr>
          <w:rStyle w:val="Mapcode"/>
          <w:color w:val="FF0000"/>
        </w:rPr>
        <w:t>CCZ4</w:t>
      </w:r>
      <w:r w:rsidR="00126F25" w:rsidRPr="00126F25">
        <w:rPr>
          <w:rStyle w:val="Mapcode"/>
          <w:color w:val="FF0000"/>
        </w:rPr>
        <w:t>]</w:t>
      </w:r>
      <w:r w:rsidRPr="004A333C">
        <w:rPr>
          <w:rStyle w:val="Mapcode"/>
        </w:rPr>
        <w:t>.</w:t>
      </w:r>
    </w:p>
    <w:bookmarkEnd w:id="55"/>
    <w:p w:rsidR="00560DF4" w:rsidRPr="0075575F" w:rsidRDefault="00560DF4" w:rsidP="00560DF4">
      <w:pPr>
        <w:pStyle w:val="VPPHeadB"/>
        <w:ind w:firstLine="0"/>
        <w:outlineLvl w:val="0"/>
      </w:pPr>
      <w:r w:rsidRPr="004A333C">
        <w:t>FIS</w:t>
      </w:r>
      <w:r>
        <w:t>HERMANS BEND URBAN RENEWAL AREA</w:t>
      </w:r>
    </w:p>
    <w:p w:rsidR="00560DF4" w:rsidRPr="004A333C" w:rsidRDefault="00560DF4" w:rsidP="00A22776">
      <w:pPr>
        <w:pStyle w:val="VPPHeadC"/>
      </w:pPr>
      <w:r>
        <w:t>Purpose</w:t>
      </w:r>
    </w:p>
    <w:p w:rsidR="00560DF4" w:rsidRDefault="00560DF4" w:rsidP="00560DF4">
      <w:pPr>
        <w:pStyle w:val="VPPBody"/>
      </w:pPr>
      <w:bookmarkStart w:id="56" w:name="_Hlk517356031"/>
      <w:r w:rsidRPr="009F20CB">
        <w:t>To</w:t>
      </w:r>
      <w:r>
        <w:t xml:space="preserve"> </w:t>
      </w:r>
      <w:r w:rsidRPr="0063002E">
        <w:rPr>
          <w:rStyle w:val="RPTrackDraftingAdded"/>
        </w:rPr>
        <w:t xml:space="preserve">create a </w:t>
      </w:r>
      <w:r w:rsidR="00497E2F">
        <w:rPr>
          <w:rStyle w:val="RPTrackDraftingAdded"/>
        </w:rPr>
        <w:t xml:space="preserve">thriving </w:t>
      </w:r>
      <w:r w:rsidR="00C47422">
        <w:rPr>
          <w:rStyle w:val="RPTrackDraftingAdded"/>
        </w:rPr>
        <w:t>urban renewal area</w:t>
      </w:r>
      <w:r w:rsidRPr="0063002E">
        <w:rPr>
          <w:rStyle w:val="RPTrackDraftingAdded"/>
        </w:rPr>
        <w:t xml:space="preserve"> that is a leading example for </w:t>
      </w:r>
      <w:r w:rsidRPr="00B03505">
        <w:rPr>
          <w:rStyle w:val="RPTrackPolicyAdded"/>
        </w:rPr>
        <w:t>design excellence,</w:t>
      </w:r>
      <w:r w:rsidRPr="008F09EC">
        <w:rPr>
          <w:rStyle w:val="RPTrackDraftingAdded"/>
        </w:rPr>
        <w:t xml:space="preserve"> </w:t>
      </w:r>
      <w:r w:rsidRPr="0063002E">
        <w:rPr>
          <w:rStyle w:val="RPTrackDraftingAdded"/>
        </w:rPr>
        <w:t>environmental sustainability, liveability, connectivity, diversity and innovation</w:t>
      </w:r>
      <w:r w:rsidRPr="0063002E">
        <w:rPr>
          <w:rStyle w:val="RPTrackDraftingDeleted"/>
        </w:rPr>
        <w:t xml:space="preserve"> im</w:t>
      </w:r>
      <w:r w:rsidRPr="006206DF">
        <w:rPr>
          <w:rStyle w:val="RPTrackDraftingDeleted"/>
        </w:rPr>
        <w:t>plement the Fishermans Bend Vision, September 2016 and Fishermans Bend Framework, XX 2018</w:t>
      </w:r>
      <w:r w:rsidRPr="0063002E">
        <w:t>.</w:t>
      </w:r>
    </w:p>
    <w:p w:rsidR="00560DF4" w:rsidRPr="00DB6127" w:rsidRDefault="00560DF4" w:rsidP="00560DF4">
      <w:pPr>
        <w:pStyle w:val="VPPBody"/>
      </w:pPr>
      <w:r w:rsidRPr="00DB6127">
        <w:rPr>
          <w:rStyle w:val="RPTrackMovedto"/>
        </w:rPr>
        <w:t>To create a highly liveable mixed</w:t>
      </w:r>
      <w:r w:rsidR="00B50821">
        <w:rPr>
          <w:rStyle w:val="RPTrackMovedto"/>
        </w:rPr>
        <w:t xml:space="preserve"> </w:t>
      </w:r>
      <w:r w:rsidRPr="00DB6127">
        <w:rPr>
          <w:rStyle w:val="RPTrackMovedto"/>
        </w:rPr>
        <w:t>use area</w:t>
      </w:r>
      <w:r w:rsidRPr="00A9590E">
        <w:rPr>
          <w:rStyle w:val="RPTrackDraftingAdded"/>
        </w:rPr>
        <w:t xml:space="preserve"> </w:t>
      </w:r>
      <w:r w:rsidRPr="00FD1B21">
        <w:rPr>
          <w:rStyle w:val="RPTrackMovedto"/>
        </w:rPr>
        <w:t>well serviced by public transport,</w:t>
      </w:r>
      <w:r w:rsidRPr="00A9590E">
        <w:rPr>
          <w:rStyle w:val="RPTrackDraftingAdded"/>
        </w:rPr>
        <w:t xml:space="preserve"> and encourage </w:t>
      </w:r>
      <w:r w:rsidRPr="00DB6127">
        <w:rPr>
          <w:rStyle w:val="RPTrackMovedto"/>
        </w:rPr>
        <w:t xml:space="preserve">a scale of growth that is aligned with the provision </w:t>
      </w:r>
      <w:r w:rsidRPr="00DB6127">
        <w:rPr>
          <w:rStyle w:val="RPTrackPolicyAdded"/>
        </w:rPr>
        <w:t xml:space="preserve">of public transport and other </w:t>
      </w:r>
      <w:r w:rsidRPr="00DB6127">
        <w:rPr>
          <w:rStyle w:val="RPTrackMovedto"/>
        </w:rPr>
        <w:t>infrastructure.</w:t>
      </w:r>
    </w:p>
    <w:p w:rsidR="00560DF4" w:rsidRDefault="00560DF4" w:rsidP="00560DF4">
      <w:pPr>
        <w:pStyle w:val="VPPBody"/>
      </w:pPr>
      <w:r w:rsidRPr="000267BF">
        <w:t xml:space="preserve">To create a </w:t>
      </w:r>
      <w:r w:rsidRPr="004A333C">
        <w:t>world leading sustainable</w:t>
      </w:r>
      <w:r w:rsidRPr="00A9590E">
        <w:rPr>
          <w:rStyle w:val="RPTrackDraftingAdded"/>
        </w:rPr>
        <w:t xml:space="preserve"> urban renewal</w:t>
      </w:r>
      <w:r>
        <w:t xml:space="preserve"> </w:t>
      </w:r>
      <w:r w:rsidRPr="004A333C">
        <w:t>area that incorporates sustainable transport patterns and best practice sustainable design into all developments.</w:t>
      </w:r>
    </w:p>
    <w:p w:rsidR="00560DF4" w:rsidRPr="00DB6127" w:rsidRDefault="00560DF4" w:rsidP="00560DF4">
      <w:pPr>
        <w:pStyle w:val="VPPBody"/>
        <w:rPr>
          <w:rStyle w:val="RPTrackPolicyDeleted"/>
        </w:rPr>
      </w:pPr>
      <w:r w:rsidRPr="00DB6127">
        <w:rPr>
          <w:rStyle w:val="RPTrackMovedfrom"/>
        </w:rPr>
        <w:t>To create a highly liveable mixed</w:t>
      </w:r>
      <w:r w:rsidR="00B50821">
        <w:rPr>
          <w:rStyle w:val="RPTrackMovedfrom"/>
        </w:rPr>
        <w:t xml:space="preserve"> </w:t>
      </w:r>
      <w:r w:rsidRPr="00DB6127">
        <w:rPr>
          <w:rStyle w:val="RPTrackMovedfrom"/>
        </w:rPr>
        <w:t xml:space="preserve">use area </w:t>
      </w:r>
      <w:r w:rsidRPr="00DB6127">
        <w:rPr>
          <w:rStyle w:val="RPTrackPolicyDeleted"/>
        </w:rPr>
        <w:t>that prioritises employme</w:t>
      </w:r>
      <w:r>
        <w:rPr>
          <w:rStyle w:val="RPTrackPolicyDeleted"/>
        </w:rPr>
        <w:t xml:space="preserve">nt uses over residential uses, </w:t>
      </w:r>
      <w:r w:rsidRPr="00DB6127">
        <w:rPr>
          <w:rStyle w:val="RPTrackPolicyDeleted"/>
        </w:rPr>
        <w:t xml:space="preserve">within core areas </w:t>
      </w:r>
      <w:r w:rsidRPr="00FD1B21">
        <w:rPr>
          <w:rStyle w:val="RPTrackMovedfrom"/>
        </w:rPr>
        <w:t>well serviced by public transport</w:t>
      </w:r>
      <w:r w:rsidRPr="00DB6127">
        <w:rPr>
          <w:rStyle w:val="RPTrackPolicyDeleted"/>
        </w:rPr>
        <w:t>.</w:t>
      </w:r>
    </w:p>
    <w:p w:rsidR="00560DF4" w:rsidRPr="00A9590E" w:rsidRDefault="00560DF4" w:rsidP="00560DF4">
      <w:pPr>
        <w:pStyle w:val="VPPBody"/>
        <w:rPr>
          <w:rStyle w:val="RPTrackDraftingDeleted"/>
        </w:rPr>
      </w:pPr>
      <w:r w:rsidRPr="00A9590E">
        <w:rPr>
          <w:rStyle w:val="RPTrackDraftingDeleted"/>
        </w:rPr>
        <w:t xml:space="preserve">To achieve the population targets, job growth and residential densities [within each precinct ] of Fishermans Bend and enable </w:t>
      </w:r>
      <w:r w:rsidRPr="00DB6127">
        <w:rPr>
          <w:rStyle w:val="RPTrackMovedfrom"/>
        </w:rPr>
        <w:t>a scale of growth that is aligned with the provision of infrastructure</w:t>
      </w:r>
      <w:r w:rsidRPr="00A9590E">
        <w:rPr>
          <w:rStyle w:val="RPTrackDraftingDeleted"/>
        </w:rPr>
        <w:t>.</w:t>
      </w:r>
    </w:p>
    <w:p w:rsidR="00560DF4" w:rsidRDefault="00560DF4" w:rsidP="00560DF4">
      <w:pPr>
        <w:pStyle w:val="VPPBody"/>
      </w:pPr>
      <w:r w:rsidRPr="004717F1">
        <w:t xml:space="preserve">To provide public </w:t>
      </w:r>
      <w:r w:rsidRPr="000267BF">
        <w:t>benefit</w:t>
      </w:r>
      <w:r w:rsidRPr="00A72581">
        <w:rPr>
          <w:rStyle w:val="RPTrackDraftingDeleted"/>
        </w:rPr>
        <w:t>s</w:t>
      </w:r>
      <w:r w:rsidRPr="00A9590E">
        <w:rPr>
          <w:rStyle w:val="RPTrackDraftingAdded"/>
        </w:rPr>
        <w:t xml:space="preserve"> in the form of </w:t>
      </w:r>
      <w:r w:rsidR="00121483">
        <w:rPr>
          <w:rStyle w:val="RPTrackDraftingAdded"/>
        </w:rPr>
        <w:t>S</w:t>
      </w:r>
      <w:r w:rsidRPr="00A9590E">
        <w:rPr>
          <w:rStyle w:val="RPTrackDraftingAdded"/>
        </w:rPr>
        <w:t>ocial housing</w:t>
      </w:r>
      <w:r>
        <w:t xml:space="preserve"> </w:t>
      </w:r>
      <w:r w:rsidRPr="004717F1">
        <w:t xml:space="preserve">where </w:t>
      </w:r>
      <w:r w:rsidRPr="00B03505">
        <w:rPr>
          <w:rStyle w:val="RPTrackDraftingDeleted"/>
        </w:rPr>
        <w:t xml:space="preserve">the scale of </w:t>
      </w:r>
      <w:r w:rsidRPr="004717F1">
        <w:t xml:space="preserve">development exceeds </w:t>
      </w:r>
      <w:r w:rsidR="00597EDA">
        <w:rPr>
          <w:rStyle w:val="RPTrackPolicyAdded"/>
        </w:rPr>
        <w:t xml:space="preserve">the </w:t>
      </w:r>
      <w:r w:rsidRPr="004717F1">
        <w:t xml:space="preserve">nominated </w:t>
      </w:r>
      <w:r w:rsidRPr="00C92AFA">
        <w:rPr>
          <w:rStyle w:val="RPTrackPolicyDeleted"/>
        </w:rPr>
        <w:t>Floor Area Ratios</w:t>
      </w:r>
      <w:r>
        <w:rPr>
          <w:rStyle w:val="RPTrackPolicyDeleted"/>
        </w:rPr>
        <w:t xml:space="preserve"> </w:t>
      </w:r>
      <w:r w:rsidR="00597EDA">
        <w:rPr>
          <w:rStyle w:val="RPTrackPolicyAdded"/>
        </w:rPr>
        <w:t>Dwelling density</w:t>
      </w:r>
      <w:r w:rsidRPr="004717F1">
        <w:t>.</w:t>
      </w:r>
    </w:p>
    <w:p w:rsidR="00560DF4" w:rsidRDefault="00560DF4" w:rsidP="00560DF4">
      <w:pPr>
        <w:pStyle w:val="VPPBody"/>
      </w:pPr>
      <w:r>
        <w:t xml:space="preserve">To support the continued operation of </w:t>
      </w:r>
      <w:r w:rsidRPr="00A72581">
        <w:rPr>
          <w:rStyle w:val="RPTrackPolicyAdded"/>
        </w:rPr>
        <w:t>strategically important</w:t>
      </w:r>
      <w:r>
        <w:t xml:space="preserve"> existing </w:t>
      </w:r>
      <w:r w:rsidRPr="005E354C">
        <w:rPr>
          <w:rStyle w:val="RPTrackPolicyDeleted"/>
        </w:rPr>
        <w:t>industrial</w:t>
      </w:r>
      <w:r>
        <w:t xml:space="preserve"> uses </w:t>
      </w:r>
      <w:r w:rsidRPr="00A72581">
        <w:rPr>
          <w:rStyle w:val="RPTrackDraftingAdded"/>
        </w:rPr>
        <w:t>and exist</w:t>
      </w:r>
      <w:r w:rsidRPr="005E354C">
        <w:rPr>
          <w:rStyle w:val="RPTrackDraftingAdded"/>
        </w:rPr>
        <w:t>ing</w:t>
      </w:r>
      <w:r w:rsidR="005E354C" w:rsidRPr="005E354C">
        <w:rPr>
          <w:rStyle w:val="RPTrackDraftingAdded"/>
        </w:rPr>
        <w:t xml:space="preserve"> industrial uses that</w:t>
      </w:r>
      <w:r w:rsidR="005E354C">
        <w:rPr>
          <w:rStyle w:val="RPTrackDraftingAdded"/>
        </w:rPr>
        <w:t xml:space="preserve"> provide</w:t>
      </w:r>
      <w:r w:rsidR="005E354C" w:rsidRPr="001C4D26">
        <w:rPr>
          <w:rStyle w:val="RPTrackDraftingAdded"/>
        </w:rPr>
        <w:t xml:space="preserve"> services to the construction industry</w:t>
      </w:r>
      <w:r w:rsidR="005E354C" w:rsidRPr="001C4D26">
        <w:rPr>
          <w:rStyle w:val="RPTrackDraftingDeleted"/>
        </w:rPr>
        <w:t xml:space="preserve"> which facilitates the urban renewal of Fishermans Bend</w:t>
      </w:r>
      <w:r w:rsidRPr="00A72581">
        <w:rPr>
          <w:rStyle w:val="RPTrackDraftingAdded"/>
        </w:rPr>
        <w:t>,</w:t>
      </w:r>
      <w:r>
        <w:t xml:space="preserve"> and to apply the agent of change</w:t>
      </w:r>
      <w:r w:rsidR="00254FDD">
        <w:rPr>
          <w:rStyle w:val="RPTrackPolicyDeleted"/>
        </w:rPr>
        <w:t xml:space="preserve"> </w:t>
      </w:r>
      <w:r>
        <w:t>principle to ensure that new development for sensitive uses incorporates measures to mitigate potential amenity impacts from those industrial uses.</w:t>
      </w:r>
      <w:bookmarkEnd w:id="56"/>
    </w:p>
    <w:p w:rsidR="00560DF4" w:rsidRPr="004A333C" w:rsidRDefault="00560DF4" w:rsidP="00560DF4">
      <w:pPr>
        <w:pStyle w:val="VPPHeadB"/>
      </w:pPr>
      <w:r w:rsidRPr="00305857">
        <w:rPr>
          <w:rStyle w:val="RPTrackDraftingDeleted"/>
          <w:noProof/>
        </w:rPr>
        <w:lastRenderedPageBreak/>
        <mc:AlternateContent>
          <mc:Choice Requires="wps">
            <w:drawing>
              <wp:anchor distT="0" distB="0" distL="114300" distR="114300" simplePos="0" relativeHeight="251619328" behindDoc="0" locked="0" layoutInCell="1" allowOverlap="1" wp14:anchorId="1193648F" wp14:editId="5E8578F2">
                <wp:simplePos x="0" y="0"/>
                <wp:positionH relativeFrom="column">
                  <wp:posOffset>-83820</wp:posOffset>
                </wp:positionH>
                <wp:positionV relativeFrom="paragraph">
                  <wp:posOffset>254635</wp:posOffset>
                </wp:positionV>
                <wp:extent cx="590550" cy="380365"/>
                <wp:effectExtent l="0" t="0" r="0" b="63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8036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882808" w:rsidRPr="0078181E" w:rsidRDefault="00882808" w:rsidP="00445B37">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3648F" id="_x0000_s1078" type="#_x0000_t202" style="position:absolute;left:0;text-align:left;margin-left:-6.6pt;margin-top:20.05pt;width:46.5pt;height:29.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" stroked="f">
                <v:textbox>
                  <w:txbxContent>
                    <w:p w:rsidR="00882808" w:rsidRPr="0078181E" w:rsidRDefault="00882808" w:rsidP="00445B37">
                      <w:pPr>
                        <w:pStyle w:val="BodyText"/>
                      </w:pPr>
                    </w:p>
                  </w:txbxContent>
                </v:textbox>
              </v:shape>
            </w:pict>
          </mc:Fallback>
        </mc:AlternateContent>
      </w:r>
      <w:r w:rsidRPr="00305857">
        <w:rPr>
          <w:rStyle w:val="RPTrackDraftingAdded"/>
          <w:noProof/>
        </w:rPr>
        <mc:AlternateContent>
          <mc:Choice Requires="wps">
            <w:drawing>
              <wp:anchor distT="0" distB="0" distL="114300" distR="114300" simplePos="0" relativeHeight="251585536" behindDoc="0" locked="0" layoutInCell="1" allowOverlap="1" wp14:anchorId="417DC231" wp14:editId="108FA952">
                <wp:simplePos x="0" y="0"/>
                <wp:positionH relativeFrom="column">
                  <wp:posOffset>-83820</wp:posOffset>
                </wp:positionH>
                <wp:positionV relativeFrom="paragraph">
                  <wp:posOffset>254635</wp:posOffset>
                </wp:positionV>
                <wp:extent cx="590550" cy="380365"/>
                <wp:effectExtent l="0" t="0" r="0" b="635"/>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8036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882808" w:rsidRPr="0078181E" w:rsidRDefault="00882808" w:rsidP="00445B37">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DC231" id="_x0000_s1079" type="#_x0000_t202" style="position:absolute;left:0;text-align:left;margin-left:-6.6pt;margin-top:20.05pt;width:46.5pt;height:29.9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" stroked="f">
                <v:textbox>
                  <w:txbxContent>
                    <w:p w:rsidR="00882808" w:rsidRPr="0078181E" w:rsidRDefault="00882808" w:rsidP="00445B37">
                      <w:pPr>
                        <w:pStyle w:val="BodyText"/>
                      </w:pPr>
                    </w:p>
                  </w:txbxContent>
                </v:textbox>
              </v:shape>
            </w:pict>
          </mc:Fallback>
        </mc:AlternateContent>
      </w:r>
      <w:r>
        <w:t>1.0</w:t>
      </w:r>
      <w:r>
        <w:tab/>
        <w:t>Table of uses</w:t>
      </w:r>
    </w:p>
    <w:p w:rsidR="00560DF4" w:rsidRDefault="00560DF4" w:rsidP="00D14DB3">
      <w:pPr>
        <w:pStyle w:val="VPPTablecaption"/>
      </w:pPr>
      <w:r>
        <w:t xml:space="preserve">Section 1 </w:t>
      </w:r>
      <w:r w:rsidR="00D81B9E">
        <w:t>-</w:t>
      </w:r>
      <w:r>
        <w:t xml:space="preserve"> Permit not required</w:t>
      </w:r>
    </w:p>
    <w:tbl>
      <w:tblPr>
        <w:tblW w:w="7654" w:type="dxa"/>
        <w:tblInd w:w="1213" w:type="dxa"/>
        <w:tblBorders>
          <w:bottom w:val="single" w:sz="12" w:space="0" w:color="auto"/>
        </w:tblBorders>
        <w:tblLayout w:type="fixed"/>
        <w:tblCellMar>
          <w:left w:w="79" w:type="dxa"/>
          <w:right w:w="79" w:type="dxa"/>
        </w:tblCellMar>
        <w:tblLook w:val="0000" w:firstRow="0" w:lastRow="0" w:firstColumn="0" w:lastColumn="0" w:noHBand="0" w:noVBand="0"/>
      </w:tblPr>
      <w:tblGrid>
        <w:gridCol w:w="3402"/>
        <w:gridCol w:w="4252"/>
      </w:tblGrid>
      <w:tr w:rsidR="00560DF4" w:rsidTr="00A833E1">
        <w:trPr>
          <w:cantSplit/>
          <w:tblHeader/>
        </w:trPr>
        <w:tc>
          <w:tcPr>
            <w:tcW w:w="3402" w:type="dxa"/>
            <w:tcBorders>
              <w:left w:val="single" w:sz="4" w:space="0" w:color="auto"/>
              <w:bottom w:val="nil"/>
            </w:tcBorders>
            <w:shd w:val="solid" w:color="auto" w:fill="auto"/>
          </w:tcPr>
          <w:p w:rsidR="00560DF4" w:rsidRPr="009B1035" w:rsidRDefault="00560DF4" w:rsidP="00D14DB3">
            <w:pPr>
              <w:pStyle w:val="VPPTablecaption"/>
            </w:pPr>
            <w:r w:rsidRPr="009B1035">
              <w:t>Use</w:t>
            </w:r>
          </w:p>
        </w:tc>
        <w:tc>
          <w:tcPr>
            <w:tcW w:w="4252" w:type="dxa"/>
            <w:tcBorders>
              <w:bottom w:val="nil"/>
              <w:right w:val="single" w:sz="4" w:space="0" w:color="auto"/>
            </w:tcBorders>
            <w:shd w:val="solid" w:color="auto" w:fill="auto"/>
          </w:tcPr>
          <w:p w:rsidR="00560DF4" w:rsidRPr="009B1035" w:rsidRDefault="00560DF4" w:rsidP="00D14DB3">
            <w:pPr>
              <w:pStyle w:val="VPPTablecaption"/>
            </w:pPr>
            <w:r w:rsidRPr="009B1035">
              <w:t>Condition</w:t>
            </w:r>
          </w:p>
        </w:tc>
      </w:tr>
      <w:tr w:rsidR="00560DF4" w:rsidTr="00A833E1">
        <w:trPr>
          <w:cantSplit/>
        </w:trPr>
        <w:tc>
          <w:tcPr>
            <w:tcW w:w="3402" w:type="dxa"/>
            <w:tcBorders>
              <w:top w:val="nil"/>
              <w:bottom w:val="single" w:sz="6" w:space="0" w:color="auto"/>
            </w:tcBorders>
          </w:tcPr>
          <w:p w:rsidR="00560DF4" w:rsidRPr="00FF259B" w:rsidRDefault="00560DF4" w:rsidP="00A833E1">
            <w:pPr>
              <w:pStyle w:val="VPPTabletextbold"/>
            </w:pPr>
            <w:bookmarkStart w:id="57" w:name="_Hlk509842145"/>
            <w:r w:rsidRPr="00FF259B">
              <w:t>Accommodation (other than Dwelling, Corrective institution, Motel, Residential aged care facility, Residential hotel</w:t>
            </w:r>
            <w:r w:rsidRPr="00756AA4">
              <w:rPr>
                <w:rStyle w:val="RPTrackDraftingDeleted"/>
              </w:rPr>
              <w:t>, Residential village and Retirement village</w:t>
            </w:r>
            <w:r w:rsidRPr="00FF259B">
              <w:t>)</w:t>
            </w:r>
          </w:p>
        </w:tc>
        <w:tc>
          <w:tcPr>
            <w:tcW w:w="4252" w:type="dxa"/>
            <w:tcBorders>
              <w:top w:val="nil"/>
              <w:bottom w:val="single" w:sz="6" w:space="0" w:color="auto"/>
            </w:tcBorders>
          </w:tcPr>
          <w:p w:rsidR="00560DF4" w:rsidRDefault="00560DF4" w:rsidP="00A833E1">
            <w:pPr>
              <w:pStyle w:val="VPPTabletext"/>
              <w:rPr>
                <w:rStyle w:val="RPTrackDraftingAdded"/>
              </w:rPr>
            </w:pPr>
            <w:r>
              <w:rPr>
                <w:rStyle w:val="RPTrackDraftingAdded"/>
              </w:rPr>
              <w:t>Must not be withi</w:t>
            </w:r>
            <w:r w:rsidRPr="00A75CA4">
              <w:rPr>
                <w:rStyle w:val="RPTrackDraftingAdded"/>
              </w:rPr>
              <w:t xml:space="preserve">n an </w:t>
            </w:r>
            <w:r>
              <w:rPr>
                <w:rStyle w:val="RPTrackDraftingAdded"/>
              </w:rPr>
              <w:t>Amenity</w:t>
            </w:r>
            <w:r w:rsidRPr="00A75CA4">
              <w:rPr>
                <w:rStyle w:val="RPTrackDraftingAdded"/>
              </w:rPr>
              <w:t xml:space="preserve"> buffer</w:t>
            </w:r>
            <w:r w:rsidR="001014C3">
              <w:rPr>
                <w:rStyle w:val="RPTrackDraftingAdded"/>
              </w:rPr>
              <w:t xml:space="preserve"> shown on </w:t>
            </w:r>
            <w:r w:rsidR="001014C3" w:rsidRPr="001014C3">
              <w:rPr>
                <w:rStyle w:val="RPTrackDraftingAdded"/>
                <w:color w:val="FF0000"/>
              </w:rPr>
              <w:t>[Map 5]</w:t>
            </w:r>
            <w:r>
              <w:rPr>
                <w:rStyle w:val="RPTrackDraftingAdded"/>
              </w:rPr>
              <w:t>.</w:t>
            </w:r>
          </w:p>
          <w:p w:rsidR="00560DF4" w:rsidRPr="00A75CA4" w:rsidRDefault="00560DF4" w:rsidP="00A833E1">
            <w:pPr>
              <w:pStyle w:val="VPPTabletext"/>
              <w:rPr>
                <w:rStyle w:val="RPTrackDraftingDeleted"/>
              </w:rPr>
            </w:pPr>
            <w:r w:rsidRPr="00A75CA4">
              <w:rPr>
                <w:rStyle w:val="RPTrackDraftingDeleted"/>
              </w:rPr>
              <w:t>Must meet the threshold distance from industrial and/or warehouse uses referred to in the table to Clause 52.10.</w:t>
            </w:r>
          </w:p>
          <w:p w:rsidR="00560DF4" w:rsidRPr="006D3F9A" w:rsidRDefault="00560DF4" w:rsidP="00A833E1">
            <w:pPr>
              <w:pStyle w:val="VPPTabletext"/>
              <w:rPr>
                <w:rStyle w:val="RPTrackDraftingDeleted"/>
              </w:rPr>
            </w:pPr>
            <w:r w:rsidRPr="00A75CA4">
              <w:rPr>
                <w:rStyle w:val="RPTrackDraftingDeleted"/>
              </w:rPr>
              <w:t>Must be no less than 300</w:t>
            </w:r>
            <w:r w:rsidR="00D81B9E">
              <w:rPr>
                <w:rStyle w:val="RPTrackDraftingDeleted"/>
              </w:rPr>
              <w:t> m</w:t>
            </w:r>
            <w:r w:rsidRPr="00A75CA4">
              <w:rPr>
                <w:rStyle w:val="RPTrackDraftingDeleted"/>
              </w:rPr>
              <w:t xml:space="preserve"> from 223-235 Boundary St, 310-324 Ingles St and 209-221 Boundar</w:t>
            </w:r>
            <w:r w:rsidRPr="006D3F9A">
              <w:rPr>
                <w:rStyle w:val="RPTrackDraftingDeleted"/>
              </w:rPr>
              <w:t>y St, Port Melbourne.</w:t>
            </w:r>
          </w:p>
          <w:p w:rsidR="00560DF4" w:rsidRPr="006D3F9A" w:rsidRDefault="00560DF4" w:rsidP="00445B37">
            <w:pPr>
              <w:pStyle w:val="VPPRPcomment"/>
              <w:rPr>
                <w:b/>
              </w:rPr>
            </w:pPr>
            <w:r w:rsidRPr="006D3F9A">
              <w:rPr>
                <w:b/>
              </w:rPr>
              <w:t xml:space="preserve">Comment: </w:t>
            </w:r>
            <w:r w:rsidRPr="006D3F9A">
              <w:t>These areas should be mapped</w:t>
            </w:r>
          </w:p>
          <w:p w:rsidR="00560DF4" w:rsidRPr="002520E3" w:rsidRDefault="00560DF4" w:rsidP="00A833E1">
            <w:pPr>
              <w:pStyle w:val="VPPTabletext"/>
              <w:rPr>
                <w:rStyle w:val="RPTrackDraftingAdded"/>
              </w:rPr>
            </w:pPr>
            <w:r w:rsidRPr="006D3F9A">
              <w:rPr>
                <w:rStyle w:val="RPTrackDraftingAdded"/>
              </w:rPr>
              <w:t>Must not be within the Pipelines buffer shown o</w:t>
            </w:r>
            <w:r>
              <w:rPr>
                <w:rStyle w:val="RPTrackDraftingAdded"/>
              </w:rPr>
              <w:t xml:space="preserve">n </w:t>
            </w:r>
            <w:r w:rsidR="001014C3" w:rsidRPr="001014C3">
              <w:rPr>
                <w:rStyle w:val="RPTrackDraftingAdded"/>
                <w:color w:val="FF0000"/>
              </w:rPr>
              <w:t>[Map 6]</w:t>
            </w:r>
            <w:r>
              <w:rPr>
                <w:rStyle w:val="RPTrackDraftingAdded"/>
              </w:rPr>
              <w:t>.</w:t>
            </w:r>
          </w:p>
          <w:p w:rsidR="00560DF4" w:rsidRPr="008862BD" w:rsidRDefault="00560DF4" w:rsidP="00A833E1">
            <w:pPr>
              <w:pStyle w:val="VPPTabletext"/>
              <w:rPr>
                <w:rStyle w:val="RPTrackDraftingDeleted"/>
              </w:rPr>
            </w:pPr>
            <w:r w:rsidRPr="008862BD">
              <w:rPr>
                <w:rStyle w:val="RPTrackDraftingDeleted"/>
              </w:rPr>
              <w:t>Must not be within 450 metres of the South Melbourne to Brooklyn or Dandenong to West Melbourne pipeline as shown on Map #.</w:t>
            </w:r>
          </w:p>
          <w:p w:rsidR="00560DF4" w:rsidRPr="00B600E2" w:rsidRDefault="00560DF4" w:rsidP="00A833E1">
            <w:pPr>
              <w:pStyle w:val="VPPTabletext"/>
              <w:rPr>
                <w:strike/>
                <w:color w:val="B7C8FF"/>
              </w:rPr>
            </w:pPr>
            <w:r w:rsidRPr="008862BD">
              <w:rPr>
                <w:rStyle w:val="RPTrackDraftingDeleted"/>
              </w:rPr>
              <w:t>Must not be within 100 metres of the Port Melbourne to Symex Holdings pipeline as shown on Map #.</w:t>
            </w:r>
          </w:p>
        </w:tc>
      </w:tr>
      <w:bookmarkEnd w:id="57"/>
      <w:tr w:rsidR="00560DF4" w:rsidTr="00A833E1">
        <w:trPr>
          <w:cantSplit/>
        </w:trPr>
        <w:tc>
          <w:tcPr>
            <w:tcW w:w="3402" w:type="dxa"/>
            <w:tcBorders>
              <w:top w:val="nil"/>
              <w:bottom w:val="single" w:sz="6" w:space="0" w:color="auto"/>
            </w:tcBorders>
          </w:tcPr>
          <w:p w:rsidR="00560DF4" w:rsidRPr="004F127D" w:rsidRDefault="00560DF4" w:rsidP="00A833E1">
            <w:pPr>
              <w:pStyle w:val="VPPTabletextbold"/>
            </w:pPr>
            <w:r w:rsidRPr="00FF259B">
              <w:t>Art and craft centre</w:t>
            </w:r>
          </w:p>
        </w:tc>
        <w:tc>
          <w:tcPr>
            <w:tcW w:w="4252" w:type="dxa"/>
            <w:tcBorders>
              <w:top w:val="nil"/>
              <w:bottom w:val="single" w:sz="6" w:space="0" w:color="auto"/>
            </w:tcBorders>
          </w:tcPr>
          <w:p w:rsidR="00560DF4" w:rsidRPr="00236BF8" w:rsidRDefault="00560DF4" w:rsidP="00A833E1"/>
        </w:tc>
      </w:tr>
      <w:tr w:rsidR="00560DF4" w:rsidTr="00A833E1">
        <w:trPr>
          <w:cantSplit/>
        </w:trPr>
        <w:tc>
          <w:tcPr>
            <w:tcW w:w="3402" w:type="dxa"/>
            <w:tcBorders>
              <w:top w:val="nil"/>
              <w:bottom w:val="single" w:sz="6" w:space="0" w:color="auto"/>
            </w:tcBorders>
          </w:tcPr>
          <w:p w:rsidR="00560DF4" w:rsidRPr="004F127D" w:rsidRDefault="00560DF4" w:rsidP="00A833E1">
            <w:pPr>
              <w:pStyle w:val="VPPTabletextbold"/>
            </w:pPr>
            <w:r w:rsidRPr="00FF259B">
              <w:t>Bank</w:t>
            </w:r>
          </w:p>
        </w:tc>
        <w:tc>
          <w:tcPr>
            <w:tcW w:w="4252" w:type="dxa"/>
            <w:tcBorders>
              <w:top w:val="nil"/>
              <w:bottom w:val="single" w:sz="6" w:space="0" w:color="auto"/>
            </w:tcBorders>
          </w:tcPr>
          <w:p w:rsidR="00560DF4" w:rsidRPr="00236BF8" w:rsidRDefault="00560DF4" w:rsidP="00A833E1">
            <w:pPr>
              <w:pStyle w:val="VPPTabletext"/>
            </w:pPr>
            <w:r w:rsidRPr="00FF259B">
              <w:t>Must be locate</w:t>
            </w:r>
            <w:r w:rsidRPr="00B03505">
              <w:t xml:space="preserve">d in a </w:t>
            </w:r>
            <w:r w:rsidR="00D76BDD" w:rsidRPr="00D76BDD">
              <w:rPr>
                <w:rStyle w:val="RPTrackDraftingAdded"/>
              </w:rPr>
              <w:t>C</w:t>
            </w:r>
            <w:r w:rsidRPr="00B03505">
              <w:t xml:space="preserve">ore area </w:t>
            </w:r>
            <w:r w:rsidRPr="00FF259B">
              <w:t xml:space="preserve">with frontage to a primary or </w:t>
            </w:r>
            <w:r w:rsidR="00104392">
              <w:t>s</w:t>
            </w:r>
            <w:r w:rsidRPr="00FF259B">
              <w:t>econdary active frontage street</w:t>
            </w:r>
            <w:r w:rsidR="001014C3">
              <w:rPr>
                <w:rStyle w:val="RPTrackDraftingAdded"/>
              </w:rPr>
              <w:t xml:space="preserve"> shown on the relevant Urban Structure map</w:t>
            </w:r>
            <w:r w:rsidRPr="00FF259B">
              <w:t>.</w:t>
            </w:r>
            <w:r w:rsidRPr="00236BF8">
              <w:t xml:space="preserve"> </w:t>
            </w:r>
          </w:p>
        </w:tc>
      </w:tr>
      <w:tr w:rsidR="00560DF4" w:rsidTr="00A833E1">
        <w:trPr>
          <w:cantSplit/>
        </w:trPr>
        <w:tc>
          <w:tcPr>
            <w:tcW w:w="3402" w:type="dxa"/>
            <w:tcBorders>
              <w:top w:val="nil"/>
              <w:bottom w:val="single" w:sz="6" w:space="0" w:color="auto"/>
            </w:tcBorders>
          </w:tcPr>
          <w:p w:rsidR="00560DF4" w:rsidRPr="005566FA" w:rsidRDefault="00560DF4" w:rsidP="00A833E1">
            <w:pPr>
              <w:pStyle w:val="VPPTabletextbold"/>
            </w:pPr>
            <w:r w:rsidRPr="005566FA">
              <w:t>Child care centre</w:t>
            </w:r>
          </w:p>
        </w:tc>
        <w:tc>
          <w:tcPr>
            <w:tcW w:w="4252" w:type="dxa"/>
            <w:tcBorders>
              <w:top w:val="nil"/>
              <w:bottom w:val="single" w:sz="6" w:space="0" w:color="auto"/>
            </w:tcBorders>
          </w:tcPr>
          <w:p w:rsidR="00560DF4" w:rsidRPr="005566FA" w:rsidRDefault="00560DF4" w:rsidP="00A833E1">
            <w:pPr>
              <w:pStyle w:val="VPPTabletext"/>
              <w:rPr>
                <w:rStyle w:val="RPTrackDraftingAdded"/>
              </w:rPr>
            </w:pPr>
            <w:r w:rsidRPr="005566FA">
              <w:rPr>
                <w:rStyle w:val="RPTrackDraftingAdded"/>
              </w:rPr>
              <w:t xml:space="preserve">Must not be within an Amenity buffer shown on </w:t>
            </w:r>
            <w:r w:rsidR="001014C3" w:rsidRPr="001014C3">
              <w:rPr>
                <w:rStyle w:val="RPTrackDraftingAdded"/>
                <w:color w:val="FF0000"/>
              </w:rPr>
              <w:t>[Map 5]</w:t>
            </w:r>
            <w:r w:rsidRPr="005566FA">
              <w:rPr>
                <w:rStyle w:val="RPTrackDraftingAdded"/>
              </w:rPr>
              <w:t>.</w:t>
            </w:r>
          </w:p>
          <w:p w:rsidR="00560DF4" w:rsidRPr="005566FA" w:rsidRDefault="00560DF4" w:rsidP="00A833E1">
            <w:pPr>
              <w:pStyle w:val="VPPTabletext"/>
              <w:rPr>
                <w:rStyle w:val="RPTrackDraftingDeleted"/>
              </w:rPr>
            </w:pPr>
            <w:r w:rsidRPr="005566FA">
              <w:rPr>
                <w:rStyle w:val="RPTrackDraftingDeleted"/>
              </w:rPr>
              <w:t>Must meet the threshold distance from industrial and/or warehouse uses referred to in the table to Clause 52.10.</w:t>
            </w:r>
          </w:p>
          <w:p w:rsidR="00560DF4" w:rsidRPr="005566FA" w:rsidRDefault="00560DF4" w:rsidP="00A833E1">
            <w:pPr>
              <w:pStyle w:val="VPPTabletext"/>
              <w:rPr>
                <w:rStyle w:val="RPTrackDraftingDeleted"/>
              </w:rPr>
            </w:pPr>
            <w:r w:rsidRPr="005566FA">
              <w:rPr>
                <w:rStyle w:val="RPTrackDraftingDeleted"/>
              </w:rPr>
              <w:t>Must be more than 300</w:t>
            </w:r>
            <w:r w:rsidR="00D81B9E">
              <w:rPr>
                <w:rStyle w:val="RPTrackDraftingDeleted"/>
              </w:rPr>
              <w:t> m</w:t>
            </w:r>
            <w:r w:rsidRPr="005566FA">
              <w:rPr>
                <w:rStyle w:val="RPTrackDraftingDeleted"/>
              </w:rPr>
              <w:t xml:space="preserve"> from 223-235 Boundary St, 310-324 Ingles St and 209-221 Boundary St, Port Melbourne.</w:t>
            </w:r>
          </w:p>
          <w:p w:rsidR="00560DF4" w:rsidRPr="00756AA4" w:rsidRDefault="00560DF4" w:rsidP="00A833E1">
            <w:pPr>
              <w:pStyle w:val="VPPTabletext"/>
              <w:rPr>
                <w:rStyle w:val="RPTrackDraftingDeleted"/>
              </w:rPr>
            </w:pPr>
            <w:r w:rsidRPr="002520E3">
              <w:rPr>
                <w:rStyle w:val="RPTrackDraftingAdded"/>
              </w:rPr>
              <w:t xml:space="preserve">Must not be within the </w:t>
            </w:r>
            <w:r>
              <w:rPr>
                <w:rStyle w:val="RPTrackDraftingAdded"/>
              </w:rPr>
              <w:t xml:space="preserve">Pipelines buffer shown on </w:t>
            </w:r>
            <w:r w:rsidR="001014C3" w:rsidRPr="001014C3">
              <w:rPr>
                <w:rStyle w:val="RPTrackDraftingAdded"/>
                <w:color w:val="FF0000"/>
              </w:rPr>
              <w:t>[Map 6]</w:t>
            </w:r>
            <w:r>
              <w:rPr>
                <w:rStyle w:val="RPTrackDraftingAdded"/>
              </w:rPr>
              <w:t>.</w:t>
            </w:r>
          </w:p>
          <w:p w:rsidR="00560DF4" w:rsidRPr="002520E3" w:rsidRDefault="00560DF4" w:rsidP="00A833E1">
            <w:pPr>
              <w:pStyle w:val="VPPTabletext"/>
              <w:rPr>
                <w:rStyle w:val="RPTrackDraftingDeleted"/>
              </w:rPr>
            </w:pPr>
            <w:r w:rsidRPr="002520E3">
              <w:rPr>
                <w:rStyle w:val="RPTrackDraftingDeleted"/>
              </w:rPr>
              <w:t>Must not be within 450 metres of the South Melbourne to Brooklyn or Dandenong to West Melbourne pipeline as shown on Map #.</w:t>
            </w:r>
          </w:p>
          <w:p w:rsidR="00560DF4" w:rsidRPr="005566FA" w:rsidRDefault="00560DF4" w:rsidP="00A833E1">
            <w:pPr>
              <w:pStyle w:val="VPPTabletext"/>
            </w:pPr>
            <w:r w:rsidRPr="002520E3">
              <w:rPr>
                <w:rStyle w:val="RPTrackDraftingDeleted"/>
              </w:rPr>
              <w:t>Must not be within 100 metres of the Port Melbourne to Symex Holdings pipeline as shown on Map #.</w:t>
            </w:r>
          </w:p>
        </w:tc>
      </w:tr>
      <w:tr w:rsidR="00560DF4" w:rsidTr="00A833E1">
        <w:trPr>
          <w:cantSplit/>
        </w:trPr>
        <w:tc>
          <w:tcPr>
            <w:tcW w:w="3402" w:type="dxa"/>
            <w:tcBorders>
              <w:top w:val="nil"/>
              <w:bottom w:val="single" w:sz="6" w:space="0" w:color="auto"/>
            </w:tcBorders>
          </w:tcPr>
          <w:p w:rsidR="00560DF4" w:rsidRPr="004F127D" w:rsidRDefault="00560DF4" w:rsidP="00A833E1">
            <w:pPr>
              <w:pStyle w:val="VPPTabletextbold"/>
            </w:pPr>
            <w:r w:rsidRPr="00FF259B">
              <w:t>Cinema based entertainment facility</w:t>
            </w:r>
          </w:p>
        </w:tc>
        <w:tc>
          <w:tcPr>
            <w:tcW w:w="4252" w:type="dxa"/>
            <w:tcBorders>
              <w:top w:val="nil"/>
              <w:bottom w:val="single" w:sz="6" w:space="0" w:color="auto"/>
            </w:tcBorders>
          </w:tcPr>
          <w:p w:rsidR="00560DF4" w:rsidRDefault="00560DF4" w:rsidP="00A833E1">
            <w:pPr>
              <w:pStyle w:val="VPPTabletext"/>
            </w:pPr>
            <w:r w:rsidRPr="00FF259B">
              <w:t>Must be loc</w:t>
            </w:r>
            <w:r w:rsidRPr="00B03505">
              <w:t xml:space="preserve">ated </w:t>
            </w:r>
            <w:bookmarkStart w:id="58" w:name="_Hlk507758388"/>
            <w:r w:rsidRPr="00B03505">
              <w:t xml:space="preserve">in a </w:t>
            </w:r>
            <w:r w:rsidR="00D76BDD" w:rsidRPr="00D76BDD">
              <w:rPr>
                <w:rStyle w:val="RPTrackDraftingAdded"/>
              </w:rPr>
              <w:t>C</w:t>
            </w:r>
            <w:r w:rsidRPr="00B03505">
              <w:t>ore area</w:t>
            </w:r>
            <w:bookmarkEnd w:id="58"/>
            <w:r w:rsidRPr="00B03505">
              <w:t xml:space="preserve"> wi</w:t>
            </w:r>
            <w:r w:rsidRPr="00FF259B">
              <w:t xml:space="preserve">th frontage to a primary or </w:t>
            </w:r>
            <w:r w:rsidR="00104392">
              <w:t>s</w:t>
            </w:r>
            <w:r w:rsidRPr="00FF259B">
              <w:t>econdary active frontage street</w:t>
            </w:r>
            <w:r w:rsidR="001014C3">
              <w:rPr>
                <w:rStyle w:val="RPTrackDraftingAdded"/>
              </w:rPr>
              <w:t xml:space="preserve"> shown on the relevant Urban Structure map</w:t>
            </w:r>
            <w:r w:rsidRPr="00FF259B">
              <w:t>.</w:t>
            </w:r>
          </w:p>
          <w:p w:rsidR="00560DF4" w:rsidRPr="00756AA4" w:rsidRDefault="00560DF4" w:rsidP="00A833E1">
            <w:pPr>
              <w:pStyle w:val="VPPTabletext"/>
              <w:rPr>
                <w:rStyle w:val="RPTrackDraftingDeleted"/>
              </w:rPr>
            </w:pPr>
            <w:r w:rsidRPr="002520E3">
              <w:rPr>
                <w:rStyle w:val="RPTrackDraftingAdded"/>
              </w:rPr>
              <w:t xml:space="preserve">Must not be within the </w:t>
            </w:r>
            <w:r>
              <w:rPr>
                <w:rStyle w:val="RPTrackDraftingAdded"/>
              </w:rPr>
              <w:t xml:space="preserve">Pipelines buffer shown on </w:t>
            </w:r>
            <w:r w:rsidR="001014C3" w:rsidRPr="001014C3">
              <w:rPr>
                <w:rStyle w:val="RPTrackDraftingAdded"/>
                <w:color w:val="FF0000"/>
              </w:rPr>
              <w:t>[Map 6]</w:t>
            </w:r>
            <w:r>
              <w:rPr>
                <w:rStyle w:val="RPTrackDraftingAdded"/>
              </w:rPr>
              <w:t>.</w:t>
            </w:r>
          </w:p>
          <w:p w:rsidR="00560DF4" w:rsidRPr="008862BD" w:rsidRDefault="00560DF4" w:rsidP="00A833E1">
            <w:pPr>
              <w:pStyle w:val="VPPTabletext"/>
              <w:rPr>
                <w:rStyle w:val="RPTrackDraftingDeleted"/>
              </w:rPr>
            </w:pPr>
            <w:r w:rsidRPr="008862BD">
              <w:rPr>
                <w:rStyle w:val="RPTrackDraftingDeleted"/>
              </w:rPr>
              <w:t>Must not be within 450 metres of the South Melbourne to Brooklyn or Dandenong to West Melbourne pipeline as shown on Map #.</w:t>
            </w:r>
          </w:p>
          <w:p w:rsidR="00560DF4" w:rsidRPr="00FF259B" w:rsidRDefault="00560DF4" w:rsidP="00A833E1">
            <w:pPr>
              <w:pStyle w:val="VPPTabletext"/>
            </w:pPr>
            <w:r w:rsidRPr="008862BD">
              <w:rPr>
                <w:rStyle w:val="RPTrackDraftingDeleted"/>
              </w:rPr>
              <w:t>Must not be within 100 metres of the Port Melbourne to Symex Holdings pipeline as shown on Map #.</w:t>
            </w:r>
          </w:p>
        </w:tc>
      </w:tr>
      <w:tr w:rsidR="00560DF4" w:rsidTr="00A833E1">
        <w:trPr>
          <w:cantSplit/>
        </w:trPr>
        <w:tc>
          <w:tcPr>
            <w:tcW w:w="3402" w:type="dxa"/>
            <w:tcBorders>
              <w:top w:val="nil"/>
              <w:bottom w:val="single" w:sz="6" w:space="0" w:color="auto"/>
            </w:tcBorders>
          </w:tcPr>
          <w:p w:rsidR="00560DF4" w:rsidRPr="004F127D" w:rsidRDefault="00560DF4" w:rsidP="00A833E1">
            <w:pPr>
              <w:pStyle w:val="VPPTabletextbold"/>
            </w:pPr>
            <w:r w:rsidRPr="00FF259B">
              <w:t>Department store</w:t>
            </w:r>
          </w:p>
        </w:tc>
        <w:tc>
          <w:tcPr>
            <w:tcW w:w="4252" w:type="dxa"/>
            <w:tcBorders>
              <w:top w:val="nil"/>
              <w:bottom w:val="single" w:sz="6" w:space="0" w:color="auto"/>
            </w:tcBorders>
          </w:tcPr>
          <w:p w:rsidR="00560DF4" w:rsidRPr="00FF259B" w:rsidRDefault="00D76BDD" w:rsidP="00A833E1">
            <w:pPr>
              <w:pStyle w:val="VPPTabletext"/>
            </w:pPr>
            <w:r>
              <w:t xml:space="preserve">Must be located in a </w:t>
            </w:r>
            <w:r w:rsidRPr="00D76BDD">
              <w:rPr>
                <w:rStyle w:val="RPTrackDraftingAdded"/>
              </w:rPr>
              <w:t>C</w:t>
            </w:r>
            <w:r w:rsidR="00560DF4" w:rsidRPr="00FF259B">
              <w:t xml:space="preserve">ore area with frontage to a primary or </w:t>
            </w:r>
            <w:r w:rsidR="00104392">
              <w:t>s</w:t>
            </w:r>
            <w:r w:rsidR="00560DF4" w:rsidRPr="00FF259B">
              <w:t>econdary active frontage street</w:t>
            </w:r>
            <w:r w:rsidR="00560DF4">
              <w:rPr>
                <w:rStyle w:val="RPTrackDraftingAdded"/>
              </w:rPr>
              <w:t xml:space="preserve"> </w:t>
            </w:r>
            <w:r w:rsidR="001014C3">
              <w:rPr>
                <w:rStyle w:val="RPTrackDraftingAdded"/>
              </w:rPr>
              <w:t>shown on the relevant Urban Structure map</w:t>
            </w:r>
            <w:r w:rsidR="00560DF4" w:rsidRPr="00FF259B">
              <w:t>.</w:t>
            </w:r>
          </w:p>
        </w:tc>
      </w:tr>
      <w:tr w:rsidR="00560DF4" w:rsidTr="00A833E1">
        <w:trPr>
          <w:cantSplit/>
        </w:trPr>
        <w:tc>
          <w:tcPr>
            <w:tcW w:w="3402" w:type="dxa"/>
            <w:tcBorders>
              <w:top w:val="nil"/>
              <w:bottom w:val="single" w:sz="6" w:space="0" w:color="auto"/>
            </w:tcBorders>
          </w:tcPr>
          <w:p w:rsidR="00560DF4" w:rsidRPr="004F127D" w:rsidRDefault="00560DF4" w:rsidP="00A833E1">
            <w:pPr>
              <w:pStyle w:val="VPPTabletextbold"/>
            </w:pPr>
            <w:r w:rsidRPr="00FF259B">
              <w:lastRenderedPageBreak/>
              <w:t>Display home</w:t>
            </w:r>
          </w:p>
        </w:tc>
        <w:tc>
          <w:tcPr>
            <w:tcW w:w="4252" w:type="dxa"/>
            <w:tcBorders>
              <w:top w:val="nil"/>
              <w:bottom w:val="single" w:sz="6" w:space="0" w:color="auto"/>
            </w:tcBorders>
          </w:tcPr>
          <w:p w:rsidR="00560DF4" w:rsidRPr="00FF259B" w:rsidRDefault="00560DF4" w:rsidP="00A833E1">
            <w:pPr>
              <w:pStyle w:val="VPPTabletext"/>
            </w:pPr>
          </w:p>
        </w:tc>
      </w:tr>
      <w:tr w:rsidR="00560DF4" w:rsidTr="00A833E1">
        <w:trPr>
          <w:cantSplit/>
        </w:trPr>
        <w:tc>
          <w:tcPr>
            <w:tcW w:w="3402" w:type="dxa"/>
            <w:tcBorders>
              <w:top w:val="nil"/>
              <w:bottom w:val="single" w:sz="6" w:space="0" w:color="auto"/>
            </w:tcBorders>
            <w:shd w:val="clear" w:color="auto" w:fill="auto"/>
          </w:tcPr>
          <w:p w:rsidR="00560DF4" w:rsidRPr="004F127D" w:rsidRDefault="00560DF4" w:rsidP="00A833E1">
            <w:pPr>
              <w:pStyle w:val="VPPTabletextbold"/>
            </w:pPr>
            <w:r w:rsidRPr="00FF259B">
              <w:t>Dwelling</w:t>
            </w:r>
          </w:p>
        </w:tc>
        <w:tc>
          <w:tcPr>
            <w:tcW w:w="4252" w:type="dxa"/>
            <w:tcBorders>
              <w:top w:val="nil"/>
              <w:bottom w:val="single" w:sz="6" w:space="0" w:color="auto"/>
            </w:tcBorders>
            <w:shd w:val="clear" w:color="auto" w:fill="auto"/>
          </w:tcPr>
          <w:p w:rsidR="00560DF4" w:rsidRPr="00FF259B" w:rsidRDefault="00560DF4" w:rsidP="00A833E1">
            <w:pPr>
              <w:pStyle w:val="VPPTabletext"/>
            </w:pPr>
            <w:bookmarkStart w:id="59" w:name="_Hlk509843444"/>
            <w:r>
              <w:t>Must be in a Non</w:t>
            </w:r>
            <w:r w:rsidR="00D76BDD" w:rsidRPr="00D76BDD">
              <w:rPr>
                <w:rStyle w:val="RPTrackDraftingAdded"/>
              </w:rPr>
              <w:t>-</w:t>
            </w:r>
            <w:r w:rsidR="00DA7C88">
              <w:t>c</w:t>
            </w:r>
            <w:r>
              <w:t>ore area.</w:t>
            </w:r>
          </w:p>
          <w:p w:rsidR="00560DF4" w:rsidRDefault="00560DF4" w:rsidP="00A833E1">
            <w:pPr>
              <w:pStyle w:val="VPPTabletext"/>
              <w:rPr>
                <w:rStyle w:val="RPTrackDraftingAdded"/>
              </w:rPr>
            </w:pPr>
            <w:bookmarkStart w:id="60" w:name="_Hlk518289716"/>
            <w:bookmarkEnd w:id="59"/>
            <w:r>
              <w:rPr>
                <w:rStyle w:val="RPTrackDraftingAdded"/>
              </w:rPr>
              <w:t>Must not be withi</w:t>
            </w:r>
            <w:r w:rsidRPr="00A75CA4">
              <w:rPr>
                <w:rStyle w:val="RPTrackDraftingAdded"/>
              </w:rPr>
              <w:t xml:space="preserve">n an </w:t>
            </w:r>
            <w:r>
              <w:rPr>
                <w:rStyle w:val="RPTrackDraftingAdded"/>
              </w:rPr>
              <w:t>Amenity</w:t>
            </w:r>
            <w:r w:rsidRPr="00A75CA4">
              <w:rPr>
                <w:rStyle w:val="RPTrackDraftingAdded"/>
              </w:rPr>
              <w:t xml:space="preserve"> buffer</w:t>
            </w:r>
            <w:r>
              <w:rPr>
                <w:rStyle w:val="RPTrackDraftingAdded"/>
              </w:rPr>
              <w:t xml:space="preserve"> shown on </w:t>
            </w:r>
            <w:r w:rsidR="001014C3" w:rsidRPr="001014C3">
              <w:rPr>
                <w:rStyle w:val="RPTrackDraftingAdded"/>
                <w:color w:val="FF0000"/>
              </w:rPr>
              <w:t>[Map 5]</w:t>
            </w:r>
            <w:r>
              <w:rPr>
                <w:rStyle w:val="RPTrackDraftingAdded"/>
              </w:rPr>
              <w:t>.</w:t>
            </w:r>
          </w:p>
          <w:p w:rsidR="00560DF4" w:rsidRPr="005566FA" w:rsidRDefault="00560DF4" w:rsidP="00A833E1">
            <w:pPr>
              <w:pStyle w:val="VPPTabletext"/>
              <w:rPr>
                <w:rStyle w:val="RPTrackDraftingDeleted"/>
              </w:rPr>
            </w:pPr>
            <w:r w:rsidRPr="005566FA">
              <w:rPr>
                <w:rStyle w:val="RPTrackDraftingDeleted"/>
              </w:rPr>
              <w:t>Must meet the threshold distance from industrial and/or warehouse uses referred to in the table to Clause 52.10.</w:t>
            </w:r>
          </w:p>
          <w:p w:rsidR="00560DF4" w:rsidRDefault="00560DF4" w:rsidP="00A833E1">
            <w:pPr>
              <w:pStyle w:val="VPPTabletext"/>
              <w:rPr>
                <w:rStyle w:val="RPTrackDraftingDeleted"/>
              </w:rPr>
            </w:pPr>
            <w:r w:rsidRPr="005566FA">
              <w:rPr>
                <w:rStyle w:val="RPTrackDraftingDeleted"/>
              </w:rPr>
              <w:t>Must be more than 300</w:t>
            </w:r>
            <w:r w:rsidR="00D81B9E">
              <w:rPr>
                <w:rStyle w:val="RPTrackDraftingDeleted"/>
              </w:rPr>
              <w:t> m</w:t>
            </w:r>
            <w:r w:rsidRPr="005566FA">
              <w:rPr>
                <w:rStyle w:val="RPTrackDraftingDeleted"/>
              </w:rPr>
              <w:t xml:space="preserve"> from 223-235 Boundary St, 310-324 Ingles St and 209-221 Boundary St, Port Melbourne.</w:t>
            </w:r>
          </w:p>
          <w:p w:rsidR="00560DF4" w:rsidRPr="00756AA4" w:rsidRDefault="00560DF4" w:rsidP="00A833E1">
            <w:pPr>
              <w:pStyle w:val="VPPTabletext"/>
              <w:rPr>
                <w:rStyle w:val="RPTrackDraftingDeleted"/>
              </w:rPr>
            </w:pPr>
            <w:r w:rsidRPr="002520E3">
              <w:rPr>
                <w:rStyle w:val="RPTrackDraftingAdded"/>
              </w:rPr>
              <w:t xml:space="preserve">Must not be within the </w:t>
            </w:r>
            <w:r>
              <w:rPr>
                <w:rStyle w:val="RPTrackDraftingAdded"/>
              </w:rPr>
              <w:t xml:space="preserve">Pipelines buffer shown on </w:t>
            </w:r>
            <w:r w:rsidR="001014C3" w:rsidRPr="001014C3">
              <w:rPr>
                <w:rStyle w:val="RPTrackDraftingAdded"/>
                <w:color w:val="FF0000"/>
              </w:rPr>
              <w:t>[Map 6]</w:t>
            </w:r>
            <w:r>
              <w:rPr>
                <w:rStyle w:val="RPTrackDraftingAdded"/>
              </w:rPr>
              <w:t>.</w:t>
            </w:r>
          </w:p>
          <w:p w:rsidR="00560DF4" w:rsidRPr="008862BD" w:rsidRDefault="00560DF4" w:rsidP="00A833E1">
            <w:pPr>
              <w:pStyle w:val="VPPTabletext"/>
              <w:rPr>
                <w:rStyle w:val="RPTrackDraftingDeleted"/>
              </w:rPr>
            </w:pPr>
            <w:r w:rsidRPr="008862BD">
              <w:rPr>
                <w:rStyle w:val="RPTrackDraftingDeleted"/>
              </w:rPr>
              <w:t>Must not be within 450 metres of the South Melbourne to Brooklyn or Dandenong to West Melbourne pipeline as shown on Map #.</w:t>
            </w:r>
          </w:p>
          <w:p w:rsidR="00560DF4" w:rsidRPr="00FF259B" w:rsidRDefault="00560DF4" w:rsidP="00A833E1">
            <w:pPr>
              <w:pStyle w:val="VPPTabletext"/>
            </w:pPr>
            <w:r w:rsidRPr="008862BD">
              <w:rPr>
                <w:rStyle w:val="RPTrackDraftingDeleted"/>
              </w:rPr>
              <w:t>Must not be within 100 metres of the Port Melbourne to Symex Holdings pipeline as shown on Map #.</w:t>
            </w:r>
            <w:bookmarkEnd w:id="60"/>
          </w:p>
        </w:tc>
      </w:tr>
      <w:tr w:rsidR="00560DF4" w:rsidTr="00A833E1">
        <w:trPr>
          <w:cantSplit/>
        </w:trPr>
        <w:tc>
          <w:tcPr>
            <w:tcW w:w="3402" w:type="dxa"/>
            <w:tcBorders>
              <w:top w:val="nil"/>
              <w:bottom w:val="single" w:sz="6" w:space="0" w:color="auto"/>
            </w:tcBorders>
          </w:tcPr>
          <w:p w:rsidR="00560DF4" w:rsidRPr="004F127D" w:rsidRDefault="00560DF4" w:rsidP="00A833E1">
            <w:pPr>
              <w:pStyle w:val="VPPTabletextbold"/>
            </w:pPr>
            <w:r w:rsidRPr="00FF259B">
              <w:t>Education centre</w:t>
            </w:r>
          </w:p>
        </w:tc>
        <w:tc>
          <w:tcPr>
            <w:tcW w:w="4252" w:type="dxa"/>
            <w:tcBorders>
              <w:top w:val="nil"/>
              <w:bottom w:val="single" w:sz="6" w:space="0" w:color="auto"/>
            </w:tcBorders>
          </w:tcPr>
          <w:p w:rsidR="00560DF4" w:rsidRDefault="00560DF4" w:rsidP="00A833E1">
            <w:pPr>
              <w:pStyle w:val="VPPTabletext"/>
              <w:rPr>
                <w:rStyle w:val="RPTrackDraftingAdded"/>
              </w:rPr>
            </w:pPr>
            <w:r>
              <w:rPr>
                <w:rStyle w:val="RPTrackDraftingAdded"/>
              </w:rPr>
              <w:t>Must not be withi</w:t>
            </w:r>
            <w:r w:rsidRPr="00A75CA4">
              <w:rPr>
                <w:rStyle w:val="RPTrackDraftingAdded"/>
              </w:rPr>
              <w:t xml:space="preserve">n an </w:t>
            </w:r>
            <w:r>
              <w:rPr>
                <w:rStyle w:val="RPTrackDraftingAdded"/>
              </w:rPr>
              <w:t>Amenity</w:t>
            </w:r>
            <w:r w:rsidRPr="00A75CA4">
              <w:rPr>
                <w:rStyle w:val="RPTrackDraftingAdded"/>
              </w:rPr>
              <w:t xml:space="preserve"> buffer</w:t>
            </w:r>
            <w:r w:rsidR="001014C3">
              <w:rPr>
                <w:rStyle w:val="RPTrackDraftingAdded"/>
              </w:rPr>
              <w:t xml:space="preserve"> shown on </w:t>
            </w:r>
            <w:r w:rsidR="001014C3" w:rsidRPr="001014C3">
              <w:rPr>
                <w:rStyle w:val="RPTrackDraftingAdded"/>
                <w:color w:val="FF0000"/>
              </w:rPr>
              <w:t>[Map 5]</w:t>
            </w:r>
            <w:r>
              <w:rPr>
                <w:rStyle w:val="RPTrackDraftingAdded"/>
              </w:rPr>
              <w:t>.</w:t>
            </w:r>
          </w:p>
          <w:p w:rsidR="00560DF4" w:rsidRPr="005566FA" w:rsidRDefault="00560DF4" w:rsidP="00A833E1">
            <w:pPr>
              <w:pStyle w:val="VPPTabletext"/>
              <w:rPr>
                <w:rStyle w:val="RPTrackDraftingDeleted"/>
              </w:rPr>
            </w:pPr>
            <w:r w:rsidRPr="005566FA">
              <w:rPr>
                <w:rStyle w:val="RPTrackDraftingDeleted"/>
              </w:rPr>
              <w:t>Must meet the threshold distance from industrial or warehouse uses referred to in the table to Clause 52.10.</w:t>
            </w:r>
          </w:p>
          <w:p w:rsidR="00560DF4" w:rsidRPr="00FF259B" w:rsidRDefault="00560DF4" w:rsidP="00A833E1">
            <w:pPr>
              <w:pStyle w:val="VPPTabletext"/>
            </w:pPr>
            <w:r w:rsidRPr="005566FA">
              <w:rPr>
                <w:rStyle w:val="RPTrackDraftingDeleted"/>
              </w:rPr>
              <w:t>Must be more than 300</w:t>
            </w:r>
            <w:r w:rsidR="00D81B9E">
              <w:rPr>
                <w:rStyle w:val="RPTrackDraftingDeleted"/>
              </w:rPr>
              <w:t> m</w:t>
            </w:r>
            <w:r w:rsidRPr="005566FA">
              <w:rPr>
                <w:rStyle w:val="RPTrackDraftingDeleted"/>
              </w:rPr>
              <w:t xml:space="preserve"> from 223-235 Boundary St, 310-324 Ingles St and 209-221 Boundary St, Port Melbourne.</w:t>
            </w:r>
          </w:p>
        </w:tc>
      </w:tr>
      <w:tr w:rsidR="00560DF4" w:rsidTr="00A833E1">
        <w:trPr>
          <w:cantSplit/>
        </w:trPr>
        <w:tc>
          <w:tcPr>
            <w:tcW w:w="3402" w:type="dxa"/>
            <w:tcBorders>
              <w:top w:val="nil"/>
              <w:bottom w:val="single" w:sz="6" w:space="0" w:color="auto"/>
            </w:tcBorders>
          </w:tcPr>
          <w:p w:rsidR="00560DF4" w:rsidRPr="004F127D" w:rsidRDefault="00560DF4" w:rsidP="00A833E1">
            <w:pPr>
              <w:pStyle w:val="VPPTabletextbold"/>
            </w:pPr>
            <w:r w:rsidRPr="00FF259B">
              <w:t>Home occupation</w:t>
            </w:r>
          </w:p>
        </w:tc>
        <w:tc>
          <w:tcPr>
            <w:tcW w:w="4252" w:type="dxa"/>
            <w:tcBorders>
              <w:top w:val="nil"/>
              <w:bottom w:val="single" w:sz="6" w:space="0" w:color="auto"/>
            </w:tcBorders>
          </w:tcPr>
          <w:p w:rsidR="00560DF4" w:rsidRPr="00FF259B" w:rsidRDefault="00560DF4" w:rsidP="00A833E1">
            <w:pPr>
              <w:pStyle w:val="VPPTabletext"/>
            </w:pPr>
            <w:r w:rsidRPr="00FF259B">
              <w:t>Must meet requirements of Clause 52.11</w:t>
            </w:r>
            <w:r>
              <w:t>.</w:t>
            </w:r>
          </w:p>
        </w:tc>
      </w:tr>
      <w:tr w:rsidR="00560DF4" w:rsidTr="00A833E1">
        <w:trPr>
          <w:cantSplit/>
        </w:trPr>
        <w:tc>
          <w:tcPr>
            <w:tcW w:w="3402" w:type="dxa"/>
            <w:tcBorders>
              <w:top w:val="nil"/>
              <w:bottom w:val="single" w:sz="6" w:space="0" w:color="auto"/>
            </w:tcBorders>
          </w:tcPr>
          <w:p w:rsidR="00560DF4" w:rsidRDefault="00560DF4" w:rsidP="00A833E1">
            <w:pPr>
              <w:pStyle w:val="VPPTabletextbold"/>
            </w:pPr>
            <w:r>
              <w:t>Informal outdoor recreation</w:t>
            </w:r>
          </w:p>
          <w:p w:rsidR="00560DF4" w:rsidRPr="004F127D" w:rsidRDefault="00560DF4" w:rsidP="00A833E1">
            <w:pPr>
              <w:pStyle w:val="VPPTabletextbold"/>
            </w:pPr>
            <w:r>
              <w:t>Minor</w:t>
            </w:r>
            <w:r w:rsidR="00756AA4">
              <w:t xml:space="preserve"> sports and recreation facility</w:t>
            </w:r>
          </w:p>
        </w:tc>
        <w:tc>
          <w:tcPr>
            <w:tcW w:w="4252" w:type="dxa"/>
            <w:tcBorders>
              <w:top w:val="nil"/>
              <w:bottom w:val="single" w:sz="6" w:space="0" w:color="auto"/>
            </w:tcBorders>
          </w:tcPr>
          <w:p w:rsidR="00560DF4" w:rsidRPr="00FF259B" w:rsidRDefault="00560DF4" w:rsidP="00A833E1">
            <w:pPr>
              <w:pStyle w:val="VPPTabletext"/>
            </w:pPr>
          </w:p>
        </w:tc>
      </w:tr>
      <w:tr w:rsidR="00756AA4" w:rsidTr="00A833E1">
        <w:trPr>
          <w:cantSplit/>
        </w:trPr>
        <w:tc>
          <w:tcPr>
            <w:tcW w:w="3402" w:type="dxa"/>
            <w:tcBorders>
              <w:top w:val="nil"/>
              <w:bottom w:val="single" w:sz="6" w:space="0" w:color="auto"/>
            </w:tcBorders>
          </w:tcPr>
          <w:p w:rsidR="00756AA4" w:rsidRPr="00756AA4" w:rsidRDefault="00756AA4" w:rsidP="00A833E1">
            <w:pPr>
              <w:pStyle w:val="VPPTabletextbold"/>
              <w:rPr>
                <w:rStyle w:val="RPTrackDraftingAdded"/>
              </w:rPr>
            </w:pPr>
            <w:r w:rsidRPr="00756AA4">
              <w:rPr>
                <w:rStyle w:val="RPTrackDraftingAdded"/>
              </w:rPr>
              <w:t>Motel</w:t>
            </w:r>
          </w:p>
        </w:tc>
        <w:tc>
          <w:tcPr>
            <w:tcW w:w="4252" w:type="dxa"/>
            <w:tcBorders>
              <w:top w:val="nil"/>
              <w:bottom w:val="single" w:sz="6" w:space="0" w:color="auto"/>
            </w:tcBorders>
          </w:tcPr>
          <w:p w:rsidR="00756AA4" w:rsidRPr="00FF259B" w:rsidRDefault="00756AA4" w:rsidP="00A833E1">
            <w:pPr>
              <w:pStyle w:val="VPPTabletext"/>
            </w:pPr>
            <w:r>
              <w:rPr>
                <w:rStyle w:val="RPTrackDraftingAdded"/>
              </w:rPr>
              <w:t>Must not be withi</w:t>
            </w:r>
            <w:r w:rsidRPr="00A75CA4">
              <w:rPr>
                <w:rStyle w:val="RPTrackDraftingAdded"/>
              </w:rPr>
              <w:t xml:space="preserve">n an </w:t>
            </w:r>
            <w:r>
              <w:rPr>
                <w:rStyle w:val="RPTrackDraftingAdded"/>
              </w:rPr>
              <w:t>Amenity</w:t>
            </w:r>
            <w:r w:rsidRPr="00A75CA4">
              <w:rPr>
                <w:rStyle w:val="RPTrackDraftingAdded"/>
              </w:rPr>
              <w:t xml:space="preserve"> buffer</w:t>
            </w:r>
            <w:r>
              <w:rPr>
                <w:rStyle w:val="RPTrackDraftingAdded"/>
              </w:rPr>
              <w:t xml:space="preserve"> shown on </w:t>
            </w:r>
            <w:r w:rsidRPr="001014C3">
              <w:rPr>
                <w:rStyle w:val="RPTrackDraftingAdded"/>
                <w:color w:val="FF0000"/>
              </w:rPr>
              <w:t>[Map 5]</w:t>
            </w:r>
            <w:r>
              <w:rPr>
                <w:rStyle w:val="RPTrackDraftingAdded"/>
              </w:rPr>
              <w:t>.</w:t>
            </w:r>
          </w:p>
        </w:tc>
      </w:tr>
      <w:tr w:rsidR="00756AA4" w:rsidTr="00A833E1">
        <w:trPr>
          <w:cantSplit/>
        </w:trPr>
        <w:tc>
          <w:tcPr>
            <w:tcW w:w="3402" w:type="dxa"/>
            <w:tcBorders>
              <w:top w:val="nil"/>
              <w:bottom w:val="single" w:sz="6" w:space="0" w:color="auto"/>
            </w:tcBorders>
          </w:tcPr>
          <w:p w:rsidR="00756AA4" w:rsidRPr="00756AA4" w:rsidRDefault="00756AA4" w:rsidP="00A833E1">
            <w:pPr>
              <w:pStyle w:val="VPPTabletextbold"/>
              <w:rPr>
                <w:rStyle w:val="RPTrackDraftingDeleted"/>
              </w:rPr>
            </w:pPr>
            <w:r>
              <w:t>Office (other than Bank)</w:t>
            </w:r>
          </w:p>
          <w:p w:rsidR="00756AA4" w:rsidRDefault="00756AA4" w:rsidP="00A833E1">
            <w:pPr>
              <w:pStyle w:val="VPPTabletextbold"/>
            </w:pPr>
            <w:r w:rsidRPr="00756AA4">
              <w:rPr>
                <w:rStyle w:val="RPTrackDraftingDeleted"/>
              </w:rPr>
              <w:t>Railway station</w:t>
            </w:r>
          </w:p>
        </w:tc>
        <w:tc>
          <w:tcPr>
            <w:tcW w:w="4252" w:type="dxa"/>
            <w:tcBorders>
              <w:top w:val="nil"/>
              <w:bottom w:val="single" w:sz="6" w:space="0" w:color="auto"/>
            </w:tcBorders>
          </w:tcPr>
          <w:p w:rsidR="00756AA4" w:rsidRPr="00FF259B" w:rsidRDefault="00756AA4" w:rsidP="00A833E1">
            <w:pPr>
              <w:pStyle w:val="VPPTabletext"/>
            </w:pPr>
          </w:p>
        </w:tc>
      </w:tr>
      <w:tr w:rsidR="00560DF4" w:rsidTr="00A833E1">
        <w:trPr>
          <w:cantSplit/>
        </w:trPr>
        <w:tc>
          <w:tcPr>
            <w:tcW w:w="3402" w:type="dxa"/>
            <w:tcBorders>
              <w:top w:val="nil"/>
              <w:bottom w:val="single" w:sz="6" w:space="0" w:color="auto"/>
            </w:tcBorders>
          </w:tcPr>
          <w:p w:rsidR="00560DF4" w:rsidRDefault="00560DF4" w:rsidP="00A833E1">
            <w:pPr>
              <w:pStyle w:val="VPPTabletextbold"/>
            </w:pPr>
            <w:r>
              <w:t xml:space="preserve">Place of assembly (other than </w:t>
            </w:r>
            <w:r w:rsidRPr="00756AA4">
              <w:rPr>
                <w:rStyle w:val="RPTrackDraftingDeleted"/>
              </w:rPr>
              <w:t xml:space="preserve">Amusement parlour, </w:t>
            </w:r>
            <w:r>
              <w:t xml:space="preserve">Function centre and Nightclub) </w:t>
            </w:r>
          </w:p>
        </w:tc>
        <w:tc>
          <w:tcPr>
            <w:tcW w:w="4252" w:type="dxa"/>
            <w:tcBorders>
              <w:top w:val="nil"/>
              <w:bottom w:val="single" w:sz="6" w:space="0" w:color="auto"/>
            </w:tcBorders>
          </w:tcPr>
          <w:p w:rsidR="00560DF4" w:rsidRPr="002520E3" w:rsidRDefault="00560DF4" w:rsidP="00A833E1">
            <w:pPr>
              <w:pStyle w:val="VPPTabletext"/>
              <w:rPr>
                <w:rStyle w:val="RPTrackDraftingAdded"/>
              </w:rPr>
            </w:pPr>
            <w:r w:rsidRPr="002520E3">
              <w:rPr>
                <w:rStyle w:val="RPTrackDraftingAdded"/>
              </w:rPr>
              <w:t xml:space="preserve">Must not be within the </w:t>
            </w:r>
            <w:r>
              <w:rPr>
                <w:rStyle w:val="RPTrackDraftingAdded"/>
              </w:rPr>
              <w:t xml:space="preserve">Pipelines buffer shown on </w:t>
            </w:r>
            <w:r w:rsidR="001014C3" w:rsidRPr="001014C3">
              <w:rPr>
                <w:rStyle w:val="RPTrackDraftingAdded"/>
                <w:color w:val="FF0000"/>
              </w:rPr>
              <w:t>[</w:t>
            </w:r>
            <w:r w:rsidRPr="001014C3">
              <w:rPr>
                <w:rStyle w:val="RPTrackDraftingAdded"/>
                <w:color w:val="FF0000"/>
              </w:rPr>
              <w:t>Map</w:t>
            </w:r>
            <w:r w:rsidR="001014C3" w:rsidRPr="001014C3">
              <w:rPr>
                <w:rStyle w:val="RPTrackDraftingAdded"/>
                <w:color w:val="FF0000"/>
              </w:rPr>
              <w:t xml:space="preserve"> 6]</w:t>
            </w:r>
            <w:r>
              <w:rPr>
                <w:rStyle w:val="RPTrackDraftingAdded"/>
              </w:rPr>
              <w:t>.</w:t>
            </w:r>
          </w:p>
          <w:p w:rsidR="00560DF4" w:rsidRPr="008862BD" w:rsidRDefault="00560DF4" w:rsidP="00A833E1">
            <w:pPr>
              <w:pStyle w:val="VPPTabletext"/>
              <w:rPr>
                <w:rStyle w:val="RPTrackDraftingDeleted"/>
              </w:rPr>
            </w:pPr>
            <w:r w:rsidRPr="008862BD">
              <w:rPr>
                <w:rStyle w:val="RPTrackDraftingDeleted"/>
              </w:rPr>
              <w:t>Must not be within 450 metres of the South Melbourne to Brooklyn or Dandenong to West Melbourne pipeline as shown on Map #.</w:t>
            </w:r>
          </w:p>
          <w:p w:rsidR="00560DF4" w:rsidRPr="00FF259B" w:rsidRDefault="00560DF4" w:rsidP="00A833E1">
            <w:pPr>
              <w:pStyle w:val="VPPTabletext"/>
            </w:pPr>
            <w:r w:rsidRPr="008862BD">
              <w:rPr>
                <w:rStyle w:val="RPTrackDraftingDeleted"/>
              </w:rPr>
              <w:t>Must not be within 100 metres of the Port Melbourne to Symex Holdings pipeline as shown on Map #.</w:t>
            </w:r>
          </w:p>
        </w:tc>
      </w:tr>
      <w:tr w:rsidR="00F32077" w:rsidTr="00A833E1">
        <w:trPr>
          <w:cantSplit/>
        </w:trPr>
        <w:tc>
          <w:tcPr>
            <w:tcW w:w="3402" w:type="dxa"/>
            <w:tcBorders>
              <w:top w:val="nil"/>
              <w:bottom w:val="single" w:sz="6" w:space="0" w:color="auto"/>
            </w:tcBorders>
          </w:tcPr>
          <w:p w:rsidR="00F32077" w:rsidRPr="00756AA4" w:rsidRDefault="00F32077" w:rsidP="00A833E1">
            <w:pPr>
              <w:pStyle w:val="VPPTabletextbold"/>
              <w:rPr>
                <w:rStyle w:val="RPTrackDraftingAdded"/>
              </w:rPr>
            </w:pPr>
            <w:r w:rsidRPr="00756AA4">
              <w:rPr>
                <w:rStyle w:val="RPTrackDraftingAdded"/>
              </w:rPr>
              <w:t>Railway station</w:t>
            </w:r>
          </w:p>
        </w:tc>
        <w:tc>
          <w:tcPr>
            <w:tcW w:w="4252" w:type="dxa"/>
            <w:tcBorders>
              <w:top w:val="nil"/>
              <w:bottom w:val="single" w:sz="6" w:space="0" w:color="auto"/>
            </w:tcBorders>
          </w:tcPr>
          <w:p w:rsidR="00F32077" w:rsidRPr="002520E3" w:rsidRDefault="00F32077" w:rsidP="00A833E1">
            <w:pPr>
              <w:pStyle w:val="VPPTabletext"/>
              <w:rPr>
                <w:rStyle w:val="RPTrackDraftingAdded"/>
              </w:rPr>
            </w:pPr>
          </w:p>
        </w:tc>
      </w:tr>
      <w:tr w:rsidR="00560DF4" w:rsidTr="00A833E1">
        <w:trPr>
          <w:cantSplit/>
        </w:trPr>
        <w:tc>
          <w:tcPr>
            <w:tcW w:w="3402" w:type="dxa"/>
            <w:tcBorders>
              <w:top w:val="nil"/>
              <w:bottom w:val="single" w:sz="6" w:space="0" w:color="auto"/>
            </w:tcBorders>
          </w:tcPr>
          <w:p w:rsidR="00560DF4" w:rsidRDefault="00560DF4" w:rsidP="00A833E1">
            <w:pPr>
              <w:pStyle w:val="VPPTabletextbold"/>
            </w:pPr>
            <w:r>
              <w:t>Retail premises (other than Hotel, Shop and Tavern)</w:t>
            </w:r>
          </w:p>
          <w:p w:rsidR="00560DF4" w:rsidRPr="004F127D" w:rsidRDefault="00560DF4" w:rsidP="00A833E1">
            <w:pPr>
              <w:pStyle w:val="VPPTabletextbold"/>
            </w:pPr>
            <w:r>
              <w:t>Restricted retail premises</w:t>
            </w:r>
          </w:p>
        </w:tc>
        <w:tc>
          <w:tcPr>
            <w:tcW w:w="4252" w:type="dxa"/>
            <w:tcBorders>
              <w:top w:val="nil"/>
              <w:bottom w:val="single" w:sz="6" w:space="0" w:color="auto"/>
            </w:tcBorders>
          </w:tcPr>
          <w:p w:rsidR="00560DF4" w:rsidRPr="00FF259B" w:rsidRDefault="00560DF4" w:rsidP="00A833E1">
            <w:pPr>
              <w:pStyle w:val="VPPTabletext"/>
            </w:pPr>
            <w:r w:rsidRPr="00FF259B">
              <w:t>Must not exceed 1000 square metres gross leasable floor a</w:t>
            </w:r>
            <w:r w:rsidR="00D76BDD">
              <w:t xml:space="preserve">rea, and be located in a </w:t>
            </w:r>
            <w:r w:rsidR="00D76BDD" w:rsidRPr="00D76BDD">
              <w:rPr>
                <w:rStyle w:val="RPTrackDraftingAdded"/>
              </w:rPr>
              <w:t>C</w:t>
            </w:r>
            <w:r w:rsidRPr="00B03505">
              <w:t>ore area</w:t>
            </w:r>
            <w:r w:rsidR="005348FB">
              <w:rPr>
                <w:color w:val="0070C0"/>
                <w:sz w:val="12"/>
                <w:szCs w:val="12"/>
              </w:rPr>
              <w:t>.</w:t>
            </w:r>
          </w:p>
        </w:tc>
      </w:tr>
      <w:tr w:rsidR="00560DF4" w:rsidTr="00A833E1">
        <w:trPr>
          <w:cantSplit/>
        </w:trPr>
        <w:tc>
          <w:tcPr>
            <w:tcW w:w="3402" w:type="dxa"/>
            <w:tcBorders>
              <w:top w:val="nil"/>
              <w:bottom w:val="single" w:sz="6" w:space="0" w:color="auto"/>
            </w:tcBorders>
          </w:tcPr>
          <w:p w:rsidR="00560DF4" w:rsidRDefault="00560DF4" w:rsidP="00A833E1">
            <w:pPr>
              <w:pStyle w:val="VPPTabletextbold"/>
            </w:pPr>
            <w:r>
              <w:t>Residential aged care facility</w:t>
            </w:r>
          </w:p>
          <w:p w:rsidR="00560DF4" w:rsidRDefault="00560DF4" w:rsidP="00A833E1">
            <w:pPr>
              <w:pStyle w:val="VPPTabletextbold"/>
            </w:pPr>
            <w:r>
              <w:t>Residential hotel</w:t>
            </w:r>
          </w:p>
          <w:p w:rsidR="00560DF4" w:rsidRPr="00756AA4" w:rsidRDefault="00560DF4" w:rsidP="00A833E1">
            <w:pPr>
              <w:pStyle w:val="VPPTabletextbold"/>
              <w:rPr>
                <w:rStyle w:val="RPTrackDraftingDeleted"/>
              </w:rPr>
            </w:pPr>
            <w:r w:rsidRPr="00756AA4">
              <w:rPr>
                <w:rStyle w:val="RPTrackDraftingDeleted"/>
              </w:rPr>
              <w:t>Motel</w:t>
            </w:r>
          </w:p>
        </w:tc>
        <w:tc>
          <w:tcPr>
            <w:tcW w:w="4252" w:type="dxa"/>
            <w:tcBorders>
              <w:top w:val="nil"/>
              <w:bottom w:val="single" w:sz="6" w:space="0" w:color="auto"/>
            </w:tcBorders>
          </w:tcPr>
          <w:p w:rsidR="00560DF4" w:rsidRDefault="00560DF4" w:rsidP="00A833E1">
            <w:pPr>
              <w:pStyle w:val="VPPTabletext"/>
              <w:rPr>
                <w:rStyle w:val="RPTrackDraftingAdded"/>
              </w:rPr>
            </w:pPr>
            <w:r>
              <w:rPr>
                <w:rStyle w:val="RPTrackDraftingAdded"/>
              </w:rPr>
              <w:t>Must not be withi</w:t>
            </w:r>
            <w:r w:rsidRPr="00A75CA4">
              <w:rPr>
                <w:rStyle w:val="RPTrackDraftingAdded"/>
              </w:rPr>
              <w:t xml:space="preserve">n an </w:t>
            </w:r>
            <w:r>
              <w:rPr>
                <w:rStyle w:val="RPTrackDraftingAdded"/>
              </w:rPr>
              <w:t>Amenity</w:t>
            </w:r>
            <w:r w:rsidRPr="00A75CA4">
              <w:rPr>
                <w:rStyle w:val="RPTrackDraftingAdded"/>
              </w:rPr>
              <w:t xml:space="preserve"> buffer</w:t>
            </w:r>
            <w:r>
              <w:rPr>
                <w:rStyle w:val="RPTrackDraftingAdded"/>
              </w:rPr>
              <w:t xml:space="preserve"> shown on </w:t>
            </w:r>
            <w:r w:rsidR="001014C3" w:rsidRPr="001014C3">
              <w:rPr>
                <w:rStyle w:val="RPTrackDraftingAdded"/>
                <w:color w:val="FF0000"/>
              </w:rPr>
              <w:t>[Map 5]</w:t>
            </w:r>
            <w:r>
              <w:rPr>
                <w:rStyle w:val="RPTrackDraftingAdded"/>
              </w:rPr>
              <w:t>.</w:t>
            </w:r>
          </w:p>
          <w:p w:rsidR="00560DF4" w:rsidRPr="005566FA" w:rsidRDefault="00560DF4" w:rsidP="00A833E1">
            <w:pPr>
              <w:pStyle w:val="VPPTabletext"/>
              <w:rPr>
                <w:rStyle w:val="RPTrackDraftingDeleted"/>
              </w:rPr>
            </w:pPr>
            <w:r w:rsidRPr="005566FA">
              <w:rPr>
                <w:rStyle w:val="RPTrackDraftingDeleted"/>
              </w:rPr>
              <w:t>Must meet the threshold distance from industrial or warehouse uses referred to in the table to Clause 52.10.</w:t>
            </w:r>
          </w:p>
          <w:p w:rsidR="00560DF4" w:rsidRPr="00FF259B" w:rsidRDefault="00560DF4" w:rsidP="00A833E1">
            <w:pPr>
              <w:pStyle w:val="VPPTabletext"/>
            </w:pPr>
            <w:r w:rsidRPr="005566FA">
              <w:rPr>
                <w:rStyle w:val="RPTrackDraftingDeleted"/>
              </w:rPr>
              <w:t>Must be more than 300</w:t>
            </w:r>
            <w:r w:rsidR="00D81B9E">
              <w:rPr>
                <w:rStyle w:val="RPTrackDraftingDeleted"/>
              </w:rPr>
              <w:t> m</w:t>
            </w:r>
            <w:r w:rsidRPr="005566FA">
              <w:rPr>
                <w:rStyle w:val="RPTrackDraftingDeleted"/>
              </w:rPr>
              <w:t xml:space="preserve"> from 223-235 Boundary St, 310-324 Ingles St and 209-221 Boundary St, Port Melbourne.</w:t>
            </w:r>
          </w:p>
        </w:tc>
      </w:tr>
      <w:tr w:rsidR="00560DF4" w:rsidTr="00A833E1">
        <w:trPr>
          <w:cantSplit/>
        </w:trPr>
        <w:tc>
          <w:tcPr>
            <w:tcW w:w="3402" w:type="dxa"/>
            <w:tcBorders>
              <w:top w:val="nil"/>
              <w:bottom w:val="single" w:sz="6" w:space="0" w:color="auto"/>
            </w:tcBorders>
          </w:tcPr>
          <w:p w:rsidR="00560DF4" w:rsidRPr="004F127D" w:rsidRDefault="00560DF4" w:rsidP="00A833E1">
            <w:pPr>
              <w:pStyle w:val="VPPTabletextbold"/>
            </w:pPr>
            <w:r w:rsidRPr="00FF259B">
              <w:lastRenderedPageBreak/>
              <w:t>Shop (other than Adult sex bookshop, Department store, Supermarket and Restricted retail premises)</w:t>
            </w:r>
          </w:p>
        </w:tc>
        <w:tc>
          <w:tcPr>
            <w:tcW w:w="4252" w:type="dxa"/>
            <w:tcBorders>
              <w:top w:val="nil"/>
              <w:bottom w:val="single" w:sz="6" w:space="0" w:color="auto"/>
            </w:tcBorders>
          </w:tcPr>
          <w:p w:rsidR="00560DF4" w:rsidRPr="00FF259B" w:rsidRDefault="00560DF4" w:rsidP="00A833E1">
            <w:pPr>
              <w:pStyle w:val="VPPTabletext"/>
            </w:pPr>
          </w:p>
        </w:tc>
      </w:tr>
      <w:tr w:rsidR="00560DF4" w:rsidTr="00A833E1">
        <w:trPr>
          <w:cantSplit/>
        </w:trPr>
        <w:tc>
          <w:tcPr>
            <w:tcW w:w="3402" w:type="dxa"/>
            <w:tcBorders>
              <w:top w:val="nil"/>
              <w:bottom w:val="single" w:sz="6" w:space="0" w:color="auto"/>
            </w:tcBorders>
          </w:tcPr>
          <w:p w:rsidR="00560DF4" w:rsidRPr="004F127D" w:rsidRDefault="00560DF4" w:rsidP="00A833E1">
            <w:pPr>
              <w:pStyle w:val="VPPTabletextbold"/>
            </w:pPr>
            <w:r w:rsidRPr="00FF259B">
              <w:t>Supermarket</w:t>
            </w:r>
          </w:p>
        </w:tc>
        <w:tc>
          <w:tcPr>
            <w:tcW w:w="4252" w:type="dxa"/>
            <w:tcBorders>
              <w:top w:val="nil"/>
              <w:bottom w:val="single" w:sz="6" w:space="0" w:color="auto"/>
            </w:tcBorders>
          </w:tcPr>
          <w:p w:rsidR="00560DF4" w:rsidRPr="00FF259B" w:rsidRDefault="00560DF4" w:rsidP="00A833E1">
            <w:pPr>
              <w:pStyle w:val="VPPTabletext"/>
            </w:pPr>
            <w:r w:rsidRPr="00FF259B">
              <w:t>Must be loca</w:t>
            </w:r>
            <w:r w:rsidR="00D76BDD">
              <w:t xml:space="preserve">ted in a </w:t>
            </w:r>
            <w:r w:rsidR="00D76BDD" w:rsidRPr="00D76BDD">
              <w:rPr>
                <w:rStyle w:val="RPTrackDraftingAdded"/>
              </w:rPr>
              <w:t>C</w:t>
            </w:r>
            <w:r w:rsidRPr="00B03505">
              <w:t>ore area</w:t>
            </w:r>
            <w:r w:rsidRPr="00B03505">
              <w:rPr>
                <w:b/>
                <w:color w:val="0070C0"/>
              </w:rPr>
              <w:t xml:space="preserve"> </w:t>
            </w:r>
            <w:r w:rsidRPr="00B03505">
              <w:t>w</w:t>
            </w:r>
            <w:r w:rsidRPr="00FF259B">
              <w:t>ith frontage to a primary active frontage street</w:t>
            </w:r>
            <w:r>
              <w:rPr>
                <w:rStyle w:val="RPTrackDraftingAdded"/>
              </w:rPr>
              <w:t xml:space="preserve"> shown on </w:t>
            </w:r>
            <w:r w:rsidR="001014C3">
              <w:rPr>
                <w:rStyle w:val="RPTrackDraftingAdded"/>
              </w:rPr>
              <w:t>the relevant Urban Structure map</w:t>
            </w:r>
            <w:r w:rsidRPr="00FF259B">
              <w:t>.</w:t>
            </w:r>
          </w:p>
        </w:tc>
      </w:tr>
      <w:tr w:rsidR="00560DF4" w:rsidTr="00A833E1">
        <w:trPr>
          <w:cantSplit/>
        </w:trPr>
        <w:tc>
          <w:tcPr>
            <w:tcW w:w="3402" w:type="dxa"/>
            <w:tcBorders>
              <w:top w:val="nil"/>
              <w:bottom w:val="single" w:sz="6" w:space="0" w:color="auto"/>
            </w:tcBorders>
          </w:tcPr>
          <w:p w:rsidR="00560DF4" w:rsidRPr="004F127D" w:rsidRDefault="00560DF4" w:rsidP="00A833E1">
            <w:pPr>
              <w:pStyle w:val="VPPTabletextbold"/>
            </w:pPr>
            <w:r w:rsidRPr="00FF259B">
              <w:t>Tramway</w:t>
            </w:r>
          </w:p>
        </w:tc>
        <w:tc>
          <w:tcPr>
            <w:tcW w:w="4252" w:type="dxa"/>
            <w:tcBorders>
              <w:top w:val="nil"/>
              <w:bottom w:val="single" w:sz="6" w:space="0" w:color="auto"/>
            </w:tcBorders>
          </w:tcPr>
          <w:p w:rsidR="00560DF4" w:rsidRPr="00FF259B" w:rsidRDefault="00560DF4" w:rsidP="00A833E1">
            <w:pPr>
              <w:pStyle w:val="VPPTabletext"/>
            </w:pPr>
          </w:p>
        </w:tc>
      </w:tr>
      <w:tr w:rsidR="00560DF4" w:rsidRPr="00FB55B0" w:rsidTr="00A833E1">
        <w:trPr>
          <w:cantSplit/>
        </w:trPr>
        <w:tc>
          <w:tcPr>
            <w:tcW w:w="3402" w:type="dxa"/>
            <w:tcBorders>
              <w:top w:val="single" w:sz="6" w:space="0" w:color="auto"/>
              <w:bottom w:val="single" w:sz="12" w:space="0" w:color="auto"/>
            </w:tcBorders>
          </w:tcPr>
          <w:p w:rsidR="00560DF4" w:rsidRPr="00FF259B" w:rsidRDefault="00560DF4" w:rsidP="00A833E1">
            <w:pPr>
              <w:pStyle w:val="VPPTabletext"/>
              <w:rPr>
                <w:b/>
              </w:rPr>
            </w:pPr>
            <w:r w:rsidRPr="00FC52D5">
              <w:rPr>
                <w:b/>
              </w:rPr>
              <w:t>Any use listed in Clause 62.01</w:t>
            </w:r>
          </w:p>
        </w:tc>
        <w:tc>
          <w:tcPr>
            <w:tcW w:w="4252" w:type="dxa"/>
            <w:tcBorders>
              <w:top w:val="single" w:sz="6" w:space="0" w:color="auto"/>
              <w:bottom w:val="single" w:sz="12" w:space="0" w:color="auto"/>
            </w:tcBorders>
          </w:tcPr>
          <w:p w:rsidR="00560DF4" w:rsidRPr="008C2178" w:rsidRDefault="00560DF4" w:rsidP="00A833E1">
            <w:pPr>
              <w:pStyle w:val="VPPTabletext"/>
            </w:pPr>
            <w:r w:rsidRPr="008C2178">
              <w:t>Must meet the requirements of Clause 62.01</w:t>
            </w:r>
            <w:r>
              <w:t>.</w:t>
            </w:r>
          </w:p>
        </w:tc>
      </w:tr>
    </w:tbl>
    <w:p w:rsidR="00560DF4" w:rsidRPr="00007861" w:rsidRDefault="00560DF4" w:rsidP="00D14DB3">
      <w:pPr>
        <w:pStyle w:val="VPPTablecaption"/>
      </w:pPr>
      <w:r w:rsidRPr="00007861">
        <w:t xml:space="preserve">Section 2 </w:t>
      </w:r>
      <w:r w:rsidR="00D81B9E">
        <w:t>-</w:t>
      </w:r>
      <w:r w:rsidRPr="00007861">
        <w:t xml:space="preserve"> Permit required</w:t>
      </w:r>
    </w:p>
    <w:tbl>
      <w:tblPr>
        <w:tblW w:w="7654" w:type="dxa"/>
        <w:tblInd w:w="1213" w:type="dxa"/>
        <w:tblBorders>
          <w:bottom w:val="single" w:sz="12" w:space="0" w:color="auto"/>
        </w:tblBorders>
        <w:tblLayout w:type="fixed"/>
        <w:tblCellMar>
          <w:left w:w="79" w:type="dxa"/>
          <w:right w:w="79" w:type="dxa"/>
        </w:tblCellMar>
        <w:tblLook w:val="0000" w:firstRow="0" w:lastRow="0" w:firstColumn="0" w:lastColumn="0" w:noHBand="0" w:noVBand="0"/>
      </w:tblPr>
      <w:tblGrid>
        <w:gridCol w:w="3402"/>
        <w:gridCol w:w="4252"/>
      </w:tblGrid>
      <w:tr w:rsidR="00560DF4" w:rsidTr="00A833E1">
        <w:trPr>
          <w:cantSplit/>
        </w:trPr>
        <w:tc>
          <w:tcPr>
            <w:tcW w:w="3402" w:type="dxa"/>
            <w:tcBorders>
              <w:left w:val="single" w:sz="4" w:space="0" w:color="auto"/>
              <w:bottom w:val="nil"/>
            </w:tcBorders>
            <w:shd w:val="solid" w:color="auto" w:fill="auto"/>
          </w:tcPr>
          <w:p w:rsidR="00560DF4" w:rsidRPr="009B1035" w:rsidRDefault="00560DF4" w:rsidP="00A833E1">
            <w:pPr>
              <w:pStyle w:val="VPPTableheadingrow"/>
            </w:pPr>
            <w:r w:rsidRPr="009B1035">
              <w:t>Use</w:t>
            </w:r>
          </w:p>
        </w:tc>
        <w:tc>
          <w:tcPr>
            <w:tcW w:w="4252" w:type="dxa"/>
            <w:tcBorders>
              <w:bottom w:val="nil"/>
              <w:right w:val="single" w:sz="4" w:space="0" w:color="auto"/>
            </w:tcBorders>
            <w:shd w:val="solid" w:color="auto" w:fill="auto"/>
          </w:tcPr>
          <w:p w:rsidR="00560DF4" w:rsidRPr="009B1035" w:rsidRDefault="00560DF4" w:rsidP="00A833E1">
            <w:pPr>
              <w:pStyle w:val="VPPTableheadingrow"/>
            </w:pPr>
            <w:r w:rsidRPr="009B1035">
              <w:t>Condition</w:t>
            </w:r>
          </w:p>
        </w:tc>
      </w:tr>
      <w:tr w:rsidR="00560DF4" w:rsidTr="00A833E1">
        <w:trPr>
          <w:cantSplit/>
        </w:trPr>
        <w:tc>
          <w:tcPr>
            <w:tcW w:w="3402" w:type="dxa"/>
            <w:tcBorders>
              <w:top w:val="nil"/>
              <w:bottom w:val="single" w:sz="6" w:space="0" w:color="auto"/>
            </w:tcBorders>
          </w:tcPr>
          <w:p w:rsidR="00560DF4" w:rsidRPr="00FF259B" w:rsidRDefault="00560DF4" w:rsidP="00A833E1">
            <w:pPr>
              <w:pStyle w:val="VPPTabletextbold"/>
            </w:pPr>
            <w:r w:rsidRPr="005E3395">
              <w:t>A</w:t>
            </w:r>
            <w:r w:rsidRPr="00FF259B">
              <w:t>ccommodation (other than Dwelling, Corrective institution, Motel, Residential aged care facility, Residential hotel</w:t>
            </w:r>
            <w:r w:rsidRPr="00756AA4">
              <w:rPr>
                <w:rStyle w:val="RPTrackDraftingDeleted"/>
              </w:rPr>
              <w:t>, Residential village and Retirement village</w:t>
            </w:r>
            <w:r w:rsidRPr="00FF259B">
              <w:t>)</w:t>
            </w:r>
          </w:p>
        </w:tc>
        <w:tc>
          <w:tcPr>
            <w:tcW w:w="4252" w:type="dxa"/>
            <w:tcBorders>
              <w:top w:val="nil"/>
              <w:bottom w:val="single" w:sz="6" w:space="0" w:color="auto"/>
            </w:tcBorders>
          </w:tcPr>
          <w:p w:rsidR="00560DF4" w:rsidRPr="007D07FC" w:rsidRDefault="00560DF4" w:rsidP="00A833E1">
            <w:pPr>
              <w:pStyle w:val="VPPTabletext"/>
            </w:pPr>
          </w:p>
        </w:tc>
      </w:tr>
      <w:tr w:rsidR="00185BC8" w:rsidRPr="00185BC8" w:rsidTr="00A833E1">
        <w:trPr>
          <w:cantSplit/>
        </w:trPr>
        <w:tc>
          <w:tcPr>
            <w:tcW w:w="3402" w:type="dxa"/>
            <w:tcBorders>
              <w:top w:val="nil"/>
              <w:bottom w:val="single" w:sz="6" w:space="0" w:color="auto"/>
            </w:tcBorders>
          </w:tcPr>
          <w:p w:rsidR="00185BC8" w:rsidRPr="00185BC8" w:rsidRDefault="00185BC8" w:rsidP="00A833E1">
            <w:pPr>
              <w:pStyle w:val="VPPTabletextbold"/>
              <w:rPr>
                <w:rStyle w:val="RPTrackDraftingAdded"/>
              </w:rPr>
            </w:pPr>
            <w:r w:rsidRPr="00185BC8">
              <w:rPr>
                <w:rStyle w:val="RPTrackDraftingAdded"/>
              </w:rPr>
              <w:t>Adult sex bookshop</w:t>
            </w:r>
          </w:p>
        </w:tc>
        <w:tc>
          <w:tcPr>
            <w:tcW w:w="4252" w:type="dxa"/>
            <w:tcBorders>
              <w:top w:val="nil"/>
              <w:bottom w:val="single" w:sz="6" w:space="0" w:color="auto"/>
            </w:tcBorders>
          </w:tcPr>
          <w:p w:rsidR="00185BC8" w:rsidRPr="00185BC8" w:rsidRDefault="00185BC8" w:rsidP="00A833E1">
            <w:pPr>
              <w:pStyle w:val="VPPTabletext"/>
              <w:rPr>
                <w:rStyle w:val="RPTrackDraftingAdded"/>
              </w:rPr>
            </w:pPr>
          </w:p>
        </w:tc>
      </w:tr>
      <w:tr w:rsidR="00560DF4" w:rsidTr="00A833E1">
        <w:trPr>
          <w:cantSplit/>
        </w:trPr>
        <w:tc>
          <w:tcPr>
            <w:tcW w:w="3402" w:type="dxa"/>
            <w:tcBorders>
              <w:top w:val="nil"/>
              <w:bottom w:val="single" w:sz="6" w:space="0" w:color="auto"/>
            </w:tcBorders>
          </w:tcPr>
          <w:p w:rsidR="00560DF4" w:rsidRPr="003E17EF" w:rsidRDefault="00560DF4" w:rsidP="00A833E1">
            <w:pPr>
              <w:pStyle w:val="VPPTabletextbold"/>
              <w:rPr>
                <w:rStyle w:val="RPTrackPolicyDeleted"/>
              </w:rPr>
            </w:pPr>
            <w:r w:rsidRPr="003E17EF">
              <w:rPr>
                <w:rStyle w:val="RPTrackPolicyDeleted"/>
              </w:rPr>
              <w:t>Car park</w:t>
            </w:r>
          </w:p>
        </w:tc>
        <w:tc>
          <w:tcPr>
            <w:tcW w:w="4252" w:type="dxa"/>
            <w:tcBorders>
              <w:top w:val="nil"/>
              <w:bottom w:val="single" w:sz="6" w:space="0" w:color="auto"/>
            </w:tcBorders>
          </w:tcPr>
          <w:p w:rsidR="00560DF4" w:rsidRDefault="00560DF4" w:rsidP="00A833E1">
            <w:pPr>
              <w:pStyle w:val="VPPTabletext"/>
              <w:rPr>
                <w:rStyle w:val="RPTrackPolicyDeleted"/>
              </w:rPr>
            </w:pPr>
            <w:r w:rsidRPr="00964D25">
              <w:rPr>
                <w:rStyle w:val="RPTrackPolicyDeleted"/>
              </w:rPr>
              <w:t>Must not be an open lot car park.</w:t>
            </w:r>
          </w:p>
          <w:p w:rsidR="00560DF4" w:rsidRPr="00964D25" w:rsidRDefault="00560DF4" w:rsidP="00445B37">
            <w:pPr>
              <w:pStyle w:val="VPPRPcomment"/>
              <w:rPr>
                <w:rStyle w:val="RPTrackPolicyDeleted"/>
                <w:b/>
                <w:strike w:val="0"/>
              </w:rPr>
            </w:pPr>
            <w:r w:rsidRPr="00964D25">
              <w:rPr>
                <w:b/>
              </w:rPr>
              <w:t xml:space="preserve">Comment: </w:t>
            </w:r>
            <w:r>
              <w:t>This may be an acceptable tempora</w:t>
            </w:r>
            <w:r w:rsidRPr="00964D25">
              <w:t>ry use.</w:t>
            </w:r>
          </w:p>
        </w:tc>
      </w:tr>
      <w:tr w:rsidR="00560DF4" w:rsidRPr="00C12B43" w:rsidTr="00A833E1">
        <w:trPr>
          <w:cantSplit/>
        </w:trPr>
        <w:tc>
          <w:tcPr>
            <w:tcW w:w="3402" w:type="dxa"/>
            <w:tcBorders>
              <w:top w:val="nil"/>
              <w:bottom w:val="single" w:sz="6" w:space="0" w:color="auto"/>
            </w:tcBorders>
          </w:tcPr>
          <w:p w:rsidR="00560DF4" w:rsidRPr="00C12B43" w:rsidRDefault="00560DF4" w:rsidP="00A833E1">
            <w:pPr>
              <w:pStyle w:val="VPPTabletextbold"/>
              <w:rPr>
                <w:rStyle w:val="RPTrackDraftingDeleted"/>
              </w:rPr>
            </w:pPr>
            <w:r w:rsidRPr="00C12B43">
              <w:rPr>
                <w:rStyle w:val="RPTrackDraftingDeleted"/>
              </w:rPr>
              <w:t>Dwelling</w:t>
            </w:r>
          </w:p>
        </w:tc>
        <w:tc>
          <w:tcPr>
            <w:tcW w:w="4252" w:type="dxa"/>
            <w:tcBorders>
              <w:top w:val="nil"/>
              <w:bottom w:val="single" w:sz="6" w:space="0" w:color="auto"/>
            </w:tcBorders>
          </w:tcPr>
          <w:p w:rsidR="00560DF4" w:rsidRPr="00C12B43" w:rsidRDefault="00560DF4" w:rsidP="00445B37">
            <w:pPr>
              <w:pStyle w:val="VPPRPcomment"/>
              <w:rPr>
                <w:rStyle w:val="RPTrackDraftingDeleted"/>
                <w:b/>
                <w:strike w:val="0"/>
              </w:rPr>
            </w:pPr>
            <w:r w:rsidRPr="00C12B43">
              <w:rPr>
                <w:b/>
              </w:rPr>
              <w:t xml:space="preserve">Comment: </w:t>
            </w:r>
            <w:r w:rsidRPr="00C12B43">
              <w:t>Listed in section 1 so does no need to be relisted</w:t>
            </w:r>
          </w:p>
        </w:tc>
      </w:tr>
      <w:tr w:rsidR="00560DF4" w:rsidTr="00A833E1">
        <w:trPr>
          <w:cantSplit/>
        </w:trPr>
        <w:tc>
          <w:tcPr>
            <w:tcW w:w="3402" w:type="dxa"/>
            <w:tcBorders>
              <w:top w:val="nil"/>
              <w:bottom w:val="single" w:sz="6" w:space="0" w:color="auto"/>
            </w:tcBorders>
          </w:tcPr>
          <w:p w:rsidR="00560DF4" w:rsidRDefault="00560DF4" w:rsidP="00A833E1">
            <w:pPr>
              <w:pStyle w:val="VPPTabletextbold"/>
            </w:pPr>
            <w:r>
              <w:t>Function centre</w:t>
            </w:r>
          </w:p>
          <w:p w:rsidR="00560DF4" w:rsidRDefault="00560DF4" w:rsidP="00A833E1">
            <w:pPr>
              <w:pStyle w:val="VPPTabletextbold"/>
            </w:pPr>
            <w:r>
              <w:t>Hotel</w:t>
            </w:r>
          </w:p>
          <w:p w:rsidR="00560DF4" w:rsidRPr="00185BC8" w:rsidRDefault="00560DF4" w:rsidP="00A833E1">
            <w:pPr>
              <w:pStyle w:val="VPPTabletextbold"/>
              <w:rPr>
                <w:rStyle w:val="RPTrackDraftingDeleted"/>
              </w:rPr>
            </w:pPr>
            <w:r w:rsidRPr="00185BC8">
              <w:rPr>
                <w:rStyle w:val="RPTrackDraftingDeleted"/>
              </w:rPr>
              <w:t>Industry</w:t>
            </w:r>
          </w:p>
          <w:p w:rsidR="00560DF4" w:rsidRDefault="00560DF4" w:rsidP="00A833E1">
            <w:pPr>
              <w:pStyle w:val="VPPTabletextbold"/>
            </w:pPr>
            <w:r>
              <w:t>Leisure and recreation (other than Informal outdoor recreation, Minor sport and recreation facility, Motor racing track and Racecourse)</w:t>
            </w:r>
          </w:p>
          <w:p w:rsidR="00560DF4" w:rsidRDefault="00560DF4" w:rsidP="00A833E1">
            <w:pPr>
              <w:pStyle w:val="VPPTabletextbold"/>
            </w:pPr>
            <w:r>
              <w:t>Nightclub</w:t>
            </w:r>
          </w:p>
          <w:p w:rsidR="00560DF4" w:rsidRPr="00756AA4" w:rsidRDefault="00560DF4" w:rsidP="00A833E1">
            <w:pPr>
              <w:pStyle w:val="VPPTabletextbold"/>
              <w:rPr>
                <w:rStyle w:val="RPTrackDraftingDeleted"/>
              </w:rPr>
            </w:pPr>
            <w:r w:rsidRPr="00756AA4">
              <w:rPr>
                <w:rStyle w:val="RPTrackDraftingDeleted"/>
              </w:rPr>
              <w:t>Residential village</w:t>
            </w:r>
          </w:p>
          <w:p w:rsidR="00560DF4" w:rsidRPr="00756AA4" w:rsidRDefault="00560DF4" w:rsidP="00A833E1">
            <w:pPr>
              <w:pStyle w:val="VPPTabletextbold"/>
              <w:rPr>
                <w:rStyle w:val="RPTrackDraftingDeleted"/>
              </w:rPr>
            </w:pPr>
            <w:r w:rsidRPr="00756AA4">
              <w:rPr>
                <w:rStyle w:val="RPTrackDraftingDeleted"/>
              </w:rPr>
              <w:t>Retirement village</w:t>
            </w:r>
          </w:p>
          <w:p w:rsidR="00560DF4" w:rsidRDefault="00560DF4" w:rsidP="00A833E1">
            <w:pPr>
              <w:pStyle w:val="VPPTabletextbold"/>
            </w:pPr>
            <w:r>
              <w:t>Tavern</w:t>
            </w:r>
          </w:p>
          <w:p w:rsidR="00560DF4" w:rsidRPr="00185BC8" w:rsidRDefault="00560DF4" w:rsidP="00A833E1">
            <w:pPr>
              <w:pStyle w:val="VPPTabletextbold"/>
              <w:rPr>
                <w:rStyle w:val="RPTrackDraftingDeleted"/>
              </w:rPr>
            </w:pPr>
            <w:r>
              <w:t>Transport terminal (other than Airport and Railway station)</w:t>
            </w:r>
          </w:p>
          <w:p w:rsidR="00560DF4" w:rsidRPr="00185BC8" w:rsidRDefault="00560DF4" w:rsidP="00A833E1">
            <w:pPr>
              <w:pStyle w:val="VPPTabletextbold"/>
              <w:rPr>
                <w:rStyle w:val="RPTrackDraftingDeleted"/>
              </w:rPr>
            </w:pPr>
            <w:r w:rsidRPr="00185BC8">
              <w:rPr>
                <w:rStyle w:val="RPTrackDraftingDeleted"/>
              </w:rPr>
              <w:t>Utility installation</w:t>
            </w:r>
          </w:p>
          <w:p w:rsidR="00560DF4" w:rsidRPr="004F127D" w:rsidRDefault="00560DF4" w:rsidP="00A833E1">
            <w:pPr>
              <w:pStyle w:val="VPPTabletextbold"/>
            </w:pPr>
            <w:r w:rsidRPr="00185BC8">
              <w:rPr>
                <w:rStyle w:val="RPTrackDraftingDeleted"/>
              </w:rPr>
              <w:t>Warehouse</w:t>
            </w:r>
          </w:p>
        </w:tc>
        <w:tc>
          <w:tcPr>
            <w:tcW w:w="4252" w:type="dxa"/>
            <w:tcBorders>
              <w:top w:val="nil"/>
              <w:bottom w:val="single" w:sz="6" w:space="0" w:color="auto"/>
            </w:tcBorders>
          </w:tcPr>
          <w:p w:rsidR="00560DF4" w:rsidRPr="007D07FC" w:rsidRDefault="00560DF4" w:rsidP="00A833E1">
            <w:pPr>
              <w:pStyle w:val="VPPTabletext"/>
            </w:pPr>
          </w:p>
        </w:tc>
      </w:tr>
      <w:tr w:rsidR="00560DF4" w:rsidTr="00A833E1">
        <w:trPr>
          <w:cantSplit/>
        </w:trPr>
        <w:tc>
          <w:tcPr>
            <w:tcW w:w="3402" w:type="dxa"/>
            <w:tcBorders>
              <w:top w:val="single" w:sz="6" w:space="0" w:color="auto"/>
              <w:bottom w:val="single" w:sz="12" w:space="0" w:color="auto"/>
            </w:tcBorders>
          </w:tcPr>
          <w:p w:rsidR="00560DF4" w:rsidRPr="007D07FC" w:rsidRDefault="00560DF4" w:rsidP="00A833E1">
            <w:pPr>
              <w:pStyle w:val="VPPTabletext"/>
              <w:rPr>
                <w:b/>
              </w:rPr>
            </w:pPr>
            <w:r w:rsidRPr="00FC52D5">
              <w:rPr>
                <w:b/>
              </w:rPr>
              <w:t>Any other use not in Section 1 or 3</w:t>
            </w:r>
          </w:p>
        </w:tc>
        <w:tc>
          <w:tcPr>
            <w:tcW w:w="4252" w:type="dxa"/>
            <w:tcBorders>
              <w:top w:val="single" w:sz="6" w:space="0" w:color="auto"/>
              <w:bottom w:val="single" w:sz="12" w:space="0" w:color="auto"/>
            </w:tcBorders>
          </w:tcPr>
          <w:p w:rsidR="00560DF4" w:rsidRPr="00B51E9A" w:rsidRDefault="00560DF4" w:rsidP="00A833E1">
            <w:pPr>
              <w:pStyle w:val="VPPTabletext"/>
            </w:pPr>
          </w:p>
        </w:tc>
      </w:tr>
    </w:tbl>
    <w:p w:rsidR="00560DF4" w:rsidRPr="00007861" w:rsidRDefault="00560DF4" w:rsidP="00D14DB3">
      <w:pPr>
        <w:pStyle w:val="VPPTablecaption"/>
      </w:pPr>
      <w:r w:rsidRPr="00007861">
        <w:t>Section 3 - Prohibited</w:t>
      </w:r>
    </w:p>
    <w:tbl>
      <w:tblPr>
        <w:tblW w:w="7654" w:type="dxa"/>
        <w:tblInd w:w="1213" w:type="dxa"/>
        <w:tblBorders>
          <w:bottom w:val="single" w:sz="12" w:space="0" w:color="auto"/>
        </w:tblBorders>
        <w:tblLayout w:type="fixed"/>
        <w:tblCellMar>
          <w:left w:w="80" w:type="dxa"/>
          <w:right w:w="80" w:type="dxa"/>
        </w:tblCellMar>
        <w:tblLook w:val="0000" w:firstRow="0" w:lastRow="0" w:firstColumn="0" w:lastColumn="0" w:noHBand="0" w:noVBand="0"/>
      </w:tblPr>
      <w:tblGrid>
        <w:gridCol w:w="7654"/>
      </w:tblGrid>
      <w:tr w:rsidR="00560DF4" w:rsidTr="00A833E1">
        <w:trPr>
          <w:cantSplit/>
        </w:trPr>
        <w:tc>
          <w:tcPr>
            <w:tcW w:w="7654" w:type="dxa"/>
            <w:tcBorders>
              <w:left w:val="single" w:sz="4" w:space="0" w:color="auto"/>
              <w:bottom w:val="nil"/>
              <w:right w:val="single" w:sz="4" w:space="0" w:color="auto"/>
            </w:tcBorders>
            <w:shd w:val="solid" w:color="auto" w:fill="auto"/>
          </w:tcPr>
          <w:p w:rsidR="00560DF4" w:rsidRPr="00380C2D" w:rsidRDefault="00560DF4" w:rsidP="00A833E1">
            <w:pPr>
              <w:pStyle w:val="VPPTableheadingrow"/>
            </w:pPr>
            <w:r w:rsidRPr="009B1035">
              <w:t>Use</w:t>
            </w:r>
          </w:p>
        </w:tc>
      </w:tr>
      <w:tr w:rsidR="00560DF4" w:rsidTr="00A833E1">
        <w:trPr>
          <w:cantSplit/>
        </w:trPr>
        <w:tc>
          <w:tcPr>
            <w:tcW w:w="7654" w:type="dxa"/>
            <w:tcBorders>
              <w:top w:val="nil"/>
            </w:tcBorders>
          </w:tcPr>
          <w:p w:rsidR="00560DF4" w:rsidRPr="007D07FC" w:rsidRDefault="00560DF4" w:rsidP="00A833E1">
            <w:pPr>
              <w:pStyle w:val="VPPTabletextbold"/>
            </w:pPr>
            <w:r w:rsidRPr="007D07FC">
              <w:lastRenderedPageBreak/>
              <w:t>Airport</w:t>
            </w:r>
          </w:p>
          <w:p w:rsidR="00560DF4" w:rsidRPr="00220C6D" w:rsidRDefault="00560DF4" w:rsidP="00A833E1">
            <w:pPr>
              <w:pStyle w:val="VPPTabletextbold"/>
              <w:rPr>
                <w:rStyle w:val="RPTrackPolicyDeleted"/>
              </w:rPr>
            </w:pPr>
            <w:r w:rsidRPr="00220C6D">
              <w:rPr>
                <w:rStyle w:val="RPTrackPolicyDeleted"/>
              </w:rPr>
              <w:t>Agriculture (other than Apiculture and Crop raising)</w:t>
            </w:r>
          </w:p>
          <w:p w:rsidR="00560DF4" w:rsidRPr="00007861" w:rsidRDefault="00560DF4" w:rsidP="00445B37">
            <w:pPr>
              <w:pStyle w:val="VPPRPcomment"/>
              <w:rPr>
                <w:b/>
              </w:rPr>
            </w:pPr>
            <w:r w:rsidRPr="00007861">
              <w:rPr>
                <w:b/>
              </w:rPr>
              <w:t>Comment:</w:t>
            </w:r>
            <w:r w:rsidRPr="00007861">
              <w:t xml:space="preserve"> Some agricultural uses such as ‘doggy day care’ may be acceptable</w:t>
            </w:r>
          </w:p>
          <w:p w:rsidR="00560DF4" w:rsidRDefault="00560DF4" w:rsidP="00A833E1">
            <w:pPr>
              <w:pStyle w:val="VPPTabletextbold"/>
            </w:pPr>
            <w:r>
              <w:t>Brothel</w:t>
            </w:r>
          </w:p>
          <w:p w:rsidR="00560DF4" w:rsidRPr="007D07FC" w:rsidRDefault="00560DF4" w:rsidP="00A833E1">
            <w:pPr>
              <w:pStyle w:val="VPPTabletextbold"/>
              <w:ind w:right="285"/>
            </w:pPr>
            <w:r w:rsidRPr="007D07FC">
              <w:t>Cemetery</w:t>
            </w:r>
          </w:p>
          <w:p w:rsidR="00560DF4" w:rsidRPr="007D07FC" w:rsidRDefault="00560DF4" w:rsidP="00A833E1">
            <w:pPr>
              <w:pStyle w:val="VPPTabletextbold"/>
            </w:pPr>
            <w:r w:rsidRPr="007D07FC">
              <w:t>Corrective institution</w:t>
            </w:r>
          </w:p>
          <w:p w:rsidR="00560DF4" w:rsidRPr="007D07FC" w:rsidRDefault="00560DF4" w:rsidP="00A833E1">
            <w:pPr>
              <w:pStyle w:val="VPPTabletextbold"/>
            </w:pPr>
            <w:r w:rsidRPr="007D07FC">
              <w:t>Motor racing track</w:t>
            </w:r>
          </w:p>
          <w:p w:rsidR="00560DF4" w:rsidRPr="007D07FC" w:rsidRDefault="00560DF4" w:rsidP="00A833E1">
            <w:pPr>
              <w:pStyle w:val="VPPTabletextbold"/>
            </w:pPr>
            <w:r w:rsidRPr="007D07FC">
              <w:t>Racecourse</w:t>
            </w:r>
          </w:p>
          <w:p w:rsidR="00560DF4" w:rsidRPr="002333AE" w:rsidRDefault="00560DF4" w:rsidP="00A833E1">
            <w:pPr>
              <w:pStyle w:val="VPPTabletextbold"/>
            </w:pPr>
            <w:r w:rsidRPr="007D07FC">
              <w:t>Pleasure boat facility</w:t>
            </w:r>
          </w:p>
        </w:tc>
      </w:tr>
    </w:tbl>
    <w:p w:rsidR="00560DF4" w:rsidRDefault="00560DF4" w:rsidP="00560DF4">
      <w:pPr>
        <w:pStyle w:val="VPPHeadB"/>
      </w:pPr>
      <w:r w:rsidRPr="00B03505">
        <w:t>2.0</w:t>
      </w:r>
      <w:r w:rsidRPr="00B03505">
        <w:tab/>
      </w:r>
      <w:r w:rsidRPr="004A333C">
        <w:t>Use of land</w:t>
      </w:r>
    </w:p>
    <w:p w:rsidR="00F215EF" w:rsidRPr="00F215EF" w:rsidRDefault="00F215EF" w:rsidP="00A22776">
      <w:pPr>
        <w:pStyle w:val="VPPHeadC"/>
      </w:pPr>
      <w:r w:rsidRPr="00D274DC">
        <w:rPr>
          <w:rStyle w:val="RPTrackDraftingAdded"/>
        </w:rPr>
        <w:t>2.1</w:t>
      </w:r>
      <w:r w:rsidRPr="00D274DC">
        <w:rPr>
          <w:rStyle w:val="RPTrackDraftingAdded"/>
        </w:rPr>
        <w:tab/>
      </w:r>
      <w:r w:rsidRPr="00F215EF">
        <w:t>Requirements</w:t>
      </w:r>
    </w:p>
    <w:p w:rsidR="00560DF4" w:rsidRPr="00ED2B25" w:rsidRDefault="00F215EF" w:rsidP="00560DF4">
      <w:pPr>
        <w:pStyle w:val="VPPBody"/>
      </w:pPr>
      <w:r w:rsidRPr="00305857">
        <w:rPr>
          <w:rStyle w:val="RPTrackDraftingDeleted"/>
          <w:noProof/>
        </w:rPr>
        <mc:AlternateContent>
          <mc:Choice Requires="wps">
            <w:drawing>
              <wp:anchor distT="0" distB="0" distL="114300" distR="114300" simplePos="0" relativeHeight="251623424" behindDoc="0" locked="0" layoutInCell="1" allowOverlap="1" wp14:anchorId="725F6842" wp14:editId="512F9207">
                <wp:simplePos x="0" y="0"/>
                <wp:positionH relativeFrom="column">
                  <wp:posOffset>-101600</wp:posOffset>
                </wp:positionH>
                <wp:positionV relativeFrom="paragraph">
                  <wp:posOffset>130810</wp:posOffset>
                </wp:positionV>
                <wp:extent cx="714375" cy="427990"/>
                <wp:effectExtent l="0" t="0" r="0" b="381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2799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882808" w:rsidRPr="00305857" w:rsidRDefault="00882808" w:rsidP="00305857">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F6842" id="Text Box 15" o:spid="_x0000_s1080" type="#_x0000_t202" style="position:absolute;left:0;text-align:left;margin-left:-8pt;margin-top:10.3pt;width:56.25pt;height:33.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" stroked="f">
                <v:textbox>
                  <w:txbxContent>
                    <w:p w:rsidR="00882808" w:rsidRPr="00305857" w:rsidRDefault="00882808" w:rsidP="00305857">
                      <w:pPr>
                        <w:pStyle w:val="BodyText"/>
                      </w:pPr>
                    </w:p>
                  </w:txbxContent>
                </v:textbox>
              </v:shape>
            </w:pict>
          </mc:Fallback>
        </mc:AlternateContent>
      </w:r>
      <w:r w:rsidR="00560DF4" w:rsidRPr="00124F75">
        <w:t>The use of land must be generally in accordance with the Maps in this schedule.</w:t>
      </w:r>
    </w:p>
    <w:p w:rsidR="00560DF4" w:rsidRPr="00124F75" w:rsidRDefault="00560DF4" w:rsidP="00560DF4">
      <w:pPr>
        <w:pStyle w:val="VPPBody"/>
      </w:pPr>
      <w:r w:rsidRPr="00124F75">
        <w:t>Use of the land for a dwelling must not exceed</w:t>
      </w:r>
      <w:r w:rsidRPr="00F1497D">
        <w:rPr>
          <w:rStyle w:val="RPTrackPolicyDeleted"/>
        </w:rPr>
        <w:t>:</w:t>
      </w:r>
      <w:r w:rsidRPr="00124F75">
        <w:rPr>
          <w:rStyle w:val="RPTrackPolicyAdded"/>
        </w:rPr>
        <w:t xml:space="preserve"> the </w:t>
      </w:r>
      <w:r>
        <w:rPr>
          <w:rStyle w:val="RPTrackPolicyAdded"/>
        </w:rPr>
        <w:t>D</w:t>
      </w:r>
      <w:r w:rsidRPr="00124F75">
        <w:rPr>
          <w:rStyle w:val="RPTrackPolicyAdded"/>
        </w:rPr>
        <w:t>welling density specified in Table 1.</w:t>
      </w:r>
    </w:p>
    <w:p w:rsidR="00560DF4" w:rsidRPr="00124F75" w:rsidRDefault="00560DF4" w:rsidP="00420B97">
      <w:pPr>
        <w:pStyle w:val="VPPBodyBullet1"/>
        <w:rPr>
          <w:rStyle w:val="RPTrackPolicyDeleted"/>
        </w:rPr>
      </w:pPr>
      <w:r w:rsidRPr="00124F75">
        <w:rPr>
          <w:rStyle w:val="RPTrackPolicyDeleted"/>
        </w:rPr>
        <w:t>The Dwelling Floor Area Ratio specified in Table 1 in a core area</w:t>
      </w:r>
    </w:p>
    <w:p w:rsidR="00560DF4" w:rsidRPr="00124F75" w:rsidRDefault="00560DF4" w:rsidP="00420B97">
      <w:pPr>
        <w:pStyle w:val="VPPBodyBullet1"/>
        <w:rPr>
          <w:rStyle w:val="RPTrackPolicyDeleted"/>
        </w:rPr>
      </w:pPr>
      <w:r w:rsidRPr="00124F75">
        <w:rPr>
          <w:rStyle w:val="RPTrackPolicyDeleted"/>
        </w:rPr>
        <w:t>The Floor Area Ratio specified in Table 1 in a non core area</w:t>
      </w:r>
    </w:p>
    <w:p w:rsidR="0094095B" w:rsidRPr="0094095B" w:rsidRDefault="00560DF4" w:rsidP="0094095B">
      <w:pPr>
        <w:pStyle w:val="VPPBody"/>
        <w:rPr>
          <w:rStyle w:val="RPTrackDraftingAdded"/>
        </w:rPr>
      </w:pPr>
      <w:r w:rsidRPr="00FD1B21">
        <w:rPr>
          <w:rStyle w:val="RPTrackDraftingAdded"/>
        </w:rPr>
        <w:t xml:space="preserve">The use of land for a dwelling may exceed the </w:t>
      </w:r>
      <w:r>
        <w:rPr>
          <w:rStyle w:val="RPTrackDraftingAdded"/>
        </w:rPr>
        <w:t xml:space="preserve">specified </w:t>
      </w:r>
      <w:r w:rsidRPr="00FD1B21">
        <w:rPr>
          <w:rStyle w:val="RPTrackDraftingAdded"/>
        </w:rPr>
        <w:t xml:space="preserve">Dwelling density </w:t>
      </w:r>
      <w:r w:rsidRPr="00FD1B21">
        <w:rPr>
          <w:rStyle w:val="RPTrackDraftingDeleted"/>
        </w:rPr>
        <w:t xml:space="preserve">except </w:t>
      </w:r>
      <w:r w:rsidRPr="00124F75">
        <w:t xml:space="preserve">where an agreement </w:t>
      </w:r>
      <w:r w:rsidRPr="00FD1B21">
        <w:rPr>
          <w:rStyle w:val="RPTrackDraftingDeleted"/>
        </w:rPr>
        <w:t xml:space="preserve">made </w:t>
      </w:r>
      <w:r w:rsidRPr="00124F75">
        <w:t xml:space="preserve">under section 173 of the </w:t>
      </w:r>
      <w:r w:rsidRPr="00C41DD4">
        <w:rPr>
          <w:rStyle w:val="RPTrackDraftingDeleted"/>
        </w:rPr>
        <w:t>Planning and Environment</w:t>
      </w:r>
      <w:r w:rsidRPr="00DF1DFA">
        <w:rPr>
          <w:i/>
        </w:rPr>
        <w:t xml:space="preserve"> Act </w:t>
      </w:r>
      <w:r w:rsidRPr="00C41DD4">
        <w:rPr>
          <w:rStyle w:val="RPTrackDraftingAdded"/>
        </w:rPr>
        <w:t>1987</w:t>
      </w:r>
      <w:r w:rsidRPr="00124F75">
        <w:t xml:space="preserve"> has been entered into between the landowner, the </w:t>
      </w:r>
      <w:r w:rsidR="004F5FF5">
        <w:t>R</w:t>
      </w:r>
      <w:r w:rsidRPr="00124F75">
        <w:t xml:space="preserve">esponsible </w:t>
      </w:r>
      <w:r w:rsidR="004F5FF5">
        <w:t>A</w:t>
      </w:r>
      <w:r w:rsidRPr="00124F75">
        <w:t xml:space="preserve">uthority and the local council (if not the </w:t>
      </w:r>
      <w:r w:rsidR="004F5FF5">
        <w:t>R</w:t>
      </w:r>
      <w:r w:rsidRPr="00124F75">
        <w:t xml:space="preserve">esponsible </w:t>
      </w:r>
      <w:r w:rsidR="004F5FF5">
        <w:t>A</w:t>
      </w:r>
      <w:r w:rsidRPr="00124F75">
        <w:t xml:space="preserve">uthority) </w:t>
      </w:r>
      <w:r w:rsidRPr="003563C7">
        <w:rPr>
          <w:rStyle w:val="RPTrackDraftingDeleted"/>
        </w:rPr>
        <w:t>which</w:t>
      </w:r>
      <w:r>
        <w:rPr>
          <w:rStyle w:val="RPTrackDraftingDeleted"/>
        </w:rPr>
        <w:t xml:space="preserve"> </w:t>
      </w:r>
      <w:r>
        <w:rPr>
          <w:rStyle w:val="RPTrackDraftingAdded"/>
        </w:rPr>
        <w:t>that</w:t>
      </w:r>
      <w:r w:rsidRPr="00124F75">
        <w:t xml:space="preserve"> </w:t>
      </w:r>
      <w:r w:rsidRPr="00A0317C">
        <w:rPr>
          <w:rStyle w:val="RPTrackDraftingDeleted"/>
        </w:rPr>
        <w:t>provides for a</w:t>
      </w:r>
      <w:r w:rsidRPr="00B03505">
        <w:rPr>
          <w:rStyle w:val="RPTrackDraftingDeleted"/>
        </w:rPr>
        <w:t xml:space="preserve"> Public Benefit</w:t>
      </w:r>
      <w:r>
        <w:rPr>
          <w:rStyle w:val="RPTrackDraftingDeleted"/>
        </w:rPr>
        <w:t xml:space="preserve"> </w:t>
      </w:r>
      <w:r w:rsidR="00A0317C">
        <w:rPr>
          <w:rStyle w:val="RPTrackDraftingAdded"/>
        </w:rPr>
        <w:t xml:space="preserve">requires the </w:t>
      </w:r>
      <w:r w:rsidR="00AC0F46">
        <w:rPr>
          <w:rStyle w:val="RPTrackDraftingAdded"/>
        </w:rPr>
        <w:t>landowner</w:t>
      </w:r>
      <w:r w:rsidR="00A0317C">
        <w:rPr>
          <w:rStyle w:val="RPTrackDraftingAdded"/>
        </w:rPr>
        <w:t xml:space="preserve"> </w:t>
      </w:r>
      <w:r w:rsidR="0094095B" w:rsidRPr="0094095B">
        <w:rPr>
          <w:rStyle w:val="RPTrackDraftingAdded"/>
        </w:rPr>
        <w:t>that requires the landowner to either:</w:t>
      </w:r>
    </w:p>
    <w:p w:rsidR="0094095B" w:rsidRPr="0094095B" w:rsidRDefault="0094095B" w:rsidP="0094095B">
      <w:pPr>
        <w:pStyle w:val="VPPBodyBullet1"/>
        <w:rPr>
          <w:rStyle w:val="RPTrackDraftingAdded"/>
        </w:rPr>
      </w:pPr>
      <w:r w:rsidRPr="0094095B">
        <w:rPr>
          <w:rStyle w:val="RPTrackDraftingAdded"/>
        </w:rPr>
        <w:t>Provide at least one Social housing dwelling for every eight dwellings provided above the number of dwellings allowable under the specified dwelling density.</w:t>
      </w:r>
    </w:p>
    <w:p w:rsidR="0094095B" w:rsidRPr="0094095B" w:rsidRDefault="0094095B" w:rsidP="0094095B">
      <w:pPr>
        <w:pStyle w:val="VPPBodyBullet1"/>
        <w:rPr>
          <w:rStyle w:val="RPTrackPolicyAdded"/>
        </w:rPr>
      </w:pPr>
      <w:r w:rsidRPr="0094095B">
        <w:rPr>
          <w:rStyle w:val="RPTrackPolicyAdded"/>
        </w:rPr>
        <w:t>Provide dwellings above the number of dwellings allowable under the specified dwelling density as part of shared accommodation use, such as student accommodation or a boarding house, and where those dwellings are not subdivided.</w:t>
      </w:r>
    </w:p>
    <w:p w:rsidR="0094095B" w:rsidRPr="0094095B" w:rsidRDefault="0094095B" w:rsidP="0094095B">
      <w:pPr>
        <w:pStyle w:val="VPPBodyBullet1"/>
        <w:rPr>
          <w:rStyle w:val="RPTrackPolicyAdded"/>
        </w:rPr>
      </w:pPr>
      <w:r w:rsidRPr="0094095B">
        <w:rPr>
          <w:rStyle w:val="RPTrackPolicyAdded"/>
        </w:rPr>
        <w:t>Provide dwellings above the number of dwellings allowable under the specified dwelling density for a ‘build-to-rent’ project and where those dwellings are not subdivided.</w:t>
      </w:r>
    </w:p>
    <w:p w:rsidR="00560DF4" w:rsidRPr="00F1497D" w:rsidRDefault="00560DF4" w:rsidP="00560DF4">
      <w:pPr>
        <w:pStyle w:val="VPPBody"/>
      </w:pPr>
      <w:r w:rsidRPr="00124F75">
        <w:t xml:space="preserve">These requirements do not apply to an application for the use of land in accordance with a planning permit for buildings and works </w:t>
      </w:r>
      <w:r w:rsidRPr="0090674B">
        <w:rPr>
          <w:rStyle w:val="RPTrackDraftingDeleted"/>
        </w:rPr>
        <w:t>issued</w:t>
      </w:r>
      <w:r>
        <w:rPr>
          <w:rStyle w:val="RPTrackDraftingDeleted"/>
        </w:rPr>
        <w:t xml:space="preserve"> </w:t>
      </w:r>
      <w:r>
        <w:rPr>
          <w:rStyle w:val="RPTrackDraftingAdded"/>
        </w:rPr>
        <w:t>granted</w:t>
      </w:r>
      <w:r w:rsidRPr="00124F75">
        <w:t xml:space="preserve"> before </w:t>
      </w:r>
      <w:r w:rsidRPr="007D5FC2">
        <w:rPr>
          <w:rStyle w:val="RPTrackDraftingAdded"/>
          <w:color w:val="FF0000"/>
        </w:rPr>
        <w:t xml:space="preserve">[insert </w:t>
      </w:r>
      <w:r w:rsidRPr="007D5FC2">
        <w:rPr>
          <w:color w:val="FF0000"/>
        </w:rPr>
        <w:t>the approval date of Amendment GC81</w:t>
      </w:r>
      <w:r w:rsidRPr="007D5FC2">
        <w:rPr>
          <w:rStyle w:val="RPTrackDraftingAdded"/>
          <w:color w:val="FF0000"/>
        </w:rPr>
        <w:t>]</w:t>
      </w:r>
      <w:r w:rsidRPr="00F1497D">
        <w:t>.</w:t>
      </w:r>
    </w:p>
    <w:p w:rsidR="00560DF4" w:rsidRPr="006F5ED1" w:rsidRDefault="00560DF4" w:rsidP="006F5ED1">
      <w:pPr>
        <w:pStyle w:val="VPPTablecaption"/>
        <w:rPr>
          <w:rStyle w:val="RPTrackPolicyAdded"/>
        </w:rPr>
      </w:pPr>
      <w:r w:rsidRPr="006F5ED1">
        <w:rPr>
          <w:rStyle w:val="RPTrackPolicyAdded"/>
        </w:rPr>
        <w:t>Table 1: Dwelling density</w:t>
      </w:r>
    </w:p>
    <w:tbl>
      <w:tblPr>
        <w:tblW w:w="7263" w:type="dxa"/>
        <w:tblInd w:w="1242" w:type="dxa"/>
        <w:tblBorders>
          <w:top w:val="single" w:sz="6" w:space="0" w:color="000000"/>
          <w:bottom w:val="single" w:sz="6" w:space="0" w:color="000000"/>
          <w:insideH w:val="single" w:sz="6" w:space="0" w:color="000000"/>
          <w:insideV w:val="single" w:sz="6" w:space="0" w:color="000000"/>
        </w:tblBorders>
        <w:tblLayout w:type="fixed"/>
        <w:tblLook w:val="04A0" w:firstRow="1" w:lastRow="0" w:firstColumn="1" w:lastColumn="0" w:noHBand="0" w:noVBand="1"/>
      </w:tblPr>
      <w:tblGrid>
        <w:gridCol w:w="2421"/>
        <w:gridCol w:w="2421"/>
        <w:gridCol w:w="2421"/>
      </w:tblGrid>
      <w:tr w:rsidR="00560DF4" w:rsidRPr="00F1497D" w:rsidTr="00A833E1">
        <w:trPr>
          <w:trHeight w:val="651"/>
        </w:trPr>
        <w:tc>
          <w:tcPr>
            <w:tcW w:w="2421" w:type="dxa"/>
            <w:shd w:val="clear" w:color="000000" w:fill="000000"/>
            <w:vAlign w:val="center"/>
          </w:tcPr>
          <w:p w:rsidR="00560DF4" w:rsidRPr="00F1497D" w:rsidRDefault="00560DF4" w:rsidP="00A833E1">
            <w:pPr>
              <w:pStyle w:val="VPPTableheadingrow"/>
              <w:rPr>
                <w:rStyle w:val="RPTrackPolicyAdded"/>
              </w:rPr>
            </w:pPr>
            <w:r w:rsidRPr="00F1497D">
              <w:rPr>
                <w:rStyle w:val="RPTrackPolicyAdded"/>
              </w:rPr>
              <w:t>Precinct</w:t>
            </w:r>
          </w:p>
        </w:tc>
        <w:tc>
          <w:tcPr>
            <w:tcW w:w="2421" w:type="dxa"/>
            <w:tcBorders>
              <w:bottom w:val="single" w:sz="6" w:space="0" w:color="000000"/>
            </w:tcBorders>
            <w:shd w:val="clear" w:color="000000" w:fill="000000"/>
            <w:vAlign w:val="center"/>
          </w:tcPr>
          <w:p w:rsidR="00560DF4" w:rsidRPr="00F1497D" w:rsidRDefault="00560DF4" w:rsidP="00A833E1">
            <w:pPr>
              <w:pStyle w:val="VPPTableheadingrow"/>
              <w:rPr>
                <w:rStyle w:val="RPTrackPolicyAdded"/>
              </w:rPr>
            </w:pPr>
            <w:r w:rsidRPr="00F1497D">
              <w:rPr>
                <w:rStyle w:val="RPTrackPolicyAdded"/>
              </w:rPr>
              <w:t>Core area</w:t>
            </w:r>
          </w:p>
        </w:tc>
        <w:tc>
          <w:tcPr>
            <w:tcW w:w="2421" w:type="dxa"/>
            <w:shd w:val="clear" w:color="000000" w:fill="000000"/>
            <w:vAlign w:val="center"/>
          </w:tcPr>
          <w:p w:rsidR="00560DF4" w:rsidRPr="00F1497D" w:rsidRDefault="00560DF4" w:rsidP="00A833E1">
            <w:pPr>
              <w:pStyle w:val="VPPTableheadingrow"/>
              <w:rPr>
                <w:rStyle w:val="RPTrackPolicyAdded"/>
              </w:rPr>
            </w:pPr>
            <w:r w:rsidRPr="00F1497D">
              <w:rPr>
                <w:rStyle w:val="RPTrackPolicyAdded"/>
              </w:rPr>
              <w:t>Non</w:t>
            </w:r>
            <w:r w:rsidR="00B50821">
              <w:rPr>
                <w:rStyle w:val="RPTrackPolicyAdded"/>
              </w:rPr>
              <w:t xml:space="preserve"> </w:t>
            </w:r>
            <w:r w:rsidRPr="00F1497D">
              <w:rPr>
                <w:rStyle w:val="RPTrackPolicyAdded"/>
              </w:rPr>
              <w:t xml:space="preserve">core area </w:t>
            </w:r>
          </w:p>
        </w:tc>
      </w:tr>
      <w:tr w:rsidR="00560DF4" w:rsidRPr="004E6137" w:rsidTr="00A833E1">
        <w:trPr>
          <w:trHeight w:val="442"/>
        </w:trPr>
        <w:tc>
          <w:tcPr>
            <w:tcW w:w="2421" w:type="dxa"/>
            <w:shd w:val="clear" w:color="auto" w:fill="auto"/>
            <w:vAlign w:val="center"/>
          </w:tcPr>
          <w:p w:rsidR="00560DF4" w:rsidRPr="004E6137" w:rsidRDefault="00560DF4" w:rsidP="00A833E1">
            <w:pPr>
              <w:pStyle w:val="VPPTabletextbold"/>
              <w:rPr>
                <w:rStyle w:val="RPTrackPolicyAdded"/>
              </w:rPr>
            </w:pPr>
            <w:r w:rsidRPr="004E6137">
              <w:rPr>
                <w:rStyle w:val="RPTrackPolicyAdded"/>
              </w:rPr>
              <w:t xml:space="preserve">Lorimer </w:t>
            </w:r>
          </w:p>
        </w:tc>
        <w:tc>
          <w:tcPr>
            <w:tcW w:w="2421" w:type="dxa"/>
            <w:shd w:val="clear" w:color="auto" w:fill="auto"/>
            <w:vAlign w:val="center"/>
          </w:tcPr>
          <w:p w:rsidR="00560DF4" w:rsidRPr="004E6137" w:rsidRDefault="004E6137" w:rsidP="00A833E1">
            <w:pPr>
              <w:pStyle w:val="VPPTabletext"/>
              <w:rPr>
                <w:rStyle w:val="RPTrackPolicyAdded"/>
              </w:rPr>
            </w:pPr>
            <w:r w:rsidRPr="004E6137">
              <w:rPr>
                <w:rStyle w:val="RPTrackPolicyDeleted"/>
              </w:rPr>
              <w:t>339</w:t>
            </w:r>
            <w:r w:rsidRPr="004E6137">
              <w:rPr>
                <w:rStyle w:val="RPTrackPolicyAdded"/>
              </w:rPr>
              <w:t xml:space="preserve"> 339</w:t>
            </w:r>
            <w:r w:rsidR="00655F8C">
              <w:rPr>
                <w:rStyle w:val="RPTrackPolicyAdded"/>
              </w:rPr>
              <w:t xml:space="preserve"> d</w:t>
            </w:r>
            <w:r w:rsidR="006E7255">
              <w:rPr>
                <w:rStyle w:val="RPTrackPolicyAdded"/>
              </w:rPr>
              <w:t>w/ha</w:t>
            </w:r>
          </w:p>
        </w:tc>
        <w:tc>
          <w:tcPr>
            <w:tcW w:w="2421" w:type="dxa"/>
            <w:shd w:val="clear" w:color="auto" w:fill="auto"/>
            <w:vAlign w:val="center"/>
          </w:tcPr>
          <w:p w:rsidR="00560DF4" w:rsidRPr="004E6137" w:rsidRDefault="00560DF4" w:rsidP="00A833E1">
            <w:pPr>
              <w:pStyle w:val="VPPTabletext"/>
              <w:rPr>
                <w:rStyle w:val="RPTrackDraftingAdded"/>
              </w:rPr>
            </w:pPr>
            <w:r w:rsidRPr="004E6137">
              <w:rPr>
                <w:rStyle w:val="RPTrackDraftingAdded"/>
              </w:rPr>
              <w:t>Not applicable</w:t>
            </w:r>
          </w:p>
        </w:tc>
      </w:tr>
      <w:tr w:rsidR="005341EC" w:rsidRPr="004E6137" w:rsidTr="0009465D">
        <w:trPr>
          <w:trHeight w:val="414"/>
        </w:trPr>
        <w:tc>
          <w:tcPr>
            <w:tcW w:w="2421" w:type="dxa"/>
            <w:shd w:val="clear" w:color="auto" w:fill="auto"/>
            <w:vAlign w:val="center"/>
          </w:tcPr>
          <w:p w:rsidR="005341EC" w:rsidRPr="004E6137" w:rsidRDefault="005341EC" w:rsidP="0009465D">
            <w:pPr>
              <w:pStyle w:val="VPPTabletextbold"/>
              <w:rPr>
                <w:rStyle w:val="RPTrackPolicyAdded"/>
              </w:rPr>
            </w:pPr>
            <w:r w:rsidRPr="004E6137">
              <w:rPr>
                <w:rStyle w:val="RPTrackPolicyAdded"/>
              </w:rPr>
              <w:t xml:space="preserve">Montague </w:t>
            </w:r>
          </w:p>
        </w:tc>
        <w:tc>
          <w:tcPr>
            <w:tcW w:w="2421" w:type="dxa"/>
            <w:shd w:val="clear" w:color="auto" w:fill="auto"/>
            <w:vAlign w:val="center"/>
          </w:tcPr>
          <w:p w:rsidR="005341EC" w:rsidRPr="004E6137" w:rsidRDefault="004E6137" w:rsidP="0009465D">
            <w:pPr>
              <w:pStyle w:val="VPPTabletext"/>
              <w:rPr>
                <w:rStyle w:val="RPTrackPolicyDeleted"/>
              </w:rPr>
            </w:pPr>
            <w:r w:rsidRPr="004E6137">
              <w:rPr>
                <w:rStyle w:val="RPTrackPolicyDeleted"/>
              </w:rPr>
              <w:t>400</w:t>
            </w:r>
            <w:r w:rsidR="005341EC" w:rsidRPr="004E6137">
              <w:rPr>
                <w:rStyle w:val="RPTrackPolicyDeleted"/>
              </w:rPr>
              <w:t xml:space="preserve"> </w:t>
            </w:r>
            <w:r w:rsidRPr="004E6137">
              <w:rPr>
                <w:rStyle w:val="RPTrackPolicyAdded"/>
              </w:rPr>
              <w:t>440</w:t>
            </w:r>
            <w:r w:rsidR="00655F8C">
              <w:rPr>
                <w:rStyle w:val="RPTrackPolicyAdded"/>
              </w:rPr>
              <w:t xml:space="preserve"> d</w:t>
            </w:r>
            <w:r w:rsidR="006E7255">
              <w:rPr>
                <w:rStyle w:val="RPTrackPolicyAdded"/>
              </w:rPr>
              <w:t>w/ha</w:t>
            </w:r>
          </w:p>
        </w:tc>
        <w:tc>
          <w:tcPr>
            <w:tcW w:w="2421" w:type="dxa"/>
            <w:shd w:val="clear" w:color="auto" w:fill="auto"/>
            <w:vAlign w:val="center"/>
          </w:tcPr>
          <w:p w:rsidR="005341EC" w:rsidRPr="004E6137" w:rsidRDefault="004E6137" w:rsidP="0009465D">
            <w:pPr>
              <w:pStyle w:val="VPPTabletext"/>
              <w:rPr>
                <w:rStyle w:val="RPTrackPolicyDeleted"/>
              </w:rPr>
            </w:pPr>
            <w:r w:rsidRPr="004E6137">
              <w:rPr>
                <w:rStyle w:val="RPTrackPolicyDeleted"/>
              </w:rPr>
              <w:t>263</w:t>
            </w:r>
            <w:r w:rsidR="005341EC" w:rsidRPr="004E6137">
              <w:rPr>
                <w:rStyle w:val="RPTrackPolicyDeleted"/>
              </w:rPr>
              <w:t xml:space="preserve"> </w:t>
            </w:r>
            <w:r w:rsidRPr="004E6137">
              <w:rPr>
                <w:rStyle w:val="RPTrackPolicyAdded"/>
              </w:rPr>
              <w:t>290</w:t>
            </w:r>
            <w:r w:rsidR="00655F8C">
              <w:rPr>
                <w:rStyle w:val="RPTrackPolicyAdded"/>
              </w:rPr>
              <w:t xml:space="preserve"> d</w:t>
            </w:r>
            <w:r w:rsidR="006E7255">
              <w:rPr>
                <w:rStyle w:val="RPTrackPolicyAdded"/>
              </w:rPr>
              <w:t>w/ha</w:t>
            </w:r>
          </w:p>
        </w:tc>
      </w:tr>
      <w:tr w:rsidR="005341EC" w:rsidRPr="004E6137" w:rsidTr="0009465D">
        <w:trPr>
          <w:trHeight w:val="313"/>
        </w:trPr>
        <w:tc>
          <w:tcPr>
            <w:tcW w:w="2421" w:type="dxa"/>
            <w:shd w:val="clear" w:color="auto" w:fill="auto"/>
            <w:vAlign w:val="center"/>
          </w:tcPr>
          <w:p w:rsidR="005341EC" w:rsidRPr="004E6137" w:rsidRDefault="005341EC" w:rsidP="0009465D">
            <w:pPr>
              <w:pStyle w:val="VPPTabletextbold"/>
              <w:rPr>
                <w:rStyle w:val="RPTrackPolicyAdded"/>
              </w:rPr>
            </w:pPr>
            <w:r w:rsidRPr="004E6137">
              <w:rPr>
                <w:rStyle w:val="RPTrackPolicyAdded"/>
              </w:rPr>
              <w:t xml:space="preserve">Sandridge </w:t>
            </w:r>
          </w:p>
        </w:tc>
        <w:tc>
          <w:tcPr>
            <w:tcW w:w="2421" w:type="dxa"/>
            <w:shd w:val="clear" w:color="auto" w:fill="auto"/>
            <w:vAlign w:val="center"/>
          </w:tcPr>
          <w:p w:rsidR="005341EC" w:rsidRPr="004E6137" w:rsidRDefault="004E6137" w:rsidP="0009465D">
            <w:pPr>
              <w:pStyle w:val="VPPTabletext"/>
              <w:rPr>
                <w:rStyle w:val="RPTrackPolicyDeleted"/>
              </w:rPr>
            </w:pPr>
            <w:r w:rsidRPr="004E6137">
              <w:rPr>
                <w:rStyle w:val="RPTrackPolicyDeleted"/>
              </w:rPr>
              <w:t>414</w:t>
            </w:r>
            <w:r w:rsidRPr="004E6137">
              <w:rPr>
                <w:rStyle w:val="RPTrackPolicyAdded"/>
              </w:rPr>
              <w:t>414</w:t>
            </w:r>
            <w:r w:rsidR="00655F8C">
              <w:rPr>
                <w:rStyle w:val="RPTrackPolicyAdded"/>
              </w:rPr>
              <w:t xml:space="preserve"> d</w:t>
            </w:r>
            <w:r w:rsidR="006E7255">
              <w:rPr>
                <w:rStyle w:val="RPTrackPolicyAdded"/>
              </w:rPr>
              <w:t>w/ha</w:t>
            </w:r>
          </w:p>
        </w:tc>
        <w:tc>
          <w:tcPr>
            <w:tcW w:w="2421" w:type="dxa"/>
            <w:shd w:val="clear" w:color="auto" w:fill="auto"/>
            <w:vAlign w:val="center"/>
          </w:tcPr>
          <w:p w:rsidR="005341EC" w:rsidRPr="004E6137" w:rsidRDefault="004E6137" w:rsidP="0009465D">
            <w:pPr>
              <w:pStyle w:val="VPPTabletext"/>
              <w:rPr>
                <w:rStyle w:val="RPTrackPolicyDeleted"/>
              </w:rPr>
            </w:pPr>
            <w:r w:rsidRPr="004E6137">
              <w:rPr>
                <w:rStyle w:val="RPTrackPolicyDeleted"/>
              </w:rPr>
              <w:t>205</w:t>
            </w:r>
            <w:r w:rsidR="005341EC" w:rsidRPr="004E6137">
              <w:rPr>
                <w:rStyle w:val="RPTrackPolicyDeleted"/>
              </w:rPr>
              <w:t xml:space="preserve"> </w:t>
            </w:r>
            <w:r w:rsidRPr="004E6137">
              <w:rPr>
                <w:rStyle w:val="RPTrackPolicyAdded"/>
              </w:rPr>
              <w:t>225</w:t>
            </w:r>
            <w:r w:rsidR="00655F8C">
              <w:rPr>
                <w:rStyle w:val="RPTrackPolicyAdded"/>
              </w:rPr>
              <w:t xml:space="preserve"> d</w:t>
            </w:r>
            <w:r w:rsidR="006E7255">
              <w:rPr>
                <w:rStyle w:val="RPTrackPolicyAdded"/>
              </w:rPr>
              <w:t>w/ha</w:t>
            </w:r>
          </w:p>
        </w:tc>
      </w:tr>
      <w:tr w:rsidR="00560DF4" w:rsidRPr="00F1497D" w:rsidTr="00A833E1">
        <w:trPr>
          <w:trHeight w:val="442"/>
        </w:trPr>
        <w:tc>
          <w:tcPr>
            <w:tcW w:w="2421" w:type="dxa"/>
            <w:shd w:val="clear" w:color="auto" w:fill="auto"/>
            <w:vAlign w:val="center"/>
          </w:tcPr>
          <w:p w:rsidR="00560DF4" w:rsidRPr="004E6137" w:rsidRDefault="00560DF4" w:rsidP="00A833E1">
            <w:pPr>
              <w:pStyle w:val="VPPTabletextbold"/>
              <w:rPr>
                <w:rStyle w:val="RPTrackPolicyAdded"/>
              </w:rPr>
            </w:pPr>
            <w:r w:rsidRPr="004E6137">
              <w:rPr>
                <w:rStyle w:val="RPTrackPolicyAdded"/>
              </w:rPr>
              <w:t xml:space="preserve">Wirraway </w:t>
            </w:r>
          </w:p>
        </w:tc>
        <w:tc>
          <w:tcPr>
            <w:tcW w:w="2421" w:type="dxa"/>
            <w:shd w:val="clear" w:color="auto" w:fill="auto"/>
            <w:vAlign w:val="center"/>
          </w:tcPr>
          <w:p w:rsidR="00560DF4" w:rsidRPr="004E6137" w:rsidRDefault="004E6137" w:rsidP="00A833E1">
            <w:pPr>
              <w:pStyle w:val="VPPTabletext"/>
              <w:rPr>
                <w:rStyle w:val="RPTrackPolicyDeleted"/>
              </w:rPr>
            </w:pPr>
            <w:r w:rsidRPr="004E6137">
              <w:rPr>
                <w:rStyle w:val="RPTrackPolicyDeleted"/>
              </w:rPr>
              <w:t>185</w:t>
            </w:r>
            <w:r w:rsidR="00C53AAD" w:rsidRPr="004E6137">
              <w:rPr>
                <w:rStyle w:val="RPTrackPolicyDeleted"/>
              </w:rPr>
              <w:t xml:space="preserve"> </w:t>
            </w:r>
            <w:r w:rsidRPr="004E6137">
              <w:rPr>
                <w:rStyle w:val="RPTrackPolicyAdded"/>
              </w:rPr>
              <w:t>203</w:t>
            </w:r>
            <w:r w:rsidR="00655F8C">
              <w:rPr>
                <w:rStyle w:val="RPTrackPolicyAdded"/>
              </w:rPr>
              <w:t xml:space="preserve"> d</w:t>
            </w:r>
            <w:r w:rsidR="006E7255">
              <w:rPr>
                <w:rStyle w:val="RPTrackPolicyAdded"/>
              </w:rPr>
              <w:t>w/ha</w:t>
            </w:r>
          </w:p>
        </w:tc>
        <w:tc>
          <w:tcPr>
            <w:tcW w:w="2421" w:type="dxa"/>
            <w:shd w:val="clear" w:color="auto" w:fill="auto"/>
            <w:vAlign w:val="center"/>
          </w:tcPr>
          <w:p w:rsidR="00560DF4" w:rsidRPr="00C53AAD" w:rsidRDefault="004E6137" w:rsidP="00A833E1">
            <w:pPr>
              <w:pStyle w:val="VPPTabletext"/>
              <w:rPr>
                <w:rStyle w:val="RPTrackPolicyDeleted"/>
              </w:rPr>
            </w:pPr>
            <w:r w:rsidRPr="004E6137">
              <w:rPr>
                <w:rStyle w:val="RPTrackPolicyDeleted"/>
              </w:rPr>
              <w:t>174</w:t>
            </w:r>
            <w:r w:rsidR="00C53AAD" w:rsidRPr="004E6137">
              <w:rPr>
                <w:rStyle w:val="RPTrackPolicyDeleted"/>
              </w:rPr>
              <w:t xml:space="preserve"> </w:t>
            </w:r>
            <w:r w:rsidRPr="004E6137">
              <w:rPr>
                <w:rStyle w:val="RPTrackPolicyAdded"/>
              </w:rPr>
              <w:t>348</w:t>
            </w:r>
            <w:r w:rsidR="00655F8C">
              <w:rPr>
                <w:rStyle w:val="RPTrackPolicyAdded"/>
              </w:rPr>
              <w:t xml:space="preserve"> d</w:t>
            </w:r>
            <w:r w:rsidR="006E7255">
              <w:rPr>
                <w:rStyle w:val="RPTrackPolicyAdded"/>
              </w:rPr>
              <w:t>w/ha</w:t>
            </w:r>
          </w:p>
        </w:tc>
      </w:tr>
    </w:tbl>
    <w:p w:rsidR="00560DF4" w:rsidRPr="00A367C6" w:rsidRDefault="00560DF4" w:rsidP="00560DF4">
      <w:pPr>
        <w:pStyle w:val="VPPBody"/>
        <w:rPr>
          <w:rStyle w:val="RPTrackDraftingDeleted"/>
        </w:rPr>
      </w:pPr>
    </w:p>
    <w:p w:rsidR="00560DF4" w:rsidRPr="003E4252" w:rsidRDefault="00560DF4" w:rsidP="00445B37">
      <w:pPr>
        <w:pStyle w:val="VPPRPcomment"/>
      </w:pPr>
      <w:r w:rsidRPr="003E4252">
        <w:rPr>
          <w:b/>
        </w:rPr>
        <w:t xml:space="preserve">Comment: </w:t>
      </w:r>
      <w:r w:rsidR="00C53AAD">
        <w:t xml:space="preserve">The </w:t>
      </w:r>
      <w:r w:rsidR="006F5ED1">
        <w:t>struck out</w:t>
      </w:r>
      <w:r w:rsidR="00C53AAD">
        <w:t xml:space="preserve"> values</w:t>
      </w:r>
      <w:r w:rsidRPr="003E4252">
        <w:t xml:space="preserve"> are the values from Part A 22.XX</w:t>
      </w:r>
      <w:r w:rsidR="006F5ED1">
        <w:t xml:space="preserve"> adjusted for a 75 per cent build out</w:t>
      </w:r>
      <w:r>
        <w:t xml:space="preserve">, </w:t>
      </w:r>
      <w:r w:rsidR="006F5ED1">
        <w:t>making them equivalent to the dwelling</w:t>
      </w:r>
      <w:r>
        <w:t xml:space="preserve"> FAR.</w:t>
      </w:r>
      <w:r w:rsidR="00C53AAD">
        <w:t xml:space="preserve"> The Review Panel has recommended changes to these.</w:t>
      </w:r>
    </w:p>
    <w:p w:rsidR="00560DF4" w:rsidRDefault="00F215EF" w:rsidP="00A22776">
      <w:pPr>
        <w:pStyle w:val="VPPHeadC"/>
      </w:pPr>
      <w:r w:rsidRPr="00D274DC">
        <w:rPr>
          <w:rStyle w:val="RPTrackDraftingAdded"/>
        </w:rPr>
        <w:lastRenderedPageBreak/>
        <w:t>2.2</w:t>
      </w:r>
      <w:r w:rsidRPr="00D274DC">
        <w:rPr>
          <w:rStyle w:val="RPTrackDraftingAdded"/>
        </w:rPr>
        <w:tab/>
      </w:r>
      <w:r w:rsidR="00560DF4" w:rsidRPr="004A333C">
        <w:t>Application requirements</w:t>
      </w:r>
    </w:p>
    <w:p w:rsidR="00560DF4" w:rsidRDefault="00560DF4" w:rsidP="00560DF4">
      <w:pPr>
        <w:pStyle w:val="VPPBody"/>
      </w:pPr>
      <w:bookmarkStart w:id="61" w:name="_Hlk517083696"/>
      <w:r w:rsidRPr="004A333C">
        <w:t>The following application requirements apply to an application for a permit under Clause 37.04, in addition to those specified in Clause 37.04 and elsewhere in the sch</w:t>
      </w:r>
      <w:r w:rsidRPr="00D274DC">
        <w:t>eme and must accompany an application, as appropriate, to the satisfaction of the responsible authority:</w:t>
      </w:r>
    </w:p>
    <w:bookmarkEnd w:id="61"/>
    <w:p w:rsidR="00560DF4" w:rsidRPr="00F1497D" w:rsidRDefault="00560DF4" w:rsidP="00D274DC">
      <w:pPr>
        <w:pStyle w:val="VPPHeadE"/>
        <w:rPr>
          <w:rStyle w:val="RPTrackDraftingAdded"/>
        </w:rPr>
      </w:pPr>
      <w:r>
        <w:rPr>
          <w:rStyle w:val="RPTrackDraftingAdded"/>
        </w:rPr>
        <w:t>Residential development</w:t>
      </w:r>
    </w:p>
    <w:p w:rsidR="00560DF4" w:rsidRDefault="00560DF4" w:rsidP="00560DF4">
      <w:pPr>
        <w:pStyle w:val="VPPBody"/>
      </w:pPr>
      <w:r w:rsidRPr="0075575F">
        <w:t>An application to use</w:t>
      </w:r>
      <w:r w:rsidRPr="00F1497D">
        <w:rPr>
          <w:rStyle w:val="RPTrackDraftingDeleted"/>
        </w:rPr>
        <w:t xml:space="preserve"> the</w:t>
      </w:r>
      <w:r w:rsidRPr="0075575F">
        <w:t xml:space="preserve"> land for a </w:t>
      </w:r>
      <w:r w:rsidRPr="003E476E">
        <w:rPr>
          <w:rStyle w:val="RPTrackDraftingAdded"/>
        </w:rPr>
        <w:t>D</w:t>
      </w:r>
      <w:r w:rsidRPr="0075575F">
        <w:t xml:space="preserve">welling, </w:t>
      </w:r>
      <w:r w:rsidRPr="003E476E">
        <w:rPr>
          <w:rStyle w:val="RPTrackDraftingAdded"/>
        </w:rPr>
        <w:t>R</w:t>
      </w:r>
      <w:r>
        <w:t xml:space="preserve">esidential village or </w:t>
      </w:r>
      <w:r w:rsidRPr="003E476E">
        <w:rPr>
          <w:rStyle w:val="RPTrackDraftingAdded"/>
        </w:rPr>
        <w:t>R</w:t>
      </w:r>
      <w:r w:rsidRPr="0075575F">
        <w:t xml:space="preserve">etirement village must be accompanied by a report </w:t>
      </w:r>
      <w:r w:rsidRPr="00C67067">
        <w:rPr>
          <w:rStyle w:val="RPTrackDraftingDeleted"/>
        </w:rPr>
        <w:t>which</w:t>
      </w:r>
      <w:r>
        <w:rPr>
          <w:rStyle w:val="RPTrackDraftingDeleted"/>
        </w:rPr>
        <w:t xml:space="preserve"> </w:t>
      </w:r>
      <w:r>
        <w:rPr>
          <w:rStyle w:val="RPTrackDraftingAdded"/>
        </w:rPr>
        <w:t>that</w:t>
      </w:r>
      <w:r w:rsidRPr="0075575F">
        <w:t xml:space="preserve"> addresses:</w:t>
      </w:r>
    </w:p>
    <w:p w:rsidR="00560DF4" w:rsidRDefault="00560DF4" w:rsidP="00420B97">
      <w:pPr>
        <w:pStyle w:val="VPPBodyBullet1"/>
      </w:pPr>
      <w:r w:rsidRPr="004A333C">
        <w:t>How the proposal contributes to an activated frontage</w:t>
      </w:r>
      <w:r>
        <w:t>.</w:t>
      </w:r>
    </w:p>
    <w:p w:rsidR="00560DF4" w:rsidRDefault="00560DF4" w:rsidP="00420B97">
      <w:pPr>
        <w:pStyle w:val="VPPBodyBullet1"/>
      </w:pPr>
      <w:r w:rsidRPr="004A333C">
        <w:t xml:space="preserve">How the proposal achieves the </w:t>
      </w:r>
      <w:r w:rsidRPr="00F1497D">
        <w:rPr>
          <w:rStyle w:val="RPTrackDraftingDeleted"/>
        </w:rPr>
        <w:t>dwelling density</w:t>
      </w:r>
      <w:r>
        <w:rPr>
          <w:rStyle w:val="RPTrackDraftingDeleted"/>
        </w:rPr>
        <w:t xml:space="preserve"> </w:t>
      </w:r>
      <w:r w:rsidRPr="00F1497D">
        <w:rPr>
          <w:rStyle w:val="RPTrackDraftingAdded"/>
        </w:rPr>
        <w:t>Community and diversity objectives</w:t>
      </w:r>
      <w:r>
        <w:t xml:space="preserve"> </w:t>
      </w:r>
      <w:r w:rsidRPr="004A333C">
        <w:t>of the Fishermans Bend Urban Renewal Local Policy, including an assessment of the composition and size of dwellings proposed</w:t>
      </w:r>
      <w:r>
        <w:t>.</w:t>
      </w:r>
    </w:p>
    <w:p w:rsidR="00560DF4" w:rsidRDefault="00560DF4" w:rsidP="00420B97">
      <w:pPr>
        <w:pStyle w:val="VPPBodyBullet1"/>
      </w:pPr>
      <w:r w:rsidRPr="004A333C">
        <w:t>How the proposal contributes to the job growth targets and employment floor area set out in the Fishermans Bend Urban Renewal Area Local Policy.</w:t>
      </w:r>
    </w:p>
    <w:p w:rsidR="00560DF4" w:rsidRPr="00D274DC" w:rsidRDefault="00560DF4" w:rsidP="00560DF4">
      <w:pPr>
        <w:pStyle w:val="VPPHeadE"/>
      </w:pPr>
      <w:r w:rsidRPr="00C7198D">
        <w:rPr>
          <w:rStyle w:val="RPTrackDraftingAdded"/>
        </w:rPr>
        <w:t>Industry and warehouse uses</w:t>
      </w:r>
    </w:p>
    <w:p w:rsidR="00560DF4" w:rsidRDefault="00560DF4" w:rsidP="00560DF4">
      <w:pPr>
        <w:pStyle w:val="VPPBody"/>
      </w:pPr>
      <w:r w:rsidRPr="004A333C">
        <w:t>An application to use land for an industry or warehouse must be accompanied by the following information, as appropriate:</w:t>
      </w:r>
    </w:p>
    <w:p w:rsidR="00560DF4" w:rsidRDefault="00560DF4" w:rsidP="00420B97">
      <w:pPr>
        <w:pStyle w:val="VPPBodyBullet1"/>
      </w:pPr>
      <w:r w:rsidRPr="004A333C">
        <w:t>The purpose of the use and the types of processes to be utilised.</w:t>
      </w:r>
    </w:p>
    <w:p w:rsidR="00560DF4" w:rsidRDefault="00560DF4" w:rsidP="00420B97">
      <w:pPr>
        <w:pStyle w:val="VPPBodyBullet1"/>
      </w:pPr>
      <w:r w:rsidRPr="004A333C">
        <w:t>The type and quantity of goods to be stored, processed or produced.</w:t>
      </w:r>
    </w:p>
    <w:p w:rsidR="00560DF4" w:rsidRDefault="00560DF4" w:rsidP="00420B97">
      <w:pPr>
        <w:pStyle w:val="VPPBodyBullet1"/>
      </w:pPr>
      <w:r w:rsidRPr="004A333C">
        <w:t>How land not required for immediate use is to be maintained.</w:t>
      </w:r>
    </w:p>
    <w:p w:rsidR="00560DF4" w:rsidRDefault="00560DF4" w:rsidP="00420B97">
      <w:pPr>
        <w:pStyle w:val="VPPBodyBullet1"/>
      </w:pPr>
      <w:r w:rsidRPr="004A333C">
        <w:t>Whether a Works Approval or Waste Discharge Licence is required from the Environment Protection Authority.</w:t>
      </w:r>
    </w:p>
    <w:p w:rsidR="00560DF4" w:rsidRDefault="00560DF4" w:rsidP="00420B97">
      <w:pPr>
        <w:pStyle w:val="VPPBodyBullet1"/>
      </w:pPr>
      <w:r w:rsidRPr="004A333C">
        <w:t xml:space="preserve">Whether a notification under the </w:t>
      </w:r>
      <w:r w:rsidRPr="00B53CC2">
        <w:rPr>
          <w:i/>
        </w:rPr>
        <w:t>Occupational Health and Safety Regulations 2017</w:t>
      </w:r>
      <w:r w:rsidRPr="004A333C">
        <w:t xml:space="preserve"> is required, a licence under the </w:t>
      </w:r>
      <w:r w:rsidRPr="00B53CC2">
        <w:rPr>
          <w:i/>
        </w:rPr>
        <w:t>Dangerous Goods Act 1985</w:t>
      </w:r>
      <w:r w:rsidRPr="004A333C">
        <w:t xml:space="preserve"> is required, or a fire protection quantity under the </w:t>
      </w:r>
      <w:r w:rsidRPr="00B53CC2">
        <w:rPr>
          <w:i/>
        </w:rPr>
        <w:t>Dangerous Goods (Storage and Handling) Regulations 2012</w:t>
      </w:r>
      <w:r w:rsidRPr="004A333C">
        <w:t xml:space="preserve"> is exceeded.</w:t>
      </w:r>
    </w:p>
    <w:p w:rsidR="00560DF4" w:rsidRDefault="00560DF4" w:rsidP="00420B97">
      <w:pPr>
        <w:pStyle w:val="VPPBodyBullet1"/>
      </w:pPr>
      <w:r w:rsidRPr="004A333C">
        <w:t>The likely effects, if any, on the neighbourhood</w:t>
      </w:r>
      <w:r>
        <w:t xml:space="preserve"> and the urban renewal of Fishermans Bend</w:t>
      </w:r>
      <w:r w:rsidRPr="004A333C">
        <w:t>, including:</w:t>
      </w:r>
    </w:p>
    <w:p w:rsidR="00560DF4" w:rsidRDefault="00560DF4" w:rsidP="005348FB">
      <w:pPr>
        <w:pStyle w:val="VPPBodyBullet2"/>
      </w:pPr>
      <w:r w:rsidRPr="003C62C7">
        <w:t>Noise levels.</w:t>
      </w:r>
    </w:p>
    <w:p w:rsidR="00560DF4" w:rsidRDefault="00560DF4" w:rsidP="005348FB">
      <w:pPr>
        <w:pStyle w:val="VPPBodyBullet2"/>
      </w:pPr>
      <w:r w:rsidRPr="003C62C7">
        <w:t>Air</w:t>
      </w:r>
      <w:r w:rsidR="00B50821">
        <w:t>borne</w:t>
      </w:r>
      <w:r w:rsidRPr="003C62C7">
        <w:t xml:space="preserve"> emissions.</w:t>
      </w:r>
    </w:p>
    <w:p w:rsidR="00560DF4" w:rsidRDefault="00560DF4" w:rsidP="005348FB">
      <w:pPr>
        <w:pStyle w:val="VPPBodyBullet2"/>
      </w:pPr>
      <w:r w:rsidRPr="003C62C7">
        <w:t>Emissions to land or water.</w:t>
      </w:r>
    </w:p>
    <w:p w:rsidR="00560DF4" w:rsidRDefault="00560DF4" w:rsidP="005348FB">
      <w:pPr>
        <w:pStyle w:val="VPPBodyBullet2"/>
      </w:pPr>
      <w:r w:rsidRPr="003C62C7">
        <w:t>Traffic, including the hours of delivery and d</w:t>
      </w:r>
      <w:r w:rsidR="00D81B9E">
        <w:t>i</w:t>
      </w:r>
      <w:r w:rsidRPr="003C62C7">
        <w:t>spatch.</w:t>
      </w:r>
    </w:p>
    <w:p w:rsidR="00560DF4" w:rsidRPr="003C62C7" w:rsidRDefault="00560DF4" w:rsidP="005348FB">
      <w:pPr>
        <w:pStyle w:val="VPPBodyBullet2"/>
      </w:pPr>
      <w:r w:rsidRPr="003C62C7">
        <w:t>Light spill or glare.</w:t>
      </w:r>
    </w:p>
    <w:p w:rsidR="00560DF4" w:rsidRPr="00F724D6" w:rsidRDefault="00560DF4" w:rsidP="00A22776">
      <w:pPr>
        <w:pStyle w:val="VPPHeadD"/>
        <w:rPr>
          <w:rStyle w:val="RPTrackDraftingDeleted"/>
        </w:rPr>
      </w:pPr>
      <w:r w:rsidRPr="00F724D6">
        <w:rPr>
          <w:rStyle w:val="RPTrackDraftingDeleted"/>
        </w:rPr>
        <w:t>Permit requirement</w:t>
      </w:r>
    </w:p>
    <w:p w:rsidR="00560DF4" w:rsidRPr="00F724D6" w:rsidRDefault="00560DF4" w:rsidP="00560DF4">
      <w:pPr>
        <w:pStyle w:val="VPPBody"/>
        <w:rPr>
          <w:rStyle w:val="RPTrackDraftingDeleted"/>
        </w:rPr>
      </w:pPr>
      <w:r w:rsidRPr="00F724D6">
        <w:rPr>
          <w:rStyle w:val="RPTrackDraftingDeleted"/>
        </w:rPr>
        <w:t>A permit granted for a sensitive use on land within 450 metres of the South Melbourne to Brooklyn pipeline or the Dandenong to West Melbourne pipeline or within 100 metres of the Port Melbourne to Symex Holdings pipeline as shown on Map # must include a condition requiring that before development including demolition starts, a construction management plan addressing the protection of the pipeline must be prepared in consultation with the operator of the pipeline and submitted to and approved by the responsible authority.</w:t>
      </w:r>
    </w:p>
    <w:p w:rsidR="00560DF4" w:rsidRPr="00F724D6" w:rsidRDefault="00560DF4" w:rsidP="00445B37">
      <w:pPr>
        <w:pStyle w:val="VPPRPcomment"/>
        <w:rPr>
          <w:b/>
        </w:rPr>
      </w:pPr>
      <w:r w:rsidRPr="00F724D6">
        <w:rPr>
          <w:b/>
        </w:rPr>
        <w:t>Comment:</w:t>
      </w:r>
      <w:r w:rsidRPr="00F724D6">
        <w:t xml:space="preserve"> </w:t>
      </w:r>
      <w:r>
        <w:t>T</w:t>
      </w:r>
      <w:r w:rsidRPr="00F724D6">
        <w:t>his is a development condition on a use permission</w:t>
      </w:r>
    </w:p>
    <w:p w:rsidR="00560DF4" w:rsidRDefault="00F215EF" w:rsidP="00A22776">
      <w:pPr>
        <w:pStyle w:val="VPPHeadC"/>
      </w:pPr>
      <w:r w:rsidRPr="00D274DC">
        <w:rPr>
          <w:rStyle w:val="RPTrackDraftingAdded"/>
        </w:rPr>
        <w:t>2.3</w:t>
      </w:r>
      <w:r w:rsidRPr="00D274DC">
        <w:rPr>
          <w:rStyle w:val="RPTrackDraftingAdded"/>
        </w:rPr>
        <w:tab/>
      </w:r>
      <w:r w:rsidR="00560DF4" w:rsidRPr="00C7198D">
        <w:t>Exemption from notice and review</w:t>
      </w:r>
    </w:p>
    <w:p w:rsidR="00560DF4" w:rsidRDefault="00560DF4" w:rsidP="00560DF4">
      <w:pPr>
        <w:pStyle w:val="VPPBody"/>
      </w:pPr>
      <w:r w:rsidRPr="004A333C">
        <w:t>An applica</w:t>
      </w:r>
      <w:r w:rsidRPr="00ED2B25">
        <w:t>tion for the use of la</w:t>
      </w:r>
      <w:r w:rsidRPr="004A333C">
        <w:t>nd is exempt from the notice requirements of Section 52(1)(a), (b) and (d), the decision requirements of Section 64(1), (2) and (3) and the review rights of Section 82(1) of the Act.</w:t>
      </w:r>
    </w:p>
    <w:p w:rsidR="00560DF4" w:rsidRDefault="00560DF4" w:rsidP="00560DF4">
      <w:pPr>
        <w:pStyle w:val="VPPBody"/>
      </w:pPr>
      <w:r w:rsidRPr="004A333C">
        <w:t>This exemption does not apply to an application to use land for a nightclub, tavern, hotel or adult sex bookshop.</w:t>
      </w:r>
    </w:p>
    <w:p w:rsidR="00560DF4" w:rsidRDefault="00D274DC" w:rsidP="00A22776">
      <w:pPr>
        <w:pStyle w:val="VPPHeadC"/>
      </w:pPr>
      <w:r w:rsidRPr="00D274DC">
        <w:rPr>
          <w:rStyle w:val="RPTrackDraftingAdded"/>
        </w:rPr>
        <w:lastRenderedPageBreak/>
        <w:t>2.4</w:t>
      </w:r>
      <w:r w:rsidRPr="00D274DC">
        <w:rPr>
          <w:rStyle w:val="RPTrackDraftingAdded"/>
        </w:rPr>
        <w:tab/>
      </w:r>
      <w:r w:rsidR="00560DF4" w:rsidRPr="004A333C">
        <w:t>Decision guidelines</w:t>
      </w:r>
    </w:p>
    <w:p w:rsidR="00560DF4" w:rsidRPr="00ED2B25" w:rsidRDefault="00560DF4" w:rsidP="00560DF4">
      <w:pPr>
        <w:pStyle w:val="VPPBody"/>
      </w:pPr>
      <w:r w:rsidRPr="004A333C">
        <w:t>The following decision guidelines apply to an application for a per</w:t>
      </w:r>
      <w:r w:rsidRPr="00ED2B25">
        <w:t>mit u</w:t>
      </w:r>
      <w:r w:rsidRPr="004A333C">
        <w:t xml:space="preserve">nder Clause 37.04, in addition to those specified in Clause 37.04 </w:t>
      </w:r>
      <w:r w:rsidRPr="00ED2B25">
        <w:t>and elsewhere in the scheme which must be considered, as appropriate, by the responsible authority:</w:t>
      </w:r>
    </w:p>
    <w:p w:rsidR="00560DF4" w:rsidRDefault="00560DF4" w:rsidP="00420B97">
      <w:pPr>
        <w:pStyle w:val="VPPBodyBullet1"/>
      </w:pPr>
      <w:r w:rsidRPr="004A333C">
        <w:t>If a dwelling is proposed, whether the proposal:</w:t>
      </w:r>
    </w:p>
    <w:p w:rsidR="00560DF4" w:rsidRPr="004A69DE" w:rsidRDefault="00560DF4" w:rsidP="005348FB">
      <w:pPr>
        <w:pStyle w:val="VPPBodyBullet2"/>
        <w:rPr>
          <w:rStyle w:val="RPTrackPolicyDeleted"/>
        </w:rPr>
      </w:pPr>
      <w:r w:rsidRPr="004A69DE">
        <w:rPr>
          <w:rStyle w:val="RPTrackPolicyDeleted"/>
        </w:rPr>
        <w:t>Delivers dwelling diversity and dwelling density that aligns with the population targets and provision of community infrastructure.</w:t>
      </w:r>
    </w:p>
    <w:p w:rsidR="00560DF4" w:rsidRPr="004A69DE" w:rsidRDefault="00560DF4" w:rsidP="00445B37">
      <w:pPr>
        <w:pStyle w:val="VPPRPcomment"/>
        <w:rPr>
          <w:b/>
        </w:rPr>
      </w:pPr>
      <w:r w:rsidRPr="004A69DE">
        <w:rPr>
          <w:b/>
        </w:rPr>
        <w:t xml:space="preserve">Comment: </w:t>
      </w:r>
      <w:r w:rsidR="006A30EB">
        <w:t>SHU</w:t>
      </w:r>
      <w:r w:rsidRPr="004A69DE">
        <w:t xml:space="preserve"> dwellings will not be in accordance with population targets</w:t>
      </w:r>
    </w:p>
    <w:p w:rsidR="00560DF4" w:rsidRDefault="00560DF4" w:rsidP="005348FB">
      <w:pPr>
        <w:pStyle w:val="VPPBodyBullet2"/>
      </w:pPr>
      <w:r w:rsidRPr="004A333C">
        <w:t>Creates an activated ground floo</w:t>
      </w:r>
      <w:r w:rsidRPr="00E359AB">
        <w:t>r, particularly in core areas.</w:t>
      </w:r>
    </w:p>
    <w:p w:rsidR="00560DF4" w:rsidRDefault="00560DF4" w:rsidP="005348FB">
      <w:pPr>
        <w:pStyle w:val="VPPBodyBullet2"/>
      </w:pPr>
      <w:r w:rsidRPr="004A333C">
        <w:t>Provides home</w:t>
      </w:r>
      <w:r w:rsidR="00B50821">
        <w:t xml:space="preserve"> </w:t>
      </w:r>
      <w:r w:rsidRPr="004A333C">
        <w:t>offices or communal facilities that support ‘work from home’ or ‘mobile’ employment.</w:t>
      </w:r>
    </w:p>
    <w:p w:rsidR="00560DF4" w:rsidRPr="0084753D" w:rsidRDefault="00560DF4" w:rsidP="005348FB">
      <w:pPr>
        <w:pStyle w:val="VPPBodyBullet2"/>
        <w:rPr>
          <w:rStyle w:val="RPTrackMovedto"/>
        </w:rPr>
      </w:pPr>
      <w:r w:rsidRPr="0093524C">
        <w:rPr>
          <w:rStyle w:val="RPTrackMovedto"/>
        </w:rPr>
        <w:t xml:space="preserve">If </w:t>
      </w:r>
      <w:r w:rsidRPr="0093524C">
        <w:rPr>
          <w:rStyle w:val="RPTrackDraftingDeleted"/>
        </w:rPr>
        <w:t xml:space="preserve">a dwelling is proposed </w:t>
      </w:r>
      <w:r w:rsidRPr="0093524C">
        <w:rPr>
          <w:rStyle w:val="RPTrackMovedto"/>
        </w:rPr>
        <w:t xml:space="preserve">within a buffer area to the Port of Melbourne </w:t>
      </w:r>
      <w:r w:rsidRPr="0093524C">
        <w:rPr>
          <w:rStyle w:val="RPTrackDraftingAdded"/>
        </w:rPr>
        <w:t>shown on Map ##</w:t>
      </w:r>
      <w:r w:rsidRPr="0093524C">
        <w:rPr>
          <w:rStyle w:val="RPTrackMovedto"/>
        </w:rPr>
        <w:t xml:space="preserve">, </w:t>
      </w:r>
      <w:r w:rsidRPr="0093524C">
        <w:rPr>
          <w:rStyle w:val="RPTrackDraftingDeleted"/>
        </w:rPr>
        <w:t>whether the</w:t>
      </w:r>
      <w:r w:rsidRPr="0093524C">
        <w:rPr>
          <w:rStyle w:val="RPTrackMovedto"/>
        </w:rPr>
        <w:t xml:space="preserve"> </w:t>
      </w:r>
      <w:r w:rsidRPr="0093524C">
        <w:rPr>
          <w:rStyle w:val="RPTrackDraftingAdded"/>
        </w:rPr>
        <w:t xml:space="preserve">has an appropriate </w:t>
      </w:r>
      <w:r w:rsidRPr="0093524C">
        <w:rPr>
          <w:rStyle w:val="RPTrackMovedto"/>
        </w:rPr>
        <w:t>intensity of use</w:t>
      </w:r>
      <w:r w:rsidRPr="0093524C">
        <w:rPr>
          <w:rStyle w:val="RPTrackDraftingDeleted"/>
        </w:rPr>
        <w:t xml:space="preserve"> is appropriate to its location.</w:t>
      </w:r>
    </w:p>
    <w:p w:rsidR="00560DF4" w:rsidRPr="00E359AB" w:rsidRDefault="00560DF4" w:rsidP="005348FB">
      <w:pPr>
        <w:pStyle w:val="VPPBodyBullet2"/>
        <w:rPr>
          <w:rStyle w:val="RPTrackPolicyAdded"/>
        </w:rPr>
      </w:pPr>
      <w:r w:rsidRPr="00E359AB">
        <w:rPr>
          <w:rStyle w:val="RPTrackPolicyAdded"/>
        </w:rPr>
        <w:t xml:space="preserve">Provides </w:t>
      </w:r>
      <w:r w:rsidR="00165BCC">
        <w:rPr>
          <w:rStyle w:val="RPTrackPolicyAdded"/>
        </w:rPr>
        <w:t>Affordable</w:t>
      </w:r>
      <w:r w:rsidRPr="00E359AB">
        <w:rPr>
          <w:rStyle w:val="RPTrackPolicyAdded"/>
        </w:rPr>
        <w:t xml:space="preserve"> housing consistent with the objectives and targets set out in the Fishermans Bend Urban Renewal Area Local Policy.</w:t>
      </w:r>
    </w:p>
    <w:p w:rsidR="00560DF4" w:rsidRDefault="00560DF4" w:rsidP="00420B97">
      <w:pPr>
        <w:pStyle w:val="VPPBodyBullet1"/>
      </w:pPr>
      <w:r w:rsidRPr="004A333C">
        <w:t xml:space="preserve">Whether the use provides </w:t>
      </w:r>
      <w:r w:rsidRPr="00074DE0">
        <w:rPr>
          <w:rStyle w:val="RPTrackDraftingDeleted"/>
        </w:rPr>
        <w:t xml:space="preserve">for employment uses in line with targets </w:t>
      </w:r>
      <w:r w:rsidR="001E4169">
        <w:rPr>
          <w:rStyle w:val="RPTrackDraftingAdded"/>
        </w:rPr>
        <w:t xml:space="preserve">the </w:t>
      </w:r>
      <w:r w:rsidR="000F1610">
        <w:rPr>
          <w:rStyle w:val="RPTrackDraftingAdded"/>
        </w:rPr>
        <w:t>non</w:t>
      </w:r>
      <w:r w:rsidR="00490F0D">
        <w:rPr>
          <w:rStyle w:val="RPTrackDraftingAdded"/>
        </w:rPr>
        <w:t>-</w:t>
      </w:r>
      <w:r w:rsidR="000F1610">
        <w:rPr>
          <w:rStyle w:val="RPTrackDraftingAdded"/>
        </w:rPr>
        <w:t>Dwelling</w:t>
      </w:r>
      <w:r w:rsidR="001E4169">
        <w:rPr>
          <w:rStyle w:val="RPTrackDraftingAdded"/>
        </w:rPr>
        <w:t xml:space="preserve"> plot ratio </w:t>
      </w:r>
      <w:r w:rsidRPr="004A333C">
        <w:t>set out in the Fishermans Bend Urban Renewal Area Local Policy.</w:t>
      </w:r>
    </w:p>
    <w:p w:rsidR="00560DF4" w:rsidRPr="0027364F" w:rsidRDefault="00560DF4" w:rsidP="00420B97">
      <w:pPr>
        <w:pStyle w:val="VPPBodyBullet1"/>
      </w:pPr>
      <w:r w:rsidRPr="00E359AB">
        <w:t>The impact the proposal has on the realisation of employment targets</w:t>
      </w:r>
      <w:r w:rsidRPr="0027364F">
        <w:rPr>
          <w:rStyle w:val="RPTrackDraftingDeleted"/>
        </w:rPr>
        <w:t>,</w:t>
      </w:r>
      <w:r w:rsidRPr="00E359AB">
        <w:rPr>
          <w:rStyle w:val="RPTrackDraftingDeleted"/>
        </w:rPr>
        <w:t xml:space="preserve"> ensuring that employment uses are maximised and safeguarded in core areas well serviced by public transport</w:t>
      </w:r>
      <w:r w:rsidRPr="0027364F">
        <w:t>.</w:t>
      </w:r>
    </w:p>
    <w:p w:rsidR="00560DF4" w:rsidRDefault="00560DF4" w:rsidP="00420B97">
      <w:pPr>
        <w:pStyle w:val="VPPBodyBullet1"/>
      </w:pPr>
      <w:r w:rsidRPr="004A333C">
        <w:t>T</w:t>
      </w:r>
      <w:r>
        <w:rPr>
          <w:rStyle w:val="RPTrackDraftingAdded"/>
        </w:rPr>
        <w:t>he t</w:t>
      </w:r>
      <w:r w:rsidRPr="004A333C">
        <w:t>emporary uses of land not immediately required for the proposed use.</w:t>
      </w:r>
    </w:p>
    <w:p w:rsidR="00560DF4" w:rsidRPr="0084753D" w:rsidRDefault="00560DF4" w:rsidP="00420B97">
      <w:pPr>
        <w:pStyle w:val="VPPBodyBullet1"/>
        <w:rPr>
          <w:rStyle w:val="RPTrackMovedfrom"/>
        </w:rPr>
      </w:pPr>
      <w:r w:rsidRPr="0084753D">
        <w:rPr>
          <w:rStyle w:val="RPTrackMovedfrom"/>
        </w:rPr>
        <w:t>If a dwelling is located within a buffer area to the Port of Melbourne, whether the intensity of use is appropriate to its location.</w:t>
      </w:r>
    </w:p>
    <w:p w:rsidR="00560DF4" w:rsidRDefault="00560DF4" w:rsidP="00420B97">
      <w:pPr>
        <w:pStyle w:val="VPPBodyBullet1"/>
      </w:pPr>
      <w:r w:rsidRPr="004A333C">
        <w:t xml:space="preserve">Whether the proposal incorporates appropriate measures to mitigate against adverse amenity from existing </w:t>
      </w:r>
      <w:r>
        <w:t xml:space="preserve">industrial or warehouse </w:t>
      </w:r>
      <w:r w:rsidRPr="004A333C">
        <w:t>uses</w:t>
      </w:r>
      <w:r>
        <w:t xml:space="preserve"> </w:t>
      </w:r>
      <w:r w:rsidRPr="00482261">
        <w:rPr>
          <w:rStyle w:val="RPTrackDraftingDeleted"/>
        </w:rPr>
        <w:t xml:space="preserve">referred to in the table to Clause 52.10. </w:t>
      </w:r>
      <w:r w:rsidRPr="00482261">
        <w:rPr>
          <w:rStyle w:val="RPTrackDraftingAdded"/>
        </w:rPr>
        <w:t xml:space="preserve">identified </w:t>
      </w:r>
      <w:r w:rsidR="00E139CF">
        <w:rPr>
          <w:rStyle w:val="RPTrackDraftingAdded"/>
        </w:rPr>
        <w:t>in any</w:t>
      </w:r>
      <w:r w:rsidRPr="00482261">
        <w:rPr>
          <w:rStyle w:val="RPTrackDraftingAdded"/>
        </w:rPr>
        <w:t xml:space="preserve"> Fishermans Bend Existing Industrial Uses with Adverse Amenity Potential Incorporated Document (where relevant).</w:t>
      </w:r>
    </w:p>
    <w:p w:rsidR="00560DF4" w:rsidRPr="00242D3A" w:rsidRDefault="00560DF4" w:rsidP="00420B97">
      <w:pPr>
        <w:pStyle w:val="VPPBodyBullet1"/>
        <w:rPr>
          <w:rStyle w:val="RPTrackPolicyDeleted"/>
        </w:rPr>
      </w:pPr>
      <w:r w:rsidRPr="00242D3A">
        <w:rPr>
          <w:rStyle w:val="RPTrackPolicyDeleted"/>
        </w:rPr>
        <w:t>The views of the pipeline licensee in respect of a permit application to use land for a sensitive use where the land is within.</w:t>
      </w:r>
    </w:p>
    <w:p w:rsidR="00560DF4" w:rsidRPr="00242D3A" w:rsidRDefault="00560DF4" w:rsidP="005348FB">
      <w:pPr>
        <w:pStyle w:val="VPPBodyBullet2"/>
        <w:rPr>
          <w:rStyle w:val="RPTrackPolicyDeleted"/>
        </w:rPr>
      </w:pPr>
      <w:r w:rsidRPr="00242D3A">
        <w:rPr>
          <w:rStyle w:val="RPTrackPolicyDeleted"/>
        </w:rPr>
        <w:t>450 metres of the South Melbourne to Brooklyn or Dandenong to West Melbourne pipeline as shown on Map #; or</w:t>
      </w:r>
    </w:p>
    <w:p w:rsidR="00560DF4" w:rsidRDefault="00560DF4" w:rsidP="005348FB">
      <w:pPr>
        <w:pStyle w:val="VPPBodyBullet2"/>
        <w:rPr>
          <w:rStyle w:val="RPTrackDraftingDeleted"/>
        </w:rPr>
      </w:pPr>
      <w:r w:rsidRPr="00242D3A">
        <w:rPr>
          <w:rStyle w:val="RPTrackPolicyDeleted"/>
        </w:rPr>
        <w:t>100 metres of the Port Melbourne to Symex Holdings pipeline as shown on Map #.</w:t>
      </w:r>
    </w:p>
    <w:p w:rsidR="00242D3A" w:rsidRPr="00242D3A" w:rsidRDefault="00242D3A" w:rsidP="00242D3A">
      <w:pPr>
        <w:pStyle w:val="VPPBodyBullet1"/>
        <w:rPr>
          <w:rStyle w:val="RPTrackDraftingDeleted"/>
          <w:strike w:val="0"/>
          <w:color w:val="FF0000"/>
          <w:u w:val="single"/>
        </w:rPr>
      </w:pPr>
      <w:r w:rsidRPr="00242D3A">
        <w:rPr>
          <w:rStyle w:val="RPTrackPolicyAdded"/>
        </w:rPr>
        <w:t>Whether the use would create an unreasonable increase in the risk of undesirable outcomes by being located within the pipeline buffer.</w:t>
      </w:r>
    </w:p>
    <w:p w:rsidR="00D274DC" w:rsidRDefault="00560DF4" w:rsidP="00560DF4">
      <w:pPr>
        <w:pStyle w:val="VPPHeadB"/>
        <w:outlineLvl w:val="1"/>
      </w:pPr>
      <w:r>
        <w:t>3.0</w:t>
      </w:r>
      <w:r>
        <w:tab/>
      </w:r>
      <w:r w:rsidR="00D274DC">
        <w:t>Subdivision</w:t>
      </w:r>
    </w:p>
    <w:p w:rsidR="00560DF4" w:rsidRDefault="00560DF4" w:rsidP="00242D3A">
      <w:pPr>
        <w:pStyle w:val="VPPHeadC"/>
      </w:pPr>
      <w:r w:rsidRPr="00ED2B25">
        <w:rPr>
          <w:rStyle w:val="RPTrackDraftingAdded"/>
          <w:noProof/>
        </w:rPr>
        <mc:AlternateContent>
          <mc:Choice Requires="wps">
            <w:drawing>
              <wp:anchor distT="0" distB="0" distL="114300" distR="114300" simplePos="0" relativeHeight="251583488" behindDoc="0" locked="0" layoutInCell="1" allowOverlap="1" wp14:anchorId="1A0D0584" wp14:editId="009966E2">
                <wp:simplePos x="0" y="0"/>
                <wp:positionH relativeFrom="column">
                  <wp:posOffset>-77470</wp:posOffset>
                </wp:positionH>
                <wp:positionV relativeFrom="paragraph">
                  <wp:posOffset>287020</wp:posOffset>
                </wp:positionV>
                <wp:extent cx="762000" cy="347345"/>
                <wp:effectExtent l="0" t="0" r="0" b="8255"/>
                <wp:wrapNone/>
                <wp:docPr id="1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734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882808" w:rsidRPr="00F34BD4" w:rsidRDefault="00882808" w:rsidP="00445B37">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D0584" id="_x0000_s1081" type="#_x0000_t202" style="position:absolute;left:0;text-align:left;margin-left:-6.1pt;margin-top:22.6pt;width:60pt;height:27.3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" stroked="f">
                <v:textbox>
                  <w:txbxContent>
                    <w:p w:rsidR="00882808" w:rsidRPr="00F34BD4" w:rsidRDefault="00882808" w:rsidP="00445B37">
                      <w:pPr>
                        <w:pStyle w:val="BodyText"/>
                      </w:pPr>
                    </w:p>
                  </w:txbxContent>
                </v:textbox>
              </v:shape>
            </w:pict>
          </mc:Fallback>
        </mc:AlternateContent>
      </w:r>
      <w:r w:rsidR="00D274DC" w:rsidRPr="00ED2B25">
        <w:rPr>
          <w:rStyle w:val="RPTrackDraftingAdded"/>
        </w:rPr>
        <w:t>3.1</w:t>
      </w:r>
      <w:r w:rsidR="00D274DC" w:rsidRPr="00ED2B25">
        <w:rPr>
          <w:rStyle w:val="RPTrackDraftingAdded"/>
        </w:rPr>
        <w:tab/>
      </w:r>
      <w:r w:rsidR="00D274DC">
        <w:t>Requirements</w:t>
      </w:r>
    </w:p>
    <w:p w:rsidR="00560DF4" w:rsidRDefault="00560DF4" w:rsidP="00560DF4">
      <w:pPr>
        <w:pStyle w:val="VPPBody"/>
      </w:pPr>
      <w:r w:rsidRPr="00E071C0">
        <w:t xml:space="preserve">The subdivision of land must be generally in accordance with </w:t>
      </w:r>
      <w:r>
        <w:t>M</w:t>
      </w:r>
      <w:r w:rsidRPr="00E071C0">
        <w:t>aps</w:t>
      </w:r>
      <w:r w:rsidRPr="00B1719A">
        <w:t xml:space="preserve"> of this schedule.</w:t>
      </w:r>
      <w:r w:rsidR="00ED2B25">
        <w:t xml:space="preserve"> </w:t>
      </w:r>
      <w:r w:rsidR="00ED2B25">
        <w:rPr>
          <w:rStyle w:val="RPTrackPolicyAdded"/>
        </w:rPr>
        <w:t xml:space="preserve">This does not include </w:t>
      </w:r>
      <w:r w:rsidR="001C6DDE">
        <w:rPr>
          <w:rStyle w:val="RPTrackPolicyAdded"/>
        </w:rPr>
        <w:t xml:space="preserve">streets or </w:t>
      </w:r>
      <w:r w:rsidR="00ED2B25">
        <w:rPr>
          <w:rStyle w:val="RPTrackPolicyAdded"/>
        </w:rPr>
        <w:t>laneways marked as indicative.</w:t>
      </w:r>
    </w:p>
    <w:p w:rsidR="00560DF4" w:rsidRPr="00B53CC2" w:rsidRDefault="00560DF4" w:rsidP="00560DF4">
      <w:pPr>
        <w:pStyle w:val="VPPBody"/>
      </w:pPr>
      <w:r>
        <w:t>This requirement does not apply to an application for the subdivision of land</w:t>
      </w:r>
      <w:r w:rsidRPr="00C868A1">
        <w:t xml:space="preserve"> </w:t>
      </w:r>
      <w:r>
        <w:t xml:space="preserve">in accordance with a planning permit for buildings and works </w:t>
      </w:r>
      <w:r w:rsidRPr="00E359AB">
        <w:rPr>
          <w:rStyle w:val="RPTrackDraftingDeleted"/>
        </w:rPr>
        <w:t>issued</w:t>
      </w:r>
      <w:r>
        <w:rPr>
          <w:rStyle w:val="RPTrackDraftingDeleted"/>
        </w:rPr>
        <w:t xml:space="preserve"> </w:t>
      </w:r>
      <w:r>
        <w:rPr>
          <w:rStyle w:val="RPTrackDraftingAdded"/>
        </w:rPr>
        <w:t>granted</w:t>
      </w:r>
      <w:r>
        <w:t xml:space="preserve"> before </w:t>
      </w:r>
      <w:r w:rsidRPr="000661F9">
        <w:rPr>
          <w:rStyle w:val="RPTrackDraftingAdded"/>
          <w:color w:val="FF0000"/>
        </w:rPr>
        <w:t xml:space="preserve">[insert </w:t>
      </w:r>
      <w:r w:rsidRPr="000661F9">
        <w:rPr>
          <w:color w:val="FF0000"/>
        </w:rPr>
        <w:t>the approval date of Amendment GC81</w:t>
      </w:r>
      <w:r w:rsidRPr="000661F9">
        <w:rPr>
          <w:rStyle w:val="RPTrackDraftingAdded"/>
          <w:color w:val="FF0000"/>
        </w:rPr>
        <w:t>]</w:t>
      </w:r>
      <w:r>
        <w:t>.</w:t>
      </w:r>
    </w:p>
    <w:p w:rsidR="00560DF4" w:rsidRPr="00ED2B25" w:rsidRDefault="00560DF4" w:rsidP="00A22776">
      <w:pPr>
        <w:pStyle w:val="VPPHeadD"/>
        <w:rPr>
          <w:rStyle w:val="RPTrackDraftingDeleted"/>
        </w:rPr>
      </w:pPr>
      <w:r w:rsidRPr="00ED2B25">
        <w:rPr>
          <w:rStyle w:val="RPTrackDraftingDeleted"/>
        </w:rPr>
        <w:t>Permit requirements</w:t>
      </w:r>
    </w:p>
    <w:p w:rsidR="00560DF4" w:rsidRPr="00ED2B25" w:rsidRDefault="00560DF4" w:rsidP="00560DF4">
      <w:pPr>
        <w:pStyle w:val="VPPBody"/>
        <w:rPr>
          <w:rStyle w:val="RPTrackDraftingDeleted"/>
        </w:rPr>
      </w:pPr>
      <w:r w:rsidRPr="00ED2B25">
        <w:rPr>
          <w:rStyle w:val="RPTrackDraftingDeleted"/>
        </w:rPr>
        <w:t>The following requirements apply to subdivide land:</w:t>
      </w:r>
    </w:p>
    <w:p w:rsidR="00560DF4" w:rsidRPr="00250A45" w:rsidRDefault="00560DF4" w:rsidP="00ED2B25">
      <w:pPr>
        <w:pStyle w:val="VPPBody"/>
        <w:rPr>
          <w:rStyle w:val="RPTrackDraftingDeleted"/>
        </w:rPr>
      </w:pPr>
      <w:r w:rsidRPr="00250A45">
        <w:rPr>
          <w:rStyle w:val="RPTrackDraftingDeleted"/>
        </w:rPr>
        <w:lastRenderedPageBreak/>
        <w:t>The layout of the subdivision must make provision for any new roads, streets or, laneways [,] generally in accordance with Maps</w:t>
      </w:r>
      <w:r w:rsidR="00333292" w:rsidRPr="00250A45">
        <w:rPr>
          <w:rStyle w:val="RPTrackDraftingDeleted"/>
        </w:rPr>
        <w:t xml:space="preserve"> # included in this Schedule</w:t>
      </w:r>
      <w:r w:rsidRPr="00250A45">
        <w:rPr>
          <w:rStyle w:val="RPTrackDraftingDeleted"/>
        </w:rPr>
        <w:t>.</w:t>
      </w:r>
    </w:p>
    <w:p w:rsidR="00560DF4" w:rsidRDefault="00560DF4" w:rsidP="00ED2B25">
      <w:pPr>
        <w:pStyle w:val="VPPBody"/>
      </w:pPr>
      <w:r w:rsidRPr="004A333C">
        <w:t xml:space="preserve">Car parking areas </w:t>
      </w:r>
      <w:r>
        <w:t>must</w:t>
      </w:r>
      <w:r w:rsidRPr="004A333C">
        <w:t xml:space="preserve"> be retained in a single or a consolidated title as common property, unless the responsible authority </w:t>
      </w:r>
      <w:r w:rsidRPr="0002208D">
        <w:rPr>
          <w:rStyle w:val="RPTrackDraftingDeleted"/>
        </w:rPr>
        <w:t>is satisfied that this requirement is not required</w:t>
      </w:r>
      <w:r>
        <w:rPr>
          <w:rStyle w:val="RPTrackDraftingDeleted"/>
        </w:rPr>
        <w:t xml:space="preserve"> </w:t>
      </w:r>
      <w:r w:rsidRPr="0002208D">
        <w:rPr>
          <w:rStyle w:val="RPTrackDraftingAdded"/>
        </w:rPr>
        <w:t>agrees otherwise</w:t>
      </w:r>
      <w:r w:rsidRPr="004A333C">
        <w:t>.</w:t>
      </w:r>
    </w:p>
    <w:p w:rsidR="00560DF4" w:rsidRDefault="00560DF4" w:rsidP="00560DF4">
      <w:pPr>
        <w:pStyle w:val="VPPBody"/>
      </w:pPr>
      <w:r w:rsidRPr="005B2311">
        <w:t>Th</w:t>
      </w:r>
      <w:r>
        <w:t>ese</w:t>
      </w:r>
      <w:r w:rsidRPr="005B2311">
        <w:t xml:space="preserve"> requirement</w:t>
      </w:r>
      <w:r>
        <w:t>s</w:t>
      </w:r>
      <w:r w:rsidRPr="005B2311">
        <w:t xml:space="preserve"> do not apply to </w:t>
      </w:r>
      <w:r>
        <w:t>a subdivision of land i</w:t>
      </w:r>
      <w:r w:rsidRPr="005B2311">
        <w:t xml:space="preserve">n accordance with a planning permit for </w:t>
      </w:r>
      <w:r>
        <w:t xml:space="preserve">buildings and works </w:t>
      </w:r>
      <w:r w:rsidRPr="00E359AB">
        <w:rPr>
          <w:rStyle w:val="RPTrackDraftingDeleted"/>
        </w:rPr>
        <w:t>issued</w:t>
      </w:r>
      <w:r>
        <w:rPr>
          <w:rStyle w:val="RPTrackDraftingDeleted"/>
        </w:rPr>
        <w:t xml:space="preserve"> </w:t>
      </w:r>
      <w:r>
        <w:rPr>
          <w:rStyle w:val="RPTrackDraftingAdded"/>
        </w:rPr>
        <w:t>granted</w:t>
      </w:r>
      <w:r>
        <w:t xml:space="preserve"> before </w:t>
      </w:r>
      <w:r w:rsidR="000661F9" w:rsidRPr="000661F9">
        <w:rPr>
          <w:rStyle w:val="RPTrackDraftingAdded"/>
          <w:color w:val="FF0000"/>
        </w:rPr>
        <w:t xml:space="preserve">[insert </w:t>
      </w:r>
      <w:r w:rsidR="000661F9" w:rsidRPr="000661F9">
        <w:rPr>
          <w:color w:val="FF0000"/>
        </w:rPr>
        <w:t>the approval date of Amendment GC81</w:t>
      </w:r>
      <w:r w:rsidR="000661F9" w:rsidRPr="000661F9">
        <w:rPr>
          <w:rStyle w:val="RPTrackDraftingAdded"/>
          <w:color w:val="FF0000"/>
        </w:rPr>
        <w:t>]</w:t>
      </w:r>
      <w:r>
        <w:t>.</w:t>
      </w:r>
    </w:p>
    <w:p w:rsidR="00560DF4" w:rsidRDefault="00ED2B25" w:rsidP="00A22776">
      <w:pPr>
        <w:pStyle w:val="VPPHeadC"/>
      </w:pPr>
      <w:r w:rsidRPr="00ED2B25">
        <w:rPr>
          <w:rStyle w:val="RPTrackDraftingAdded"/>
        </w:rPr>
        <w:t>3.2</w:t>
      </w:r>
      <w:r w:rsidRPr="00ED2B25">
        <w:rPr>
          <w:rStyle w:val="RPTrackDraftingAdded"/>
        </w:rPr>
        <w:tab/>
      </w:r>
      <w:r w:rsidR="00560DF4" w:rsidRPr="004A333C">
        <w:t>Application requirements</w:t>
      </w:r>
    </w:p>
    <w:p w:rsidR="00560DF4" w:rsidRDefault="00560DF4" w:rsidP="00560DF4">
      <w:pPr>
        <w:pStyle w:val="VPPBody"/>
      </w:pPr>
      <w:r w:rsidRPr="004A333C">
        <w:t xml:space="preserve">The following application requirements apply to an application for a permit </w:t>
      </w:r>
      <w:r>
        <w:t xml:space="preserve">to subdivide land </w:t>
      </w:r>
      <w:r w:rsidRPr="004A333C">
        <w:t>under Clause 37.04</w:t>
      </w:r>
      <w:r>
        <w:t>-3</w:t>
      </w:r>
      <w:r w:rsidRPr="004A333C">
        <w:t>, in addition to those specified in Clause 37.04 and elsewhere in the schem</w:t>
      </w:r>
      <w:r w:rsidRPr="00ED2B25">
        <w:t>e and must accompany an application, as appropriate, to the satisfaction of the responsible authority:</w:t>
      </w:r>
    </w:p>
    <w:p w:rsidR="00560DF4" w:rsidRPr="0027035A" w:rsidRDefault="00560DF4" w:rsidP="00420B97">
      <w:pPr>
        <w:pStyle w:val="VPPBodyBullet1"/>
        <w:rPr>
          <w:rStyle w:val="RPTrackMovedfrom"/>
        </w:rPr>
      </w:pPr>
      <w:r w:rsidRPr="0027035A">
        <w:rPr>
          <w:rStyle w:val="RPTrackMovedfrom"/>
        </w:rPr>
        <w:t>The location of abutting roads, services, infrastructure[,] and street trees.</w:t>
      </w:r>
    </w:p>
    <w:p w:rsidR="00560DF4" w:rsidRPr="0027035A" w:rsidRDefault="00560DF4" w:rsidP="00420B97">
      <w:pPr>
        <w:pStyle w:val="VPPBodyBullet1"/>
        <w:rPr>
          <w:rStyle w:val="RPTrackMovedfrom"/>
        </w:rPr>
      </w:pPr>
      <w:r w:rsidRPr="0027035A">
        <w:rPr>
          <w:rStyle w:val="RPTrackMovedfrom"/>
        </w:rPr>
        <w:t>Information which demonstrates how the subdivision makes provision for the roads, streets, laneways[,] and open spaces[,] generally in accordance with the relevant Maps of this schedule.</w:t>
      </w:r>
    </w:p>
    <w:p w:rsidR="00560DF4" w:rsidRPr="007A1D2C" w:rsidRDefault="00560DF4" w:rsidP="00420B97">
      <w:pPr>
        <w:pStyle w:val="VPPBodyBullet1"/>
        <w:rPr>
          <w:rStyle w:val="RPTrackMovedfrom"/>
        </w:rPr>
      </w:pPr>
      <w:r w:rsidRPr="007A1D2C">
        <w:rPr>
          <w:rStyle w:val="RPTrackMovedfrom"/>
        </w:rPr>
        <w:t>Information which demonstrates how the subdivision will allow for the transition of car parking spaces to alternate uses over time.</w:t>
      </w:r>
    </w:p>
    <w:p w:rsidR="00560DF4" w:rsidRDefault="00560DF4" w:rsidP="00420B97">
      <w:pPr>
        <w:pStyle w:val="VPPBodyBullet1"/>
      </w:pPr>
      <w:bookmarkStart w:id="62" w:name="_Hlk506547259"/>
      <w:r w:rsidRPr="004A333C">
        <w:t>A layout plan, drawn to scale and fully dimensioned showing:</w:t>
      </w:r>
    </w:p>
    <w:p w:rsidR="00560DF4" w:rsidRDefault="00560DF4" w:rsidP="005348FB">
      <w:pPr>
        <w:pStyle w:val="VPPBodyBullet2"/>
      </w:pPr>
      <w:r w:rsidRPr="004A333C">
        <w:t>The location, shape and size of the site.</w:t>
      </w:r>
    </w:p>
    <w:p w:rsidR="00560DF4" w:rsidRDefault="00560DF4" w:rsidP="005348FB">
      <w:pPr>
        <w:pStyle w:val="VPPBodyBullet2"/>
      </w:pPr>
      <w:r w:rsidRPr="004A333C">
        <w:t>The location of any existing buildings, car parking areas and private open space.</w:t>
      </w:r>
    </w:p>
    <w:p w:rsidR="00560DF4" w:rsidRDefault="00560DF4" w:rsidP="005348FB">
      <w:pPr>
        <w:pStyle w:val="VPPBodyBullet2"/>
      </w:pPr>
      <w:r w:rsidRPr="004A333C">
        <w:t>The location, shape and size of the proposed lots to be created.</w:t>
      </w:r>
    </w:p>
    <w:p w:rsidR="00560DF4" w:rsidRDefault="00560DF4" w:rsidP="005348FB">
      <w:pPr>
        <w:pStyle w:val="VPPBodyBullet2"/>
      </w:pPr>
      <w:r w:rsidRPr="004A333C">
        <w:t>The location of any easements on the subject land.</w:t>
      </w:r>
    </w:p>
    <w:p w:rsidR="00560DF4" w:rsidRPr="0027035A" w:rsidRDefault="00560DF4" w:rsidP="005348FB">
      <w:pPr>
        <w:pStyle w:val="VPPBodyBullet2"/>
        <w:rPr>
          <w:rStyle w:val="RPTrackMovedto"/>
        </w:rPr>
      </w:pPr>
      <w:r w:rsidRPr="0027035A">
        <w:rPr>
          <w:rStyle w:val="RPTrackMovedto"/>
        </w:rPr>
        <w:t>The location of abutting roads, services, infrastructure and street trees.</w:t>
      </w:r>
    </w:p>
    <w:p w:rsidR="00560DF4" w:rsidRPr="00686CB3" w:rsidRDefault="00560DF4" w:rsidP="005348FB">
      <w:pPr>
        <w:pStyle w:val="VPPBodyBullet2"/>
        <w:rPr>
          <w:rStyle w:val="RPTrackDraftingDeleted"/>
        </w:rPr>
      </w:pPr>
      <w:r w:rsidRPr="00686CB3">
        <w:rPr>
          <w:rStyle w:val="RPTrackDraftingDeleted"/>
        </w:rPr>
        <w:t>Any abutting roads.</w:t>
      </w:r>
    </w:p>
    <w:p w:rsidR="00560DF4" w:rsidRDefault="00560DF4" w:rsidP="005348FB">
      <w:pPr>
        <w:pStyle w:val="VPPBodyBullet2"/>
      </w:pPr>
      <w:r w:rsidRPr="004A333C">
        <w:t>Any proposed common property to be owned by a body corporate and the lots participating in the body corporate.</w:t>
      </w:r>
    </w:p>
    <w:bookmarkEnd w:id="62"/>
    <w:p w:rsidR="00560DF4" w:rsidRPr="0027035A" w:rsidRDefault="00560DF4" w:rsidP="00420B97">
      <w:pPr>
        <w:pStyle w:val="VPPBodyBullet1"/>
        <w:rPr>
          <w:rStyle w:val="RPTrackMovedto"/>
        </w:rPr>
      </w:pPr>
      <w:r w:rsidRPr="006A30EB">
        <w:rPr>
          <w:rStyle w:val="RPTrackMovedto"/>
        </w:rPr>
        <w:t xml:space="preserve">Information </w:t>
      </w:r>
      <w:r w:rsidRPr="006A30EB">
        <w:rPr>
          <w:rStyle w:val="RPTrackDraftingDeleted"/>
          <w:shd w:val="clear" w:color="auto" w:fill="CCFFCC"/>
        </w:rPr>
        <w:t>which</w:t>
      </w:r>
      <w:r w:rsidRPr="006A30EB">
        <w:rPr>
          <w:rStyle w:val="RPTrackMovedto"/>
        </w:rPr>
        <w:t xml:space="preserve"> </w:t>
      </w:r>
      <w:r w:rsidRPr="006A30EB">
        <w:rPr>
          <w:rStyle w:val="RPTrackDraftingAdded"/>
          <w:shd w:val="clear" w:color="auto" w:fill="CCFFCC"/>
        </w:rPr>
        <w:t>that</w:t>
      </w:r>
      <w:r w:rsidRPr="006A30EB">
        <w:rPr>
          <w:rStyle w:val="RPTrackMovedto"/>
        </w:rPr>
        <w:t xml:space="preserve"> demonstrates how the subdivision makes provision for </w:t>
      </w:r>
      <w:r w:rsidRPr="006A30EB">
        <w:rPr>
          <w:rStyle w:val="RPTrackDraftingDeleted"/>
          <w:shd w:val="clear" w:color="auto" w:fill="CCFFCC"/>
        </w:rPr>
        <w:t>the</w:t>
      </w:r>
      <w:r w:rsidRPr="006A30EB">
        <w:rPr>
          <w:rStyle w:val="RPTrackMovedto"/>
        </w:rPr>
        <w:t xml:space="preserve"> roads, streets, laneways</w:t>
      </w:r>
      <w:r w:rsidRPr="006A30EB">
        <w:rPr>
          <w:rStyle w:val="RPTrackDraftingDeleted"/>
          <w:shd w:val="clear" w:color="auto" w:fill="CCFFCC"/>
        </w:rPr>
        <w:t>[,]</w:t>
      </w:r>
      <w:r w:rsidRPr="006A30EB">
        <w:rPr>
          <w:rStyle w:val="RPTrackMovedto"/>
        </w:rPr>
        <w:t xml:space="preserve"> and open spaces, generally in accordance with the relevant Maps </w:t>
      </w:r>
      <w:r w:rsidRPr="006A30EB">
        <w:rPr>
          <w:rStyle w:val="RPTrackDraftingAdded"/>
          <w:shd w:val="clear" w:color="auto" w:fill="CCFFCC"/>
        </w:rPr>
        <w:t>of this schedule</w:t>
      </w:r>
      <w:r w:rsidRPr="006A30EB">
        <w:rPr>
          <w:rStyle w:val="RPTrackMovedto"/>
        </w:rPr>
        <w:t>.</w:t>
      </w:r>
    </w:p>
    <w:p w:rsidR="00560DF4" w:rsidRPr="007A1D2C" w:rsidRDefault="00560DF4" w:rsidP="00420B97">
      <w:pPr>
        <w:pStyle w:val="VPPBodyBullet1"/>
        <w:rPr>
          <w:rStyle w:val="RPTrackMovedto"/>
        </w:rPr>
      </w:pPr>
      <w:r w:rsidRPr="006A30EB">
        <w:rPr>
          <w:rStyle w:val="RPTrackMovedto"/>
        </w:rPr>
        <w:t xml:space="preserve">Information </w:t>
      </w:r>
      <w:r w:rsidRPr="006A30EB">
        <w:rPr>
          <w:rStyle w:val="RPTrackDraftingDeleted"/>
          <w:shd w:val="clear" w:color="auto" w:fill="CCFFCC"/>
        </w:rPr>
        <w:t>which</w:t>
      </w:r>
      <w:r w:rsidRPr="006A30EB">
        <w:rPr>
          <w:rStyle w:val="RPTrackMovedto"/>
        </w:rPr>
        <w:t xml:space="preserve"> </w:t>
      </w:r>
      <w:r w:rsidRPr="006A30EB">
        <w:rPr>
          <w:rStyle w:val="RPTrackDraftingAdded"/>
          <w:shd w:val="clear" w:color="auto" w:fill="CCFFCC"/>
        </w:rPr>
        <w:t>that</w:t>
      </w:r>
      <w:r w:rsidRPr="006A30EB">
        <w:rPr>
          <w:rStyle w:val="RPTrackMovedto"/>
        </w:rPr>
        <w:t xml:space="preserve"> demonstrates how the subdivision will allow for the transition of car parking spaces to alternate uses over time.</w:t>
      </w:r>
    </w:p>
    <w:p w:rsidR="00560DF4" w:rsidRPr="00686CB3" w:rsidRDefault="00560DF4" w:rsidP="00420B97">
      <w:pPr>
        <w:pStyle w:val="VPPBodyBullet1"/>
        <w:rPr>
          <w:rStyle w:val="RPTrackDraftingDeleted"/>
        </w:rPr>
      </w:pPr>
      <w:r w:rsidRPr="00686CB3">
        <w:rPr>
          <w:rStyle w:val="RPTrackDraftingDeleted"/>
        </w:rPr>
        <w:t xml:space="preserve">A land budget showing the extent of land provided as a Public Benefit for </w:t>
      </w:r>
      <w:r w:rsidR="00121483">
        <w:rPr>
          <w:rStyle w:val="RPTrackDraftingDeleted"/>
        </w:rPr>
        <w:t>S</w:t>
      </w:r>
      <w:r w:rsidRPr="00686CB3">
        <w:rPr>
          <w:rStyle w:val="RPTrackDraftingDeleted"/>
        </w:rPr>
        <w:t>ocial housing.</w:t>
      </w:r>
    </w:p>
    <w:p w:rsidR="00560DF4" w:rsidRPr="004A333C" w:rsidRDefault="006A30EB" w:rsidP="00A22776">
      <w:pPr>
        <w:pStyle w:val="VPPHeadC"/>
      </w:pPr>
      <w:r w:rsidRPr="006A30EB">
        <w:rPr>
          <w:rStyle w:val="RPTrackDraftingAdded"/>
        </w:rPr>
        <w:t>3.3</w:t>
      </w:r>
      <w:r w:rsidRPr="006A30EB">
        <w:rPr>
          <w:rStyle w:val="RPTrackDraftingAdded"/>
        </w:rPr>
        <w:tab/>
      </w:r>
      <w:r w:rsidR="00560DF4" w:rsidRPr="004A333C">
        <w:t>E</w:t>
      </w:r>
      <w:r w:rsidR="00560DF4">
        <w:t>xemption from notice and review</w:t>
      </w:r>
    </w:p>
    <w:p w:rsidR="00560DF4" w:rsidRDefault="00560DF4" w:rsidP="00560DF4">
      <w:pPr>
        <w:pStyle w:val="VPPBody"/>
      </w:pPr>
      <w:r w:rsidRPr="004A333C">
        <w:t>An application for the subdivision of land is exempt from the notice requirements of Section 52(1)(a), (b) and (d), the decision requirements of Section 64(1), (2) and (3) and the review rights of Section 82(1) of the Act.</w:t>
      </w:r>
    </w:p>
    <w:p w:rsidR="00560DF4" w:rsidRDefault="006A30EB" w:rsidP="00A22776">
      <w:pPr>
        <w:pStyle w:val="VPPHeadC"/>
      </w:pPr>
      <w:r w:rsidRPr="006A30EB">
        <w:rPr>
          <w:rStyle w:val="RPTrackDraftingAdded"/>
        </w:rPr>
        <w:t>3.4</w:t>
      </w:r>
      <w:r w:rsidRPr="006A30EB">
        <w:rPr>
          <w:rStyle w:val="RPTrackDraftingAdded"/>
        </w:rPr>
        <w:tab/>
      </w:r>
      <w:r w:rsidR="00560DF4" w:rsidRPr="004A333C">
        <w:t>Decision guidelines</w:t>
      </w:r>
    </w:p>
    <w:p w:rsidR="00560DF4" w:rsidRDefault="00560DF4" w:rsidP="00560DF4">
      <w:pPr>
        <w:pStyle w:val="VPPBody"/>
      </w:pPr>
      <w:r w:rsidRPr="004A333C">
        <w:t xml:space="preserve">The following decision guidelines apply to an application for a permit </w:t>
      </w:r>
      <w:r>
        <w:t xml:space="preserve">to subdivide land </w:t>
      </w:r>
      <w:r w:rsidRPr="004A333C">
        <w:t>under</w:t>
      </w:r>
      <w:r w:rsidRPr="006A30EB">
        <w:t xml:space="preserve"> Clause 37.04-3, in addition to those specified in Clause 37.04 and elsewhere in the scheme which must be considered, as appropriate, by the respo</w:t>
      </w:r>
      <w:r w:rsidRPr="004A333C">
        <w:t>nsible authority:</w:t>
      </w:r>
    </w:p>
    <w:p w:rsidR="00560DF4" w:rsidRDefault="00560DF4" w:rsidP="00420B97">
      <w:pPr>
        <w:pStyle w:val="VPPBodyBullet1"/>
      </w:pPr>
      <w:r w:rsidRPr="004A333C">
        <w:t>The contribution the proposed subdivision makes to a fine</w:t>
      </w:r>
      <w:r w:rsidR="00B50821">
        <w:t>-</w:t>
      </w:r>
      <w:r w:rsidRPr="004A333C">
        <w:t>grain precinct, and pedestrian and bicycle permeability.</w:t>
      </w:r>
    </w:p>
    <w:p w:rsidR="00560DF4" w:rsidRDefault="00560DF4" w:rsidP="00420B97">
      <w:pPr>
        <w:pStyle w:val="VPPBodyBullet1"/>
      </w:pPr>
      <w:r w:rsidRPr="004A333C">
        <w:lastRenderedPageBreak/>
        <w:t xml:space="preserve">Whether the </w:t>
      </w:r>
      <w:r>
        <w:rPr>
          <w:rStyle w:val="RPTrackDraftingAdded"/>
        </w:rPr>
        <w:t xml:space="preserve">subdivision will facilitate the </w:t>
      </w:r>
      <w:r w:rsidRPr="006C0CA6">
        <w:rPr>
          <w:rStyle w:val="RPTrackMovedto"/>
        </w:rPr>
        <w:t xml:space="preserve">future adaptation or repurposing </w:t>
      </w:r>
      <w:r>
        <w:rPr>
          <w:rStyle w:val="RPTrackDraftingAdded"/>
        </w:rPr>
        <w:t xml:space="preserve">of </w:t>
      </w:r>
      <w:r w:rsidRPr="004A333C">
        <w:t>proposed car parking areas</w:t>
      </w:r>
      <w:r w:rsidRPr="006C0CA6">
        <w:rPr>
          <w:rStyle w:val="RPTrackDraftingDeleted"/>
        </w:rPr>
        <w:t xml:space="preserve"> are designed for </w:t>
      </w:r>
      <w:r w:rsidRPr="006C0CA6">
        <w:rPr>
          <w:rStyle w:val="RPTrackMovedfrom"/>
        </w:rPr>
        <w:t>future adaptation or repurposing</w:t>
      </w:r>
      <w:r w:rsidRPr="006C0CA6">
        <w:rPr>
          <w:rStyle w:val="RPTrackDraftingDeleted"/>
        </w:rPr>
        <w:t xml:space="preserve"> of land in line with the future provision of public transport</w:t>
      </w:r>
      <w:r w:rsidRPr="004A333C">
        <w:t>.</w:t>
      </w:r>
    </w:p>
    <w:p w:rsidR="00560DF4" w:rsidRPr="00BF5D4D" w:rsidRDefault="00560DF4" w:rsidP="00420B97">
      <w:pPr>
        <w:pStyle w:val="VPPBodyBullet1"/>
        <w:rPr>
          <w:rStyle w:val="RPTrackDraftingDeleted"/>
        </w:rPr>
      </w:pPr>
      <w:r w:rsidRPr="00BF5D4D">
        <w:rPr>
          <w:rStyle w:val="RPTrackDraftingDeleted"/>
        </w:rPr>
        <w:t>Where the application to subdivide land provides for residential development, the objectives of Clause 56.</w:t>
      </w:r>
    </w:p>
    <w:p w:rsidR="00560DF4" w:rsidRDefault="00560DF4" w:rsidP="00420B97">
      <w:pPr>
        <w:pStyle w:val="VPPBodyBullet1"/>
      </w:pPr>
      <w:r w:rsidRPr="004A333C">
        <w:t>Whether the subdivision provides for the necessary utilities infrastructure to service the development of the subdivided parcels, and allows for shared trenching.</w:t>
      </w:r>
    </w:p>
    <w:p w:rsidR="00560DF4" w:rsidRDefault="00560DF4" w:rsidP="00420B97">
      <w:pPr>
        <w:pStyle w:val="VPPBodyBullet1"/>
      </w:pPr>
      <w:r w:rsidRPr="004A333C">
        <w:t>Whether any proposed staging of development is appropriate.</w:t>
      </w:r>
    </w:p>
    <w:p w:rsidR="00560DF4" w:rsidRDefault="00560DF4" w:rsidP="00420B97">
      <w:pPr>
        <w:pStyle w:val="VPPBodyBullet1"/>
      </w:pPr>
      <w:r>
        <w:rPr>
          <w:rStyle w:val="RPTrackDraftingAdded"/>
        </w:rPr>
        <w:t xml:space="preserve">The </w:t>
      </w:r>
      <w:r w:rsidRPr="006C0CA6">
        <w:t>i</w:t>
      </w:r>
      <w:r w:rsidRPr="004A333C">
        <w:t xml:space="preserve">mpacts the subdivision may have on landscape opportunities along street frontages, </w:t>
      </w:r>
      <w:r w:rsidRPr="006156E0">
        <w:t>particularly for large canopy trees.</w:t>
      </w:r>
    </w:p>
    <w:p w:rsidR="00560DF4" w:rsidRDefault="00560DF4" w:rsidP="00420B97">
      <w:pPr>
        <w:pStyle w:val="VPPBodyBullet1"/>
      </w:pPr>
      <w:r w:rsidRPr="005A2164">
        <w:t>Whether the subdivision can accommodate an appropriate building envelope.</w:t>
      </w:r>
    </w:p>
    <w:p w:rsidR="00560DF4" w:rsidRDefault="000661F9" w:rsidP="000661F9">
      <w:pPr>
        <w:pStyle w:val="VPPHeadC"/>
      </w:pPr>
      <w:r>
        <w:rPr>
          <w:rStyle w:val="RPTrackDraftingAdded"/>
        </w:rPr>
        <w:t>3.5</w:t>
      </w:r>
      <w:r>
        <w:rPr>
          <w:rStyle w:val="RPTrackDraftingAdded"/>
        </w:rPr>
        <w:tab/>
      </w:r>
      <w:r w:rsidR="00560DF4" w:rsidRPr="00CC715C">
        <w:t xml:space="preserve">Existing </w:t>
      </w:r>
      <w:r w:rsidR="00560DF4" w:rsidRPr="00D421EE">
        <w:rPr>
          <w:rStyle w:val="RPTrackDraftingDeleted"/>
        </w:rPr>
        <w:t xml:space="preserve">industrial and warehouse </w:t>
      </w:r>
      <w:r w:rsidR="00560DF4" w:rsidRPr="00CC715C">
        <w:t>uses</w:t>
      </w:r>
    </w:p>
    <w:p w:rsidR="00560DF4" w:rsidRDefault="00560DF4" w:rsidP="00560DF4">
      <w:pPr>
        <w:pStyle w:val="VPPBody"/>
      </w:pPr>
      <w:r w:rsidRPr="00CC715C">
        <w:t xml:space="preserve">The </w:t>
      </w:r>
      <w:r w:rsidRPr="00514176">
        <w:rPr>
          <w:rStyle w:val="RPTrackDraftingDeleted"/>
        </w:rPr>
        <w:t>application</w:t>
      </w:r>
      <w:r w:rsidRPr="00BF5D4D">
        <w:rPr>
          <w:rStyle w:val="RPTrackDraftingDeleted"/>
        </w:rPr>
        <w:t xml:space="preserve"> </w:t>
      </w:r>
      <w:r w:rsidRPr="00CC715C">
        <w:t>requirement</w:t>
      </w:r>
      <w:r w:rsidRPr="00A8034F">
        <w:t>s</w:t>
      </w:r>
      <w:r w:rsidRPr="00514176">
        <w:rPr>
          <w:rStyle w:val="RPTrackDraftingDeleted"/>
        </w:rPr>
        <w:t>, conditions on p</w:t>
      </w:r>
      <w:r w:rsidR="00A8034F" w:rsidRPr="00514176">
        <w:rPr>
          <w:rStyle w:val="RPTrackDraftingDeleted"/>
        </w:rPr>
        <w:t xml:space="preserve">ermits and permit requirements </w:t>
      </w:r>
      <w:r w:rsidRPr="00BF5D4D">
        <w:rPr>
          <w:rStyle w:val="RPTrackDraftingDeleted"/>
        </w:rPr>
        <w:t>for subdivision</w:t>
      </w:r>
      <w:r w:rsidRPr="00BF5D4D">
        <w:rPr>
          <w:rStyle w:val="RPTrackDraftingAdded"/>
        </w:rPr>
        <w:t xml:space="preserve"> of Clause 3.0 set out above</w:t>
      </w:r>
      <w:r>
        <w:t xml:space="preserve"> </w:t>
      </w:r>
      <w:r w:rsidRPr="00CC715C">
        <w:t>do not apply to an application for subdivision associated with a continuing lawful use of land</w:t>
      </w:r>
      <w:r w:rsidRPr="00D421EE">
        <w:rPr>
          <w:rStyle w:val="RPTrackPolicyDeleted"/>
        </w:rPr>
        <w:t xml:space="preserve"> for industry or warehouse</w:t>
      </w:r>
      <w:r w:rsidRPr="00CC715C">
        <w:t>.</w:t>
      </w:r>
    </w:p>
    <w:p w:rsidR="00560DF4" w:rsidRDefault="00560DF4" w:rsidP="00560DF4">
      <w:pPr>
        <w:pStyle w:val="VPPBody"/>
      </w:pPr>
      <w:r w:rsidRPr="007933DE">
        <w:t>In considering whether a permit should be granted for the subdivision of land associated with an ongoing existing use of land</w:t>
      </w:r>
      <w:r w:rsidRPr="00D421EE">
        <w:rPr>
          <w:rStyle w:val="RPTrackPolicyDeleted"/>
        </w:rPr>
        <w:t xml:space="preserve"> for industry or warehouse</w:t>
      </w:r>
      <w:r w:rsidRPr="007933DE">
        <w:t xml:space="preserve">, the </w:t>
      </w:r>
      <w:r w:rsidR="004F5FF5">
        <w:t>R</w:t>
      </w:r>
      <w:r w:rsidRPr="007933DE">
        <w:t xml:space="preserve">esponsible </w:t>
      </w:r>
      <w:r w:rsidR="004F5FF5">
        <w:t>A</w:t>
      </w:r>
      <w:r w:rsidRPr="007933DE">
        <w:t>uthority must consider, as appropriate:</w:t>
      </w:r>
    </w:p>
    <w:p w:rsidR="00560DF4" w:rsidRPr="007933DE" w:rsidRDefault="00560DF4" w:rsidP="00420B97">
      <w:pPr>
        <w:pStyle w:val="VPPBodyBullet1"/>
      </w:pPr>
      <w:r w:rsidRPr="007933DE">
        <w:t>The impact of the proposed subdivision on the amenity of the future urban renewal area</w:t>
      </w:r>
      <w:r w:rsidRPr="00BF5D4D">
        <w:rPr>
          <w:rStyle w:val="RPTrackDraftingDeleted"/>
        </w:rPr>
        <w:t>;</w:t>
      </w:r>
      <w:r w:rsidRPr="00BF5D4D">
        <w:rPr>
          <w:rStyle w:val="RPTrackDraftingAdded"/>
        </w:rPr>
        <w:t>.</w:t>
      </w:r>
    </w:p>
    <w:p w:rsidR="00560DF4" w:rsidRPr="007933DE" w:rsidRDefault="00560DF4" w:rsidP="00420B97">
      <w:pPr>
        <w:pStyle w:val="VPPBodyBullet1"/>
      </w:pPr>
      <w:r w:rsidRPr="007933DE">
        <w:t>Whether the grant of the permit will prejudice the achievement or orderly development of the future urban structure for the area</w:t>
      </w:r>
      <w:r w:rsidRPr="00BF5D4D">
        <w:rPr>
          <w:rStyle w:val="RPTrackDraftingDeleted"/>
        </w:rPr>
        <w:t>;</w:t>
      </w:r>
      <w:r w:rsidRPr="00BF5D4D">
        <w:rPr>
          <w:rStyle w:val="RPTrackDraftingAdded"/>
        </w:rPr>
        <w:t>.</w:t>
      </w:r>
    </w:p>
    <w:p w:rsidR="00560DF4" w:rsidRPr="00BF5D4D" w:rsidRDefault="00560DF4" w:rsidP="00560DF4">
      <w:pPr>
        <w:pStyle w:val="VPPBody"/>
        <w:rPr>
          <w:rStyle w:val="RPTrackDraftingDeleted"/>
        </w:rPr>
      </w:pPr>
      <w:r w:rsidRPr="00BF5D4D">
        <w:rPr>
          <w:rStyle w:val="RPTrackDraftingDeleted"/>
        </w:rPr>
        <w:t>The extent to which the subdivision will facilitate an important ongoing use of the land during the transition from an industrial area to a high</w:t>
      </w:r>
      <w:r w:rsidR="00B50821">
        <w:rPr>
          <w:rStyle w:val="RPTrackDraftingDeleted"/>
        </w:rPr>
        <w:t>-</w:t>
      </w:r>
      <w:r w:rsidRPr="00BF5D4D">
        <w:rPr>
          <w:rStyle w:val="RPTrackDraftingDeleted"/>
        </w:rPr>
        <w:t>density mixed use precinct;</w:t>
      </w:r>
    </w:p>
    <w:p w:rsidR="00560DF4" w:rsidRDefault="00560DF4" w:rsidP="00420B97">
      <w:pPr>
        <w:pStyle w:val="VPPBodyBullet1"/>
      </w:pPr>
      <w:r w:rsidRPr="007933DE">
        <w:t>Whether the subdivision supports the continued operation of</w:t>
      </w:r>
      <w:r w:rsidR="00254FDD">
        <w:t xml:space="preserve"> </w:t>
      </w:r>
      <w:r w:rsidRPr="007933DE">
        <w:t xml:space="preserve">an existing </w:t>
      </w:r>
      <w:r w:rsidRPr="00D421EE">
        <w:rPr>
          <w:rStyle w:val="RPTrackDraftingDeleted"/>
        </w:rPr>
        <w:t>industrial</w:t>
      </w:r>
      <w:r w:rsidRPr="007933DE">
        <w:t xml:space="preserve"> use </w:t>
      </w:r>
      <w:r w:rsidRPr="0033125E">
        <w:rPr>
          <w:rStyle w:val="RPTrackDraftingAdded"/>
        </w:rPr>
        <w:t>that is</w:t>
      </w:r>
      <w:r>
        <w:rPr>
          <w:rStyle w:val="RPTrackDraftingAdded"/>
        </w:rPr>
        <w:t xml:space="preserve"> </w:t>
      </w:r>
      <w:r w:rsidRPr="0033125E">
        <w:rPr>
          <w:rStyle w:val="RPTrackDraftingAdded"/>
        </w:rPr>
        <w:t>o</w:t>
      </w:r>
      <w:r w:rsidRPr="00BF5D4D">
        <w:rPr>
          <w:rStyle w:val="RPTrackDraftingAdded"/>
        </w:rPr>
        <w:t xml:space="preserve">f strategic importance, or </w:t>
      </w:r>
      <w:r w:rsidRPr="003563C7">
        <w:rPr>
          <w:rStyle w:val="RPTrackDraftingDeleted"/>
        </w:rPr>
        <w:t>which</w:t>
      </w:r>
      <w:r>
        <w:rPr>
          <w:rStyle w:val="RPTrackDraftingDeleted"/>
        </w:rPr>
        <w:t xml:space="preserve"> </w:t>
      </w:r>
      <w:r>
        <w:rPr>
          <w:rStyle w:val="RPTrackDraftingAdded"/>
        </w:rPr>
        <w:t>that</w:t>
      </w:r>
      <w:r w:rsidRPr="007933DE">
        <w:t xml:space="preserve"> will facilitate the urban renewal of Fishermans Bend.</w:t>
      </w:r>
    </w:p>
    <w:p w:rsidR="005756E5" w:rsidRDefault="00560DF4" w:rsidP="005756E5">
      <w:pPr>
        <w:pStyle w:val="VPPHeadB"/>
        <w:ind w:left="1276" w:hanging="1276"/>
      </w:pPr>
      <w:r>
        <w:t>4.0</w:t>
      </w:r>
      <w:r>
        <w:tab/>
        <w:t>Buildings and works</w:t>
      </w:r>
    </w:p>
    <w:p w:rsidR="005756E5" w:rsidRPr="005756E5" w:rsidRDefault="005756E5" w:rsidP="00A22776">
      <w:pPr>
        <w:pStyle w:val="VPPHeadC"/>
      </w:pPr>
      <w:r w:rsidRPr="005756E5">
        <w:rPr>
          <w:rStyle w:val="RPTrackDraftingAdded"/>
        </w:rPr>
        <w:t>4.1</w:t>
      </w:r>
      <w:r w:rsidRPr="005756E5">
        <w:rPr>
          <w:rStyle w:val="RPTrackDraftingAdded"/>
        </w:rPr>
        <w:tab/>
      </w:r>
      <w:r w:rsidR="00F33FD8">
        <w:t>P</w:t>
      </w:r>
      <w:r>
        <w:t>ermit</w:t>
      </w:r>
      <w:r w:rsidR="00F33FD8">
        <w:t>s</w:t>
      </w:r>
      <w:r>
        <w:t xml:space="preserve"> required</w:t>
      </w:r>
    </w:p>
    <w:p w:rsidR="005756E5" w:rsidRDefault="005756E5" w:rsidP="005756E5">
      <w:pPr>
        <w:pStyle w:val="VPPBody"/>
        <w:shd w:val="clear" w:color="auto" w:fill="CCFFCC"/>
      </w:pPr>
      <w:r w:rsidRPr="00305857">
        <w:rPr>
          <w:rStyle w:val="RPTrackDraftingAdded"/>
          <w:noProof/>
        </w:rPr>
        <mc:AlternateContent>
          <mc:Choice Requires="wps">
            <w:drawing>
              <wp:anchor distT="0" distB="0" distL="114300" distR="114300" simplePos="0" relativeHeight="251587584" behindDoc="0" locked="0" layoutInCell="1" allowOverlap="1" wp14:anchorId="4FC64CD3" wp14:editId="057E2BF3">
                <wp:simplePos x="0" y="0"/>
                <wp:positionH relativeFrom="column">
                  <wp:posOffset>-158750</wp:posOffset>
                </wp:positionH>
                <wp:positionV relativeFrom="paragraph">
                  <wp:posOffset>69850</wp:posOffset>
                </wp:positionV>
                <wp:extent cx="762000" cy="347345"/>
                <wp:effectExtent l="0" t="0" r="0" b="8255"/>
                <wp:wrapNone/>
                <wp:docPr id="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734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882808" w:rsidRPr="00F34BD4" w:rsidRDefault="00882808" w:rsidP="00445B37">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64CD3" id="_x0000_s1082" type="#_x0000_t202" style="position:absolute;left:0;text-align:left;margin-left:-12.5pt;margin-top:5.5pt;width:60pt;height:27.3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" stroked="f">
                <v:textbox>
                  <w:txbxContent>
                    <w:p w:rsidR="00882808" w:rsidRPr="00F34BD4" w:rsidRDefault="00882808" w:rsidP="00445B37">
                      <w:pPr>
                        <w:pStyle w:val="BodyText"/>
                      </w:pPr>
                    </w:p>
                  </w:txbxContent>
                </v:textbox>
              </v:shape>
            </w:pict>
          </mc:Fallback>
        </mc:AlternateContent>
      </w:r>
      <w:r w:rsidRPr="005756E5">
        <w:t>No</w:t>
      </w:r>
      <w:r>
        <w:t xml:space="preserve"> </w:t>
      </w:r>
      <w:r w:rsidRPr="004A333C">
        <w:t>permit is</w:t>
      </w:r>
      <w:r>
        <w:t xml:space="preserve"> </w:t>
      </w:r>
      <w:r w:rsidRPr="004A333C">
        <w:t>required to construct a building or construct or carry out works</w:t>
      </w:r>
      <w:r w:rsidRPr="005756E5">
        <w:t xml:space="preserve"> </w:t>
      </w:r>
      <w:r w:rsidRPr="004A333C">
        <w:t>fo</w:t>
      </w:r>
      <w:r w:rsidRPr="005756E5">
        <w:t>r the following</w:t>
      </w:r>
      <w:r w:rsidRPr="004A333C">
        <w:t>:</w:t>
      </w:r>
    </w:p>
    <w:p w:rsidR="005756E5" w:rsidRDefault="005756E5" w:rsidP="00420B97">
      <w:pPr>
        <w:pStyle w:val="VPPBodyBullet1"/>
      </w:pPr>
      <w:r w:rsidRPr="004A333C">
        <w:t xml:space="preserve">An addition </w:t>
      </w:r>
      <w:r>
        <w:t xml:space="preserve">of </w:t>
      </w:r>
      <w:r w:rsidRPr="004A333C">
        <w:t>or modification to a verandah, awning, sunblind or canopy of a</w:t>
      </w:r>
      <w:r>
        <w:t>n</w:t>
      </w:r>
      <w:r w:rsidRPr="004A333C">
        <w:t xml:space="preserve"> </w:t>
      </w:r>
      <w:r>
        <w:t xml:space="preserve">existing </w:t>
      </w:r>
      <w:r w:rsidRPr="004A333C">
        <w:t>building.</w:t>
      </w:r>
    </w:p>
    <w:p w:rsidR="00F33FD8" w:rsidRPr="00247C5D" w:rsidRDefault="00F33FD8" w:rsidP="00F33FD8">
      <w:pPr>
        <w:pStyle w:val="VPPBody"/>
        <w:shd w:val="clear" w:color="auto" w:fill="CCFFCC"/>
      </w:pPr>
      <w:r w:rsidRPr="00247C5D">
        <w:t>A permit is required to demolish or remove a building or works, except for:</w:t>
      </w:r>
    </w:p>
    <w:p w:rsidR="00F33FD8" w:rsidRPr="00247C5D" w:rsidRDefault="00F33FD8" w:rsidP="00420B97">
      <w:pPr>
        <w:pStyle w:val="VPPBodyBullet1"/>
      </w:pPr>
      <w:r w:rsidRPr="00247C5D">
        <w:t>The demolition or removal of temporary structures.</w:t>
      </w:r>
    </w:p>
    <w:p w:rsidR="00F33FD8" w:rsidRPr="00F33FD8" w:rsidRDefault="00F33FD8" w:rsidP="00420B97">
      <w:pPr>
        <w:pStyle w:val="VPPBodyBullet1"/>
      </w:pPr>
      <w:r w:rsidRPr="00247C5D">
        <w:t xml:space="preserve">The demolition ordered or undertaken by the responsible authority in accordance with the relevant legislation </w:t>
      </w:r>
      <w:r w:rsidRPr="00D81B9E">
        <w:rPr>
          <w:rStyle w:val="RPTrackDraftingDeleted"/>
        </w:rPr>
        <w:t>and/</w:t>
      </w:r>
      <w:r w:rsidRPr="00247C5D">
        <w:t>or local law.</w:t>
      </w:r>
    </w:p>
    <w:p w:rsidR="005756E5" w:rsidRDefault="005756E5" w:rsidP="00A22776">
      <w:pPr>
        <w:pStyle w:val="VPPHeadC"/>
      </w:pPr>
      <w:r w:rsidRPr="00F33FD8">
        <w:rPr>
          <w:rStyle w:val="RPTrackDraftingAdded"/>
        </w:rPr>
        <w:t>4.2</w:t>
      </w:r>
      <w:r w:rsidRPr="00F33FD8">
        <w:rPr>
          <w:rStyle w:val="RPTrackDraftingAdded"/>
        </w:rPr>
        <w:tab/>
      </w:r>
      <w:r>
        <w:t>Requirements</w:t>
      </w:r>
    </w:p>
    <w:p w:rsidR="00560DF4" w:rsidRDefault="00560DF4" w:rsidP="00560DF4">
      <w:pPr>
        <w:pStyle w:val="VPPBody"/>
      </w:pPr>
      <w:r w:rsidRPr="009515EF">
        <w:t>The construction of a building</w:t>
      </w:r>
      <w:r>
        <w:t>,</w:t>
      </w:r>
      <w:r w:rsidRPr="009515EF">
        <w:t xml:space="preserve"> and the carrying out of works</w:t>
      </w:r>
      <w:r>
        <w:t>,</w:t>
      </w:r>
      <w:r w:rsidRPr="009515EF">
        <w:t xml:space="preserve"> must be generally in accordance with</w:t>
      </w:r>
      <w:r>
        <w:t xml:space="preserve"> the relevant Maps of this schedule.</w:t>
      </w:r>
      <w:r w:rsidR="00D93E8D">
        <w:t xml:space="preserve"> </w:t>
      </w:r>
      <w:r w:rsidR="00D93E8D">
        <w:rPr>
          <w:rStyle w:val="RPTrackPolicyAdded"/>
        </w:rPr>
        <w:t xml:space="preserve">This does not include </w:t>
      </w:r>
      <w:r w:rsidR="001C6DDE">
        <w:rPr>
          <w:rStyle w:val="RPTrackPolicyAdded"/>
        </w:rPr>
        <w:t xml:space="preserve">streets or </w:t>
      </w:r>
      <w:r w:rsidR="00D93E8D">
        <w:rPr>
          <w:rStyle w:val="RPTrackPolicyAdded"/>
        </w:rPr>
        <w:t>laneways marked as indicative.</w:t>
      </w:r>
    </w:p>
    <w:p w:rsidR="00560DF4" w:rsidRPr="005756E5" w:rsidRDefault="00560DF4" w:rsidP="005756E5">
      <w:pPr>
        <w:pStyle w:val="VPPBody"/>
      </w:pPr>
      <w:r w:rsidRPr="005756E5">
        <w:t xml:space="preserve">This requirement does not apply to an application to amend a permit issued before </w:t>
      </w:r>
      <w:r w:rsidR="005756E5" w:rsidRPr="000661F9">
        <w:rPr>
          <w:rStyle w:val="RPTrackDraftingAdded"/>
          <w:color w:val="FF0000"/>
        </w:rPr>
        <w:t>[insert</w:t>
      </w:r>
      <w:r w:rsidR="005756E5" w:rsidRPr="000661F9">
        <w:rPr>
          <w:color w:val="FF0000"/>
        </w:rPr>
        <w:t xml:space="preserve"> </w:t>
      </w:r>
      <w:r w:rsidRPr="000661F9">
        <w:rPr>
          <w:color w:val="FF0000"/>
        </w:rPr>
        <w:t>the approval date of Amendment GC81</w:t>
      </w:r>
      <w:r w:rsidR="005756E5" w:rsidRPr="000661F9">
        <w:rPr>
          <w:rStyle w:val="RPTrackDraftingAdded"/>
          <w:color w:val="FF0000"/>
        </w:rPr>
        <w:t>]</w:t>
      </w:r>
      <w:r w:rsidRPr="005756E5">
        <w:t>.</w:t>
      </w:r>
    </w:p>
    <w:p w:rsidR="00560DF4" w:rsidRPr="00BF5D4D" w:rsidRDefault="00560DF4" w:rsidP="00A22776">
      <w:pPr>
        <w:pStyle w:val="VPPHeadD"/>
        <w:rPr>
          <w:rStyle w:val="RPTrackPolicyDeleted"/>
        </w:rPr>
      </w:pPr>
      <w:r w:rsidRPr="00BF5D4D">
        <w:rPr>
          <w:rStyle w:val="RPTrackPolicyDeleted"/>
        </w:rPr>
        <w:lastRenderedPageBreak/>
        <w:t>Permit requirements</w:t>
      </w:r>
    </w:p>
    <w:p w:rsidR="00560DF4" w:rsidRPr="00BF5D4D" w:rsidRDefault="00560DF4" w:rsidP="00560DF4">
      <w:pPr>
        <w:pStyle w:val="VPPBody"/>
        <w:rPr>
          <w:rStyle w:val="RPTrackMovedfrom"/>
        </w:rPr>
      </w:pPr>
      <w:r w:rsidRPr="00BF5D4D">
        <w:rPr>
          <w:rStyle w:val="RPTrackMovedfrom"/>
        </w:rPr>
        <w:t>A permit must not be granted to construct a building or construct or carry out works where the vehicle access points and crossovers (not including openings for a road) are located along roads designated as ‘no cross overs permitted’ in the relevant Map of this schedule, unless no other access is possible.</w:t>
      </w:r>
    </w:p>
    <w:p w:rsidR="00560DF4" w:rsidRPr="00A1579C" w:rsidRDefault="00560DF4" w:rsidP="00560DF4">
      <w:pPr>
        <w:pStyle w:val="VPPBody"/>
        <w:rPr>
          <w:rStyle w:val="RPTrackMovedfrom"/>
        </w:rPr>
      </w:pPr>
      <w:bookmarkStart w:id="63" w:name="_Hlk517190383"/>
      <w:r w:rsidRPr="00A1579C">
        <w:rPr>
          <w:rStyle w:val="RPTrackMovedfrom"/>
        </w:rPr>
        <w:t>A permit allowing a sensitive use on land within 450 metres of the South Melbourne to Brooklyn pipeline or the Dandenong to West Melbourne pipeline or within 100 metres of the Port Melbourne to Symex Holdings pipeline as shown on Map # must include a condition requiring that before development starts, including demolition, a construction management plan addressing the must be submitted to and approved by the responsible authority.</w:t>
      </w:r>
      <w:r w:rsidR="00254FDD">
        <w:rPr>
          <w:rStyle w:val="RPTrackMovedfrom"/>
        </w:rPr>
        <w:t xml:space="preserve"> </w:t>
      </w:r>
      <w:r w:rsidRPr="00A1579C">
        <w:rPr>
          <w:rStyle w:val="RPTrackMovedfrom"/>
        </w:rPr>
        <w:t>The plan must be endorsed by the operator of the relevant high pressure pipeline.</w:t>
      </w:r>
    </w:p>
    <w:bookmarkEnd w:id="63"/>
    <w:p w:rsidR="00F33FD8" w:rsidRPr="00CF39B3" w:rsidRDefault="00F33FD8" w:rsidP="00007081">
      <w:pPr>
        <w:pStyle w:val="VPPHeadE"/>
        <w:rPr>
          <w:rStyle w:val="RPTrackMovedto"/>
        </w:rPr>
      </w:pPr>
      <w:r w:rsidRPr="00F33FD8">
        <w:rPr>
          <w:rStyle w:val="RPTrackPolicyAdded"/>
        </w:rPr>
        <w:t>Dwelling density</w:t>
      </w:r>
      <w:r w:rsidRPr="00F33FD8">
        <w:rPr>
          <w:rStyle w:val="RPTrackMovedto"/>
          <w:shd w:val="clear" w:color="auto" w:fill="auto"/>
        </w:rPr>
        <w:t xml:space="preserve"> </w:t>
      </w:r>
      <w:r w:rsidRPr="00F33FD8">
        <w:rPr>
          <w:rStyle w:val="RPTrackPolicyDeleted"/>
        </w:rPr>
        <w:t>Floor Area Ratio</w:t>
      </w:r>
    </w:p>
    <w:p w:rsidR="0094095B" w:rsidRPr="0094095B" w:rsidRDefault="00F33FD8" w:rsidP="0094095B">
      <w:pPr>
        <w:pStyle w:val="VPPBody"/>
        <w:rPr>
          <w:rStyle w:val="RPTrackDraftingAdded"/>
        </w:rPr>
      </w:pPr>
      <w:r w:rsidRPr="00007081">
        <w:t>A permit must not be granted to construct a building or construct or carry out works with a</w:t>
      </w:r>
      <w:r w:rsidRPr="0093524C">
        <w:rPr>
          <w:rStyle w:val="RPTrackMovedto"/>
        </w:rPr>
        <w:t xml:space="preserve"> </w:t>
      </w:r>
      <w:r w:rsidRPr="0093524C">
        <w:rPr>
          <w:rStyle w:val="RPTrackPolicyDeleted"/>
        </w:rPr>
        <w:t>Floor Area Ratio</w:t>
      </w:r>
      <w:r w:rsidRPr="0093524C">
        <w:rPr>
          <w:rStyle w:val="RPTrackPolicyAdded"/>
        </w:rPr>
        <w:t xml:space="preserve"> Dwelling density</w:t>
      </w:r>
      <w:r w:rsidRPr="00007081">
        <w:t xml:space="preserve"> in excess of the </w:t>
      </w:r>
      <w:r w:rsidRPr="0093524C">
        <w:rPr>
          <w:rStyle w:val="RPTrackPolicyDeleted"/>
        </w:rPr>
        <w:t xml:space="preserve">Floor Area Ratios </w:t>
      </w:r>
      <w:r w:rsidRPr="0093524C">
        <w:rPr>
          <w:rStyle w:val="RPTrackPolicyAdded"/>
        </w:rPr>
        <w:t>Dwelling density</w:t>
      </w:r>
      <w:r w:rsidRPr="00007081">
        <w:t xml:space="preserve"> in Tabl</w:t>
      </w:r>
      <w:r w:rsidRPr="00D421EE">
        <w:t>e 1 unless</w:t>
      </w:r>
      <w:r w:rsidRPr="00D421EE">
        <w:rPr>
          <w:rStyle w:val="RPTrackDraftingDeleted"/>
        </w:rPr>
        <w:t>:</w:t>
      </w:r>
      <w:r w:rsidRPr="00007081">
        <w:t xml:space="preserve"> an agreement made under section 173 of the </w:t>
      </w:r>
      <w:r w:rsidRPr="00C41DD4">
        <w:rPr>
          <w:rStyle w:val="RPTrackDraftingDeleted"/>
        </w:rPr>
        <w:t>Planning and Environment</w:t>
      </w:r>
      <w:r w:rsidRPr="00DF1DFA">
        <w:rPr>
          <w:i/>
        </w:rPr>
        <w:t xml:space="preserve"> Act </w:t>
      </w:r>
      <w:r w:rsidRPr="0094095B">
        <w:rPr>
          <w:rStyle w:val="RPTrackDraftingDeleted"/>
        </w:rPr>
        <w:t>1987</w:t>
      </w:r>
      <w:r w:rsidRPr="0094095B">
        <w:t xml:space="preserve"> has been entered into between the landowner, the </w:t>
      </w:r>
      <w:r w:rsidR="004F5FF5" w:rsidRPr="0094095B">
        <w:t>R</w:t>
      </w:r>
      <w:r w:rsidRPr="0094095B">
        <w:t xml:space="preserve">esponsible </w:t>
      </w:r>
      <w:r w:rsidR="004F5FF5" w:rsidRPr="0094095B">
        <w:t>A</w:t>
      </w:r>
      <w:r w:rsidRPr="0094095B">
        <w:t xml:space="preserve">uthority and the local council (if not the </w:t>
      </w:r>
      <w:r w:rsidR="004F5FF5" w:rsidRPr="0094095B">
        <w:t>R</w:t>
      </w:r>
      <w:r w:rsidRPr="0094095B">
        <w:t xml:space="preserve">esponsible </w:t>
      </w:r>
      <w:r w:rsidR="004F5FF5" w:rsidRPr="0094095B">
        <w:t>A</w:t>
      </w:r>
      <w:r w:rsidRPr="0094095B">
        <w:t xml:space="preserve">uthority) </w:t>
      </w:r>
      <w:r w:rsidR="007D5FC2" w:rsidRPr="0094095B">
        <w:rPr>
          <w:rStyle w:val="RPTrackDraftingDeleted"/>
        </w:rPr>
        <w:t xml:space="preserve">which </w:t>
      </w:r>
      <w:r w:rsidR="007D5FC2" w:rsidRPr="0094095B">
        <w:rPr>
          <w:rStyle w:val="RPTrackDraftingAdded"/>
        </w:rPr>
        <w:t>that</w:t>
      </w:r>
      <w:r w:rsidR="007D5FC2" w:rsidRPr="0094095B">
        <w:t xml:space="preserve"> </w:t>
      </w:r>
      <w:r w:rsidR="007D5FC2" w:rsidRPr="0094095B">
        <w:rPr>
          <w:rStyle w:val="RPTrackDraftingDeleted"/>
        </w:rPr>
        <w:t xml:space="preserve">provides for </w:t>
      </w:r>
      <w:r w:rsidR="007D5FC2" w:rsidRPr="0094095B">
        <w:rPr>
          <w:rStyle w:val="RPTrackDraftingAdded"/>
        </w:rPr>
        <w:t xml:space="preserve">a Public Benefit requires </w:t>
      </w:r>
      <w:r w:rsidR="0094095B" w:rsidRPr="0094095B">
        <w:rPr>
          <w:rStyle w:val="RPTrackDraftingAdded"/>
        </w:rPr>
        <w:t xml:space="preserve"> the landowner to either:</w:t>
      </w:r>
    </w:p>
    <w:p w:rsidR="0094095B" w:rsidRPr="0094095B" w:rsidRDefault="0094095B" w:rsidP="0094095B">
      <w:pPr>
        <w:pStyle w:val="VPPBodyBullet1"/>
        <w:rPr>
          <w:rStyle w:val="RPTrackDraftingAdded"/>
        </w:rPr>
      </w:pPr>
      <w:r w:rsidRPr="0094095B">
        <w:rPr>
          <w:rStyle w:val="RPTrackDraftingAdded"/>
        </w:rPr>
        <w:t>Provide at least one Social housing dwelling for every eight dwellings provided above the number of dwellings allowable under the specified dwelling density.</w:t>
      </w:r>
    </w:p>
    <w:p w:rsidR="0094095B" w:rsidRPr="0094095B" w:rsidRDefault="0094095B" w:rsidP="0094095B">
      <w:pPr>
        <w:pStyle w:val="VPPBodyBullet1"/>
        <w:rPr>
          <w:rStyle w:val="RPTrackPolicyAdded"/>
        </w:rPr>
      </w:pPr>
      <w:r w:rsidRPr="0094095B">
        <w:rPr>
          <w:rStyle w:val="RPTrackPolicyAdded"/>
        </w:rPr>
        <w:t>Provide dwellings above the number of dwellings allowable under the specified dwelling density as part of shared accommodation use, such as student accommodation or a boarding house, and where those dwellings are not subdivided.</w:t>
      </w:r>
    </w:p>
    <w:p w:rsidR="0094095B" w:rsidRPr="0094095B" w:rsidRDefault="0094095B" w:rsidP="0094095B">
      <w:pPr>
        <w:pStyle w:val="VPPBodyBullet1"/>
      </w:pPr>
      <w:r w:rsidRPr="0094095B">
        <w:rPr>
          <w:rStyle w:val="RPTrackPolicyAdded"/>
        </w:rPr>
        <w:t>Provide dwellings above the number of dwellings allowable under the specified dwelling density for a ‘build-to-rent’ project and where those dwellings are not subdivided.</w:t>
      </w:r>
    </w:p>
    <w:p w:rsidR="00F33FD8" w:rsidRDefault="00F33FD8" w:rsidP="00420B97">
      <w:pPr>
        <w:pStyle w:val="VPPBodyBullet1"/>
        <w:rPr>
          <w:rStyle w:val="RPTrackDraftingDeleted"/>
        </w:rPr>
      </w:pPr>
      <w:r w:rsidRPr="0094095B">
        <w:rPr>
          <w:rStyle w:val="RPTrackDraftingDeleted"/>
        </w:rPr>
        <w:t>For a permit amendment, the extent of non-compliance with the Floor Area</w:t>
      </w:r>
      <w:r w:rsidRPr="00CF39B3">
        <w:rPr>
          <w:rStyle w:val="RPTrackDraftingDeleted"/>
        </w:rPr>
        <w:t xml:space="preserve"> Ratios in Table 1 is not increased.</w:t>
      </w:r>
    </w:p>
    <w:p w:rsidR="00560DF4" w:rsidRPr="00BF5D4D" w:rsidRDefault="00560DF4" w:rsidP="00D14DB3">
      <w:pPr>
        <w:pStyle w:val="VPPTablecaption"/>
        <w:rPr>
          <w:rStyle w:val="RPTrackPolicyDeleted"/>
        </w:rPr>
      </w:pPr>
      <w:r w:rsidRPr="00BF5D4D">
        <w:rPr>
          <w:rStyle w:val="RPTrackPolicyDeleted"/>
        </w:rPr>
        <w:t>Table 1: Floor Area Ratios</w:t>
      </w:r>
    </w:p>
    <w:tbl>
      <w:tblPr>
        <w:tblW w:w="7309" w:type="dxa"/>
        <w:tblInd w:w="1242" w:type="dxa"/>
        <w:tblBorders>
          <w:top w:val="single" w:sz="6" w:space="0" w:color="000000"/>
          <w:bottom w:val="single" w:sz="6" w:space="0" w:color="000000"/>
          <w:insideH w:val="single" w:sz="6" w:space="0" w:color="000000"/>
          <w:insideV w:val="single" w:sz="6" w:space="0" w:color="000000"/>
        </w:tblBorders>
        <w:tblLayout w:type="fixed"/>
        <w:tblLook w:val="04A0" w:firstRow="1" w:lastRow="0" w:firstColumn="1" w:lastColumn="0" w:noHBand="0" w:noVBand="1"/>
      </w:tblPr>
      <w:tblGrid>
        <w:gridCol w:w="2162"/>
        <w:gridCol w:w="1524"/>
        <w:gridCol w:w="1417"/>
        <w:gridCol w:w="2206"/>
      </w:tblGrid>
      <w:tr w:rsidR="00560DF4" w:rsidRPr="00536051" w:rsidTr="00A833E1">
        <w:trPr>
          <w:trHeight w:val="651"/>
        </w:trPr>
        <w:tc>
          <w:tcPr>
            <w:tcW w:w="2162" w:type="dxa"/>
            <w:shd w:val="clear" w:color="000000" w:fill="000000"/>
            <w:vAlign w:val="center"/>
          </w:tcPr>
          <w:p w:rsidR="00560DF4" w:rsidRPr="008F09EC" w:rsidRDefault="00560DF4" w:rsidP="00D14DB3">
            <w:pPr>
              <w:pStyle w:val="VPPTablecaption"/>
              <w:rPr>
                <w:rStyle w:val="RPTrackDraftingDeleted"/>
              </w:rPr>
            </w:pPr>
            <w:r w:rsidRPr="00BF5D4D">
              <w:rPr>
                <w:rStyle w:val="RPTrackPolicyDeleted"/>
              </w:rPr>
              <w:t>Precinct</w:t>
            </w:r>
          </w:p>
        </w:tc>
        <w:tc>
          <w:tcPr>
            <w:tcW w:w="2941" w:type="dxa"/>
            <w:gridSpan w:val="2"/>
            <w:tcBorders>
              <w:bottom w:val="single" w:sz="6" w:space="0" w:color="000000"/>
            </w:tcBorders>
            <w:shd w:val="clear" w:color="000000" w:fill="000000"/>
            <w:vAlign w:val="center"/>
          </w:tcPr>
          <w:p w:rsidR="00560DF4" w:rsidRPr="008F09EC" w:rsidRDefault="00560DF4" w:rsidP="00D14DB3">
            <w:pPr>
              <w:pStyle w:val="VPPTablecaption"/>
              <w:rPr>
                <w:rStyle w:val="RPTrackDraftingDeleted"/>
              </w:rPr>
            </w:pPr>
            <w:r w:rsidRPr="00BF5D4D">
              <w:rPr>
                <w:rStyle w:val="RPTrackPolicyDeleted"/>
              </w:rPr>
              <w:t>Core area</w:t>
            </w:r>
          </w:p>
        </w:tc>
        <w:tc>
          <w:tcPr>
            <w:tcW w:w="2206" w:type="dxa"/>
            <w:shd w:val="clear" w:color="000000" w:fill="000000"/>
            <w:vAlign w:val="center"/>
          </w:tcPr>
          <w:p w:rsidR="00560DF4" w:rsidRPr="00BF5D4D" w:rsidRDefault="00560DF4" w:rsidP="00D14DB3">
            <w:pPr>
              <w:pStyle w:val="VPPTablecaption"/>
              <w:rPr>
                <w:rStyle w:val="RPTrackPolicyDeleted"/>
              </w:rPr>
            </w:pPr>
            <w:r w:rsidRPr="00BF5D4D">
              <w:rPr>
                <w:rStyle w:val="RPTrackPolicyDeleted"/>
              </w:rPr>
              <w:t>Non</w:t>
            </w:r>
            <w:r w:rsidR="00B50821">
              <w:rPr>
                <w:rStyle w:val="RPTrackPolicyDeleted"/>
              </w:rPr>
              <w:t xml:space="preserve"> </w:t>
            </w:r>
            <w:r w:rsidRPr="00BF5D4D">
              <w:rPr>
                <w:rStyle w:val="RPTrackPolicyDeleted"/>
              </w:rPr>
              <w:t xml:space="preserve">core area </w:t>
            </w:r>
          </w:p>
        </w:tc>
      </w:tr>
      <w:tr w:rsidR="00560DF4" w:rsidRPr="00536051" w:rsidTr="00A833E1">
        <w:trPr>
          <w:trHeight w:val="442"/>
        </w:trPr>
        <w:tc>
          <w:tcPr>
            <w:tcW w:w="2162" w:type="dxa"/>
            <w:shd w:val="clear" w:color="auto" w:fill="auto"/>
            <w:vAlign w:val="center"/>
          </w:tcPr>
          <w:p w:rsidR="00560DF4" w:rsidRPr="008F09EC" w:rsidRDefault="00560DF4" w:rsidP="00A833E1">
            <w:pPr>
              <w:pStyle w:val="VPPTabletextbold"/>
              <w:rPr>
                <w:rStyle w:val="RPTrackDraftingDeleted"/>
              </w:rPr>
            </w:pPr>
          </w:p>
        </w:tc>
        <w:tc>
          <w:tcPr>
            <w:tcW w:w="1524" w:type="dxa"/>
            <w:shd w:val="clear" w:color="auto" w:fill="auto"/>
            <w:vAlign w:val="center"/>
          </w:tcPr>
          <w:p w:rsidR="00560DF4" w:rsidRPr="008F09EC" w:rsidRDefault="00560DF4" w:rsidP="00A833E1">
            <w:pPr>
              <w:pStyle w:val="VPPTabletext"/>
              <w:rPr>
                <w:rStyle w:val="RPTrackDraftingDeleted"/>
              </w:rPr>
            </w:pPr>
            <w:r w:rsidRPr="00BF5D4D">
              <w:rPr>
                <w:rStyle w:val="RPTrackPolicyDeleted"/>
              </w:rPr>
              <w:t xml:space="preserve">Total Floor Area Ratio </w:t>
            </w:r>
          </w:p>
        </w:tc>
        <w:tc>
          <w:tcPr>
            <w:tcW w:w="1417" w:type="dxa"/>
            <w:shd w:val="clear" w:color="auto" w:fill="auto"/>
          </w:tcPr>
          <w:p w:rsidR="00560DF4" w:rsidRPr="008F09EC" w:rsidRDefault="00560DF4" w:rsidP="00A833E1">
            <w:pPr>
              <w:pStyle w:val="VPPTabletext"/>
              <w:rPr>
                <w:rStyle w:val="RPTrackDraftingDeleted"/>
              </w:rPr>
            </w:pPr>
            <w:r w:rsidRPr="00BF5D4D">
              <w:rPr>
                <w:rStyle w:val="RPTrackPolicyDeleted"/>
              </w:rPr>
              <w:t xml:space="preserve"> Dwelling Floor Area Ratio</w:t>
            </w:r>
          </w:p>
        </w:tc>
        <w:tc>
          <w:tcPr>
            <w:tcW w:w="2206" w:type="dxa"/>
            <w:shd w:val="clear" w:color="auto" w:fill="auto"/>
            <w:vAlign w:val="center"/>
          </w:tcPr>
          <w:p w:rsidR="00560DF4" w:rsidRPr="00BF5D4D" w:rsidRDefault="00560DF4" w:rsidP="00A833E1">
            <w:pPr>
              <w:pStyle w:val="VPPTabletext"/>
              <w:rPr>
                <w:rStyle w:val="RPTrackPolicyDeleted"/>
              </w:rPr>
            </w:pPr>
          </w:p>
        </w:tc>
      </w:tr>
      <w:tr w:rsidR="00560DF4" w:rsidRPr="00536051" w:rsidTr="00A833E1">
        <w:trPr>
          <w:trHeight w:val="442"/>
        </w:trPr>
        <w:tc>
          <w:tcPr>
            <w:tcW w:w="2162" w:type="dxa"/>
            <w:shd w:val="clear" w:color="auto" w:fill="auto"/>
            <w:vAlign w:val="center"/>
          </w:tcPr>
          <w:p w:rsidR="00560DF4" w:rsidRPr="008F09EC" w:rsidRDefault="00560DF4" w:rsidP="00A833E1">
            <w:pPr>
              <w:pStyle w:val="VPPTabletextbold"/>
              <w:rPr>
                <w:rStyle w:val="RPTrackDraftingDeleted"/>
              </w:rPr>
            </w:pPr>
            <w:r w:rsidRPr="00BF5D4D">
              <w:rPr>
                <w:rStyle w:val="RPTrackPolicyDeleted"/>
              </w:rPr>
              <w:t>Lorimer [MPS]</w:t>
            </w:r>
          </w:p>
        </w:tc>
        <w:tc>
          <w:tcPr>
            <w:tcW w:w="1524" w:type="dxa"/>
            <w:shd w:val="clear" w:color="auto" w:fill="auto"/>
            <w:vAlign w:val="center"/>
          </w:tcPr>
          <w:p w:rsidR="00560DF4" w:rsidRPr="008F09EC" w:rsidRDefault="00560DF4" w:rsidP="00A833E1">
            <w:pPr>
              <w:pStyle w:val="VPPTabletext"/>
              <w:rPr>
                <w:rStyle w:val="RPTrackDraftingDeleted"/>
              </w:rPr>
            </w:pPr>
            <w:r w:rsidRPr="00BF5D4D">
              <w:rPr>
                <w:rStyle w:val="RPTrackPolicyDeleted"/>
              </w:rPr>
              <w:t>5.4:1</w:t>
            </w:r>
          </w:p>
        </w:tc>
        <w:tc>
          <w:tcPr>
            <w:tcW w:w="1417" w:type="dxa"/>
            <w:shd w:val="clear" w:color="auto" w:fill="auto"/>
          </w:tcPr>
          <w:p w:rsidR="00560DF4" w:rsidRPr="008F09EC" w:rsidRDefault="00560DF4" w:rsidP="00A833E1">
            <w:pPr>
              <w:pStyle w:val="VPPTabletext"/>
              <w:rPr>
                <w:rStyle w:val="RPTrackDraftingDeleted"/>
              </w:rPr>
            </w:pPr>
            <w:r w:rsidRPr="00BF5D4D">
              <w:rPr>
                <w:rStyle w:val="RPTrackPolicyDeleted"/>
              </w:rPr>
              <w:t>3.7:1</w:t>
            </w:r>
          </w:p>
        </w:tc>
        <w:tc>
          <w:tcPr>
            <w:tcW w:w="2206" w:type="dxa"/>
            <w:shd w:val="clear" w:color="auto" w:fill="auto"/>
            <w:vAlign w:val="center"/>
          </w:tcPr>
          <w:p w:rsidR="00560DF4" w:rsidRPr="00BF5D4D" w:rsidRDefault="00560DF4" w:rsidP="00A833E1">
            <w:pPr>
              <w:pStyle w:val="VPPTabletext"/>
              <w:rPr>
                <w:rStyle w:val="RPTrackPolicyDeleted"/>
              </w:rPr>
            </w:pPr>
          </w:p>
        </w:tc>
      </w:tr>
      <w:tr w:rsidR="00560DF4" w:rsidRPr="00536051" w:rsidTr="00A833E1">
        <w:trPr>
          <w:trHeight w:val="442"/>
        </w:trPr>
        <w:tc>
          <w:tcPr>
            <w:tcW w:w="2162" w:type="dxa"/>
            <w:shd w:val="clear" w:color="auto" w:fill="auto"/>
            <w:vAlign w:val="center"/>
          </w:tcPr>
          <w:p w:rsidR="00560DF4" w:rsidRPr="008F09EC" w:rsidRDefault="00560DF4" w:rsidP="00A833E1">
            <w:pPr>
              <w:pStyle w:val="VPPTabletextbold"/>
              <w:rPr>
                <w:rStyle w:val="RPTrackDraftingDeleted"/>
              </w:rPr>
            </w:pPr>
            <w:r w:rsidRPr="00BF5D4D">
              <w:rPr>
                <w:rStyle w:val="RPTrackPolicyDeleted"/>
              </w:rPr>
              <w:t xml:space="preserve">Wirraway </w:t>
            </w:r>
          </w:p>
        </w:tc>
        <w:tc>
          <w:tcPr>
            <w:tcW w:w="1524" w:type="dxa"/>
            <w:shd w:val="clear" w:color="auto" w:fill="auto"/>
            <w:vAlign w:val="center"/>
          </w:tcPr>
          <w:p w:rsidR="00560DF4" w:rsidRPr="008F09EC" w:rsidRDefault="00560DF4" w:rsidP="00A833E1">
            <w:pPr>
              <w:pStyle w:val="VPPTabletext"/>
              <w:rPr>
                <w:rStyle w:val="RPTrackDraftingDeleted"/>
              </w:rPr>
            </w:pPr>
            <w:r w:rsidRPr="00BF5D4D">
              <w:rPr>
                <w:rStyle w:val="RPTrackPolicyDeleted"/>
              </w:rPr>
              <w:t xml:space="preserve">4.1:1 </w:t>
            </w:r>
          </w:p>
        </w:tc>
        <w:tc>
          <w:tcPr>
            <w:tcW w:w="1417" w:type="dxa"/>
            <w:shd w:val="clear" w:color="auto" w:fill="auto"/>
          </w:tcPr>
          <w:p w:rsidR="00560DF4" w:rsidRPr="008F09EC" w:rsidRDefault="00560DF4" w:rsidP="00A833E1">
            <w:pPr>
              <w:pStyle w:val="VPPTabletext"/>
              <w:rPr>
                <w:rStyle w:val="RPTrackDraftingDeleted"/>
              </w:rPr>
            </w:pPr>
            <w:r w:rsidRPr="00BF5D4D">
              <w:rPr>
                <w:rStyle w:val="RPTrackPolicyDeleted"/>
              </w:rPr>
              <w:t>2.2:1</w:t>
            </w:r>
          </w:p>
        </w:tc>
        <w:tc>
          <w:tcPr>
            <w:tcW w:w="2206" w:type="dxa"/>
            <w:shd w:val="clear" w:color="auto" w:fill="auto"/>
            <w:vAlign w:val="center"/>
          </w:tcPr>
          <w:p w:rsidR="00560DF4" w:rsidRPr="00BF5D4D" w:rsidRDefault="00560DF4" w:rsidP="00A833E1">
            <w:pPr>
              <w:pStyle w:val="VPPTabletext"/>
              <w:rPr>
                <w:rStyle w:val="RPTrackPolicyDeleted"/>
              </w:rPr>
            </w:pPr>
            <w:r w:rsidRPr="00BF5D4D">
              <w:rPr>
                <w:rStyle w:val="RPTrackPolicyDeleted"/>
              </w:rPr>
              <w:t>2.1:1</w:t>
            </w:r>
          </w:p>
        </w:tc>
      </w:tr>
      <w:tr w:rsidR="00560DF4" w:rsidRPr="00536051" w:rsidTr="00A833E1">
        <w:trPr>
          <w:trHeight w:val="313"/>
        </w:trPr>
        <w:tc>
          <w:tcPr>
            <w:tcW w:w="2162" w:type="dxa"/>
            <w:shd w:val="clear" w:color="auto" w:fill="auto"/>
            <w:vAlign w:val="center"/>
          </w:tcPr>
          <w:p w:rsidR="00560DF4" w:rsidRPr="008F09EC" w:rsidRDefault="00560DF4" w:rsidP="00A833E1">
            <w:pPr>
              <w:pStyle w:val="VPPTabletextbold"/>
              <w:rPr>
                <w:rStyle w:val="RPTrackDraftingDeleted"/>
              </w:rPr>
            </w:pPr>
            <w:r w:rsidRPr="00BF5D4D">
              <w:rPr>
                <w:rStyle w:val="RPTrackPolicyDeleted"/>
              </w:rPr>
              <w:t xml:space="preserve">Sandridge </w:t>
            </w:r>
          </w:p>
        </w:tc>
        <w:tc>
          <w:tcPr>
            <w:tcW w:w="1524" w:type="dxa"/>
            <w:shd w:val="clear" w:color="auto" w:fill="auto"/>
            <w:vAlign w:val="center"/>
          </w:tcPr>
          <w:p w:rsidR="00560DF4" w:rsidRPr="008F09EC" w:rsidRDefault="00560DF4" w:rsidP="00A833E1">
            <w:pPr>
              <w:pStyle w:val="VPPTabletext"/>
              <w:rPr>
                <w:rStyle w:val="RPTrackDraftingDeleted"/>
              </w:rPr>
            </w:pPr>
            <w:r w:rsidRPr="00BF5D4D">
              <w:rPr>
                <w:rStyle w:val="RPTrackPolicyDeleted"/>
              </w:rPr>
              <w:t xml:space="preserve">7.4:1 </w:t>
            </w:r>
          </w:p>
        </w:tc>
        <w:tc>
          <w:tcPr>
            <w:tcW w:w="1417" w:type="dxa"/>
            <w:shd w:val="clear" w:color="auto" w:fill="auto"/>
          </w:tcPr>
          <w:p w:rsidR="00560DF4" w:rsidRPr="008F09EC" w:rsidRDefault="00560DF4" w:rsidP="00A833E1">
            <w:pPr>
              <w:pStyle w:val="VPPTabletext"/>
              <w:rPr>
                <w:rStyle w:val="RPTrackDraftingDeleted"/>
              </w:rPr>
            </w:pPr>
            <w:r w:rsidRPr="00BF5D4D">
              <w:rPr>
                <w:rStyle w:val="RPTrackPolicyDeleted"/>
              </w:rPr>
              <w:t>3.7:1</w:t>
            </w:r>
          </w:p>
        </w:tc>
        <w:tc>
          <w:tcPr>
            <w:tcW w:w="2206" w:type="dxa"/>
            <w:shd w:val="clear" w:color="auto" w:fill="auto"/>
            <w:vAlign w:val="center"/>
          </w:tcPr>
          <w:p w:rsidR="00560DF4" w:rsidRPr="00BF5D4D" w:rsidRDefault="00560DF4" w:rsidP="00A833E1">
            <w:pPr>
              <w:pStyle w:val="VPPTabletext"/>
              <w:rPr>
                <w:rStyle w:val="RPTrackPolicyDeleted"/>
              </w:rPr>
            </w:pPr>
            <w:r w:rsidRPr="00BF5D4D">
              <w:rPr>
                <w:rStyle w:val="RPTrackPolicyDeleted"/>
              </w:rPr>
              <w:t>3.3:1</w:t>
            </w:r>
          </w:p>
        </w:tc>
      </w:tr>
      <w:tr w:rsidR="00560DF4" w:rsidRPr="00536051" w:rsidTr="00A833E1">
        <w:trPr>
          <w:trHeight w:val="414"/>
        </w:trPr>
        <w:tc>
          <w:tcPr>
            <w:tcW w:w="2162" w:type="dxa"/>
            <w:shd w:val="clear" w:color="auto" w:fill="auto"/>
            <w:vAlign w:val="center"/>
          </w:tcPr>
          <w:p w:rsidR="00560DF4" w:rsidRPr="008F09EC" w:rsidRDefault="00560DF4" w:rsidP="00A833E1">
            <w:pPr>
              <w:pStyle w:val="VPPTabletextbold"/>
              <w:rPr>
                <w:rStyle w:val="RPTrackDraftingDeleted"/>
              </w:rPr>
            </w:pPr>
            <w:r w:rsidRPr="00BF5D4D">
              <w:rPr>
                <w:rStyle w:val="RPTrackPolicyDeleted"/>
              </w:rPr>
              <w:t xml:space="preserve">Montague </w:t>
            </w:r>
          </w:p>
        </w:tc>
        <w:tc>
          <w:tcPr>
            <w:tcW w:w="1524" w:type="dxa"/>
            <w:shd w:val="clear" w:color="auto" w:fill="auto"/>
            <w:vAlign w:val="center"/>
          </w:tcPr>
          <w:p w:rsidR="00560DF4" w:rsidRPr="008F09EC" w:rsidRDefault="00560DF4" w:rsidP="00A833E1">
            <w:pPr>
              <w:pStyle w:val="VPPTabletext"/>
              <w:rPr>
                <w:rStyle w:val="RPTrackDraftingDeleted"/>
              </w:rPr>
            </w:pPr>
            <w:r w:rsidRPr="00BF5D4D">
              <w:rPr>
                <w:rStyle w:val="RPTrackPolicyDeleted"/>
              </w:rPr>
              <w:t xml:space="preserve">6.3:1 </w:t>
            </w:r>
          </w:p>
        </w:tc>
        <w:tc>
          <w:tcPr>
            <w:tcW w:w="1417" w:type="dxa"/>
            <w:shd w:val="clear" w:color="auto" w:fill="auto"/>
          </w:tcPr>
          <w:p w:rsidR="00560DF4" w:rsidRPr="008F09EC" w:rsidRDefault="00560DF4" w:rsidP="00A833E1">
            <w:pPr>
              <w:pStyle w:val="VPPTabletext"/>
              <w:rPr>
                <w:rStyle w:val="RPTrackDraftingDeleted"/>
              </w:rPr>
            </w:pPr>
            <w:r w:rsidRPr="00BF5D4D">
              <w:rPr>
                <w:rStyle w:val="RPTrackPolicyDeleted"/>
              </w:rPr>
              <w:t>4.7:1</w:t>
            </w:r>
          </w:p>
        </w:tc>
        <w:tc>
          <w:tcPr>
            <w:tcW w:w="2206" w:type="dxa"/>
            <w:shd w:val="clear" w:color="auto" w:fill="auto"/>
            <w:vAlign w:val="center"/>
          </w:tcPr>
          <w:p w:rsidR="00560DF4" w:rsidRPr="00BF5D4D" w:rsidRDefault="00560DF4" w:rsidP="00A833E1">
            <w:pPr>
              <w:pStyle w:val="VPPTabletext"/>
              <w:rPr>
                <w:rStyle w:val="RPTrackPolicyDeleted"/>
              </w:rPr>
            </w:pPr>
            <w:r w:rsidRPr="00BF5D4D">
              <w:rPr>
                <w:rStyle w:val="RPTrackPolicyDeleted"/>
              </w:rPr>
              <w:t>3.6:1</w:t>
            </w:r>
          </w:p>
        </w:tc>
      </w:tr>
    </w:tbl>
    <w:p w:rsidR="00560DF4" w:rsidRPr="00BF5D4D" w:rsidRDefault="00560DF4" w:rsidP="00560DF4">
      <w:pPr>
        <w:pStyle w:val="VPPBody"/>
        <w:rPr>
          <w:rStyle w:val="RPTrackPolicyDeleted"/>
        </w:rPr>
      </w:pPr>
    </w:p>
    <w:p w:rsidR="00560DF4" w:rsidRDefault="00560DF4" w:rsidP="0079221D">
      <w:pPr>
        <w:pStyle w:val="VPPHeadE"/>
        <w:rPr>
          <w:shd w:val="clear" w:color="auto" w:fill="DBE5F1" w:themeFill="accent1" w:themeFillTint="33"/>
        </w:rPr>
      </w:pPr>
      <w:r w:rsidRPr="00F56118">
        <w:rPr>
          <w:shd w:val="clear" w:color="auto" w:fill="DBE5F1" w:themeFill="accent1" w:themeFillTint="33"/>
        </w:rPr>
        <w:t xml:space="preserve">Bicycle, </w:t>
      </w:r>
      <w:r>
        <w:rPr>
          <w:shd w:val="clear" w:color="auto" w:fill="DBE5F1" w:themeFill="accent1" w:themeFillTint="33"/>
        </w:rPr>
        <w:t>Motorcycle and C</w:t>
      </w:r>
      <w:r w:rsidRPr="00F56118">
        <w:rPr>
          <w:shd w:val="clear" w:color="auto" w:fill="DBE5F1" w:themeFill="accent1" w:themeFillTint="33"/>
        </w:rPr>
        <w:t>ar share parking</w:t>
      </w:r>
    </w:p>
    <w:p w:rsidR="00560DF4" w:rsidRDefault="00560DF4" w:rsidP="00560DF4">
      <w:pPr>
        <w:pStyle w:val="VPPBody"/>
        <w:rPr>
          <w:shd w:val="clear" w:color="auto" w:fill="DBE5F1" w:themeFill="accent1" w:themeFillTint="33"/>
        </w:rPr>
      </w:pPr>
      <w:r w:rsidRPr="008E3BE0">
        <w:t>Developments must provide bicycle, motorcycle and car share parking</w:t>
      </w:r>
      <w:r w:rsidR="008E3BE0" w:rsidRPr="008E3BE0">
        <w:t xml:space="preserve"> </w:t>
      </w:r>
      <w:r w:rsidR="008E3BE0" w:rsidRPr="008E3BE0">
        <w:rPr>
          <w:rStyle w:val="RPTrackDraftingAdded"/>
        </w:rPr>
        <w:t>space</w:t>
      </w:r>
      <w:r w:rsidR="00254FDD">
        <w:rPr>
          <w:rStyle w:val="RPTrackDraftingAdded"/>
        </w:rPr>
        <w:t xml:space="preserve"> </w:t>
      </w:r>
      <w:r w:rsidRPr="008E3BE0">
        <w:t>in accordance with Table 2.</w:t>
      </w:r>
    </w:p>
    <w:p w:rsidR="00560DF4" w:rsidRPr="007D5FC2" w:rsidRDefault="00560DF4" w:rsidP="00D14DB3">
      <w:pPr>
        <w:pStyle w:val="VPPTablecaption"/>
      </w:pPr>
      <w:r w:rsidRPr="007D5FC2">
        <w:t>Table 2: Parking Provision</w:t>
      </w:r>
    </w:p>
    <w:tbl>
      <w:tblPr>
        <w:tblW w:w="8123"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1247"/>
        <w:gridCol w:w="1410"/>
        <w:gridCol w:w="1270"/>
        <w:gridCol w:w="1412"/>
        <w:gridCol w:w="1337"/>
      </w:tblGrid>
      <w:tr w:rsidR="00CA3140" w:rsidRPr="003B54CB" w:rsidTr="00CA3140">
        <w:tc>
          <w:tcPr>
            <w:tcW w:w="1447" w:type="dxa"/>
            <w:shd w:val="clear" w:color="auto" w:fill="000000" w:themeFill="text1"/>
            <w:vAlign w:val="center"/>
            <w:hideMark/>
          </w:tcPr>
          <w:p w:rsidR="00CA3140" w:rsidRPr="00CA3140" w:rsidRDefault="00CA3140" w:rsidP="00CA3140">
            <w:pPr>
              <w:pStyle w:val="VPPTableheadingrow"/>
            </w:pPr>
          </w:p>
        </w:tc>
        <w:tc>
          <w:tcPr>
            <w:tcW w:w="1247" w:type="dxa"/>
            <w:shd w:val="clear" w:color="auto" w:fill="000000" w:themeFill="text1"/>
            <w:vAlign w:val="center"/>
            <w:hideMark/>
          </w:tcPr>
          <w:p w:rsidR="00CA3140" w:rsidRPr="00CA3140" w:rsidRDefault="00CA3140" w:rsidP="00CA3140">
            <w:pPr>
              <w:pStyle w:val="VPPTableheadingrow"/>
            </w:pPr>
            <w:r w:rsidRPr="00CA3140">
              <w:t> </w:t>
            </w:r>
          </w:p>
        </w:tc>
        <w:tc>
          <w:tcPr>
            <w:tcW w:w="1410" w:type="dxa"/>
            <w:shd w:val="clear" w:color="auto" w:fill="000000" w:themeFill="text1"/>
            <w:vAlign w:val="center"/>
            <w:hideMark/>
          </w:tcPr>
          <w:p w:rsidR="00CA3140" w:rsidRPr="00CA3140" w:rsidRDefault="00CA3140" w:rsidP="00CA3140">
            <w:pPr>
              <w:pStyle w:val="VPPTableheadingrow"/>
            </w:pPr>
            <w:r w:rsidRPr="00CA3140">
              <w:t>Bicycle spaces</w:t>
            </w:r>
          </w:p>
        </w:tc>
        <w:tc>
          <w:tcPr>
            <w:tcW w:w="1270" w:type="dxa"/>
            <w:shd w:val="clear" w:color="auto" w:fill="000000" w:themeFill="text1"/>
            <w:vAlign w:val="center"/>
            <w:hideMark/>
          </w:tcPr>
          <w:p w:rsidR="00CA3140" w:rsidRPr="00CA3140" w:rsidRDefault="00CA3140" w:rsidP="00CA3140">
            <w:pPr>
              <w:pStyle w:val="VPPTableheadingrow"/>
            </w:pPr>
            <w:r w:rsidRPr="00CA3140">
              <w:t>Motorcycle spaces</w:t>
            </w:r>
          </w:p>
        </w:tc>
        <w:tc>
          <w:tcPr>
            <w:tcW w:w="2749" w:type="dxa"/>
            <w:gridSpan w:val="2"/>
            <w:shd w:val="clear" w:color="auto" w:fill="000000" w:themeFill="text1"/>
            <w:vAlign w:val="center"/>
            <w:hideMark/>
          </w:tcPr>
          <w:p w:rsidR="00CA3140" w:rsidRPr="00CA3140" w:rsidRDefault="00CA3140" w:rsidP="00CA3140">
            <w:pPr>
              <w:pStyle w:val="VPPTableheadingrow"/>
            </w:pPr>
            <w:r w:rsidRPr="00CA3140">
              <w:t>Spaces allocated to a car share scheme</w:t>
            </w:r>
          </w:p>
        </w:tc>
      </w:tr>
      <w:tr w:rsidR="00CA3140" w:rsidRPr="003B54CB" w:rsidTr="00CA3140">
        <w:tc>
          <w:tcPr>
            <w:tcW w:w="1447" w:type="dxa"/>
            <w:vMerge w:val="restart"/>
            <w:shd w:val="clear" w:color="auto" w:fill="auto"/>
            <w:hideMark/>
          </w:tcPr>
          <w:p w:rsidR="00CA3140" w:rsidRPr="00CA3140" w:rsidRDefault="00CA3140" w:rsidP="00CA3140">
            <w:pPr>
              <w:pStyle w:val="VPPTabletext"/>
              <w:rPr>
                <w:b/>
              </w:rPr>
            </w:pPr>
            <w:r w:rsidRPr="00CA3140">
              <w:rPr>
                <w:rStyle w:val="RPTrackDraftingDeleted"/>
                <w:b/>
              </w:rPr>
              <w:t xml:space="preserve">For </w:t>
            </w:r>
            <w:r w:rsidRPr="00CA3140">
              <w:rPr>
                <w:rStyle w:val="RPTrackDraftingAdded"/>
                <w:b/>
              </w:rPr>
              <w:lastRenderedPageBreak/>
              <w:t>D</w:t>
            </w:r>
            <w:r w:rsidRPr="00CA3140">
              <w:rPr>
                <w:b/>
              </w:rPr>
              <w:t>evelopments of more than 50 dwellings</w:t>
            </w:r>
          </w:p>
        </w:tc>
        <w:tc>
          <w:tcPr>
            <w:tcW w:w="1247" w:type="dxa"/>
            <w:shd w:val="clear" w:color="auto" w:fill="auto"/>
            <w:hideMark/>
          </w:tcPr>
          <w:p w:rsidR="00CA3140" w:rsidRPr="00CA3140" w:rsidRDefault="00CA3140" w:rsidP="00CA3140">
            <w:pPr>
              <w:pStyle w:val="VPPTabletext"/>
            </w:pPr>
            <w:r w:rsidRPr="00CA3140">
              <w:lastRenderedPageBreak/>
              <w:t>Provision</w:t>
            </w:r>
            <w:r w:rsidRPr="00CA3140">
              <w:rPr>
                <w:rStyle w:val="RPTrackDraftingDeleted"/>
              </w:rPr>
              <w:t xml:space="preserve"> </w:t>
            </w:r>
            <w:r w:rsidR="002F3D8D">
              <w:rPr>
                <w:rStyle w:val="RPTrackDraftingAdded"/>
              </w:rPr>
              <w:t xml:space="preserve">of </w:t>
            </w:r>
            <w:r w:rsidR="002F3D8D">
              <w:rPr>
                <w:rStyle w:val="RPTrackDraftingAdded"/>
              </w:rPr>
              <w:lastRenderedPageBreak/>
              <w:t xml:space="preserve">spaces </w:t>
            </w:r>
            <w:r w:rsidRPr="00CA3140">
              <w:rPr>
                <w:rStyle w:val="RPTrackDraftingDeleted"/>
              </w:rPr>
              <w:t>rate</w:t>
            </w:r>
          </w:p>
        </w:tc>
        <w:tc>
          <w:tcPr>
            <w:tcW w:w="1410" w:type="dxa"/>
            <w:shd w:val="clear" w:color="auto" w:fill="auto"/>
            <w:hideMark/>
          </w:tcPr>
          <w:p w:rsidR="00CA3140" w:rsidRPr="00CA3140" w:rsidRDefault="00CA3140" w:rsidP="00CA3140">
            <w:pPr>
              <w:pStyle w:val="VPPTabletext"/>
            </w:pPr>
            <w:r w:rsidRPr="00CA3140">
              <w:lastRenderedPageBreak/>
              <w:t>1 per dwelling</w:t>
            </w:r>
          </w:p>
        </w:tc>
        <w:tc>
          <w:tcPr>
            <w:tcW w:w="1270" w:type="dxa"/>
            <w:shd w:val="clear" w:color="auto" w:fill="auto"/>
            <w:hideMark/>
          </w:tcPr>
          <w:p w:rsidR="00CA3140" w:rsidRPr="00CA3140" w:rsidRDefault="00CA3140" w:rsidP="00CA3140">
            <w:pPr>
              <w:pStyle w:val="VPPTabletext"/>
            </w:pPr>
            <w:r w:rsidRPr="00CA3140">
              <w:t xml:space="preserve">1 per 50 </w:t>
            </w:r>
            <w:r w:rsidRPr="00CA3140">
              <w:lastRenderedPageBreak/>
              <w:t>dwellings</w:t>
            </w:r>
          </w:p>
        </w:tc>
        <w:tc>
          <w:tcPr>
            <w:tcW w:w="2749" w:type="dxa"/>
            <w:gridSpan w:val="2"/>
            <w:shd w:val="clear" w:color="auto" w:fill="auto"/>
            <w:hideMark/>
          </w:tcPr>
          <w:p w:rsidR="002F3D8D" w:rsidRPr="002F3D8D" w:rsidRDefault="002F3D8D" w:rsidP="00CA3140">
            <w:pPr>
              <w:pStyle w:val="VPPTabletext"/>
              <w:rPr>
                <w:rStyle w:val="RPTrackPolicyAdded"/>
              </w:rPr>
            </w:pPr>
            <w:r w:rsidRPr="002F3D8D">
              <w:rPr>
                <w:rStyle w:val="RPTrackPolicyAdded"/>
              </w:rPr>
              <w:lastRenderedPageBreak/>
              <w:t xml:space="preserve">2 spaces plus 1 per 25 car </w:t>
            </w:r>
            <w:r w:rsidRPr="002F3D8D">
              <w:rPr>
                <w:rStyle w:val="RPTrackPolicyAdded"/>
              </w:rPr>
              <w:lastRenderedPageBreak/>
              <w:t>spaces.</w:t>
            </w:r>
          </w:p>
          <w:p w:rsidR="00CA3140" w:rsidRPr="002F3D8D" w:rsidRDefault="00CA3140" w:rsidP="00CA3140">
            <w:pPr>
              <w:pStyle w:val="VPPTabletext"/>
              <w:rPr>
                <w:rStyle w:val="RPTrackPolicyDeleted"/>
              </w:rPr>
            </w:pPr>
            <w:r w:rsidRPr="002F3D8D">
              <w:rPr>
                <w:rStyle w:val="RPTrackPolicyDeleted"/>
              </w:rPr>
              <w:t>For developments of more than 180 dwellings: 1 space per 90 dwellings</w:t>
            </w:r>
          </w:p>
        </w:tc>
      </w:tr>
      <w:tr w:rsidR="00CA3140" w:rsidRPr="003B54CB" w:rsidTr="00CA3140">
        <w:tc>
          <w:tcPr>
            <w:tcW w:w="1447" w:type="dxa"/>
            <w:vMerge/>
            <w:shd w:val="clear" w:color="auto" w:fill="auto"/>
            <w:hideMark/>
          </w:tcPr>
          <w:p w:rsidR="00CA3140" w:rsidRPr="00CA3140" w:rsidRDefault="00CA3140" w:rsidP="00CA3140">
            <w:pPr>
              <w:pStyle w:val="VPPTabletext"/>
              <w:rPr>
                <w:b/>
              </w:rPr>
            </w:pPr>
          </w:p>
        </w:tc>
        <w:tc>
          <w:tcPr>
            <w:tcW w:w="1247" w:type="dxa"/>
            <w:shd w:val="clear" w:color="auto" w:fill="auto"/>
            <w:hideMark/>
          </w:tcPr>
          <w:p w:rsidR="00CA3140" w:rsidRPr="00CA3140" w:rsidRDefault="00CA3140" w:rsidP="00CA3140">
            <w:pPr>
              <w:pStyle w:val="VPPTabletext"/>
            </w:pPr>
            <w:r w:rsidRPr="00CA3140">
              <w:t xml:space="preserve">Provision </w:t>
            </w:r>
            <w:r w:rsidRPr="00CA3140">
              <w:rPr>
                <w:rStyle w:val="RPTrackDraftingDeleted"/>
              </w:rPr>
              <w:t>rate for</w:t>
            </w:r>
            <w:r w:rsidRPr="00CA3140">
              <w:t xml:space="preserve"> </w:t>
            </w:r>
            <w:r>
              <w:rPr>
                <w:rStyle w:val="RPTrackDraftingAdded"/>
              </w:rPr>
              <w:t xml:space="preserve">of </w:t>
            </w:r>
            <w:r w:rsidRPr="00CA3140">
              <w:t>visitor spaces</w:t>
            </w:r>
          </w:p>
        </w:tc>
        <w:tc>
          <w:tcPr>
            <w:tcW w:w="1410" w:type="dxa"/>
            <w:shd w:val="clear" w:color="auto" w:fill="auto"/>
            <w:hideMark/>
          </w:tcPr>
          <w:p w:rsidR="00CA3140" w:rsidRPr="00CA3140" w:rsidRDefault="00CA3140" w:rsidP="00CA3140">
            <w:pPr>
              <w:pStyle w:val="VPPTabletext"/>
            </w:pPr>
            <w:r w:rsidRPr="00CA3140">
              <w:t>1 per 10 dwellings</w:t>
            </w:r>
          </w:p>
        </w:tc>
        <w:tc>
          <w:tcPr>
            <w:tcW w:w="1270" w:type="dxa"/>
            <w:shd w:val="clear" w:color="auto" w:fill="auto"/>
            <w:hideMark/>
          </w:tcPr>
          <w:p w:rsidR="00CA3140" w:rsidRPr="00CA3140" w:rsidRDefault="00CA3140" w:rsidP="00CA3140">
            <w:pPr>
              <w:pStyle w:val="VPPTabletext"/>
            </w:pPr>
            <w:r w:rsidRPr="00CA3140">
              <w:t>None specified</w:t>
            </w:r>
          </w:p>
        </w:tc>
        <w:tc>
          <w:tcPr>
            <w:tcW w:w="2749" w:type="dxa"/>
            <w:gridSpan w:val="2"/>
            <w:shd w:val="clear" w:color="auto" w:fill="auto"/>
            <w:hideMark/>
          </w:tcPr>
          <w:p w:rsidR="00CA3140" w:rsidRPr="00CA3140" w:rsidRDefault="00CA3140" w:rsidP="00CA3140">
            <w:pPr>
              <w:pStyle w:val="VPPTabletext"/>
            </w:pPr>
            <w:r w:rsidRPr="00CA3140">
              <w:t>None specified</w:t>
            </w:r>
          </w:p>
        </w:tc>
      </w:tr>
      <w:tr w:rsidR="00CA3140" w:rsidRPr="003B54CB" w:rsidTr="00CA3140">
        <w:tc>
          <w:tcPr>
            <w:tcW w:w="1447" w:type="dxa"/>
            <w:vMerge w:val="restart"/>
            <w:shd w:val="clear" w:color="auto" w:fill="auto"/>
            <w:hideMark/>
          </w:tcPr>
          <w:p w:rsidR="00CA3140" w:rsidRPr="00CA3140" w:rsidRDefault="00CA3140" w:rsidP="00CA3140">
            <w:pPr>
              <w:pStyle w:val="VPPTabletext"/>
              <w:rPr>
                <w:b/>
              </w:rPr>
            </w:pPr>
            <w:r w:rsidRPr="00CA3140">
              <w:rPr>
                <w:rStyle w:val="RPTrackDraftingDeleted"/>
                <w:b/>
              </w:rPr>
              <w:t xml:space="preserve">For </w:t>
            </w:r>
            <w:r w:rsidRPr="00CA3140">
              <w:rPr>
                <w:rStyle w:val="RPTrackDraftingAdded"/>
                <w:b/>
              </w:rPr>
              <w:t>D</w:t>
            </w:r>
            <w:r w:rsidRPr="00CA3140">
              <w:rPr>
                <w:b/>
              </w:rPr>
              <w:t>evelopments with over 10,000 sqm non-residential floor space</w:t>
            </w:r>
          </w:p>
        </w:tc>
        <w:tc>
          <w:tcPr>
            <w:tcW w:w="1247" w:type="dxa"/>
            <w:shd w:val="clear" w:color="auto" w:fill="auto"/>
            <w:hideMark/>
          </w:tcPr>
          <w:p w:rsidR="00CA3140" w:rsidRPr="00CA3140" w:rsidRDefault="00CA3140" w:rsidP="00CA3140">
            <w:pPr>
              <w:pStyle w:val="VPPTabletext"/>
            </w:pPr>
            <w:r w:rsidRPr="00CA3140">
              <w:t>Provision</w:t>
            </w:r>
            <w:r w:rsidRPr="00CA3140">
              <w:rPr>
                <w:rStyle w:val="RPTrackDraftingDeleted"/>
              </w:rPr>
              <w:t xml:space="preserve"> </w:t>
            </w:r>
            <w:r w:rsidR="002F3D8D">
              <w:rPr>
                <w:rStyle w:val="RPTrackDraftingAdded"/>
              </w:rPr>
              <w:t>of spaces</w:t>
            </w:r>
            <w:r w:rsidRPr="00CA3140">
              <w:rPr>
                <w:rStyle w:val="RPTrackDraftingDeleted"/>
              </w:rPr>
              <w:t>rate</w:t>
            </w:r>
          </w:p>
        </w:tc>
        <w:tc>
          <w:tcPr>
            <w:tcW w:w="1410" w:type="dxa"/>
            <w:shd w:val="clear" w:color="auto" w:fill="auto"/>
            <w:hideMark/>
          </w:tcPr>
          <w:p w:rsidR="00CA3140" w:rsidRPr="00CA3140" w:rsidRDefault="00CA3140" w:rsidP="00CA3140">
            <w:pPr>
              <w:pStyle w:val="VPPTabletext"/>
            </w:pPr>
            <w:r w:rsidRPr="00CA3140">
              <w:t>1 per 50 sqm of net non-residential floor area</w:t>
            </w:r>
          </w:p>
        </w:tc>
        <w:tc>
          <w:tcPr>
            <w:tcW w:w="1270" w:type="dxa"/>
            <w:shd w:val="clear" w:color="auto" w:fill="auto"/>
            <w:hideMark/>
          </w:tcPr>
          <w:p w:rsidR="00CA3140" w:rsidRPr="00CA3140" w:rsidRDefault="00CA3140" w:rsidP="00CA3140">
            <w:pPr>
              <w:pStyle w:val="VPPTabletext"/>
            </w:pPr>
            <w:r w:rsidRPr="00CA3140">
              <w:t>1 per 100 car parking spaces</w:t>
            </w:r>
          </w:p>
        </w:tc>
        <w:tc>
          <w:tcPr>
            <w:tcW w:w="1412" w:type="dxa"/>
            <w:shd w:val="clear" w:color="auto" w:fill="auto"/>
            <w:hideMark/>
          </w:tcPr>
          <w:p w:rsidR="00CA3140" w:rsidRPr="00CA3140" w:rsidRDefault="00CA3140" w:rsidP="00CA3140">
            <w:pPr>
              <w:pStyle w:val="VPPTabletext"/>
            </w:pPr>
            <w:r w:rsidRPr="00CA3140">
              <w:t>For all developments with 120 or less car spaces: A minimum of 2 spaces</w:t>
            </w:r>
          </w:p>
        </w:tc>
        <w:tc>
          <w:tcPr>
            <w:tcW w:w="1337" w:type="dxa"/>
            <w:shd w:val="clear" w:color="auto" w:fill="auto"/>
            <w:hideMark/>
          </w:tcPr>
          <w:p w:rsidR="00CA3140" w:rsidRPr="00CA3140" w:rsidRDefault="00CA3140" w:rsidP="00CA3140">
            <w:pPr>
              <w:pStyle w:val="VPPTabletext"/>
            </w:pPr>
            <w:r w:rsidRPr="00CA3140">
              <w:t>For developments with more than 120 car spaces:</w:t>
            </w:r>
            <w:r>
              <w:t xml:space="preserve"> </w:t>
            </w:r>
            <w:r w:rsidRPr="00CA3140">
              <w:t>1 per 60 car parking spaces</w:t>
            </w:r>
          </w:p>
        </w:tc>
      </w:tr>
      <w:tr w:rsidR="00CA3140" w:rsidRPr="003B54CB" w:rsidTr="00CA3140">
        <w:tc>
          <w:tcPr>
            <w:tcW w:w="1447" w:type="dxa"/>
            <w:vMerge/>
            <w:shd w:val="clear" w:color="auto" w:fill="auto"/>
            <w:hideMark/>
          </w:tcPr>
          <w:p w:rsidR="00CA3140" w:rsidRPr="00CA3140" w:rsidRDefault="00CA3140" w:rsidP="00CA3140">
            <w:pPr>
              <w:pStyle w:val="VPPTabletext"/>
            </w:pPr>
          </w:p>
        </w:tc>
        <w:tc>
          <w:tcPr>
            <w:tcW w:w="1247" w:type="dxa"/>
            <w:shd w:val="clear" w:color="auto" w:fill="auto"/>
            <w:hideMark/>
          </w:tcPr>
          <w:p w:rsidR="00CA3140" w:rsidRPr="00CA3140" w:rsidRDefault="00CA3140" w:rsidP="00CA3140">
            <w:pPr>
              <w:pStyle w:val="VPPTabletext"/>
            </w:pPr>
            <w:r w:rsidRPr="00CA3140">
              <w:t xml:space="preserve">Provision </w:t>
            </w:r>
            <w:r w:rsidRPr="00CA3140">
              <w:rPr>
                <w:rStyle w:val="RPTrackDraftingDeleted"/>
              </w:rPr>
              <w:t xml:space="preserve">rate for </w:t>
            </w:r>
            <w:r>
              <w:rPr>
                <w:rStyle w:val="RPTrackDraftingAdded"/>
              </w:rPr>
              <w:t xml:space="preserve">of </w:t>
            </w:r>
            <w:r w:rsidRPr="00CA3140">
              <w:t>visitor spaces</w:t>
            </w:r>
          </w:p>
        </w:tc>
        <w:tc>
          <w:tcPr>
            <w:tcW w:w="1410" w:type="dxa"/>
            <w:shd w:val="clear" w:color="auto" w:fill="auto"/>
            <w:hideMark/>
          </w:tcPr>
          <w:p w:rsidR="00CA3140" w:rsidRPr="00CA3140" w:rsidRDefault="00CA3140" w:rsidP="00CA3140">
            <w:pPr>
              <w:pStyle w:val="VPPTabletext"/>
            </w:pPr>
            <w:r w:rsidRPr="00CA3140">
              <w:t>1 per 1000 sqm of net non-residential floor area</w:t>
            </w:r>
          </w:p>
        </w:tc>
        <w:tc>
          <w:tcPr>
            <w:tcW w:w="1270" w:type="dxa"/>
            <w:shd w:val="clear" w:color="auto" w:fill="auto"/>
            <w:hideMark/>
          </w:tcPr>
          <w:p w:rsidR="00CA3140" w:rsidRPr="00CA3140" w:rsidRDefault="00CA3140" w:rsidP="00CA3140">
            <w:pPr>
              <w:pStyle w:val="VPPTabletext"/>
            </w:pPr>
            <w:r w:rsidRPr="00CA3140">
              <w:t>None specified</w:t>
            </w:r>
          </w:p>
        </w:tc>
        <w:tc>
          <w:tcPr>
            <w:tcW w:w="2749" w:type="dxa"/>
            <w:gridSpan w:val="2"/>
            <w:shd w:val="clear" w:color="auto" w:fill="auto"/>
            <w:hideMark/>
          </w:tcPr>
          <w:p w:rsidR="00CA3140" w:rsidRPr="00CA3140" w:rsidRDefault="00CA3140" w:rsidP="00CA3140">
            <w:pPr>
              <w:pStyle w:val="VPPTabletext"/>
            </w:pPr>
            <w:r w:rsidRPr="00CA3140">
              <w:t>None specified</w:t>
            </w:r>
          </w:p>
        </w:tc>
      </w:tr>
    </w:tbl>
    <w:p w:rsidR="00CA3140" w:rsidRPr="006D3F9A" w:rsidRDefault="00CA3140" w:rsidP="00CA3140">
      <w:pPr>
        <w:pStyle w:val="VPPTableheadingrow"/>
        <w:rPr>
          <w:rStyle w:val="RPTrackDraftingDeleted"/>
        </w:rPr>
      </w:pPr>
    </w:p>
    <w:p w:rsidR="00D17B4E" w:rsidRPr="006D3F9A" w:rsidRDefault="00D17B4E" w:rsidP="00D17B4E">
      <w:pPr>
        <w:pStyle w:val="VPPRPcomment"/>
        <w:rPr>
          <w:b/>
        </w:rPr>
      </w:pPr>
      <w:r w:rsidRPr="006D3F9A">
        <w:rPr>
          <w:b/>
        </w:rPr>
        <w:t>Comment: The table has been transposed</w:t>
      </w:r>
    </w:p>
    <w:p w:rsidR="00560DF4" w:rsidRPr="006D3F9A" w:rsidRDefault="00560DF4" w:rsidP="00A22776">
      <w:pPr>
        <w:pStyle w:val="VPPHeadD"/>
        <w:rPr>
          <w:rStyle w:val="RPTrackDraftingDeleted"/>
        </w:rPr>
      </w:pPr>
      <w:r w:rsidRPr="006D3F9A">
        <w:rPr>
          <w:rStyle w:val="RPTrackDraftingDeleted"/>
        </w:rPr>
        <w:t>Application requirement</w:t>
      </w:r>
    </w:p>
    <w:p w:rsidR="00560DF4" w:rsidRPr="00136BD0" w:rsidRDefault="00560DF4" w:rsidP="00560DF4">
      <w:pPr>
        <w:pStyle w:val="VPPBody"/>
        <w:rPr>
          <w:rStyle w:val="RPTrackDraftingDeleted"/>
        </w:rPr>
      </w:pPr>
      <w:r w:rsidRPr="006D3F9A">
        <w:rPr>
          <w:rStyle w:val="RPTrackDraftingDeleted"/>
        </w:rPr>
        <w:t>A</w:t>
      </w:r>
      <w:r w:rsidRPr="00136BD0">
        <w:rPr>
          <w:rStyle w:val="RPTrackDraftingDeleted"/>
        </w:rPr>
        <w:t>n application to construct or extend a building of four or less storeys must, where the building includes two or more dwellings, be accompanied by a design response and report explaining how the proposed design meets the objectives of Clause 55.</w:t>
      </w:r>
    </w:p>
    <w:p w:rsidR="00560DF4" w:rsidRPr="005756E5" w:rsidRDefault="00560DF4" w:rsidP="00A22776">
      <w:pPr>
        <w:pStyle w:val="VPPHeadD"/>
        <w:rPr>
          <w:rStyle w:val="RPTrackMovedfrom"/>
        </w:rPr>
      </w:pPr>
      <w:r w:rsidRPr="005756E5">
        <w:rPr>
          <w:rStyle w:val="RPTrackMovedfrom"/>
        </w:rPr>
        <w:t xml:space="preserve">No permit required </w:t>
      </w:r>
    </w:p>
    <w:p w:rsidR="00560DF4" w:rsidRPr="005756E5" w:rsidRDefault="00560DF4" w:rsidP="00560DF4">
      <w:pPr>
        <w:pStyle w:val="VPPBody"/>
        <w:rPr>
          <w:rStyle w:val="RPTrackMovedfrom"/>
        </w:rPr>
      </w:pPr>
      <w:r w:rsidRPr="005756E5">
        <w:rPr>
          <w:rStyle w:val="RPTrackMovedfrom"/>
        </w:rPr>
        <w:t>A permit is required to construct a building or construct or carry out works</w:t>
      </w:r>
      <w:r w:rsidR="005756E5" w:rsidRPr="005756E5">
        <w:rPr>
          <w:rStyle w:val="RPTrackMovedfrom"/>
        </w:rPr>
        <w:t xml:space="preserve"> </w:t>
      </w:r>
      <w:r w:rsidRPr="005756E5">
        <w:rPr>
          <w:rStyle w:val="RPTrackMovedfrom"/>
        </w:rPr>
        <w:t>for the following:</w:t>
      </w:r>
    </w:p>
    <w:p w:rsidR="00560DF4" w:rsidRPr="005756E5" w:rsidRDefault="00560DF4" w:rsidP="00420B97">
      <w:pPr>
        <w:pStyle w:val="VPPBodyBullet1"/>
        <w:rPr>
          <w:rStyle w:val="RPTrackMovedfrom"/>
        </w:rPr>
      </w:pPr>
      <w:r w:rsidRPr="005756E5">
        <w:rPr>
          <w:rStyle w:val="RPTrackMovedfrom"/>
        </w:rPr>
        <w:t>An addition of or modification to a verandah, awning, sunblind or canopy of an existing building.</w:t>
      </w:r>
    </w:p>
    <w:p w:rsidR="00560DF4" w:rsidRPr="00136BD0" w:rsidRDefault="00560DF4" w:rsidP="00A22776">
      <w:pPr>
        <w:pStyle w:val="VPPHeadD"/>
        <w:rPr>
          <w:rStyle w:val="RPTrackMovedfrom"/>
        </w:rPr>
      </w:pPr>
      <w:r w:rsidRPr="00136BD0">
        <w:rPr>
          <w:rStyle w:val="RPTrackMovedfrom"/>
        </w:rPr>
        <w:t>Conditions on permits</w:t>
      </w:r>
    </w:p>
    <w:p w:rsidR="00560DF4" w:rsidRPr="00A1579C" w:rsidRDefault="00560DF4" w:rsidP="00420B97">
      <w:pPr>
        <w:pStyle w:val="VPPBodyBullet1"/>
        <w:rPr>
          <w:rStyle w:val="RPTrackMovedfrom"/>
        </w:rPr>
      </w:pPr>
      <w:r w:rsidRPr="00A1579C">
        <w:rPr>
          <w:rStyle w:val="RPTrackMovedfrom"/>
        </w:rPr>
        <w:t>A permit granted to construct a building or to construct or carry out works, other than alterations and additions to an existing building or buildings and work for an existing use, must include conditions which require the following:</w:t>
      </w:r>
    </w:p>
    <w:p w:rsidR="00560DF4" w:rsidRPr="00A1579C" w:rsidRDefault="00560DF4" w:rsidP="00420B97">
      <w:pPr>
        <w:pStyle w:val="VPPBodyBullet1"/>
        <w:rPr>
          <w:rStyle w:val="RPTrackMovedfrom"/>
        </w:rPr>
      </w:pPr>
      <w:r w:rsidRPr="00A1579C">
        <w:rPr>
          <w:rStyle w:val="RPTrackMovedfrom"/>
        </w:rPr>
        <w:t>Prior to the commencement of buildings and works, evidence must be submitted that demonstrates the project has been registered to seek a minimum 4 Star Green Star Design and As-Built rating (or equivalent) with the Green Building Council of Australia.</w:t>
      </w:r>
    </w:p>
    <w:p w:rsidR="00560DF4" w:rsidRPr="00A1579C" w:rsidRDefault="00560DF4" w:rsidP="00420B97">
      <w:pPr>
        <w:pStyle w:val="VPPBodyBullet1"/>
        <w:rPr>
          <w:rStyle w:val="RPTrackMovedfrom"/>
        </w:rPr>
      </w:pPr>
      <w:r w:rsidRPr="00A1579C">
        <w:rPr>
          <w:rStyle w:val="RPTrackMovedfrom"/>
        </w:rPr>
        <w:t>Prior to the occupation of the building, evidence must be submitted that demonstrates the building can achieve a minimum 4 Star Green Star Design Review certification (or equivalent).</w:t>
      </w:r>
    </w:p>
    <w:p w:rsidR="00560DF4" w:rsidRPr="00A1579C" w:rsidRDefault="00560DF4" w:rsidP="00420B97">
      <w:pPr>
        <w:pStyle w:val="VPPBodyBullet1"/>
        <w:rPr>
          <w:rStyle w:val="RPTrackMovedfrom"/>
        </w:rPr>
      </w:pPr>
      <w:r w:rsidRPr="00A1579C">
        <w:rPr>
          <w:rStyle w:val="RPTrackMovedfrom"/>
        </w:rPr>
        <w:t>Within 12 months of occupation of the building, certification must be submitted that demonstrates that the building has achieved a minimum 4 Star Green Star Design and As</w:t>
      </w:r>
      <w:r w:rsidR="00B50821">
        <w:rPr>
          <w:rStyle w:val="RPTrackMovedfrom"/>
        </w:rPr>
        <w:t>-</w:t>
      </w:r>
      <w:r w:rsidRPr="00A1579C">
        <w:rPr>
          <w:rStyle w:val="RPTrackMovedfrom"/>
        </w:rPr>
        <w:t>Built rating (or equivalent). Installation of a third pipe for recycled water to supply non</w:t>
      </w:r>
      <w:r w:rsidR="00490F0D">
        <w:rPr>
          <w:rStyle w:val="RPTrackMovedfrom"/>
        </w:rPr>
        <w:t>-</w:t>
      </w:r>
      <w:r w:rsidRPr="00A1579C">
        <w:rPr>
          <w:rStyle w:val="RPTrackMovedfrom"/>
        </w:rPr>
        <w:t>potable uses within the development for toilet flushing, fire services, irrigation, laundry and cooling, unless otherwise agreed by the relevant water authority.</w:t>
      </w:r>
    </w:p>
    <w:p w:rsidR="00560DF4" w:rsidRPr="00A1579C" w:rsidRDefault="00560DF4" w:rsidP="00420B97">
      <w:pPr>
        <w:pStyle w:val="VPPBodyBullet1"/>
        <w:rPr>
          <w:rStyle w:val="RPTrackMovedfrom"/>
        </w:rPr>
      </w:pPr>
      <w:r w:rsidRPr="00A1579C">
        <w:rPr>
          <w:rStyle w:val="RPTrackMovedfrom"/>
        </w:rPr>
        <w:lastRenderedPageBreak/>
        <w:t>Provision of an agreed building connection point from the third pipe designed in conjunction with the relevant water supply authority to ensure readiness to connect to a future precinct-scale recycled water supply.</w:t>
      </w:r>
    </w:p>
    <w:p w:rsidR="00560DF4" w:rsidRPr="00A1579C" w:rsidRDefault="00560DF4" w:rsidP="00420B97">
      <w:pPr>
        <w:pStyle w:val="VPPBodyBullet1"/>
        <w:rPr>
          <w:rStyle w:val="RPTrackMovedfrom"/>
        </w:rPr>
      </w:pPr>
      <w:r w:rsidRPr="00A1579C">
        <w:rPr>
          <w:rStyle w:val="RPTrackMovedfrom"/>
        </w:rPr>
        <w:t>Provision of a rainwater tank:</w:t>
      </w:r>
    </w:p>
    <w:p w:rsidR="00560DF4" w:rsidRPr="00A1579C" w:rsidRDefault="00560DF4" w:rsidP="005348FB">
      <w:pPr>
        <w:pStyle w:val="VPPBodyBullet2"/>
        <w:rPr>
          <w:rStyle w:val="RPTrackMovedfrom"/>
        </w:rPr>
      </w:pPr>
      <w:r w:rsidRPr="00A1579C">
        <w:rPr>
          <w:rStyle w:val="RPTrackMovedfrom"/>
        </w:rPr>
        <w:t>with a minimum capacity of 0.5 cubic metres for every 10 square metres of catchment area to capture rainwater from 100% of suitable roof rainwater harvesting areas;</w:t>
      </w:r>
    </w:p>
    <w:p w:rsidR="00560DF4" w:rsidRPr="00A1579C" w:rsidRDefault="00560DF4" w:rsidP="005348FB">
      <w:pPr>
        <w:pStyle w:val="VPPBodyBullet2"/>
        <w:rPr>
          <w:rStyle w:val="RPTrackMovedfrom"/>
        </w:rPr>
      </w:pPr>
      <w:r w:rsidRPr="00A1579C">
        <w:rPr>
          <w:rStyle w:val="RPTrackMovedfrom"/>
        </w:rPr>
        <w:t>fitted with a first flush device, meter, tank discharge control and water treatment with associated power and telecommunications equipment approved by the relevant water authority.</w:t>
      </w:r>
    </w:p>
    <w:p w:rsidR="00560DF4" w:rsidRPr="00A1579C" w:rsidRDefault="00560DF4" w:rsidP="00420B97">
      <w:pPr>
        <w:pStyle w:val="VPPBodyBullet1"/>
        <w:rPr>
          <w:rStyle w:val="RPTrackMovedfrom"/>
        </w:rPr>
      </w:pPr>
      <w:r w:rsidRPr="00A1579C">
        <w:rPr>
          <w:rStyle w:val="RPTrackMovedfrom"/>
        </w:rPr>
        <w:t>A permit granted to construct a building within 50 metres of a potential future metro alignment shown on the relevant Map of this schedule, must also include a condition to the effect that:</w:t>
      </w:r>
    </w:p>
    <w:p w:rsidR="00560DF4" w:rsidRPr="00A1579C" w:rsidRDefault="00560DF4" w:rsidP="00420B97">
      <w:pPr>
        <w:pStyle w:val="VPPBodyBullet1"/>
        <w:rPr>
          <w:rStyle w:val="RPTrackMovedfrom"/>
        </w:rPr>
      </w:pPr>
      <w:r w:rsidRPr="00A1579C">
        <w:rPr>
          <w:rStyle w:val="RPTrackMovedfrom"/>
        </w:rPr>
        <w:t>Prior to the commencement of buildings and works, plans must be submitted to the satisfaction of the responsible authority in consultation with Transport for Victoria showing that the proposed building footings and foundations will not compromise delivery of the proposed future metro alignment.</w:t>
      </w:r>
    </w:p>
    <w:p w:rsidR="00560DF4" w:rsidRPr="00A1579C" w:rsidRDefault="00560DF4" w:rsidP="00560DF4">
      <w:pPr>
        <w:pStyle w:val="VPPBody"/>
        <w:rPr>
          <w:rStyle w:val="RPTrackMovedfrom"/>
        </w:rPr>
      </w:pPr>
      <w:r w:rsidRPr="00A1579C">
        <w:rPr>
          <w:rStyle w:val="RPTrackMovedfrom"/>
        </w:rPr>
        <w:t>Where a new road, street or laneway is proposed on the land, and the road, street or laneway is not funded through an Infrastructure Contributions Plan, a permit must include a condition requiring an agreement to be made under section 173 Agreement of the Planning and Environment Act 1987 between the landowner, the responsible authority and the local council (if not the responsible authority) which provides for the:</w:t>
      </w:r>
    </w:p>
    <w:p w:rsidR="00560DF4" w:rsidRPr="00A1579C" w:rsidRDefault="00560DF4" w:rsidP="00420B97">
      <w:pPr>
        <w:pStyle w:val="VPPBodyBullet1"/>
        <w:rPr>
          <w:rStyle w:val="RPTrackMovedfrom"/>
        </w:rPr>
      </w:pPr>
      <w:r w:rsidRPr="00A1579C">
        <w:rPr>
          <w:rStyle w:val="RPTrackMovedfrom"/>
        </w:rPr>
        <w:t xml:space="preserve">Construction of the new road, street or laneway to the satisfaction of the </w:t>
      </w:r>
      <w:r w:rsidR="004F5FF5">
        <w:rPr>
          <w:rStyle w:val="RPTrackMovedfrom"/>
        </w:rPr>
        <w:t>R</w:t>
      </w:r>
      <w:r w:rsidRPr="00A1579C">
        <w:rPr>
          <w:rStyle w:val="RPTrackMovedfrom"/>
        </w:rPr>
        <w:t xml:space="preserve">esponsible </w:t>
      </w:r>
      <w:r w:rsidR="004F5FF5">
        <w:rPr>
          <w:rStyle w:val="RPTrackMovedfrom"/>
        </w:rPr>
        <w:t>A</w:t>
      </w:r>
      <w:r w:rsidRPr="00A1579C">
        <w:rPr>
          <w:rStyle w:val="RPTrackMovedfrom"/>
        </w:rPr>
        <w:t>uthority and the relevant road management authority; and</w:t>
      </w:r>
    </w:p>
    <w:p w:rsidR="00560DF4" w:rsidRPr="00136BD0" w:rsidRDefault="00560DF4" w:rsidP="00420B97">
      <w:pPr>
        <w:pStyle w:val="VPPBodyBullet1"/>
        <w:rPr>
          <w:rStyle w:val="RPTrackMovedfrom"/>
        </w:rPr>
      </w:pPr>
      <w:r w:rsidRPr="00A1579C">
        <w:rPr>
          <w:rStyle w:val="RPTrackMovedfrom"/>
        </w:rPr>
        <w:t>Transfer of the new road, street or laneway to, or vesting in the relevant road</w:t>
      </w:r>
      <w:r w:rsidRPr="00136BD0">
        <w:rPr>
          <w:rStyle w:val="RPTrackMovedfrom"/>
        </w:rPr>
        <w:t xml:space="preserve"> authority as a public road at no cost to the relevant road authority.</w:t>
      </w:r>
    </w:p>
    <w:p w:rsidR="00560DF4" w:rsidRPr="00766B64" w:rsidRDefault="00560DF4" w:rsidP="00A22776">
      <w:pPr>
        <w:pStyle w:val="VPPHeadD"/>
        <w:rPr>
          <w:rStyle w:val="RPTrackMovedfrom"/>
        </w:rPr>
      </w:pPr>
      <w:r w:rsidRPr="00766B64">
        <w:rPr>
          <w:rStyle w:val="RPTrackMovedfrom"/>
        </w:rPr>
        <w:t>Demolition or removal of buildings requirements</w:t>
      </w:r>
    </w:p>
    <w:p w:rsidR="00560DF4" w:rsidRPr="00F33FD8" w:rsidRDefault="00560DF4" w:rsidP="00560DF4">
      <w:pPr>
        <w:pStyle w:val="VPPBody"/>
        <w:rPr>
          <w:rStyle w:val="RPTrackMovedfrom"/>
        </w:rPr>
      </w:pPr>
      <w:r w:rsidRPr="00F33FD8">
        <w:rPr>
          <w:rStyle w:val="RPTrackMovedfrom"/>
        </w:rPr>
        <w:t>A permit is required to demolish or remove a building or works, except for:</w:t>
      </w:r>
    </w:p>
    <w:p w:rsidR="00560DF4" w:rsidRPr="00F33FD8" w:rsidRDefault="00560DF4" w:rsidP="00420B97">
      <w:pPr>
        <w:pStyle w:val="VPPBodyBullet1"/>
        <w:rPr>
          <w:rStyle w:val="RPTrackMovedfrom"/>
        </w:rPr>
      </w:pPr>
      <w:r w:rsidRPr="00F33FD8">
        <w:rPr>
          <w:rStyle w:val="RPTrackMovedfrom"/>
        </w:rPr>
        <w:t>The demolition or removal of temporary structures.</w:t>
      </w:r>
    </w:p>
    <w:p w:rsidR="00560DF4" w:rsidRPr="00F33FD8" w:rsidRDefault="00560DF4" w:rsidP="00420B97">
      <w:pPr>
        <w:pStyle w:val="VPPBodyBullet1"/>
        <w:rPr>
          <w:rStyle w:val="RPTrackMovedfrom"/>
        </w:rPr>
      </w:pPr>
      <w:r w:rsidRPr="00F33FD8">
        <w:rPr>
          <w:rStyle w:val="RPTrackMovedfrom"/>
        </w:rPr>
        <w:t>The demolition ordered or undertaken by the responsible authority in accordance with the relevant legislation and/or local law.</w:t>
      </w:r>
    </w:p>
    <w:p w:rsidR="00560DF4" w:rsidRPr="00CF39B3" w:rsidRDefault="00560DF4" w:rsidP="00560DF4">
      <w:pPr>
        <w:pStyle w:val="VPPBody"/>
        <w:rPr>
          <w:rStyle w:val="RPTrackMovedfrom"/>
        </w:rPr>
      </w:pPr>
      <w:r w:rsidRPr="00CF39B3">
        <w:rPr>
          <w:rStyle w:val="RPTrackMovedfrom"/>
        </w:rPr>
        <w:t xml:space="preserve">Before deciding on an application to demolish or remove a building or works, the responsible authority must consider any need for a condition requiring an agreement made under section 173 of the Planning and Environment Act 1987 to be entered into by the landowner and the </w:t>
      </w:r>
      <w:r w:rsidR="004F5FF5">
        <w:rPr>
          <w:rStyle w:val="RPTrackMovedfrom"/>
        </w:rPr>
        <w:t>R</w:t>
      </w:r>
      <w:r w:rsidRPr="00CF39B3">
        <w:rPr>
          <w:rStyle w:val="RPTrackMovedfrom"/>
        </w:rPr>
        <w:t xml:space="preserve">esponsible </w:t>
      </w:r>
      <w:r w:rsidR="004F5FF5">
        <w:rPr>
          <w:rStyle w:val="RPTrackMovedfrom"/>
        </w:rPr>
        <w:t>A</w:t>
      </w:r>
      <w:r w:rsidRPr="00CF39B3">
        <w:rPr>
          <w:rStyle w:val="RPTrackMovedfrom"/>
        </w:rPr>
        <w:t xml:space="preserve">uthority and the local council (if not the </w:t>
      </w:r>
      <w:r w:rsidR="004F5FF5">
        <w:rPr>
          <w:rStyle w:val="RPTrackMovedfrom"/>
        </w:rPr>
        <w:t>R</w:t>
      </w:r>
      <w:r w:rsidRPr="00CF39B3">
        <w:rPr>
          <w:rStyle w:val="RPTrackMovedfrom"/>
        </w:rPr>
        <w:t xml:space="preserve">esponsible </w:t>
      </w:r>
      <w:r w:rsidR="004F5FF5">
        <w:rPr>
          <w:rStyle w:val="RPTrackMovedfrom"/>
        </w:rPr>
        <w:t>A</w:t>
      </w:r>
      <w:r w:rsidRPr="00CF39B3">
        <w:rPr>
          <w:rStyle w:val="RPTrackMovedfrom"/>
        </w:rPr>
        <w:t>uthority) to the effect of requiring:</w:t>
      </w:r>
    </w:p>
    <w:p w:rsidR="00560DF4" w:rsidRPr="00CF39B3" w:rsidRDefault="00560DF4" w:rsidP="00420B97">
      <w:pPr>
        <w:pStyle w:val="VPPBodyBullet1"/>
        <w:rPr>
          <w:rStyle w:val="RPTrackMovedfrom"/>
        </w:rPr>
      </w:pPr>
      <w:r w:rsidRPr="00CF39B3">
        <w:rPr>
          <w:rStyle w:val="RPTrackMovedfrom"/>
        </w:rPr>
        <w:t>Temporary buildings or works on the vacant site should it remain vacant for six months after completion of the demolition.</w:t>
      </w:r>
    </w:p>
    <w:p w:rsidR="00560DF4" w:rsidRPr="00CF39B3" w:rsidRDefault="00560DF4" w:rsidP="00420B97">
      <w:pPr>
        <w:pStyle w:val="VPPBodyBullet1"/>
        <w:rPr>
          <w:rStyle w:val="RPTrackMovedfrom"/>
        </w:rPr>
      </w:pPr>
      <w:r w:rsidRPr="00CF39B3">
        <w:rPr>
          <w:rStyle w:val="RPTrackMovedfrom"/>
        </w:rPr>
        <w:t>Temporary buildings or works on the vacant site where demolition or construction activity has ceased for six months, or an aggregate of six months[, ] after commencement of the construction.</w:t>
      </w:r>
    </w:p>
    <w:p w:rsidR="00560DF4" w:rsidRPr="00CF39B3" w:rsidRDefault="00560DF4" w:rsidP="00420B97">
      <w:pPr>
        <w:pStyle w:val="VPPBodyBullet1"/>
        <w:rPr>
          <w:rStyle w:val="RPTrackMovedfrom"/>
        </w:rPr>
      </w:pPr>
      <w:r w:rsidRPr="00CF39B3">
        <w:rPr>
          <w:rStyle w:val="RPTrackMovedfrom"/>
        </w:rPr>
        <w:t>Temporary buildings or works may include:</w:t>
      </w:r>
    </w:p>
    <w:p w:rsidR="00560DF4" w:rsidRPr="00CF39B3" w:rsidRDefault="00560DF4" w:rsidP="005348FB">
      <w:pPr>
        <w:pStyle w:val="VPPBodyBullet2"/>
        <w:rPr>
          <w:rStyle w:val="RPTrackMovedfrom"/>
        </w:rPr>
      </w:pPr>
      <w:r w:rsidRPr="00CF39B3">
        <w:rPr>
          <w:rStyle w:val="RPTrackMovedfrom"/>
        </w:rPr>
        <w:t>The construction of temporary buildings for short-term retail or commercial use. Such structures shall include the provision of an active street frontage.</w:t>
      </w:r>
    </w:p>
    <w:p w:rsidR="00560DF4" w:rsidRPr="00CF39B3" w:rsidRDefault="00560DF4" w:rsidP="005348FB">
      <w:pPr>
        <w:pStyle w:val="VPPBodyBullet2"/>
        <w:rPr>
          <w:rStyle w:val="RPTrackMovedfrom"/>
        </w:rPr>
      </w:pPr>
      <w:r w:rsidRPr="00CF39B3">
        <w:rPr>
          <w:rStyle w:val="RPTrackMovedfrom"/>
        </w:rPr>
        <w:t>Landscaping of the site for the purpose of public recreation and open space.</w:t>
      </w:r>
    </w:p>
    <w:p w:rsidR="00560DF4" w:rsidRPr="0067553A" w:rsidRDefault="00560DF4" w:rsidP="00560DF4">
      <w:pPr>
        <w:pStyle w:val="VPPHeadE"/>
        <w:rPr>
          <w:rStyle w:val="RPTrackDraftingAdded"/>
        </w:rPr>
      </w:pPr>
      <w:r w:rsidRPr="0067553A">
        <w:rPr>
          <w:rStyle w:val="RPTrackDraftingAdded"/>
        </w:rPr>
        <w:t>Vehicle access points and crossovers</w:t>
      </w:r>
    </w:p>
    <w:p w:rsidR="00560DF4" w:rsidRPr="00BF5D4D" w:rsidRDefault="00560DF4" w:rsidP="00560DF4">
      <w:pPr>
        <w:pStyle w:val="VPPBody"/>
        <w:rPr>
          <w:rStyle w:val="RPTrackMovedto"/>
        </w:rPr>
      </w:pPr>
      <w:r w:rsidRPr="00BF5D4D">
        <w:rPr>
          <w:rStyle w:val="RPTrackMovedto"/>
        </w:rPr>
        <w:t>A permit must not be granted to construct a building or construct or carry out works where the vehicle access points and crossovers (not including openings for a road) are located along roads designated as ‘no cross overs permitted’ in the relevant Map of this schedule, unless no other access is possible.</w:t>
      </w:r>
    </w:p>
    <w:p w:rsidR="00F33FD8" w:rsidRPr="008F7000" w:rsidRDefault="00F33FD8" w:rsidP="00A22776">
      <w:pPr>
        <w:pStyle w:val="VPPHeadC"/>
      </w:pPr>
      <w:r w:rsidRPr="00F33FD8">
        <w:rPr>
          <w:rStyle w:val="RPTrackDraftingAdded"/>
        </w:rPr>
        <w:lastRenderedPageBreak/>
        <w:t>4.3</w:t>
      </w:r>
      <w:r w:rsidRPr="00F33FD8">
        <w:rPr>
          <w:rStyle w:val="RPTrackDraftingAdded"/>
        </w:rPr>
        <w:tab/>
      </w:r>
      <w:r w:rsidRPr="008F7000">
        <w:t>Conditions on permits</w:t>
      </w:r>
    </w:p>
    <w:p w:rsidR="00002076" w:rsidRDefault="00002076" w:rsidP="00283460">
      <w:pPr>
        <w:pStyle w:val="VPPBody"/>
        <w:shd w:val="clear" w:color="auto" w:fill="CCFFCC"/>
      </w:pPr>
      <w:r w:rsidRPr="008F7000">
        <w:t>A permit granted to construct a building or to construct or carry out works</w:t>
      </w:r>
      <w:r w:rsidRPr="00D2695E">
        <w:rPr>
          <w:rStyle w:val="RPTrackDraftingDeleted"/>
        </w:rPr>
        <w:t xml:space="preserve"> for</w:t>
      </w:r>
      <w:r>
        <w:t>:</w:t>
      </w:r>
    </w:p>
    <w:p w:rsidR="00002076" w:rsidRPr="00002076" w:rsidRDefault="00D2695E" w:rsidP="00420B97">
      <w:pPr>
        <w:pStyle w:val="VPPBodyBullet1"/>
        <w:rPr>
          <w:rStyle w:val="RPTrackPolicyAdded"/>
          <w:color w:val="auto"/>
          <w:u w:val="none"/>
        </w:rPr>
      </w:pPr>
      <w:r>
        <w:rPr>
          <w:rStyle w:val="RPTrackPolicyAdded"/>
        </w:rPr>
        <w:t>For a</w:t>
      </w:r>
      <w:r w:rsidR="00002076">
        <w:rPr>
          <w:rStyle w:val="RPTrackPolicyAdded"/>
        </w:rPr>
        <w:t xml:space="preserve"> new building</w:t>
      </w:r>
      <w:r w:rsidR="00B06FFB">
        <w:rPr>
          <w:rStyle w:val="RPTrackPolicyAdded"/>
        </w:rPr>
        <w:t>s</w:t>
      </w:r>
      <w:r w:rsidR="00002076">
        <w:rPr>
          <w:rStyle w:val="RPTrackPolicyAdded"/>
        </w:rPr>
        <w:t xml:space="preserve"> or additions that contain 10 or more dwellings or 5000 square metres or more of floor space</w:t>
      </w:r>
      <w:r w:rsidR="00002076" w:rsidRPr="00002076">
        <w:t xml:space="preserve"> </w:t>
      </w:r>
      <w:r w:rsidR="00002076" w:rsidRPr="008F7000">
        <w:t xml:space="preserve">must include </w:t>
      </w:r>
      <w:r w:rsidR="00002076" w:rsidRPr="00A1579C">
        <w:rPr>
          <w:rStyle w:val="RPTrackDraftingDeleted"/>
        </w:rPr>
        <w:t xml:space="preserve">conditions which require </w:t>
      </w:r>
      <w:r w:rsidR="00002076" w:rsidRPr="008F7000">
        <w:t>the following</w:t>
      </w:r>
      <w:r w:rsidR="00002076">
        <w:rPr>
          <w:rStyle w:val="RPTrackDraftingAdded"/>
        </w:rPr>
        <w:t xml:space="preserve"> condition</w:t>
      </w:r>
      <w:r w:rsidR="00B06FFB">
        <w:rPr>
          <w:rStyle w:val="RPTrackDraftingAdded"/>
        </w:rPr>
        <w:t>s</w:t>
      </w:r>
      <w:r w:rsidR="00002076">
        <w:rPr>
          <w:rStyle w:val="RPTrackDraftingAdded"/>
        </w:rPr>
        <w:t>:</w:t>
      </w:r>
    </w:p>
    <w:p w:rsidR="00002076" w:rsidRPr="006D3F9A" w:rsidRDefault="00002076" w:rsidP="005348FB">
      <w:pPr>
        <w:pStyle w:val="VPPBodyBullet2"/>
      </w:pPr>
      <w:r w:rsidRPr="008F7000">
        <w:t xml:space="preserve">Prior to the commencement of buildings and works, evidence must be </w:t>
      </w:r>
      <w:r w:rsidRPr="006D3F9A">
        <w:t xml:space="preserve">submitted that demonstrates the project has been registered to seek a minimum </w:t>
      </w:r>
      <w:r w:rsidR="00283460" w:rsidRPr="006D3F9A">
        <w:rPr>
          <w:rStyle w:val="RPTrackPolicyDeleted"/>
        </w:rPr>
        <w:t>4</w:t>
      </w:r>
      <w:r w:rsidRPr="006D3F9A">
        <w:rPr>
          <w:rStyle w:val="RPTrackPolicyAdded"/>
        </w:rPr>
        <w:t>5</w:t>
      </w:r>
      <w:r w:rsidRPr="006D3F9A">
        <w:t xml:space="preserve"> Star Green Star Design and As-Built rating (or equivalent) with the Green Building Council of Australia.</w:t>
      </w:r>
    </w:p>
    <w:p w:rsidR="00283460" w:rsidRPr="006D3F9A" w:rsidRDefault="00283460" w:rsidP="005348FB">
      <w:pPr>
        <w:pStyle w:val="VPPBodyBullet2"/>
      </w:pPr>
      <w:r w:rsidRPr="006D3F9A">
        <w:t xml:space="preserve">Within 12 months of occupation of the building, certification must be submitted that demonstrates that the building has achieved a minimum </w:t>
      </w:r>
      <w:r w:rsidRPr="006D3F9A">
        <w:rPr>
          <w:rStyle w:val="RPTrackPolicyDeleted"/>
        </w:rPr>
        <w:t>4</w:t>
      </w:r>
      <w:r w:rsidRPr="006D3F9A">
        <w:rPr>
          <w:rStyle w:val="RPTrackPolicyAdded"/>
        </w:rPr>
        <w:t>5</w:t>
      </w:r>
      <w:r w:rsidRPr="006D3F9A">
        <w:t xml:space="preserve"> Star Green Star Design and As-Built rating (or equivalent).</w:t>
      </w:r>
      <w:r w:rsidRPr="006D3F9A">
        <w:rPr>
          <w:rStyle w:val="RPTrackDraftingDeleted"/>
        </w:rPr>
        <w:t xml:space="preserve"> </w:t>
      </w:r>
    </w:p>
    <w:p w:rsidR="00002076" w:rsidRPr="006D3F9A" w:rsidRDefault="00D2695E" w:rsidP="00420B97">
      <w:pPr>
        <w:pStyle w:val="VPPBodyBullet1"/>
        <w:rPr>
          <w:rStyle w:val="RPTrackPolicyAdded"/>
        </w:rPr>
      </w:pPr>
      <w:r w:rsidRPr="006D3F9A">
        <w:rPr>
          <w:rStyle w:val="RPTrackPolicyAdded"/>
        </w:rPr>
        <w:t xml:space="preserve">For other buildings and </w:t>
      </w:r>
      <w:r w:rsidR="00B06FFB" w:rsidRPr="006D3F9A">
        <w:rPr>
          <w:rStyle w:val="RPTrackPolicyAdded"/>
        </w:rPr>
        <w:t>alterations and additions of</w:t>
      </w:r>
      <w:r w:rsidRPr="006D3F9A">
        <w:rPr>
          <w:rStyle w:val="RPTrackPolicyAdded"/>
        </w:rPr>
        <w:t xml:space="preserve"> more than 50 square metr</w:t>
      </w:r>
      <w:r w:rsidR="00002076" w:rsidRPr="006D3F9A">
        <w:rPr>
          <w:rStyle w:val="RPTrackPolicyAdded"/>
        </w:rPr>
        <w:t>e</w:t>
      </w:r>
      <w:r w:rsidRPr="006D3F9A">
        <w:rPr>
          <w:rStyle w:val="RPTrackPolicyAdded"/>
        </w:rPr>
        <w:t>s</w:t>
      </w:r>
      <w:r w:rsidR="00002076" w:rsidRPr="006D3F9A">
        <w:t xml:space="preserve"> must include </w:t>
      </w:r>
      <w:r w:rsidR="00002076" w:rsidRPr="006D3F9A">
        <w:rPr>
          <w:rStyle w:val="RPTrackDraftingDeleted"/>
        </w:rPr>
        <w:t xml:space="preserve">conditions which require </w:t>
      </w:r>
      <w:r w:rsidR="00002076" w:rsidRPr="006D3F9A">
        <w:t>the following</w:t>
      </w:r>
      <w:r w:rsidR="00283460" w:rsidRPr="006D3F9A">
        <w:rPr>
          <w:rStyle w:val="RPTrackDraftingAdded"/>
        </w:rPr>
        <w:t xml:space="preserve"> condition</w:t>
      </w:r>
      <w:r w:rsidR="00B06FFB" w:rsidRPr="006D3F9A">
        <w:rPr>
          <w:rStyle w:val="RPTrackDraftingAdded"/>
        </w:rPr>
        <w:t>s</w:t>
      </w:r>
      <w:r w:rsidR="00283460" w:rsidRPr="006D3F9A">
        <w:rPr>
          <w:rStyle w:val="RPTrackDraftingAdded"/>
        </w:rPr>
        <w:t>:</w:t>
      </w:r>
    </w:p>
    <w:p w:rsidR="00002076" w:rsidRPr="006D3F9A" w:rsidRDefault="00002076" w:rsidP="005348FB">
      <w:pPr>
        <w:pStyle w:val="VPPBodyBullet2"/>
      </w:pPr>
      <w:r w:rsidRPr="006D3F9A">
        <w:t>Prior to the commencement of buildings and works, evidence must be submitted that demonstrates the project has been registered to seek a minimum 4 Star Green Star Design and As-Built rating (or equivalent) with the Green Building Council of Australia.</w:t>
      </w:r>
    </w:p>
    <w:p w:rsidR="00283460" w:rsidRPr="00327551" w:rsidRDefault="00283460" w:rsidP="005348FB">
      <w:pPr>
        <w:pStyle w:val="VPPBodyBullet2"/>
        <w:rPr>
          <w:rStyle w:val="RPTrackPolicyDeleted"/>
        </w:rPr>
      </w:pPr>
      <w:r w:rsidRPr="00327551">
        <w:rPr>
          <w:rStyle w:val="RPTrackPolicyDeleted"/>
        </w:rPr>
        <w:t>Prior to the occupation of the building, evidence must be submitted that demonstrates the building can achieve a minimum 4 Star Green Star Design Review certification (or equivalent).</w:t>
      </w:r>
    </w:p>
    <w:p w:rsidR="00283460" w:rsidRPr="00A1579C" w:rsidRDefault="00283460" w:rsidP="005348FB">
      <w:pPr>
        <w:pStyle w:val="VPPBodyBullet2"/>
      </w:pPr>
      <w:r w:rsidRPr="00283460">
        <w:t>Within 12 months of occupation of the building, certification must be submitted that demonstrates that the building has achieved a minimum 4 Star Green Star Design and As-Built rating (or equivalent).</w:t>
      </w:r>
      <w:r w:rsidRPr="00A1579C">
        <w:rPr>
          <w:rStyle w:val="RPTrackDraftingDeleted"/>
        </w:rPr>
        <w:t xml:space="preserve"> </w:t>
      </w:r>
    </w:p>
    <w:p w:rsidR="00F33FD8" w:rsidRPr="008F7000" w:rsidRDefault="00F33FD8" w:rsidP="00F33FD8">
      <w:pPr>
        <w:pStyle w:val="VPPBody"/>
        <w:shd w:val="clear" w:color="auto" w:fill="CCFFCC"/>
      </w:pPr>
      <w:r w:rsidRPr="008F7000">
        <w:t>A permit granted to construct a building or to construct or carry out works</w:t>
      </w:r>
      <w:r w:rsidRPr="00A1579C">
        <w:rPr>
          <w:rStyle w:val="RPTrackDraftingDeleted"/>
        </w:rPr>
        <w:t>,</w:t>
      </w:r>
      <w:r w:rsidRPr="007052F9">
        <w:rPr>
          <w:rStyle w:val="RPTrackMovedfrom"/>
        </w:rPr>
        <w:t xml:space="preserve"> other than alterations and additions to an existing building or buildings and work for an existing use,</w:t>
      </w:r>
      <w:r w:rsidRPr="008F7000">
        <w:t xml:space="preserve"> must include </w:t>
      </w:r>
      <w:r w:rsidRPr="00A1579C">
        <w:rPr>
          <w:rStyle w:val="RPTrackDraftingDeleted"/>
        </w:rPr>
        <w:t xml:space="preserve">conditions which require </w:t>
      </w:r>
      <w:r w:rsidRPr="008F7000">
        <w:t>the following</w:t>
      </w:r>
      <w:r w:rsidRPr="00A1579C">
        <w:rPr>
          <w:rStyle w:val="RPTrackDraftingAdded"/>
        </w:rPr>
        <w:t xml:space="preserve"> conditions</w:t>
      </w:r>
      <w:r w:rsidR="00002076">
        <w:t>.</w:t>
      </w:r>
    </w:p>
    <w:p w:rsidR="00F33FD8" w:rsidRPr="008F7000" w:rsidRDefault="00F33FD8" w:rsidP="00420B97">
      <w:pPr>
        <w:pStyle w:val="VPPBodyBullet1"/>
      </w:pPr>
      <w:r w:rsidRPr="00A1579C">
        <w:rPr>
          <w:rStyle w:val="RPTrackDraftingDeleted"/>
        </w:rPr>
        <w:t>Installation of a</w:t>
      </w:r>
      <w:r w:rsidRPr="00A1579C">
        <w:rPr>
          <w:rStyle w:val="RPTrackDraftingAdded"/>
        </w:rPr>
        <w:t xml:space="preserve"> A</w:t>
      </w:r>
      <w:r w:rsidRPr="008F7000">
        <w:t xml:space="preserve"> third pipe</w:t>
      </w:r>
      <w:r w:rsidRPr="00A1579C">
        <w:rPr>
          <w:rStyle w:val="RPTrackDraftingAdded"/>
        </w:rPr>
        <w:t xml:space="preserve"> must be installed</w:t>
      </w:r>
      <w:r w:rsidRPr="008F7000">
        <w:t xml:space="preserve"> for recycled water to supply non</w:t>
      </w:r>
      <w:r w:rsidR="00490F0D">
        <w:t>-</w:t>
      </w:r>
      <w:r w:rsidRPr="008F7000">
        <w:t>potable uses within the development for toilet flushing, fire services, irrigation, laundry and cooling, unless otherwise agreed by the relevant water authority.</w:t>
      </w:r>
    </w:p>
    <w:p w:rsidR="00F33FD8" w:rsidRPr="008F7000" w:rsidRDefault="00F33FD8" w:rsidP="00420B97">
      <w:pPr>
        <w:pStyle w:val="VPPBodyBullet1"/>
      </w:pPr>
      <w:r w:rsidRPr="00A1579C">
        <w:rPr>
          <w:rStyle w:val="RPTrackDraftingDeleted"/>
        </w:rPr>
        <w:t>Provision of an</w:t>
      </w:r>
      <w:r w:rsidRPr="00A1579C">
        <w:rPr>
          <w:rStyle w:val="RPTrackDraftingAdded"/>
        </w:rPr>
        <w:t>An</w:t>
      </w:r>
      <w:r w:rsidRPr="008F7000">
        <w:t xml:space="preserve"> agreed building connection point </w:t>
      </w:r>
      <w:r w:rsidRPr="00A1579C">
        <w:rPr>
          <w:rStyle w:val="RPTrackDraftingAdded"/>
        </w:rPr>
        <w:t xml:space="preserve">must be provided </w:t>
      </w:r>
      <w:r w:rsidRPr="008F7000">
        <w:t>from the third pipe</w:t>
      </w:r>
      <w:r w:rsidRPr="00A1579C">
        <w:rPr>
          <w:rStyle w:val="RPTrackDraftingAdded"/>
        </w:rPr>
        <w:t>,</w:t>
      </w:r>
      <w:r w:rsidRPr="008F7000">
        <w:t xml:space="preserve"> designed in conjunction with the relevant water supply authority</w:t>
      </w:r>
      <w:r w:rsidRPr="00A1579C">
        <w:rPr>
          <w:rStyle w:val="RPTrackDraftingAdded"/>
        </w:rPr>
        <w:t>,</w:t>
      </w:r>
      <w:r w:rsidRPr="008F7000">
        <w:t xml:space="preserve"> to ensure readiness to connect to a future precinct-scale recycled water supply.</w:t>
      </w:r>
    </w:p>
    <w:p w:rsidR="00F33FD8" w:rsidRPr="008F7000" w:rsidRDefault="00F33FD8" w:rsidP="00420B97">
      <w:pPr>
        <w:pStyle w:val="VPPBodyBullet1"/>
      </w:pPr>
      <w:r w:rsidRPr="00A1579C">
        <w:rPr>
          <w:rStyle w:val="RPTrackDraftingDeleted"/>
        </w:rPr>
        <w:t>Provision of a</w:t>
      </w:r>
      <w:r w:rsidRPr="00A1579C">
        <w:rPr>
          <w:rStyle w:val="RPTrackDraftingAdded"/>
        </w:rPr>
        <w:t>A</w:t>
      </w:r>
      <w:r w:rsidRPr="008F7000">
        <w:t xml:space="preserve"> rainwater tank</w:t>
      </w:r>
      <w:r w:rsidRPr="00A1579C">
        <w:rPr>
          <w:rStyle w:val="RPTrackDraftingAdded"/>
        </w:rPr>
        <w:t xml:space="preserve"> must be provided that</w:t>
      </w:r>
      <w:r w:rsidRPr="008F7000">
        <w:t>:</w:t>
      </w:r>
    </w:p>
    <w:p w:rsidR="00F33FD8" w:rsidRPr="008F7000" w:rsidRDefault="00F33FD8" w:rsidP="005348FB">
      <w:pPr>
        <w:pStyle w:val="VPPBodyBullet2"/>
      </w:pPr>
      <w:r w:rsidRPr="00A1579C">
        <w:rPr>
          <w:rStyle w:val="RPTrackDraftingDeleted"/>
        </w:rPr>
        <w:t>With</w:t>
      </w:r>
      <w:r>
        <w:rPr>
          <w:rStyle w:val="RPTrackDraftingDeleted"/>
        </w:rPr>
        <w:t xml:space="preserve"> </w:t>
      </w:r>
      <w:r w:rsidRPr="00A1579C">
        <w:rPr>
          <w:rStyle w:val="RPTrackDraftingAdded"/>
        </w:rPr>
        <w:t>has</w:t>
      </w:r>
      <w:r w:rsidRPr="008F7000">
        <w:t xml:space="preserve"> a minimum capacity of 0.5 cubic metres for every 10 square metres of catchment area to capture rainwater from 100% of suitable roof rainwater harvesting areas;</w:t>
      </w:r>
    </w:p>
    <w:p w:rsidR="00F33FD8" w:rsidRPr="008F7000" w:rsidRDefault="00F33FD8" w:rsidP="005348FB">
      <w:pPr>
        <w:pStyle w:val="VPPBodyBullet2"/>
      </w:pPr>
      <w:r w:rsidRPr="00A1579C">
        <w:rPr>
          <w:rStyle w:val="RPTrackDraftingAdded"/>
        </w:rPr>
        <w:t xml:space="preserve">is </w:t>
      </w:r>
      <w:r w:rsidRPr="008F7000">
        <w:t>fitted with a first flush device, meter, tank discharge control and water treatment with associated power and telecommunications equipment approved by the relevant water authority.</w:t>
      </w:r>
    </w:p>
    <w:p w:rsidR="00F33FD8" w:rsidRPr="00002076" w:rsidRDefault="00F33FD8" w:rsidP="00F33FD8">
      <w:pPr>
        <w:pStyle w:val="VPPBody"/>
        <w:shd w:val="clear" w:color="auto" w:fill="CCFFCC"/>
        <w:rPr>
          <w:rStyle w:val="RPTrackPolicyDeleted"/>
        </w:rPr>
      </w:pPr>
      <w:r w:rsidRPr="00002076">
        <w:rPr>
          <w:rStyle w:val="RPTrackPolicyDeleted"/>
        </w:rPr>
        <w:t>Where a new road, street or laneway is proposed on the land, and the road, street or laneway is not funded through an Infrastructure Contributions Plan, a permit must include a condition requiring an:</w:t>
      </w:r>
    </w:p>
    <w:p w:rsidR="00F33FD8" w:rsidRPr="00002076" w:rsidRDefault="00F33FD8" w:rsidP="00420B97">
      <w:pPr>
        <w:pStyle w:val="VPPBodyBullet1"/>
        <w:rPr>
          <w:rStyle w:val="RPTrackPolicyDeleted"/>
        </w:rPr>
      </w:pPr>
      <w:r w:rsidRPr="00002076">
        <w:rPr>
          <w:rStyle w:val="RPTrackPolicyDeleted"/>
        </w:rPr>
        <w:t>agreement to be made under section 173 Agreement of the Planning and Environment Act 1987 between the landowner, the responsible authority and the local council (if not the responsible authority) which provides for the:</w:t>
      </w:r>
    </w:p>
    <w:p w:rsidR="00F33FD8" w:rsidRPr="00002076" w:rsidRDefault="00F33FD8" w:rsidP="005348FB">
      <w:pPr>
        <w:pStyle w:val="VPPBodyBullet2"/>
        <w:rPr>
          <w:rStyle w:val="RPTrackPolicyDeleted"/>
        </w:rPr>
      </w:pPr>
      <w:r w:rsidRPr="00002076">
        <w:rPr>
          <w:rStyle w:val="RPTrackPolicyDeleted"/>
        </w:rPr>
        <w:t xml:space="preserve">Construction of the new road, street or laneway to the satisfaction of the </w:t>
      </w:r>
      <w:r w:rsidR="004F5FF5">
        <w:rPr>
          <w:rStyle w:val="RPTrackPolicyDeleted"/>
        </w:rPr>
        <w:t>R</w:t>
      </w:r>
      <w:r w:rsidRPr="00002076">
        <w:rPr>
          <w:rStyle w:val="RPTrackPolicyDeleted"/>
        </w:rPr>
        <w:t xml:space="preserve">esponsible </w:t>
      </w:r>
      <w:r w:rsidR="004F5FF5">
        <w:rPr>
          <w:rStyle w:val="RPTrackPolicyDeleted"/>
        </w:rPr>
        <w:t>A</w:t>
      </w:r>
      <w:r w:rsidRPr="00002076">
        <w:rPr>
          <w:rStyle w:val="RPTrackPolicyDeleted"/>
        </w:rPr>
        <w:t>uthority and the relevant road management authority; and</w:t>
      </w:r>
    </w:p>
    <w:p w:rsidR="00F33FD8" w:rsidRPr="00002076" w:rsidRDefault="00F33FD8" w:rsidP="005348FB">
      <w:pPr>
        <w:pStyle w:val="VPPBodyBullet2"/>
        <w:rPr>
          <w:rStyle w:val="RPTrackPolicyDeleted"/>
        </w:rPr>
      </w:pPr>
      <w:r w:rsidRPr="00002076">
        <w:rPr>
          <w:rStyle w:val="RPTrackPolicyDeleted"/>
        </w:rPr>
        <w:t>Transfer of the new road, street or laneway to, or vesting in the relevant road authority as a public road at no cost to the relevant road authority.</w:t>
      </w:r>
    </w:p>
    <w:p w:rsidR="00F33FD8" w:rsidRPr="008F7000" w:rsidRDefault="00F33FD8" w:rsidP="00D76BDD">
      <w:pPr>
        <w:pStyle w:val="VPPBody"/>
      </w:pPr>
      <w:r w:rsidRPr="008F7000">
        <w:lastRenderedPageBreak/>
        <w:t xml:space="preserve">A permit granted to construct a building </w:t>
      </w:r>
      <w:r w:rsidRPr="00A1579C">
        <w:rPr>
          <w:rStyle w:val="RPTrackDraftingAdded"/>
        </w:rPr>
        <w:t xml:space="preserve">or to construct or carry out works </w:t>
      </w:r>
      <w:r w:rsidRPr="008F7000">
        <w:t xml:space="preserve">within 50 metres of a potential future </w:t>
      </w:r>
      <w:r w:rsidR="00D76BDD" w:rsidRPr="00D76BDD">
        <w:rPr>
          <w:rStyle w:val="RPTrackDraftingAdded"/>
        </w:rPr>
        <w:t>M</w:t>
      </w:r>
      <w:r w:rsidRPr="008F7000">
        <w:t>etro alignment shown on the relevant Map of this schedule</w:t>
      </w:r>
      <w:r w:rsidRPr="00A1579C">
        <w:rPr>
          <w:rStyle w:val="RPTrackDraftingDeleted"/>
        </w:rPr>
        <w:t>,</w:t>
      </w:r>
      <w:r w:rsidRPr="008F7000">
        <w:t xml:space="preserve"> must </w:t>
      </w:r>
      <w:r w:rsidRPr="00A1579C">
        <w:rPr>
          <w:rStyle w:val="RPTrackDraftingDeleted"/>
        </w:rPr>
        <w:t xml:space="preserve">also </w:t>
      </w:r>
      <w:r w:rsidRPr="008F7000">
        <w:t xml:space="preserve">include </w:t>
      </w:r>
      <w:r w:rsidRPr="00A1579C">
        <w:rPr>
          <w:rStyle w:val="RPTrackDraftingDeleted"/>
        </w:rPr>
        <w:t>a</w:t>
      </w:r>
      <w:r>
        <w:rPr>
          <w:rStyle w:val="RPTrackDraftingDeleted"/>
        </w:rPr>
        <w:t xml:space="preserve"> </w:t>
      </w:r>
      <w:r w:rsidRPr="00A1579C">
        <w:rPr>
          <w:rStyle w:val="RPTrackDraftingAdded"/>
        </w:rPr>
        <w:t>the following</w:t>
      </w:r>
      <w:r w:rsidRPr="008F7000">
        <w:t xml:space="preserve"> condition</w:t>
      </w:r>
      <w:r w:rsidRPr="00A1579C">
        <w:rPr>
          <w:rStyle w:val="RPTrackDraftingDeleted"/>
        </w:rPr>
        <w:t xml:space="preserve"> to the effect that</w:t>
      </w:r>
      <w:r w:rsidRPr="008F7000">
        <w:t>:</w:t>
      </w:r>
    </w:p>
    <w:p w:rsidR="00F33FD8" w:rsidRPr="008F7000" w:rsidRDefault="00F33FD8" w:rsidP="00420B97">
      <w:pPr>
        <w:pStyle w:val="VPPBodyBullet1"/>
      </w:pPr>
      <w:r w:rsidRPr="008F7000">
        <w:t xml:space="preserve">Prior to the commencement of buildings and works, plans must be submitted to the satisfaction of the responsible authority in consultation with Transport for Victoria showing that the proposed building footings and foundations will not compromise delivery of the proposed future </w:t>
      </w:r>
      <w:r w:rsidR="00D76BDD" w:rsidRPr="00D76BDD">
        <w:rPr>
          <w:rStyle w:val="RPTrackDraftingAdded"/>
        </w:rPr>
        <w:t>M</w:t>
      </w:r>
      <w:r w:rsidRPr="008F7000">
        <w:t>etro alignment.</w:t>
      </w:r>
      <w:r w:rsidR="00254FDD">
        <w:rPr>
          <w:rStyle w:val="RPTrackDraftingDeleted"/>
        </w:rPr>
        <w:t xml:space="preserve"> </w:t>
      </w:r>
    </w:p>
    <w:p w:rsidR="00F33FD8" w:rsidRPr="00A1579C" w:rsidRDefault="00F33FD8" w:rsidP="00F33FD8">
      <w:pPr>
        <w:pStyle w:val="VPPBody"/>
        <w:shd w:val="clear" w:color="auto" w:fill="CCFFCC"/>
        <w:rPr>
          <w:rStyle w:val="RPTrackDraftingAdded"/>
        </w:rPr>
      </w:pPr>
      <w:r w:rsidRPr="008F7000">
        <w:t xml:space="preserve">A permit </w:t>
      </w:r>
      <w:r w:rsidRPr="00A1579C">
        <w:rPr>
          <w:rStyle w:val="RPTrackDraftingDeleted"/>
        </w:rPr>
        <w:t>allowing a sensitive use</w:t>
      </w:r>
      <w:r>
        <w:rPr>
          <w:rStyle w:val="RPTrackDraftingDeleted"/>
        </w:rPr>
        <w:t xml:space="preserve"> </w:t>
      </w:r>
      <w:r w:rsidRPr="00A1579C">
        <w:rPr>
          <w:rStyle w:val="RPTrackDraftingAdded"/>
        </w:rPr>
        <w:t>granted to construct a buildings or to construct or carry out works</w:t>
      </w:r>
      <w:r w:rsidRPr="008F7000">
        <w:t xml:space="preserve"> on land within </w:t>
      </w:r>
      <w:r w:rsidRPr="00A1579C">
        <w:rPr>
          <w:rStyle w:val="RPTrackDraftingDeleted"/>
        </w:rPr>
        <w:t>450</w:t>
      </w:r>
      <w:r w:rsidRPr="00A1579C">
        <w:rPr>
          <w:rStyle w:val="RPTrackDraftingAdded"/>
        </w:rPr>
        <w:t>50</w:t>
      </w:r>
      <w:r w:rsidRPr="008F7000">
        <w:t xml:space="preserve"> metres of the </w:t>
      </w:r>
      <w:r w:rsidRPr="00A1579C">
        <w:rPr>
          <w:rStyle w:val="RPTrackDraftingDeleted"/>
        </w:rPr>
        <w:t>South Melbourne to Brooklyn pipeline or the Dandenong to West Melbourne pipeline or within 100 metres of the Port Melbourne to Symex Holdings pipeline as</w:t>
      </w:r>
      <w:r>
        <w:rPr>
          <w:rStyle w:val="RPTrackDraftingDeleted"/>
        </w:rPr>
        <w:t xml:space="preserve"> </w:t>
      </w:r>
      <w:r w:rsidRPr="00A1579C">
        <w:rPr>
          <w:rStyle w:val="RPTrackDraftingAdded"/>
        </w:rPr>
        <w:t>high pressure gas transmission pipelines</w:t>
      </w:r>
      <w:r w:rsidRPr="008F7000">
        <w:t xml:space="preserve"> shown on Map </w:t>
      </w:r>
      <w:r w:rsidRPr="00F33FD8">
        <w:rPr>
          <w:shd w:val="clear" w:color="auto" w:fill="FFCCFF"/>
        </w:rPr>
        <w:t>[REF]</w:t>
      </w:r>
      <w:r w:rsidRPr="008F7000">
        <w:t xml:space="preserve"> must include </w:t>
      </w:r>
      <w:r w:rsidRPr="00A1579C">
        <w:rPr>
          <w:rStyle w:val="RPTrackDraftingDeleted"/>
        </w:rPr>
        <w:t>a</w:t>
      </w:r>
      <w:r>
        <w:rPr>
          <w:rStyle w:val="RPTrackDraftingDeleted"/>
        </w:rPr>
        <w:t xml:space="preserve"> </w:t>
      </w:r>
      <w:r w:rsidRPr="00A1579C">
        <w:rPr>
          <w:rStyle w:val="RPTrackDraftingAdded"/>
        </w:rPr>
        <w:t>the following</w:t>
      </w:r>
      <w:r w:rsidRPr="008F7000">
        <w:t xml:space="preserve"> condition</w:t>
      </w:r>
      <w:r w:rsidRPr="00A1579C">
        <w:rPr>
          <w:rStyle w:val="RPTrackDraftingDeleted"/>
        </w:rPr>
        <w:t xml:space="preserve"> requiring that before</w:t>
      </w:r>
      <w:r w:rsidRPr="00A1579C">
        <w:rPr>
          <w:rStyle w:val="RPTrackDraftingAdded"/>
        </w:rPr>
        <w:t>:</w:t>
      </w:r>
    </w:p>
    <w:p w:rsidR="00F33FD8" w:rsidRPr="00A1579C" w:rsidRDefault="00F33FD8" w:rsidP="00420B97">
      <w:pPr>
        <w:pStyle w:val="VPPBodyBullet1"/>
      </w:pPr>
      <w:r w:rsidRPr="00A1579C">
        <w:rPr>
          <w:rStyle w:val="RPTrackDraftingAdded"/>
        </w:rPr>
        <w:t>Before</w:t>
      </w:r>
      <w:r w:rsidRPr="008F7000">
        <w:t xml:space="preserve"> development </w:t>
      </w:r>
      <w:r w:rsidRPr="00A1579C">
        <w:rPr>
          <w:rStyle w:val="RPTrackDraftingDeleted"/>
        </w:rPr>
        <w:t xml:space="preserve">starts, </w:t>
      </w:r>
      <w:r w:rsidRPr="008F7000">
        <w:t>including demolition</w:t>
      </w:r>
      <w:r w:rsidRPr="00A1579C">
        <w:rPr>
          <w:rStyle w:val="RPTrackDraftingAdded"/>
        </w:rPr>
        <w:t xml:space="preserve"> starts</w:t>
      </w:r>
      <w:r w:rsidRPr="008F7000">
        <w:t xml:space="preserve">, a </w:t>
      </w:r>
      <w:r w:rsidR="00D76BDD">
        <w:rPr>
          <w:rStyle w:val="RPTrackDraftingAdded"/>
        </w:rPr>
        <w:t>C</w:t>
      </w:r>
      <w:r w:rsidRPr="008F7000">
        <w:t xml:space="preserve">onstruction </w:t>
      </w:r>
      <w:r w:rsidR="00D76BDD" w:rsidRPr="00D76BDD">
        <w:rPr>
          <w:rStyle w:val="RPTrackDraftingAdded"/>
        </w:rPr>
        <w:t>M</w:t>
      </w:r>
      <w:r w:rsidRPr="008F7000">
        <w:t xml:space="preserve">anagement </w:t>
      </w:r>
      <w:r w:rsidR="00D76BDD">
        <w:rPr>
          <w:rStyle w:val="RPTrackDraftingAdded"/>
        </w:rPr>
        <w:t>P</w:t>
      </w:r>
      <w:r w:rsidRPr="008F7000">
        <w:t>lan</w:t>
      </w:r>
      <w:r w:rsidRPr="00A1579C">
        <w:rPr>
          <w:rStyle w:val="RPTrackDraftingAdded"/>
        </w:rPr>
        <w:t>,</w:t>
      </w:r>
      <w:r w:rsidR="00254FDD">
        <w:rPr>
          <w:rStyle w:val="RPTrackDraftingAdded"/>
        </w:rPr>
        <w:t xml:space="preserve"> </w:t>
      </w:r>
      <w:r w:rsidRPr="008F7000">
        <w:t xml:space="preserve">addressing the </w:t>
      </w:r>
      <w:r w:rsidRPr="00A1579C">
        <w:rPr>
          <w:rStyle w:val="RPTrackDraftingAdded"/>
        </w:rPr>
        <w:t xml:space="preserve">protection of the pipeline </w:t>
      </w:r>
      <w:r w:rsidRPr="008F7000">
        <w:t xml:space="preserve">must be </w:t>
      </w:r>
      <w:r w:rsidRPr="00A1579C">
        <w:rPr>
          <w:rStyle w:val="RPTrackDraftingAdded"/>
        </w:rPr>
        <w:t xml:space="preserve">prepared in consultation with the operator of the pipeline and </w:t>
      </w:r>
      <w:r w:rsidRPr="008F7000">
        <w:t xml:space="preserve">submitted to and approved by the </w:t>
      </w:r>
      <w:r w:rsidR="004F5FF5">
        <w:t>R</w:t>
      </w:r>
      <w:r w:rsidRPr="00A1579C">
        <w:t xml:space="preserve">esponsible </w:t>
      </w:r>
      <w:r w:rsidR="004F5FF5">
        <w:t>A</w:t>
      </w:r>
      <w:r w:rsidRPr="00A1579C">
        <w:t>uthority.</w:t>
      </w:r>
      <w:r w:rsidR="00254FDD">
        <w:rPr>
          <w:rStyle w:val="RPTrackDraftingDeleted"/>
        </w:rPr>
        <w:t xml:space="preserve"> </w:t>
      </w:r>
      <w:r w:rsidRPr="00A1579C">
        <w:rPr>
          <w:rStyle w:val="RPTrackPolicyDeleted"/>
        </w:rPr>
        <w:t xml:space="preserve">The plan must be endorsed by the operator of the relevant high pressure pipeline </w:t>
      </w:r>
    </w:p>
    <w:p w:rsidR="00F33FD8" w:rsidRDefault="00F33FD8" w:rsidP="00F33FD8">
      <w:pPr>
        <w:pStyle w:val="VPPBody"/>
        <w:shd w:val="clear" w:color="auto" w:fill="CCFFCC"/>
      </w:pPr>
      <w:r w:rsidRPr="00A1579C">
        <w:rPr>
          <w:rStyle w:val="RPTrackDraftingAdded"/>
        </w:rPr>
        <w:t xml:space="preserve">These conditions are not required on a permit to construct </w:t>
      </w:r>
      <w:r w:rsidRPr="007052F9">
        <w:rPr>
          <w:rStyle w:val="RPTrackMovedto"/>
        </w:rPr>
        <w:t>alterations and additions to an existing building</w:t>
      </w:r>
      <w:r w:rsidRPr="008974C6">
        <w:rPr>
          <w:rStyle w:val="RPTrackDraftingDeleted"/>
        </w:rPr>
        <w:t>, or buildings and works for an existing use</w:t>
      </w:r>
      <w:r w:rsidRPr="008F7000">
        <w:t>.</w:t>
      </w:r>
    </w:p>
    <w:p w:rsidR="00560DF4" w:rsidRDefault="00F33FD8" w:rsidP="00A22776">
      <w:pPr>
        <w:pStyle w:val="VPPHeadC"/>
      </w:pPr>
      <w:r w:rsidRPr="00F33FD8">
        <w:rPr>
          <w:rStyle w:val="RPTrackDraftingAdded"/>
        </w:rPr>
        <w:t>4.4</w:t>
      </w:r>
      <w:r w:rsidRPr="00F33FD8">
        <w:rPr>
          <w:rStyle w:val="RPTrackDraftingAdded"/>
        </w:rPr>
        <w:tab/>
      </w:r>
      <w:r w:rsidR="00560DF4" w:rsidRPr="004A333C">
        <w:t>Application requirements</w:t>
      </w:r>
    </w:p>
    <w:p w:rsidR="00560DF4" w:rsidRDefault="00560DF4" w:rsidP="00560DF4">
      <w:pPr>
        <w:pStyle w:val="VPPBody"/>
      </w:pPr>
      <w:r w:rsidRPr="004A333C">
        <w:t>The following application requirements apply to an application for a permit under Clause 37.04, in addition to those specified in Clause 37.04 and elsewhere in the scheme</w:t>
      </w:r>
      <w:r w:rsidRPr="00A37310">
        <w:t xml:space="preserve"> and must accompany an application, as appropriate, to the satisfaction of the responsible authority:</w:t>
      </w:r>
    </w:p>
    <w:p w:rsidR="00560DF4" w:rsidRDefault="00560DF4" w:rsidP="00420B97">
      <w:pPr>
        <w:pStyle w:val="VPPBodyBullet1"/>
      </w:pPr>
      <w:r w:rsidRPr="004A333C">
        <w:t>A written urban context report documenting the key planning influences on the development and how it relates to its surroundings.</w:t>
      </w:r>
    </w:p>
    <w:p w:rsidR="00560DF4" w:rsidRDefault="00560DF4" w:rsidP="00420B97">
      <w:pPr>
        <w:pStyle w:val="VPPBodyBullet1"/>
      </w:pPr>
      <w:r w:rsidRPr="004A333C">
        <w:t>A design response</w:t>
      </w:r>
      <w:r w:rsidRPr="0036072E">
        <w:rPr>
          <w:rStyle w:val="RPTrackDraftingDeleted"/>
        </w:rPr>
        <w:t>,</w:t>
      </w:r>
      <w:r w:rsidRPr="004A333C">
        <w:t xml:space="preserve"> detailing how the design makes provision for </w:t>
      </w:r>
      <w:r w:rsidRPr="0036072E">
        <w:rPr>
          <w:rStyle w:val="RPTrackDraftingDeleted"/>
        </w:rPr>
        <w:t xml:space="preserve">the </w:t>
      </w:r>
      <w:r w:rsidRPr="004A333C">
        <w:t>streets</w:t>
      </w:r>
      <w:r>
        <w:t xml:space="preserve">, </w:t>
      </w:r>
      <w:r w:rsidRPr="0069286A">
        <w:t>laneways</w:t>
      </w:r>
      <w:r w:rsidRPr="008F09EC">
        <w:rPr>
          <w:rStyle w:val="RPTrackDraftingDeleted"/>
        </w:rPr>
        <w:t>,</w:t>
      </w:r>
      <w:r w:rsidRPr="0069286A">
        <w:rPr>
          <w:rStyle w:val="RPTrackPolicyAdded"/>
        </w:rPr>
        <w:t xml:space="preserve"> and open space</w:t>
      </w:r>
      <w:r w:rsidRPr="0069286A">
        <w:t xml:space="preserve"> generally in accordance with the relevant </w:t>
      </w:r>
      <w:r w:rsidR="00D76BDD" w:rsidRPr="00D76BDD">
        <w:rPr>
          <w:rStyle w:val="RPTrackDraftingAdded"/>
        </w:rPr>
        <w:t>M</w:t>
      </w:r>
      <w:r w:rsidRPr="0069286A">
        <w:t>ap</w:t>
      </w:r>
      <w:r w:rsidR="00D76BDD">
        <w:rPr>
          <w:rStyle w:val="RPTrackDraftingAdded"/>
        </w:rPr>
        <w:t>s</w:t>
      </w:r>
      <w:r w:rsidRPr="0069286A">
        <w:t xml:space="preserve"> of this</w:t>
      </w:r>
      <w:r w:rsidRPr="004A333C">
        <w:t xml:space="preserve"> schedule.</w:t>
      </w:r>
    </w:p>
    <w:p w:rsidR="00560DF4" w:rsidRDefault="00560DF4" w:rsidP="00420B97">
      <w:pPr>
        <w:pStyle w:val="VPPBodyBullet1"/>
      </w:pPr>
      <w:r w:rsidRPr="004A333C">
        <w:t xml:space="preserve">A 3D digital model suitable for insertion into the </w:t>
      </w:r>
      <w:r w:rsidR="0009465D">
        <w:t>r</w:t>
      </w:r>
      <w:r w:rsidRPr="004A333C">
        <w:t xml:space="preserve">esponsible </w:t>
      </w:r>
      <w:r w:rsidR="0009465D">
        <w:t>a</w:t>
      </w:r>
      <w:r w:rsidRPr="004A333C">
        <w:t>uthority’s interactive city model.</w:t>
      </w:r>
    </w:p>
    <w:p w:rsidR="00560DF4" w:rsidRDefault="00560DF4" w:rsidP="00420B97">
      <w:pPr>
        <w:pStyle w:val="VPPBodyBullet1"/>
      </w:pPr>
      <w:r>
        <w:t>An assessment and report detailing how the proposal responds to the Fishermans Bend Urban Renewal Area Local Policy.</w:t>
      </w:r>
    </w:p>
    <w:p w:rsidR="00560DF4" w:rsidRPr="00766B64" w:rsidRDefault="00560DF4" w:rsidP="00420B97">
      <w:pPr>
        <w:pStyle w:val="VPPBodyBullet1"/>
        <w:rPr>
          <w:rStyle w:val="RPTrackDraftingDeleted"/>
        </w:rPr>
      </w:pPr>
      <w:r w:rsidRPr="00766B64">
        <w:rPr>
          <w:rStyle w:val="RPTrackDraftingDeleted"/>
        </w:rPr>
        <w:t>An assessment and report of the proposed floor area ratio and if the proposed floor area ratio exceeds the Floor Area Ratio in Table 1 of this schedule, details of the Public Benefit and the additional floor area that is to be provided.</w:t>
      </w:r>
    </w:p>
    <w:p w:rsidR="00560DF4" w:rsidRPr="00766B64" w:rsidRDefault="00560DF4" w:rsidP="00420B97">
      <w:pPr>
        <w:pStyle w:val="VPPBodyBullet1"/>
        <w:rPr>
          <w:rStyle w:val="RPTrackMovedfrom"/>
        </w:rPr>
      </w:pPr>
      <w:r w:rsidRPr="00766B64">
        <w:rPr>
          <w:rStyle w:val="RPTrackMovedfrom"/>
        </w:rPr>
        <w:t xml:space="preserve">An application for buildings and works associated with accommodation, dwelling, motel, residential aged care facility, retirement village, residential village, residential hotel, hostel, child care centre, education centre, or located within 100 metres of a freight alignment shown in the relevant Map of this schedule or located within 100 metres of the West Gate </w:t>
      </w:r>
      <w:r w:rsidR="00121483">
        <w:rPr>
          <w:rStyle w:val="RPTrackMovedfrom"/>
        </w:rPr>
        <w:t>F</w:t>
      </w:r>
      <w:r w:rsidRPr="00766B64">
        <w:rPr>
          <w:rStyle w:val="RPTrackMovedfrom"/>
        </w:rPr>
        <w:t>reeway or which does not meet the threshold distance from [industrial or warehouse uses referred to in the table to Clause 52.10, ][the concrete batching plans referred to in the table to Clause 52.10 must be accompanied by the following information to show how the development is designed to protect future occupants from potential adverse amenity impacts, including:</w:t>
      </w:r>
    </w:p>
    <w:p w:rsidR="00560DF4" w:rsidRPr="00766B64" w:rsidRDefault="00560DF4" w:rsidP="005348FB">
      <w:pPr>
        <w:pStyle w:val="VPPBodyBullet2"/>
        <w:rPr>
          <w:rStyle w:val="RPTrackMovedfrom"/>
        </w:rPr>
      </w:pPr>
      <w:r w:rsidRPr="00766B64">
        <w:rPr>
          <w:rStyle w:val="RPTrackMovedfrom"/>
        </w:rPr>
        <w:t>Incorporation of noise attenuation measures in accordance with Australian Standard 2107 and SEPP N-1.</w:t>
      </w:r>
    </w:p>
    <w:p w:rsidR="00560DF4" w:rsidRPr="00766B64" w:rsidRDefault="00560DF4" w:rsidP="005348FB">
      <w:pPr>
        <w:pStyle w:val="VPPBodyBullet2"/>
        <w:rPr>
          <w:rStyle w:val="RPTrackMovedfrom"/>
        </w:rPr>
      </w:pPr>
      <w:r w:rsidRPr="00766B64">
        <w:rPr>
          <w:rStyle w:val="RPTrackMovedfrom"/>
        </w:rPr>
        <w:t>Measures to protect against the impacts of vibration, light pollution, and odours and poor air quality.</w:t>
      </w:r>
    </w:p>
    <w:p w:rsidR="00560DF4" w:rsidRDefault="00560DF4" w:rsidP="00420B97">
      <w:pPr>
        <w:pStyle w:val="VPPBodyBullet1"/>
      </w:pPr>
      <w:r w:rsidRPr="004A333C">
        <w:t>Any technical or supporting information necessary, prepared by suitably qualified professionals, including:</w:t>
      </w:r>
    </w:p>
    <w:p w:rsidR="00560DF4" w:rsidRDefault="00560DF4" w:rsidP="005348FB">
      <w:pPr>
        <w:pStyle w:val="VPPBodyBullet2"/>
      </w:pPr>
      <w:r>
        <w:rPr>
          <w:rStyle w:val="RPTrackDraftingAdded"/>
        </w:rPr>
        <w:lastRenderedPageBreak/>
        <w:t>A</w:t>
      </w:r>
      <w:r w:rsidRPr="00267C5B">
        <w:rPr>
          <w:rStyle w:val="RPTrackDraftingDeleted"/>
        </w:rPr>
        <w:t xml:space="preserve"> Environmentally Sustainable Design Statement</w:t>
      </w:r>
      <w:r>
        <w:rPr>
          <w:rStyle w:val="RPTrackDraftingDeleted"/>
        </w:rPr>
        <w:t xml:space="preserve"> </w:t>
      </w:r>
      <w:r>
        <w:rPr>
          <w:rStyle w:val="RPTrackDraftingAdded"/>
        </w:rPr>
        <w:t>Sustainability Management Plan</w:t>
      </w:r>
      <w:r w:rsidRPr="004A333C">
        <w:t xml:space="preserve"> addressing </w:t>
      </w:r>
      <w:r w:rsidRPr="00BE4D76">
        <w:rPr>
          <w:rStyle w:val="RPTrackDraftingDeleted"/>
        </w:rPr>
        <w:t>ESD</w:t>
      </w:r>
      <w:r w:rsidR="00BE4D76">
        <w:rPr>
          <w:rStyle w:val="RPTrackDraftingDeleted"/>
        </w:rPr>
        <w:t xml:space="preserve"> </w:t>
      </w:r>
      <w:r w:rsidR="00BE4D76">
        <w:rPr>
          <w:rStyle w:val="RPTrackDraftingAdded"/>
        </w:rPr>
        <w:t>Environmentally Sustainable Design</w:t>
      </w:r>
      <w:r w:rsidRPr="004A333C">
        <w:t>, Waste and Water management</w:t>
      </w:r>
      <w:r w:rsidRPr="00766B64">
        <w:rPr>
          <w:rStyle w:val="RPTrackDraftingAdded"/>
        </w:rPr>
        <w:t>.</w:t>
      </w:r>
    </w:p>
    <w:p w:rsidR="00560DF4" w:rsidRDefault="00560DF4" w:rsidP="005348FB">
      <w:pPr>
        <w:pStyle w:val="VPPBodyBullet2"/>
      </w:pPr>
      <w:r w:rsidRPr="00766B64">
        <w:rPr>
          <w:rStyle w:val="RPTrackDraftingAdded"/>
        </w:rPr>
        <w:t xml:space="preserve">A </w:t>
      </w:r>
      <w:r w:rsidRPr="004A333C">
        <w:t>Sustainable Transport Plan demonstrating how the development supports sustainable travel behaviour and promotes active transport modes</w:t>
      </w:r>
      <w:r w:rsidRPr="00766B64">
        <w:rPr>
          <w:rStyle w:val="RPTrackDraftingAdded"/>
        </w:rPr>
        <w:t>.</w:t>
      </w:r>
    </w:p>
    <w:p w:rsidR="00560DF4" w:rsidRPr="006D3F9A" w:rsidRDefault="00560DF4" w:rsidP="005348FB">
      <w:pPr>
        <w:pStyle w:val="VPPBodyBullet2"/>
      </w:pPr>
      <w:r w:rsidRPr="00766B64">
        <w:rPr>
          <w:rStyle w:val="RPTrackDraftingAdded"/>
        </w:rPr>
        <w:t xml:space="preserve">A </w:t>
      </w:r>
      <w:r w:rsidRPr="004A333C">
        <w:t xml:space="preserve">Landscape Plan for all areas of open space, except private open space for dwellings, providing for biodiversity, canopy tree planting, water sensitive </w:t>
      </w:r>
      <w:r w:rsidRPr="006D3F9A">
        <w:t xml:space="preserve">urban design </w:t>
      </w:r>
      <w:r w:rsidRPr="006D3F9A">
        <w:rPr>
          <w:rStyle w:val="RPTrackDraftingDeleted"/>
        </w:rPr>
        <w:t>[, ]</w:t>
      </w:r>
      <w:r w:rsidRPr="006D3F9A">
        <w:t>and microclimate management of buildings.</w:t>
      </w:r>
    </w:p>
    <w:p w:rsidR="00560DF4" w:rsidRPr="00D72842" w:rsidRDefault="00560DF4" w:rsidP="00F33FD8">
      <w:pPr>
        <w:pStyle w:val="VPPHeadE"/>
        <w:rPr>
          <w:rStyle w:val="RPTrackPolicyAdded"/>
        </w:rPr>
      </w:pPr>
      <w:r w:rsidRPr="00D72842">
        <w:rPr>
          <w:rStyle w:val="RPTrackPolicyAdded"/>
        </w:rPr>
        <w:t>Affordable housing</w:t>
      </w:r>
      <w:r w:rsidR="00D72842" w:rsidRPr="00D72842">
        <w:rPr>
          <w:rStyle w:val="RPTrackPolicyAdded"/>
        </w:rPr>
        <w:t xml:space="preserve"> including Social housing</w:t>
      </w:r>
    </w:p>
    <w:p w:rsidR="00560DF4" w:rsidRPr="00D350AD" w:rsidRDefault="00560DF4" w:rsidP="00560DF4">
      <w:pPr>
        <w:pStyle w:val="VPPBody"/>
        <w:rPr>
          <w:rStyle w:val="RPTrackPolicyAdded"/>
        </w:rPr>
      </w:pPr>
      <w:r w:rsidRPr="00D350AD">
        <w:rPr>
          <w:rStyle w:val="RPTrackPolicyAdded"/>
        </w:rPr>
        <w:t xml:space="preserve">An application to construct a building or to construct or carry out works for a </w:t>
      </w:r>
      <w:r>
        <w:rPr>
          <w:rStyle w:val="RPTrackPolicyAdded"/>
        </w:rPr>
        <w:t>D</w:t>
      </w:r>
      <w:r w:rsidRPr="00D350AD">
        <w:rPr>
          <w:rStyle w:val="RPTrackPolicyAdded"/>
        </w:rPr>
        <w:t xml:space="preserve">welling must be accompanied </w:t>
      </w:r>
      <w:r w:rsidR="00DC3E00">
        <w:rPr>
          <w:rStyle w:val="RPTrackPolicyAdded"/>
        </w:rPr>
        <w:t xml:space="preserve">by </w:t>
      </w:r>
      <w:r w:rsidRPr="00D350AD">
        <w:rPr>
          <w:rStyle w:val="RPTrackPolicyAdded"/>
        </w:rPr>
        <w:t>the following information, to the satisfaction of the responsible authority:</w:t>
      </w:r>
    </w:p>
    <w:p w:rsidR="00560DF4" w:rsidRPr="00A74C41" w:rsidRDefault="00560DF4" w:rsidP="00420B97">
      <w:pPr>
        <w:pStyle w:val="VPPBodyBullet1"/>
        <w:rPr>
          <w:rStyle w:val="RPTrackPolicyAdded"/>
        </w:rPr>
      </w:pPr>
      <w:r>
        <w:rPr>
          <w:rStyle w:val="RPTrackPolicyAdded"/>
        </w:rPr>
        <w:t>A</w:t>
      </w:r>
      <w:r w:rsidRPr="00A74C41">
        <w:rPr>
          <w:rStyle w:val="RPTrackPolicyAdded"/>
        </w:rPr>
        <w:t xml:space="preserve"> report </w:t>
      </w:r>
      <w:r>
        <w:rPr>
          <w:rStyle w:val="RPTrackPolicyAdded"/>
        </w:rPr>
        <w:t>that</w:t>
      </w:r>
      <w:r w:rsidRPr="00A74C41">
        <w:rPr>
          <w:rStyle w:val="RPTrackPolicyAdded"/>
        </w:rPr>
        <w:t xml:space="preserve"> addresses how the proposal contributes to the </w:t>
      </w:r>
      <w:r w:rsidR="00165BCC">
        <w:rPr>
          <w:rStyle w:val="RPTrackPolicyAdded"/>
        </w:rPr>
        <w:t>Affordable</w:t>
      </w:r>
      <w:r w:rsidRPr="00A74C41">
        <w:rPr>
          <w:rStyle w:val="RPTrackPolicyAdded"/>
        </w:rPr>
        <w:t xml:space="preserve"> housing objectives </w:t>
      </w:r>
      <w:r>
        <w:rPr>
          <w:rStyle w:val="RPTrackPolicyAdded"/>
        </w:rPr>
        <w:t xml:space="preserve">and targets </w:t>
      </w:r>
      <w:r w:rsidRPr="00A74C41">
        <w:rPr>
          <w:rStyle w:val="RPTrackPolicyAdded"/>
        </w:rPr>
        <w:t xml:space="preserve">of the Fishermans Bend Urban Renewal Local Policy, </w:t>
      </w:r>
      <w:r>
        <w:rPr>
          <w:rStyle w:val="RPTrackPolicyAdded"/>
        </w:rPr>
        <w:t>and identifies</w:t>
      </w:r>
      <w:r w:rsidRPr="00A74C41">
        <w:rPr>
          <w:rStyle w:val="RPTrackPolicyAdded"/>
        </w:rPr>
        <w:t>:</w:t>
      </w:r>
    </w:p>
    <w:p w:rsidR="00560DF4" w:rsidRPr="00A74C41" w:rsidRDefault="00560DF4" w:rsidP="005348FB">
      <w:pPr>
        <w:pStyle w:val="VPPBodyBullet2"/>
        <w:rPr>
          <w:rStyle w:val="RPTrackPolicyAdded"/>
        </w:rPr>
      </w:pPr>
      <w:r>
        <w:rPr>
          <w:rStyle w:val="RPTrackPolicyAdded"/>
        </w:rPr>
        <w:t>T</w:t>
      </w:r>
      <w:r w:rsidRPr="00A74C41">
        <w:rPr>
          <w:rStyle w:val="RPTrackPolicyAdded"/>
        </w:rPr>
        <w:t xml:space="preserve">he number and location of </w:t>
      </w:r>
      <w:r w:rsidR="00165BCC">
        <w:rPr>
          <w:rStyle w:val="RPTrackPolicyAdded"/>
        </w:rPr>
        <w:t>Affordable</w:t>
      </w:r>
      <w:r w:rsidRPr="00A74C41">
        <w:rPr>
          <w:rStyle w:val="RPTrackPolicyAdded"/>
        </w:rPr>
        <w:t xml:space="preserve"> housing dw</w:t>
      </w:r>
      <w:r>
        <w:rPr>
          <w:rStyle w:val="RPTrackPolicyAdded"/>
        </w:rPr>
        <w:t>ellings proposed to be provided.</w:t>
      </w:r>
    </w:p>
    <w:p w:rsidR="00560DF4" w:rsidRPr="00A74C41" w:rsidRDefault="00560DF4" w:rsidP="005348FB">
      <w:pPr>
        <w:pStyle w:val="VPPBodyBullet2"/>
        <w:rPr>
          <w:rStyle w:val="RPTrackPolicyAdded"/>
        </w:rPr>
      </w:pPr>
      <w:r>
        <w:rPr>
          <w:rStyle w:val="RPTrackPolicyAdded"/>
        </w:rPr>
        <w:t>T</w:t>
      </w:r>
      <w:r w:rsidRPr="00A74C41">
        <w:rPr>
          <w:rStyle w:val="RPTrackPolicyAdded"/>
        </w:rPr>
        <w:t xml:space="preserve">he proportion of total dwellings that are proposed to be </w:t>
      </w:r>
      <w:r w:rsidR="00165BCC">
        <w:rPr>
          <w:rStyle w:val="RPTrackPolicyAdded"/>
        </w:rPr>
        <w:t>Affordable</w:t>
      </w:r>
      <w:r w:rsidRPr="00A74C41">
        <w:rPr>
          <w:rStyle w:val="RPTrackPolicyAdded"/>
        </w:rPr>
        <w:t xml:space="preserve"> housing dwellings</w:t>
      </w:r>
      <w:r>
        <w:rPr>
          <w:rStyle w:val="RPTrackPolicyAdded"/>
        </w:rPr>
        <w:t>.</w:t>
      </w:r>
    </w:p>
    <w:p w:rsidR="00560DF4" w:rsidRPr="00A74C41" w:rsidRDefault="00560DF4" w:rsidP="005348FB">
      <w:pPr>
        <w:pStyle w:val="VPPBodyBullet2"/>
        <w:rPr>
          <w:rStyle w:val="RPTrackPolicyAdded"/>
        </w:rPr>
      </w:pPr>
      <w:r>
        <w:rPr>
          <w:rStyle w:val="RPTrackPolicyAdded"/>
        </w:rPr>
        <w:t>T</w:t>
      </w:r>
      <w:r w:rsidRPr="00A74C41">
        <w:rPr>
          <w:rStyle w:val="RPTrackPolicyAdded"/>
        </w:rPr>
        <w:t>he mix of</w:t>
      </w:r>
      <w:r w:rsidR="00254FDD">
        <w:rPr>
          <w:rStyle w:val="RPTrackPolicyAdded"/>
        </w:rPr>
        <w:t xml:space="preserve"> </w:t>
      </w:r>
      <w:r w:rsidRPr="00A74C41">
        <w:rPr>
          <w:rStyle w:val="RPTrackPolicyAdded"/>
        </w:rPr>
        <w:t xml:space="preserve">1, 2 and 3 bedroom </w:t>
      </w:r>
      <w:r w:rsidR="00165BCC">
        <w:rPr>
          <w:rStyle w:val="RPTrackPolicyAdded"/>
        </w:rPr>
        <w:t>Affordable</w:t>
      </w:r>
      <w:r w:rsidRPr="00A74C41">
        <w:rPr>
          <w:rStyle w:val="RPTrackPolicyAdded"/>
        </w:rPr>
        <w:t xml:space="preserve"> housing dwellings that reflects the overall dwelling composition of the building</w:t>
      </w:r>
      <w:r>
        <w:rPr>
          <w:rStyle w:val="RPTrackPolicyAdded"/>
        </w:rPr>
        <w:t>.</w:t>
      </w:r>
    </w:p>
    <w:p w:rsidR="00560DF4" w:rsidRPr="00A74C41" w:rsidRDefault="00560DF4" w:rsidP="00420B97">
      <w:pPr>
        <w:pStyle w:val="VPPBodyBullet1"/>
        <w:rPr>
          <w:rStyle w:val="RPTrackPolicyAdded"/>
        </w:rPr>
      </w:pPr>
      <w:r w:rsidRPr="00A74C41">
        <w:rPr>
          <w:rStyle w:val="RPTrackPolicyAdded"/>
        </w:rPr>
        <w:t>Plans that demonstrate that:</w:t>
      </w:r>
    </w:p>
    <w:p w:rsidR="00560DF4" w:rsidRPr="00A74C41" w:rsidRDefault="00560DF4" w:rsidP="005348FB">
      <w:pPr>
        <w:pStyle w:val="VPPBodyBullet2"/>
        <w:rPr>
          <w:rStyle w:val="RPTrackPolicyAdded"/>
        </w:rPr>
      </w:pPr>
      <w:r>
        <w:rPr>
          <w:rStyle w:val="RPTrackPolicyAdded"/>
        </w:rPr>
        <w:t>T</w:t>
      </w:r>
      <w:r w:rsidRPr="00A74C41">
        <w:rPr>
          <w:rStyle w:val="RPTrackPolicyAdded"/>
        </w:rPr>
        <w:t xml:space="preserve">he proposed </w:t>
      </w:r>
      <w:r w:rsidR="00165BCC">
        <w:rPr>
          <w:rStyle w:val="RPTrackPolicyAdded"/>
        </w:rPr>
        <w:t>Affordable</w:t>
      </w:r>
      <w:r w:rsidRPr="00A74C41">
        <w:rPr>
          <w:rStyle w:val="RPTrackPolicyAdded"/>
        </w:rPr>
        <w:t xml:space="preserve"> housing dwellings have internal layouts </w:t>
      </w:r>
      <w:r w:rsidR="004E08CC">
        <w:rPr>
          <w:rStyle w:val="RPTrackPolicyAdded"/>
        </w:rPr>
        <w:t>similar</w:t>
      </w:r>
      <w:r w:rsidRPr="00A74C41">
        <w:rPr>
          <w:rStyle w:val="RPTrackPolicyAdded"/>
        </w:rPr>
        <w:t xml:space="preserve"> to other compar</w:t>
      </w:r>
      <w:r>
        <w:rPr>
          <w:rStyle w:val="RPTrackPolicyAdded"/>
        </w:rPr>
        <w:t>able dwellings in the building.</w:t>
      </w:r>
    </w:p>
    <w:p w:rsidR="00560DF4" w:rsidRPr="00267C5B" w:rsidRDefault="00560DF4" w:rsidP="005348FB">
      <w:pPr>
        <w:pStyle w:val="VPPBodyBullet2"/>
        <w:rPr>
          <w:rStyle w:val="RPTrackPolicyAdded"/>
        </w:rPr>
      </w:pPr>
      <w:r>
        <w:rPr>
          <w:rStyle w:val="RPTrackPolicyAdded"/>
        </w:rPr>
        <w:t>T</w:t>
      </w:r>
      <w:r w:rsidRPr="00A74C41">
        <w:rPr>
          <w:rStyle w:val="RPTrackPolicyAdded"/>
        </w:rPr>
        <w:t xml:space="preserve">he proposed </w:t>
      </w:r>
      <w:r w:rsidR="00165BCC">
        <w:rPr>
          <w:rStyle w:val="RPTrackPolicyAdded"/>
        </w:rPr>
        <w:t>Affordable</w:t>
      </w:r>
      <w:r w:rsidRPr="00A74C41">
        <w:rPr>
          <w:rStyle w:val="RPTrackPolicyAdded"/>
        </w:rPr>
        <w:t xml:space="preserve"> housing dwellings will be externally </w:t>
      </w:r>
      <w:r w:rsidRPr="00267C5B">
        <w:rPr>
          <w:rStyle w:val="RPTrackPolicyAdded"/>
        </w:rPr>
        <w:t>indistinguishable from other dwellings.</w:t>
      </w:r>
    </w:p>
    <w:p w:rsidR="00560DF4" w:rsidRPr="00267C5B" w:rsidRDefault="00250A45" w:rsidP="00560DF4">
      <w:pPr>
        <w:pStyle w:val="VPPBodyBullet1indent"/>
        <w:rPr>
          <w:rStyle w:val="RPTrackPolicyAdded"/>
        </w:rPr>
      </w:pPr>
      <w:r>
        <w:rPr>
          <w:rStyle w:val="RPTrackPolicyAdded"/>
        </w:rPr>
        <w:t>These plans are not required for</w:t>
      </w:r>
      <w:r w:rsidR="00560DF4" w:rsidRPr="00267C5B">
        <w:rPr>
          <w:rStyle w:val="RPTrackPolicyAdded"/>
        </w:rPr>
        <w:t xml:space="preserve"> </w:t>
      </w:r>
      <w:r w:rsidR="00165BCC">
        <w:rPr>
          <w:rStyle w:val="RPTrackPolicyAdded"/>
        </w:rPr>
        <w:t>Affordable</w:t>
      </w:r>
      <w:r w:rsidR="00560DF4" w:rsidRPr="00267C5B">
        <w:rPr>
          <w:rStyle w:val="RPTrackPolicyAdded"/>
        </w:rPr>
        <w:t xml:space="preserve"> housing that is proposed t</w:t>
      </w:r>
      <w:r w:rsidR="009D2A0A">
        <w:rPr>
          <w:rStyle w:val="RPTrackPolicyAdded"/>
        </w:rPr>
        <w:t>o be provided as Social housing</w:t>
      </w:r>
      <w:r w:rsidR="00560DF4" w:rsidRPr="00267C5B">
        <w:rPr>
          <w:rStyle w:val="RPTrackPolicyAdded"/>
        </w:rPr>
        <w:t>.</w:t>
      </w:r>
    </w:p>
    <w:p w:rsidR="00560DF4" w:rsidRPr="00A74C41" w:rsidRDefault="009D2A0A" w:rsidP="00420B97">
      <w:pPr>
        <w:pStyle w:val="VPPBodyBullet1"/>
        <w:rPr>
          <w:rStyle w:val="RPTrackPolicyAdded"/>
        </w:rPr>
      </w:pPr>
      <w:r>
        <w:rPr>
          <w:rStyle w:val="RPTrackPolicyAdded"/>
        </w:rPr>
        <w:t xml:space="preserve">If </w:t>
      </w:r>
      <w:r w:rsidR="00560DF4">
        <w:rPr>
          <w:rStyle w:val="RPTrackPolicyAdded"/>
        </w:rPr>
        <w:t>S</w:t>
      </w:r>
      <w:r w:rsidR="00560DF4" w:rsidRPr="00A74C41">
        <w:rPr>
          <w:rStyle w:val="RPTrackPolicyAdded"/>
        </w:rPr>
        <w:t>ocial housing</w:t>
      </w:r>
      <w:r>
        <w:rPr>
          <w:rStyle w:val="RPTrackPolicyAdded"/>
        </w:rPr>
        <w:t xml:space="preserve"> is proposed</w:t>
      </w:r>
      <w:r w:rsidR="00560DF4" w:rsidRPr="00A74C41">
        <w:rPr>
          <w:rStyle w:val="RPTrackPolicyAdded"/>
        </w:rPr>
        <w:t xml:space="preserve">, a report </w:t>
      </w:r>
      <w:r w:rsidR="00560DF4">
        <w:rPr>
          <w:rStyle w:val="RPTrackPolicyAdded"/>
        </w:rPr>
        <w:t>that</w:t>
      </w:r>
      <w:r w:rsidR="00560DF4" w:rsidRPr="00A74C41">
        <w:rPr>
          <w:rStyle w:val="RPTrackPolicyAdded"/>
        </w:rPr>
        <w:t>:</w:t>
      </w:r>
    </w:p>
    <w:p w:rsidR="00560DF4" w:rsidRPr="00A74C41" w:rsidRDefault="00560DF4" w:rsidP="005348FB">
      <w:pPr>
        <w:pStyle w:val="VPPBodyBullet2"/>
        <w:rPr>
          <w:rStyle w:val="RPTrackPolicyAdded"/>
        </w:rPr>
      </w:pPr>
      <w:r>
        <w:rPr>
          <w:rStyle w:val="RPTrackPolicyAdded"/>
        </w:rPr>
        <w:t>I</w:t>
      </w:r>
      <w:r w:rsidRPr="009B26D5">
        <w:rPr>
          <w:rStyle w:val="RPTrackPolicyAdded"/>
        </w:rPr>
        <w:t xml:space="preserve">ncludes a dwelling schedule </w:t>
      </w:r>
      <w:r>
        <w:rPr>
          <w:rStyle w:val="RPTrackPolicyAdded"/>
        </w:rPr>
        <w:t>that shows</w:t>
      </w:r>
      <w:r w:rsidRPr="009B26D5">
        <w:rPr>
          <w:rStyle w:val="RPTrackPolicyAdded"/>
        </w:rPr>
        <w:t xml:space="preserve"> the number, size and composition </w:t>
      </w:r>
      <w:r w:rsidR="00672B0E">
        <w:rPr>
          <w:rStyle w:val="RPTrackPolicyAdded"/>
        </w:rPr>
        <w:t xml:space="preserve">of </w:t>
      </w:r>
      <w:r w:rsidRPr="009B26D5">
        <w:rPr>
          <w:rStyle w:val="RPTrackPolicyAdded"/>
        </w:rPr>
        <w:t xml:space="preserve">private dwellings, </w:t>
      </w:r>
      <w:r>
        <w:rPr>
          <w:rStyle w:val="RPTrackPolicyAdded"/>
        </w:rPr>
        <w:t>Social housing dwellings, and</w:t>
      </w:r>
      <w:r w:rsidRPr="009B26D5">
        <w:rPr>
          <w:rStyle w:val="RPTrackPolicyAdded"/>
        </w:rPr>
        <w:t xml:space="preserve"> private dwellings proposed to be provided </w:t>
      </w:r>
      <w:r w:rsidR="004E08CC">
        <w:rPr>
          <w:rStyle w:val="RPTrackPolicyAdded"/>
        </w:rPr>
        <w:t xml:space="preserve">to obtain </w:t>
      </w:r>
      <w:r w:rsidRPr="009B26D5">
        <w:rPr>
          <w:rStyle w:val="RPTrackPolicyAdded"/>
        </w:rPr>
        <w:t>a Social housing uplift.</w:t>
      </w:r>
    </w:p>
    <w:p w:rsidR="00560DF4" w:rsidRPr="00A74C41" w:rsidRDefault="00560DF4" w:rsidP="005348FB">
      <w:pPr>
        <w:pStyle w:val="VPPBodyBullet2"/>
        <w:rPr>
          <w:rStyle w:val="RPTrackPolicyAdded"/>
        </w:rPr>
      </w:pPr>
      <w:r>
        <w:rPr>
          <w:rStyle w:val="RPTrackPolicyAdded"/>
        </w:rPr>
        <w:t>P</w:t>
      </w:r>
      <w:r w:rsidRPr="00A74C41">
        <w:rPr>
          <w:rStyle w:val="RPTrackPolicyAdded"/>
        </w:rPr>
        <w:t xml:space="preserve">rovides details of the participating registered agency proposed to own or manage the </w:t>
      </w:r>
      <w:r w:rsidR="00121483">
        <w:rPr>
          <w:rStyle w:val="RPTrackPolicyAdded"/>
        </w:rPr>
        <w:t>S</w:t>
      </w:r>
      <w:r w:rsidRPr="00A74C41">
        <w:rPr>
          <w:rStyle w:val="RPTrackPolicyAdded"/>
        </w:rPr>
        <w:t>ocial housi</w:t>
      </w:r>
      <w:r>
        <w:rPr>
          <w:rStyle w:val="RPTrackPolicyAdded"/>
        </w:rPr>
        <w:t>ng units.</w:t>
      </w:r>
    </w:p>
    <w:p w:rsidR="00560DF4" w:rsidRPr="00A74C41" w:rsidRDefault="00560DF4" w:rsidP="005348FB">
      <w:pPr>
        <w:pStyle w:val="VPPBodyBullet2"/>
        <w:rPr>
          <w:rStyle w:val="RPTrackPolicyAdded"/>
        </w:rPr>
      </w:pPr>
      <w:r>
        <w:rPr>
          <w:rStyle w:val="RPTrackPolicyAdded"/>
        </w:rPr>
        <w:t>P</w:t>
      </w:r>
      <w:r w:rsidRPr="00A74C41">
        <w:rPr>
          <w:rStyle w:val="RPTrackPolicyAdded"/>
        </w:rPr>
        <w:t xml:space="preserve">rovides evidence of the agency’s agreement to own or manage the </w:t>
      </w:r>
      <w:r w:rsidR="00121483">
        <w:rPr>
          <w:rStyle w:val="RPTrackPolicyAdded"/>
        </w:rPr>
        <w:t>S</w:t>
      </w:r>
      <w:r w:rsidRPr="00A74C41">
        <w:rPr>
          <w:rStyle w:val="RPTrackPolicyAdded"/>
        </w:rPr>
        <w:t>ocial hous</w:t>
      </w:r>
      <w:r w:rsidR="007D5FC2">
        <w:rPr>
          <w:rStyle w:val="RPTrackPolicyAdded"/>
        </w:rPr>
        <w:t>ing units.</w:t>
      </w:r>
    </w:p>
    <w:p w:rsidR="00C50E36" w:rsidRPr="00C7198D" w:rsidRDefault="00C50E36" w:rsidP="00C50E36">
      <w:pPr>
        <w:pStyle w:val="VPPHeadE"/>
        <w:shd w:val="clear" w:color="auto" w:fill="CCFFCC"/>
        <w:rPr>
          <w:rStyle w:val="RPTrackDraftingAdded"/>
        </w:rPr>
      </w:pPr>
      <w:r w:rsidRPr="000C6E87">
        <w:rPr>
          <w:rStyle w:val="RPTrackDraftingAdded"/>
        </w:rPr>
        <w:t>Amenity impacts from existing industrial uses, freight routes and transport corridors</w:t>
      </w:r>
    </w:p>
    <w:p w:rsidR="00C50E36" w:rsidRDefault="00C50E36" w:rsidP="00C50E36">
      <w:pPr>
        <w:pStyle w:val="VPPBody"/>
        <w:shd w:val="clear" w:color="auto" w:fill="CCFFCC"/>
      </w:pPr>
      <w:r w:rsidRPr="006D5EA6">
        <w:t xml:space="preserve">An application </w:t>
      </w:r>
      <w:r>
        <w:t xml:space="preserve">to use land </w:t>
      </w:r>
      <w:r>
        <w:rPr>
          <w:rStyle w:val="RPTrackDraftingAdded"/>
        </w:rPr>
        <w:t>withi</w:t>
      </w:r>
      <w:r w:rsidRPr="00A75CA4">
        <w:rPr>
          <w:rStyle w:val="RPTrackDraftingAdded"/>
        </w:rPr>
        <w:t xml:space="preserve">n an </w:t>
      </w:r>
      <w:r>
        <w:rPr>
          <w:rStyle w:val="RPTrackDraftingAdded"/>
        </w:rPr>
        <w:t>Amenity</w:t>
      </w:r>
      <w:r w:rsidRPr="00A75CA4">
        <w:rPr>
          <w:rStyle w:val="RPTrackDraftingAdded"/>
        </w:rPr>
        <w:t xml:space="preserve"> buffer</w:t>
      </w:r>
      <w:r>
        <w:rPr>
          <w:rStyle w:val="RPTrackDraftingAdded"/>
        </w:rPr>
        <w:t xml:space="preserve"> shown on </w:t>
      </w:r>
      <w:r w:rsidR="000C6E87" w:rsidRPr="000C6E87">
        <w:rPr>
          <w:rStyle w:val="RPTrackDraftingAdded"/>
          <w:color w:val="FF0000"/>
        </w:rPr>
        <w:t>[</w:t>
      </w:r>
      <w:r w:rsidRPr="000C6E87">
        <w:rPr>
          <w:rStyle w:val="RPTrackDraftingAdded"/>
          <w:color w:val="FF0000"/>
        </w:rPr>
        <w:t xml:space="preserve">Map </w:t>
      </w:r>
      <w:r w:rsidR="000C6E87" w:rsidRPr="000C6E87">
        <w:rPr>
          <w:rStyle w:val="RPTrackDraftingAdded"/>
          <w:color w:val="FF0000"/>
        </w:rPr>
        <w:t>5]</w:t>
      </w:r>
      <w:r>
        <w:rPr>
          <w:rStyle w:val="RPTrackDraftingAdded"/>
        </w:rPr>
        <w:t xml:space="preserve"> </w:t>
      </w:r>
      <w:r>
        <w:t>for:</w:t>
      </w:r>
    </w:p>
    <w:p w:rsidR="00C50E36" w:rsidRDefault="00C50E36" w:rsidP="00420B97">
      <w:pPr>
        <w:pStyle w:val="VPPBodyBullet1"/>
      </w:pPr>
      <w:r>
        <w:t>Accommodation</w:t>
      </w:r>
      <w:r w:rsidRPr="004D7A95">
        <w:rPr>
          <w:rStyle w:val="RPTrackDraftingDeleted"/>
        </w:rPr>
        <w:t>, dwelling, motel, residential aged care facility, residential hotel, residential village, retirement village, hostel,</w:t>
      </w:r>
      <w:r w:rsidRPr="00AA4064">
        <w:rPr>
          <w:rStyle w:val="RPTrackDraftingAdded"/>
        </w:rPr>
        <w:t>.</w:t>
      </w:r>
    </w:p>
    <w:p w:rsidR="00C50E36" w:rsidRDefault="00C50E36" w:rsidP="00420B97">
      <w:pPr>
        <w:pStyle w:val="VPPBodyBullet1"/>
      </w:pPr>
      <w:r>
        <w:t>C</w:t>
      </w:r>
      <w:r w:rsidRPr="004A333C">
        <w:t>hild care ce</w:t>
      </w:r>
      <w:r>
        <w:t>ntre</w:t>
      </w:r>
      <w:r w:rsidRPr="00AA4064">
        <w:rPr>
          <w:rStyle w:val="RPTrackDraftingDeleted"/>
        </w:rPr>
        <w:t>,</w:t>
      </w:r>
      <w:r w:rsidRPr="00AA4064">
        <w:rPr>
          <w:rStyle w:val="RPTrackDraftingAdded"/>
        </w:rPr>
        <w:t>.</w:t>
      </w:r>
    </w:p>
    <w:p w:rsidR="00C50E36" w:rsidRDefault="00C50E36" w:rsidP="00420B97">
      <w:pPr>
        <w:pStyle w:val="VPPBodyBullet1"/>
      </w:pPr>
      <w:r>
        <w:t>Education centre</w:t>
      </w:r>
      <w:r w:rsidRPr="00AA4064">
        <w:rPr>
          <w:rStyle w:val="RPTrackDraftingDeleted"/>
        </w:rPr>
        <w:t>,</w:t>
      </w:r>
      <w:r w:rsidR="000C6E87">
        <w:rPr>
          <w:rStyle w:val="RPTrackDraftingDeleted"/>
        </w:rPr>
        <w:t xml:space="preserve"> or</w:t>
      </w:r>
      <w:r w:rsidRPr="00AA4064">
        <w:rPr>
          <w:rStyle w:val="RPTrackDraftingAdded"/>
        </w:rPr>
        <w:t>.</w:t>
      </w:r>
    </w:p>
    <w:p w:rsidR="002F2A19" w:rsidRDefault="002F2A19" w:rsidP="00420B97">
      <w:pPr>
        <w:pStyle w:val="VPPBodyBullet1"/>
      </w:pPr>
      <w:r>
        <w:rPr>
          <w:rStyle w:val="RPTrackPolicyAdded"/>
        </w:rPr>
        <w:t>Hospital.</w:t>
      </w:r>
    </w:p>
    <w:p w:rsidR="00C50E36" w:rsidRPr="002F2A19" w:rsidRDefault="000C6E87" w:rsidP="00420B97">
      <w:pPr>
        <w:pStyle w:val="VPPBodyBullet1"/>
        <w:rPr>
          <w:rStyle w:val="RPTrackDraftingAdded"/>
          <w:color w:val="auto"/>
          <w:u w:val="none"/>
        </w:rPr>
      </w:pPr>
      <w:r>
        <w:t>I</w:t>
      </w:r>
      <w:r w:rsidR="00C50E36" w:rsidRPr="00620445">
        <w:t xml:space="preserve">nformal outdoor recreation </w:t>
      </w:r>
      <w:r w:rsidR="00C50E36" w:rsidRPr="000C6E87">
        <w:rPr>
          <w:rStyle w:val="RPTrackDraftingDeleted"/>
        </w:rPr>
        <w:t>use</w:t>
      </w:r>
      <w:r>
        <w:rPr>
          <w:rStyle w:val="RPTrackDraftingAdded"/>
        </w:rPr>
        <w:t>.</w:t>
      </w:r>
    </w:p>
    <w:p w:rsidR="00C50E36" w:rsidRDefault="002F2A19" w:rsidP="00C50E36">
      <w:pPr>
        <w:pStyle w:val="VPPBody"/>
        <w:shd w:val="clear" w:color="auto" w:fill="CCFFCC"/>
        <w:rPr>
          <w:rStyle w:val="RPTrackDraftingDeleted"/>
        </w:rPr>
      </w:pPr>
      <w:r w:rsidRPr="00D009A1">
        <w:rPr>
          <w:rStyle w:val="RPTrackDraftingDeleted"/>
        </w:rPr>
        <w:t xml:space="preserve"> </w:t>
      </w:r>
      <w:r w:rsidR="00C50E36" w:rsidRPr="00D009A1">
        <w:rPr>
          <w:rStyle w:val="RPTrackDraftingDeleted"/>
        </w:rPr>
        <w:t>[on land that</w:t>
      </w:r>
      <w:r w:rsidR="00C50E36" w:rsidRPr="00C7198D">
        <w:rPr>
          <w:rStyle w:val="RPTrackDraftingDeleted"/>
        </w:rPr>
        <w:t xml:space="preserve"> is within 300</w:t>
      </w:r>
      <w:r w:rsidR="00C50E36">
        <w:rPr>
          <w:rStyle w:val="RPTrackDraftingDeleted"/>
        </w:rPr>
        <w:t> m</w:t>
      </w:r>
      <w:r w:rsidR="00C50E36" w:rsidRPr="00C7198D">
        <w:rPr>
          <w:rStyle w:val="RPTrackDraftingDeleted"/>
        </w:rPr>
        <w:t xml:space="preserve"> from 223-235 Boundary St, 310-324 Ingles St and 209-221 Boundary St, Port Melbourne [MPS]]. [on land which does not meet the threshold distance from industrial or warehouse uses referred to in the table in</w:t>
      </w:r>
      <w:r w:rsidR="00254FDD">
        <w:rPr>
          <w:rStyle w:val="RPTrackDraftingDeleted"/>
        </w:rPr>
        <w:t xml:space="preserve"> </w:t>
      </w:r>
      <w:r w:rsidR="00C50E36" w:rsidRPr="00C7198D">
        <w:rPr>
          <w:rStyle w:val="RPTrackDraftingDeleted"/>
        </w:rPr>
        <w:t xml:space="preserve">Clause 52.10.], </w:t>
      </w:r>
    </w:p>
    <w:p w:rsidR="00C50E36" w:rsidRDefault="00C50E36" w:rsidP="00C50E36">
      <w:pPr>
        <w:pStyle w:val="VPPBodyBullet1indent"/>
        <w:shd w:val="clear" w:color="auto" w:fill="CCFFCC"/>
      </w:pPr>
      <w:r w:rsidRPr="006D5EA6">
        <w:t xml:space="preserve">must be accompanied by an Amenity Impact Plan that responds to </w:t>
      </w:r>
      <w:r w:rsidRPr="00C12B43">
        <w:rPr>
          <w:rStyle w:val="RPTrackDraftingDeleted"/>
        </w:rPr>
        <w:t>the</w:t>
      </w:r>
      <w:r w:rsidRPr="004D7A95">
        <w:rPr>
          <w:rStyle w:val="RPTrackDraftingAdded"/>
        </w:rPr>
        <w:t xml:space="preserve"> any Fishermans Bend </w:t>
      </w:r>
      <w:r w:rsidRPr="006D5EA6">
        <w:t>Existing Industrial Uses with Adverse Amenity Potential Incorporated Document and include</w:t>
      </w:r>
      <w:r w:rsidRPr="00F6166B">
        <w:rPr>
          <w:rStyle w:val="RPTrackDraftingAdded"/>
        </w:rPr>
        <w:t>s</w:t>
      </w:r>
      <w:r w:rsidRPr="006D5EA6">
        <w:t>, as appropriate:</w:t>
      </w:r>
    </w:p>
    <w:p w:rsidR="00C50E36" w:rsidRDefault="00C50E36" w:rsidP="005348FB">
      <w:pPr>
        <w:pStyle w:val="VPPBodyBullet2"/>
        <w:rPr>
          <w:rStyle w:val="RPTrackDraftingAdded"/>
        </w:rPr>
      </w:pPr>
      <w:r w:rsidRPr="00F6166B">
        <w:rPr>
          <w:rStyle w:val="RPTrackDraftingAdded"/>
        </w:rPr>
        <w:lastRenderedPageBreak/>
        <w:t>Measures to mitigate potential amenity impacts from uses and activities with potential adverse amenity impacts</w:t>
      </w:r>
      <w:r>
        <w:rPr>
          <w:rStyle w:val="RPTrackDraftingAdded"/>
        </w:rPr>
        <w:t>.</w:t>
      </w:r>
    </w:p>
    <w:p w:rsidR="00C50E36" w:rsidRPr="00F6166B" w:rsidRDefault="00C50E36" w:rsidP="00C50E36">
      <w:pPr>
        <w:pStyle w:val="VPPRPcomment"/>
        <w:shd w:val="clear" w:color="auto" w:fill="auto"/>
      </w:pPr>
      <w:r w:rsidRPr="00F6166B">
        <w:rPr>
          <w:b/>
        </w:rPr>
        <w:t xml:space="preserve">Comment: </w:t>
      </w:r>
      <w:r w:rsidRPr="00F6166B">
        <w:t xml:space="preserve">The </w:t>
      </w:r>
      <w:r>
        <w:t>‘</w:t>
      </w:r>
      <w:r w:rsidRPr="00F6166B">
        <w:t>Amenity buffer shown on Map ##</w:t>
      </w:r>
      <w:r>
        <w:t>’</w:t>
      </w:r>
      <w:r w:rsidRPr="00F6166B">
        <w:t xml:space="preserve"> in the </w:t>
      </w:r>
      <w:r>
        <w:t>CCZ</w:t>
      </w:r>
      <w:r w:rsidRPr="00F6166B">
        <w:t xml:space="preserve"> specifies which land is affected.</w:t>
      </w:r>
    </w:p>
    <w:p w:rsidR="00C50E36" w:rsidRPr="00F6166B" w:rsidRDefault="00C50E36" w:rsidP="00C50E36">
      <w:pPr>
        <w:pStyle w:val="VPPRPcomment"/>
        <w:shd w:val="clear" w:color="auto" w:fill="auto"/>
        <w:rPr>
          <w:b/>
        </w:rPr>
      </w:pPr>
      <w:r w:rsidRPr="00F6166B">
        <w:t xml:space="preserve">The </w:t>
      </w:r>
      <w:r>
        <w:t>‘</w:t>
      </w:r>
      <w:r w:rsidR="00E139CF">
        <w:t xml:space="preserve">Fishermans Bend </w:t>
      </w:r>
      <w:r w:rsidRPr="00F6166B">
        <w:t>Existing Industrial Uses with Adverse Amenity Potential Incorporated Document</w:t>
      </w:r>
      <w:r>
        <w:t>’</w:t>
      </w:r>
      <w:r w:rsidRPr="00F6166B">
        <w:t>, identifies the uses</w:t>
      </w:r>
      <w:r>
        <w:t xml:space="preserve"> that require the buffer, their potential adverse</w:t>
      </w:r>
      <w:r w:rsidRPr="00F6166B">
        <w:t xml:space="preserve"> impacts, and how these impacts are to be modelled</w:t>
      </w:r>
      <w:r>
        <w:t>.</w:t>
      </w:r>
    </w:p>
    <w:p w:rsidR="00C50E36" w:rsidRPr="00F6166B" w:rsidRDefault="00C50E36" w:rsidP="00420B97">
      <w:pPr>
        <w:pStyle w:val="VPPBodyBullet1"/>
        <w:rPr>
          <w:rStyle w:val="RPTrackDraftingDeleted"/>
        </w:rPr>
      </w:pPr>
      <w:r w:rsidRPr="00F6166B">
        <w:rPr>
          <w:rStyle w:val="RPTrackDraftingDeleted"/>
        </w:rPr>
        <w:t>Measures to mitigate potential amenity impacts from any concrete batching plants within 300</w:t>
      </w:r>
      <w:r>
        <w:rPr>
          <w:rStyle w:val="RPTrackDraftingDeleted"/>
        </w:rPr>
        <w:t> m</w:t>
      </w:r>
      <w:r w:rsidRPr="00F6166B">
        <w:rPr>
          <w:rStyle w:val="RPTrackDraftingDeleted"/>
        </w:rPr>
        <w:t xml:space="preserve"> of the land to acceptable levels</w:t>
      </w:r>
    </w:p>
    <w:p w:rsidR="00C50E36" w:rsidRPr="00F6166B" w:rsidRDefault="00C50E36" w:rsidP="00420B97">
      <w:pPr>
        <w:pStyle w:val="VPPBodyBullet1"/>
        <w:rPr>
          <w:rStyle w:val="RPTrackDraftingDeleted"/>
        </w:rPr>
      </w:pPr>
      <w:r w:rsidRPr="00F6166B">
        <w:rPr>
          <w:rStyle w:val="RPTrackDraftingDeleted"/>
        </w:rPr>
        <w:t>Measures to mitigate potential amenity impacts from any existing industrial or warehouse use referred to in the table in Clause 52.10</w:t>
      </w:r>
    </w:p>
    <w:p w:rsidR="00C50E36" w:rsidRPr="00F6166B" w:rsidRDefault="00C50E36" w:rsidP="00420B97">
      <w:pPr>
        <w:pStyle w:val="VPPBodyBullet1"/>
        <w:rPr>
          <w:rStyle w:val="RPTrackDraftingDeleted"/>
        </w:rPr>
      </w:pPr>
      <w:r w:rsidRPr="00F6166B">
        <w:rPr>
          <w:rStyle w:val="RPTrackDraftingDeleted"/>
        </w:rPr>
        <w:t xml:space="preserve">[A site plan identifying the type and nature of any industrial or warehouse use within the threshold distance referred to in the table in Clause 52.10 and any permits granted for the upgrade or expansion of such use. [PPPS] </w:t>
      </w:r>
    </w:p>
    <w:p w:rsidR="00C50E36" w:rsidRPr="00F6166B" w:rsidRDefault="00C50E36" w:rsidP="00420B97">
      <w:pPr>
        <w:pStyle w:val="VPPBodyBullet1"/>
        <w:rPr>
          <w:rStyle w:val="RPTrackDraftingDeleted"/>
        </w:rPr>
      </w:pPr>
      <w:r w:rsidRPr="00F6166B">
        <w:rPr>
          <w:rStyle w:val="RPTrackDraftingDeleted"/>
        </w:rPr>
        <w:t>A site plan identifying the type and nature of the concrete batching plants within 300</w:t>
      </w:r>
      <w:r>
        <w:rPr>
          <w:rStyle w:val="RPTrackDraftingDeleted"/>
        </w:rPr>
        <w:t> m</w:t>
      </w:r>
      <w:r w:rsidRPr="00F6166B">
        <w:rPr>
          <w:rStyle w:val="RPTrackDraftingDeleted"/>
        </w:rPr>
        <w:t xml:space="preserve"> of the land. [MPS]</w:t>
      </w:r>
    </w:p>
    <w:p w:rsidR="00C50E36" w:rsidRPr="00F6166B" w:rsidRDefault="00C50E36" w:rsidP="00420B97">
      <w:pPr>
        <w:pStyle w:val="VPPBodyBullet1"/>
        <w:rPr>
          <w:rStyle w:val="RPTrackDraftingDeleted"/>
        </w:rPr>
      </w:pPr>
      <w:r w:rsidRPr="00F6166B">
        <w:rPr>
          <w:rStyle w:val="RPTrackDraftingDeleted"/>
        </w:rPr>
        <w:t>An assessment of the impact of the proposed sensitive use on any existing industrial or warehouse uses referred to in the table in Clause 52.10</w:t>
      </w:r>
    </w:p>
    <w:p w:rsidR="00C50E36" w:rsidRPr="00F6166B" w:rsidRDefault="00C50E36" w:rsidP="00420B97">
      <w:pPr>
        <w:pStyle w:val="VPPBodyBullet1"/>
        <w:rPr>
          <w:rStyle w:val="RPTrackDraftingDeleted"/>
        </w:rPr>
      </w:pPr>
      <w:r w:rsidRPr="00F6166B">
        <w:rPr>
          <w:rStyle w:val="RPTrackDraftingDeleted"/>
        </w:rPr>
        <w:t>An assessment of the impact of the proposed sensitive use on the concrete batching plants within 300</w:t>
      </w:r>
      <w:r>
        <w:rPr>
          <w:rStyle w:val="RPTrackDraftingDeleted"/>
        </w:rPr>
        <w:t> m</w:t>
      </w:r>
      <w:r w:rsidRPr="00F6166B">
        <w:rPr>
          <w:rStyle w:val="RPTrackDraftingDeleted"/>
        </w:rPr>
        <w:t xml:space="preserve"> of the land.</w:t>
      </w:r>
    </w:p>
    <w:p w:rsidR="00C50E36" w:rsidRPr="00F6166B" w:rsidRDefault="00C50E36" w:rsidP="00420B97">
      <w:pPr>
        <w:pStyle w:val="VPPBodyBullet1"/>
        <w:rPr>
          <w:rStyle w:val="RPTrackDraftingDeleted"/>
        </w:rPr>
      </w:pPr>
      <w:r w:rsidRPr="00F6166B">
        <w:rPr>
          <w:rStyle w:val="RPTrackDraftingDeleted"/>
        </w:rPr>
        <w:t>An assessment of the amenity impact of nearby port operations, freight routes or major transport infrastructure on the proposed sensitive uses.</w:t>
      </w:r>
    </w:p>
    <w:p w:rsidR="00C50E36" w:rsidRPr="00F6166B" w:rsidRDefault="00C50E36" w:rsidP="00420B97">
      <w:pPr>
        <w:pStyle w:val="VPPBodyBullet1"/>
        <w:rPr>
          <w:rStyle w:val="RPTrackDraftingDeleted"/>
        </w:rPr>
      </w:pPr>
      <w:r w:rsidRPr="00F6166B">
        <w:rPr>
          <w:rStyle w:val="RPTrackDraftingDeleted"/>
        </w:rPr>
        <w:t>Measures proposed to mitigate potential amenity impacts of any [existing industrial or warehouse use referred to in the table in Clause 52.10 PPPS] [existing concrete batching plants MPS] or port, freight</w:t>
      </w:r>
      <w:r w:rsidR="00254FDD">
        <w:rPr>
          <w:rStyle w:val="RPTrackDraftingDeleted"/>
        </w:rPr>
        <w:t xml:space="preserve"> </w:t>
      </w:r>
      <w:r w:rsidRPr="00F6166B">
        <w:rPr>
          <w:rStyle w:val="RPTrackDraftingDeleted"/>
        </w:rPr>
        <w:t xml:space="preserve">or transport infrastructure on the proposed sensitive use, to within acceptable levels. </w:t>
      </w:r>
    </w:p>
    <w:p w:rsidR="00C50E36" w:rsidRPr="00F6166B" w:rsidRDefault="00C50E36" w:rsidP="00420B97">
      <w:pPr>
        <w:pStyle w:val="VPPBodyBullet1"/>
        <w:rPr>
          <w:rStyle w:val="RPTrackDraftingDeleted"/>
        </w:rPr>
      </w:pPr>
      <w:r w:rsidRPr="00F6166B">
        <w:rPr>
          <w:rStyle w:val="RPTrackDraftingDeleted"/>
        </w:rPr>
        <w:t>Incorporation of noise attenuation measures internally and externally in accordance with Australian Standard 2107 and SEPP N- 1.</w:t>
      </w:r>
    </w:p>
    <w:p w:rsidR="00560DF4" w:rsidRDefault="00A37310" w:rsidP="00A22776">
      <w:pPr>
        <w:pStyle w:val="VPPHeadC"/>
      </w:pPr>
      <w:r w:rsidRPr="00A37310">
        <w:rPr>
          <w:rStyle w:val="RPTrackDraftingAdded"/>
        </w:rPr>
        <w:t>4.5</w:t>
      </w:r>
      <w:r w:rsidRPr="00A37310">
        <w:rPr>
          <w:rStyle w:val="RPTrackDraftingAdded"/>
        </w:rPr>
        <w:tab/>
      </w:r>
      <w:r w:rsidR="00560DF4" w:rsidRPr="004A333C">
        <w:t>Exemption from notice and review</w:t>
      </w:r>
    </w:p>
    <w:p w:rsidR="00560DF4" w:rsidRDefault="00560DF4" w:rsidP="00560DF4">
      <w:pPr>
        <w:pStyle w:val="VPPBody"/>
      </w:pPr>
      <w:r w:rsidRPr="004A333C">
        <w:t>An application to demolish or remove a building or to construct a building or construct or carry out works is exempt from the notice requirements of Section 52(1)(a), (b) and (d), the decision requirements of Section 64(1), (2) and (3) and the review rights of Section 82(1) of the Act.</w:t>
      </w:r>
    </w:p>
    <w:p w:rsidR="00560DF4" w:rsidRDefault="00A37310" w:rsidP="00A22776">
      <w:pPr>
        <w:pStyle w:val="VPPHeadC"/>
      </w:pPr>
      <w:r w:rsidRPr="00A37310">
        <w:rPr>
          <w:rStyle w:val="RPTrackDraftingAdded"/>
        </w:rPr>
        <w:t>4.6</w:t>
      </w:r>
      <w:r w:rsidRPr="00A37310">
        <w:rPr>
          <w:rStyle w:val="RPTrackDraftingAdded"/>
        </w:rPr>
        <w:tab/>
      </w:r>
      <w:r w:rsidR="00560DF4" w:rsidRPr="004A333C">
        <w:t>Decision guidelines</w:t>
      </w:r>
    </w:p>
    <w:p w:rsidR="00560DF4" w:rsidRDefault="00560DF4" w:rsidP="00560DF4">
      <w:pPr>
        <w:pStyle w:val="VPPBody"/>
      </w:pPr>
      <w:r w:rsidRPr="004A333C">
        <w:t>The following decision guidelines apply to an application for a permit under Clause 37.04</w:t>
      </w:r>
      <w:r>
        <w:t>-4</w:t>
      </w:r>
      <w:r w:rsidRPr="004A333C">
        <w:t>, in addition to those specified in Clause 37.04 and elsewhere in the scheme</w:t>
      </w:r>
      <w:r w:rsidRPr="00A37310">
        <w:t xml:space="preserve"> which must be considered, as appropriate, by the responsible authority:</w:t>
      </w:r>
    </w:p>
    <w:p w:rsidR="00560DF4" w:rsidRDefault="00560DF4" w:rsidP="00420B97">
      <w:pPr>
        <w:pStyle w:val="VPPBodyBullet1"/>
      </w:pPr>
      <w:r>
        <w:t>Whether the proposal responds satisfactorily to the Fishermans Bend Urban Renewal Area Local Policy.</w:t>
      </w:r>
    </w:p>
    <w:p w:rsidR="00560DF4" w:rsidRDefault="00560DF4" w:rsidP="00420B97">
      <w:pPr>
        <w:pStyle w:val="VPPBodyBullet1"/>
      </w:pPr>
      <w:r w:rsidRPr="004A333C">
        <w:t xml:space="preserve">Whether the layouts of streets, laneways and open space are </w:t>
      </w:r>
      <w:r w:rsidRPr="00CD4CEA">
        <w:rPr>
          <w:rStyle w:val="RPTrackDraftingDeleted"/>
        </w:rPr>
        <w:t>consistent</w:t>
      </w:r>
      <w:r w:rsidR="00CD4CEA">
        <w:rPr>
          <w:rStyle w:val="RPTrackDraftingDeleted"/>
        </w:rPr>
        <w:t xml:space="preserve"> </w:t>
      </w:r>
      <w:r w:rsidR="00CD4CEA">
        <w:rPr>
          <w:rStyle w:val="RPTrackDraftingAdded"/>
        </w:rPr>
        <w:t>generally in accordance</w:t>
      </w:r>
      <w:r w:rsidRPr="004A333C">
        <w:t xml:space="preserve"> with those shown in</w:t>
      </w:r>
      <w:r>
        <w:t xml:space="preserve"> the relevant</w:t>
      </w:r>
      <w:r w:rsidRPr="004A333C">
        <w:t xml:space="preserve"> </w:t>
      </w:r>
      <w:r w:rsidRPr="00B93166">
        <w:t>Map</w:t>
      </w:r>
      <w:r w:rsidRPr="005E3395">
        <w:t>s</w:t>
      </w:r>
      <w:r w:rsidRPr="004A333C">
        <w:t xml:space="preserve"> of this schedule.</w:t>
      </w:r>
    </w:p>
    <w:p w:rsidR="00560DF4" w:rsidRDefault="00560DF4" w:rsidP="00420B97">
      <w:pPr>
        <w:pStyle w:val="VPPBodyBullet1"/>
      </w:pPr>
      <w:r w:rsidRPr="004A333C">
        <w:t>How the proposal contributes to establishing sustainable transport as the primary mode of transport through integrated walking, cycling and pedestrian links.</w:t>
      </w:r>
    </w:p>
    <w:p w:rsidR="00560DF4" w:rsidRDefault="00560DF4" w:rsidP="00420B97">
      <w:pPr>
        <w:pStyle w:val="VPPBodyBullet1"/>
      </w:pPr>
      <w:r w:rsidRPr="004A333C">
        <w:t xml:space="preserve">Whether the development </w:t>
      </w:r>
      <w:r w:rsidRPr="00F002EC">
        <w:rPr>
          <w:rStyle w:val="RPTrackDraftingDeleted"/>
        </w:rPr>
        <w:t>compromises</w:t>
      </w:r>
      <w:r w:rsidR="00F002EC">
        <w:rPr>
          <w:rStyle w:val="RPTrackDraftingDeleted"/>
        </w:rPr>
        <w:t xml:space="preserve"> </w:t>
      </w:r>
      <w:r w:rsidR="00F002EC">
        <w:rPr>
          <w:rStyle w:val="RPTrackDraftingAdded"/>
        </w:rPr>
        <w:t>supports</w:t>
      </w:r>
      <w:r w:rsidRPr="004A333C">
        <w:t xml:space="preserve"> the function, form and capacity of public spaces and public infrastructure.</w:t>
      </w:r>
    </w:p>
    <w:p w:rsidR="00560DF4" w:rsidRPr="001A3EE6" w:rsidRDefault="00560DF4" w:rsidP="00420B97">
      <w:pPr>
        <w:pStyle w:val="VPPBodyBullet1"/>
        <w:rPr>
          <w:rStyle w:val="RPTrackDraftingDeleted"/>
        </w:rPr>
      </w:pPr>
      <w:r w:rsidRPr="001A3EE6">
        <w:rPr>
          <w:rStyle w:val="RPTrackDraftingDeleted"/>
        </w:rPr>
        <w:t>Whether the proposal delivers design excellence, and contributes to creating a range of built form typologies.</w:t>
      </w:r>
    </w:p>
    <w:p w:rsidR="00560DF4" w:rsidRPr="001A3EE6" w:rsidRDefault="00560DF4" w:rsidP="00420B97">
      <w:pPr>
        <w:pStyle w:val="VPPBodyBullet1"/>
        <w:rPr>
          <w:rStyle w:val="RPTrackDraftingDeleted"/>
        </w:rPr>
      </w:pPr>
      <w:r w:rsidRPr="001A3EE6">
        <w:rPr>
          <w:rStyle w:val="RPTrackDraftingDeleted"/>
        </w:rPr>
        <w:t>Whether the building design at street level provides for active street frontages, pedestrian engagement and weather protection.</w:t>
      </w:r>
    </w:p>
    <w:p w:rsidR="00560DF4" w:rsidRPr="001A3EE6" w:rsidRDefault="00560DF4" w:rsidP="00420B97">
      <w:pPr>
        <w:pStyle w:val="VPPBodyBullet1"/>
        <w:rPr>
          <w:rStyle w:val="RPTrackDraftingDeleted"/>
        </w:rPr>
      </w:pPr>
      <w:r w:rsidRPr="001A3EE6">
        <w:rPr>
          <w:rStyle w:val="RPTrackDraftingDeleted"/>
        </w:rPr>
        <w:lastRenderedPageBreak/>
        <w:t>Whether the proposal delivers a diversity of households and housing typologies</w:t>
      </w:r>
      <w:r w:rsidR="001A3EE6" w:rsidRPr="001A3EE6">
        <w:rPr>
          <w:rStyle w:val="RPTrackDraftingDeleted"/>
        </w:rPr>
        <w:t xml:space="preserve"> </w:t>
      </w:r>
      <w:r w:rsidRPr="001A3EE6">
        <w:rPr>
          <w:rStyle w:val="RPTrackDraftingDeleted"/>
        </w:rPr>
        <w:t>provides the necessary community infrastructure and facilities.</w:t>
      </w:r>
    </w:p>
    <w:p w:rsidR="001A3EE6" w:rsidRPr="001A3EE6" w:rsidRDefault="001A3EE6" w:rsidP="001A3EE6">
      <w:pPr>
        <w:pStyle w:val="VPPRPcomment"/>
      </w:pPr>
      <w:r w:rsidRPr="001A3EE6">
        <w:rPr>
          <w:b/>
        </w:rPr>
        <w:t xml:space="preserve">Comment: </w:t>
      </w:r>
      <w:r w:rsidRPr="001A3EE6">
        <w:t>These are covered in other controls</w:t>
      </w:r>
    </w:p>
    <w:p w:rsidR="00560DF4" w:rsidRPr="00532FFE" w:rsidRDefault="00560DF4" w:rsidP="00420B97">
      <w:pPr>
        <w:pStyle w:val="VPPBodyBullet1"/>
        <w:rPr>
          <w:rStyle w:val="RPTrackMovedfrom"/>
        </w:rPr>
      </w:pPr>
      <w:r w:rsidRPr="00532FFE">
        <w:rPr>
          <w:rStyle w:val="RPTrackMovedfrom"/>
        </w:rPr>
        <w:t>Any impacts to the future metro train alignment and potential future elevated freight alignment.</w:t>
      </w:r>
    </w:p>
    <w:p w:rsidR="00560DF4" w:rsidRDefault="00560DF4" w:rsidP="00420B97">
      <w:pPr>
        <w:pStyle w:val="VPPBodyBullet1"/>
      </w:pPr>
      <w:r w:rsidRPr="00D52444">
        <w:rPr>
          <w:rStyle w:val="RPTrackDraftingAdded"/>
        </w:rPr>
        <w:t xml:space="preserve">For proposals within an Amenity buffer shown on Map </w:t>
      </w:r>
      <w:r w:rsidR="00A37310" w:rsidRPr="00532FFE">
        <w:rPr>
          <w:rStyle w:val="RPTrackDraftingAdded"/>
          <w:color w:val="FF0000"/>
        </w:rPr>
        <w:t>[</w:t>
      </w:r>
      <w:r w:rsidR="00532FFE" w:rsidRPr="00532FFE">
        <w:rPr>
          <w:rStyle w:val="RPTrackDraftingAdded"/>
          <w:color w:val="FF0000"/>
        </w:rPr>
        <w:t>5]</w:t>
      </w:r>
      <w:r w:rsidR="00532FFE" w:rsidRPr="00532FFE">
        <w:rPr>
          <w:rStyle w:val="RPTrackDraftingAdded"/>
        </w:rPr>
        <w:t>,</w:t>
      </w:r>
      <w:r w:rsidRPr="00D52444">
        <w:rPr>
          <w:rStyle w:val="RPTrackDraftingAdded"/>
        </w:rPr>
        <w:t xml:space="preserve"> wW</w:t>
      </w:r>
      <w:r w:rsidRPr="004A333C">
        <w:t>hether the proposal includes appropriate mitigation measures to protect against off-site amenity impacts</w:t>
      </w:r>
      <w:r w:rsidRPr="00D319B7">
        <w:rPr>
          <w:rStyle w:val="RPTrackDraftingDeleted"/>
        </w:rPr>
        <w:t xml:space="preserve"> [associated with ex</w:t>
      </w:r>
      <w:r w:rsidRPr="00546323">
        <w:rPr>
          <w:rStyle w:val="RPTrackDraftingDeleted"/>
        </w:rPr>
        <w:t>isting concrete batching plants] [MPS] [associated with existing uses] [CPP]</w:t>
      </w:r>
      <w:r w:rsidRPr="00532FFE">
        <w:t>.</w:t>
      </w:r>
    </w:p>
    <w:p w:rsidR="00560DF4" w:rsidRPr="002E5715" w:rsidRDefault="00560DF4" w:rsidP="005348FB">
      <w:pPr>
        <w:pStyle w:val="VPPBodyBullet2"/>
        <w:rPr>
          <w:rStyle w:val="RPTrackDraftingDeleted"/>
        </w:rPr>
      </w:pPr>
      <w:r w:rsidRPr="002E5715">
        <w:rPr>
          <w:rStyle w:val="RPTrackDraftingDeleted"/>
        </w:rPr>
        <w:t>the existing concrete batching plants at 223-235 Boundary St, 310-324 Ingles St and 209-221 Boundary St, Port Melbourne</w:t>
      </w:r>
    </w:p>
    <w:p w:rsidR="00560DF4" w:rsidRPr="002E5715" w:rsidRDefault="00560DF4" w:rsidP="005348FB">
      <w:pPr>
        <w:pStyle w:val="VPPBodyBullet2"/>
        <w:rPr>
          <w:rStyle w:val="RPTrackDraftingDeleted"/>
        </w:rPr>
      </w:pPr>
      <w:r w:rsidRPr="002E5715">
        <w:rPr>
          <w:rStyle w:val="RPTrackDraftingDeleted"/>
        </w:rPr>
        <w:t>the freight alignment shown in the relevant Map of this schedule;</w:t>
      </w:r>
    </w:p>
    <w:p w:rsidR="00560DF4" w:rsidRPr="002E5715" w:rsidRDefault="00560DF4" w:rsidP="005348FB">
      <w:pPr>
        <w:pStyle w:val="VPPBodyBullet2"/>
        <w:rPr>
          <w:rStyle w:val="RPTrackDraftingDeleted"/>
        </w:rPr>
      </w:pPr>
      <w:r w:rsidRPr="002E5715">
        <w:rPr>
          <w:rStyle w:val="RPTrackDraftingDeleted"/>
        </w:rPr>
        <w:t xml:space="preserve">the West Gate </w:t>
      </w:r>
      <w:r w:rsidR="00121483">
        <w:rPr>
          <w:rStyle w:val="RPTrackDraftingDeleted"/>
        </w:rPr>
        <w:t>F</w:t>
      </w:r>
      <w:r w:rsidRPr="002E5715">
        <w:rPr>
          <w:rStyle w:val="RPTrackDraftingDeleted"/>
        </w:rPr>
        <w:t>reeway;</w:t>
      </w:r>
    </w:p>
    <w:p w:rsidR="00560DF4" w:rsidRPr="002E5715" w:rsidRDefault="00560DF4" w:rsidP="005348FB">
      <w:pPr>
        <w:pStyle w:val="VPPBodyBullet2"/>
        <w:rPr>
          <w:rStyle w:val="RPTrackDraftingDeleted"/>
        </w:rPr>
      </w:pPr>
      <w:r w:rsidRPr="002E5715">
        <w:rPr>
          <w:rStyle w:val="RPTrackDraftingDeleted"/>
        </w:rPr>
        <w:t>existing industrial uses identified in the Fishermans Bend Existing Industrial Uses with Adverse Amenity Potential Incorporated Document.</w:t>
      </w:r>
    </w:p>
    <w:p w:rsidR="00560DF4" w:rsidRDefault="00560DF4" w:rsidP="00420B97">
      <w:pPr>
        <w:pStyle w:val="VPPBodyBullet1"/>
      </w:pPr>
      <w:r w:rsidRPr="004A333C">
        <w:t>Whether the proposal is designed for all deliveries, servicing and waste management to occur on</w:t>
      </w:r>
      <w:r w:rsidR="00B50821">
        <w:t xml:space="preserve"> </w:t>
      </w:r>
      <w:r w:rsidRPr="004A333C">
        <w:t>site.</w:t>
      </w:r>
    </w:p>
    <w:p w:rsidR="00560DF4" w:rsidRDefault="00560DF4" w:rsidP="00420B97">
      <w:pPr>
        <w:pStyle w:val="VPPBodyBullet1"/>
      </w:pPr>
      <w:r w:rsidRPr="00546323">
        <w:rPr>
          <w:rStyle w:val="RPTrackDraftingDeleted"/>
        </w:rPr>
        <w:t>Any constraints to</w:t>
      </w:r>
      <w:r>
        <w:rPr>
          <w:rStyle w:val="RPTrackDraftingDeleted"/>
        </w:rPr>
        <w:t xml:space="preserve"> </w:t>
      </w:r>
      <w:r w:rsidRPr="00546323">
        <w:rPr>
          <w:rStyle w:val="RPTrackDraftingAdded"/>
        </w:rPr>
        <w:t>Whether the proposed</w:t>
      </w:r>
      <w:r>
        <w:t xml:space="preserve"> </w:t>
      </w:r>
      <w:r w:rsidRPr="004A333C">
        <w:t>vehicle access</w:t>
      </w:r>
      <w:r>
        <w:t xml:space="preserve"> to </w:t>
      </w:r>
      <w:r w:rsidRPr="00546323">
        <w:rPr>
          <w:rStyle w:val="RPTrackDraftingDeleted"/>
        </w:rPr>
        <w:t>the site,</w:t>
      </w:r>
      <w:r>
        <w:rPr>
          <w:rStyle w:val="RPTrackDraftingDeleted"/>
        </w:rPr>
        <w:t xml:space="preserve"> </w:t>
      </w:r>
      <w:r w:rsidRPr="00546323">
        <w:rPr>
          <w:rStyle w:val="RPTrackDraftingAdded"/>
        </w:rPr>
        <w:t>and from</w:t>
      </w:r>
      <w:r>
        <w:t xml:space="preserve"> the </w:t>
      </w:r>
      <w:r w:rsidRPr="00546323">
        <w:rPr>
          <w:rStyle w:val="RPTrackDraftingDeleted"/>
        </w:rPr>
        <w:t>impact of vehicle access</w:t>
      </w:r>
      <w:r>
        <w:rPr>
          <w:rStyle w:val="RPTrackDraftingDeleted"/>
        </w:rPr>
        <w:t xml:space="preserve"> </w:t>
      </w:r>
      <w:r w:rsidRPr="00546323">
        <w:rPr>
          <w:rStyle w:val="RPTrackDraftingAdded"/>
        </w:rPr>
        <w:t>development impacts</w:t>
      </w:r>
      <w:r>
        <w:t xml:space="preserve"> </w:t>
      </w:r>
      <w:r w:rsidRPr="004A333C">
        <w:t>on the provision of public transport, pedestrian and cyclist safety</w:t>
      </w:r>
      <w:r w:rsidRPr="00546323">
        <w:rPr>
          <w:rStyle w:val="RPTrackDraftingAdded"/>
        </w:rPr>
        <w:t>, and whether there are any constraints to vehicle access to the site</w:t>
      </w:r>
      <w:r w:rsidRPr="004A333C">
        <w:t>.</w:t>
      </w:r>
    </w:p>
    <w:p w:rsidR="00560DF4" w:rsidRDefault="00560DF4" w:rsidP="00420B97">
      <w:pPr>
        <w:pStyle w:val="VPPBodyBullet1"/>
      </w:pPr>
      <w:r w:rsidRPr="004A333C">
        <w:t xml:space="preserve">The proposed </w:t>
      </w:r>
      <w:r w:rsidRPr="00546323">
        <w:rPr>
          <w:rStyle w:val="RPTrackDraftingDeleted"/>
        </w:rPr>
        <w:t xml:space="preserve">4 Star Green Star Design and As-Built </w:t>
      </w:r>
      <w:r w:rsidRPr="00546323">
        <w:rPr>
          <w:rStyle w:val="RPTrackDraftingAdded"/>
        </w:rPr>
        <w:t>sustainability</w:t>
      </w:r>
      <w:r>
        <w:t xml:space="preserve"> rating </w:t>
      </w:r>
      <w:r w:rsidRPr="00546323">
        <w:rPr>
          <w:rStyle w:val="RPTrackDraftingDeleted"/>
        </w:rPr>
        <w:t>(or equivalent).</w:t>
      </w:r>
      <w:r w:rsidRPr="00546323">
        <w:rPr>
          <w:rStyle w:val="RPTrackDraftingAdded"/>
        </w:rPr>
        <w:t>of the building.</w:t>
      </w:r>
    </w:p>
    <w:p w:rsidR="00560DF4" w:rsidRPr="0079019A" w:rsidRDefault="00560DF4" w:rsidP="00420B97">
      <w:pPr>
        <w:pStyle w:val="VPPBodyBullet1"/>
      </w:pPr>
      <w:r w:rsidRPr="004A333C">
        <w:t xml:space="preserve">Whether appropriate sustainable water, waste and energy management is </w:t>
      </w:r>
      <w:r w:rsidRPr="0079019A">
        <w:t>proposed.</w:t>
      </w:r>
    </w:p>
    <w:p w:rsidR="00560DF4" w:rsidRDefault="00560DF4" w:rsidP="00420B97">
      <w:pPr>
        <w:pStyle w:val="VPPBodyBullet1"/>
      </w:pPr>
      <w:r w:rsidRPr="0079019A">
        <w:t xml:space="preserve">Where only part of a site is developed, whether an agreement </w:t>
      </w:r>
      <w:r w:rsidRPr="0079019A">
        <w:rPr>
          <w:rStyle w:val="RPTrackDraftingDeleted"/>
        </w:rPr>
        <w:t xml:space="preserve">made </w:t>
      </w:r>
      <w:r w:rsidRPr="0079019A">
        <w:t xml:space="preserve">under section 173 of the </w:t>
      </w:r>
      <w:r w:rsidRPr="00C41DD4">
        <w:rPr>
          <w:rStyle w:val="RPTrackDraftingDeleted"/>
        </w:rPr>
        <w:t xml:space="preserve">Planning and Environment </w:t>
      </w:r>
      <w:r w:rsidRPr="0079019A">
        <w:rPr>
          <w:i/>
        </w:rPr>
        <w:t xml:space="preserve">Act </w:t>
      </w:r>
      <w:r w:rsidRPr="00C41DD4">
        <w:rPr>
          <w:rStyle w:val="RPTrackDraftingDeleted"/>
        </w:rPr>
        <w:t>1987</w:t>
      </w:r>
      <w:r w:rsidRPr="0079019A">
        <w:t xml:space="preserve"> has been entered into between the landowner, the </w:t>
      </w:r>
      <w:r w:rsidR="004F5FF5">
        <w:t>R</w:t>
      </w:r>
      <w:r w:rsidRPr="0079019A">
        <w:t xml:space="preserve">esponsible </w:t>
      </w:r>
      <w:r w:rsidR="004F5FF5">
        <w:t>A</w:t>
      </w:r>
      <w:r w:rsidRPr="0079019A">
        <w:t xml:space="preserve">uthority and the local council (if not the </w:t>
      </w:r>
      <w:r w:rsidR="004F5FF5">
        <w:t>R</w:t>
      </w:r>
      <w:r w:rsidRPr="0079019A">
        <w:t xml:space="preserve">esponsible </w:t>
      </w:r>
      <w:r w:rsidR="004F5FF5">
        <w:t>A</w:t>
      </w:r>
      <w:r w:rsidRPr="0079019A">
        <w:t xml:space="preserve">uthority) to ensure that the </w:t>
      </w:r>
      <w:r w:rsidRPr="0079019A">
        <w:rPr>
          <w:rStyle w:val="RPTrackPolicyDeleted"/>
        </w:rPr>
        <w:t>Floor Area Ratio</w:t>
      </w:r>
      <w:r>
        <w:rPr>
          <w:rStyle w:val="RPTrackPolicyDeleted"/>
        </w:rPr>
        <w:t xml:space="preserve"> </w:t>
      </w:r>
      <w:r w:rsidRPr="0079019A">
        <w:rPr>
          <w:rStyle w:val="RPTrackPolicyAdded"/>
        </w:rPr>
        <w:t>Dwelling density</w:t>
      </w:r>
      <w:r w:rsidRPr="0079019A">
        <w:t xml:space="preserve"> across the whole of the site will not be exceeded and whether the development is sited so that adequate setbacks are maintained in the event that the site is subdivided or otherwise altered to create a separate future development site.</w:t>
      </w:r>
    </w:p>
    <w:p w:rsidR="00560DF4" w:rsidRPr="00501152" w:rsidRDefault="00560DF4" w:rsidP="00420B97">
      <w:pPr>
        <w:pStyle w:val="VPPBodyBullet1"/>
        <w:rPr>
          <w:rStyle w:val="RPTrackDraftingDeleted"/>
        </w:rPr>
      </w:pPr>
      <w:r w:rsidRPr="00501152">
        <w:rPr>
          <w:rStyle w:val="RPTrackDraftingDeleted"/>
        </w:rPr>
        <w:t>If a Public Benefit is proposed:</w:t>
      </w:r>
    </w:p>
    <w:p w:rsidR="00560DF4" w:rsidRPr="00501152" w:rsidRDefault="00560DF4" w:rsidP="00420B97">
      <w:pPr>
        <w:pStyle w:val="VPPBodyBullet1"/>
      </w:pPr>
      <w:r w:rsidRPr="00501152">
        <w:t xml:space="preserve">The management and maintenance of </w:t>
      </w:r>
      <w:r w:rsidRPr="00501152">
        <w:rPr>
          <w:rStyle w:val="RPTrackDraftingAdded"/>
        </w:rPr>
        <w:t xml:space="preserve">any </w:t>
      </w:r>
      <w:r w:rsidR="00165BCC">
        <w:rPr>
          <w:rStyle w:val="RPTrackDraftingAdded"/>
        </w:rPr>
        <w:t>Affordable</w:t>
      </w:r>
      <w:r w:rsidRPr="00501152">
        <w:rPr>
          <w:rStyle w:val="RPTrackDraftingAdded"/>
        </w:rPr>
        <w:t xml:space="preserve"> housing, including </w:t>
      </w:r>
      <w:r w:rsidR="00121483">
        <w:rPr>
          <w:rStyle w:val="RPTrackDraftingAdded"/>
        </w:rPr>
        <w:t>S</w:t>
      </w:r>
      <w:r w:rsidRPr="00501152">
        <w:rPr>
          <w:rStyle w:val="RPTrackDraftingAdded"/>
        </w:rPr>
        <w:t>ocial housing.</w:t>
      </w:r>
      <w:r w:rsidRPr="00501152">
        <w:rPr>
          <w:rStyle w:val="RPTrackDraftingDeleted"/>
        </w:rPr>
        <w:t xml:space="preserve"> the Public Benefit(s).</w:t>
      </w:r>
    </w:p>
    <w:p w:rsidR="00532FFE" w:rsidRDefault="00524E1D" w:rsidP="00420B97">
      <w:pPr>
        <w:pStyle w:val="VPPBodyBullet1"/>
      </w:pPr>
      <w:r>
        <w:t xml:space="preserve">Any impacts to the future </w:t>
      </w:r>
      <w:r w:rsidRPr="00D76BDD">
        <w:rPr>
          <w:rStyle w:val="RPTrackDraftingAdded"/>
        </w:rPr>
        <w:t>M</w:t>
      </w:r>
      <w:r w:rsidR="00532FFE" w:rsidRPr="004A333C">
        <w:t>etro train alignment</w:t>
      </w:r>
      <w:r w:rsidR="00532FFE">
        <w:rPr>
          <w:rStyle w:val="RPTrackPolicyAdded"/>
        </w:rPr>
        <w:t>, the possible tram alignments, bus routes</w:t>
      </w:r>
      <w:r w:rsidR="00532FFE" w:rsidRPr="004A333C">
        <w:t xml:space="preserve"> and </w:t>
      </w:r>
      <w:r w:rsidR="00532FFE">
        <w:rPr>
          <w:rStyle w:val="RPTrackDraftingAdded"/>
        </w:rPr>
        <w:t xml:space="preserve">the </w:t>
      </w:r>
      <w:r w:rsidR="00532FFE" w:rsidRPr="004A333C">
        <w:t>potential future elevated freight alignment.</w:t>
      </w:r>
    </w:p>
    <w:p w:rsidR="00560DF4" w:rsidRPr="00577EC8" w:rsidRDefault="00560DF4" w:rsidP="00420B97">
      <w:pPr>
        <w:pStyle w:val="VPPBodyBullet1"/>
      </w:pPr>
      <w:r w:rsidRPr="00577EC8">
        <w:rPr>
          <w:rStyle w:val="RPTrackDraftingAdded"/>
        </w:rPr>
        <w:t xml:space="preserve">Where the buildings and works are </w:t>
      </w:r>
      <w:r w:rsidRPr="00577EC8">
        <w:rPr>
          <w:rStyle w:val="RPTrackMovedfrom"/>
        </w:rPr>
        <w:t>The views of Transport for Victoria</w:t>
      </w:r>
      <w:r w:rsidRPr="00577EC8">
        <w:rPr>
          <w:rStyle w:val="RPTrackDraftingDeleted"/>
        </w:rPr>
        <w:t xml:space="preserve"> for any proposal to construct a building, other than alterations and additions to an existing buildings that are </w:t>
      </w:r>
      <w:r w:rsidRPr="00577EC8">
        <w:t>within 50 metres of</w:t>
      </w:r>
      <w:r w:rsidR="00254FDD">
        <w:t xml:space="preserve"> </w:t>
      </w:r>
      <w:r w:rsidR="008452A4" w:rsidRPr="00305857">
        <w:rPr>
          <w:rStyle w:val="RPTrackDraftingAdded"/>
        </w:rPr>
        <w:t>the</w:t>
      </w:r>
      <w:r w:rsidRPr="00577EC8">
        <w:t xml:space="preserve"> potential future elevated freight ro</w:t>
      </w:r>
      <w:r w:rsidRPr="008452A4">
        <w:t>ute</w:t>
      </w:r>
      <w:r w:rsidR="008452A4" w:rsidRPr="008452A4">
        <w:t xml:space="preserve"> </w:t>
      </w:r>
      <w:r w:rsidRPr="008452A4">
        <w:t>sho</w:t>
      </w:r>
      <w:r w:rsidRPr="00577EC8">
        <w:t>wn in the relevant Map to this schedule</w:t>
      </w:r>
      <w:r w:rsidRPr="00577EC8">
        <w:rPr>
          <w:rStyle w:val="RPTrackDraftingAdded"/>
        </w:rPr>
        <w:t>:</w:t>
      </w:r>
    </w:p>
    <w:p w:rsidR="00560DF4" w:rsidRPr="00577EC8" w:rsidRDefault="00560DF4" w:rsidP="005348FB">
      <w:pPr>
        <w:pStyle w:val="VPPBodyBullet2"/>
      </w:pPr>
      <w:r w:rsidRPr="00577EC8">
        <w:rPr>
          <w:rStyle w:val="RPTrackDraftingAdded"/>
        </w:rPr>
        <w:t>Whether</w:t>
      </w:r>
      <w:r w:rsidRPr="00577EC8">
        <w:t xml:space="preserve"> </w:t>
      </w:r>
      <w:r w:rsidRPr="00D350AD">
        <w:rPr>
          <w:rStyle w:val="RPTrackDraftingDeleted"/>
        </w:rPr>
        <w:t xml:space="preserve">to ensure </w:t>
      </w:r>
      <w:r w:rsidRPr="00577EC8">
        <w:t>the proposed building location and access points will</w:t>
      </w:r>
      <w:r w:rsidRPr="00577EC8">
        <w:rPr>
          <w:rStyle w:val="RPTrackDraftingDeleted"/>
        </w:rPr>
        <w:t xml:space="preserve"> not</w:t>
      </w:r>
      <w:r w:rsidRPr="00577EC8">
        <w:t xml:space="preserve"> compromise construction of the future freight route.</w:t>
      </w:r>
    </w:p>
    <w:p w:rsidR="00560DF4" w:rsidRPr="00577EC8" w:rsidRDefault="00560DF4" w:rsidP="005348FB">
      <w:pPr>
        <w:pStyle w:val="VPPBodyBullet2"/>
        <w:rPr>
          <w:rStyle w:val="RPTrackMovedto"/>
        </w:rPr>
      </w:pPr>
      <w:r w:rsidRPr="00577EC8">
        <w:rPr>
          <w:rStyle w:val="RPTrackMovedto"/>
        </w:rPr>
        <w:t>The views of Transport for Victoria.</w:t>
      </w:r>
    </w:p>
    <w:p w:rsidR="00560DF4" w:rsidRDefault="00560DF4" w:rsidP="00420B97">
      <w:pPr>
        <w:pStyle w:val="VPPBodyBullet1"/>
      </w:pPr>
      <w:r w:rsidRPr="004A333C">
        <w:t>Whether residential development includes floor plate layouts and servicing strategies that demonstrate a future capacity to allow one and two</w:t>
      </w:r>
      <w:r w:rsidR="00956359">
        <w:t>-</w:t>
      </w:r>
      <w:r w:rsidRPr="004A333C">
        <w:t xml:space="preserve">bedroom dwellings to be combined and adapted into three or more bedroom dwellings. </w:t>
      </w:r>
      <w:r w:rsidRPr="00577EC8">
        <w:rPr>
          <w:rStyle w:val="RPTrackDraftingDeleted"/>
        </w:rPr>
        <w:t>Whether residential development of four or less storeys meets the objectives of Clause 55.</w:t>
      </w:r>
    </w:p>
    <w:p w:rsidR="006A6A2D" w:rsidRPr="00CF39B3" w:rsidRDefault="006A6A2D" w:rsidP="006A6A2D">
      <w:pPr>
        <w:pStyle w:val="VPPHeadE"/>
        <w:rPr>
          <w:rStyle w:val="RPTrackMovedto"/>
        </w:rPr>
      </w:pPr>
      <w:bookmarkStart w:id="64" w:name="_Hlk517193781"/>
      <w:r w:rsidRPr="00CF39B3">
        <w:rPr>
          <w:rStyle w:val="RPTrackMovedto"/>
        </w:rPr>
        <w:lastRenderedPageBreak/>
        <w:t>Demolition and removal of buildings</w:t>
      </w:r>
    </w:p>
    <w:bookmarkEnd w:id="64"/>
    <w:p w:rsidR="006A6A2D" w:rsidRPr="00CF39B3" w:rsidRDefault="006A6A2D" w:rsidP="006A6A2D">
      <w:pPr>
        <w:pStyle w:val="VPPBody"/>
        <w:shd w:val="clear" w:color="auto" w:fill="CCFFCC"/>
      </w:pPr>
      <w:r w:rsidRPr="00CF39B3">
        <w:t xml:space="preserve">Before deciding on an application to demolish or remove a building or works, the responsible authority must consider any need for a condition requiring an agreement </w:t>
      </w:r>
      <w:r w:rsidRPr="00CF39B3">
        <w:rPr>
          <w:rStyle w:val="RPTrackDraftingDeleted"/>
        </w:rPr>
        <w:t xml:space="preserve">made </w:t>
      </w:r>
      <w:r w:rsidRPr="00CF39B3">
        <w:t xml:space="preserve">under section 173 of the </w:t>
      </w:r>
      <w:r w:rsidRPr="00C41DD4">
        <w:rPr>
          <w:rStyle w:val="RPTrackDraftingDeleted"/>
        </w:rPr>
        <w:t xml:space="preserve">Planning and Environment </w:t>
      </w:r>
      <w:r w:rsidRPr="00DF1DFA">
        <w:rPr>
          <w:i/>
        </w:rPr>
        <w:t xml:space="preserve">Act </w:t>
      </w:r>
      <w:r w:rsidRPr="00C41DD4">
        <w:rPr>
          <w:rStyle w:val="RPTrackDraftingDeleted"/>
        </w:rPr>
        <w:t>1987</w:t>
      </w:r>
      <w:r w:rsidRPr="00CF39B3">
        <w:t xml:space="preserve"> to be entered into by the landowner and the </w:t>
      </w:r>
      <w:r w:rsidR="004F5FF5">
        <w:t>R</w:t>
      </w:r>
      <w:r w:rsidRPr="00CF39B3">
        <w:t xml:space="preserve">esponsible </w:t>
      </w:r>
      <w:r w:rsidR="004F5FF5">
        <w:t>A</w:t>
      </w:r>
      <w:r w:rsidRPr="00CF39B3">
        <w:t xml:space="preserve">uthority and the local council (if not the </w:t>
      </w:r>
      <w:r w:rsidR="004F5FF5">
        <w:t>R</w:t>
      </w:r>
      <w:r w:rsidRPr="00CF39B3">
        <w:t xml:space="preserve">esponsible </w:t>
      </w:r>
      <w:r w:rsidR="004F5FF5">
        <w:t>A</w:t>
      </w:r>
      <w:r w:rsidRPr="00CF39B3">
        <w:t>uthority</w:t>
      </w:r>
      <w:r w:rsidRPr="00CF39B3">
        <w:rPr>
          <w:rStyle w:val="RPTrackDraftingDeleted"/>
        </w:rPr>
        <w:t>) to the effect of</w:t>
      </w:r>
      <w:r w:rsidRPr="00CF39B3">
        <w:t xml:space="preserve"> requiring:</w:t>
      </w:r>
    </w:p>
    <w:p w:rsidR="006A6A2D" w:rsidRPr="00CF39B3" w:rsidRDefault="006A6A2D" w:rsidP="00420B97">
      <w:pPr>
        <w:pStyle w:val="VPPBodyBullet1"/>
      </w:pPr>
      <w:r w:rsidRPr="00CF39B3">
        <w:t>Temporary buildings or works on the vacant site should it remain vacant for six months after completion of the demolition.</w:t>
      </w:r>
    </w:p>
    <w:p w:rsidR="006A6A2D" w:rsidRPr="00CF39B3" w:rsidRDefault="006A6A2D" w:rsidP="00420B97">
      <w:pPr>
        <w:pStyle w:val="VPPBodyBullet1"/>
      </w:pPr>
      <w:r w:rsidRPr="00CF39B3">
        <w:t xml:space="preserve">Temporary buildings or works on the vacant site where demolition or construction activity has ceased for </w:t>
      </w:r>
      <w:r w:rsidRPr="00CF39B3">
        <w:rPr>
          <w:rStyle w:val="RPTrackDraftingDeleted"/>
        </w:rPr>
        <w:t xml:space="preserve">six months, or </w:t>
      </w:r>
      <w:r w:rsidRPr="00CF39B3">
        <w:t>an aggregate of six months</w:t>
      </w:r>
      <w:r w:rsidRPr="00CF39B3">
        <w:rPr>
          <w:rStyle w:val="RPTrackDraftingDeleted"/>
        </w:rPr>
        <w:t>[, ]</w:t>
      </w:r>
      <w:r w:rsidRPr="00CF39B3">
        <w:t xml:space="preserve"> after commencement of the construction.</w:t>
      </w:r>
    </w:p>
    <w:p w:rsidR="006A6A2D" w:rsidRPr="00CF39B3" w:rsidRDefault="006A6A2D" w:rsidP="00420B97">
      <w:pPr>
        <w:pStyle w:val="VPPBodyBullet1"/>
      </w:pPr>
      <w:r w:rsidRPr="00CF39B3">
        <w:t>Temporary buildings or works may include:</w:t>
      </w:r>
    </w:p>
    <w:p w:rsidR="006A6A2D" w:rsidRPr="00CF39B3" w:rsidRDefault="006A6A2D" w:rsidP="005348FB">
      <w:pPr>
        <w:pStyle w:val="VPPBodyBullet2"/>
      </w:pPr>
      <w:r w:rsidRPr="00CF39B3">
        <w:t xml:space="preserve">The construction of temporary buildings for short-term retail or commercial use. Such structures </w:t>
      </w:r>
      <w:r w:rsidRPr="002B6BF0">
        <w:rPr>
          <w:rStyle w:val="RPTrackDraftingDeleted"/>
        </w:rPr>
        <w:t>shall</w:t>
      </w:r>
      <w:r w:rsidRPr="00CF39B3">
        <w:t xml:space="preserve"> </w:t>
      </w:r>
      <w:r w:rsidR="002B6BF0" w:rsidRPr="002B6BF0">
        <w:rPr>
          <w:rStyle w:val="RPTrackDraftingAdded"/>
        </w:rPr>
        <w:t xml:space="preserve">must </w:t>
      </w:r>
      <w:r w:rsidRPr="00CF39B3">
        <w:t>include the provision of an active street frontage.</w:t>
      </w:r>
    </w:p>
    <w:p w:rsidR="006A6A2D" w:rsidRPr="00CF39B3" w:rsidRDefault="006A6A2D" w:rsidP="005348FB">
      <w:pPr>
        <w:pStyle w:val="VPPBodyBullet2"/>
      </w:pPr>
      <w:r w:rsidRPr="00CF39B3">
        <w:t>Landscaping of the site for the purpose of public recreation and open space.</w:t>
      </w:r>
    </w:p>
    <w:p w:rsidR="006A6A2D" w:rsidRPr="00766B64" w:rsidRDefault="006A6A2D" w:rsidP="005348FB">
      <w:pPr>
        <w:pStyle w:val="VPPBodyBullet2"/>
        <w:rPr>
          <w:rStyle w:val="RPTrackPolicyAdded"/>
        </w:rPr>
      </w:pPr>
      <w:r w:rsidRPr="00766B64">
        <w:rPr>
          <w:rStyle w:val="RPTrackPolicyAdded"/>
        </w:rPr>
        <w:t>A demolition plan, detailing the staging of demolition and any temporary works proposed.</w:t>
      </w:r>
    </w:p>
    <w:p w:rsidR="00560DF4" w:rsidRDefault="006A6A2D" w:rsidP="00A22776">
      <w:pPr>
        <w:pStyle w:val="VPPHeadC"/>
      </w:pPr>
      <w:r>
        <w:rPr>
          <w:rStyle w:val="RPTrackDraftingAdded"/>
        </w:rPr>
        <w:t>4.7</w:t>
      </w:r>
      <w:r w:rsidRPr="006A6A2D">
        <w:rPr>
          <w:rStyle w:val="RPTrackDraftingAdded"/>
        </w:rPr>
        <w:tab/>
      </w:r>
      <w:r w:rsidR="00560DF4" w:rsidRPr="007933DE">
        <w:t xml:space="preserve">Existing </w:t>
      </w:r>
      <w:r w:rsidR="00560DF4" w:rsidRPr="00D319B7">
        <w:rPr>
          <w:rStyle w:val="RPTrackDraftingDeleted"/>
        </w:rPr>
        <w:t xml:space="preserve">industrial and warehouse </w:t>
      </w:r>
      <w:r w:rsidR="00560DF4" w:rsidRPr="007933DE">
        <w:t>uses</w:t>
      </w:r>
    </w:p>
    <w:p w:rsidR="00560DF4" w:rsidRDefault="00560DF4" w:rsidP="00560DF4">
      <w:pPr>
        <w:pStyle w:val="VPPBody"/>
      </w:pPr>
      <w:r w:rsidRPr="007933DE">
        <w:t xml:space="preserve">The </w:t>
      </w:r>
      <w:r w:rsidRPr="00577EC8">
        <w:rPr>
          <w:rStyle w:val="RPTrackDraftingDeleted"/>
        </w:rPr>
        <w:t xml:space="preserve">application </w:t>
      </w:r>
      <w:r w:rsidRPr="007933DE">
        <w:t>requirements</w:t>
      </w:r>
      <w:r w:rsidRPr="00577EC8">
        <w:rPr>
          <w:rStyle w:val="RPTrackDraftingDeleted"/>
        </w:rPr>
        <w:t>, conditions on p</w:t>
      </w:r>
      <w:r w:rsidR="00DF1DFA">
        <w:rPr>
          <w:rStyle w:val="RPTrackDraftingDeleted"/>
        </w:rPr>
        <w:t xml:space="preserve">ermits and permit requirements </w:t>
      </w:r>
      <w:r w:rsidRPr="00577EC8">
        <w:rPr>
          <w:rStyle w:val="RPTrackDraftingDeleted"/>
        </w:rPr>
        <w:t>for buildings and works</w:t>
      </w:r>
      <w:r w:rsidRPr="00577EC8">
        <w:rPr>
          <w:rStyle w:val="RPTrackDraftingAdded"/>
        </w:rPr>
        <w:t xml:space="preserve"> of Clause 4.0 set out above</w:t>
      </w:r>
      <w:r>
        <w:t xml:space="preserve"> </w:t>
      </w:r>
      <w:r w:rsidRPr="007933DE">
        <w:t>do not apply to an application for buildings and works associated with a continuing lawful use of land</w:t>
      </w:r>
      <w:r w:rsidRPr="00D319B7">
        <w:rPr>
          <w:rStyle w:val="RPTrackDraftingDeleted"/>
        </w:rPr>
        <w:t xml:space="preserve"> for industry or warehouse</w:t>
      </w:r>
      <w:r w:rsidRPr="007933DE">
        <w:t>.</w:t>
      </w:r>
    </w:p>
    <w:p w:rsidR="00560DF4" w:rsidRPr="007933DE" w:rsidRDefault="00560DF4" w:rsidP="00560DF4">
      <w:pPr>
        <w:pStyle w:val="VPPBody"/>
      </w:pPr>
      <w:r w:rsidRPr="007933DE">
        <w:t xml:space="preserve">In considering whether a permit should be granted for </w:t>
      </w:r>
      <w:r w:rsidRPr="00577EC8">
        <w:rPr>
          <w:rStyle w:val="RPTrackDraftingDeleted"/>
        </w:rPr>
        <w:t xml:space="preserve">the </w:t>
      </w:r>
      <w:r w:rsidRPr="007933DE">
        <w:t xml:space="preserve">buildings and works associated with an existing use of land for industry or warehouse, the </w:t>
      </w:r>
      <w:r w:rsidR="004F5FF5">
        <w:t>R</w:t>
      </w:r>
      <w:r w:rsidRPr="007933DE">
        <w:t xml:space="preserve">esponsible </w:t>
      </w:r>
      <w:r w:rsidR="004F5FF5">
        <w:t>A</w:t>
      </w:r>
      <w:r w:rsidRPr="007933DE">
        <w:t>uthority must consider, as appropriate:</w:t>
      </w:r>
    </w:p>
    <w:p w:rsidR="00560DF4" w:rsidRPr="007933DE" w:rsidRDefault="00560DF4" w:rsidP="00420B97">
      <w:pPr>
        <w:pStyle w:val="VPPBodyBullet1"/>
      </w:pPr>
      <w:r w:rsidRPr="007933DE">
        <w:t>The impact of the proposed buildings and works on the amenity o</w:t>
      </w:r>
      <w:r>
        <w:t>f the future urban renewal area.</w:t>
      </w:r>
    </w:p>
    <w:p w:rsidR="00560DF4" w:rsidRPr="007933DE" w:rsidRDefault="00560DF4" w:rsidP="00420B97">
      <w:pPr>
        <w:pStyle w:val="VPPBodyBullet1"/>
      </w:pPr>
      <w:r w:rsidRPr="007933DE">
        <w:t>Whether the grant of the permit will prejudice the achievement or orderly development of the futu</w:t>
      </w:r>
      <w:r>
        <w:t>re urban structure for the area.</w:t>
      </w:r>
    </w:p>
    <w:p w:rsidR="00560DF4" w:rsidRPr="00577EC8" w:rsidRDefault="00560DF4" w:rsidP="00420B97">
      <w:pPr>
        <w:pStyle w:val="VPPBodyBullet1"/>
        <w:rPr>
          <w:rStyle w:val="RPTrackDraftingDeleted"/>
        </w:rPr>
      </w:pPr>
      <w:r w:rsidRPr="00577EC8">
        <w:rPr>
          <w:rStyle w:val="RPTrackDraftingDeleted"/>
        </w:rPr>
        <w:t>The extent to which the buildings and works will facilitate an important ongoing use of the land during the transition from an industrial area to a high</w:t>
      </w:r>
      <w:r w:rsidR="00B50821">
        <w:rPr>
          <w:rStyle w:val="RPTrackDraftingDeleted"/>
        </w:rPr>
        <w:t>-</w:t>
      </w:r>
      <w:r w:rsidRPr="00577EC8">
        <w:rPr>
          <w:rStyle w:val="RPTrackDraftingDeleted"/>
        </w:rPr>
        <w:t>density mixed use precinct;</w:t>
      </w:r>
    </w:p>
    <w:p w:rsidR="00560DF4" w:rsidRDefault="00560DF4" w:rsidP="00420B97">
      <w:pPr>
        <w:pStyle w:val="VPPBodyBullet1"/>
      </w:pPr>
      <w:r w:rsidRPr="0033125E">
        <w:t>Whether the buildings and works supp</w:t>
      </w:r>
      <w:r>
        <w:t xml:space="preserve">ort the continued operation of </w:t>
      </w:r>
      <w:r w:rsidRPr="0033125E">
        <w:t>an existing industrial use</w:t>
      </w:r>
      <w:r w:rsidRPr="0033125E">
        <w:rPr>
          <w:rStyle w:val="RPTrackDraftingAdded"/>
        </w:rPr>
        <w:t xml:space="preserve"> that is of strategic importance, or </w:t>
      </w:r>
      <w:r w:rsidRPr="0033125E">
        <w:rPr>
          <w:rStyle w:val="RPTrackDraftingDeleted"/>
        </w:rPr>
        <w:t xml:space="preserve">which </w:t>
      </w:r>
      <w:r w:rsidRPr="0033125E">
        <w:rPr>
          <w:rStyle w:val="RPTrackDraftingAdded"/>
        </w:rPr>
        <w:t>that</w:t>
      </w:r>
      <w:r w:rsidRPr="0033125E">
        <w:t xml:space="preserve"> will facilitate the urban renewal of Fishermans Bend.</w:t>
      </w:r>
    </w:p>
    <w:p w:rsidR="00560DF4" w:rsidRPr="00D319B7" w:rsidRDefault="00560DF4" w:rsidP="00420B97">
      <w:pPr>
        <w:pStyle w:val="VPPBodyBullet1"/>
        <w:rPr>
          <w:rStyle w:val="RPTrackPolicyAdded"/>
        </w:rPr>
      </w:pPr>
      <w:r w:rsidRPr="00D319B7">
        <w:rPr>
          <w:rStyle w:val="RPTrackPolicyAdded"/>
        </w:rPr>
        <w:t>Whether the buildings and works may compromise the de</w:t>
      </w:r>
      <w:r w:rsidR="00524E1D">
        <w:rPr>
          <w:rStyle w:val="RPTrackPolicyAdded"/>
        </w:rPr>
        <w:t>livery of the potential future M</w:t>
      </w:r>
      <w:r w:rsidRPr="00D319B7">
        <w:rPr>
          <w:rStyle w:val="RPTrackPolicyAdded"/>
        </w:rPr>
        <w:t xml:space="preserve">etro alignment, the </w:t>
      </w:r>
      <w:r w:rsidR="001C6DDE">
        <w:rPr>
          <w:rStyle w:val="RPTrackPolicyAdded"/>
        </w:rPr>
        <w:t>possible</w:t>
      </w:r>
      <w:r w:rsidRPr="00D319B7">
        <w:rPr>
          <w:rStyle w:val="RPTrackPolicyAdded"/>
        </w:rPr>
        <w:t xml:space="preserve"> tram alignments or the future elevated freight route.</w:t>
      </w:r>
    </w:p>
    <w:p w:rsidR="00560DF4" w:rsidRDefault="00560DF4" w:rsidP="00560DF4">
      <w:pPr>
        <w:pStyle w:val="VPPHeadB"/>
      </w:pPr>
      <w:r w:rsidRPr="00305857">
        <w:rPr>
          <w:rStyle w:val="RPTrackDraftingAdded"/>
          <w:noProof/>
        </w:rPr>
        <mc:AlternateContent>
          <mc:Choice Requires="wps">
            <w:drawing>
              <wp:anchor distT="0" distB="0" distL="114300" distR="114300" simplePos="0" relativeHeight="251579392" behindDoc="0" locked="0" layoutInCell="1" allowOverlap="1" wp14:anchorId="7ACD435E" wp14:editId="2F9E58E6">
                <wp:simplePos x="0" y="0"/>
                <wp:positionH relativeFrom="column">
                  <wp:posOffset>-96520</wp:posOffset>
                </wp:positionH>
                <wp:positionV relativeFrom="paragraph">
                  <wp:posOffset>273685</wp:posOffset>
                </wp:positionV>
                <wp:extent cx="594995" cy="274320"/>
                <wp:effectExtent l="0" t="0" r="0" b="508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27432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882808" w:rsidRPr="00305857" w:rsidRDefault="00882808" w:rsidP="00305857">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D435E" id="Text Box 54" o:spid="_x0000_s1083" type="#_x0000_t202" style="position:absolute;left:0;text-align:left;margin-left:-7.6pt;margin-top:21.55pt;width:46.85pt;height:21.6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" stroked="f">
                <v:textbox>
                  <w:txbxContent>
                    <w:p w:rsidR="00882808" w:rsidRPr="00305857" w:rsidRDefault="00882808" w:rsidP="00305857">
                      <w:pPr>
                        <w:pStyle w:val="BodyText"/>
                      </w:pPr>
                    </w:p>
                  </w:txbxContent>
                </v:textbox>
              </v:shape>
            </w:pict>
          </mc:Fallback>
        </mc:AlternateContent>
      </w:r>
      <w:r w:rsidRPr="004A333C">
        <w:t>5.0</w:t>
      </w:r>
      <w:r w:rsidRPr="004A333C">
        <w:tab/>
        <w:t>Advertising signs</w:t>
      </w:r>
    </w:p>
    <w:p w:rsidR="00560DF4" w:rsidRDefault="00560DF4" w:rsidP="00560DF4">
      <w:pPr>
        <w:pStyle w:val="VPPBody"/>
      </w:pPr>
      <w:r w:rsidRPr="004A333C">
        <w:t>A permit is required to construct and display a sign except for:</w:t>
      </w:r>
    </w:p>
    <w:p w:rsidR="00560DF4" w:rsidRDefault="00560DF4" w:rsidP="00420B97">
      <w:pPr>
        <w:pStyle w:val="VPPBodyBullet1"/>
      </w:pPr>
      <w:r w:rsidRPr="004A333C">
        <w:t>Advertising signs exempted by Clause 52.05-4.</w:t>
      </w:r>
    </w:p>
    <w:p w:rsidR="00560DF4" w:rsidRDefault="00560DF4" w:rsidP="00420B97">
      <w:pPr>
        <w:pStyle w:val="VPPBodyBullet1"/>
      </w:pPr>
      <w:r w:rsidRPr="004A333C">
        <w:t>Renewal or replacement of an existing internally illuminated business identification sign.</w:t>
      </w:r>
    </w:p>
    <w:p w:rsidR="00560DF4" w:rsidRDefault="00560DF4" w:rsidP="00420B97">
      <w:pPr>
        <w:pStyle w:val="VPPBodyBullet1"/>
      </w:pPr>
      <w:r w:rsidRPr="004A333C">
        <w:t>A home occupation sign with an advertisement area not more than 0.2 square metres.</w:t>
      </w:r>
    </w:p>
    <w:p w:rsidR="00560DF4" w:rsidRDefault="00560DF4" w:rsidP="00420B97">
      <w:pPr>
        <w:pStyle w:val="VPPBodyBullet1"/>
      </w:pPr>
      <w:r w:rsidRPr="004A333C">
        <w:t>A direction sign where there is only one to each premises.</w:t>
      </w:r>
    </w:p>
    <w:p w:rsidR="00560DF4" w:rsidRDefault="00560DF4" w:rsidP="00420B97">
      <w:pPr>
        <w:pStyle w:val="VPPBodyBullet1"/>
      </w:pPr>
      <w:r w:rsidRPr="006A6A2D">
        <w:t>In core areas as shown on the relevant Map of this schedule, a</w:t>
      </w:r>
      <w:r w:rsidR="00254FDD">
        <w:rPr>
          <w:color w:val="0070C0"/>
          <w:sz w:val="12"/>
          <w:szCs w:val="12"/>
        </w:rPr>
        <w:t xml:space="preserve"> </w:t>
      </w:r>
      <w:r w:rsidRPr="006A6A2D">
        <w:t>b</w:t>
      </w:r>
      <w:r w:rsidRPr="004A333C">
        <w:t xml:space="preserve">usiness identification sign, bed and breakfast sign, home occupation sign, or promotion </w:t>
      </w:r>
      <w:r w:rsidRPr="004A333C">
        <w:lastRenderedPageBreak/>
        <w:t>sign, that have a combined total advertisement area to each premises not exceeding 8 square metres.</w:t>
      </w:r>
    </w:p>
    <w:p w:rsidR="00560DF4" w:rsidRDefault="00560DF4" w:rsidP="00420B97">
      <w:pPr>
        <w:pStyle w:val="VPPBodyBullet1"/>
      </w:pPr>
      <w:r w:rsidRPr="006A6A2D">
        <w:t>In core areas as shown on the relevant Map of this schedule, an</w:t>
      </w:r>
      <w:r w:rsidRPr="006A6A2D">
        <w:rPr>
          <w:color w:val="0070C0"/>
          <w:sz w:val="12"/>
          <w:szCs w:val="12"/>
        </w:rPr>
        <w:t xml:space="preserve"> </w:t>
      </w:r>
      <w:r w:rsidRPr="006A6A2D">
        <w:t>in</w:t>
      </w:r>
      <w:r w:rsidRPr="004A333C">
        <w:t>ternally illuminated sign of no greater than 1.5 square metres and the sign is not above a verandah or more than 3.7 metres above pavement level. The sign must be more than 30 metres from a residential zone or pedestrian or traffic lights.</w:t>
      </w:r>
    </w:p>
    <w:p w:rsidR="00560DF4" w:rsidRDefault="00560DF4" w:rsidP="00420B97">
      <w:pPr>
        <w:pStyle w:val="VPPBodyBullet1"/>
      </w:pPr>
      <w:r w:rsidRPr="006A6A2D">
        <w:t>In core areas as shown on the relevant Map of this sche</w:t>
      </w:r>
      <w:r w:rsidRPr="00524E1D">
        <w:t>dule, a</w:t>
      </w:r>
      <w:r w:rsidRPr="00524E1D">
        <w:rPr>
          <w:color w:val="0070C0"/>
          <w:sz w:val="12"/>
          <w:szCs w:val="12"/>
        </w:rPr>
        <w:t xml:space="preserve"> </w:t>
      </w:r>
      <w:r w:rsidRPr="00524E1D">
        <w:t>n</w:t>
      </w:r>
      <w:r w:rsidRPr="004A333C">
        <w:t>on-illuminated sign provided no part of the sign protrudes the fascia of the building.</w:t>
      </w:r>
    </w:p>
    <w:p w:rsidR="00560DF4" w:rsidRDefault="00560DF4" w:rsidP="00A22776">
      <w:pPr>
        <w:pStyle w:val="VPPHeadD"/>
      </w:pPr>
      <w:r w:rsidRPr="004A333C">
        <w:t>Exemption from notice and review</w:t>
      </w:r>
    </w:p>
    <w:p w:rsidR="00560DF4" w:rsidRPr="00C05609" w:rsidRDefault="00560DF4" w:rsidP="00560DF4">
      <w:pPr>
        <w:pStyle w:val="VPPBody"/>
      </w:pPr>
      <w:r w:rsidRPr="004A333C">
        <w:t>An application to construct and display a sign is exempt from the notice requirements of Section 52(1)(a), (b) and (d), the decision requirements of Section 64(1), (2) and (3) and the review rights of Section 82(1) of the Act.</w:t>
      </w:r>
    </w:p>
    <w:p w:rsidR="00560DF4" w:rsidRPr="004A333C" w:rsidRDefault="00560DF4" w:rsidP="00A22776">
      <w:pPr>
        <w:pStyle w:val="VPPHeadD"/>
        <w:rPr>
          <w:rStyle w:val="Mapcode"/>
        </w:rPr>
      </w:pPr>
      <w:r>
        <w:br w:type="page"/>
      </w:r>
    </w:p>
    <w:p w:rsidR="00560DF4" w:rsidRPr="004A333C" w:rsidRDefault="00560DF4" w:rsidP="00560DF4">
      <w:pPr>
        <w:pStyle w:val="VPPBody"/>
      </w:pPr>
    </w:p>
    <w:p w:rsidR="00217C31" w:rsidRDefault="00217C31" w:rsidP="00217C31">
      <w:pPr>
        <w:pStyle w:val="VPPHeadD"/>
      </w:pPr>
      <w:r w:rsidRPr="00D14DB3">
        <w:t>Map 1: Lorimer Urban Structure</w:t>
      </w:r>
    </w:p>
    <w:p w:rsidR="00217C31" w:rsidRPr="00D14DB3" w:rsidRDefault="00217C31" w:rsidP="00217C31">
      <w:pPr>
        <w:pStyle w:val="PPVBody"/>
      </w:pPr>
    </w:p>
    <w:p w:rsidR="00217C31" w:rsidRPr="00E7575C" w:rsidRDefault="00217C31" w:rsidP="00217C31">
      <w:pPr>
        <w:pStyle w:val="VPPBody"/>
      </w:pPr>
      <w:r>
        <w:rPr>
          <w:noProof/>
        </w:rPr>
        <mc:AlternateContent>
          <mc:Choice Requires="wps">
            <w:drawing>
              <wp:anchor distT="45720" distB="45720" distL="114300" distR="114300" simplePos="0" relativeHeight="251727872" behindDoc="0" locked="0" layoutInCell="1" allowOverlap="1" wp14:anchorId="70600FE6" wp14:editId="304EDDCC">
                <wp:simplePos x="0" y="0"/>
                <wp:positionH relativeFrom="column">
                  <wp:posOffset>396240</wp:posOffset>
                </wp:positionH>
                <wp:positionV relativeFrom="paragraph">
                  <wp:posOffset>693420</wp:posOffset>
                </wp:positionV>
                <wp:extent cx="4922520" cy="1404620"/>
                <wp:effectExtent l="1652587" t="0" r="1644968"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787805">
                          <a:off x="0" y="0"/>
                          <a:ext cx="4922520" cy="1404620"/>
                        </a:xfrm>
                        <a:prstGeom prst="rect">
                          <a:avLst/>
                        </a:prstGeom>
                        <a:noFill/>
                        <a:ln w="28575">
                          <a:solidFill>
                            <a:srgbClr val="FF0000"/>
                          </a:solidFill>
                          <a:miter lim="800000"/>
                          <a:headEnd/>
                          <a:tailEnd/>
                        </a:ln>
                      </wps:spPr>
                      <wps:txbx>
                        <w:txbxContent>
                          <w:p w:rsidR="00882808" w:rsidRPr="005B794E" w:rsidRDefault="00882808" w:rsidP="00217C31">
                            <w:pPr>
                              <w:spacing w:before="0"/>
                              <w:rPr>
                                <w:b/>
                                <w:color w:val="FF0000"/>
                                <w:sz w:val="36"/>
                                <w:szCs w:val="36"/>
                                <w14:textOutline w14:w="9525" w14:cap="rnd" w14:cmpd="sng" w14:algn="ctr">
                                  <w14:solidFill>
                                    <w14:schemeClr w14:val="bg1"/>
                                  </w14:solidFill>
                                  <w14:prstDash w14:val="solid"/>
                                  <w14:bevel/>
                                </w14:textOutline>
                              </w:rPr>
                            </w:pPr>
                            <w:r w:rsidRPr="005B794E">
                              <w:rPr>
                                <w:b/>
                                <w:color w:val="FF0000"/>
                                <w:sz w:val="36"/>
                                <w:szCs w:val="36"/>
                                <w14:textOutline w14:w="9525" w14:cap="rnd" w14:cmpd="sng" w14:algn="ctr">
                                  <w14:solidFill>
                                    <w14:schemeClr w14:val="bg1"/>
                                  </w14:solidFill>
                                  <w14:prstDash w14:val="solid"/>
                                  <w14:bevel/>
                                </w14:textOutline>
                              </w:rPr>
                              <w:t>U</w:t>
                            </w:r>
                            <w:r>
                              <w:rPr>
                                <w:b/>
                                <w:color w:val="FF0000"/>
                                <w:sz w:val="36"/>
                                <w:szCs w:val="36"/>
                                <w14:textOutline w14:w="9525" w14:cap="rnd" w14:cmpd="sng" w14:algn="ctr">
                                  <w14:solidFill>
                                    <w14:schemeClr w14:val="bg1"/>
                                  </w14:solidFill>
                                  <w14:prstDash w14:val="solid"/>
                                  <w14:bevel/>
                                </w14:textOutline>
                              </w:rPr>
                              <w:t xml:space="preserve">pdate map </w:t>
                            </w:r>
                            <w:r w:rsidRPr="005B794E">
                              <w:rPr>
                                <w:b/>
                                <w:color w:val="FF0000"/>
                                <w:sz w:val="36"/>
                                <w:szCs w:val="36"/>
                                <w14:textOutline w14:w="9525" w14:cap="rnd" w14:cmpd="sng" w14:algn="ctr">
                                  <w14:solidFill>
                                    <w14:schemeClr w14:val="bg1"/>
                                  </w14:solidFill>
                                  <w14:prstDash w14:val="solid"/>
                                  <w14:bevel/>
                                </w14:textOutline>
                              </w:rPr>
                              <w:t>and make recommended changes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0600FE6" id="_x0000_s1084" type="#_x0000_t202" style="position:absolute;left:0;text-align:left;margin-left:31.2pt;margin-top:54.6pt;width:387.6pt;height:110.6pt;rotation:-3071667fd;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" filled="f" strokecolor="red" strokeweight="2.25pt">
                <v:textbox style="mso-fit-shape-to-text:t">
                  <w:txbxContent>
                    <w:p w:rsidR="00882808" w:rsidRPr="005B794E" w:rsidRDefault="00882808" w:rsidP="00217C31">
                      <w:pPr>
                        <w:spacing w:before="0"/>
                        <w:rPr>
                          <w:b/>
                          <w:color w:val="FF0000"/>
                          <w:sz w:val="36"/>
                          <w:szCs w:val="36"/>
                          <w14:textOutline w14:w="9525" w14:cap="rnd" w14:cmpd="sng" w14:algn="ctr">
                            <w14:solidFill>
                              <w14:schemeClr w14:val="bg1"/>
                            </w14:solidFill>
                            <w14:prstDash w14:val="solid"/>
                            <w14:bevel/>
                          </w14:textOutline>
                        </w:rPr>
                      </w:pPr>
                      <w:r w:rsidRPr="005B794E">
                        <w:rPr>
                          <w:b/>
                          <w:color w:val="FF0000"/>
                          <w:sz w:val="36"/>
                          <w:szCs w:val="36"/>
                          <w14:textOutline w14:w="9525" w14:cap="rnd" w14:cmpd="sng" w14:algn="ctr">
                            <w14:solidFill>
                              <w14:schemeClr w14:val="bg1"/>
                            </w14:solidFill>
                            <w14:prstDash w14:val="solid"/>
                            <w14:bevel/>
                          </w14:textOutline>
                        </w:rPr>
                        <w:t>U</w:t>
                      </w:r>
                      <w:r>
                        <w:rPr>
                          <w:b/>
                          <w:color w:val="FF0000"/>
                          <w:sz w:val="36"/>
                          <w:szCs w:val="36"/>
                          <w14:textOutline w14:w="9525" w14:cap="rnd" w14:cmpd="sng" w14:algn="ctr">
                            <w14:solidFill>
                              <w14:schemeClr w14:val="bg1"/>
                            </w14:solidFill>
                            <w14:prstDash w14:val="solid"/>
                            <w14:bevel/>
                          </w14:textOutline>
                        </w:rPr>
                        <w:t xml:space="preserve">pdate map </w:t>
                      </w:r>
                      <w:r w:rsidRPr="005B794E">
                        <w:rPr>
                          <w:b/>
                          <w:color w:val="FF0000"/>
                          <w:sz w:val="36"/>
                          <w:szCs w:val="36"/>
                          <w14:textOutline w14:w="9525" w14:cap="rnd" w14:cmpd="sng" w14:algn="ctr">
                            <w14:solidFill>
                              <w14:schemeClr w14:val="bg1"/>
                            </w14:solidFill>
                            <w14:prstDash w14:val="solid"/>
                            <w14:bevel/>
                          </w14:textOutline>
                        </w:rPr>
                        <w:t>and make recommended changes</w:t>
                      </w:r>
                    </w:p>
                  </w:txbxContent>
                </v:textbox>
              </v:shape>
            </w:pict>
          </mc:Fallback>
        </mc:AlternateContent>
      </w:r>
      <w:r w:rsidRPr="00371B04">
        <w:rPr>
          <w:noProof/>
        </w:rPr>
        <w:drawing>
          <wp:inline distT="0" distB="0" distL="0" distR="0" wp14:anchorId="5C9F9CAC" wp14:editId="724A49D9">
            <wp:extent cx="3921703" cy="3176474"/>
            <wp:effectExtent l="0" t="0" r="3175" b="5080"/>
            <wp:docPr id="55" name="Picture 55" descr="\\internal.vic.gov.au\DEPI\HomeDirs1\jm7p\Desktop\Lorimer C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nal.vic.gov.au\DEPI\HomeDirs1\jm7p\Desktop\Lorimer CCZ.pn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t="18777"/>
                    <a:stretch/>
                  </pic:blipFill>
                  <pic:spPr bwMode="auto">
                    <a:xfrm>
                      <a:off x="0" y="0"/>
                      <a:ext cx="3923591" cy="3178003"/>
                    </a:xfrm>
                    <a:prstGeom prst="rect">
                      <a:avLst/>
                    </a:prstGeom>
                    <a:noFill/>
                    <a:ln>
                      <a:noFill/>
                    </a:ln>
                    <a:extLst>
                      <a:ext uri="{53640926-AAD7-44D8-BBD7-CCE9431645EC}">
                        <a14:shadowObscured xmlns:a14="http://schemas.microsoft.com/office/drawing/2010/main"/>
                      </a:ext>
                    </a:extLst>
                  </pic:spPr>
                </pic:pic>
              </a:graphicData>
            </a:graphic>
          </wp:inline>
        </w:drawing>
      </w:r>
    </w:p>
    <w:p w:rsidR="00217C31" w:rsidRDefault="00217C31" w:rsidP="00217C31">
      <w:pPr>
        <w:pStyle w:val="VPPHeadD"/>
      </w:pPr>
      <w:r w:rsidRPr="00D14DB3">
        <w:t>Map 2: Montague Urban Structure</w:t>
      </w:r>
    </w:p>
    <w:p w:rsidR="00217C31" w:rsidRPr="009C3C9D" w:rsidRDefault="00217C31" w:rsidP="00217C31">
      <w:pPr>
        <w:pStyle w:val="VPPBodyBullet1"/>
      </w:pPr>
    </w:p>
    <w:p w:rsidR="00217C31" w:rsidRDefault="00217C31" w:rsidP="00217C31">
      <w:pPr>
        <w:pStyle w:val="VPPBody"/>
      </w:pPr>
      <w:r>
        <w:rPr>
          <w:noProof/>
        </w:rPr>
        <mc:AlternateContent>
          <mc:Choice Requires="wps">
            <w:drawing>
              <wp:anchor distT="45720" distB="45720" distL="114300" distR="114300" simplePos="0" relativeHeight="251729920" behindDoc="0" locked="0" layoutInCell="1" allowOverlap="1" wp14:anchorId="27000218" wp14:editId="465D1ABA">
                <wp:simplePos x="0" y="0"/>
                <wp:positionH relativeFrom="column">
                  <wp:posOffset>481330</wp:posOffset>
                </wp:positionH>
                <wp:positionV relativeFrom="paragraph">
                  <wp:posOffset>716915</wp:posOffset>
                </wp:positionV>
                <wp:extent cx="4922520" cy="1404620"/>
                <wp:effectExtent l="1652587" t="0" r="1644968" b="0"/>
                <wp:wrapNone/>
                <wp:docPr id="1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787805">
                          <a:off x="0" y="0"/>
                          <a:ext cx="4922520" cy="1404620"/>
                        </a:xfrm>
                        <a:prstGeom prst="rect">
                          <a:avLst/>
                        </a:prstGeom>
                        <a:noFill/>
                        <a:ln w="28575">
                          <a:solidFill>
                            <a:srgbClr val="FF0000"/>
                          </a:solidFill>
                          <a:miter lim="800000"/>
                          <a:headEnd/>
                          <a:tailEnd/>
                        </a:ln>
                      </wps:spPr>
                      <wps:txbx>
                        <w:txbxContent>
                          <w:p w:rsidR="00882808" w:rsidRPr="005B794E" w:rsidRDefault="00882808" w:rsidP="00217C31">
                            <w:pPr>
                              <w:spacing w:before="0"/>
                              <w:rPr>
                                <w:b/>
                                <w:color w:val="FF0000"/>
                                <w:sz w:val="36"/>
                                <w:szCs w:val="36"/>
                                <w14:textOutline w14:w="9525" w14:cap="rnd" w14:cmpd="sng" w14:algn="ctr">
                                  <w14:solidFill>
                                    <w14:schemeClr w14:val="bg1"/>
                                  </w14:solidFill>
                                  <w14:prstDash w14:val="solid"/>
                                  <w14:bevel/>
                                </w14:textOutline>
                              </w:rPr>
                            </w:pPr>
                            <w:r w:rsidRPr="005B794E">
                              <w:rPr>
                                <w:b/>
                                <w:color w:val="FF0000"/>
                                <w:sz w:val="36"/>
                                <w:szCs w:val="36"/>
                                <w14:textOutline w14:w="9525" w14:cap="rnd" w14:cmpd="sng" w14:algn="ctr">
                                  <w14:solidFill>
                                    <w14:schemeClr w14:val="bg1"/>
                                  </w14:solidFill>
                                  <w14:prstDash w14:val="solid"/>
                                  <w14:bevel/>
                                </w14:textOutline>
                              </w:rPr>
                              <w:t>U</w:t>
                            </w:r>
                            <w:r>
                              <w:rPr>
                                <w:b/>
                                <w:color w:val="FF0000"/>
                                <w:sz w:val="36"/>
                                <w:szCs w:val="36"/>
                                <w14:textOutline w14:w="9525" w14:cap="rnd" w14:cmpd="sng" w14:algn="ctr">
                                  <w14:solidFill>
                                    <w14:schemeClr w14:val="bg1"/>
                                  </w14:solidFill>
                                  <w14:prstDash w14:val="solid"/>
                                  <w14:bevel/>
                                </w14:textOutline>
                              </w:rPr>
                              <w:t xml:space="preserve">pdate map </w:t>
                            </w:r>
                            <w:r w:rsidRPr="005B794E">
                              <w:rPr>
                                <w:b/>
                                <w:color w:val="FF0000"/>
                                <w:sz w:val="36"/>
                                <w:szCs w:val="36"/>
                                <w14:textOutline w14:w="9525" w14:cap="rnd" w14:cmpd="sng" w14:algn="ctr">
                                  <w14:solidFill>
                                    <w14:schemeClr w14:val="bg1"/>
                                  </w14:solidFill>
                                  <w14:prstDash w14:val="solid"/>
                                  <w14:bevel/>
                                </w14:textOutline>
                              </w:rPr>
                              <w:t>and make recommended changes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7000218" id="_x0000_s1085" type="#_x0000_t202" style="position:absolute;left:0;text-align:left;margin-left:37.9pt;margin-top:56.45pt;width:387.6pt;height:110.6pt;rotation:-3071667fd;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" filled="f" strokecolor="red" strokeweight="2.25pt">
                <v:textbox style="mso-fit-shape-to-text:t">
                  <w:txbxContent>
                    <w:p w:rsidR="00882808" w:rsidRPr="005B794E" w:rsidRDefault="00882808" w:rsidP="00217C31">
                      <w:pPr>
                        <w:spacing w:before="0"/>
                        <w:rPr>
                          <w:b/>
                          <w:color w:val="FF0000"/>
                          <w:sz w:val="36"/>
                          <w:szCs w:val="36"/>
                          <w14:textOutline w14:w="9525" w14:cap="rnd" w14:cmpd="sng" w14:algn="ctr">
                            <w14:solidFill>
                              <w14:schemeClr w14:val="bg1"/>
                            </w14:solidFill>
                            <w14:prstDash w14:val="solid"/>
                            <w14:bevel/>
                          </w14:textOutline>
                        </w:rPr>
                      </w:pPr>
                      <w:r w:rsidRPr="005B794E">
                        <w:rPr>
                          <w:b/>
                          <w:color w:val="FF0000"/>
                          <w:sz w:val="36"/>
                          <w:szCs w:val="36"/>
                          <w14:textOutline w14:w="9525" w14:cap="rnd" w14:cmpd="sng" w14:algn="ctr">
                            <w14:solidFill>
                              <w14:schemeClr w14:val="bg1"/>
                            </w14:solidFill>
                            <w14:prstDash w14:val="solid"/>
                            <w14:bevel/>
                          </w14:textOutline>
                        </w:rPr>
                        <w:t>U</w:t>
                      </w:r>
                      <w:r>
                        <w:rPr>
                          <w:b/>
                          <w:color w:val="FF0000"/>
                          <w:sz w:val="36"/>
                          <w:szCs w:val="36"/>
                          <w14:textOutline w14:w="9525" w14:cap="rnd" w14:cmpd="sng" w14:algn="ctr">
                            <w14:solidFill>
                              <w14:schemeClr w14:val="bg1"/>
                            </w14:solidFill>
                            <w14:prstDash w14:val="solid"/>
                            <w14:bevel/>
                          </w14:textOutline>
                        </w:rPr>
                        <w:t xml:space="preserve">pdate map </w:t>
                      </w:r>
                      <w:r w:rsidRPr="005B794E">
                        <w:rPr>
                          <w:b/>
                          <w:color w:val="FF0000"/>
                          <w:sz w:val="36"/>
                          <w:szCs w:val="36"/>
                          <w14:textOutline w14:w="9525" w14:cap="rnd" w14:cmpd="sng" w14:algn="ctr">
                            <w14:solidFill>
                              <w14:schemeClr w14:val="bg1"/>
                            </w14:solidFill>
                            <w14:prstDash w14:val="solid"/>
                            <w14:bevel/>
                          </w14:textOutline>
                        </w:rPr>
                        <w:t>and make recommended changes</w:t>
                      </w:r>
                    </w:p>
                  </w:txbxContent>
                </v:textbox>
              </v:shape>
            </w:pict>
          </mc:Fallback>
        </mc:AlternateContent>
      </w:r>
      <w:r>
        <w:rPr>
          <w:noProof/>
        </w:rPr>
        <w:t>p</w:t>
      </w:r>
      <w:r w:rsidRPr="00371B04">
        <w:rPr>
          <w:noProof/>
        </w:rPr>
        <w:drawing>
          <wp:inline distT="0" distB="0" distL="0" distR="0" wp14:anchorId="7CD71A66" wp14:editId="631CAA2C">
            <wp:extent cx="4013313" cy="2865466"/>
            <wp:effectExtent l="0" t="0" r="6350" b="0"/>
            <wp:docPr id="46" name="Picture 46" descr="\\internal.vic.gov.au\DEPI\HomeDirs1\jm7p\Desktop\Montague C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nal.vic.gov.au\DEPI\HomeDirs1\jm7p\Desktop\Montague CCZ.pn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14958"/>
                    <a:stretch/>
                  </pic:blipFill>
                  <pic:spPr bwMode="auto">
                    <a:xfrm>
                      <a:off x="0" y="0"/>
                      <a:ext cx="4014585" cy="2866374"/>
                    </a:xfrm>
                    <a:prstGeom prst="rect">
                      <a:avLst/>
                    </a:prstGeom>
                    <a:noFill/>
                    <a:ln>
                      <a:noFill/>
                    </a:ln>
                    <a:extLst>
                      <a:ext uri="{53640926-AAD7-44D8-BBD7-CCE9431645EC}">
                        <a14:shadowObscured xmlns:a14="http://schemas.microsoft.com/office/drawing/2010/main"/>
                      </a:ext>
                    </a:extLst>
                  </pic:spPr>
                </pic:pic>
              </a:graphicData>
            </a:graphic>
          </wp:inline>
        </w:drawing>
      </w:r>
    </w:p>
    <w:p w:rsidR="00217C31" w:rsidRDefault="00217C31" w:rsidP="00217C31">
      <w:pPr>
        <w:spacing w:before="0"/>
        <w:jc w:val="left"/>
        <w:rPr>
          <w:rFonts w:ascii="Arial" w:hAnsi="Arial" w:cs="Times New Roman"/>
          <w:b/>
          <w:sz w:val="20"/>
          <w:szCs w:val="20"/>
        </w:rPr>
      </w:pPr>
      <w:bookmarkStart w:id="65" w:name="_Hlk513815973"/>
      <w:bookmarkStart w:id="66" w:name="_Hlk513821590"/>
      <w:bookmarkEnd w:id="65"/>
      <w:r>
        <w:br w:type="page"/>
      </w:r>
    </w:p>
    <w:p w:rsidR="00217C31" w:rsidRDefault="00217C31" w:rsidP="00217C31">
      <w:pPr>
        <w:pStyle w:val="VPPHeadD"/>
      </w:pPr>
      <w:r w:rsidRPr="00D14DB3">
        <w:lastRenderedPageBreak/>
        <w:t>Map 3: Sandridge Urban Structure</w:t>
      </w:r>
    </w:p>
    <w:p w:rsidR="00217C31" w:rsidRPr="009C3C9D" w:rsidRDefault="00217C31" w:rsidP="00217C31">
      <w:pPr>
        <w:pStyle w:val="VPPBody"/>
        <w:rPr>
          <w:shd w:val="clear" w:color="auto" w:fill="FFCCFF"/>
        </w:rPr>
      </w:pPr>
    </w:p>
    <w:p w:rsidR="00217C31" w:rsidRPr="000B484F" w:rsidRDefault="00217C31" w:rsidP="00217C31">
      <w:pPr>
        <w:pStyle w:val="VPPBody"/>
      </w:pPr>
      <w:r>
        <w:rPr>
          <w:noProof/>
        </w:rPr>
        <mc:AlternateContent>
          <mc:Choice Requires="wps">
            <w:drawing>
              <wp:anchor distT="45720" distB="45720" distL="114300" distR="114300" simplePos="0" relativeHeight="251731968" behindDoc="0" locked="0" layoutInCell="1" allowOverlap="1" wp14:anchorId="5DB94235" wp14:editId="272DDE7F">
                <wp:simplePos x="0" y="0"/>
                <wp:positionH relativeFrom="column">
                  <wp:posOffset>298875</wp:posOffset>
                </wp:positionH>
                <wp:positionV relativeFrom="paragraph">
                  <wp:posOffset>1283795</wp:posOffset>
                </wp:positionV>
                <wp:extent cx="4687383" cy="385126"/>
                <wp:effectExtent l="1541463" t="0" r="1578927"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787805">
                          <a:off x="0" y="0"/>
                          <a:ext cx="4687383" cy="385126"/>
                        </a:xfrm>
                        <a:prstGeom prst="rect">
                          <a:avLst/>
                        </a:prstGeom>
                        <a:noFill/>
                        <a:ln w="28575">
                          <a:solidFill>
                            <a:srgbClr val="FF0000"/>
                          </a:solidFill>
                          <a:miter lim="800000"/>
                          <a:headEnd/>
                          <a:tailEnd/>
                        </a:ln>
                      </wps:spPr>
                      <wps:txbx>
                        <w:txbxContent>
                          <w:p w:rsidR="00882808" w:rsidRPr="005B794E" w:rsidRDefault="00882808" w:rsidP="00217C31">
                            <w:pPr>
                              <w:spacing w:before="0"/>
                              <w:rPr>
                                <w:b/>
                                <w:color w:val="FF0000"/>
                                <w:sz w:val="36"/>
                                <w:szCs w:val="36"/>
                                <w14:textOutline w14:w="9525" w14:cap="rnd" w14:cmpd="sng" w14:algn="ctr">
                                  <w14:solidFill>
                                    <w14:schemeClr w14:val="bg1"/>
                                  </w14:solidFill>
                                  <w14:prstDash w14:val="solid"/>
                                  <w14:bevel/>
                                </w14:textOutline>
                              </w:rPr>
                            </w:pPr>
                            <w:r w:rsidRPr="005B794E">
                              <w:rPr>
                                <w:b/>
                                <w:color w:val="FF0000"/>
                                <w:sz w:val="36"/>
                                <w:szCs w:val="36"/>
                                <w14:textOutline w14:w="9525" w14:cap="rnd" w14:cmpd="sng" w14:algn="ctr">
                                  <w14:solidFill>
                                    <w14:schemeClr w14:val="bg1"/>
                                  </w14:solidFill>
                                  <w14:prstDash w14:val="solid"/>
                                  <w14:bevel/>
                                </w14:textOutline>
                              </w:rPr>
                              <w:t>U</w:t>
                            </w:r>
                            <w:r>
                              <w:rPr>
                                <w:b/>
                                <w:color w:val="FF0000"/>
                                <w:sz w:val="36"/>
                                <w:szCs w:val="36"/>
                                <w14:textOutline w14:w="9525" w14:cap="rnd" w14:cmpd="sng" w14:algn="ctr">
                                  <w14:solidFill>
                                    <w14:schemeClr w14:val="bg1"/>
                                  </w14:solidFill>
                                  <w14:prstDash w14:val="solid"/>
                                  <w14:bevel/>
                                </w14:textOutline>
                              </w:rPr>
                              <w:t xml:space="preserve">pdate map </w:t>
                            </w:r>
                            <w:r w:rsidRPr="005B794E">
                              <w:rPr>
                                <w:b/>
                                <w:color w:val="FF0000"/>
                                <w:sz w:val="36"/>
                                <w:szCs w:val="36"/>
                                <w14:textOutline w14:w="9525" w14:cap="rnd" w14:cmpd="sng" w14:algn="ctr">
                                  <w14:solidFill>
                                    <w14:schemeClr w14:val="bg1"/>
                                  </w14:solidFill>
                                  <w14:prstDash w14:val="solid"/>
                                  <w14:bevel/>
                                </w14:textOutline>
                              </w:rPr>
                              <w:t>and make recommended changes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94235" id="_x0000_s1086" type="#_x0000_t202" style="position:absolute;left:0;text-align:left;margin-left:23.55pt;margin-top:101.1pt;width:369.1pt;height:30.3pt;rotation:-3071667fd;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" filled="f" strokecolor="red" strokeweight="2.25pt">
                <v:textbox>
                  <w:txbxContent>
                    <w:p w:rsidR="00882808" w:rsidRPr="005B794E" w:rsidRDefault="00882808" w:rsidP="00217C31">
                      <w:pPr>
                        <w:spacing w:before="0"/>
                        <w:rPr>
                          <w:b/>
                          <w:color w:val="FF0000"/>
                          <w:sz w:val="36"/>
                          <w:szCs w:val="36"/>
                          <w14:textOutline w14:w="9525" w14:cap="rnd" w14:cmpd="sng" w14:algn="ctr">
                            <w14:solidFill>
                              <w14:schemeClr w14:val="bg1"/>
                            </w14:solidFill>
                            <w14:prstDash w14:val="solid"/>
                            <w14:bevel/>
                          </w14:textOutline>
                        </w:rPr>
                      </w:pPr>
                      <w:r w:rsidRPr="005B794E">
                        <w:rPr>
                          <w:b/>
                          <w:color w:val="FF0000"/>
                          <w:sz w:val="36"/>
                          <w:szCs w:val="36"/>
                          <w14:textOutline w14:w="9525" w14:cap="rnd" w14:cmpd="sng" w14:algn="ctr">
                            <w14:solidFill>
                              <w14:schemeClr w14:val="bg1"/>
                            </w14:solidFill>
                            <w14:prstDash w14:val="solid"/>
                            <w14:bevel/>
                          </w14:textOutline>
                        </w:rPr>
                        <w:t>U</w:t>
                      </w:r>
                      <w:r>
                        <w:rPr>
                          <w:b/>
                          <w:color w:val="FF0000"/>
                          <w:sz w:val="36"/>
                          <w:szCs w:val="36"/>
                          <w14:textOutline w14:w="9525" w14:cap="rnd" w14:cmpd="sng" w14:algn="ctr">
                            <w14:solidFill>
                              <w14:schemeClr w14:val="bg1"/>
                            </w14:solidFill>
                            <w14:prstDash w14:val="solid"/>
                            <w14:bevel/>
                          </w14:textOutline>
                        </w:rPr>
                        <w:t xml:space="preserve">pdate map </w:t>
                      </w:r>
                      <w:r w:rsidRPr="005B794E">
                        <w:rPr>
                          <w:b/>
                          <w:color w:val="FF0000"/>
                          <w:sz w:val="36"/>
                          <w:szCs w:val="36"/>
                          <w14:textOutline w14:w="9525" w14:cap="rnd" w14:cmpd="sng" w14:algn="ctr">
                            <w14:solidFill>
                              <w14:schemeClr w14:val="bg1"/>
                            </w14:solidFill>
                            <w14:prstDash w14:val="solid"/>
                            <w14:bevel/>
                          </w14:textOutline>
                        </w:rPr>
                        <w:t>and make recommended changes</w:t>
                      </w:r>
                    </w:p>
                  </w:txbxContent>
                </v:textbox>
              </v:shape>
            </w:pict>
          </mc:Fallback>
        </mc:AlternateContent>
      </w:r>
      <w:r w:rsidRPr="006A71D4">
        <w:rPr>
          <w:noProof/>
        </w:rPr>
        <w:drawing>
          <wp:inline distT="0" distB="0" distL="0" distR="0" wp14:anchorId="25BD6F8D" wp14:editId="6F6D3DA6">
            <wp:extent cx="5382467" cy="3523071"/>
            <wp:effectExtent l="0" t="0" r="8890" b="1270"/>
            <wp:docPr id="45" name="Picture 45" descr="\\internal.vic.gov.au\DEPI\HomeDirs1\jm7p\Desktop\Sandridge C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l.vic.gov.au\DEPI\HomeDirs1\jm7p\Desktop\Sandridge CCZ.pn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12916"/>
                    <a:stretch/>
                  </pic:blipFill>
                  <pic:spPr bwMode="auto">
                    <a:xfrm>
                      <a:off x="0" y="0"/>
                      <a:ext cx="5382895" cy="3523351"/>
                    </a:xfrm>
                    <a:prstGeom prst="rect">
                      <a:avLst/>
                    </a:prstGeom>
                    <a:noFill/>
                    <a:ln>
                      <a:noFill/>
                    </a:ln>
                    <a:extLst>
                      <a:ext uri="{53640926-AAD7-44D8-BBD7-CCE9431645EC}">
                        <a14:shadowObscured xmlns:a14="http://schemas.microsoft.com/office/drawing/2010/main"/>
                      </a:ext>
                    </a:extLst>
                  </pic:spPr>
                </pic:pic>
              </a:graphicData>
            </a:graphic>
          </wp:inline>
        </w:drawing>
      </w:r>
    </w:p>
    <w:p w:rsidR="00217C31" w:rsidRDefault="00217C31" w:rsidP="00217C31">
      <w:pPr>
        <w:pStyle w:val="VPPHeadD"/>
      </w:pPr>
      <w:r w:rsidRPr="00E7575C">
        <w:t>Map</w:t>
      </w:r>
      <w:r>
        <w:t xml:space="preserve"> 4</w:t>
      </w:r>
      <w:r w:rsidRPr="00E7575C">
        <w:t>: Wirraway Urban Structure</w:t>
      </w:r>
    </w:p>
    <w:p w:rsidR="00217C31" w:rsidRPr="000B484F" w:rsidRDefault="00217C31" w:rsidP="00217C31">
      <w:pPr>
        <w:pStyle w:val="VPPBody"/>
      </w:pPr>
      <w:r>
        <w:rPr>
          <w:noProof/>
        </w:rPr>
        <mc:AlternateContent>
          <mc:Choice Requires="wps">
            <w:drawing>
              <wp:anchor distT="45720" distB="45720" distL="114300" distR="114300" simplePos="0" relativeHeight="251734016" behindDoc="0" locked="0" layoutInCell="1" allowOverlap="1" wp14:anchorId="4CE309CE" wp14:editId="3CFC1175">
                <wp:simplePos x="0" y="0"/>
                <wp:positionH relativeFrom="column">
                  <wp:posOffset>246380</wp:posOffset>
                </wp:positionH>
                <wp:positionV relativeFrom="paragraph">
                  <wp:posOffset>1555568</wp:posOffset>
                </wp:positionV>
                <wp:extent cx="4852984" cy="410235"/>
                <wp:effectExtent l="1573530" t="0" r="1635760"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787805">
                          <a:off x="0" y="0"/>
                          <a:ext cx="4852984" cy="410235"/>
                        </a:xfrm>
                        <a:prstGeom prst="rect">
                          <a:avLst/>
                        </a:prstGeom>
                        <a:noFill/>
                        <a:ln w="28575">
                          <a:solidFill>
                            <a:srgbClr val="FF0000"/>
                          </a:solidFill>
                          <a:miter lim="800000"/>
                          <a:headEnd/>
                          <a:tailEnd/>
                        </a:ln>
                      </wps:spPr>
                      <wps:txbx>
                        <w:txbxContent>
                          <w:p w:rsidR="00882808" w:rsidRPr="005B794E" w:rsidRDefault="00882808" w:rsidP="00217C31">
                            <w:pPr>
                              <w:spacing w:before="0"/>
                              <w:rPr>
                                <w:b/>
                                <w:color w:val="FF0000"/>
                                <w:sz w:val="36"/>
                                <w:szCs w:val="36"/>
                                <w14:textOutline w14:w="9525" w14:cap="rnd" w14:cmpd="sng" w14:algn="ctr">
                                  <w14:solidFill>
                                    <w14:schemeClr w14:val="bg1"/>
                                  </w14:solidFill>
                                  <w14:prstDash w14:val="solid"/>
                                  <w14:bevel/>
                                </w14:textOutline>
                              </w:rPr>
                            </w:pPr>
                            <w:r w:rsidRPr="005B794E">
                              <w:rPr>
                                <w:b/>
                                <w:color w:val="FF0000"/>
                                <w:sz w:val="36"/>
                                <w:szCs w:val="36"/>
                                <w14:textOutline w14:w="9525" w14:cap="rnd" w14:cmpd="sng" w14:algn="ctr">
                                  <w14:solidFill>
                                    <w14:schemeClr w14:val="bg1"/>
                                  </w14:solidFill>
                                  <w14:prstDash w14:val="solid"/>
                                  <w14:bevel/>
                                </w14:textOutline>
                              </w:rPr>
                              <w:t>U</w:t>
                            </w:r>
                            <w:r>
                              <w:rPr>
                                <w:b/>
                                <w:color w:val="FF0000"/>
                                <w:sz w:val="36"/>
                                <w:szCs w:val="36"/>
                                <w14:textOutline w14:w="9525" w14:cap="rnd" w14:cmpd="sng" w14:algn="ctr">
                                  <w14:solidFill>
                                    <w14:schemeClr w14:val="bg1"/>
                                  </w14:solidFill>
                                  <w14:prstDash w14:val="solid"/>
                                  <w14:bevel/>
                                </w14:textOutline>
                              </w:rPr>
                              <w:t xml:space="preserve">pdate map </w:t>
                            </w:r>
                            <w:r w:rsidRPr="005B794E">
                              <w:rPr>
                                <w:b/>
                                <w:color w:val="FF0000"/>
                                <w:sz w:val="36"/>
                                <w:szCs w:val="36"/>
                                <w14:textOutline w14:w="9525" w14:cap="rnd" w14:cmpd="sng" w14:algn="ctr">
                                  <w14:solidFill>
                                    <w14:schemeClr w14:val="bg1"/>
                                  </w14:solidFill>
                                  <w14:prstDash w14:val="solid"/>
                                  <w14:bevel/>
                                </w14:textOutline>
                              </w:rPr>
                              <w:t>and make recommended changes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309CE" id="_x0000_s1087" type="#_x0000_t202" style="position:absolute;left:0;text-align:left;margin-left:19.4pt;margin-top:122.5pt;width:382.1pt;height:32.3pt;rotation:-3071667fd;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" filled="f" strokecolor="red" strokeweight="2.25pt">
                <v:textbox>
                  <w:txbxContent>
                    <w:p w:rsidR="00882808" w:rsidRPr="005B794E" w:rsidRDefault="00882808" w:rsidP="00217C31">
                      <w:pPr>
                        <w:spacing w:before="0"/>
                        <w:rPr>
                          <w:b/>
                          <w:color w:val="FF0000"/>
                          <w:sz w:val="36"/>
                          <w:szCs w:val="36"/>
                          <w14:textOutline w14:w="9525" w14:cap="rnd" w14:cmpd="sng" w14:algn="ctr">
                            <w14:solidFill>
                              <w14:schemeClr w14:val="bg1"/>
                            </w14:solidFill>
                            <w14:prstDash w14:val="solid"/>
                            <w14:bevel/>
                          </w14:textOutline>
                        </w:rPr>
                      </w:pPr>
                      <w:r w:rsidRPr="005B794E">
                        <w:rPr>
                          <w:b/>
                          <w:color w:val="FF0000"/>
                          <w:sz w:val="36"/>
                          <w:szCs w:val="36"/>
                          <w14:textOutline w14:w="9525" w14:cap="rnd" w14:cmpd="sng" w14:algn="ctr">
                            <w14:solidFill>
                              <w14:schemeClr w14:val="bg1"/>
                            </w14:solidFill>
                            <w14:prstDash w14:val="solid"/>
                            <w14:bevel/>
                          </w14:textOutline>
                        </w:rPr>
                        <w:t>U</w:t>
                      </w:r>
                      <w:r>
                        <w:rPr>
                          <w:b/>
                          <w:color w:val="FF0000"/>
                          <w:sz w:val="36"/>
                          <w:szCs w:val="36"/>
                          <w14:textOutline w14:w="9525" w14:cap="rnd" w14:cmpd="sng" w14:algn="ctr">
                            <w14:solidFill>
                              <w14:schemeClr w14:val="bg1"/>
                            </w14:solidFill>
                            <w14:prstDash w14:val="solid"/>
                            <w14:bevel/>
                          </w14:textOutline>
                        </w:rPr>
                        <w:t xml:space="preserve">pdate map </w:t>
                      </w:r>
                      <w:r w:rsidRPr="005B794E">
                        <w:rPr>
                          <w:b/>
                          <w:color w:val="FF0000"/>
                          <w:sz w:val="36"/>
                          <w:szCs w:val="36"/>
                          <w14:textOutline w14:w="9525" w14:cap="rnd" w14:cmpd="sng" w14:algn="ctr">
                            <w14:solidFill>
                              <w14:schemeClr w14:val="bg1"/>
                            </w14:solidFill>
                            <w14:prstDash w14:val="solid"/>
                            <w14:bevel/>
                          </w14:textOutline>
                        </w:rPr>
                        <w:t>and make recommended changes</w:t>
                      </w:r>
                    </w:p>
                  </w:txbxContent>
                </v:textbox>
              </v:shape>
            </w:pict>
          </mc:Fallback>
        </mc:AlternateContent>
      </w:r>
      <w:r w:rsidRPr="006A71D4">
        <w:rPr>
          <w:noProof/>
        </w:rPr>
        <w:drawing>
          <wp:inline distT="0" distB="0" distL="0" distR="0" wp14:anchorId="2D368561" wp14:editId="1FA7A5D8">
            <wp:extent cx="5382566" cy="3670242"/>
            <wp:effectExtent l="0" t="0" r="8890" b="6985"/>
            <wp:docPr id="69" name="Picture 69" descr="\\internal.vic.gov.au\DEPI\HomeDirs1\jm7p\Desktop\Wirraway C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nal.vic.gov.au\DEPI\HomeDirs1\jm7p\Desktop\Wirraway CCZ.pn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t="9249"/>
                    <a:stretch/>
                  </pic:blipFill>
                  <pic:spPr bwMode="auto">
                    <a:xfrm>
                      <a:off x="0" y="0"/>
                      <a:ext cx="5382895" cy="3670466"/>
                    </a:xfrm>
                    <a:prstGeom prst="rect">
                      <a:avLst/>
                    </a:prstGeom>
                    <a:noFill/>
                    <a:ln>
                      <a:noFill/>
                    </a:ln>
                    <a:extLst>
                      <a:ext uri="{53640926-AAD7-44D8-BBD7-CCE9431645EC}">
                        <a14:shadowObscured xmlns:a14="http://schemas.microsoft.com/office/drawing/2010/main"/>
                      </a:ext>
                    </a:extLst>
                  </pic:spPr>
                </pic:pic>
              </a:graphicData>
            </a:graphic>
          </wp:inline>
        </w:drawing>
      </w:r>
    </w:p>
    <w:bookmarkEnd w:id="66"/>
    <w:p w:rsidR="00E05CEF" w:rsidRDefault="00E05CEF" w:rsidP="00A22776">
      <w:pPr>
        <w:pStyle w:val="VPPHeadD"/>
        <w:rPr>
          <w:rStyle w:val="RPTrackDraftingAdded"/>
        </w:rPr>
      </w:pPr>
      <w:r w:rsidRPr="00E05CEF">
        <w:rPr>
          <w:rStyle w:val="RPTrackDraftingAdded"/>
        </w:rPr>
        <w:lastRenderedPageBreak/>
        <w:t>MAP 5:</w:t>
      </w:r>
      <w:r>
        <w:rPr>
          <w:rStyle w:val="RPTrackDraftingAdded"/>
        </w:rPr>
        <w:t xml:space="preserve"> Amenity buffers map</w:t>
      </w:r>
    </w:p>
    <w:p w:rsidR="00E05CEF" w:rsidRPr="00E05CEF" w:rsidRDefault="00E05CEF" w:rsidP="00E05CEF">
      <w:pPr>
        <w:pStyle w:val="VPPBody"/>
        <w:rPr>
          <w:rStyle w:val="RPTrackDraftingAdded"/>
        </w:rPr>
      </w:pPr>
      <w:r>
        <w:rPr>
          <w:rStyle w:val="RPTrackDraftingAdded"/>
          <w:shd w:val="clear" w:color="auto" w:fill="FFCCFF"/>
        </w:rPr>
        <w:t>[</w:t>
      </w:r>
      <w:r w:rsidRPr="00E05CEF">
        <w:rPr>
          <w:rStyle w:val="RPTrackDraftingAdded"/>
          <w:shd w:val="clear" w:color="auto" w:fill="FFCCFF"/>
        </w:rPr>
        <w:t>Insert a new map that shows land within the threshold distance from industrial or warehouse uses referred to in the table to Clause 52.10, and land within 300</w:t>
      </w:r>
      <w:r w:rsidR="00D81B9E">
        <w:rPr>
          <w:rStyle w:val="RPTrackDraftingAdded"/>
          <w:shd w:val="clear" w:color="auto" w:fill="FFCCFF"/>
        </w:rPr>
        <w:t> </w:t>
      </w:r>
      <w:r w:rsidRPr="00E05CEF">
        <w:rPr>
          <w:rStyle w:val="RPTrackDraftingAdded"/>
          <w:shd w:val="clear" w:color="auto" w:fill="FFCCFF"/>
        </w:rPr>
        <w:t>m</w:t>
      </w:r>
      <w:r w:rsidR="00524E1D">
        <w:rPr>
          <w:rStyle w:val="RPTrackDraftingAdded"/>
          <w:shd w:val="clear" w:color="auto" w:fill="FFCCFF"/>
        </w:rPr>
        <w:t>etres</w:t>
      </w:r>
      <w:r w:rsidRPr="00E05CEF">
        <w:rPr>
          <w:rStyle w:val="RPTrackDraftingAdded"/>
          <w:shd w:val="clear" w:color="auto" w:fill="FFCCFF"/>
        </w:rPr>
        <w:t xml:space="preserve"> of 223-235 Boundary St, 310-324 Ingles St and 209-221 Boundary St, Port Melbourne</w:t>
      </w:r>
      <w:r>
        <w:rPr>
          <w:rStyle w:val="RPTrackDraftingAdded"/>
          <w:shd w:val="clear" w:color="auto" w:fill="FFCCFF"/>
        </w:rPr>
        <w:t>]</w:t>
      </w:r>
    </w:p>
    <w:p w:rsidR="00E05CEF" w:rsidRDefault="00E05CEF" w:rsidP="00A22776">
      <w:pPr>
        <w:pStyle w:val="VPPHeadD"/>
        <w:rPr>
          <w:rStyle w:val="RPTrackDraftingAdded"/>
        </w:rPr>
      </w:pPr>
      <w:r>
        <w:rPr>
          <w:rStyle w:val="RPTrackDraftingAdded"/>
        </w:rPr>
        <w:t>MAP 6</w:t>
      </w:r>
      <w:r w:rsidRPr="00E05CEF">
        <w:rPr>
          <w:rStyle w:val="RPTrackDraftingAdded"/>
        </w:rPr>
        <w:t>:</w:t>
      </w:r>
      <w:r>
        <w:rPr>
          <w:rStyle w:val="RPTrackDraftingAdded"/>
        </w:rPr>
        <w:t xml:space="preserve"> Pipelines buffers map</w:t>
      </w:r>
    </w:p>
    <w:p w:rsidR="00E05CEF" w:rsidRPr="00174436" w:rsidRDefault="00174436" w:rsidP="00DE3ECD">
      <w:pPr>
        <w:pStyle w:val="VPPBody"/>
        <w:rPr>
          <w:rStyle w:val="RPTrackDraftingAdded"/>
        </w:rPr>
      </w:pPr>
      <w:r w:rsidRPr="00DE3ECD">
        <w:rPr>
          <w:rStyle w:val="RPTrackDraftingAdded"/>
          <w:shd w:val="clear" w:color="auto" w:fill="FFCCFF"/>
        </w:rPr>
        <w:t>[Insert a new map that shows land within 450 metres of the South Melbourne to Brooklyn or Dandenong to West Melbourne pipeline, and land within 100 metres of the Port Melbourne to Symex Holdings pipeline as shown on Map #.]</w:t>
      </w:r>
    </w:p>
    <w:p w:rsidR="00AE47D9" w:rsidRDefault="00AE47D9" w:rsidP="00DE3ECD">
      <w:pPr>
        <w:pStyle w:val="VPPHeadD"/>
        <w:rPr>
          <w:rStyle w:val="RPTrackDraftingAdded"/>
        </w:rPr>
      </w:pPr>
      <w:r>
        <w:rPr>
          <w:rStyle w:val="RPTrackDraftingAdded"/>
        </w:rPr>
        <w:t>MAP 7</w:t>
      </w:r>
      <w:r w:rsidRPr="00E05CEF">
        <w:rPr>
          <w:rStyle w:val="RPTrackDraftingAdded"/>
        </w:rPr>
        <w:t>:</w:t>
      </w:r>
      <w:r>
        <w:rPr>
          <w:rStyle w:val="RPTrackDraftingAdded"/>
        </w:rPr>
        <w:t xml:space="preserve"> Transport infrastructure</w:t>
      </w:r>
    </w:p>
    <w:p w:rsidR="00AE47D9" w:rsidRPr="00174436" w:rsidRDefault="00AE47D9" w:rsidP="00DE3ECD">
      <w:pPr>
        <w:pStyle w:val="VPPBody"/>
        <w:rPr>
          <w:rStyle w:val="RPTrackDraftingAdded"/>
        </w:rPr>
      </w:pPr>
      <w:r w:rsidRPr="00DE3ECD">
        <w:rPr>
          <w:rStyle w:val="RPTrackDraftingAdded"/>
          <w:shd w:val="clear" w:color="auto" w:fill="FFCCFF"/>
        </w:rPr>
        <w:t xml:space="preserve">[Insert a new map that shows the elevated </w:t>
      </w:r>
      <w:r w:rsidR="00746F10" w:rsidRPr="00DE3ECD">
        <w:rPr>
          <w:rStyle w:val="RPTrackDraftingAdded"/>
          <w:shd w:val="clear" w:color="auto" w:fill="FFCCFF"/>
        </w:rPr>
        <w:t>freight</w:t>
      </w:r>
      <w:r w:rsidRPr="00DE3ECD">
        <w:rPr>
          <w:rStyle w:val="RPTrackDraftingAdded"/>
          <w:shd w:val="clear" w:color="auto" w:fill="FFCCFF"/>
        </w:rPr>
        <w:t xml:space="preserve"> route, metro route, possible tram routes</w:t>
      </w:r>
      <w:r w:rsidR="00282AEB">
        <w:rPr>
          <w:rStyle w:val="RPTrackDraftingAdded"/>
          <w:shd w:val="clear" w:color="auto" w:fill="FFCCFF"/>
        </w:rPr>
        <w:t xml:space="preserve"> and future bus routes</w:t>
      </w:r>
      <w:r w:rsidRPr="00DE3ECD">
        <w:rPr>
          <w:rStyle w:val="RPTrackDraftingAdded"/>
          <w:shd w:val="clear" w:color="auto" w:fill="FFCCFF"/>
        </w:rPr>
        <w:t>.]</w:t>
      </w:r>
    </w:p>
    <w:p w:rsidR="00560DF4" w:rsidRPr="004A333C" w:rsidRDefault="00560DF4" w:rsidP="00A22776">
      <w:pPr>
        <w:pStyle w:val="VPPHeadD"/>
      </w:pPr>
      <w:r>
        <w:t>Definitions</w:t>
      </w:r>
    </w:p>
    <w:p w:rsidR="00560DF4" w:rsidRDefault="00560DF4" w:rsidP="00560DF4">
      <w:pPr>
        <w:pStyle w:val="VPPBody"/>
      </w:pPr>
      <w:r w:rsidRPr="004A333C">
        <w:t>The following definitions apply for the purposes of interpreting this schedule:</w:t>
      </w:r>
    </w:p>
    <w:p w:rsidR="00560DF4" w:rsidRPr="00B600E2" w:rsidRDefault="00560DF4" w:rsidP="00560DF4">
      <w:pPr>
        <w:pStyle w:val="VPPBody"/>
        <w:rPr>
          <w:rStyle w:val="RPTrackDraftingDeleted"/>
        </w:rPr>
      </w:pPr>
      <w:r w:rsidRPr="00B600E2">
        <w:rPr>
          <w:rStyle w:val="RPTrackDraftingDeleted"/>
        </w:rPr>
        <w:t>Active frontage street is a street shown as ‘Primary active frontage’ or a ‘Secondary active frontage’ on the relevant Map to this schedule.</w:t>
      </w:r>
    </w:p>
    <w:p w:rsidR="00560DF4" w:rsidRPr="00925B7D" w:rsidRDefault="00560DF4" w:rsidP="00560DF4">
      <w:pPr>
        <w:pStyle w:val="VPPBody"/>
        <w:rPr>
          <w:rStyle w:val="RPTrackDraftingAdded"/>
        </w:rPr>
      </w:pPr>
      <w:r w:rsidRPr="00925B7D">
        <w:rPr>
          <w:rStyle w:val="RPTrackDraftingAdded"/>
          <w:b/>
        </w:rPr>
        <w:t>Affordable housing</w:t>
      </w:r>
      <w:r w:rsidRPr="00925B7D">
        <w:rPr>
          <w:rStyle w:val="RPTrackDraftingAdded"/>
        </w:rPr>
        <w:t xml:space="preserve"> has the same meaning as in the </w:t>
      </w:r>
      <w:r w:rsidRPr="00925B7D">
        <w:rPr>
          <w:rStyle w:val="RPTrackDraftingAdded"/>
          <w:i/>
        </w:rPr>
        <w:t>Planning and Environment Act 1987</w:t>
      </w:r>
      <w:r w:rsidRPr="00925B7D">
        <w:rPr>
          <w:rStyle w:val="RPTrackDraftingAdded"/>
        </w:rPr>
        <w:t>.</w:t>
      </w:r>
    </w:p>
    <w:p w:rsidR="00560DF4" w:rsidRDefault="00560DF4" w:rsidP="00560DF4">
      <w:pPr>
        <w:pStyle w:val="VPPBody"/>
      </w:pPr>
      <w:r w:rsidRPr="004A333C">
        <w:rPr>
          <w:b/>
        </w:rPr>
        <w:t xml:space="preserve">Core </w:t>
      </w:r>
      <w:r>
        <w:rPr>
          <w:b/>
        </w:rPr>
        <w:t>area</w:t>
      </w:r>
      <w:r w:rsidRPr="004A333C">
        <w:rPr>
          <w:b/>
        </w:rPr>
        <w:t xml:space="preserve"> </w:t>
      </w:r>
      <w:r w:rsidRPr="00524E1D">
        <w:t>and</w:t>
      </w:r>
      <w:r w:rsidRPr="004A333C">
        <w:rPr>
          <w:b/>
        </w:rPr>
        <w:t xml:space="preserve"> </w:t>
      </w:r>
      <w:r w:rsidR="00524E1D">
        <w:rPr>
          <w:rStyle w:val="RPTrackDraftingAdded"/>
        </w:rPr>
        <w:t>N</w:t>
      </w:r>
      <w:r w:rsidR="00165BCC">
        <w:rPr>
          <w:b/>
        </w:rPr>
        <w:t>on-core</w:t>
      </w:r>
      <w:r w:rsidRPr="004A333C">
        <w:rPr>
          <w:b/>
        </w:rPr>
        <w:t xml:space="preserve"> </w:t>
      </w:r>
      <w:r w:rsidRPr="00B53CC2">
        <w:rPr>
          <w:b/>
        </w:rPr>
        <w:t>area</w:t>
      </w:r>
      <w:r>
        <w:t xml:space="preserve"> are those area identified on the relevant Map.</w:t>
      </w:r>
    </w:p>
    <w:p w:rsidR="00556282" w:rsidRPr="00556282" w:rsidRDefault="00556282" w:rsidP="00556282">
      <w:pPr>
        <w:pStyle w:val="VPPBody"/>
        <w:rPr>
          <w:rStyle w:val="RPTrackPolicyAdded"/>
        </w:rPr>
      </w:pPr>
      <w:r w:rsidRPr="00556282">
        <w:rPr>
          <w:rStyle w:val="RPTrackPolicyAdded"/>
        </w:rPr>
        <w:t>Dwelling density (dw/ha) means the number of dwellings on the site divided by the total site area (hectares</w:t>
      </w:r>
      <w:r>
        <w:rPr>
          <w:rStyle w:val="RPTrackPolicyAdded"/>
        </w:rPr>
        <w:t>)</w:t>
      </w:r>
      <w:r w:rsidRPr="00556282">
        <w:rPr>
          <w:rStyle w:val="RPTrackPolicyAdded"/>
        </w:rPr>
        <w:t>, including any proposed road, laneway and public open space.</w:t>
      </w:r>
    </w:p>
    <w:p w:rsidR="00560DF4" w:rsidRPr="00925B7D" w:rsidRDefault="00560DF4" w:rsidP="00560DF4">
      <w:pPr>
        <w:pStyle w:val="VPPBody"/>
        <w:rPr>
          <w:rStyle w:val="RPTrackPolicyDeleted"/>
        </w:rPr>
      </w:pPr>
      <w:r w:rsidRPr="00925B7D">
        <w:rPr>
          <w:rStyle w:val="RPTrackPolicyDeleted"/>
        </w:rPr>
        <w:t>Floor area ratio means the gross floor area divided by the gross developable area.</w:t>
      </w:r>
    </w:p>
    <w:p w:rsidR="00560DF4" w:rsidRPr="00556282" w:rsidRDefault="00560DF4" w:rsidP="00560DF4">
      <w:pPr>
        <w:pStyle w:val="VPPBody"/>
        <w:rPr>
          <w:rStyle w:val="RPTrackDraftingDeleted"/>
        </w:rPr>
      </w:pPr>
      <w:r w:rsidRPr="00556282">
        <w:rPr>
          <w:rStyle w:val="RPTrackDraftingDeleted"/>
        </w:rPr>
        <w:t>Gross developable area means the total site area, including any proposed road, laneway and public open space.</w:t>
      </w:r>
    </w:p>
    <w:p w:rsidR="00560DF4" w:rsidRPr="00925B7D" w:rsidRDefault="00560DF4" w:rsidP="00560DF4">
      <w:pPr>
        <w:pStyle w:val="VPPBody"/>
        <w:rPr>
          <w:rStyle w:val="RPTrackPolicyDeleted"/>
        </w:rPr>
      </w:pPr>
      <w:r w:rsidRPr="00925B7D">
        <w:rPr>
          <w:rStyle w:val="RPTrackPolicyDeleted"/>
        </w:rPr>
        <w:t>Gross floor area means the area above ground of all buildings on a site, including all enclosed areas, services, lifts, car stackers and covered balconies. Dedicated communal residential facilities and recreation spaces are excluded from the calculations of gross floor area. Voids associated with lifts, car stackers and similar service elements should be considered as multiple floors of the same height as adjacent floors or 3.0 metres if there is no adjacent floor</w:t>
      </w:r>
    </w:p>
    <w:p w:rsidR="00560DF4" w:rsidRPr="00925B7D" w:rsidRDefault="00560DF4" w:rsidP="00560DF4">
      <w:pPr>
        <w:pStyle w:val="VPPBody"/>
        <w:rPr>
          <w:rStyle w:val="RPTrackDraftingDeleted"/>
        </w:rPr>
      </w:pPr>
      <w:r w:rsidRPr="00925B7D">
        <w:rPr>
          <w:rStyle w:val="RPTrackDraftingDeleted"/>
        </w:rPr>
        <w:t>Public Benefit means the provision of</w:t>
      </w:r>
      <w:r w:rsidR="00254FDD">
        <w:rPr>
          <w:rStyle w:val="RPTrackDraftingDeleted"/>
        </w:rPr>
        <w:t xml:space="preserve"> </w:t>
      </w:r>
      <w:r w:rsidRPr="00925B7D">
        <w:rPr>
          <w:rStyle w:val="RPTrackDraftingDeleted"/>
        </w:rPr>
        <w:t xml:space="preserve">Social </w:t>
      </w:r>
      <w:r w:rsidR="00121483">
        <w:rPr>
          <w:rStyle w:val="RPTrackDraftingDeleted"/>
        </w:rPr>
        <w:t>h</w:t>
      </w:r>
      <w:r w:rsidRPr="00925B7D">
        <w:rPr>
          <w:rStyle w:val="RPTrackDraftingDeleted"/>
        </w:rPr>
        <w:t xml:space="preserve">ousing to the satisfaction of the </w:t>
      </w:r>
      <w:r w:rsidR="004F5FF5">
        <w:rPr>
          <w:rStyle w:val="RPTrackDraftingDeleted"/>
        </w:rPr>
        <w:t>R</w:t>
      </w:r>
      <w:r w:rsidRPr="00925B7D">
        <w:rPr>
          <w:rStyle w:val="RPTrackDraftingDeleted"/>
        </w:rPr>
        <w:t xml:space="preserve">esponsible </w:t>
      </w:r>
      <w:r w:rsidR="004F5FF5">
        <w:rPr>
          <w:rStyle w:val="RPTrackDraftingDeleted"/>
        </w:rPr>
        <w:t>A</w:t>
      </w:r>
      <w:r w:rsidRPr="00925B7D">
        <w:rPr>
          <w:rStyle w:val="RPTrackDraftingDeleted"/>
        </w:rPr>
        <w:t>uthority.</w:t>
      </w:r>
    </w:p>
    <w:p w:rsidR="00560DF4" w:rsidRDefault="00560DF4" w:rsidP="00560DF4">
      <w:pPr>
        <w:pStyle w:val="VPPBody"/>
      </w:pPr>
      <w:r>
        <w:rPr>
          <w:b/>
        </w:rPr>
        <w:t>Social h</w:t>
      </w:r>
      <w:r w:rsidRPr="00722D77">
        <w:rPr>
          <w:b/>
        </w:rPr>
        <w:t>ousing</w:t>
      </w:r>
      <w:r>
        <w:t xml:space="preserve"> has the same meaning as in the </w:t>
      </w:r>
      <w:r>
        <w:rPr>
          <w:i/>
        </w:rPr>
        <w:t xml:space="preserve">Housing </w:t>
      </w:r>
      <w:r w:rsidRPr="0090444B">
        <w:rPr>
          <w:i/>
        </w:rPr>
        <w:t>Act</w:t>
      </w:r>
      <w:r>
        <w:rPr>
          <w:i/>
        </w:rPr>
        <w:t xml:space="preserve"> 1983</w:t>
      </w:r>
      <w:r>
        <w:t>.</w:t>
      </w:r>
    </w:p>
    <w:p w:rsidR="00560DF4" w:rsidRPr="00A0317C" w:rsidRDefault="00A0317C" w:rsidP="00560DF4">
      <w:pPr>
        <w:pStyle w:val="VPPBody"/>
        <w:rPr>
          <w:rStyle w:val="RPTrackDraftingAdded"/>
        </w:rPr>
      </w:pPr>
      <w:r>
        <w:rPr>
          <w:rStyle w:val="RPTrackDraftingAdded"/>
          <w:b/>
        </w:rPr>
        <w:t>Social housing</w:t>
      </w:r>
      <w:r w:rsidRPr="009C3AD9">
        <w:rPr>
          <w:rStyle w:val="RPTrackDraftingAdded"/>
          <w:b/>
        </w:rPr>
        <w:t xml:space="preserve"> uplift</w:t>
      </w:r>
      <w:r w:rsidRPr="009C3AD9">
        <w:rPr>
          <w:rStyle w:val="RPTrackDraftingAdded"/>
        </w:rPr>
        <w:t xml:space="preserve"> </w:t>
      </w:r>
      <w:r>
        <w:rPr>
          <w:rStyle w:val="RPTrackDraftingAdded"/>
        </w:rPr>
        <w:t>means dwellings that exceed</w:t>
      </w:r>
      <w:r w:rsidRPr="009C3AD9">
        <w:rPr>
          <w:rStyle w:val="RPTrackDraftingAdded"/>
        </w:rPr>
        <w:t xml:space="preserve"> the </w:t>
      </w:r>
      <w:r>
        <w:rPr>
          <w:rStyle w:val="RPTrackDraftingAdded"/>
        </w:rPr>
        <w:t>number of dwellings allowable under the dwelling density</w:t>
      </w:r>
      <w:r w:rsidRPr="009C3AD9">
        <w:rPr>
          <w:rStyle w:val="RPTrackDraftingAdded"/>
        </w:rPr>
        <w:t xml:space="preserve"> </w:t>
      </w:r>
      <w:r>
        <w:rPr>
          <w:rStyle w:val="RPTrackDraftingAdded"/>
        </w:rPr>
        <w:t xml:space="preserve">requirements in this </w:t>
      </w:r>
      <w:r w:rsidRPr="009C3AD9">
        <w:rPr>
          <w:rStyle w:val="RPTrackDraftingAdded"/>
        </w:rPr>
        <w:t>Sc</w:t>
      </w:r>
      <w:r>
        <w:rPr>
          <w:rStyle w:val="RPTrackDraftingAdded"/>
        </w:rPr>
        <w:t>hedule</w:t>
      </w:r>
      <w:r w:rsidR="00560DF4" w:rsidRPr="00A0317C">
        <w:rPr>
          <w:rStyle w:val="RPTrackDraftingAdded"/>
        </w:rPr>
        <w:t>.</w:t>
      </w:r>
    </w:p>
    <w:p w:rsidR="00D94C16" w:rsidRDefault="00D94C16" w:rsidP="00D94C16">
      <w:pPr>
        <w:jc w:val="center"/>
      </w:pPr>
    </w:p>
    <w:p w:rsidR="00D94C16" w:rsidRDefault="00D94C16" w:rsidP="00D94C16">
      <w:pPr>
        <w:jc w:val="center"/>
      </w:pPr>
    </w:p>
    <w:p w:rsidR="00D94C16" w:rsidRDefault="00D94C16" w:rsidP="00D94C16">
      <w:pPr>
        <w:jc w:val="center"/>
      </w:pPr>
    </w:p>
    <w:p w:rsidR="00D94C16" w:rsidRDefault="00D94C16" w:rsidP="00560DF4">
      <w:pPr>
        <w:pStyle w:val="VPPBody"/>
      </w:pPr>
    </w:p>
    <w:p w:rsidR="00D94C16" w:rsidRDefault="00D94C16" w:rsidP="00560DF4">
      <w:pPr>
        <w:pStyle w:val="VPPBody"/>
        <w:sectPr w:rsidR="00D94C16" w:rsidSect="00280A4A">
          <w:headerReference w:type="default" r:id="rId85"/>
          <w:footerReference w:type="default" r:id="rId86"/>
          <w:pgSz w:w="11906" w:h="16838" w:code="9"/>
          <w:pgMar w:top="1440" w:right="1701" w:bottom="1440" w:left="1701" w:header="709" w:footer="720" w:gutter="0"/>
          <w:pgNumType w:start="1"/>
          <w:cols w:space="720"/>
        </w:sectPr>
      </w:pPr>
    </w:p>
    <w:p w:rsidR="00A25CBB" w:rsidRPr="00A90F8A" w:rsidRDefault="00A25CBB" w:rsidP="009A124F">
      <w:pPr>
        <w:pStyle w:val="PPVAppendixHeading2"/>
      </w:pPr>
      <w:bookmarkStart w:id="67" w:name="_Toc518999931"/>
      <w:bookmarkStart w:id="68" w:name="_Toc519078528"/>
      <w:bookmarkStart w:id="69" w:name="_Toc519778369"/>
      <w:r>
        <w:lastRenderedPageBreak/>
        <w:t>Appendix C.</w:t>
      </w:r>
      <w:r w:rsidR="0078058A">
        <w:t>3</w:t>
      </w:r>
      <w:r>
        <w:t>:</w:t>
      </w:r>
      <w:r>
        <w:tab/>
        <w:t>Parking Overlay</w:t>
      </w:r>
      <w:bookmarkEnd w:id="67"/>
      <w:bookmarkEnd w:id="68"/>
      <w:r w:rsidR="00497E2F">
        <w:t xml:space="preserve"> </w:t>
      </w:r>
      <w:r w:rsidR="002D443D">
        <w:t>– track change version</w:t>
      </w:r>
      <w:bookmarkEnd w:id="69"/>
    </w:p>
    <w:p w:rsidR="00560DF4" w:rsidRPr="00CF372C" w:rsidRDefault="00560DF4" w:rsidP="00560DF4">
      <w:pPr>
        <w:pStyle w:val="VPPHeadA"/>
        <w:outlineLvl w:val="0"/>
      </w:pPr>
      <w:r>
        <w:rPr>
          <w:noProof/>
        </w:rPr>
        <mc:AlternateContent>
          <mc:Choice Requires="wps">
            <w:drawing>
              <wp:anchor distT="0" distB="0" distL="114300" distR="114300" simplePos="0" relativeHeight="251589632" behindDoc="0" locked="0" layoutInCell="1" allowOverlap="1">
                <wp:simplePos x="0" y="0"/>
                <wp:positionH relativeFrom="column">
                  <wp:posOffset>-90170</wp:posOffset>
                </wp:positionH>
                <wp:positionV relativeFrom="paragraph">
                  <wp:posOffset>125095</wp:posOffset>
                </wp:positionV>
                <wp:extent cx="623570" cy="455930"/>
                <wp:effectExtent l="0" t="0" r="5080" b="1270"/>
                <wp:wrapNone/>
                <wp:docPr id="37" name="Text Box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623570" cy="455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F34BD4" w:rsidRDefault="00882808" w:rsidP="00445B37">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88" type="#_x0000_t202" style="position:absolute;left:0;text-align:left;margin-left:-7.1pt;margin-top:9.85pt;width:49.1pt;height:35.9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" stroked="f">
                <o:lock v:ext="edit" aspectratio="t" verticies="t" text="t" shapetype="t"/>
                <v:textbox>
                  <w:txbxContent>
                    <w:p w:rsidR="00882808" w:rsidRPr="00F34BD4" w:rsidRDefault="00882808" w:rsidP="00445B37">
                      <w:pPr>
                        <w:pStyle w:val="BodyText"/>
                      </w:pPr>
                    </w:p>
                  </w:txbxContent>
                </v:textbox>
              </v:shape>
            </w:pict>
          </mc:Fallback>
        </mc:AlternateContent>
      </w:r>
      <w:r>
        <w:tab/>
      </w:r>
      <w:r w:rsidRPr="00CF372C">
        <w:t>SCHE</w:t>
      </w:r>
      <w:r w:rsidRPr="00126F25">
        <w:t xml:space="preserve">DULE </w:t>
      </w:r>
      <w:r w:rsidR="00126F25" w:rsidRPr="00126F25">
        <w:rPr>
          <w:color w:val="FF0000"/>
        </w:rPr>
        <w:t>[</w:t>
      </w:r>
      <w:r w:rsidRPr="00126F25">
        <w:rPr>
          <w:color w:val="FF0000"/>
        </w:rPr>
        <w:t>1</w:t>
      </w:r>
      <w:r w:rsidR="00126F25" w:rsidRPr="00126F25">
        <w:rPr>
          <w:color w:val="FF0000"/>
        </w:rPr>
        <w:t>]</w:t>
      </w:r>
      <w:r w:rsidRPr="00126F25">
        <w:rPr>
          <w:color w:val="FF0000"/>
        </w:rPr>
        <w:t xml:space="preserve"> </w:t>
      </w:r>
      <w:r w:rsidR="00126F25" w:rsidRPr="00126F25">
        <w:rPr>
          <w:color w:val="FF0000"/>
        </w:rPr>
        <w:t>[</w:t>
      </w:r>
      <w:r w:rsidRPr="00126F25">
        <w:rPr>
          <w:color w:val="FF0000"/>
        </w:rPr>
        <w:t>13</w:t>
      </w:r>
      <w:r w:rsidR="00126F25" w:rsidRPr="00126F25">
        <w:rPr>
          <w:color w:val="FF0000"/>
        </w:rPr>
        <w:t>]</w:t>
      </w:r>
      <w:r w:rsidRPr="00126F25">
        <w:t>T</w:t>
      </w:r>
      <w:r>
        <w:t>O CLAUSE 45.09</w:t>
      </w:r>
      <w:r w:rsidRPr="00CF372C">
        <w:t xml:space="preserve"> PARKING OVERLAY</w:t>
      </w:r>
    </w:p>
    <w:p w:rsidR="00560DF4" w:rsidRPr="00CF372C" w:rsidRDefault="00560DF4" w:rsidP="00560DF4">
      <w:pPr>
        <w:pStyle w:val="VPPBody"/>
        <w:rPr>
          <w:b/>
        </w:rPr>
      </w:pPr>
      <w:r w:rsidRPr="00CF372C">
        <w:t>Shown on the planning scheme m</w:t>
      </w:r>
      <w:r w:rsidRPr="00126F25">
        <w:t>ap as</w:t>
      </w:r>
      <w:r w:rsidRPr="00126F25">
        <w:rPr>
          <w:rStyle w:val="Mapcode"/>
        </w:rPr>
        <w:t xml:space="preserve"> </w:t>
      </w:r>
      <w:r w:rsidR="00126F25" w:rsidRPr="00126F25">
        <w:rPr>
          <w:rStyle w:val="Mapcode"/>
          <w:color w:val="FF0000"/>
        </w:rPr>
        <w:t>[</w:t>
      </w:r>
      <w:r w:rsidRPr="00126F25">
        <w:rPr>
          <w:rStyle w:val="Mapcode"/>
          <w:color w:val="FF0000"/>
        </w:rPr>
        <w:t>PO1</w:t>
      </w:r>
      <w:r w:rsidR="00126F25" w:rsidRPr="00126F25">
        <w:rPr>
          <w:rStyle w:val="Mapcode"/>
          <w:color w:val="FF0000"/>
        </w:rPr>
        <w:t>]</w:t>
      </w:r>
      <w:r w:rsidRPr="00126F25">
        <w:rPr>
          <w:b/>
          <w:color w:val="FF0000"/>
        </w:rPr>
        <w:t xml:space="preserve"> </w:t>
      </w:r>
      <w:r w:rsidR="00126F25" w:rsidRPr="00126F25">
        <w:rPr>
          <w:b/>
          <w:color w:val="FF0000"/>
        </w:rPr>
        <w:t>[</w:t>
      </w:r>
      <w:r w:rsidRPr="00126F25">
        <w:rPr>
          <w:rStyle w:val="Mapcode"/>
          <w:color w:val="FF0000"/>
        </w:rPr>
        <w:t>PO13</w:t>
      </w:r>
      <w:r w:rsidR="00126F25" w:rsidRPr="00126F25">
        <w:rPr>
          <w:rStyle w:val="Mapcode"/>
          <w:color w:val="FF0000"/>
        </w:rPr>
        <w:t>]</w:t>
      </w:r>
      <w:r w:rsidRPr="00126F25">
        <w:rPr>
          <w:rStyle w:val="Mapcode"/>
        </w:rPr>
        <w:t>.</w:t>
      </w:r>
    </w:p>
    <w:p w:rsidR="00560DF4" w:rsidRPr="00126F25" w:rsidRDefault="00560DF4" w:rsidP="00560DF4">
      <w:pPr>
        <w:pStyle w:val="VPPHeadB"/>
        <w:outlineLvl w:val="0"/>
      </w:pPr>
      <w:r w:rsidRPr="00F01721">
        <w:rPr>
          <w:color w:val="FF0000"/>
        </w:rPr>
        <w:tab/>
      </w:r>
      <w:bookmarkStart w:id="70" w:name="_Hlk512501229"/>
      <w:r w:rsidRPr="005F5F7D">
        <w:t>FISHERMANS BEND URBAN RENEWAL AREA</w:t>
      </w:r>
      <w:bookmarkEnd w:id="70"/>
    </w:p>
    <w:p w:rsidR="00560DF4" w:rsidRPr="00DA635E" w:rsidRDefault="00560DF4" w:rsidP="00A22776">
      <w:pPr>
        <w:pStyle w:val="VPPHeadC"/>
      </w:pPr>
      <w:r>
        <w:rPr>
          <w:noProof/>
        </w:rPr>
        <mc:AlternateContent>
          <mc:Choice Requires="wps">
            <w:drawing>
              <wp:anchor distT="0" distB="0" distL="114300" distR="114300" simplePos="0" relativeHeight="251591680" behindDoc="0" locked="0" layoutInCell="1" allowOverlap="1">
                <wp:simplePos x="0" y="0"/>
                <wp:positionH relativeFrom="column">
                  <wp:posOffset>-81280</wp:posOffset>
                </wp:positionH>
                <wp:positionV relativeFrom="paragraph">
                  <wp:posOffset>306705</wp:posOffset>
                </wp:positionV>
                <wp:extent cx="651510" cy="449580"/>
                <wp:effectExtent l="0" t="0" r="0" b="7620"/>
                <wp:wrapNone/>
                <wp:docPr id="36" name="Text Box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651510" cy="449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F34BD4" w:rsidRDefault="00882808" w:rsidP="00445B37">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89" type="#_x0000_t202" style="position:absolute;left:0;text-align:left;margin-left:-6.4pt;margin-top:24.15pt;width:51.3pt;height:35.4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" stroked="f">
                <o:lock v:ext="edit" aspectratio="t" verticies="t" text="t" shapetype="t"/>
                <v:textbox>
                  <w:txbxContent>
                    <w:p w:rsidR="00882808" w:rsidRPr="00F34BD4" w:rsidRDefault="00882808" w:rsidP="00445B37">
                      <w:pPr>
                        <w:pStyle w:val="BodyText"/>
                      </w:pPr>
                    </w:p>
                  </w:txbxContent>
                </v:textbox>
              </v:shape>
            </w:pict>
          </mc:Fallback>
        </mc:AlternateContent>
      </w:r>
      <w:r>
        <w:t>1.0</w:t>
      </w:r>
      <w:r>
        <w:tab/>
      </w:r>
      <w:r w:rsidRPr="00DA635E">
        <w:t>Parking objectives to be achieved</w:t>
      </w:r>
    </w:p>
    <w:p w:rsidR="00560DF4" w:rsidRDefault="00560DF4" w:rsidP="00560DF4">
      <w:pPr>
        <w:pStyle w:val="VPPBody"/>
      </w:pPr>
      <w:bookmarkStart w:id="71" w:name="_Hlk512502864"/>
      <w:r w:rsidRPr="00285896">
        <w:t xml:space="preserve">To </w:t>
      </w:r>
      <w:r>
        <w:t>identify appropriate car parking rates for various uses in the Fishermans Bend Urban Renewal Area.</w:t>
      </w:r>
    </w:p>
    <w:p w:rsidR="00560DF4" w:rsidRPr="00B951D6" w:rsidRDefault="00560DF4" w:rsidP="00560DF4">
      <w:pPr>
        <w:pStyle w:val="VPPBody"/>
        <w:rPr>
          <w:rStyle w:val="RPTrackDraftingDeleted"/>
        </w:rPr>
      </w:pPr>
      <w:r w:rsidRPr="00B951D6">
        <w:rPr>
          <w:rStyle w:val="RPTrackDraftingDeleted"/>
        </w:rPr>
        <w:t>To support long term sustainable transport patterns as set out in the Fishermans Bend Framework XXXX.</w:t>
      </w:r>
    </w:p>
    <w:p w:rsidR="00560DF4" w:rsidRPr="00506B4C" w:rsidRDefault="00560DF4" w:rsidP="00560DF4">
      <w:pPr>
        <w:pStyle w:val="VPPBody"/>
        <w:rPr>
          <w:rStyle w:val="RPTrackDraftingDeleted"/>
        </w:rPr>
      </w:pPr>
      <w:r w:rsidRPr="00506B4C">
        <w:rPr>
          <w:rStyle w:val="RPTrackDraftingDeleted"/>
        </w:rPr>
        <w:t>To create a liveable and connected community that uses active transport options in preference to private motor vehicles.</w:t>
      </w:r>
    </w:p>
    <w:p w:rsidR="00560DF4" w:rsidRDefault="00560DF4" w:rsidP="00560DF4">
      <w:pPr>
        <w:pStyle w:val="VPPBody"/>
      </w:pPr>
      <w:r w:rsidRPr="004422ED">
        <w:t>To provide for the future adaptation of car parking to other uses and innovations in transport technology.</w:t>
      </w:r>
    </w:p>
    <w:p w:rsidR="00560DF4" w:rsidRDefault="00560DF4" w:rsidP="00560DF4">
      <w:pPr>
        <w:pStyle w:val="VPPBody"/>
      </w:pPr>
      <w:r w:rsidRPr="659DFCE3">
        <w:t>To encourage alternative forms of parking to be provided including car share and precinct based parking.</w:t>
      </w:r>
    </w:p>
    <w:bookmarkEnd w:id="71"/>
    <w:p w:rsidR="00560DF4" w:rsidRPr="00DA635E" w:rsidRDefault="00560DF4" w:rsidP="00A22776">
      <w:pPr>
        <w:pStyle w:val="VPPHeadC"/>
      </w:pPr>
      <w:r>
        <w:rPr>
          <w:noProof/>
        </w:rPr>
        <mc:AlternateContent>
          <mc:Choice Requires="wps">
            <w:drawing>
              <wp:anchor distT="0" distB="0" distL="114300" distR="114300" simplePos="0" relativeHeight="251615232" behindDoc="0" locked="0" layoutInCell="1" allowOverlap="1">
                <wp:simplePos x="0" y="0"/>
                <wp:positionH relativeFrom="column">
                  <wp:posOffset>-114300</wp:posOffset>
                </wp:positionH>
                <wp:positionV relativeFrom="paragraph">
                  <wp:posOffset>284480</wp:posOffset>
                </wp:positionV>
                <wp:extent cx="635635" cy="436245"/>
                <wp:effectExtent l="0" t="0" r="0" b="1905"/>
                <wp:wrapNone/>
                <wp:docPr id="35" name="Text Box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635635"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F34BD4" w:rsidRDefault="00882808" w:rsidP="00445B37">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90" type="#_x0000_t202" style="position:absolute;left:0;text-align:left;margin-left:-9pt;margin-top:22.4pt;width:50.05pt;height:34.3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" stroked="f">
                <o:lock v:ext="edit" aspectratio="t" verticies="t" text="t" shapetype="t"/>
                <v:textbox>
                  <w:txbxContent>
                    <w:p w:rsidR="00882808" w:rsidRPr="00F34BD4" w:rsidRDefault="00882808" w:rsidP="00445B37">
                      <w:pPr>
                        <w:pStyle w:val="BodyText"/>
                      </w:pPr>
                    </w:p>
                  </w:txbxContent>
                </v:textbox>
              </v:shape>
            </w:pict>
          </mc:Fallback>
        </mc:AlternateContent>
      </w:r>
      <w:r>
        <w:t>2.0</w:t>
      </w:r>
      <w:r>
        <w:tab/>
      </w:r>
      <w:r w:rsidRPr="00B865CD">
        <w:t>Permit requirement</w:t>
      </w:r>
    </w:p>
    <w:p w:rsidR="00560DF4" w:rsidRDefault="00560DF4" w:rsidP="00560DF4">
      <w:pPr>
        <w:pStyle w:val="VPPBody"/>
      </w:pPr>
      <w:bookmarkStart w:id="72" w:name="_Hlk512352403"/>
      <w:r>
        <w:t>A permit is required to provide more than the maximum parking provision specified for a use in Table 1 to this schedule.</w:t>
      </w:r>
    </w:p>
    <w:p w:rsidR="00560DF4" w:rsidRDefault="00560DF4" w:rsidP="00560DF4">
      <w:pPr>
        <w:pStyle w:val="VPPBody"/>
      </w:pPr>
      <w:r>
        <w:t xml:space="preserve">This does not apply to the provision of additional car parking </w:t>
      </w:r>
      <w:r w:rsidRPr="001027FE">
        <w:rPr>
          <w:rStyle w:val="RPTrackDraftingDeleted"/>
        </w:rPr>
        <w:t xml:space="preserve">to the satisfaction of the responsible authority </w:t>
      </w:r>
      <w:r w:rsidRPr="003563C7">
        <w:rPr>
          <w:rStyle w:val="RPTrackDraftingDeleted"/>
        </w:rPr>
        <w:t>which</w:t>
      </w:r>
      <w:r>
        <w:rPr>
          <w:rStyle w:val="RPTrackDraftingDeleted"/>
        </w:rPr>
        <w:t xml:space="preserve"> </w:t>
      </w:r>
      <w:r>
        <w:rPr>
          <w:rStyle w:val="RPTrackDraftingAdded"/>
        </w:rPr>
        <w:t>that</w:t>
      </w:r>
      <w:r>
        <w:t xml:space="preserve"> is allocated for car share or precinct based parking </w:t>
      </w:r>
      <w:r w:rsidRPr="001027FE">
        <w:rPr>
          <w:rStyle w:val="RPTrackDraftingAdded"/>
        </w:rPr>
        <w:t>to the satisfaction of the responsible authority</w:t>
      </w:r>
      <w:r>
        <w:t>.</w:t>
      </w:r>
    </w:p>
    <w:bookmarkEnd w:id="72"/>
    <w:p w:rsidR="00560DF4" w:rsidRPr="00CF372C" w:rsidRDefault="00560DF4" w:rsidP="00A22776">
      <w:pPr>
        <w:pStyle w:val="VPPHeadC"/>
      </w:pPr>
      <w:r>
        <w:rPr>
          <w:noProof/>
        </w:rPr>
        <mc:AlternateContent>
          <mc:Choice Requires="wps">
            <w:drawing>
              <wp:anchor distT="0" distB="0" distL="114300" distR="114300" simplePos="0" relativeHeight="251612160" behindDoc="0" locked="0" layoutInCell="1" allowOverlap="1">
                <wp:simplePos x="0" y="0"/>
                <wp:positionH relativeFrom="column">
                  <wp:posOffset>-95250</wp:posOffset>
                </wp:positionH>
                <wp:positionV relativeFrom="paragraph">
                  <wp:posOffset>299720</wp:posOffset>
                </wp:positionV>
                <wp:extent cx="656590" cy="464820"/>
                <wp:effectExtent l="0" t="0" r="0" b="0"/>
                <wp:wrapNone/>
                <wp:docPr id="34" name="Text Box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656590"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F34BD4" w:rsidRDefault="00882808" w:rsidP="00445B37">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91" type="#_x0000_t202" style="position:absolute;left:0;text-align:left;margin-left:-7.5pt;margin-top:23.6pt;width:51.7pt;height:36.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" stroked="f">
                <o:lock v:ext="edit" aspectratio="t" verticies="t" text="t" shapetype="t"/>
                <v:textbox>
                  <w:txbxContent>
                    <w:p w:rsidR="00882808" w:rsidRPr="00F34BD4" w:rsidRDefault="00882808" w:rsidP="00445B37">
                      <w:pPr>
                        <w:pStyle w:val="BodyText"/>
                      </w:pPr>
                    </w:p>
                  </w:txbxContent>
                </v:textbox>
              </v:shape>
            </w:pict>
          </mc:Fallback>
        </mc:AlternateContent>
      </w:r>
      <w:r>
        <w:t>3</w:t>
      </w:r>
      <w:r w:rsidRPr="00CF372C">
        <w:t>.0</w:t>
      </w:r>
      <w:r w:rsidRPr="00CF372C">
        <w:tab/>
        <w:t xml:space="preserve">Number of car parking spaces </w:t>
      </w:r>
      <w:r>
        <w:t>required</w:t>
      </w:r>
    </w:p>
    <w:p w:rsidR="00560DF4" w:rsidRDefault="00560DF4" w:rsidP="00560DF4">
      <w:pPr>
        <w:pStyle w:val="VPPBody"/>
      </w:pPr>
      <w:r w:rsidRPr="002E3911">
        <w:t xml:space="preserve">If a use is specified in the table below, the maximum number of car parking spaces </w:t>
      </w:r>
      <w:r>
        <w:t xml:space="preserve">to be provided </w:t>
      </w:r>
      <w:r w:rsidRPr="002E3911">
        <w:t xml:space="preserve">for the use is calculated by multiplying the </w:t>
      </w:r>
      <w:r w:rsidRPr="002E3911">
        <w:rPr>
          <w:i/>
          <w:iCs/>
        </w:rPr>
        <w:t>rate</w:t>
      </w:r>
      <w:r w:rsidRPr="002E3911">
        <w:t xml:space="preserve"> specified for the use by the accompanying </w:t>
      </w:r>
      <w:r w:rsidRPr="002E3911">
        <w:rPr>
          <w:i/>
          <w:iCs/>
        </w:rPr>
        <w:t>measure</w:t>
      </w:r>
      <w:r w:rsidRPr="002E3911">
        <w:t>.</w:t>
      </w:r>
    </w:p>
    <w:p w:rsidR="00560DF4" w:rsidRPr="00CC2ED4" w:rsidRDefault="00560DF4" w:rsidP="00560DF4">
      <w:pPr>
        <w:pStyle w:val="VPPBody"/>
        <w:shd w:val="clear" w:color="auto" w:fill="CCFFCC"/>
        <w:rPr>
          <w:rStyle w:val="RPTrackMovedto"/>
        </w:rPr>
      </w:pPr>
      <w:r w:rsidRPr="0093524C">
        <w:rPr>
          <w:rStyle w:val="RPTrackMovedto"/>
        </w:rPr>
        <w:t xml:space="preserve">For all other uses listed in Table 1 of Clause 52.06-5, </w:t>
      </w:r>
      <w:r w:rsidRPr="0093524C">
        <w:rPr>
          <w:rStyle w:val="RPTrackDraftingAdded"/>
        </w:rPr>
        <w:t>the maximum number of car parking spaces to be provided for the use is calculated by multiplying</w:t>
      </w:r>
      <w:r w:rsidRPr="0093524C">
        <w:t xml:space="preserve"> </w:t>
      </w:r>
      <w:r w:rsidRPr="0093524C">
        <w:rPr>
          <w:rStyle w:val="RPTrackMovedto"/>
        </w:rPr>
        <w:t xml:space="preserve">the </w:t>
      </w:r>
      <w:r w:rsidRPr="0093524C">
        <w:rPr>
          <w:rStyle w:val="RPTrackMovedto"/>
          <w:i/>
        </w:rPr>
        <w:t>rate</w:t>
      </w:r>
      <w:r w:rsidRPr="0093524C">
        <w:rPr>
          <w:rStyle w:val="RPTrackMovedto"/>
        </w:rPr>
        <w:t xml:space="preserve"> in Column B of Table 1 in Clause 52.06-5 </w:t>
      </w:r>
      <w:r w:rsidRPr="0093524C">
        <w:t xml:space="preserve">specified for the use by the accompanying </w:t>
      </w:r>
      <w:r w:rsidRPr="0093524C">
        <w:rPr>
          <w:i/>
          <w:iCs/>
        </w:rPr>
        <w:t>measure</w:t>
      </w:r>
      <w:r w:rsidRPr="0093524C">
        <w:rPr>
          <w:rStyle w:val="RPTrackDraftingDeleted"/>
        </w:rPr>
        <w:t xml:space="preserve"> applies as the maximum car parking rate</w:t>
      </w:r>
      <w:r w:rsidRPr="0093524C">
        <w:rPr>
          <w:rStyle w:val="RPTrackMovedto"/>
        </w:rPr>
        <w:t>.</w:t>
      </w:r>
    </w:p>
    <w:p w:rsidR="00560DF4" w:rsidRPr="00A614EA" w:rsidRDefault="00560DF4" w:rsidP="00D14DB3">
      <w:pPr>
        <w:pStyle w:val="VPPTablecaption"/>
      </w:pPr>
      <w:r w:rsidRPr="00A614EA">
        <w:t>Table</w:t>
      </w:r>
      <w:r>
        <w:t xml:space="preserve"> 1</w:t>
      </w:r>
      <w:r w:rsidRPr="00A614EA">
        <w:t xml:space="preserve">: </w:t>
      </w:r>
      <w:r>
        <w:t>Maximum c</w:t>
      </w:r>
      <w:r w:rsidRPr="00E237D5">
        <w:t>ar</w:t>
      </w:r>
      <w:r w:rsidRPr="00A614EA">
        <w:t xml:space="preserve"> parking spaces</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958"/>
        <w:gridCol w:w="4217"/>
      </w:tblGrid>
      <w:tr w:rsidR="00560DF4" w:rsidRPr="00CF372C" w:rsidTr="00DF79B4">
        <w:trPr>
          <w:cantSplit/>
          <w:tblHeader/>
        </w:trPr>
        <w:tc>
          <w:tcPr>
            <w:tcW w:w="2518" w:type="dxa"/>
            <w:tcBorders>
              <w:bottom w:val="nil"/>
            </w:tcBorders>
            <w:shd w:val="clear" w:color="auto" w:fill="000000"/>
          </w:tcPr>
          <w:p w:rsidR="00560DF4" w:rsidRPr="009B1035" w:rsidRDefault="00560DF4" w:rsidP="00A833E1">
            <w:pPr>
              <w:pStyle w:val="VPPTableheadingrow"/>
              <w:rPr>
                <w:rFonts w:eastAsia="Times"/>
              </w:rPr>
            </w:pPr>
            <w:r w:rsidRPr="009B1035">
              <w:t>Use</w:t>
            </w:r>
          </w:p>
        </w:tc>
        <w:tc>
          <w:tcPr>
            <w:tcW w:w="992" w:type="dxa"/>
            <w:tcBorders>
              <w:bottom w:val="nil"/>
            </w:tcBorders>
            <w:shd w:val="clear" w:color="auto" w:fill="000000"/>
          </w:tcPr>
          <w:p w:rsidR="00560DF4" w:rsidRPr="009B1035" w:rsidRDefault="00560DF4" w:rsidP="00A833E1">
            <w:pPr>
              <w:pStyle w:val="VPPTableheadingrow"/>
              <w:rPr>
                <w:rFonts w:eastAsia="Times"/>
              </w:rPr>
            </w:pPr>
            <w:r w:rsidRPr="009B1035">
              <w:t>Rate</w:t>
            </w:r>
          </w:p>
        </w:tc>
        <w:tc>
          <w:tcPr>
            <w:tcW w:w="4536" w:type="dxa"/>
            <w:tcBorders>
              <w:bottom w:val="nil"/>
            </w:tcBorders>
            <w:shd w:val="clear" w:color="auto" w:fill="000000"/>
          </w:tcPr>
          <w:p w:rsidR="00560DF4" w:rsidRPr="009B1035" w:rsidRDefault="00560DF4" w:rsidP="00A833E1">
            <w:pPr>
              <w:pStyle w:val="VPPTableheadingrow"/>
              <w:rPr>
                <w:rFonts w:eastAsia="Times"/>
              </w:rPr>
            </w:pPr>
            <w:r w:rsidRPr="009B1035">
              <w:t>Measure</w:t>
            </w:r>
          </w:p>
        </w:tc>
      </w:tr>
      <w:tr w:rsidR="00560DF4" w:rsidRPr="00CF372C" w:rsidTr="00DF79B4">
        <w:tc>
          <w:tcPr>
            <w:tcW w:w="2518" w:type="dxa"/>
            <w:vMerge w:val="restart"/>
            <w:tcBorders>
              <w:left w:val="nil"/>
              <w:right w:val="nil"/>
            </w:tcBorders>
            <w:shd w:val="clear" w:color="auto" w:fill="auto"/>
          </w:tcPr>
          <w:p w:rsidR="00560DF4" w:rsidRPr="00D37B8F" w:rsidRDefault="00560DF4" w:rsidP="00A833E1">
            <w:pPr>
              <w:pStyle w:val="VPPTabletextbold"/>
            </w:pPr>
            <w:r w:rsidRPr="00D37B8F">
              <w:t>Dwelling</w:t>
            </w:r>
            <w:r w:rsidRPr="00165E1F">
              <w:rPr>
                <w:rStyle w:val="RPTrackDraftingDeleted"/>
              </w:rPr>
              <w:t>,</w:t>
            </w:r>
            <w:r>
              <w:t xml:space="preserve"> </w:t>
            </w:r>
            <w:r w:rsidRPr="00165E1F">
              <w:rPr>
                <w:rStyle w:val="RPTrackMovedfrom"/>
              </w:rPr>
              <w:t>Residential Village, Retirement Village</w:t>
            </w:r>
          </w:p>
        </w:tc>
        <w:tc>
          <w:tcPr>
            <w:tcW w:w="992" w:type="dxa"/>
            <w:tcBorders>
              <w:left w:val="nil"/>
              <w:right w:val="nil"/>
            </w:tcBorders>
            <w:shd w:val="clear" w:color="auto" w:fill="auto"/>
          </w:tcPr>
          <w:p w:rsidR="00560DF4" w:rsidRPr="00D37B8F" w:rsidRDefault="00560DF4" w:rsidP="00A833E1">
            <w:pPr>
              <w:pStyle w:val="VPPTabletext"/>
            </w:pPr>
            <w:r w:rsidRPr="00D37B8F">
              <w:t>0.5</w:t>
            </w:r>
          </w:p>
        </w:tc>
        <w:tc>
          <w:tcPr>
            <w:tcW w:w="4536" w:type="dxa"/>
            <w:tcBorders>
              <w:left w:val="nil"/>
              <w:right w:val="nil"/>
            </w:tcBorders>
            <w:shd w:val="clear" w:color="auto" w:fill="auto"/>
          </w:tcPr>
          <w:p w:rsidR="00560DF4" w:rsidRPr="00D37B8F" w:rsidRDefault="00560DF4" w:rsidP="00A833E1">
            <w:pPr>
              <w:pStyle w:val="VPPTabletext"/>
            </w:pPr>
            <w:r w:rsidRPr="00D37B8F">
              <w:t xml:space="preserve">To each </w:t>
            </w:r>
            <w:r>
              <w:rPr>
                <w:rStyle w:val="RPTrackPolicyAdded"/>
              </w:rPr>
              <w:t>1</w:t>
            </w:r>
            <w:r w:rsidRPr="00F75F98">
              <w:rPr>
                <w:rStyle w:val="RPTrackPolicyAdded"/>
              </w:rPr>
              <w:t xml:space="preserve"> or </w:t>
            </w:r>
            <w:r>
              <w:rPr>
                <w:rStyle w:val="RPTrackPolicyAdded"/>
              </w:rPr>
              <w:t>2</w:t>
            </w:r>
            <w:r w:rsidRPr="00F75F98">
              <w:rPr>
                <w:rStyle w:val="RPTrackPolicyAdded"/>
              </w:rPr>
              <w:t xml:space="preserve"> bedroom </w:t>
            </w:r>
            <w:r w:rsidRPr="00D37B8F">
              <w:t>dwelling</w:t>
            </w:r>
          </w:p>
        </w:tc>
      </w:tr>
      <w:tr w:rsidR="00560DF4" w:rsidRPr="00CF372C" w:rsidTr="00DF79B4">
        <w:tc>
          <w:tcPr>
            <w:tcW w:w="2518" w:type="dxa"/>
            <w:vMerge/>
            <w:tcBorders>
              <w:left w:val="nil"/>
              <w:right w:val="nil"/>
            </w:tcBorders>
            <w:shd w:val="clear" w:color="auto" w:fill="auto"/>
          </w:tcPr>
          <w:p w:rsidR="00560DF4" w:rsidRPr="00D37B8F" w:rsidRDefault="00560DF4" w:rsidP="00A833E1">
            <w:pPr>
              <w:pStyle w:val="VPPTabletextbold"/>
            </w:pPr>
          </w:p>
        </w:tc>
        <w:tc>
          <w:tcPr>
            <w:tcW w:w="992" w:type="dxa"/>
            <w:tcBorders>
              <w:left w:val="nil"/>
              <w:right w:val="nil"/>
            </w:tcBorders>
            <w:shd w:val="clear" w:color="auto" w:fill="auto"/>
          </w:tcPr>
          <w:p w:rsidR="00560DF4" w:rsidRPr="00D37B8F" w:rsidRDefault="00560DF4" w:rsidP="00A833E1">
            <w:pPr>
              <w:pStyle w:val="VPPTabletext"/>
            </w:pPr>
            <w:r w:rsidRPr="00F75F98">
              <w:rPr>
                <w:rStyle w:val="RPTrackPolicyAdded"/>
              </w:rPr>
              <w:t>1</w:t>
            </w:r>
          </w:p>
        </w:tc>
        <w:tc>
          <w:tcPr>
            <w:tcW w:w="4536" w:type="dxa"/>
            <w:tcBorders>
              <w:left w:val="nil"/>
              <w:right w:val="nil"/>
            </w:tcBorders>
            <w:shd w:val="clear" w:color="auto" w:fill="auto"/>
          </w:tcPr>
          <w:p w:rsidR="00560DF4" w:rsidRPr="00D37B8F" w:rsidRDefault="00560DF4" w:rsidP="00A833E1">
            <w:pPr>
              <w:pStyle w:val="VPPTabletext"/>
            </w:pPr>
            <w:r w:rsidRPr="00F75F98">
              <w:rPr>
                <w:rStyle w:val="RPTrackPolicyAdded"/>
              </w:rPr>
              <w:t xml:space="preserve">To each </w:t>
            </w:r>
            <w:r>
              <w:rPr>
                <w:rStyle w:val="RPTrackPolicyAdded"/>
              </w:rPr>
              <w:t>3</w:t>
            </w:r>
            <w:r w:rsidRPr="00F75F98">
              <w:rPr>
                <w:rStyle w:val="RPTrackPolicyAdded"/>
              </w:rPr>
              <w:t xml:space="preserve"> or more bedroom dwelling</w:t>
            </w:r>
          </w:p>
        </w:tc>
      </w:tr>
      <w:tr w:rsidR="00560DF4" w:rsidRPr="00CF372C" w:rsidTr="00DF79B4">
        <w:tc>
          <w:tcPr>
            <w:tcW w:w="2518" w:type="dxa"/>
            <w:tcBorders>
              <w:left w:val="nil"/>
              <w:right w:val="nil"/>
            </w:tcBorders>
            <w:shd w:val="clear" w:color="auto" w:fill="auto"/>
          </w:tcPr>
          <w:p w:rsidR="00560DF4" w:rsidRPr="00D37B8F" w:rsidRDefault="00560DF4" w:rsidP="00A833E1">
            <w:pPr>
              <w:pStyle w:val="VPPTabletextbold"/>
            </w:pPr>
            <w:r w:rsidRPr="00D37B8F">
              <w:t>Industry</w:t>
            </w:r>
          </w:p>
        </w:tc>
        <w:tc>
          <w:tcPr>
            <w:tcW w:w="992" w:type="dxa"/>
            <w:tcBorders>
              <w:left w:val="nil"/>
              <w:right w:val="nil"/>
            </w:tcBorders>
            <w:shd w:val="clear" w:color="auto" w:fill="auto"/>
          </w:tcPr>
          <w:p w:rsidR="00560DF4" w:rsidRPr="00D37B8F" w:rsidRDefault="00560DF4" w:rsidP="00A833E1">
            <w:pPr>
              <w:pStyle w:val="VPPTabletext"/>
            </w:pPr>
            <w:r w:rsidRPr="00D37B8F">
              <w:t>1</w:t>
            </w:r>
          </w:p>
        </w:tc>
        <w:tc>
          <w:tcPr>
            <w:tcW w:w="4536" w:type="dxa"/>
            <w:tcBorders>
              <w:left w:val="nil"/>
              <w:right w:val="nil"/>
            </w:tcBorders>
            <w:shd w:val="clear" w:color="auto" w:fill="auto"/>
          </w:tcPr>
          <w:p w:rsidR="00560DF4" w:rsidRPr="00D37B8F" w:rsidRDefault="00560DF4" w:rsidP="00A833E1">
            <w:pPr>
              <w:pStyle w:val="VPPTabletext"/>
            </w:pPr>
            <w:r w:rsidRPr="00D37B8F">
              <w:t>To each 150 sq</w:t>
            </w:r>
            <w:r>
              <w:t>uare</w:t>
            </w:r>
            <w:r w:rsidRPr="00D37B8F">
              <w:t xml:space="preserve"> m</w:t>
            </w:r>
            <w:r>
              <w:t>etres</w:t>
            </w:r>
            <w:r w:rsidRPr="00D37B8F">
              <w:t xml:space="preserve"> of gross floor area</w:t>
            </w:r>
          </w:p>
        </w:tc>
      </w:tr>
      <w:tr w:rsidR="00560DF4" w:rsidRPr="00CF372C" w:rsidTr="00DF79B4">
        <w:tc>
          <w:tcPr>
            <w:tcW w:w="2518" w:type="dxa"/>
            <w:tcBorders>
              <w:left w:val="nil"/>
              <w:right w:val="nil"/>
            </w:tcBorders>
            <w:shd w:val="clear" w:color="auto" w:fill="auto"/>
          </w:tcPr>
          <w:p w:rsidR="00560DF4" w:rsidRPr="00D37B8F" w:rsidRDefault="00560DF4" w:rsidP="00A833E1">
            <w:pPr>
              <w:pStyle w:val="VPPTabletextbold"/>
            </w:pPr>
            <w:r w:rsidRPr="00D37B8F">
              <w:t>Office</w:t>
            </w:r>
          </w:p>
        </w:tc>
        <w:tc>
          <w:tcPr>
            <w:tcW w:w="992" w:type="dxa"/>
            <w:tcBorders>
              <w:left w:val="nil"/>
              <w:right w:val="nil"/>
            </w:tcBorders>
            <w:shd w:val="clear" w:color="auto" w:fill="auto"/>
          </w:tcPr>
          <w:p w:rsidR="00560DF4" w:rsidRPr="00D37B8F" w:rsidRDefault="00560DF4" w:rsidP="00A833E1">
            <w:pPr>
              <w:pStyle w:val="VPPTabletext"/>
            </w:pPr>
            <w:r w:rsidRPr="00D37B8F">
              <w:t>1</w:t>
            </w:r>
          </w:p>
        </w:tc>
        <w:tc>
          <w:tcPr>
            <w:tcW w:w="4536" w:type="dxa"/>
            <w:tcBorders>
              <w:left w:val="nil"/>
              <w:right w:val="nil"/>
            </w:tcBorders>
            <w:shd w:val="clear" w:color="auto" w:fill="auto"/>
          </w:tcPr>
          <w:p w:rsidR="00560DF4" w:rsidRPr="00D37B8F" w:rsidRDefault="00560DF4" w:rsidP="00A833E1">
            <w:pPr>
              <w:pStyle w:val="VPPTabletext"/>
            </w:pPr>
            <w:r w:rsidRPr="00D37B8F">
              <w:t>To each 100 sq</w:t>
            </w:r>
            <w:r>
              <w:t>uare</w:t>
            </w:r>
            <w:r w:rsidRPr="00D37B8F">
              <w:t xml:space="preserve"> m</w:t>
            </w:r>
            <w:r>
              <w:t>etres</w:t>
            </w:r>
            <w:r w:rsidRPr="00D37B8F">
              <w:t xml:space="preserve"> of gross floor area</w:t>
            </w:r>
          </w:p>
        </w:tc>
      </w:tr>
      <w:tr w:rsidR="00560DF4" w:rsidRPr="00CF372C" w:rsidTr="00DF79B4">
        <w:tc>
          <w:tcPr>
            <w:tcW w:w="2518" w:type="dxa"/>
            <w:tcBorders>
              <w:left w:val="nil"/>
              <w:right w:val="nil"/>
            </w:tcBorders>
            <w:shd w:val="clear" w:color="auto" w:fill="auto"/>
          </w:tcPr>
          <w:p w:rsidR="00560DF4" w:rsidRPr="00D37B8F" w:rsidRDefault="00560DF4" w:rsidP="00A833E1">
            <w:pPr>
              <w:pStyle w:val="VPPTabletextbold"/>
            </w:pPr>
            <w:r w:rsidRPr="00D37B8F">
              <w:t>Place of assembly</w:t>
            </w:r>
          </w:p>
        </w:tc>
        <w:tc>
          <w:tcPr>
            <w:tcW w:w="992" w:type="dxa"/>
            <w:tcBorders>
              <w:left w:val="nil"/>
              <w:right w:val="nil"/>
            </w:tcBorders>
            <w:shd w:val="clear" w:color="auto" w:fill="auto"/>
          </w:tcPr>
          <w:p w:rsidR="00560DF4" w:rsidRPr="00D37B8F" w:rsidRDefault="00560DF4" w:rsidP="00A833E1">
            <w:pPr>
              <w:pStyle w:val="VPPTabletext"/>
            </w:pPr>
            <w:r w:rsidRPr="00D37B8F">
              <w:t>1</w:t>
            </w:r>
          </w:p>
        </w:tc>
        <w:tc>
          <w:tcPr>
            <w:tcW w:w="4536" w:type="dxa"/>
            <w:tcBorders>
              <w:left w:val="nil"/>
              <w:right w:val="nil"/>
            </w:tcBorders>
            <w:shd w:val="clear" w:color="auto" w:fill="auto"/>
          </w:tcPr>
          <w:p w:rsidR="00560DF4" w:rsidRPr="00D37B8F" w:rsidRDefault="00560DF4" w:rsidP="00A833E1">
            <w:pPr>
              <w:pStyle w:val="VPPTabletext"/>
            </w:pPr>
            <w:r w:rsidRPr="00D37B8F">
              <w:t>To each 100 sq</w:t>
            </w:r>
            <w:r>
              <w:t>uare</w:t>
            </w:r>
            <w:r w:rsidRPr="00D37B8F">
              <w:t xml:space="preserve"> m</w:t>
            </w:r>
            <w:r>
              <w:t>etres</w:t>
            </w:r>
            <w:r w:rsidRPr="00D37B8F">
              <w:t xml:space="preserve"> of gross floor area</w:t>
            </w:r>
          </w:p>
        </w:tc>
      </w:tr>
      <w:tr w:rsidR="00165E1F" w:rsidRPr="00165E1F" w:rsidTr="00DF79B4">
        <w:tc>
          <w:tcPr>
            <w:tcW w:w="2518" w:type="dxa"/>
            <w:tcBorders>
              <w:left w:val="nil"/>
              <w:right w:val="nil"/>
            </w:tcBorders>
            <w:shd w:val="clear" w:color="auto" w:fill="auto"/>
          </w:tcPr>
          <w:p w:rsidR="00165E1F" w:rsidRPr="00165E1F" w:rsidRDefault="00165E1F" w:rsidP="00A833E1">
            <w:pPr>
              <w:pStyle w:val="VPPTabletextbold"/>
              <w:rPr>
                <w:rStyle w:val="RPTrackMovedto"/>
              </w:rPr>
            </w:pPr>
            <w:r w:rsidRPr="00165E1F">
              <w:rPr>
                <w:rStyle w:val="RPTrackMovedto"/>
              </w:rPr>
              <w:t>Residential Village, Retirement Village</w:t>
            </w:r>
          </w:p>
        </w:tc>
        <w:tc>
          <w:tcPr>
            <w:tcW w:w="992" w:type="dxa"/>
            <w:tcBorders>
              <w:left w:val="nil"/>
              <w:right w:val="nil"/>
            </w:tcBorders>
            <w:shd w:val="clear" w:color="auto" w:fill="auto"/>
          </w:tcPr>
          <w:p w:rsidR="00165E1F" w:rsidRPr="00165E1F" w:rsidRDefault="00165E1F" w:rsidP="00A833E1">
            <w:pPr>
              <w:pStyle w:val="VPPTabletext"/>
              <w:rPr>
                <w:rStyle w:val="RPTrackMovedto"/>
              </w:rPr>
            </w:pPr>
          </w:p>
        </w:tc>
        <w:tc>
          <w:tcPr>
            <w:tcW w:w="4536" w:type="dxa"/>
            <w:tcBorders>
              <w:left w:val="nil"/>
              <w:right w:val="nil"/>
            </w:tcBorders>
            <w:shd w:val="clear" w:color="auto" w:fill="auto"/>
          </w:tcPr>
          <w:p w:rsidR="00165E1F" w:rsidRPr="00165E1F" w:rsidRDefault="00165E1F" w:rsidP="00A833E1">
            <w:pPr>
              <w:pStyle w:val="VPPTabletext"/>
              <w:rPr>
                <w:rStyle w:val="RPTrackMovedto"/>
              </w:rPr>
            </w:pPr>
            <w:r w:rsidRPr="00165E1F">
              <w:rPr>
                <w:rStyle w:val="RPTrackMovedto"/>
              </w:rPr>
              <w:t>To each dwelling</w:t>
            </w:r>
          </w:p>
        </w:tc>
      </w:tr>
      <w:tr w:rsidR="00560DF4" w:rsidRPr="00CF372C" w:rsidTr="00DF79B4">
        <w:tc>
          <w:tcPr>
            <w:tcW w:w="2518" w:type="dxa"/>
            <w:tcBorders>
              <w:left w:val="nil"/>
              <w:right w:val="nil"/>
            </w:tcBorders>
            <w:shd w:val="clear" w:color="auto" w:fill="auto"/>
          </w:tcPr>
          <w:p w:rsidR="00560DF4" w:rsidRPr="00D37B8F" w:rsidRDefault="00560DF4" w:rsidP="00A833E1">
            <w:pPr>
              <w:pStyle w:val="VPPTabletextbold"/>
            </w:pPr>
            <w:r w:rsidRPr="00D37B8F">
              <w:t>Restricted retail premises</w:t>
            </w:r>
          </w:p>
        </w:tc>
        <w:tc>
          <w:tcPr>
            <w:tcW w:w="992" w:type="dxa"/>
            <w:tcBorders>
              <w:left w:val="nil"/>
              <w:right w:val="nil"/>
            </w:tcBorders>
            <w:shd w:val="clear" w:color="auto" w:fill="auto"/>
          </w:tcPr>
          <w:p w:rsidR="00560DF4" w:rsidRPr="00D37B8F" w:rsidRDefault="00560DF4" w:rsidP="00A833E1">
            <w:pPr>
              <w:pStyle w:val="VPPTabletext"/>
            </w:pPr>
            <w:r w:rsidRPr="00D37B8F">
              <w:t>1</w:t>
            </w:r>
          </w:p>
        </w:tc>
        <w:tc>
          <w:tcPr>
            <w:tcW w:w="4536" w:type="dxa"/>
            <w:tcBorders>
              <w:left w:val="nil"/>
              <w:right w:val="nil"/>
            </w:tcBorders>
            <w:shd w:val="clear" w:color="auto" w:fill="auto"/>
          </w:tcPr>
          <w:p w:rsidR="00560DF4" w:rsidRPr="00D37B8F" w:rsidRDefault="00560DF4" w:rsidP="00A833E1">
            <w:pPr>
              <w:pStyle w:val="VPPTabletext"/>
            </w:pPr>
            <w:r w:rsidRPr="00D37B8F">
              <w:t>To each 100 sq</w:t>
            </w:r>
            <w:r>
              <w:t>uare</w:t>
            </w:r>
            <w:r w:rsidRPr="00D37B8F">
              <w:t xml:space="preserve"> m</w:t>
            </w:r>
            <w:r>
              <w:t>etres</w:t>
            </w:r>
            <w:r w:rsidRPr="00D37B8F">
              <w:t xml:space="preserve"> of gross floor area</w:t>
            </w:r>
          </w:p>
        </w:tc>
      </w:tr>
      <w:tr w:rsidR="00560DF4" w:rsidRPr="00CF372C" w:rsidTr="00DF79B4">
        <w:tc>
          <w:tcPr>
            <w:tcW w:w="2518" w:type="dxa"/>
            <w:tcBorders>
              <w:left w:val="nil"/>
              <w:right w:val="nil"/>
            </w:tcBorders>
            <w:shd w:val="clear" w:color="auto" w:fill="auto"/>
          </w:tcPr>
          <w:p w:rsidR="00560DF4" w:rsidRPr="00D37B8F" w:rsidRDefault="00560DF4" w:rsidP="00A833E1">
            <w:pPr>
              <w:pStyle w:val="VPPTabletextbold"/>
            </w:pPr>
            <w:r w:rsidRPr="00D37B8F">
              <w:lastRenderedPageBreak/>
              <w:t>Retail premises</w:t>
            </w:r>
          </w:p>
        </w:tc>
        <w:tc>
          <w:tcPr>
            <w:tcW w:w="992" w:type="dxa"/>
            <w:tcBorders>
              <w:left w:val="nil"/>
              <w:right w:val="nil"/>
            </w:tcBorders>
            <w:shd w:val="clear" w:color="auto" w:fill="auto"/>
          </w:tcPr>
          <w:p w:rsidR="00560DF4" w:rsidRPr="00D37B8F" w:rsidRDefault="00560DF4" w:rsidP="00A833E1">
            <w:pPr>
              <w:pStyle w:val="VPPTabletext"/>
            </w:pPr>
            <w:r w:rsidRPr="00D37B8F">
              <w:t>1</w:t>
            </w:r>
          </w:p>
        </w:tc>
        <w:tc>
          <w:tcPr>
            <w:tcW w:w="4536" w:type="dxa"/>
            <w:tcBorders>
              <w:left w:val="nil"/>
              <w:right w:val="nil"/>
            </w:tcBorders>
            <w:shd w:val="clear" w:color="auto" w:fill="auto"/>
          </w:tcPr>
          <w:p w:rsidR="00560DF4" w:rsidRPr="00D37B8F" w:rsidRDefault="00560DF4" w:rsidP="00A833E1">
            <w:pPr>
              <w:pStyle w:val="VPPTabletext"/>
            </w:pPr>
            <w:r w:rsidRPr="00D37B8F">
              <w:t>To each 100 sq</w:t>
            </w:r>
            <w:r>
              <w:t>uare</w:t>
            </w:r>
            <w:r w:rsidRPr="00D37B8F">
              <w:t xml:space="preserve"> m</w:t>
            </w:r>
            <w:r>
              <w:t>etres</w:t>
            </w:r>
            <w:r w:rsidRPr="00D37B8F">
              <w:t xml:space="preserve"> of gross floor area</w:t>
            </w:r>
          </w:p>
        </w:tc>
      </w:tr>
      <w:tr w:rsidR="00560DF4" w:rsidRPr="00CF372C" w:rsidTr="00DF79B4">
        <w:tc>
          <w:tcPr>
            <w:tcW w:w="2518" w:type="dxa"/>
            <w:tcBorders>
              <w:left w:val="nil"/>
              <w:bottom w:val="single" w:sz="12" w:space="0" w:color="auto"/>
              <w:right w:val="nil"/>
            </w:tcBorders>
            <w:shd w:val="clear" w:color="auto" w:fill="auto"/>
          </w:tcPr>
          <w:p w:rsidR="00560DF4" w:rsidRPr="00D37B8F" w:rsidRDefault="00560DF4" w:rsidP="00A833E1">
            <w:pPr>
              <w:pStyle w:val="VPPTabletextbold"/>
            </w:pPr>
            <w:r w:rsidRPr="00D37B8F">
              <w:t>Supermarket</w:t>
            </w:r>
          </w:p>
        </w:tc>
        <w:tc>
          <w:tcPr>
            <w:tcW w:w="992" w:type="dxa"/>
            <w:tcBorders>
              <w:left w:val="nil"/>
              <w:bottom w:val="single" w:sz="12" w:space="0" w:color="auto"/>
              <w:right w:val="nil"/>
            </w:tcBorders>
            <w:shd w:val="clear" w:color="auto" w:fill="auto"/>
          </w:tcPr>
          <w:p w:rsidR="00560DF4" w:rsidRPr="00D37B8F" w:rsidRDefault="00560DF4" w:rsidP="00A833E1">
            <w:pPr>
              <w:pStyle w:val="VPPTabletext"/>
            </w:pPr>
            <w:r w:rsidRPr="00D37B8F">
              <w:t>2</w:t>
            </w:r>
          </w:p>
        </w:tc>
        <w:tc>
          <w:tcPr>
            <w:tcW w:w="4536" w:type="dxa"/>
            <w:tcBorders>
              <w:left w:val="nil"/>
              <w:bottom w:val="single" w:sz="12" w:space="0" w:color="auto"/>
              <w:right w:val="nil"/>
            </w:tcBorders>
            <w:shd w:val="clear" w:color="auto" w:fill="auto"/>
          </w:tcPr>
          <w:p w:rsidR="00560DF4" w:rsidRPr="00D37B8F" w:rsidRDefault="00560DF4" w:rsidP="00A833E1">
            <w:pPr>
              <w:pStyle w:val="VPPTabletext"/>
            </w:pPr>
            <w:r w:rsidRPr="00D37B8F">
              <w:t>To each 100 sq</w:t>
            </w:r>
            <w:r>
              <w:t>uare</w:t>
            </w:r>
            <w:r w:rsidRPr="00D37B8F">
              <w:t xml:space="preserve"> m</w:t>
            </w:r>
            <w:r>
              <w:t>etres</w:t>
            </w:r>
            <w:r w:rsidRPr="00D37B8F">
              <w:t xml:space="preserve"> of gross floor area</w:t>
            </w:r>
          </w:p>
        </w:tc>
      </w:tr>
    </w:tbl>
    <w:p w:rsidR="00560DF4" w:rsidRPr="0093524C" w:rsidRDefault="00560DF4" w:rsidP="00560DF4">
      <w:pPr>
        <w:pStyle w:val="VPPBody"/>
        <w:rPr>
          <w:rStyle w:val="RPTrackMovedfrom"/>
        </w:rPr>
      </w:pPr>
      <w:r w:rsidRPr="0093524C">
        <w:rPr>
          <w:rStyle w:val="RPTrackMovedfrom"/>
        </w:rPr>
        <w:t>For all other uses listed in Table 1 of Clause 52.06-5, the rate in Column B of Table 1 in Clause 52.06-5 applies as the maximum car parking rate.</w:t>
      </w:r>
    </w:p>
    <w:p w:rsidR="00560DF4" w:rsidRDefault="00560DF4" w:rsidP="00A22776">
      <w:pPr>
        <w:pStyle w:val="VPPHeadC"/>
      </w:pPr>
      <w:r>
        <w:rPr>
          <w:noProof/>
        </w:rPr>
        <mc:AlternateContent>
          <mc:Choice Requires="wps">
            <w:drawing>
              <wp:anchor distT="0" distB="0" distL="114300" distR="114300" simplePos="0" relativeHeight="251593728" behindDoc="0" locked="0" layoutInCell="1" allowOverlap="1">
                <wp:simplePos x="0" y="0"/>
                <wp:positionH relativeFrom="column">
                  <wp:posOffset>-114300</wp:posOffset>
                </wp:positionH>
                <wp:positionV relativeFrom="paragraph">
                  <wp:posOffset>309880</wp:posOffset>
                </wp:positionV>
                <wp:extent cx="635635" cy="417195"/>
                <wp:effectExtent l="0" t="0" r="0" b="1905"/>
                <wp:wrapNone/>
                <wp:docPr id="33" name="Text Box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635635" cy="417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F34BD4" w:rsidRDefault="00882808" w:rsidP="00445B37">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92" type="#_x0000_t202" style="position:absolute;left:0;text-align:left;margin-left:-9pt;margin-top:24.4pt;width:50.05pt;height:32.8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" stroked="f">
                <o:lock v:ext="edit" aspectratio="t" verticies="t" text="t" shapetype="t"/>
                <v:textbox>
                  <w:txbxContent>
                    <w:p w:rsidR="00882808" w:rsidRPr="00F34BD4" w:rsidRDefault="00882808" w:rsidP="00445B37">
                      <w:pPr>
                        <w:pStyle w:val="BodyText"/>
                      </w:pPr>
                    </w:p>
                  </w:txbxContent>
                </v:textbox>
              </v:shape>
            </w:pict>
          </mc:Fallback>
        </mc:AlternateContent>
      </w:r>
      <w:r w:rsidRPr="00CF372C">
        <w:t>4.0</w:t>
      </w:r>
      <w:r w:rsidRPr="00CF372C">
        <w:tab/>
      </w:r>
      <w:r w:rsidRPr="00E237D5">
        <w:t>Application</w:t>
      </w:r>
      <w:r>
        <w:t xml:space="preserve"> requirements and decision guidelines for permit applications</w:t>
      </w:r>
    </w:p>
    <w:p w:rsidR="00560DF4" w:rsidRPr="00217154" w:rsidRDefault="00560DF4" w:rsidP="00A22776">
      <w:pPr>
        <w:pStyle w:val="VPPHeadD"/>
      </w:pPr>
      <w:r w:rsidRPr="00217154">
        <w:t xml:space="preserve">Application </w:t>
      </w:r>
      <w:r w:rsidR="00D06029">
        <w:t>r</w:t>
      </w:r>
      <w:r w:rsidRPr="00217154">
        <w:t>equirements</w:t>
      </w:r>
    </w:p>
    <w:p w:rsidR="00560DF4" w:rsidRPr="00217154" w:rsidRDefault="00560DF4" w:rsidP="00560DF4">
      <w:pPr>
        <w:pStyle w:val="VPPBody"/>
      </w:pPr>
      <w:r>
        <w:t xml:space="preserve">An application to provide more than the maximum parking provision specified in Table 1 of this schedule must be accompanied by a statement </w:t>
      </w:r>
      <w:r w:rsidRPr="003563C7">
        <w:rPr>
          <w:rStyle w:val="RPTrackDraftingDeleted"/>
        </w:rPr>
        <w:t>which</w:t>
      </w:r>
      <w:r>
        <w:rPr>
          <w:rStyle w:val="RPTrackDraftingDeleted"/>
        </w:rPr>
        <w:t xml:space="preserve"> </w:t>
      </w:r>
      <w:r>
        <w:rPr>
          <w:rStyle w:val="RPTrackDraftingAdded"/>
        </w:rPr>
        <w:t>that</w:t>
      </w:r>
      <w:r>
        <w:t xml:space="preserve"> demonstrates</w:t>
      </w:r>
      <w:r w:rsidRPr="00217154">
        <w:t xml:space="preserve"> how </w:t>
      </w:r>
      <w:r>
        <w:t xml:space="preserve">any </w:t>
      </w:r>
      <w:r w:rsidRPr="00217154">
        <w:t>additional car parking will be transitioned to other uses over time.</w:t>
      </w:r>
    </w:p>
    <w:p w:rsidR="00560DF4" w:rsidRDefault="00560DF4" w:rsidP="00A22776">
      <w:pPr>
        <w:pStyle w:val="VPPHeadD"/>
      </w:pPr>
      <w:r>
        <w:t xml:space="preserve">Decision </w:t>
      </w:r>
      <w:r w:rsidR="00D06029">
        <w:t>g</w:t>
      </w:r>
      <w:r>
        <w:t>uidelines</w:t>
      </w:r>
    </w:p>
    <w:p w:rsidR="00560DF4" w:rsidRPr="003563C7" w:rsidRDefault="00560DF4" w:rsidP="00560DF4">
      <w:pPr>
        <w:pStyle w:val="VPPBody"/>
      </w:pPr>
      <w:r w:rsidRPr="004422ED">
        <w:t>The following decision guidelines apply to an application for a permit unde</w:t>
      </w:r>
      <w:r w:rsidRPr="00950AE3">
        <w:t xml:space="preserve">r Clause </w:t>
      </w:r>
      <w:r>
        <w:t>52.06-3</w:t>
      </w:r>
      <w:r w:rsidRPr="00950AE3">
        <w:t>,</w:t>
      </w:r>
      <w:r w:rsidRPr="004422ED">
        <w:t xml:space="preserve"> in addition to those specified in Clause </w:t>
      </w:r>
      <w:r>
        <w:t>52.06-7</w:t>
      </w:r>
      <w:r w:rsidRPr="004422ED">
        <w:t xml:space="preserve"> and elsewhere in the scheme</w:t>
      </w:r>
      <w:r>
        <w:rPr>
          <w:rStyle w:val="RPTrackDraftingAdded"/>
        </w:rPr>
        <w:t>. The responsible authority must consider</w:t>
      </w:r>
      <w:r w:rsidRPr="003563C7">
        <w:rPr>
          <w:rStyle w:val="RPTrackDraftingDeleted"/>
        </w:rPr>
        <w:t xml:space="preserve"> which must be considered</w:t>
      </w:r>
      <w:r w:rsidRPr="004422ED">
        <w:t xml:space="preserve">, </w:t>
      </w:r>
      <w:bookmarkStart w:id="73" w:name="_Hlk512506081"/>
      <w:r w:rsidRPr="004422ED">
        <w:t>as appropriate</w:t>
      </w:r>
      <w:r w:rsidRPr="003563C7">
        <w:rPr>
          <w:rStyle w:val="RPTrackDraftingDeleted"/>
        </w:rPr>
        <w:t>, by the responsible authority</w:t>
      </w:r>
      <w:r w:rsidRPr="004422ED">
        <w:t>:</w:t>
      </w:r>
      <w:bookmarkEnd w:id="73"/>
    </w:p>
    <w:p w:rsidR="00560DF4" w:rsidRDefault="00560DF4" w:rsidP="00420B97">
      <w:pPr>
        <w:pStyle w:val="VPPBodyBullet1"/>
      </w:pPr>
      <w:r>
        <w:t>Whether the objectives of this schedule have been met.</w:t>
      </w:r>
    </w:p>
    <w:p w:rsidR="00560DF4" w:rsidRDefault="00560DF4" w:rsidP="00420B97">
      <w:pPr>
        <w:pStyle w:val="VPPBodyBullet1"/>
      </w:pPr>
      <w:r>
        <w:t>The availability of public transport in the locality and the timing of future improvements to the network.</w:t>
      </w:r>
    </w:p>
    <w:p w:rsidR="00560DF4" w:rsidRDefault="00560DF4" w:rsidP="00420B97">
      <w:pPr>
        <w:pStyle w:val="VPPBodyBullet1"/>
      </w:pPr>
      <w:r>
        <w:t xml:space="preserve">The number and type of dwellings proposed, including the proportion of dwellings </w:t>
      </w:r>
      <w:r w:rsidRPr="003563C7">
        <w:rPr>
          <w:rStyle w:val="RPTrackDraftingDeleted"/>
        </w:rPr>
        <w:t>which</w:t>
      </w:r>
      <w:r>
        <w:rPr>
          <w:rStyle w:val="RPTrackDraftingDeleted"/>
        </w:rPr>
        <w:t xml:space="preserve"> </w:t>
      </w:r>
      <w:r>
        <w:rPr>
          <w:rStyle w:val="RPTrackDraftingAdded"/>
        </w:rPr>
        <w:t>that</w:t>
      </w:r>
      <w:r>
        <w:t xml:space="preserve"> contain </w:t>
      </w:r>
      <w:r w:rsidRPr="00165E1F">
        <w:rPr>
          <w:rStyle w:val="RPTrackDraftingDeleted"/>
        </w:rPr>
        <w:t>3</w:t>
      </w:r>
      <w:r w:rsidR="00165E1F">
        <w:rPr>
          <w:rStyle w:val="RPTrackDraftingAdded"/>
        </w:rPr>
        <w:t>three</w:t>
      </w:r>
      <w:r>
        <w:t xml:space="preserve"> or more bedrooms.</w:t>
      </w:r>
    </w:p>
    <w:p w:rsidR="00560DF4" w:rsidRDefault="00560DF4" w:rsidP="00420B97">
      <w:pPr>
        <w:pStyle w:val="VPPBodyBullet1"/>
      </w:pPr>
      <w:r w:rsidRPr="004422ED">
        <w:t xml:space="preserve">Whether car parking is to be provided </w:t>
      </w:r>
      <w:r>
        <w:t xml:space="preserve">off-site </w:t>
      </w:r>
      <w:r w:rsidRPr="004422ED">
        <w:t xml:space="preserve">in a stand-alone building </w:t>
      </w:r>
      <w:r>
        <w:t xml:space="preserve">to be </w:t>
      </w:r>
      <w:r w:rsidRPr="004422ED">
        <w:t>used for precinct car parking.</w:t>
      </w:r>
    </w:p>
    <w:p w:rsidR="00560DF4" w:rsidRPr="00E53066" w:rsidRDefault="00560DF4" w:rsidP="00420B97">
      <w:pPr>
        <w:pStyle w:val="VPPBodyBullet1"/>
      </w:pPr>
      <w:r w:rsidRPr="00031275">
        <w:t xml:space="preserve">If any parking is proposed to be provided off-site, </w:t>
      </w:r>
      <w:r>
        <w:rPr>
          <w:rStyle w:val="RPTrackDraftingAdded"/>
        </w:rPr>
        <w:t xml:space="preserve">whether </w:t>
      </w:r>
      <w:r w:rsidRPr="00031275">
        <w:t xml:space="preserve">the recipient site </w:t>
      </w:r>
      <w:r w:rsidRPr="001027FE">
        <w:rPr>
          <w:rStyle w:val="RPTrackDraftingDeleted"/>
        </w:rPr>
        <w:t>should be</w:t>
      </w:r>
      <w:r>
        <w:rPr>
          <w:rStyle w:val="RPTrackDraftingDeleted"/>
        </w:rPr>
        <w:t xml:space="preserve"> </w:t>
      </w:r>
      <w:r>
        <w:rPr>
          <w:rStyle w:val="RPTrackDraftingAdded"/>
        </w:rPr>
        <w:t>is</w:t>
      </w:r>
      <w:r w:rsidRPr="00031275">
        <w:t xml:space="preserve"> located within convenient walking distance (200 metres) of the subject site, and</w:t>
      </w:r>
      <w:r w:rsidRPr="001027FE">
        <w:rPr>
          <w:rStyle w:val="RPTrackDraftingDeleted"/>
        </w:rPr>
        <w:t xml:space="preserve"> should be</w:t>
      </w:r>
      <w:r>
        <w:rPr>
          <w:rStyle w:val="RPTrackDraftingDeleted"/>
        </w:rPr>
        <w:t xml:space="preserve"> </w:t>
      </w:r>
      <w:r>
        <w:rPr>
          <w:rStyle w:val="RPTrackDraftingAdded"/>
        </w:rPr>
        <w:t>is</w:t>
      </w:r>
      <w:r w:rsidRPr="00031275">
        <w:t xml:space="preserve"> a</w:t>
      </w:r>
      <w:r>
        <w:t>s</w:t>
      </w:r>
      <w:r w:rsidRPr="00031275">
        <w:t xml:space="preserve"> part of a precinct parking facility.</w:t>
      </w:r>
    </w:p>
    <w:p w:rsidR="00560DF4" w:rsidRDefault="00560DF4" w:rsidP="00420B97">
      <w:pPr>
        <w:pStyle w:val="VPPBodyBullet1"/>
      </w:pPr>
      <w:r>
        <w:t>The impact of the proposed car parking rates on local amenity, including pedestrian amenity and</w:t>
      </w:r>
      <w:r w:rsidRPr="004422ED">
        <w:t xml:space="preserve"> the creation of a high quality</w:t>
      </w:r>
      <w:r>
        <w:t xml:space="preserve"> </w:t>
      </w:r>
      <w:r w:rsidRPr="004422ED">
        <w:t>public realm.</w:t>
      </w:r>
    </w:p>
    <w:p w:rsidR="00560DF4" w:rsidRDefault="00560DF4" w:rsidP="00420B97">
      <w:pPr>
        <w:pStyle w:val="VPPBodyBullet1"/>
      </w:pPr>
      <w:r w:rsidRPr="004422ED">
        <w:t>The future adaptability of the car parking areas and ability to transition to future uses over time.</w:t>
      </w:r>
    </w:p>
    <w:p w:rsidR="00560DF4" w:rsidRDefault="00560DF4" w:rsidP="00420B97">
      <w:pPr>
        <w:pStyle w:val="VPPBodyBullet1"/>
      </w:pPr>
      <w:r w:rsidRPr="786D17BD">
        <w:t>The proportion of car share, motorcycle and bicycle parking proposed.</w:t>
      </w:r>
    </w:p>
    <w:p w:rsidR="00560DF4" w:rsidRDefault="00560DF4" w:rsidP="00420B97">
      <w:pPr>
        <w:pStyle w:val="VPPBodyBullet1"/>
      </w:pPr>
      <w:r w:rsidRPr="786D17BD">
        <w:t xml:space="preserve">The impacts </w:t>
      </w:r>
      <w:r>
        <w:rPr>
          <w:rStyle w:val="RPTrackDraftingAdded"/>
        </w:rPr>
        <w:t xml:space="preserve">of </w:t>
      </w:r>
      <w:r w:rsidRPr="786D17BD">
        <w:t>the proposed car parking rates on creating sustainable transport patterns</w:t>
      </w:r>
      <w:r w:rsidRPr="001027FE">
        <w:rPr>
          <w:rStyle w:val="RPTrackDraftingDeleted"/>
        </w:rPr>
        <w:t>, w</w:t>
      </w:r>
      <w:r w:rsidRPr="003563C7">
        <w:rPr>
          <w:rStyle w:val="RPTrackDraftingDeleted"/>
        </w:rPr>
        <w:t>hich</w:t>
      </w:r>
      <w:r>
        <w:rPr>
          <w:rStyle w:val="RPTrackDraftingDeleted"/>
        </w:rPr>
        <w:t xml:space="preserve"> </w:t>
      </w:r>
      <w:r>
        <w:rPr>
          <w:rStyle w:val="RPTrackDraftingAdded"/>
        </w:rPr>
        <w:t>that</w:t>
      </w:r>
      <w:r w:rsidRPr="786D17BD">
        <w:t xml:space="preserve"> preference walking, cycling and public transport use.</w:t>
      </w:r>
    </w:p>
    <w:p w:rsidR="00560DF4" w:rsidRDefault="00560DF4" w:rsidP="00A22776">
      <w:pPr>
        <w:pStyle w:val="VPPHeadC"/>
      </w:pPr>
      <w:r>
        <w:rPr>
          <w:noProof/>
        </w:rPr>
        <mc:AlternateContent>
          <mc:Choice Requires="wps">
            <w:drawing>
              <wp:anchor distT="0" distB="0" distL="114300" distR="114300" simplePos="0" relativeHeight="251596800" behindDoc="0" locked="0" layoutInCell="1" allowOverlap="1">
                <wp:simplePos x="0" y="0"/>
                <wp:positionH relativeFrom="column">
                  <wp:posOffset>-104140</wp:posOffset>
                </wp:positionH>
                <wp:positionV relativeFrom="paragraph">
                  <wp:posOffset>278765</wp:posOffset>
                </wp:positionV>
                <wp:extent cx="635635" cy="274320"/>
                <wp:effectExtent l="0" t="0" r="0" b="0"/>
                <wp:wrapNone/>
                <wp:docPr id="32" name="Text Box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63563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F34BD4" w:rsidRDefault="00882808" w:rsidP="00445B37">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93" type="#_x0000_t202" style="position:absolute;left:0;text-align:left;margin-left:-8.2pt;margin-top:21.95pt;width:50.05pt;height:21.6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" stroked="f">
                <o:lock v:ext="edit" aspectratio="t" verticies="t" text="t" shapetype="t"/>
                <v:textbox>
                  <w:txbxContent>
                    <w:p w:rsidR="00882808" w:rsidRPr="00F34BD4" w:rsidRDefault="00882808" w:rsidP="00445B37">
                      <w:pPr>
                        <w:pStyle w:val="BodyText"/>
                      </w:pPr>
                    </w:p>
                  </w:txbxContent>
                </v:textbox>
              </v:shape>
            </w:pict>
          </mc:Fallback>
        </mc:AlternateContent>
      </w:r>
      <w:r w:rsidRPr="00CF372C">
        <w:t>5.0</w:t>
      </w:r>
      <w:r w:rsidRPr="00CF372C">
        <w:tab/>
      </w:r>
      <w:r w:rsidRPr="00E237D5">
        <w:t>Financial</w:t>
      </w:r>
      <w:r w:rsidRPr="00CF372C">
        <w:t xml:space="preserve"> contribution requirement</w:t>
      </w:r>
    </w:p>
    <w:p w:rsidR="00560DF4" w:rsidRDefault="00560DF4" w:rsidP="00560DF4">
      <w:pPr>
        <w:pStyle w:val="VPPBody"/>
      </w:pPr>
      <w:r w:rsidRPr="00390D86">
        <w:t>None specified.</w:t>
      </w:r>
    </w:p>
    <w:p w:rsidR="00560DF4" w:rsidRDefault="00560DF4" w:rsidP="00A22776">
      <w:pPr>
        <w:pStyle w:val="VPPHeadC"/>
      </w:pPr>
      <w:r>
        <w:rPr>
          <w:noProof/>
        </w:rPr>
        <mc:AlternateContent>
          <mc:Choice Requires="wps">
            <w:drawing>
              <wp:anchor distT="0" distB="0" distL="114300" distR="114300" simplePos="0" relativeHeight="251599872" behindDoc="0" locked="0" layoutInCell="1" allowOverlap="1">
                <wp:simplePos x="0" y="0"/>
                <wp:positionH relativeFrom="column">
                  <wp:posOffset>-114300</wp:posOffset>
                </wp:positionH>
                <wp:positionV relativeFrom="paragraph">
                  <wp:posOffset>303530</wp:posOffset>
                </wp:positionV>
                <wp:extent cx="635635" cy="407670"/>
                <wp:effectExtent l="0" t="0" r="0" b="0"/>
                <wp:wrapNone/>
                <wp:docPr id="27" name="Text Box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635635" cy="407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78181E" w:rsidRDefault="00882808" w:rsidP="00445B37">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94" type="#_x0000_t202" style="position:absolute;left:0;text-align:left;margin-left:-9pt;margin-top:23.9pt;width:50.05pt;height:32.1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" stroked="f">
                <o:lock v:ext="edit" aspectratio="t" verticies="t" text="t" shapetype="t"/>
                <v:textbox>
                  <w:txbxContent>
                    <w:p w:rsidR="00882808" w:rsidRPr="0078181E" w:rsidRDefault="00882808" w:rsidP="00445B37">
                      <w:pPr>
                        <w:pStyle w:val="BodyText"/>
                      </w:pPr>
                    </w:p>
                  </w:txbxContent>
                </v:textbox>
              </v:shape>
            </w:pict>
          </mc:Fallback>
        </mc:AlternateContent>
      </w:r>
      <w:r w:rsidRPr="00CF372C">
        <w:t>6.0</w:t>
      </w:r>
      <w:r w:rsidRPr="00CF372C">
        <w:tab/>
      </w:r>
      <w:r w:rsidRPr="00E237D5">
        <w:t>Requirements</w:t>
      </w:r>
      <w:r>
        <w:t xml:space="preserve"> for a car parking plan</w:t>
      </w:r>
    </w:p>
    <w:p w:rsidR="00560DF4" w:rsidRDefault="00560DF4" w:rsidP="00560DF4">
      <w:pPr>
        <w:pStyle w:val="VPPBody"/>
      </w:pPr>
      <w:r w:rsidRPr="00712DA7">
        <w:t xml:space="preserve">The </w:t>
      </w:r>
      <w:r w:rsidRPr="006858C5">
        <w:t>following requirements must be shown on a car parking plan</w:t>
      </w:r>
      <w:r w:rsidRPr="00712DA7">
        <w:t>, in addition to the matters that must be shown on plans prepared under Clause 52.06-8:</w:t>
      </w:r>
    </w:p>
    <w:p w:rsidR="00560DF4" w:rsidRDefault="00560DF4" w:rsidP="00420B97">
      <w:pPr>
        <w:pStyle w:val="VPPBodyBullet1"/>
      </w:pPr>
      <w:r>
        <w:t>Any spaces allocated</w:t>
      </w:r>
      <w:r w:rsidRPr="00B02EF3">
        <w:t xml:space="preserve"> to car share parking, moto</w:t>
      </w:r>
      <w:r>
        <w:t>rcycle parking and bicycle parking.</w:t>
      </w:r>
    </w:p>
    <w:p w:rsidR="00560DF4" w:rsidRDefault="00560DF4" w:rsidP="00420B97">
      <w:pPr>
        <w:pStyle w:val="VPPBodyBullet1"/>
      </w:pPr>
      <w:bookmarkStart w:id="74" w:name="_Hlk512504423"/>
      <w:r w:rsidRPr="00390D86">
        <w:t>If a green travel plan is provided under another provision of the scheme, any relevant information specified in the green travel plan.</w:t>
      </w:r>
    </w:p>
    <w:bookmarkEnd w:id="74"/>
    <w:p w:rsidR="00560DF4" w:rsidRDefault="00560DF4" w:rsidP="00A22776">
      <w:pPr>
        <w:pStyle w:val="VPPHeadC"/>
      </w:pPr>
      <w:r>
        <w:rPr>
          <w:noProof/>
        </w:rPr>
        <w:lastRenderedPageBreak/>
        <mc:AlternateContent>
          <mc:Choice Requires="wps">
            <w:drawing>
              <wp:anchor distT="0" distB="0" distL="114300" distR="114300" simplePos="0" relativeHeight="251602944" behindDoc="0" locked="0" layoutInCell="1" allowOverlap="1">
                <wp:simplePos x="0" y="0"/>
                <wp:positionH relativeFrom="column">
                  <wp:posOffset>-97155</wp:posOffset>
                </wp:positionH>
                <wp:positionV relativeFrom="paragraph">
                  <wp:posOffset>291465</wp:posOffset>
                </wp:positionV>
                <wp:extent cx="594360" cy="448310"/>
                <wp:effectExtent l="0" t="0" r="0" b="8890"/>
                <wp:wrapNone/>
                <wp:docPr id="26" name="Text Box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94360"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Default="00882808" w:rsidP="00445B37">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95" type="#_x0000_t202" style="position:absolute;left:0;text-align:left;margin-left:-7.65pt;margin-top:22.95pt;width:46.8pt;height:35.3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" stroked="f">
                <o:lock v:ext="edit" aspectratio="t" verticies="t" text="t" shapetype="t"/>
                <v:textbox>
                  <w:txbxContent>
                    <w:p w:rsidR="00882808" w:rsidRDefault="00882808" w:rsidP="00445B37">
                      <w:pPr>
                        <w:pStyle w:val="BodyText"/>
                      </w:pPr>
                    </w:p>
                  </w:txbxContent>
                </v:textbox>
              </v:shape>
            </w:pict>
          </mc:Fallback>
        </mc:AlternateContent>
      </w:r>
      <w:r w:rsidRPr="00CF372C">
        <w:t>7.0</w:t>
      </w:r>
      <w:r w:rsidRPr="00CF372C">
        <w:tab/>
      </w:r>
      <w:r>
        <w:t>Design standards for car parking</w:t>
      </w:r>
    </w:p>
    <w:p w:rsidR="00560DF4" w:rsidRDefault="00560DF4" w:rsidP="00560DF4">
      <w:pPr>
        <w:pStyle w:val="VPPBody"/>
      </w:pPr>
      <w:r w:rsidRPr="00390D86">
        <w:t>The following design standards for car parking and other requirements for the design and management of car parking must be met, in addition to the matters that must be shown on plans prepared under Clause 52.06-9:</w:t>
      </w:r>
    </w:p>
    <w:p w:rsidR="00560DF4" w:rsidRDefault="00560DF4" w:rsidP="00560DF4">
      <w:pPr>
        <w:pStyle w:val="VPPBody"/>
      </w:pPr>
      <w:r w:rsidRPr="00390D86">
        <w:t xml:space="preserve">Vehicle access ways, crossovers and car park entries should be provided from </w:t>
      </w:r>
      <w:r>
        <w:t>service roads,</w:t>
      </w:r>
      <w:r w:rsidRPr="00390D86">
        <w:t xml:space="preserve"> side or rear laneways</w:t>
      </w:r>
      <w:r>
        <w:t>, or secondary streets (in order of preference)</w:t>
      </w:r>
      <w:r w:rsidRPr="00390D86">
        <w:t xml:space="preserve"> where available.</w:t>
      </w:r>
    </w:p>
    <w:p w:rsidR="00560DF4" w:rsidRDefault="00560DF4" w:rsidP="00560DF4">
      <w:pPr>
        <w:pStyle w:val="VPPBody"/>
      </w:pPr>
      <w:r>
        <w:t>All</w:t>
      </w:r>
      <w:r w:rsidRPr="00390D86">
        <w:t xml:space="preserve"> crossovers</w:t>
      </w:r>
      <w:r>
        <w:t xml:space="preserve"> (except </w:t>
      </w:r>
      <w:r w:rsidRPr="00067D81">
        <w:rPr>
          <w:rStyle w:val="RPTrackDraftingDeleted"/>
        </w:rPr>
        <w:t xml:space="preserve">those </w:t>
      </w:r>
      <w:r>
        <w:t xml:space="preserve">on </w:t>
      </w:r>
      <w:r w:rsidRPr="00067D81">
        <w:rPr>
          <w:rStyle w:val="RPTrackDraftingDeleted"/>
        </w:rPr>
        <w:t>the service</w:t>
      </w:r>
      <w:r>
        <w:t xml:space="preserve"> road</w:t>
      </w:r>
      <w:r w:rsidR="00067D81">
        <w:rPr>
          <w:rStyle w:val="RPTrackDraftingAdded"/>
        </w:rPr>
        <w:t>s</w:t>
      </w:r>
      <w:r>
        <w:t xml:space="preserve"> adjacent to the freeway)</w:t>
      </w:r>
      <w:r w:rsidRPr="00390D86">
        <w:t xml:space="preserve"> </w:t>
      </w:r>
      <w:r>
        <w:t>should</w:t>
      </w:r>
      <w:r w:rsidRPr="00390D86">
        <w:t>:</w:t>
      </w:r>
    </w:p>
    <w:p w:rsidR="00560DF4" w:rsidRPr="006936EC" w:rsidRDefault="00560DF4" w:rsidP="00420B97">
      <w:pPr>
        <w:pStyle w:val="VPPBodyBullet1"/>
      </w:pPr>
      <w:r w:rsidRPr="006936EC">
        <w:t>Be consolidated to provide shared access to multiple buildings.</w:t>
      </w:r>
    </w:p>
    <w:p w:rsidR="00560DF4" w:rsidRPr="00751A8A" w:rsidRDefault="00560DF4" w:rsidP="00420B97">
      <w:pPr>
        <w:pStyle w:val="VPPBodyBullet1"/>
        <w:rPr>
          <w:rStyle w:val="RPTrackDraftingDeleted"/>
        </w:rPr>
      </w:pPr>
      <w:r w:rsidRPr="00751A8A">
        <w:rPr>
          <w:rStyle w:val="RPTrackDraftingDeleted"/>
        </w:rPr>
        <w:t>Be designed to give priority to pedestrian movement.</w:t>
      </w:r>
    </w:p>
    <w:p w:rsidR="00751A8A" w:rsidRPr="00751A8A" w:rsidRDefault="00751A8A" w:rsidP="00751A8A">
      <w:pPr>
        <w:pStyle w:val="VPPRPcomment"/>
      </w:pPr>
      <w:r w:rsidRPr="00751A8A">
        <w:rPr>
          <w:b/>
        </w:rPr>
        <w:t xml:space="preserve">Comment: </w:t>
      </w:r>
      <w:r>
        <w:t>Under the Road Rules any vehicle entering or leaving a driveway must give way to a pedestrian</w:t>
      </w:r>
    </w:p>
    <w:p w:rsidR="00560DF4" w:rsidRPr="006936EC" w:rsidRDefault="00560DF4" w:rsidP="00420B97">
      <w:pPr>
        <w:pStyle w:val="VPPBodyBullet1"/>
      </w:pPr>
      <w:r w:rsidRPr="006936EC">
        <w:t>Include intermediate pedestrian refuges if the vehicle access or crossover is more than 6.1 metres</w:t>
      </w:r>
      <w:r w:rsidR="00751A8A">
        <w:rPr>
          <w:rStyle w:val="RPTrackDraftingAdded"/>
        </w:rPr>
        <w:t xml:space="preserve"> wide</w:t>
      </w:r>
      <w:r w:rsidRPr="006936EC">
        <w:t>.</w:t>
      </w:r>
    </w:p>
    <w:p w:rsidR="00560DF4" w:rsidRPr="00A568DE" w:rsidRDefault="00560DF4" w:rsidP="00560DF4">
      <w:pPr>
        <w:pStyle w:val="VPPBody"/>
        <w:rPr>
          <w:rStyle w:val="RPTrackDraftingDeleted"/>
        </w:rPr>
      </w:pPr>
      <w:r w:rsidRPr="00A568DE">
        <w:rPr>
          <w:rStyle w:val="RPTrackDraftingDeleted"/>
        </w:rPr>
        <w:t>Unless no other vehicle access point is available, vehicle access ways and crossovers and vehicle loading/unloading areas should not be located on:</w:t>
      </w:r>
    </w:p>
    <w:p w:rsidR="00560DF4" w:rsidRPr="00A568DE" w:rsidRDefault="00560DF4" w:rsidP="00420B97">
      <w:pPr>
        <w:pStyle w:val="VPPBodyBullet1"/>
        <w:rPr>
          <w:rStyle w:val="RPTrackDraftingDeleted"/>
        </w:rPr>
      </w:pPr>
      <w:r w:rsidRPr="00A568DE">
        <w:rPr>
          <w:rStyle w:val="RPTrackDraftingDeleted"/>
        </w:rPr>
        <w:t>Roads designated as public transport routes.</w:t>
      </w:r>
    </w:p>
    <w:p w:rsidR="00560DF4" w:rsidRPr="00A568DE" w:rsidRDefault="00560DF4" w:rsidP="00420B97">
      <w:pPr>
        <w:pStyle w:val="VPPBodyBullet1"/>
        <w:rPr>
          <w:rStyle w:val="RPTrackDraftingDeleted"/>
        </w:rPr>
      </w:pPr>
      <w:r w:rsidRPr="00A568DE">
        <w:rPr>
          <w:rStyle w:val="RPTrackDraftingDeleted"/>
        </w:rPr>
        <w:t>Primary or secondary active frontages as identified in the Capital City Zone Schedule #.</w:t>
      </w:r>
    </w:p>
    <w:p w:rsidR="00560DF4" w:rsidRPr="00A568DE" w:rsidRDefault="00560DF4" w:rsidP="00420B97">
      <w:pPr>
        <w:pStyle w:val="VPPBodyBullet1"/>
        <w:rPr>
          <w:rStyle w:val="RPTrackDraftingDeleted"/>
        </w:rPr>
      </w:pPr>
      <w:r w:rsidRPr="00A568DE">
        <w:rPr>
          <w:rStyle w:val="RPTrackDraftingDeleted"/>
        </w:rPr>
        <w:t>Existing or proposed on-road or off-road cycling paths or strategic cycling corridors.</w:t>
      </w:r>
    </w:p>
    <w:p w:rsidR="00A568DE" w:rsidRPr="00A568DE" w:rsidRDefault="00A568DE" w:rsidP="00A568DE">
      <w:pPr>
        <w:pStyle w:val="VPPRPcomment"/>
        <w:rPr>
          <w:b/>
        </w:rPr>
      </w:pPr>
      <w:r w:rsidRPr="00A568DE">
        <w:rPr>
          <w:b/>
        </w:rPr>
        <w:t xml:space="preserve">Comment: </w:t>
      </w:r>
      <w:r w:rsidRPr="00A568DE">
        <w:t>This is covered in the CCZ</w:t>
      </w:r>
    </w:p>
    <w:p w:rsidR="00560DF4" w:rsidRDefault="00560DF4" w:rsidP="00560DF4">
      <w:pPr>
        <w:pStyle w:val="VPPBody"/>
      </w:pPr>
      <w:r w:rsidRPr="00390D86">
        <w:t>The design and layout of car parking areas should:</w:t>
      </w:r>
    </w:p>
    <w:p w:rsidR="00560DF4" w:rsidRPr="006936EC" w:rsidRDefault="00560DF4" w:rsidP="00420B97">
      <w:pPr>
        <w:pStyle w:val="VPPBodyBullet1"/>
      </w:pPr>
      <w:r w:rsidRPr="006936EC">
        <w:t>Ensure the layout and design of car parking areas encourages sharing of car parking spaces between different uses with different peak demand patterns.</w:t>
      </w:r>
    </w:p>
    <w:p w:rsidR="00560DF4" w:rsidRPr="006936EC" w:rsidRDefault="00560DF4" w:rsidP="00420B97">
      <w:pPr>
        <w:pStyle w:val="VPPBodyBullet1"/>
      </w:pPr>
      <w:r w:rsidRPr="006936EC">
        <w:t>Include provision for future conversion of car parking areas to alternative employment generating uses.</w:t>
      </w:r>
    </w:p>
    <w:p w:rsidR="00560DF4" w:rsidRPr="006936EC" w:rsidRDefault="00560DF4" w:rsidP="00420B97">
      <w:pPr>
        <w:pStyle w:val="VPPBodyBullet1"/>
      </w:pPr>
      <w:r w:rsidRPr="006936EC">
        <w:t>Allow natural ventilation, without compromising the provision of activated frontages.</w:t>
      </w:r>
    </w:p>
    <w:p w:rsidR="00560DF4" w:rsidRPr="006936EC" w:rsidRDefault="00560DF4" w:rsidP="00420B97">
      <w:pPr>
        <w:pStyle w:val="VPPBodyBullet1"/>
      </w:pPr>
      <w:r w:rsidRPr="006936EC">
        <w:t>Ensure the use of car lifts, turntables and stackers do not result in cars queueing on the street.</w:t>
      </w:r>
    </w:p>
    <w:p w:rsidR="00560DF4" w:rsidRPr="006936EC" w:rsidRDefault="00560DF4" w:rsidP="00420B97">
      <w:pPr>
        <w:pStyle w:val="VPPBodyBullet1"/>
      </w:pPr>
      <w:r w:rsidRPr="006936EC">
        <w:t>Include the provision for internal queu</w:t>
      </w:r>
      <w:r w:rsidR="00D81B9E">
        <w:t>eing</w:t>
      </w:r>
      <w:r w:rsidRPr="006936EC">
        <w:t xml:space="preserve"> and minimise the need for cars to queue on the street.</w:t>
      </w:r>
    </w:p>
    <w:p w:rsidR="00560DF4" w:rsidRPr="006936EC" w:rsidRDefault="00560DF4" w:rsidP="00420B97">
      <w:pPr>
        <w:pStyle w:val="VPPBodyBullet1"/>
      </w:pPr>
      <w:r w:rsidRPr="006936EC">
        <w:t>Provide dedicated parking for car share and car charging stations.</w:t>
      </w:r>
    </w:p>
    <w:p w:rsidR="00560DF4" w:rsidRPr="006936EC" w:rsidRDefault="00560DF4" w:rsidP="00420B97">
      <w:pPr>
        <w:pStyle w:val="VPPBodyBullet1"/>
      </w:pPr>
      <w:r w:rsidRPr="006936EC">
        <w:t>Where appropriate, make provision for easily accessible short</w:t>
      </w:r>
      <w:r w:rsidR="00B50821">
        <w:t>-</w:t>
      </w:r>
      <w:r w:rsidRPr="006936EC">
        <w:t>term temporary parking and drop-off/pick up zones.</w:t>
      </w:r>
    </w:p>
    <w:p w:rsidR="00560DF4" w:rsidRDefault="00560DF4" w:rsidP="00A22776">
      <w:pPr>
        <w:pStyle w:val="VPPHeadC"/>
      </w:pPr>
      <w:r>
        <w:rPr>
          <w:noProof/>
        </w:rPr>
        <mc:AlternateContent>
          <mc:Choice Requires="wps">
            <w:drawing>
              <wp:anchor distT="0" distB="0" distL="114300" distR="114300" simplePos="0" relativeHeight="251609088" behindDoc="0" locked="0" layoutInCell="1" allowOverlap="1">
                <wp:simplePos x="0" y="0"/>
                <wp:positionH relativeFrom="column">
                  <wp:posOffset>-104140</wp:posOffset>
                </wp:positionH>
                <wp:positionV relativeFrom="paragraph">
                  <wp:posOffset>306070</wp:posOffset>
                </wp:positionV>
                <wp:extent cx="602615" cy="424180"/>
                <wp:effectExtent l="0" t="0" r="6985" b="0"/>
                <wp:wrapNone/>
                <wp:docPr id="25" name="Text Box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602615" cy="424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78181E" w:rsidRDefault="00882808" w:rsidP="00445B37">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96" type="#_x0000_t202" style="position:absolute;left:0;text-align:left;margin-left:-8.2pt;margin-top:24.1pt;width:47.45pt;height:33.4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" stroked="f">
                <o:lock v:ext="edit" aspectratio="t" verticies="t" text="t" shapetype="t"/>
                <v:textbox>
                  <w:txbxContent>
                    <w:p w:rsidR="00882808" w:rsidRPr="0078181E" w:rsidRDefault="00882808" w:rsidP="00445B37">
                      <w:pPr>
                        <w:pStyle w:val="BodyText"/>
                      </w:pPr>
                    </w:p>
                  </w:txbxContent>
                </v:textbox>
              </v:shape>
            </w:pict>
          </mc:Fallback>
        </mc:AlternateContent>
      </w:r>
      <w:r w:rsidRPr="00CF372C">
        <w:t>8.0</w:t>
      </w:r>
      <w:r w:rsidRPr="00CF372C">
        <w:tab/>
      </w:r>
      <w:r w:rsidRPr="006212AB">
        <w:t>Decision</w:t>
      </w:r>
      <w:r w:rsidRPr="00CF372C">
        <w:t xml:space="preserve"> guidelines</w:t>
      </w:r>
      <w:r>
        <w:t xml:space="preserve"> for car parking plans</w:t>
      </w:r>
    </w:p>
    <w:p w:rsidR="00560DF4" w:rsidRPr="00390D86" w:rsidRDefault="00560DF4" w:rsidP="00560DF4">
      <w:pPr>
        <w:pStyle w:val="VPPBody"/>
      </w:pPr>
      <w:r w:rsidRPr="00390D86">
        <w:t xml:space="preserve">The following decision guidelines apply </w:t>
      </w:r>
      <w:r>
        <w:t xml:space="preserve">to </w:t>
      </w:r>
      <w:r w:rsidRPr="00390D86">
        <w:t xml:space="preserve">car parking plans </w:t>
      </w:r>
      <w:r>
        <w:t xml:space="preserve">prepared </w:t>
      </w:r>
      <w:r w:rsidRPr="00390D86">
        <w:t xml:space="preserve">under Clause </w:t>
      </w:r>
      <w:r>
        <w:t>52.06-8</w:t>
      </w:r>
      <w:r w:rsidRPr="00390D86">
        <w:t xml:space="preserve">, </w:t>
      </w:r>
      <w:r>
        <w:t>and</w:t>
      </w:r>
      <w:r w:rsidRPr="00390D86">
        <w:t xml:space="preserve"> must be considered, as appropriate, by the responsible authority:</w:t>
      </w:r>
    </w:p>
    <w:p w:rsidR="00560DF4" w:rsidRDefault="00560DF4" w:rsidP="00420B97">
      <w:pPr>
        <w:pStyle w:val="VPPBodyBullet1"/>
      </w:pPr>
      <w:r w:rsidRPr="00390D86">
        <w:t xml:space="preserve">Whether the car parking plan encourages sustainable transport patterns, </w:t>
      </w:r>
      <w:r w:rsidRPr="003563C7">
        <w:rPr>
          <w:rStyle w:val="RPTrackDraftingDeleted"/>
        </w:rPr>
        <w:t>whi</w:t>
      </w:r>
      <w:r w:rsidRPr="00165E1F">
        <w:rPr>
          <w:rStyle w:val="RPTrackDraftingDeleted"/>
        </w:rPr>
        <w:t xml:space="preserve">ch </w:t>
      </w:r>
      <w:r>
        <w:rPr>
          <w:rStyle w:val="RPTrackDraftingAdded"/>
        </w:rPr>
        <w:t>that</w:t>
      </w:r>
      <w:r w:rsidRPr="00E53066">
        <w:t xml:space="preserve"> preference walking, cycling and public transport use.</w:t>
      </w:r>
    </w:p>
    <w:p w:rsidR="00560DF4" w:rsidRDefault="00560DF4" w:rsidP="00420B97">
      <w:pPr>
        <w:pStyle w:val="VPPBodyBullet1"/>
      </w:pPr>
      <w:r w:rsidRPr="000D1E20">
        <w:t xml:space="preserve">The extent to which the car parking areas (not located within a basement) </w:t>
      </w:r>
      <w:r w:rsidRPr="00E53066">
        <w:t>are designed for future adaptation and repurposing.</w:t>
      </w:r>
    </w:p>
    <w:p w:rsidR="00560DF4" w:rsidRPr="00E53066" w:rsidRDefault="00560DF4" w:rsidP="00420B97">
      <w:pPr>
        <w:pStyle w:val="VPPBodyBullet1"/>
      </w:pPr>
      <w:r w:rsidRPr="00E53066">
        <w:t>The availability of car share vehicles and precinct parking facilities in the locality.</w:t>
      </w:r>
    </w:p>
    <w:p w:rsidR="00560DF4" w:rsidRDefault="00560DF4" w:rsidP="00250A45">
      <w:pPr>
        <w:pStyle w:val="VPPBodyBullet1"/>
      </w:pPr>
      <w:r w:rsidRPr="00E53066">
        <w:t xml:space="preserve">The rates of </w:t>
      </w:r>
      <w:r>
        <w:t xml:space="preserve">care share, </w:t>
      </w:r>
      <w:r w:rsidRPr="00E53066">
        <w:t>motorcyc</w:t>
      </w:r>
      <w:r>
        <w:t>le and bicycle spaces provided.</w:t>
      </w:r>
    </w:p>
    <w:p w:rsidR="00560DF4" w:rsidRDefault="00560DF4" w:rsidP="00250A45">
      <w:pPr>
        <w:pStyle w:val="VPPBodyBullet1"/>
      </w:pPr>
      <w:r w:rsidRPr="00390D86">
        <w:t>If a green travel plan is required under another provision, any recommendations of the green travel plan</w:t>
      </w:r>
      <w:r>
        <w:t>.</w:t>
      </w:r>
    </w:p>
    <w:p w:rsidR="00560DF4" w:rsidRDefault="00560DF4" w:rsidP="00250A45">
      <w:pPr>
        <w:pStyle w:val="VPPBodyBullet1"/>
      </w:pPr>
      <w:r w:rsidRPr="00390D86">
        <w:lastRenderedPageBreak/>
        <w:t>Whether alternative access to the site is constrained and no other access is possible.</w:t>
      </w:r>
    </w:p>
    <w:p w:rsidR="00560DF4" w:rsidRDefault="00560DF4" w:rsidP="00560DF4">
      <w:pPr>
        <w:pStyle w:val="VPPHeadB"/>
      </w:pPr>
      <w:r>
        <w:rPr>
          <w:noProof/>
        </w:rPr>
        <mc:AlternateContent>
          <mc:Choice Requires="wps">
            <w:drawing>
              <wp:anchor distT="0" distB="0" distL="114300" distR="114300" simplePos="0" relativeHeight="251606016" behindDoc="0" locked="0" layoutInCell="1" allowOverlap="1">
                <wp:simplePos x="0" y="0"/>
                <wp:positionH relativeFrom="column">
                  <wp:posOffset>-92075</wp:posOffset>
                </wp:positionH>
                <wp:positionV relativeFrom="paragraph">
                  <wp:posOffset>300355</wp:posOffset>
                </wp:positionV>
                <wp:extent cx="597535" cy="436880"/>
                <wp:effectExtent l="0" t="0" r="0" b="1270"/>
                <wp:wrapNone/>
                <wp:docPr id="24" name="Text Box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97535" cy="43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F34BD4" w:rsidRDefault="00882808" w:rsidP="00445B37">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97" type="#_x0000_t202" style="position:absolute;left:0;text-align:left;margin-left:-7.25pt;margin-top:23.65pt;width:47.05pt;height:34.4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" stroked="f">
                <o:lock v:ext="edit" aspectratio="t" verticies="t" text="t" shapetype="t"/>
                <v:textbox>
                  <w:txbxContent>
                    <w:p w:rsidR="00882808" w:rsidRPr="00F34BD4" w:rsidRDefault="00882808" w:rsidP="00445B37">
                      <w:pPr>
                        <w:pStyle w:val="BodyText"/>
                      </w:pPr>
                    </w:p>
                  </w:txbxContent>
                </v:textbox>
              </v:shape>
            </w:pict>
          </mc:Fallback>
        </mc:AlternateContent>
      </w:r>
      <w:r w:rsidRPr="00CF372C">
        <w:t>9.0</w:t>
      </w:r>
      <w:r w:rsidRPr="00CF372C">
        <w:tab/>
      </w:r>
      <w:r w:rsidRPr="006212AB">
        <w:t>Reference</w:t>
      </w:r>
      <w:r w:rsidRPr="00CF372C">
        <w:t xml:space="preserve"> document</w:t>
      </w:r>
    </w:p>
    <w:p w:rsidR="00560DF4" w:rsidRPr="00AF58A5" w:rsidRDefault="00AF58A5" w:rsidP="00560DF4">
      <w:pPr>
        <w:pStyle w:val="VPPBody"/>
        <w:rPr>
          <w:rStyle w:val="RPTrackDraftingAdded"/>
        </w:rPr>
      </w:pPr>
      <w:r>
        <w:rPr>
          <w:rStyle w:val="RPTrackDraftingAdded"/>
        </w:rPr>
        <w:t xml:space="preserve">Draft </w:t>
      </w:r>
      <w:r w:rsidR="00560DF4" w:rsidRPr="00390D86">
        <w:t xml:space="preserve">Fishermans Bend </w:t>
      </w:r>
      <w:r w:rsidR="00560DF4">
        <w:t>Framework</w:t>
      </w:r>
      <w:r w:rsidR="00560DF4" w:rsidRPr="00AF58A5">
        <w:rPr>
          <w:rStyle w:val="RPTrackDraftingDeleted"/>
        </w:rPr>
        <w:t xml:space="preserve"> XXXX</w:t>
      </w:r>
      <w:r>
        <w:rPr>
          <w:rStyle w:val="RPTrackDraftingDeleted"/>
        </w:rPr>
        <w:t xml:space="preserve"> </w:t>
      </w:r>
      <w:r>
        <w:rPr>
          <w:rStyle w:val="RPTrackDraftingAdded"/>
        </w:rPr>
        <w:t>2017</w:t>
      </w:r>
    </w:p>
    <w:p w:rsidR="004E0817" w:rsidRDefault="00560DF4" w:rsidP="00560DF4">
      <w:pPr>
        <w:pStyle w:val="VPPBody"/>
      </w:pPr>
      <w:r w:rsidRPr="00390D86">
        <w:t>Fishermans Bend Integrated Transport Plan 2017</w:t>
      </w:r>
    </w:p>
    <w:p w:rsidR="00E15679" w:rsidRDefault="00E15679" w:rsidP="00560DF4">
      <w:pPr>
        <w:pStyle w:val="VPPBody"/>
      </w:pPr>
    </w:p>
    <w:p w:rsidR="00E15679" w:rsidRDefault="00E15679" w:rsidP="00560DF4">
      <w:pPr>
        <w:pStyle w:val="VPPBody"/>
        <w:sectPr w:rsidR="00E15679" w:rsidSect="00280A4A">
          <w:headerReference w:type="default" r:id="rId87"/>
          <w:footerReference w:type="default" r:id="rId88"/>
          <w:pgSz w:w="11906" w:h="16838" w:code="9"/>
          <w:pgMar w:top="1440" w:right="1701" w:bottom="1440" w:left="1701" w:header="720" w:footer="448" w:gutter="0"/>
          <w:pgNumType w:start="1"/>
          <w:cols w:space="708"/>
          <w:docGrid w:linePitch="360"/>
        </w:sectPr>
      </w:pPr>
    </w:p>
    <w:p w:rsidR="00D35362" w:rsidRPr="00A90F8A" w:rsidRDefault="00D35362" w:rsidP="009A124F">
      <w:pPr>
        <w:pStyle w:val="PPVAppendixHeading2"/>
      </w:pPr>
      <w:bookmarkStart w:id="75" w:name="_Toc519078530"/>
      <w:bookmarkStart w:id="76" w:name="_Toc519778370"/>
      <w:bookmarkEnd w:id="13"/>
      <w:bookmarkEnd w:id="14"/>
      <w:bookmarkEnd w:id="15"/>
      <w:bookmarkEnd w:id="16"/>
      <w:bookmarkEnd w:id="17"/>
      <w:r>
        <w:lastRenderedPageBreak/>
        <w:t xml:space="preserve">Appendix </w:t>
      </w:r>
      <w:r w:rsidR="0078058A">
        <w:t>C.4</w:t>
      </w:r>
      <w:r w:rsidR="002D443D">
        <w:t>:</w:t>
      </w:r>
      <w:r w:rsidR="002D443D">
        <w:tab/>
      </w:r>
      <w:r>
        <w:t>Lorimer Design and Development Overlay</w:t>
      </w:r>
      <w:bookmarkEnd w:id="75"/>
      <w:r w:rsidR="002D443D">
        <w:t xml:space="preserve"> – track change version</w:t>
      </w:r>
      <w:bookmarkEnd w:id="76"/>
    </w:p>
    <w:p w:rsidR="00D35362" w:rsidRDefault="00D35362" w:rsidP="00D35362">
      <w:pPr>
        <w:pStyle w:val="VPPHeadA"/>
      </w:pPr>
      <w:r>
        <w:rPr>
          <w:noProof/>
        </w:rPr>
        <mc:AlternateContent>
          <mc:Choice Requires="wps">
            <w:drawing>
              <wp:anchor distT="0" distB="0" distL="114300" distR="114300" simplePos="0" relativeHeight="251594752" behindDoc="0" locked="0" layoutInCell="1" allowOverlap="1" wp14:anchorId="03537D5D" wp14:editId="34FD11E2">
                <wp:simplePos x="0" y="0"/>
                <wp:positionH relativeFrom="column">
                  <wp:posOffset>-57785</wp:posOffset>
                </wp:positionH>
                <wp:positionV relativeFrom="paragraph">
                  <wp:posOffset>31115</wp:posOffset>
                </wp:positionV>
                <wp:extent cx="624840" cy="421640"/>
                <wp:effectExtent l="0" t="0" r="0" b="0"/>
                <wp:wrapNone/>
                <wp:docPr id="38"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42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78181E" w:rsidRDefault="00882808" w:rsidP="00445B37">
                            <w:pPr>
                              <w:pStyle w:val="BodyText"/>
                            </w:pPr>
                            <w:r>
                              <w:t>--/--/20--</w:t>
                            </w:r>
                          </w:p>
                          <w:p w:rsidR="00882808" w:rsidRDefault="00882808" w:rsidP="00445B37">
                            <w:pPr>
                              <w:pStyle w:val="BodyText"/>
                            </w:pPr>
                            <w:r>
                              <w:t>Proposed GC81</w:t>
                            </w:r>
                          </w:p>
                          <w:p w:rsidR="00882808" w:rsidRPr="00F733A1" w:rsidRDefault="00882808" w:rsidP="00D353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37D5D" id="_x0000_s1098" type="#_x0000_t202" style="position:absolute;left:0;text-align:left;margin-left:-4.55pt;margin-top:2.45pt;width:49.2pt;height:33.2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" stroked="f">
                <v:textbox>
                  <w:txbxContent>
                    <w:p w:rsidR="00882808" w:rsidRPr="0078181E" w:rsidRDefault="00882808" w:rsidP="00445B37">
                      <w:pPr>
                        <w:pStyle w:val="BodyText"/>
                      </w:pPr>
                      <w:r>
                        <w:t>--/--/20--</w:t>
                      </w:r>
                    </w:p>
                    <w:p w:rsidR="00882808" w:rsidRDefault="00882808" w:rsidP="00445B37">
                      <w:pPr>
                        <w:pStyle w:val="BodyText"/>
                      </w:pPr>
                      <w:r>
                        <w:t>Proposed GC81</w:t>
                      </w:r>
                    </w:p>
                    <w:p w:rsidR="00882808" w:rsidRPr="00F733A1" w:rsidRDefault="00882808" w:rsidP="00D35362"/>
                  </w:txbxContent>
                </v:textbox>
              </v:shape>
            </w:pict>
          </mc:Fallback>
        </mc:AlternateContent>
      </w:r>
      <w:r>
        <w:tab/>
        <w:t xml:space="preserve">SCHEDULE </w:t>
      </w:r>
      <w:r w:rsidRPr="008472E7">
        <w:rPr>
          <w:color w:val="FF0000"/>
        </w:rPr>
        <w:t>[NUMBER]</w:t>
      </w:r>
      <w:r w:rsidRPr="00F4142B">
        <w:rPr>
          <w:bCs/>
          <w:color w:val="FF0000"/>
        </w:rPr>
        <w:t xml:space="preserve"> </w:t>
      </w:r>
      <w:r>
        <w:t>TO CLAUSE 43.02 DESIGN AND DEVELOPMENT OVERLAY</w:t>
      </w:r>
    </w:p>
    <w:p w:rsidR="00D35362" w:rsidRDefault="00D35362" w:rsidP="00D35362">
      <w:pPr>
        <w:pStyle w:val="VPPBody"/>
      </w:pPr>
      <w:r>
        <w:t>Combined</w:t>
      </w:r>
    </w:p>
    <w:p w:rsidR="00D35362" w:rsidRPr="00F4142B" w:rsidRDefault="00D35362" w:rsidP="00D35362">
      <w:pPr>
        <w:pStyle w:val="VPPBody"/>
      </w:pPr>
      <w:r>
        <w:t>Shown on the planning scheme map as</w:t>
      </w:r>
      <w:r w:rsidRPr="00F4142B">
        <w:t xml:space="preserve"> </w:t>
      </w:r>
      <w:r w:rsidRPr="007F0591">
        <w:rPr>
          <w:rStyle w:val="Mapcode"/>
        </w:rPr>
        <w:t>DDO</w:t>
      </w:r>
      <w:r w:rsidRPr="008472E7">
        <w:rPr>
          <w:rStyle w:val="Mapcode"/>
          <w:color w:val="FF0000"/>
        </w:rPr>
        <w:t>[number]</w:t>
      </w:r>
      <w:r w:rsidRPr="00F4142B">
        <w:rPr>
          <w:rStyle w:val="Mapcode"/>
        </w:rPr>
        <w:t>.</w:t>
      </w:r>
    </w:p>
    <w:p w:rsidR="00D35362" w:rsidRPr="000C342E" w:rsidRDefault="00D35362" w:rsidP="00D35362">
      <w:pPr>
        <w:pStyle w:val="VPPHeadB"/>
        <w:rPr>
          <w:color w:val="FF0000"/>
        </w:rPr>
      </w:pPr>
      <w:r>
        <w:rPr>
          <w:color w:val="FF0000"/>
        </w:rPr>
        <w:tab/>
      </w:r>
      <w:r w:rsidRPr="00AF306D">
        <w:t xml:space="preserve">FISHERMANS BEND </w:t>
      </w:r>
      <w:r>
        <w:t>–</w:t>
      </w:r>
      <w:r w:rsidRPr="00AF306D">
        <w:t xml:space="preserve"> </w:t>
      </w:r>
      <w:r>
        <w:t>LORIMER PRECINCT</w:t>
      </w:r>
    </w:p>
    <w:p w:rsidR="00D35362" w:rsidRDefault="00D35362" w:rsidP="00A22776">
      <w:pPr>
        <w:pStyle w:val="VPPHeadC"/>
      </w:pPr>
      <w:r>
        <w:rPr>
          <w:noProof/>
        </w:rPr>
        <mc:AlternateContent>
          <mc:Choice Requires="wps">
            <w:drawing>
              <wp:anchor distT="0" distB="0" distL="114300" distR="114300" simplePos="0" relativeHeight="251597824" behindDoc="0" locked="0" layoutInCell="1" allowOverlap="1" wp14:anchorId="6BA3CE50" wp14:editId="062EC149">
                <wp:simplePos x="0" y="0"/>
                <wp:positionH relativeFrom="column">
                  <wp:posOffset>-86360</wp:posOffset>
                </wp:positionH>
                <wp:positionV relativeFrom="paragraph">
                  <wp:posOffset>194310</wp:posOffset>
                </wp:positionV>
                <wp:extent cx="653415" cy="458470"/>
                <wp:effectExtent l="0" t="0" r="0" b="0"/>
                <wp:wrapNone/>
                <wp:docPr id="49"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458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78181E" w:rsidRDefault="00882808" w:rsidP="00445B37">
                            <w:pPr>
                              <w:pStyle w:val="BodyText"/>
                            </w:pPr>
                            <w:r>
                              <w:t>--/--/20--</w:t>
                            </w:r>
                          </w:p>
                          <w:p w:rsidR="00882808" w:rsidRDefault="00882808" w:rsidP="00445B37">
                            <w:pPr>
                              <w:pStyle w:val="BodyText"/>
                            </w:pPr>
                            <w:r>
                              <w:t>Proposed GC81</w:t>
                            </w:r>
                          </w:p>
                          <w:p w:rsidR="00882808" w:rsidRPr="00F733A1" w:rsidRDefault="00882808" w:rsidP="00D353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3CE50" id="_x0000_s1099" type="#_x0000_t202" style="position:absolute;left:0;text-align:left;margin-left:-6.8pt;margin-top:15.3pt;width:51.45pt;height:36.1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" stroked="f">
                <v:textbox>
                  <w:txbxContent>
                    <w:p w:rsidR="00882808" w:rsidRPr="0078181E" w:rsidRDefault="00882808" w:rsidP="00445B37">
                      <w:pPr>
                        <w:pStyle w:val="BodyText"/>
                      </w:pPr>
                      <w:r>
                        <w:t>--/--/20--</w:t>
                      </w:r>
                    </w:p>
                    <w:p w:rsidR="00882808" w:rsidRDefault="00882808" w:rsidP="00445B37">
                      <w:pPr>
                        <w:pStyle w:val="BodyText"/>
                      </w:pPr>
                      <w:r>
                        <w:t>Proposed GC81</w:t>
                      </w:r>
                    </w:p>
                    <w:p w:rsidR="00882808" w:rsidRPr="00F733A1" w:rsidRDefault="00882808" w:rsidP="00D35362"/>
                  </w:txbxContent>
                </v:textbox>
              </v:shape>
            </w:pict>
          </mc:Fallback>
        </mc:AlternateContent>
      </w:r>
      <w:r w:rsidRPr="001A71A4">
        <w:t>1.0</w:t>
      </w:r>
      <w:r w:rsidRPr="001A71A4">
        <w:tab/>
        <w:t>Design objectives</w:t>
      </w:r>
    </w:p>
    <w:p w:rsidR="00D35362" w:rsidRDefault="00D35362" w:rsidP="00D35362">
      <w:pPr>
        <w:pStyle w:val="VPPBody"/>
      </w:pPr>
      <w:r w:rsidRPr="00125D5D">
        <w:t xml:space="preserve">To </w:t>
      </w:r>
      <w:r w:rsidRPr="0063002E">
        <w:rPr>
          <w:rStyle w:val="RPTrackDraftingAdded"/>
        </w:rPr>
        <w:t xml:space="preserve">create a </w:t>
      </w:r>
      <w:r w:rsidR="00497E2F">
        <w:rPr>
          <w:rStyle w:val="RPTrackDraftingAdded"/>
        </w:rPr>
        <w:t xml:space="preserve">thriving </w:t>
      </w:r>
      <w:r w:rsidR="00C47422">
        <w:rPr>
          <w:rStyle w:val="RPTrackDraftingAdded"/>
        </w:rPr>
        <w:t>urban renewal area</w:t>
      </w:r>
      <w:r w:rsidRPr="0063002E">
        <w:rPr>
          <w:rStyle w:val="RPTrackDraftingAdded"/>
        </w:rPr>
        <w:t xml:space="preserve"> that is a leading example for </w:t>
      </w:r>
      <w:r w:rsidR="00D5533D">
        <w:rPr>
          <w:rStyle w:val="RPTrackPolicyAdded"/>
        </w:rPr>
        <w:t>design excellence</w:t>
      </w:r>
      <w:r w:rsidR="00C43ADF">
        <w:rPr>
          <w:rStyle w:val="RPTrackPolicyAdded"/>
        </w:rPr>
        <w:t>,</w:t>
      </w:r>
      <w:r w:rsidR="00D5533D">
        <w:rPr>
          <w:rStyle w:val="RPTrackPolicyAdded"/>
        </w:rPr>
        <w:t xml:space="preserve"> </w:t>
      </w:r>
      <w:r w:rsidRPr="0063002E">
        <w:rPr>
          <w:rStyle w:val="RPTrackDraftingAdded"/>
        </w:rPr>
        <w:t>environmental sustainability, liveability, connectivity, diversity and innovation</w:t>
      </w:r>
      <w:r w:rsidRPr="001C4D26">
        <w:rPr>
          <w:rStyle w:val="RPTrackDraftingDeleted"/>
        </w:rPr>
        <w:t xml:space="preserve"> implement the Fishermans Bend Vision, September 2016 and the Fishermans Bend Framework, ## 2018</w:t>
      </w:r>
      <w:r w:rsidRPr="0036350A">
        <w:t>.</w:t>
      </w:r>
    </w:p>
    <w:p w:rsidR="00D35362" w:rsidRPr="00733569" w:rsidRDefault="00D35362" w:rsidP="00D35362">
      <w:pPr>
        <w:pStyle w:val="VPPBody"/>
      </w:pPr>
      <w:r>
        <w:t>To encourage a diversity of mid and high</w:t>
      </w:r>
      <w:r w:rsidR="00B50821">
        <w:t>-</w:t>
      </w:r>
      <w:r>
        <w:t>rise scale developments, including hybrid developments on larger sites that incorporate communal open space, with taller buildings located along the interface to the West Gate Freeway.</w:t>
      </w:r>
    </w:p>
    <w:p w:rsidR="00D35362" w:rsidRDefault="00D35362" w:rsidP="00D35362">
      <w:pPr>
        <w:pStyle w:val="VPPBody"/>
      </w:pPr>
      <w:r w:rsidRPr="00733569">
        <w:t xml:space="preserve">To ensure </w:t>
      </w:r>
      <w:r w:rsidRPr="002C7F38">
        <w:rPr>
          <w:rStyle w:val="RPTrackDraftingDeleted"/>
        </w:rPr>
        <w:t>the scale, height and setbacks of development</w:t>
      </w:r>
      <w:r w:rsidR="002C7F38">
        <w:rPr>
          <w:rStyle w:val="RPTrackDraftingDeleted"/>
        </w:rPr>
        <w:t xml:space="preserve"> </w:t>
      </w:r>
      <w:r w:rsidR="002C7F38" w:rsidRPr="002C7F38">
        <w:rPr>
          <w:rStyle w:val="RPTrackDraftingAdded"/>
        </w:rPr>
        <w:t>built form</w:t>
      </w:r>
      <w:r w:rsidRPr="00733569">
        <w:t xml:space="preserve"> protect</w:t>
      </w:r>
      <w:r w:rsidR="002C7F38" w:rsidRPr="002C7F38">
        <w:rPr>
          <w:rStyle w:val="RPTrackDraftingAdded"/>
        </w:rPr>
        <w:t>s</w:t>
      </w:r>
      <w:r w:rsidRPr="00733569">
        <w:t xml:space="preserve"> sunlight penetration to </w:t>
      </w:r>
      <w:r>
        <w:t>the Lorimer Parkway</w:t>
      </w:r>
      <w:r w:rsidRPr="00733569">
        <w:t xml:space="preserve"> and other identified public open spaces, streets and laneways, and facilitate comfortable wind conditions, to deliver a high quality public realm.</w:t>
      </w:r>
    </w:p>
    <w:p w:rsidR="00D35362" w:rsidRDefault="00D35362" w:rsidP="00D35362">
      <w:pPr>
        <w:pStyle w:val="VPPBody"/>
      </w:pPr>
      <w:r>
        <w:t xml:space="preserve">To ensure </w:t>
      </w:r>
      <w:r w:rsidRPr="002C7F38">
        <w:rPr>
          <w:rStyle w:val="RPTrackDraftingDeleted"/>
        </w:rPr>
        <w:t xml:space="preserve">building separation and setbacks achieve </w:t>
      </w:r>
      <w:r>
        <w:t>high levels of internal amenity for all development.</w:t>
      </w:r>
    </w:p>
    <w:p w:rsidR="00D35362" w:rsidRDefault="00D35362" w:rsidP="00D35362">
      <w:pPr>
        <w:pStyle w:val="VPPBody"/>
      </w:pPr>
      <w:r>
        <w:t xml:space="preserve">To encourage </w:t>
      </w:r>
      <w:r w:rsidRPr="002C7F38">
        <w:rPr>
          <w:rStyle w:val="RPTrackDraftingDeleted"/>
        </w:rPr>
        <w:t>buildings to be designed so that they are capable of being adapted</w:t>
      </w:r>
      <w:r w:rsidR="002C7F38" w:rsidRPr="002C7F38">
        <w:rPr>
          <w:rStyle w:val="RPTrackDraftingAdded"/>
        </w:rPr>
        <w:t xml:space="preserve"> adaptable floorspace</w:t>
      </w:r>
      <w:r>
        <w:t xml:space="preserve"> to facilitate a reduction in car dependence, an increase in commercial floor space</w:t>
      </w:r>
      <w:r w:rsidR="002C7F38" w:rsidRPr="002C7F38">
        <w:rPr>
          <w:rStyle w:val="RPTrackDraftingAdded"/>
        </w:rPr>
        <w:t xml:space="preserve"> over time</w:t>
      </w:r>
      <w:r w:rsidRPr="002C7F38">
        <w:rPr>
          <w:rStyle w:val="RPTrackDraftingDeleted"/>
        </w:rPr>
        <w:t>, and to ensure that flood protection measures do not detract from the public realm</w:t>
      </w:r>
      <w:r>
        <w:t>.</w:t>
      </w:r>
    </w:p>
    <w:p w:rsidR="00D35362" w:rsidRPr="00D261AB" w:rsidRDefault="00D35362" w:rsidP="00A22776">
      <w:pPr>
        <w:pStyle w:val="VPPHeadC"/>
      </w:pPr>
      <w:r w:rsidRPr="00D261AB">
        <w:t>2.0</w:t>
      </w:r>
      <w:r w:rsidRPr="00D261AB">
        <w:tab/>
      </w:r>
      <w:r w:rsidRPr="008472E7">
        <w:t>Buildings</w:t>
      </w:r>
      <w:r w:rsidRPr="00D261AB">
        <w:t xml:space="preserve"> and works</w:t>
      </w:r>
    </w:p>
    <w:p w:rsidR="00D35362" w:rsidRDefault="00A22776" w:rsidP="00A22776">
      <w:pPr>
        <w:pStyle w:val="VPPHeadC"/>
      </w:pPr>
      <w:r w:rsidRPr="00A22776">
        <w:rPr>
          <w:rStyle w:val="RPTrackDraftingAdded"/>
        </w:rPr>
        <w:t>2.1</w:t>
      </w:r>
      <w:r w:rsidRPr="00A22776">
        <w:rPr>
          <w:rStyle w:val="RPTrackDraftingAdded"/>
        </w:rPr>
        <w:tab/>
      </w:r>
      <w:r>
        <w:rPr>
          <w:noProof/>
        </w:rPr>
        <mc:AlternateContent>
          <mc:Choice Requires="wps">
            <w:drawing>
              <wp:anchor distT="0" distB="0" distL="114300" distR="114300" simplePos="0" relativeHeight="251600896" behindDoc="0" locked="0" layoutInCell="1" allowOverlap="1" wp14:anchorId="4AB9C87D" wp14:editId="544D3B60">
                <wp:simplePos x="0" y="0"/>
                <wp:positionH relativeFrom="column">
                  <wp:posOffset>-91440</wp:posOffset>
                </wp:positionH>
                <wp:positionV relativeFrom="paragraph">
                  <wp:posOffset>198755</wp:posOffset>
                </wp:positionV>
                <wp:extent cx="575945" cy="414020"/>
                <wp:effectExtent l="0" t="0" r="0" b="0"/>
                <wp:wrapNone/>
                <wp:docPr id="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414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78181E" w:rsidRDefault="00882808" w:rsidP="00445B37">
                            <w:pPr>
                              <w:pStyle w:val="BodyText"/>
                            </w:pPr>
                            <w:r>
                              <w:t>--/--/20--</w:t>
                            </w:r>
                          </w:p>
                          <w:p w:rsidR="00882808" w:rsidRDefault="00882808" w:rsidP="00445B37">
                            <w:pPr>
                              <w:pStyle w:val="BodyText"/>
                            </w:pPr>
                            <w:r>
                              <w:t>Proposed GC81</w:t>
                            </w:r>
                          </w:p>
                          <w:p w:rsidR="00882808" w:rsidRPr="00F733A1" w:rsidRDefault="00882808" w:rsidP="00D353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9C87D" id="_x0000_s1100" type="#_x0000_t202" style="position:absolute;left:0;text-align:left;margin-left:-7.2pt;margin-top:15.65pt;width:45.35pt;height:32.6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" stroked="f">
                <v:textbox>
                  <w:txbxContent>
                    <w:p w:rsidR="00882808" w:rsidRPr="0078181E" w:rsidRDefault="00882808" w:rsidP="00445B37">
                      <w:pPr>
                        <w:pStyle w:val="BodyText"/>
                      </w:pPr>
                      <w:r>
                        <w:t>--/--/20--</w:t>
                      </w:r>
                    </w:p>
                    <w:p w:rsidR="00882808" w:rsidRDefault="00882808" w:rsidP="00445B37">
                      <w:pPr>
                        <w:pStyle w:val="BodyText"/>
                      </w:pPr>
                      <w:r>
                        <w:t>Proposed GC81</w:t>
                      </w:r>
                    </w:p>
                    <w:p w:rsidR="00882808" w:rsidRPr="00F733A1" w:rsidRDefault="00882808" w:rsidP="00D35362"/>
                  </w:txbxContent>
                </v:textbox>
              </v:shape>
            </w:pict>
          </mc:Fallback>
        </mc:AlternateContent>
      </w:r>
      <w:r w:rsidR="00D35362" w:rsidRPr="00125D5D">
        <w:t>Buildings and works for which no permit is required</w:t>
      </w:r>
    </w:p>
    <w:p w:rsidR="00D35362" w:rsidRDefault="00D35362" w:rsidP="00D35362">
      <w:pPr>
        <w:pStyle w:val="VPPBody"/>
      </w:pPr>
      <w:r w:rsidRPr="00125D5D">
        <w:t>A permit is not required to construct or carry out works for a new or modified verandah, awning, sunblind or canopy to an existing building.</w:t>
      </w:r>
    </w:p>
    <w:p w:rsidR="00D35362" w:rsidRDefault="00A22776" w:rsidP="00A22776">
      <w:pPr>
        <w:pStyle w:val="VPPHeadC"/>
      </w:pPr>
      <w:r>
        <w:rPr>
          <w:rStyle w:val="RPTrackDraftingAdded"/>
        </w:rPr>
        <w:t>2.2</w:t>
      </w:r>
      <w:r w:rsidRPr="00A22776">
        <w:rPr>
          <w:rStyle w:val="RPTrackDraftingAdded"/>
        </w:rPr>
        <w:tab/>
      </w:r>
      <w:r w:rsidR="00D35362">
        <w:t>R</w:t>
      </w:r>
      <w:r w:rsidR="00D35362" w:rsidRPr="00125D5D">
        <w:t>equirements</w:t>
      </w:r>
    </w:p>
    <w:p w:rsidR="00D35362" w:rsidRDefault="00D35362" w:rsidP="00D35362">
      <w:pPr>
        <w:pStyle w:val="VPPBody"/>
      </w:pPr>
      <w:bookmarkStart w:id="77" w:name="_Hlk518313763"/>
      <w:r w:rsidRPr="00125D5D">
        <w:t>The following requirements apply to an application to construct a building or construct or carry out works.</w:t>
      </w:r>
    </w:p>
    <w:p w:rsidR="00D35362" w:rsidRDefault="00D35362" w:rsidP="00D35362">
      <w:pPr>
        <w:pStyle w:val="VPPBody"/>
      </w:pPr>
      <w:bookmarkStart w:id="78" w:name="_Hlk518219936"/>
      <w:r w:rsidRPr="00125D5D">
        <w:t>The following requirements do not apply to:</w:t>
      </w:r>
    </w:p>
    <w:p w:rsidR="00D35362" w:rsidRDefault="00D35362" w:rsidP="00420B97">
      <w:pPr>
        <w:pStyle w:val="VPPBodyBullet1"/>
      </w:pPr>
      <w:r w:rsidRPr="00125D5D">
        <w:t xml:space="preserve">An application for buildings and works associated with </w:t>
      </w:r>
      <w:bookmarkStart w:id="79" w:name="_Hlk518219885"/>
      <w:r w:rsidRPr="00125D5D">
        <w:t xml:space="preserve">an existing industrial use </w:t>
      </w:r>
      <w:r w:rsidRPr="001C4D26">
        <w:rPr>
          <w:rStyle w:val="RPTrackDraftingAdded"/>
        </w:rPr>
        <w:t>that provides services to the construction industry</w:t>
      </w:r>
      <w:r w:rsidRPr="001C4D26">
        <w:rPr>
          <w:rStyle w:val="RPTrackDraftingDeleted"/>
        </w:rPr>
        <w:t xml:space="preserve"> which facilitates the urban renewal of Fishermans Bend</w:t>
      </w:r>
      <w:bookmarkEnd w:id="79"/>
      <w:r w:rsidRPr="00125D5D">
        <w:t>.</w:t>
      </w:r>
      <w:bookmarkEnd w:id="78"/>
    </w:p>
    <w:p w:rsidR="00D35362" w:rsidRDefault="00D35362" w:rsidP="00420B97">
      <w:pPr>
        <w:pStyle w:val="VPPBodyBullet1"/>
      </w:pPr>
      <w:r w:rsidRPr="00125D5D">
        <w:t xml:space="preserve">An application to amend an existing permit granted before </w:t>
      </w:r>
      <w:r w:rsidR="000661F9" w:rsidRPr="000661F9">
        <w:rPr>
          <w:rStyle w:val="RPTrackDraftingAdded"/>
          <w:color w:val="FF0000"/>
        </w:rPr>
        <w:t xml:space="preserve">[insert </w:t>
      </w:r>
      <w:r w:rsidR="000661F9" w:rsidRPr="000661F9">
        <w:rPr>
          <w:color w:val="FF0000"/>
        </w:rPr>
        <w:t xml:space="preserve">the approval date of </w:t>
      </w:r>
      <w:r w:rsidR="000661F9" w:rsidRPr="000661F9">
        <w:rPr>
          <w:rStyle w:val="RPTrackDraftingAdded"/>
          <w:color w:val="FF0000"/>
        </w:rPr>
        <w:t>Amendment GC81]</w:t>
      </w:r>
      <w:r w:rsidRPr="00125D5D">
        <w:t xml:space="preserve"> which does not increase the extent of non-compliance with the requirements.</w:t>
      </w:r>
    </w:p>
    <w:p w:rsidR="00D35362" w:rsidRPr="00D0218E" w:rsidRDefault="00D35362" w:rsidP="00D35362">
      <w:pPr>
        <w:pStyle w:val="VPPBody"/>
      </w:pPr>
      <w:bookmarkStart w:id="80" w:name="_Hlk518374336"/>
      <w:r w:rsidRPr="00D0218E">
        <w:rPr>
          <w:rStyle w:val="RPTrackDraftingDeleted"/>
        </w:rPr>
        <w:t xml:space="preserve">A built form requirement </w:t>
      </w:r>
      <w:r w:rsidRPr="00D0218E">
        <w:rPr>
          <w:rStyle w:val="RPTrackMovedfrom"/>
        </w:rPr>
        <w:t>expressed with the term ‘must’</w:t>
      </w:r>
      <w:r w:rsidRPr="00D0218E">
        <w:rPr>
          <w:rStyle w:val="RPTrackDraftingDeleted"/>
        </w:rPr>
        <w:t xml:space="preserve"> is a mandatory requirement. </w:t>
      </w:r>
      <w:r w:rsidRPr="00D0218E">
        <w:t xml:space="preserve">A permit cannot be granted to vary a </w:t>
      </w:r>
      <w:r w:rsidRPr="00D0218E">
        <w:rPr>
          <w:rStyle w:val="RPTrackDraftingDeleted"/>
        </w:rPr>
        <w:t>mandatory</w:t>
      </w:r>
      <w:r w:rsidRPr="00D0218E">
        <w:t xml:space="preserve"> built form requirement</w:t>
      </w:r>
      <w:r>
        <w:t xml:space="preserve"> </w:t>
      </w:r>
      <w:r w:rsidRPr="00D0218E">
        <w:rPr>
          <w:rStyle w:val="RPTrackMovedto"/>
        </w:rPr>
        <w:t>expressed with the term ‘must’</w:t>
      </w:r>
      <w:r w:rsidRPr="00D0218E">
        <w:t>.</w:t>
      </w:r>
    </w:p>
    <w:p w:rsidR="00D35362" w:rsidRPr="00D0218E" w:rsidRDefault="00D35362" w:rsidP="00D35362">
      <w:pPr>
        <w:pStyle w:val="VPPBody"/>
      </w:pPr>
      <w:r w:rsidRPr="00D0218E">
        <w:rPr>
          <w:rStyle w:val="RPTrackDraftingDeleted"/>
        </w:rPr>
        <w:t xml:space="preserve">A built form requirement </w:t>
      </w:r>
      <w:r w:rsidRPr="00D0218E">
        <w:rPr>
          <w:rStyle w:val="RPTrackMovedfrom"/>
        </w:rPr>
        <w:t>expressed with the term ‘should’</w:t>
      </w:r>
      <w:r w:rsidRPr="00D0218E">
        <w:rPr>
          <w:rStyle w:val="RPTrackDraftingDeleted"/>
        </w:rPr>
        <w:t xml:space="preserve"> is a discretionary requirement.</w:t>
      </w:r>
      <w:r w:rsidR="00254FDD">
        <w:rPr>
          <w:rStyle w:val="RPTrackDraftingDeleted"/>
        </w:rPr>
        <w:t xml:space="preserve"> </w:t>
      </w:r>
      <w:r w:rsidRPr="00D0218E">
        <w:t xml:space="preserve">A permit may be granted to vary a </w:t>
      </w:r>
      <w:r w:rsidRPr="003C31CE">
        <w:rPr>
          <w:rStyle w:val="RPTrackDraftingDeleted"/>
        </w:rPr>
        <w:t>discretionary</w:t>
      </w:r>
      <w:r w:rsidRPr="00D0218E">
        <w:t xml:space="preserve"> built form requirement</w:t>
      </w:r>
      <w:r>
        <w:rPr>
          <w:rStyle w:val="RPTrackMovedto"/>
        </w:rPr>
        <w:t xml:space="preserve"> </w:t>
      </w:r>
      <w:r w:rsidRPr="00D0218E">
        <w:rPr>
          <w:rStyle w:val="RPTrackMovedto"/>
        </w:rPr>
        <w:t>expressed with the term ‘should’</w:t>
      </w:r>
      <w:r w:rsidRPr="00D0218E">
        <w:t>.</w:t>
      </w:r>
    </w:p>
    <w:p w:rsidR="00D35362" w:rsidRDefault="00D35362" w:rsidP="00D35362">
      <w:pPr>
        <w:pStyle w:val="VPPBody"/>
      </w:pPr>
      <w:r w:rsidRPr="00125D5D">
        <w:lastRenderedPageBreak/>
        <w:t xml:space="preserve">An application </w:t>
      </w:r>
      <w:r w:rsidRPr="00D0218E">
        <w:t>for</w:t>
      </w:r>
      <w:r w:rsidRPr="001C4D26">
        <w:rPr>
          <w:rStyle w:val="RPTrackPolicyDeleted"/>
        </w:rPr>
        <w:t xml:space="preserve"> buildings and works</w:t>
      </w:r>
      <w:r w:rsidRPr="00D0218E">
        <w:rPr>
          <w:rStyle w:val="RPTrackPolicyAdded"/>
        </w:rPr>
        <w:t xml:space="preserve"> </w:t>
      </w:r>
      <w:r w:rsidRPr="001C4D26">
        <w:rPr>
          <w:rStyle w:val="RPTrackPolicyAdded"/>
        </w:rPr>
        <w:t xml:space="preserve">a development that does not meet a requirement expressed with the </w:t>
      </w:r>
      <w:r>
        <w:rPr>
          <w:rStyle w:val="RPTrackPolicyAdded"/>
        </w:rPr>
        <w:t xml:space="preserve">term ‘should’ </w:t>
      </w:r>
      <w:r w:rsidRPr="00D0218E">
        <w:t>mus</w:t>
      </w:r>
      <w:r w:rsidRPr="009622BD">
        <w:t xml:space="preserve">t </w:t>
      </w:r>
      <w:r w:rsidRPr="00125D5D">
        <w:t>achieve the relevant built form outcomes.</w:t>
      </w:r>
    </w:p>
    <w:p w:rsidR="00D35362" w:rsidRDefault="00AE369B" w:rsidP="00D35362">
      <w:pPr>
        <w:pStyle w:val="VPPBody"/>
        <w:rPr>
          <w:rStyle w:val="RPTrackPolicyAdded"/>
        </w:rPr>
      </w:pPr>
      <w:r>
        <w:rPr>
          <w:rStyle w:val="RPTrackPolicyAdded"/>
        </w:rPr>
        <w:t>Any reference to street width is a reference to the proposed ultimate width of the street reserve</w:t>
      </w:r>
      <w:r w:rsidR="00D35362">
        <w:rPr>
          <w:rStyle w:val="RPTrackPolicyAdded"/>
        </w:rPr>
        <w:t>.</w:t>
      </w:r>
      <w:bookmarkEnd w:id="77"/>
    </w:p>
    <w:bookmarkEnd w:id="80"/>
    <w:p w:rsidR="00D35362" w:rsidRDefault="00A22776" w:rsidP="00A22776">
      <w:pPr>
        <w:pStyle w:val="VPPHeadC"/>
      </w:pPr>
      <w:r>
        <w:rPr>
          <w:rStyle w:val="RPTrackDraftingAdded"/>
        </w:rPr>
        <w:t>2.</w:t>
      </w:r>
      <w:r w:rsidR="00F959E3">
        <w:rPr>
          <w:rStyle w:val="RPTrackDraftingAdded"/>
        </w:rPr>
        <w:t>3</w:t>
      </w:r>
      <w:r w:rsidRPr="00A22776">
        <w:rPr>
          <w:rStyle w:val="RPTrackDraftingAdded"/>
        </w:rPr>
        <w:tab/>
      </w:r>
      <w:r w:rsidR="00D35362" w:rsidRPr="00125D5D">
        <w:t>Definitions</w:t>
      </w:r>
    </w:p>
    <w:p w:rsidR="00D35362" w:rsidRDefault="00D35362" w:rsidP="00D35362">
      <w:pPr>
        <w:pStyle w:val="VPPBody"/>
      </w:pPr>
      <w:bookmarkStart w:id="81" w:name="_Hlk518313798"/>
      <w:r w:rsidRPr="00125D5D">
        <w:t>For the purpose of this schedule:</w:t>
      </w:r>
    </w:p>
    <w:p w:rsidR="00D35362" w:rsidRPr="00572F44" w:rsidRDefault="00D35362" w:rsidP="00D35362">
      <w:pPr>
        <w:pStyle w:val="VPPBody"/>
        <w:rPr>
          <w:rStyle w:val="RPTrackDraftingDeleted"/>
        </w:rPr>
      </w:pPr>
      <w:bookmarkStart w:id="82" w:name="_Hlk517768625"/>
      <w:r w:rsidRPr="00572F44">
        <w:rPr>
          <w:rStyle w:val="RPTrackDraftingDeleted"/>
        </w:rPr>
        <w:t>Building height means the vertical distance between the footpath or natural surface level at the centre of the site frontage and the highest point of the building excluding:</w:t>
      </w:r>
    </w:p>
    <w:p w:rsidR="00D35362" w:rsidRPr="00572F44" w:rsidRDefault="00D35362" w:rsidP="00420B97">
      <w:pPr>
        <w:pStyle w:val="VPPBodyBullet1"/>
        <w:rPr>
          <w:rStyle w:val="RPTrackMovedfrom"/>
        </w:rPr>
      </w:pPr>
      <w:bookmarkStart w:id="83" w:name="_Hlk517768690"/>
      <w:bookmarkEnd w:id="82"/>
      <w:r w:rsidRPr="00572F44">
        <w:rPr>
          <w:rStyle w:val="RPTrackMovedfrom"/>
        </w:rPr>
        <w:t>Non-habitable architectural features not more than 3.0 metres in height.</w:t>
      </w:r>
    </w:p>
    <w:p w:rsidR="00D35362" w:rsidRPr="00572F44" w:rsidRDefault="00D35362" w:rsidP="00420B97">
      <w:pPr>
        <w:pStyle w:val="VPPBodyBullet1"/>
        <w:rPr>
          <w:rStyle w:val="RPTrackMovedfrom"/>
        </w:rPr>
      </w:pPr>
      <w:r w:rsidRPr="00572F44">
        <w:rPr>
          <w:rStyle w:val="RPTrackMovedfrom"/>
        </w:rPr>
        <w:t>Building services and communal recreation facilities setback at least 3.0 metres behind the building facade.</w:t>
      </w:r>
    </w:p>
    <w:bookmarkEnd w:id="83"/>
    <w:p w:rsidR="00D35362" w:rsidRPr="00177F05" w:rsidRDefault="00D35362" w:rsidP="00D35362">
      <w:pPr>
        <w:pStyle w:val="VPPBody"/>
        <w:rPr>
          <w:color w:val="4472C4"/>
          <w:szCs w:val="16"/>
        </w:rPr>
      </w:pPr>
      <w:r w:rsidRPr="00125D5D">
        <w:rPr>
          <w:b/>
        </w:rPr>
        <w:t>Laneway</w:t>
      </w:r>
      <w:r w:rsidRPr="00125D5D">
        <w:t xml:space="preserve"> means a </w:t>
      </w:r>
      <w:r>
        <w:rPr>
          <w:rStyle w:val="RPTrackDraftingAdded"/>
        </w:rPr>
        <w:t xml:space="preserve">street with a </w:t>
      </w:r>
      <w:r w:rsidRPr="009F02B1">
        <w:rPr>
          <w:rStyle w:val="RPTrackDraftingDeleted"/>
        </w:rPr>
        <w:t xml:space="preserve">road </w:t>
      </w:r>
      <w:r>
        <w:rPr>
          <w:rStyle w:val="RPTrackDraftingAdded"/>
        </w:rPr>
        <w:t xml:space="preserve">street </w:t>
      </w:r>
      <w:r w:rsidRPr="00125D5D">
        <w:t xml:space="preserve">reserve </w:t>
      </w:r>
      <w:r w:rsidRPr="009F02B1">
        <w:rPr>
          <w:rStyle w:val="RPTrackDraftingAdded"/>
        </w:rPr>
        <w:t xml:space="preserve">width </w:t>
      </w:r>
      <w:r w:rsidRPr="00125D5D">
        <w:t>of 9 metres or less</w:t>
      </w:r>
      <w:r w:rsidRPr="009F02B1">
        <w:rPr>
          <w:rStyle w:val="RPTrackDraftingDeleted"/>
        </w:rPr>
        <w:t xml:space="preserve"> in width</w:t>
      </w:r>
      <w:r w:rsidRPr="00125D5D">
        <w:t>.</w:t>
      </w:r>
    </w:p>
    <w:p w:rsidR="00D35362" w:rsidRPr="009F02B1" w:rsidRDefault="00D35362" w:rsidP="00D35362">
      <w:pPr>
        <w:pStyle w:val="VPPBody"/>
        <w:rPr>
          <w:rStyle w:val="RPTrackDraftingDeleted"/>
        </w:rPr>
      </w:pPr>
      <w:r w:rsidRPr="009F02B1">
        <w:rPr>
          <w:rStyle w:val="RPTrackDraftingDeleted"/>
        </w:rPr>
        <w:t>Street means a road reserve of greater than 9 metres in width.</w:t>
      </w:r>
    </w:p>
    <w:p w:rsidR="00D35362" w:rsidRDefault="00D35362" w:rsidP="00D35362">
      <w:pPr>
        <w:pStyle w:val="VPPBody"/>
      </w:pPr>
      <w:r w:rsidRPr="00125D5D">
        <w:rPr>
          <w:b/>
        </w:rPr>
        <w:t>Street wall</w:t>
      </w:r>
      <w:r w:rsidRPr="00125D5D">
        <w:t xml:space="preserve"> means </w:t>
      </w:r>
      <w:r w:rsidRPr="0048795D">
        <w:rPr>
          <w:rStyle w:val="RPTrackDraftingDeleted"/>
        </w:rPr>
        <w:t>any</w:t>
      </w:r>
      <w:r>
        <w:rPr>
          <w:rStyle w:val="RPTrackDraftingDeleted"/>
        </w:rPr>
        <w:t xml:space="preserve"> </w:t>
      </w:r>
      <w:r>
        <w:rPr>
          <w:rStyle w:val="RPTrackDraftingAdded"/>
        </w:rPr>
        <w:t>that</w:t>
      </w:r>
      <w:r w:rsidRPr="00125D5D">
        <w:t xml:space="preserve"> part of </w:t>
      </w:r>
      <w:r w:rsidRPr="0048795D">
        <w:rPr>
          <w:rStyle w:val="RPTrackDraftingDeleted"/>
        </w:rPr>
        <w:t xml:space="preserve">the </w:t>
      </w:r>
      <w:r>
        <w:rPr>
          <w:rStyle w:val="RPTrackDraftingAdded"/>
        </w:rPr>
        <w:t xml:space="preserve">a </w:t>
      </w:r>
      <w:r w:rsidRPr="00125D5D">
        <w:t xml:space="preserve">building constructed within 0.3 metres of </w:t>
      </w:r>
      <w:r w:rsidRPr="00A756F9">
        <w:rPr>
          <w:rStyle w:val="RPTrackDraftingDeleted"/>
        </w:rPr>
        <w:t xml:space="preserve">a lot boundary fronting the </w:t>
      </w:r>
      <w:r>
        <w:rPr>
          <w:rStyle w:val="RPTrackDraftingAdded"/>
        </w:rPr>
        <w:t xml:space="preserve">a </w:t>
      </w:r>
      <w:r w:rsidRPr="00125D5D">
        <w:t>street or laneway</w:t>
      </w:r>
      <w:r>
        <w:rPr>
          <w:rStyle w:val="RPTrackDraftingAdded"/>
        </w:rPr>
        <w:t xml:space="preserve"> including proposed streets and laneways</w:t>
      </w:r>
      <w:r w:rsidRPr="00125D5D">
        <w:t>.</w:t>
      </w:r>
    </w:p>
    <w:p w:rsidR="00D35362" w:rsidRPr="00887424" w:rsidRDefault="00D35362" w:rsidP="00D35362">
      <w:pPr>
        <w:pStyle w:val="VPPBody"/>
      </w:pPr>
      <w:bookmarkStart w:id="84" w:name="_Hlk518297907"/>
      <w:r w:rsidRPr="00887424">
        <w:rPr>
          <w:b/>
        </w:rPr>
        <w:t>Street wall height</w:t>
      </w:r>
      <w:r w:rsidRPr="00887424">
        <w:t xml:space="preserve"> means </w:t>
      </w:r>
      <w:r w:rsidRPr="00497E47">
        <w:rPr>
          <w:rStyle w:val="RPTrackDraftingDeleted"/>
        </w:rPr>
        <w:t>the vertical distance between</w:t>
      </w:r>
      <w:r w:rsidRPr="00887424">
        <w:t xml:space="preserve"> </w:t>
      </w:r>
      <w:r w:rsidR="00497E47">
        <w:rPr>
          <w:rStyle w:val="RPTrackDraftingAdded"/>
        </w:rPr>
        <w:t xml:space="preserve">a height measured from </w:t>
      </w:r>
      <w:r w:rsidRPr="00887424">
        <w:t>the footpath or natural surface level at the centre of the site frontage</w:t>
      </w:r>
      <w:r w:rsidRPr="00497E47">
        <w:rPr>
          <w:rStyle w:val="RPTrackDraftingDeleted"/>
        </w:rPr>
        <w:t xml:space="preserve"> and the highest point of the street wall e</w:t>
      </w:r>
      <w:r w:rsidRPr="00887424">
        <w:rPr>
          <w:rStyle w:val="RPTrackDraftingDeleted"/>
        </w:rPr>
        <w:t xml:space="preserve">xcluding </w:t>
      </w:r>
      <w:r w:rsidRPr="00887424">
        <w:rPr>
          <w:rStyle w:val="RPTrackMovedfrom"/>
        </w:rPr>
        <w:t>non-habitable architectural features not more than 3 metres in height</w:t>
      </w:r>
      <w:r w:rsidRPr="00887424">
        <w:t>.</w:t>
      </w:r>
    </w:p>
    <w:p w:rsidR="00D35362" w:rsidRDefault="00A22776" w:rsidP="00A22776">
      <w:pPr>
        <w:pStyle w:val="VPPHeadC"/>
      </w:pPr>
      <w:bookmarkStart w:id="85" w:name="_Hlk514060832"/>
      <w:bookmarkEnd w:id="84"/>
      <w:r>
        <w:rPr>
          <w:rStyle w:val="RPTrackDraftingAdded"/>
        </w:rPr>
        <w:t>2.</w:t>
      </w:r>
      <w:r w:rsidR="00F959E3">
        <w:rPr>
          <w:rStyle w:val="RPTrackDraftingAdded"/>
        </w:rPr>
        <w:t>4</w:t>
      </w:r>
      <w:r w:rsidRPr="00A22776">
        <w:rPr>
          <w:rStyle w:val="RPTrackDraftingAdded"/>
        </w:rPr>
        <w:tab/>
      </w:r>
      <w:r w:rsidR="00D35362" w:rsidRPr="00125D5D">
        <w:t>Building typologies</w:t>
      </w:r>
    </w:p>
    <w:p w:rsidR="00D35362" w:rsidRDefault="00D35362" w:rsidP="00D35362">
      <w:pPr>
        <w:pStyle w:val="VPPHeadE"/>
        <w:rPr>
          <w:rStyle w:val="RPTrackPolicyAdded"/>
        </w:rPr>
      </w:pPr>
      <w:r w:rsidRPr="00587E7E">
        <w:rPr>
          <w:rStyle w:val="RPTrackPolicyAdded"/>
        </w:rPr>
        <w:t>Built form outcomes</w:t>
      </w:r>
    </w:p>
    <w:p w:rsidR="00D35362" w:rsidRPr="008D7A05" w:rsidRDefault="008D7A05" w:rsidP="00D35362">
      <w:pPr>
        <w:pStyle w:val="VPPBody"/>
        <w:rPr>
          <w:rStyle w:val="RPTrackPolicyAdded"/>
        </w:rPr>
      </w:pPr>
      <w:r w:rsidRPr="008D7A05">
        <w:rPr>
          <w:rStyle w:val="RPTrackPolicyAdded"/>
        </w:rPr>
        <w:t>A precinct</w:t>
      </w:r>
      <w:r>
        <w:rPr>
          <w:rStyle w:val="RPTrackPolicyAdded"/>
        </w:rPr>
        <w:t xml:space="preserve"> that is</w:t>
      </w:r>
      <w:r w:rsidRPr="008D7A05">
        <w:rPr>
          <w:rStyle w:val="RPTrackPolicyAdded"/>
        </w:rPr>
        <w:t xml:space="preserve"> composed of subprecincts each with a distinctive character and built form typology.</w:t>
      </w:r>
    </w:p>
    <w:p w:rsidR="00B87C82" w:rsidRPr="00D75516" w:rsidRDefault="00B87C82" w:rsidP="00B87C82">
      <w:pPr>
        <w:pStyle w:val="VPPBody"/>
        <w:rPr>
          <w:rStyle w:val="RPTrackDraftingAdded"/>
        </w:rPr>
      </w:pPr>
      <w:r w:rsidRPr="00D75516">
        <w:rPr>
          <w:rStyle w:val="RPTrackDraftingAdded"/>
        </w:rPr>
        <w:t>For the purpose of this schedule:</w:t>
      </w:r>
    </w:p>
    <w:p w:rsidR="00B87C82" w:rsidRDefault="00B87C82" w:rsidP="00B87C82">
      <w:pPr>
        <w:pStyle w:val="VPPBodyBullet1"/>
        <w:rPr>
          <w:rStyle w:val="RPTrackDraftingAdded"/>
        </w:rPr>
      </w:pPr>
      <w:r>
        <w:rPr>
          <w:rStyle w:val="RPTrackDraftingAdded"/>
        </w:rPr>
        <w:t>Low-rise is development up to and including 6 storeys</w:t>
      </w:r>
    </w:p>
    <w:p w:rsidR="00B87C82" w:rsidRDefault="00B87C82" w:rsidP="00B87C82">
      <w:pPr>
        <w:pStyle w:val="VPPBodyBullet1"/>
        <w:rPr>
          <w:rStyle w:val="RPTrackDraftingAdded"/>
        </w:rPr>
      </w:pPr>
      <w:r>
        <w:rPr>
          <w:rStyle w:val="RPTrackDraftingAdded"/>
        </w:rPr>
        <w:t xml:space="preserve">Mid-rise is development </w:t>
      </w:r>
      <w:r w:rsidR="00B27EB5">
        <w:rPr>
          <w:rStyle w:val="RPTrackDraftingAdded"/>
        </w:rPr>
        <w:t>of 7 storeys to 15 storeys</w:t>
      </w:r>
    </w:p>
    <w:p w:rsidR="00B87C82" w:rsidRPr="00D75516" w:rsidRDefault="00B87C82" w:rsidP="00B87C82">
      <w:pPr>
        <w:pStyle w:val="VPPBodyBullet1"/>
        <w:rPr>
          <w:rStyle w:val="RPTrackDraftingAdded"/>
        </w:rPr>
      </w:pPr>
      <w:r>
        <w:rPr>
          <w:rStyle w:val="RPTrackDraftingAdded"/>
        </w:rPr>
        <w:t>High</w:t>
      </w:r>
      <w:r w:rsidR="00490F0D">
        <w:rPr>
          <w:rStyle w:val="RPTrackDraftingAdded"/>
        </w:rPr>
        <w:t>-</w:t>
      </w:r>
      <w:r>
        <w:rPr>
          <w:rStyle w:val="RPTrackDraftingAdded"/>
        </w:rPr>
        <w:t>rise is development of 16 storeys and taller.</w:t>
      </w:r>
    </w:p>
    <w:p w:rsidR="00D35362" w:rsidRDefault="00D35362" w:rsidP="00D35362">
      <w:pPr>
        <w:pStyle w:val="VPPHeadE"/>
        <w:rPr>
          <w:rStyle w:val="RPTrackPolicyAdded"/>
        </w:rPr>
      </w:pPr>
      <w:r w:rsidRPr="00587E7E">
        <w:rPr>
          <w:rStyle w:val="RPTrackPolicyAdded"/>
        </w:rPr>
        <w:t>Built form requirements</w:t>
      </w:r>
    </w:p>
    <w:p w:rsidR="00503C40" w:rsidRDefault="00503C40" w:rsidP="00D35362">
      <w:pPr>
        <w:pStyle w:val="VPPBody"/>
        <w:rPr>
          <w:rStyle w:val="RPTrackPolicyAdded"/>
        </w:rPr>
      </w:pPr>
      <w:r>
        <w:rPr>
          <w:rStyle w:val="RPTrackPolicyAdded"/>
        </w:rPr>
        <w:t>Development should be generally in accordance with the built form typology in Table 1.</w:t>
      </w:r>
    </w:p>
    <w:p w:rsidR="00D35362" w:rsidRPr="000D114F" w:rsidRDefault="000D114F" w:rsidP="00D35362">
      <w:pPr>
        <w:pStyle w:val="VPPBody"/>
        <w:rPr>
          <w:rStyle w:val="RPTrackPolicyAdded"/>
        </w:rPr>
      </w:pPr>
      <w:r>
        <w:rPr>
          <w:rStyle w:val="RPTrackPolicyAdded"/>
        </w:rPr>
        <w:t>Develop</w:t>
      </w:r>
      <w:r w:rsidR="00503C40">
        <w:rPr>
          <w:rStyle w:val="RPTrackPolicyAdded"/>
        </w:rPr>
        <w:t>ment</w:t>
      </w:r>
      <w:r>
        <w:rPr>
          <w:rStyle w:val="RPTrackPolicyAdded"/>
        </w:rPr>
        <w:t xml:space="preserve"> should help deliver the </w:t>
      </w:r>
      <w:r w:rsidR="00503C40">
        <w:rPr>
          <w:rStyle w:val="RPTrackPolicyAdded"/>
        </w:rPr>
        <w:t xml:space="preserve">relevant </w:t>
      </w:r>
      <w:r>
        <w:rPr>
          <w:rStyle w:val="RPTrackPolicyAdded"/>
        </w:rPr>
        <w:t>preferred precinct character in Table 1.</w:t>
      </w:r>
    </w:p>
    <w:bookmarkEnd w:id="81"/>
    <w:p w:rsidR="00D35362" w:rsidRPr="00145FCA" w:rsidRDefault="00D35362" w:rsidP="00D14DB3">
      <w:pPr>
        <w:pStyle w:val="VPPTablecaption"/>
      </w:pPr>
      <w:r w:rsidRPr="00125D5D">
        <w:t>Table 1: Building typologies</w:t>
      </w:r>
      <w:r>
        <w:rPr>
          <w:rStyle w:val="RPTrackDraftingAdded"/>
        </w:rPr>
        <w:t xml:space="preserve"> and preferred precinct character</w:t>
      </w:r>
    </w:p>
    <w:tbl>
      <w:tblPr>
        <w:tblW w:w="6974"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1418"/>
        <w:gridCol w:w="4535"/>
      </w:tblGrid>
      <w:tr w:rsidR="00D35362" w:rsidRPr="00ED3BFB" w:rsidTr="009A7F56">
        <w:trPr>
          <w:trHeight w:val="20"/>
          <w:tblHeader/>
        </w:trPr>
        <w:tc>
          <w:tcPr>
            <w:tcW w:w="1021" w:type="dxa"/>
            <w:shd w:val="clear" w:color="auto" w:fill="000000"/>
          </w:tcPr>
          <w:bookmarkEnd w:id="85"/>
          <w:p w:rsidR="00D35362" w:rsidRPr="00ED3BFB" w:rsidRDefault="00D35362" w:rsidP="009A7F56">
            <w:pPr>
              <w:pStyle w:val="VPPTableheadingrow"/>
              <w:rPr>
                <w:rFonts w:eastAsia="Calibri"/>
              </w:rPr>
            </w:pPr>
            <w:r>
              <w:rPr>
                <w:rFonts w:eastAsia="Calibri"/>
              </w:rPr>
              <w:t>Precinct on M</w:t>
            </w:r>
            <w:r w:rsidRPr="00ED3BFB">
              <w:rPr>
                <w:rFonts w:eastAsia="Calibri"/>
              </w:rPr>
              <w:t>ap 1</w:t>
            </w:r>
          </w:p>
        </w:tc>
        <w:tc>
          <w:tcPr>
            <w:tcW w:w="1418" w:type="dxa"/>
            <w:shd w:val="clear" w:color="auto" w:fill="000000"/>
          </w:tcPr>
          <w:p w:rsidR="00D35362" w:rsidRPr="00587E7E" w:rsidRDefault="00503C40" w:rsidP="009A7F56">
            <w:pPr>
              <w:pStyle w:val="VPPTableheadingrow"/>
              <w:rPr>
                <w:rStyle w:val="RPTrackDraftingAdded"/>
                <w:rFonts w:eastAsia="Calibri"/>
              </w:rPr>
            </w:pPr>
            <w:r>
              <w:rPr>
                <w:rStyle w:val="RPTrackDraftingAdded"/>
                <w:rFonts w:eastAsia="Calibri"/>
              </w:rPr>
              <w:t>B</w:t>
            </w:r>
            <w:r w:rsidR="00D2013C">
              <w:rPr>
                <w:rStyle w:val="RPTrackDraftingAdded"/>
                <w:rFonts w:eastAsia="Calibri"/>
              </w:rPr>
              <w:t xml:space="preserve">uilding </w:t>
            </w:r>
            <w:r w:rsidR="00D35362">
              <w:rPr>
                <w:rStyle w:val="RPTrackDraftingAdded"/>
                <w:rFonts w:eastAsia="Calibri"/>
              </w:rPr>
              <w:t>typology</w:t>
            </w:r>
          </w:p>
        </w:tc>
        <w:tc>
          <w:tcPr>
            <w:tcW w:w="4535" w:type="dxa"/>
            <w:shd w:val="clear" w:color="auto" w:fill="000000"/>
          </w:tcPr>
          <w:p w:rsidR="00D35362" w:rsidRPr="00ED3BFB" w:rsidRDefault="00D35362" w:rsidP="009A7F56">
            <w:pPr>
              <w:pStyle w:val="VPPTableheadingrow"/>
              <w:rPr>
                <w:rFonts w:eastAsia="Calibri"/>
              </w:rPr>
            </w:pPr>
            <w:r w:rsidRPr="00587E7E">
              <w:rPr>
                <w:rStyle w:val="RPTrackDraftingAdded"/>
                <w:rFonts w:eastAsia="Calibri"/>
              </w:rPr>
              <w:t xml:space="preserve">Preferred </w:t>
            </w:r>
            <w:r>
              <w:rPr>
                <w:rStyle w:val="RPTrackDraftingAdded"/>
                <w:rFonts w:eastAsia="Calibri"/>
              </w:rPr>
              <w:t>precinct</w:t>
            </w:r>
            <w:r w:rsidRPr="00587E7E">
              <w:rPr>
                <w:rStyle w:val="RPTrackDraftingAdded"/>
                <w:rFonts w:eastAsia="Calibri"/>
              </w:rPr>
              <w:t xml:space="preserve"> character</w:t>
            </w:r>
            <w:r w:rsidRPr="00587E7E">
              <w:rPr>
                <w:rStyle w:val="RPTrackDraftingDeleted"/>
                <w:rFonts w:eastAsia="Calibri"/>
              </w:rPr>
              <w:t xml:space="preserve"> Built form outcomes</w:t>
            </w:r>
          </w:p>
        </w:tc>
      </w:tr>
      <w:tr w:rsidR="00D35362" w:rsidRPr="00125D5D" w:rsidTr="009A7F56">
        <w:trPr>
          <w:trHeight w:val="20"/>
        </w:trPr>
        <w:tc>
          <w:tcPr>
            <w:tcW w:w="1021" w:type="dxa"/>
            <w:tcBorders>
              <w:left w:val="nil"/>
            </w:tcBorders>
            <w:shd w:val="clear" w:color="auto" w:fill="auto"/>
          </w:tcPr>
          <w:p w:rsidR="00D35362" w:rsidRPr="00B0444C" w:rsidRDefault="00D35362" w:rsidP="009A7F56">
            <w:pPr>
              <w:spacing w:before="60" w:after="60"/>
              <w:ind w:left="85" w:hanging="85"/>
              <w:rPr>
                <w:rFonts w:ascii="Arial" w:eastAsia="Calibri" w:hAnsi="Arial"/>
                <w:b/>
                <w:sz w:val="18"/>
              </w:rPr>
            </w:pPr>
            <w:r w:rsidRPr="00125D5D">
              <w:rPr>
                <w:rFonts w:ascii="Arial" w:eastAsia="Calibri" w:hAnsi="Arial"/>
                <w:b/>
                <w:sz w:val="18"/>
              </w:rPr>
              <w:t xml:space="preserve">Area </w:t>
            </w:r>
            <w:r>
              <w:rPr>
                <w:rFonts w:ascii="Arial" w:eastAsia="Calibri" w:hAnsi="Arial"/>
                <w:b/>
                <w:sz w:val="18"/>
              </w:rPr>
              <w:t xml:space="preserve">L1 </w:t>
            </w:r>
          </w:p>
        </w:tc>
        <w:tc>
          <w:tcPr>
            <w:tcW w:w="1418" w:type="dxa"/>
          </w:tcPr>
          <w:p w:rsidR="00D35362" w:rsidRPr="00F86F64" w:rsidRDefault="00D35362" w:rsidP="009A7F56">
            <w:pPr>
              <w:pStyle w:val="VPPTabletext"/>
              <w:rPr>
                <w:rStyle w:val="RPTrackDraftingAdded"/>
                <w:rFonts w:eastAsia="Calibri"/>
              </w:rPr>
            </w:pPr>
            <w:r w:rsidRPr="00F86F64">
              <w:rPr>
                <w:rStyle w:val="RPTrackDraftingAdded"/>
                <w:rFonts w:eastAsia="Calibri"/>
              </w:rPr>
              <w:t>Hybrid (predominantly mid</w:t>
            </w:r>
            <w:r w:rsidR="00B50821">
              <w:rPr>
                <w:rStyle w:val="RPTrackDraftingAdded"/>
                <w:rFonts w:eastAsia="Calibri"/>
              </w:rPr>
              <w:t>-</w:t>
            </w:r>
            <w:r w:rsidRPr="00F86F64">
              <w:rPr>
                <w:rStyle w:val="RPTrackDraftingAdded"/>
                <w:rFonts w:eastAsia="Calibri"/>
              </w:rPr>
              <w:t>rise</w:t>
            </w:r>
            <w:r w:rsidR="00DB154F">
              <w:rPr>
                <w:rStyle w:val="RPTrackDraftingAdded"/>
                <w:rFonts w:eastAsia="Calibri"/>
              </w:rPr>
              <w:t>)</w:t>
            </w:r>
          </w:p>
        </w:tc>
        <w:tc>
          <w:tcPr>
            <w:tcW w:w="4535" w:type="dxa"/>
            <w:tcBorders>
              <w:right w:val="nil"/>
            </w:tcBorders>
            <w:shd w:val="clear" w:color="auto" w:fill="auto"/>
          </w:tcPr>
          <w:p w:rsidR="00D35362" w:rsidRPr="00D254EF" w:rsidRDefault="00D35362" w:rsidP="009A7F56">
            <w:pPr>
              <w:pStyle w:val="VPPTabletext"/>
              <w:rPr>
                <w:rFonts w:eastAsia="Calibri"/>
              </w:rPr>
            </w:pPr>
            <w:r>
              <w:rPr>
                <w:rFonts w:eastAsia="Calibri"/>
              </w:rPr>
              <w:t xml:space="preserve">Predominantly mid-rise buildings. On larger sites, a hybrid of mid-rise perimeter blocks (with </w:t>
            </w:r>
            <w:r w:rsidR="00AA31F5" w:rsidRPr="00AA31F5">
              <w:rPr>
                <w:rStyle w:val="RPTrackDraftingAdded"/>
                <w:rFonts w:eastAsia="Calibri"/>
              </w:rPr>
              <w:t xml:space="preserve">central </w:t>
            </w:r>
            <w:r>
              <w:rPr>
                <w:rFonts w:eastAsia="Calibri"/>
              </w:rPr>
              <w:t>communal open space) and slender towers that create fast moving shadows to minimise overshadowing of the Lorimer Parkway (Turner Street).</w:t>
            </w:r>
          </w:p>
          <w:p w:rsidR="00D35362" w:rsidRDefault="00D35362" w:rsidP="009A7F56">
            <w:pPr>
              <w:pStyle w:val="VPPTabletext"/>
              <w:rPr>
                <w:rFonts w:eastAsia="Calibri"/>
              </w:rPr>
            </w:pPr>
            <w:r>
              <w:rPr>
                <w:rFonts w:eastAsia="Calibri"/>
              </w:rPr>
              <w:t>L</w:t>
            </w:r>
            <w:r w:rsidRPr="00D254EF">
              <w:rPr>
                <w:rFonts w:eastAsia="Calibri"/>
              </w:rPr>
              <w:t xml:space="preserve">ower street wall heights along </w:t>
            </w:r>
            <w:r>
              <w:rPr>
                <w:rFonts w:eastAsia="Calibri"/>
              </w:rPr>
              <w:t xml:space="preserve">Lorimer Parkway (Turner Street) </w:t>
            </w:r>
            <w:r w:rsidRPr="00D254EF">
              <w:rPr>
                <w:rFonts w:eastAsia="Calibri"/>
              </w:rPr>
              <w:t>to minimis</w:t>
            </w:r>
            <w:r>
              <w:rPr>
                <w:rFonts w:eastAsia="Calibri"/>
              </w:rPr>
              <w:t>e</w:t>
            </w:r>
            <w:r w:rsidRPr="00D254EF">
              <w:rPr>
                <w:rFonts w:eastAsia="Calibri"/>
              </w:rPr>
              <w:t xml:space="preserve"> overshadowing impacts.</w:t>
            </w:r>
          </w:p>
          <w:p w:rsidR="00D35362" w:rsidRPr="00B0444C" w:rsidRDefault="00D35362" w:rsidP="009A7F56">
            <w:pPr>
              <w:pStyle w:val="VPPTabletext"/>
              <w:rPr>
                <w:rFonts w:eastAsia="Calibri"/>
              </w:rPr>
            </w:pPr>
            <w:r>
              <w:rPr>
                <w:rFonts w:eastAsia="Calibri"/>
              </w:rPr>
              <w:t>Developments that incorporate north–south laneways that provide activated pedestrian connections towards the Yarra River.</w:t>
            </w:r>
          </w:p>
        </w:tc>
      </w:tr>
      <w:tr w:rsidR="00D35362" w:rsidRPr="00125D5D" w:rsidTr="009A7F56">
        <w:trPr>
          <w:trHeight w:val="20"/>
        </w:trPr>
        <w:tc>
          <w:tcPr>
            <w:tcW w:w="1021" w:type="dxa"/>
            <w:tcBorders>
              <w:left w:val="nil"/>
            </w:tcBorders>
            <w:shd w:val="clear" w:color="auto" w:fill="auto"/>
          </w:tcPr>
          <w:p w:rsidR="00D35362" w:rsidRPr="00B0444C" w:rsidRDefault="00D35362" w:rsidP="009A7F56">
            <w:pPr>
              <w:spacing w:before="60" w:after="60"/>
              <w:ind w:left="85" w:hanging="85"/>
              <w:rPr>
                <w:rFonts w:ascii="Arial" w:eastAsia="Calibri" w:hAnsi="Arial"/>
                <w:b/>
                <w:sz w:val="18"/>
              </w:rPr>
            </w:pPr>
            <w:r w:rsidRPr="00125D5D">
              <w:rPr>
                <w:rFonts w:ascii="Arial" w:eastAsia="Calibri" w:hAnsi="Arial"/>
                <w:b/>
                <w:sz w:val="18"/>
              </w:rPr>
              <w:t xml:space="preserve">Area </w:t>
            </w:r>
            <w:r>
              <w:rPr>
                <w:rFonts w:ascii="Arial" w:eastAsia="Calibri" w:hAnsi="Arial"/>
                <w:b/>
                <w:sz w:val="18"/>
              </w:rPr>
              <w:t>L2</w:t>
            </w:r>
          </w:p>
        </w:tc>
        <w:tc>
          <w:tcPr>
            <w:tcW w:w="1418" w:type="dxa"/>
          </w:tcPr>
          <w:p w:rsidR="00D35362" w:rsidRPr="00F86F64" w:rsidRDefault="00D35362" w:rsidP="009A7F56">
            <w:pPr>
              <w:pStyle w:val="VPPTabletext"/>
              <w:rPr>
                <w:rStyle w:val="RPTrackDraftingAdded"/>
                <w:rFonts w:eastAsia="Calibri"/>
              </w:rPr>
            </w:pPr>
            <w:r w:rsidRPr="00F86F64">
              <w:rPr>
                <w:rStyle w:val="RPTrackDraftingAdded"/>
                <w:rFonts w:eastAsia="Calibri"/>
              </w:rPr>
              <w:t>Mid</w:t>
            </w:r>
            <w:r w:rsidR="00B50821">
              <w:rPr>
                <w:rStyle w:val="RPTrackDraftingAdded"/>
                <w:rFonts w:eastAsia="Calibri"/>
              </w:rPr>
              <w:t>-</w:t>
            </w:r>
            <w:r w:rsidRPr="00F86F64">
              <w:rPr>
                <w:rStyle w:val="RPTrackDraftingAdded"/>
                <w:rFonts w:eastAsia="Calibri"/>
              </w:rPr>
              <w:t>rise</w:t>
            </w:r>
          </w:p>
        </w:tc>
        <w:tc>
          <w:tcPr>
            <w:tcW w:w="4535" w:type="dxa"/>
            <w:tcBorders>
              <w:right w:val="nil"/>
            </w:tcBorders>
            <w:shd w:val="clear" w:color="auto" w:fill="auto"/>
          </w:tcPr>
          <w:p w:rsidR="00D35362" w:rsidRDefault="00D35362" w:rsidP="009A7F56">
            <w:pPr>
              <w:pStyle w:val="VPPTabletext"/>
              <w:rPr>
                <w:rFonts w:eastAsia="Calibri"/>
              </w:rPr>
            </w:pPr>
            <w:r>
              <w:rPr>
                <w:rFonts w:eastAsia="Calibri"/>
              </w:rPr>
              <w:t xml:space="preserve">Mid-rise developments with opportunities for some additional upper levels that are visually recessive from the street and </w:t>
            </w:r>
            <w:r w:rsidR="00AA31F5" w:rsidRPr="00AA31F5">
              <w:rPr>
                <w:rStyle w:val="RPTrackDraftingAdded"/>
                <w:rFonts w:eastAsia="Calibri"/>
              </w:rPr>
              <w:t xml:space="preserve">from </w:t>
            </w:r>
            <w:r>
              <w:rPr>
                <w:rFonts w:eastAsia="Calibri"/>
              </w:rPr>
              <w:t>within Lorimer Central and do not result in tower</w:t>
            </w:r>
            <w:r w:rsidR="00B50821">
              <w:rPr>
                <w:rFonts w:eastAsia="Calibri"/>
              </w:rPr>
              <w:t>–</w:t>
            </w:r>
            <w:r>
              <w:rPr>
                <w:rFonts w:eastAsia="Calibri"/>
              </w:rPr>
              <w:t>podium building types.</w:t>
            </w:r>
          </w:p>
          <w:p w:rsidR="00D35362" w:rsidRDefault="00D35362" w:rsidP="009A7F56">
            <w:pPr>
              <w:pStyle w:val="VPPTabletext"/>
              <w:rPr>
                <w:rFonts w:eastAsia="Calibri"/>
              </w:rPr>
            </w:pPr>
            <w:r>
              <w:rPr>
                <w:rFonts w:eastAsia="Calibri"/>
              </w:rPr>
              <w:t xml:space="preserve">Developments that incorporate north–south laneways </w:t>
            </w:r>
            <w:r>
              <w:rPr>
                <w:rFonts w:eastAsia="Calibri"/>
              </w:rPr>
              <w:lastRenderedPageBreak/>
              <w:t>that provide activated pedestrian connections towards the Yarra River.</w:t>
            </w:r>
          </w:p>
          <w:p w:rsidR="00D35362" w:rsidRPr="00B0444C" w:rsidRDefault="00D35362" w:rsidP="009A7F56">
            <w:pPr>
              <w:pStyle w:val="VPPTabletext"/>
              <w:rPr>
                <w:rFonts w:eastAsia="Calibri"/>
              </w:rPr>
            </w:pPr>
            <w:r>
              <w:rPr>
                <w:rFonts w:eastAsia="Calibri"/>
              </w:rPr>
              <w:t xml:space="preserve">Lower scale development to interface with Lorimer Central. </w:t>
            </w:r>
          </w:p>
        </w:tc>
      </w:tr>
      <w:tr w:rsidR="00D35362" w:rsidRPr="00125D5D" w:rsidTr="009A7F56">
        <w:trPr>
          <w:trHeight w:val="20"/>
        </w:trPr>
        <w:tc>
          <w:tcPr>
            <w:tcW w:w="1021" w:type="dxa"/>
            <w:tcBorders>
              <w:left w:val="nil"/>
            </w:tcBorders>
            <w:shd w:val="clear" w:color="auto" w:fill="auto"/>
          </w:tcPr>
          <w:p w:rsidR="00D35362" w:rsidRPr="00125D5D" w:rsidRDefault="00D35362" w:rsidP="009A7F56">
            <w:pPr>
              <w:spacing w:before="60" w:after="60"/>
              <w:ind w:left="85" w:hanging="85"/>
              <w:rPr>
                <w:rFonts w:ascii="Arial" w:eastAsia="Calibri" w:hAnsi="Arial"/>
                <w:b/>
                <w:sz w:val="18"/>
              </w:rPr>
            </w:pPr>
            <w:r>
              <w:rPr>
                <w:rFonts w:ascii="Arial" w:eastAsia="Calibri" w:hAnsi="Arial"/>
                <w:b/>
                <w:sz w:val="18"/>
              </w:rPr>
              <w:lastRenderedPageBreak/>
              <w:t>Area L3</w:t>
            </w:r>
          </w:p>
        </w:tc>
        <w:tc>
          <w:tcPr>
            <w:tcW w:w="1418" w:type="dxa"/>
          </w:tcPr>
          <w:p w:rsidR="00D35362" w:rsidRPr="00F86F64" w:rsidRDefault="00D35362" w:rsidP="009A7F56">
            <w:pPr>
              <w:pStyle w:val="VPPTabletext"/>
              <w:rPr>
                <w:rStyle w:val="RPTrackDraftingAdded"/>
                <w:rFonts w:eastAsia="Calibri"/>
              </w:rPr>
            </w:pPr>
            <w:r w:rsidRPr="00F86F64">
              <w:rPr>
                <w:rStyle w:val="RPTrackDraftingAdded"/>
                <w:rFonts w:eastAsia="Calibri"/>
              </w:rPr>
              <w:t>Hybrid (predominantly mid</w:t>
            </w:r>
            <w:r w:rsidR="00B50821">
              <w:rPr>
                <w:rStyle w:val="RPTrackDraftingAdded"/>
                <w:rFonts w:eastAsia="Calibri"/>
              </w:rPr>
              <w:t>-</w:t>
            </w:r>
            <w:r w:rsidRPr="00F86F64">
              <w:rPr>
                <w:rStyle w:val="RPTrackDraftingAdded"/>
                <w:rFonts w:eastAsia="Calibri"/>
              </w:rPr>
              <w:t>rise</w:t>
            </w:r>
            <w:r w:rsidR="00DB154F">
              <w:rPr>
                <w:rStyle w:val="RPTrackDraftingAdded"/>
                <w:rFonts w:eastAsia="Calibri"/>
              </w:rPr>
              <w:t>)</w:t>
            </w:r>
          </w:p>
        </w:tc>
        <w:tc>
          <w:tcPr>
            <w:tcW w:w="4535" w:type="dxa"/>
            <w:tcBorders>
              <w:right w:val="nil"/>
            </w:tcBorders>
            <w:shd w:val="clear" w:color="auto" w:fill="auto"/>
          </w:tcPr>
          <w:p w:rsidR="00D35362" w:rsidRDefault="00D35362" w:rsidP="009A7F56">
            <w:pPr>
              <w:pStyle w:val="VPPTabletext"/>
              <w:rPr>
                <w:rFonts w:eastAsia="Calibri"/>
              </w:rPr>
            </w:pPr>
            <w:r>
              <w:rPr>
                <w:rFonts w:eastAsia="Calibri"/>
              </w:rPr>
              <w:t>Predominantly mid-rise developments that incorporate slender towers to minimise overshadowing of the Lorimer Parkway (Turner Street).</w:t>
            </w:r>
          </w:p>
          <w:p w:rsidR="00D35362" w:rsidRDefault="00D35362" w:rsidP="009A7F56">
            <w:pPr>
              <w:pStyle w:val="VPPTabletext"/>
              <w:rPr>
                <w:rFonts w:eastAsia="Calibri"/>
              </w:rPr>
            </w:pPr>
            <w:r>
              <w:rPr>
                <w:rFonts w:eastAsia="Calibri"/>
              </w:rPr>
              <w:t>Upper levels of mid-rise buildings are visually recessive from the street and Lorimer Parkway (Turner Street).</w:t>
            </w:r>
          </w:p>
          <w:p w:rsidR="00D35362" w:rsidRPr="00D254EF" w:rsidRDefault="00D35362" w:rsidP="009A7F56">
            <w:pPr>
              <w:pStyle w:val="VPPTabletext"/>
              <w:rPr>
                <w:rFonts w:eastAsia="Calibri"/>
              </w:rPr>
            </w:pPr>
            <w:r>
              <w:rPr>
                <w:rFonts w:eastAsia="Calibri"/>
              </w:rPr>
              <w:t>Developments that incorporate north–south laneways that provide activated pedestrian connections towards the Yarra River.</w:t>
            </w:r>
          </w:p>
        </w:tc>
      </w:tr>
      <w:tr w:rsidR="00D35362" w:rsidRPr="00125D5D" w:rsidTr="009A7F56">
        <w:trPr>
          <w:trHeight w:val="20"/>
        </w:trPr>
        <w:tc>
          <w:tcPr>
            <w:tcW w:w="1021" w:type="dxa"/>
            <w:tcBorders>
              <w:left w:val="nil"/>
            </w:tcBorders>
            <w:shd w:val="clear" w:color="auto" w:fill="auto"/>
          </w:tcPr>
          <w:p w:rsidR="00D35362" w:rsidRPr="00B0444C" w:rsidRDefault="00D35362" w:rsidP="009A7F56">
            <w:pPr>
              <w:spacing w:before="60" w:after="60"/>
              <w:ind w:left="85" w:hanging="85"/>
              <w:rPr>
                <w:rFonts w:ascii="Arial" w:eastAsia="Calibri" w:hAnsi="Arial"/>
                <w:b/>
                <w:sz w:val="18"/>
              </w:rPr>
            </w:pPr>
            <w:r w:rsidRPr="00125D5D">
              <w:rPr>
                <w:rFonts w:ascii="Arial" w:eastAsia="Calibri" w:hAnsi="Arial"/>
                <w:b/>
                <w:sz w:val="18"/>
              </w:rPr>
              <w:t xml:space="preserve">Area </w:t>
            </w:r>
            <w:r>
              <w:rPr>
                <w:rFonts w:ascii="Arial" w:eastAsia="Calibri" w:hAnsi="Arial"/>
                <w:b/>
                <w:sz w:val="18"/>
              </w:rPr>
              <w:t>L4</w:t>
            </w:r>
          </w:p>
        </w:tc>
        <w:tc>
          <w:tcPr>
            <w:tcW w:w="1418" w:type="dxa"/>
          </w:tcPr>
          <w:p w:rsidR="00D35362" w:rsidRPr="00F86F64" w:rsidRDefault="00D35362" w:rsidP="009A7F56">
            <w:pPr>
              <w:pStyle w:val="VPPTabletext"/>
              <w:rPr>
                <w:rStyle w:val="RPTrackDraftingAdded"/>
                <w:rFonts w:eastAsia="Calibri"/>
              </w:rPr>
            </w:pPr>
            <w:r w:rsidRPr="00F86F64">
              <w:rPr>
                <w:rStyle w:val="RPTrackDraftingAdded"/>
                <w:rFonts w:eastAsia="Calibri"/>
              </w:rPr>
              <w:t>Hybrid (predominantly high</w:t>
            </w:r>
            <w:r w:rsidR="00B50821">
              <w:rPr>
                <w:rStyle w:val="RPTrackDraftingAdded"/>
                <w:rFonts w:eastAsia="Calibri"/>
              </w:rPr>
              <w:t>-</w:t>
            </w:r>
            <w:r w:rsidRPr="00F86F64">
              <w:rPr>
                <w:rStyle w:val="RPTrackDraftingAdded"/>
                <w:rFonts w:eastAsia="Calibri"/>
              </w:rPr>
              <w:t>rise</w:t>
            </w:r>
            <w:r w:rsidR="00DB154F">
              <w:rPr>
                <w:rStyle w:val="RPTrackDraftingAdded"/>
                <w:rFonts w:eastAsia="Calibri"/>
              </w:rPr>
              <w:t>)</w:t>
            </w:r>
          </w:p>
        </w:tc>
        <w:tc>
          <w:tcPr>
            <w:tcW w:w="4535" w:type="dxa"/>
            <w:tcBorders>
              <w:right w:val="nil"/>
            </w:tcBorders>
            <w:shd w:val="clear" w:color="auto" w:fill="auto"/>
          </w:tcPr>
          <w:p w:rsidR="00D35362" w:rsidRDefault="00D35362" w:rsidP="009A7F56">
            <w:pPr>
              <w:pStyle w:val="VPPTabletext"/>
              <w:rPr>
                <w:rFonts w:eastAsia="Calibri"/>
              </w:rPr>
            </w:pPr>
            <w:r w:rsidRPr="0099097B">
              <w:rPr>
                <w:rFonts w:eastAsia="Calibri"/>
              </w:rPr>
              <w:t xml:space="preserve">Predominantly </w:t>
            </w:r>
            <w:r w:rsidR="00AA31F5" w:rsidRPr="00AA31F5">
              <w:rPr>
                <w:rStyle w:val="RPTrackDraftingAdded"/>
                <w:rFonts w:eastAsia="Calibri"/>
              </w:rPr>
              <w:t>podium</w:t>
            </w:r>
            <w:r w:rsidR="00490F0D">
              <w:rPr>
                <w:rStyle w:val="RPTrackDraftingAdded"/>
                <w:rFonts w:eastAsia="Calibri"/>
              </w:rPr>
              <w:t>–</w:t>
            </w:r>
            <w:r w:rsidRPr="0099097B">
              <w:rPr>
                <w:rFonts w:eastAsia="Calibri"/>
              </w:rPr>
              <w:t>tower developments interspersed with some mid-rise perimeter blocks and courtyard buildings.</w:t>
            </w:r>
          </w:p>
          <w:p w:rsidR="00D35362" w:rsidRPr="0099097B" w:rsidRDefault="00D35362" w:rsidP="009A7F56">
            <w:pPr>
              <w:pStyle w:val="VPPTabletext"/>
              <w:rPr>
                <w:rFonts w:eastAsia="Calibri"/>
              </w:rPr>
            </w:pPr>
            <w:r w:rsidRPr="0099097B">
              <w:rPr>
                <w:rFonts w:eastAsia="Calibri"/>
              </w:rPr>
              <w:t>A variety of street wall heights between 4 and 8 storeys to contribute to architectural diversity within the street.</w:t>
            </w:r>
          </w:p>
          <w:p w:rsidR="00D35362" w:rsidRPr="0099097B" w:rsidRDefault="00D35362" w:rsidP="009A7F56">
            <w:pPr>
              <w:pStyle w:val="VPPTabletext"/>
              <w:rPr>
                <w:rFonts w:eastAsia="Calibri"/>
              </w:rPr>
            </w:pPr>
            <w:r w:rsidRPr="0099097B">
              <w:rPr>
                <w:rFonts w:eastAsia="Calibri"/>
              </w:rPr>
              <w:t>Well-spaced, slender towers that avoid a wall-of-towers effect</w:t>
            </w:r>
            <w:r w:rsidRPr="00AA31F5">
              <w:rPr>
                <w:rStyle w:val="RPTrackDraftingDeleted"/>
                <w:rFonts w:eastAsia="Calibri"/>
              </w:rPr>
              <w:t xml:space="preserve"> through appropriate massing, differentiation of materials and architectural detailing</w:t>
            </w:r>
            <w:r w:rsidRPr="0099097B">
              <w:rPr>
                <w:rFonts w:eastAsia="Calibri"/>
              </w:rPr>
              <w:t xml:space="preserve"> when viewed from the Yarra River, Lorimer Parkway (Turner Street), streets in Lorimer and the West Gate Freeway.</w:t>
            </w:r>
          </w:p>
          <w:p w:rsidR="00D35362" w:rsidRPr="00B0444C" w:rsidRDefault="00D35362" w:rsidP="009A7F56">
            <w:pPr>
              <w:pStyle w:val="VPPTabletext"/>
              <w:rPr>
                <w:rFonts w:eastAsia="Calibri"/>
              </w:rPr>
            </w:pPr>
            <w:r w:rsidRPr="0099097B">
              <w:rPr>
                <w:rFonts w:eastAsia="Calibri"/>
              </w:rPr>
              <w:t xml:space="preserve">Well-spaced slender towers that minimise overshadowing of the Sandridge </w:t>
            </w:r>
            <w:r w:rsidR="00121483">
              <w:rPr>
                <w:rFonts w:eastAsia="Calibri"/>
              </w:rPr>
              <w:t>P</w:t>
            </w:r>
            <w:r w:rsidRPr="0099097B">
              <w:rPr>
                <w:rFonts w:eastAsia="Calibri"/>
              </w:rPr>
              <w:t>recinct.</w:t>
            </w:r>
          </w:p>
        </w:tc>
      </w:tr>
    </w:tbl>
    <w:p w:rsidR="00D35362" w:rsidRPr="00955346" w:rsidRDefault="00A22776" w:rsidP="00A22776">
      <w:pPr>
        <w:pStyle w:val="VPPHeadC"/>
      </w:pPr>
      <w:r>
        <w:rPr>
          <w:rStyle w:val="RPTrackDraftingAdded"/>
        </w:rPr>
        <w:t>2.</w:t>
      </w:r>
      <w:r w:rsidR="00F959E3">
        <w:rPr>
          <w:rStyle w:val="RPTrackDraftingAdded"/>
        </w:rPr>
        <w:t>5</w:t>
      </w:r>
      <w:r w:rsidRPr="00A22776">
        <w:rPr>
          <w:rStyle w:val="RPTrackDraftingAdded"/>
        </w:rPr>
        <w:tab/>
      </w:r>
      <w:r w:rsidR="00D35362">
        <w:t>Building height</w:t>
      </w:r>
    </w:p>
    <w:p w:rsidR="00D35362" w:rsidRPr="00B044BD" w:rsidRDefault="00D35362" w:rsidP="00D35362">
      <w:pPr>
        <w:pStyle w:val="VPPHeadE"/>
      </w:pPr>
      <w:r w:rsidRPr="00B044BD">
        <w:t>Built form outcomes</w:t>
      </w:r>
    </w:p>
    <w:p w:rsidR="00D35362" w:rsidRPr="00B044BD" w:rsidRDefault="00D35362" w:rsidP="00D35362">
      <w:pPr>
        <w:pStyle w:val="VPPBody"/>
        <w:rPr>
          <w:rFonts w:eastAsia="Calibri"/>
        </w:rPr>
      </w:pPr>
      <w:bookmarkStart w:id="86" w:name="_Hlk518313841"/>
      <w:r w:rsidRPr="00587E7E">
        <w:rPr>
          <w:rStyle w:val="RPTrackDraftingDeleted"/>
          <w:rFonts w:eastAsia="Calibri"/>
        </w:rPr>
        <w:t xml:space="preserve">The height of new buildings in all areas must: </w:t>
      </w:r>
      <w:r w:rsidRPr="00587E7E">
        <w:rPr>
          <w:rStyle w:val="RPTrackDraftingAdded"/>
          <w:rFonts w:eastAsia="Calibri"/>
        </w:rPr>
        <w:t>Building heights that:</w:t>
      </w:r>
    </w:p>
    <w:bookmarkEnd w:id="86"/>
    <w:p w:rsidR="00D35362" w:rsidRPr="00B044BD" w:rsidRDefault="00D35362" w:rsidP="00420B97">
      <w:pPr>
        <w:pStyle w:val="VPPBodyBullet1"/>
        <w:rPr>
          <w:rFonts w:eastAsia="Calibri"/>
        </w:rPr>
      </w:pPr>
      <w:r w:rsidRPr="00B044BD">
        <w:rPr>
          <w:rFonts w:eastAsia="Calibri"/>
        </w:rPr>
        <w:t xml:space="preserve">Respond to the preferred </w:t>
      </w:r>
      <w:r w:rsidRPr="00145FCA">
        <w:rPr>
          <w:rStyle w:val="RPTrackDraftingDeleted"/>
          <w:rFonts w:eastAsia="Calibri"/>
        </w:rPr>
        <w:t xml:space="preserve">future </w:t>
      </w:r>
      <w:r w:rsidRPr="00B044BD">
        <w:rPr>
          <w:rFonts w:eastAsia="Calibri"/>
        </w:rPr>
        <w:t>precinct character and building typologies in Table 1</w:t>
      </w:r>
      <w:r w:rsidRPr="009B5FE4">
        <w:rPr>
          <w:rStyle w:val="RPTrackDraftingDeleted"/>
          <w:rFonts w:eastAsia="Calibri"/>
        </w:rPr>
        <w:t xml:space="preserve"> and Map 1</w:t>
      </w:r>
      <w:r w:rsidRPr="00B044BD">
        <w:rPr>
          <w:rFonts w:eastAsia="Calibri"/>
        </w:rPr>
        <w:t>.</w:t>
      </w:r>
    </w:p>
    <w:p w:rsidR="00D35362" w:rsidRPr="00B044BD" w:rsidRDefault="00D35362" w:rsidP="00420B97">
      <w:pPr>
        <w:pStyle w:val="VPPBodyBullet1"/>
        <w:rPr>
          <w:rFonts w:eastAsia="Calibri"/>
        </w:rPr>
      </w:pPr>
      <w:r w:rsidRPr="00B044BD">
        <w:rPr>
          <w:rFonts w:eastAsia="Calibri"/>
        </w:rPr>
        <w:t>Contribute to a varied and architecturally interesting skyline.</w:t>
      </w:r>
    </w:p>
    <w:p w:rsidR="00D35362" w:rsidRDefault="00D35362" w:rsidP="00420B97">
      <w:pPr>
        <w:pStyle w:val="VPPBodyBullet1"/>
        <w:rPr>
          <w:rFonts w:eastAsia="Calibri"/>
        </w:rPr>
      </w:pPr>
      <w:r w:rsidRPr="00B044BD">
        <w:rPr>
          <w:rFonts w:eastAsia="Calibri"/>
        </w:rPr>
        <w:t>Contribute to a diversity of building typologies and avoid repetitive built form</w:t>
      </w:r>
      <w:r w:rsidRPr="00AA31F5">
        <w:rPr>
          <w:rStyle w:val="RPTrackDraftingDeleted"/>
          <w:rFonts w:eastAsia="Calibri"/>
        </w:rPr>
        <w:t xml:space="preserve"> outcomes for the precinct</w:t>
      </w:r>
      <w:r w:rsidRPr="00B044BD">
        <w:rPr>
          <w:rFonts w:eastAsia="Calibri"/>
        </w:rPr>
        <w:t>.</w:t>
      </w:r>
    </w:p>
    <w:p w:rsidR="00D35362" w:rsidRPr="00B044BD" w:rsidRDefault="00D35362" w:rsidP="00420B97">
      <w:pPr>
        <w:pStyle w:val="VPPBodyBullet1"/>
        <w:rPr>
          <w:rFonts w:eastAsia="Calibri"/>
        </w:rPr>
      </w:pPr>
      <w:r w:rsidRPr="00B044BD">
        <w:rPr>
          <w:rFonts w:eastAsia="Calibri"/>
        </w:rPr>
        <w:t xml:space="preserve">Limit impacts on the amenity of the public realm </w:t>
      </w:r>
      <w:r w:rsidRPr="00AA31F5">
        <w:rPr>
          <w:rStyle w:val="RPTrackDraftingDeleted"/>
          <w:rFonts w:eastAsia="Calibri"/>
        </w:rPr>
        <w:t xml:space="preserve">and Lorimer Central open space </w:t>
      </w:r>
      <w:r w:rsidRPr="00B044BD">
        <w:rPr>
          <w:rFonts w:eastAsia="Calibri"/>
        </w:rPr>
        <w:t>as a result of overshadowing and wind</w:t>
      </w:r>
      <w:r w:rsidRPr="009B5FE4">
        <w:rPr>
          <w:rStyle w:val="RPTrackDraftingDeleted"/>
          <w:rFonts w:eastAsia="Calibri"/>
        </w:rPr>
        <w:t xml:space="preserve"> effects</w:t>
      </w:r>
      <w:r w:rsidRPr="00B044BD">
        <w:rPr>
          <w:rFonts w:eastAsia="Calibri"/>
        </w:rPr>
        <w:t>.</w:t>
      </w:r>
    </w:p>
    <w:p w:rsidR="00D35362" w:rsidRDefault="00D35362" w:rsidP="00420B97">
      <w:pPr>
        <w:pStyle w:val="VPPBodyBullet1"/>
        <w:rPr>
          <w:rFonts w:eastAsia="Calibri"/>
        </w:rPr>
      </w:pPr>
      <w:r w:rsidRPr="00587E7E">
        <w:rPr>
          <w:rStyle w:val="RPTrackDraftingAdded"/>
          <w:rFonts w:eastAsia="Calibri"/>
        </w:rPr>
        <w:t>Share</w:t>
      </w:r>
      <w:r>
        <w:rPr>
          <w:rFonts w:eastAsia="Calibri"/>
        </w:rPr>
        <w:t xml:space="preserve"> </w:t>
      </w:r>
      <w:r w:rsidRPr="00587E7E">
        <w:rPr>
          <w:rStyle w:val="RPTrackDraftingDeleted"/>
          <w:rFonts w:eastAsia="Calibri"/>
        </w:rPr>
        <w:t>Consider</w:t>
      </w:r>
      <w:r w:rsidRPr="00B044BD">
        <w:rPr>
          <w:rFonts w:eastAsia="Calibri"/>
        </w:rPr>
        <w:t xml:space="preserve"> outlook to the north towards the Yarra River and access to sunlight and views </w:t>
      </w:r>
      <w:r w:rsidRPr="00587E7E">
        <w:rPr>
          <w:rFonts w:eastAsia="Calibri"/>
        </w:rPr>
        <w:t xml:space="preserve">by locating lower buildings north of Lorimer Parkway </w:t>
      </w:r>
      <w:r w:rsidRPr="00AA31F5">
        <w:rPr>
          <w:rStyle w:val="RPTrackDraftingDeleted"/>
          <w:rFonts w:eastAsia="Calibri"/>
        </w:rPr>
        <w:t xml:space="preserve">(Turner Street) </w:t>
      </w:r>
      <w:r w:rsidRPr="00587E7E">
        <w:rPr>
          <w:rFonts w:eastAsia="Calibri"/>
        </w:rPr>
        <w:t>and taller buildings south of the</w:t>
      </w:r>
      <w:r w:rsidR="00AA31F5" w:rsidRPr="00AA31F5">
        <w:rPr>
          <w:rStyle w:val="RPTrackDraftingAdded"/>
          <w:rFonts w:eastAsia="Calibri"/>
        </w:rPr>
        <w:t xml:space="preserve"> Lorimar</w:t>
      </w:r>
      <w:r w:rsidRPr="00587E7E">
        <w:rPr>
          <w:rFonts w:eastAsia="Calibri"/>
        </w:rPr>
        <w:t xml:space="preserve"> Parkway along the West Gate Freeway.</w:t>
      </w:r>
    </w:p>
    <w:p w:rsidR="00D35362" w:rsidRPr="00B044BD" w:rsidRDefault="00D35362" w:rsidP="00D35362">
      <w:pPr>
        <w:pStyle w:val="VPPHeadE"/>
      </w:pPr>
      <w:r w:rsidRPr="00B044BD">
        <w:t>Built form requirements</w:t>
      </w:r>
    </w:p>
    <w:p w:rsidR="00D35362" w:rsidRDefault="00D35362" w:rsidP="00D35362">
      <w:pPr>
        <w:pStyle w:val="VPPBody"/>
      </w:pPr>
      <w:bookmarkStart w:id="87" w:name="_Hlk518313962"/>
      <w:r w:rsidRPr="00572F44">
        <w:rPr>
          <w:rStyle w:val="RPTrackDraftingDeleted"/>
        </w:rPr>
        <w:t>A new building or works</w:t>
      </w:r>
      <w:r>
        <w:rPr>
          <w:rStyle w:val="RPTrackDraftingDeleted"/>
        </w:rPr>
        <w:t xml:space="preserve"> </w:t>
      </w:r>
      <w:r>
        <w:rPr>
          <w:rStyle w:val="RPTrackDraftingAdded"/>
        </w:rPr>
        <w:t>Development</w:t>
      </w:r>
      <w:r w:rsidRPr="00B044BD">
        <w:t xml:space="preserve"> should not exceed the </w:t>
      </w:r>
      <w:r w:rsidRPr="00572F44">
        <w:rPr>
          <w:rStyle w:val="RPTrackDraftingDeleted"/>
        </w:rPr>
        <w:t>building</w:t>
      </w:r>
      <w:r w:rsidRPr="00B044BD">
        <w:t xml:space="preserve"> </w:t>
      </w:r>
      <w:r w:rsidR="00C510BE">
        <w:rPr>
          <w:rStyle w:val="RPTrackDraftingAdded"/>
        </w:rPr>
        <w:t xml:space="preserve">relevant </w:t>
      </w:r>
      <w:r w:rsidRPr="00B044BD">
        <w:t>height</w:t>
      </w:r>
      <w:r w:rsidRPr="00572F44">
        <w:rPr>
          <w:rStyle w:val="RPTrackDraftingDeleted"/>
        </w:rPr>
        <w:t>s</w:t>
      </w:r>
      <w:r w:rsidRPr="00B044BD">
        <w:t xml:space="preserve"> </w:t>
      </w:r>
      <w:r w:rsidRPr="00572F44">
        <w:rPr>
          <w:rStyle w:val="RPTrackDraftingDeleted"/>
        </w:rPr>
        <w:t>shown</w:t>
      </w:r>
      <w:r w:rsidRPr="00B044BD">
        <w:t xml:space="preserve"> </w:t>
      </w:r>
      <w:r>
        <w:rPr>
          <w:rStyle w:val="RPTrackDraftingAdded"/>
        </w:rPr>
        <w:t xml:space="preserve">specified </w:t>
      </w:r>
      <w:r w:rsidRPr="00B044BD">
        <w:t>in Map 2 to this schedule.</w:t>
      </w:r>
    </w:p>
    <w:p w:rsidR="00D35362" w:rsidRPr="00572F44" w:rsidRDefault="00D35362" w:rsidP="00D35362">
      <w:pPr>
        <w:pStyle w:val="VPPBody"/>
        <w:rPr>
          <w:rStyle w:val="RPTrackDraftingAdded"/>
        </w:rPr>
      </w:pPr>
      <w:bookmarkStart w:id="88" w:name="_Hlk518313988"/>
      <w:bookmarkEnd w:id="87"/>
      <w:r w:rsidRPr="00572F44">
        <w:rPr>
          <w:rStyle w:val="RPTrackDraftingAdded"/>
        </w:rPr>
        <w:t>The following elements may exceed the specified height</w:t>
      </w:r>
      <w:r>
        <w:rPr>
          <w:rStyle w:val="RPTrackDraftingAdded"/>
        </w:rPr>
        <w:t>:</w:t>
      </w:r>
    </w:p>
    <w:p w:rsidR="00D35362" w:rsidRPr="00572F44" w:rsidRDefault="00D35362" w:rsidP="00420B97">
      <w:pPr>
        <w:pStyle w:val="VPPBodyBullet1"/>
        <w:rPr>
          <w:rStyle w:val="RPTrackMovedto"/>
        </w:rPr>
      </w:pPr>
      <w:r w:rsidRPr="00572F44">
        <w:rPr>
          <w:rStyle w:val="RPTrackMovedto"/>
        </w:rPr>
        <w:t>Non-habitable architectural features not more than 3.0 metres in height.</w:t>
      </w:r>
    </w:p>
    <w:p w:rsidR="00D35362" w:rsidRPr="00572F44" w:rsidRDefault="00D35362" w:rsidP="00420B97">
      <w:pPr>
        <w:pStyle w:val="VPPBodyBullet1"/>
        <w:rPr>
          <w:rStyle w:val="RPTrackMovedto"/>
        </w:rPr>
      </w:pPr>
      <w:r w:rsidRPr="00572F44">
        <w:rPr>
          <w:rStyle w:val="RPTrackMovedto"/>
        </w:rPr>
        <w:t>Building services and communal recreation facilities setback at least 3.0 metres behind the building facade.</w:t>
      </w:r>
    </w:p>
    <w:bookmarkEnd w:id="88"/>
    <w:p w:rsidR="00D35362" w:rsidRPr="006278FF" w:rsidRDefault="00A22776" w:rsidP="00A22776">
      <w:pPr>
        <w:pStyle w:val="VPPHeadC"/>
      </w:pPr>
      <w:r>
        <w:rPr>
          <w:rStyle w:val="RPTrackDraftingAdded"/>
        </w:rPr>
        <w:lastRenderedPageBreak/>
        <w:t>2.</w:t>
      </w:r>
      <w:r w:rsidR="00F959E3">
        <w:rPr>
          <w:rStyle w:val="RPTrackDraftingAdded"/>
        </w:rPr>
        <w:t>6</w:t>
      </w:r>
      <w:r w:rsidRPr="00A22776">
        <w:rPr>
          <w:rStyle w:val="RPTrackDraftingAdded"/>
        </w:rPr>
        <w:tab/>
      </w:r>
      <w:r w:rsidR="00D35362" w:rsidRPr="003C04F4">
        <w:t>Overshadowing</w:t>
      </w:r>
    </w:p>
    <w:p w:rsidR="00AA31F5" w:rsidRDefault="00AA31F5" w:rsidP="00AA31F5">
      <w:pPr>
        <w:pStyle w:val="VPPBody"/>
      </w:pPr>
      <w:r w:rsidRPr="008E5D75">
        <w:t xml:space="preserve">Buildings </w:t>
      </w:r>
      <w:r w:rsidRPr="008E5D75">
        <w:rPr>
          <w:rStyle w:val="RPTrackDraftingDeleted"/>
        </w:rPr>
        <w:t>and w</w:t>
      </w:r>
      <w:r w:rsidRPr="00AA31F5">
        <w:rPr>
          <w:rStyle w:val="RPTrackDraftingDeleted"/>
        </w:rPr>
        <w:t xml:space="preserve">orks </w:t>
      </w:r>
      <w:r w:rsidRPr="00AA31F5">
        <w:t xml:space="preserve">must not </w:t>
      </w:r>
      <w:r w:rsidRPr="00AA31F5">
        <w:rPr>
          <w:rStyle w:val="RPTrackPolicyAdded"/>
        </w:rPr>
        <w:t>(o</w:t>
      </w:r>
      <w:r w:rsidRPr="005958E7">
        <w:rPr>
          <w:rStyle w:val="RPTrackPolicyAdded"/>
        </w:rPr>
        <w:t>r should not where the overshadowing control is specified as discretionary)</w:t>
      </w:r>
      <w:r>
        <w:t xml:space="preserve"> </w:t>
      </w:r>
      <w:r w:rsidRPr="008E5D75">
        <w:t xml:space="preserve">cast any additional shadow above the </w:t>
      </w:r>
      <w:r w:rsidRPr="008E5D75">
        <w:rPr>
          <w:rStyle w:val="RPTrackDraftingAdded"/>
        </w:rPr>
        <w:t>shadow</w:t>
      </w:r>
      <w:r>
        <w:rPr>
          <w:rStyle w:val="RPTrackDraftingAdded"/>
        </w:rPr>
        <w:t>s</w:t>
      </w:r>
      <w:r w:rsidRPr="008E5D75">
        <w:rPr>
          <w:rStyle w:val="RPTrackDraftingAdded"/>
        </w:rPr>
        <w:t xml:space="preserve"> cast by </w:t>
      </w:r>
      <w:r>
        <w:rPr>
          <w:rStyle w:val="RPTrackDraftingAdded"/>
        </w:rPr>
        <w:t xml:space="preserve">hypothetical </w:t>
      </w:r>
      <w:r w:rsidRPr="008E5D75">
        <w:rPr>
          <w:rStyle w:val="RPTrackDraftingAdded"/>
        </w:rPr>
        <w:t>building</w:t>
      </w:r>
      <w:r>
        <w:rPr>
          <w:rStyle w:val="RPTrackDraftingAdded"/>
        </w:rPr>
        <w:t>s</w:t>
      </w:r>
      <w:r w:rsidRPr="008E5D75">
        <w:rPr>
          <w:rStyle w:val="RPTrackDraftingAdded"/>
        </w:rPr>
        <w:t xml:space="preserve"> built to the M</w:t>
      </w:r>
      <w:r w:rsidRPr="008E5D75">
        <w:t>aximum street wall height</w:t>
      </w:r>
      <w:r>
        <w:rPr>
          <w:rStyle w:val="RPTrackDraftingAdded"/>
        </w:rPr>
        <w:t xml:space="preserve"> and existing buildings</w:t>
      </w:r>
      <w:r w:rsidRPr="008E5D75">
        <w:t xml:space="preserve"> over</w:t>
      </w:r>
      <w:r>
        <w:t>:</w:t>
      </w:r>
    </w:p>
    <w:p w:rsidR="00D35362" w:rsidRDefault="00AA31F5" w:rsidP="00420B97">
      <w:pPr>
        <w:pStyle w:val="VPPBodyBullet1"/>
      </w:pPr>
      <w:r>
        <w:t>T</w:t>
      </w:r>
      <w:r w:rsidR="00D35362" w:rsidRPr="008E5D75">
        <w:t>he existing or proposed public open spaces</w:t>
      </w:r>
      <w:r w:rsidR="00D35362" w:rsidRPr="000D6E0F">
        <w:rPr>
          <w:rStyle w:val="RPTrackDraftingDeleted"/>
        </w:rPr>
        <w:t xml:space="preserve"> or streets </w:t>
      </w:r>
      <w:r w:rsidR="00D35362" w:rsidRPr="008E5D75">
        <w:t xml:space="preserve">shown in </w:t>
      </w:r>
      <w:r w:rsidR="00D35362" w:rsidRPr="008E5D75">
        <w:rPr>
          <w:rStyle w:val="RPTrackDraftingDeleted"/>
        </w:rPr>
        <w:t xml:space="preserve">the relevant maps </w:t>
      </w:r>
      <w:r w:rsidR="00D35362" w:rsidRPr="008E5D75">
        <w:rPr>
          <w:rStyle w:val="RPTrackDraftingAdded"/>
        </w:rPr>
        <w:t xml:space="preserve">Map </w:t>
      </w:r>
      <w:r w:rsidR="005231A3">
        <w:rPr>
          <w:rStyle w:val="RPTrackDraftingAdded"/>
        </w:rPr>
        <w:t>5</w:t>
      </w:r>
      <w:r w:rsidR="00D35362" w:rsidRPr="008E5D75">
        <w:rPr>
          <w:rStyle w:val="RPTrackDraftingAdded"/>
        </w:rPr>
        <w:t xml:space="preserve"> </w:t>
      </w:r>
      <w:r w:rsidR="00D35362" w:rsidRPr="008E5D75">
        <w:t>of this schedule for the hours specified</w:t>
      </w:r>
      <w:r w:rsidR="00D35362" w:rsidRPr="00D14DB3">
        <w:rPr>
          <w:rStyle w:val="RPTrackDraftingDeleted"/>
        </w:rPr>
        <w:t xml:space="preserve"> on the same map</w:t>
      </w:r>
      <w:r w:rsidR="00D14DB3">
        <w:rPr>
          <w:rStyle w:val="RPTrackDraftingDeleted"/>
        </w:rPr>
        <w:t xml:space="preserve"> </w:t>
      </w:r>
      <w:r w:rsidR="00D14DB3" w:rsidRPr="00D14DB3">
        <w:rPr>
          <w:rStyle w:val="RPTrackDraftingAdded"/>
        </w:rPr>
        <w:t>in Ta</w:t>
      </w:r>
      <w:r w:rsidR="00D14DB3">
        <w:rPr>
          <w:rStyle w:val="RPTrackDraftingAdded"/>
        </w:rPr>
        <w:t>ble 2</w:t>
      </w:r>
      <w:r w:rsidR="00D35362" w:rsidRPr="008E5D75">
        <w:t>.</w:t>
      </w:r>
    </w:p>
    <w:p w:rsidR="00D14DB3" w:rsidRDefault="00D14DB3" w:rsidP="00D14DB3">
      <w:pPr>
        <w:pStyle w:val="VPPBody"/>
        <w:rPr>
          <w:rStyle w:val="RPTrackDraftingAdded"/>
        </w:rPr>
      </w:pPr>
      <w:r>
        <w:rPr>
          <w:rStyle w:val="RPTrackDraftingAdded"/>
        </w:rPr>
        <w:t xml:space="preserve">These </w:t>
      </w:r>
      <w:r w:rsidR="009621C3">
        <w:rPr>
          <w:rStyle w:val="RPTrackDraftingAdded"/>
        </w:rPr>
        <w:t>requirements do not apply to buildings and works constructed within the open space</w:t>
      </w:r>
      <w:r>
        <w:rPr>
          <w:rStyle w:val="RPTrackDraftingAdded"/>
        </w:rPr>
        <w:t>.</w:t>
      </w:r>
    </w:p>
    <w:p w:rsidR="00D14DB3" w:rsidRDefault="00D14DB3" w:rsidP="00D14DB3">
      <w:pPr>
        <w:pStyle w:val="VPPBody"/>
        <w:rPr>
          <w:rStyle w:val="RPTrackDraftingAdded"/>
        </w:rPr>
      </w:pPr>
      <w:r>
        <w:rPr>
          <w:rStyle w:val="RPTrackDraftingAdded"/>
        </w:rPr>
        <w:t>For the purpose of determining the shadow cast by the Maximum street wall height, t</w:t>
      </w:r>
      <w:r w:rsidRPr="00D0218E">
        <w:rPr>
          <w:rStyle w:val="RPTrackDraftingAdded"/>
        </w:rPr>
        <w:t xml:space="preserve">he </w:t>
      </w:r>
      <w:r>
        <w:rPr>
          <w:rStyle w:val="RPTrackDraftingAdded"/>
        </w:rPr>
        <w:t>Maximum street wall</w:t>
      </w:r>
      <w:r w:rsidRPr="00887424">
        <w:rPr>
          <w:rStyle w:val="RPTrackDraftingAdded"/>
        </w:rPr>
        <w:t xml:space="preserve"> </w:t>
      </w:r>
      <w:r w:rsidRPr="00D0218E">
        <w:rPr>
          <w:rStyle w:val="RPTrackDraftingAdded"/>
        </w:rPr>
        <w:t>h</w:t>
      </w:r>
      <w:r>
        <w:rPr>
          <w:rStyle w:val="RPTrackDraftingAdded"/>
        </w:rPr>
        <w:t>e</w:t>
      </w:r>
      <w:r w:rsidRPr="00D0218E">
        <w:rPr>
          <w:rStyle w:val="RPTrackDraftingAdded"/>
        </w:rPr>
        <w:t>ight</w:t>
      </w:r>
      <w:r>
        <w:rPr>
          <w:rStyle w:val="RPTrackDraftingAdded"/>
        </w:rPr>
        <w:t xml:space="preserve"> must be converted from storeys to metres using the following formula:</w:t>
      </w:r>
    </w:p>
    <w:p w:rsidR="00D14DB3" w:rsidRDefault="00D14DB3" w:rsidP="00420B97">
      <w:pPr>
        <w:pStyle w:val="VPPBodyBullet1"/>
        <w:rPr>
          <w:rStyle w:val="RPTrackDraftingAdded"/>
        </w:rPr>
      </w:pPr>
      <w:r>
        <w:rPr>
          <w:rStyle w:val="RPTrackDraftingAdded"/>
        </w:rPr>
        <w:t>Height in metres = (3.8 x number of storeys) + 3.2.</w:t>
      </w:r>
    </w:p>
    <w:p w:rsidR="00D14DB3" w:rsidRPr="00DD7CCA" w:rsidRDefault="00D14DB3" w:rsidP="00D14DB3">
      <w:pPr>
        <w:pStyle w:val="VPPRPcomment"/>
      </w:pPr>
      <w:r w:rsidRPr="00DD7CCA">
        <w:rPr>
          <w:b/>
        </w:rPr>
        <w:t xml:space="preserve">Comment: </w:t>
      </w:r>
      <w:r>
        <w:t>This formula allows for a 4.0 metre ground floor and architectural features that can extend above the street wall, or on the building itself.</w:t>
      </w:r>
    </w:p>
    <w:p w:rsidR="0020641A" w:rsidRPr="00D14DB3" w:rsidRDefault="0020641A" w:rsidP="0020641A">
      <w:pPr>
        <w:pStyle w:val="VPPTablecaption"/>
        <w:rPr>
          <w:rStyle w:val="RPTrackDraftingAdded"/>
        </w:rPr>
      </w:pPr>
      <w:r w:rsidRPr="00D14DB3">
        <w:rPr>
          <w:rStyle w:val="RPTrackDraftingAdded"/>
        </w:rPr>
        <w:t>Table 2: Overshadowing</w:t>
      </w:r>
    </w:p>
    <w:tbl>
      <w:tblPr>
        <w:tblW w:w="7513"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1531"/>
        <w:gridCol w:w="4961"/>
      </w:tblGrid>
      <w:tr w:rsidR="0020641A" w:rsidRPr="00ED3BFB" w:rsidTr="0020641A">
        <w:trPr>
          <w:trHeight w:val="20"/>
          <w:tblHeader/>
        </w:trPr>
        <w:tc>
          <w:tcPr>
            <w:tcW w:w="1021" w:type="dxa"/>
            <w:shd w:val="clear" w:color="auto" w:fill="000000" w:themeFill="text1"/>
          </w:tcPr>
          <w:p w:rsidR="0020641A" w:rsidRPr="00ED3BFB" w:rsidRDefault="0020641A" w:rsidP="008E1FD2">
            <w:pPr>
              <w:pStyle w:val="VPPTableheadingrow"/>
              <w:rPr>
                <w:rFonts w:eastAsia="Calibri"/>
              </w:rPr>
            </w:pPr>
            <w:r>
              <w:rPr>
                <w:rFonts w:eastAsia="Calibri"/>
              </w:rPr>
              <w:t xml:space="preserve">Area on Map </w:t>
            </w:r>
          </w:p>
        </w:tc>
        <w:tc>
          <w:tcPr>
            <w:tcW w:w="1531" w:type="dxa"/>
            <w:shd w:val="clear" w:color="auto" w:fill="000000" w:themeFill="text1"/>
          </w:tcPr>
          <w:p w:rsidR="0020641A" w:rsidRPr="00587E7E" w:rsidRDefault="0020641A" w:rsidP="008E1FD2">
            <w:pPr>
              <w:pStyle w:val="VPPTableheadingrow"/>
              <w:rPr>
                <w:rStyle w:val="RPTrackDraftingAdded"/>
                <w:rFonts w:eastAsia="Calibri"/>
              </w:rPr>
            </w:pPr>
            <w:r>
              <w:rPr>
                <w:rStyle w:val="RPTrackDraftingAdded"/>
                <w:rFonts w:eastAsia="Calibri"/>
              </w:rPr>
              <w:t>Is the control discretionary?</w:t>
            </w:r>
          </w:p>
        </w:tc>
        <w:tc>
          <w:tcPr>
            <w:tcW w:w="4961" w:type="dxa"/>
            <w:shd w:val="clear" w:color="auto" w:fill="000000" w:themeFill="text1"/>
          </w:tcPr>
          <w:p w:rsidR="0020641A" w:rsidRPr="00ED3BFB" w:rsidRDefault="0020641A" w:rsidP="008E1FD2">
            <w:pPr>
              <w:pStyle w:val="VPPTableheadingrow"/>
              <w:rPr>
                <w:rFonts w:eastAsia="Calibri"/>
              </w:rPr>
            </w:pPr>
            <w:r>
              <w:rPr>
                <w:rStyle w:val="RPTrackDraftingAdded"/>
                <w:rFonts w:eastAsia="Calibri"/>
              </w:rPr>
              <w:t>Hours and dates</w:t>
            </w:r>
          </w:p>
        </w:tc>
      </w:tr>
      <w:tr w:rsidR="0020641A" w:rsidRPr="00125D5D" w:rsidTr="0020641A">
        <w:trPr>
          <w:trHeight w:val="20"/>
        </w:trPr>
        <w:tc>
          <w:tcPr>
            <w:tcW w:w="1021" w:type="dxa"/>
            <w:tcBorders>
              <w:left w:val="nil"/>
            </w:tcBorders>
            <w:shd w:val="clear" w:color="auto" w:fill="auto"/>
          </w:tcPr>
          <w:p w:rsidR="0020641A" w:rsidRPr="00B0444C" w:rsidRDefault="0020641A" w:rsidP="008E1FD2">
            <w:pPr>
              <w:spacing w:before="60" w:after="60"/>
              <w:ind w:left="85" w:hanging="85"/>
              <w:rPr>
                <w:rFonts w:ascii="Arial" w:eastAsia="Calibri" w:hAnsi="Arial"/>
                <w:b/>
                <w:sz w:val="18"/>
              </w:rPr>
            </w:pPr>
            <w:r>
              <w:rPr>
                <w:rFonts w:ascii="Arial" w:eastAsia="Calibri" w:hAnsi="Arial"/>
                <w:b/>
                <w:sz w:val="18"/>
              </w:rPr>
              <w:t xml:space="preserve">A </w:t>
            </w:r>
          </w:p>
        </w:tc>
        <w:tc>
          <w:tcPr>
            <w:tcW w:w="1531" w:type="dxa"/>
          </w:tcPr>
          <w:p w:rsidR="0020641A" w:rsidRPr="0036355A" w:rsidRDefault="0020641A" w:rsidP="008E1FD2">
            <w:pPr>
              <w:pStyle w:val="VPPTabletext"/>
              <w:rPr>
                <w:rStyle w:val="RPTrackDraftingAdded"/>
                <w:rFonts w:eastAsia="Calibri"/>
              </w:rPr>
            </w:pPr>
            <w:r w:rsidRPr="0036355A">
              <w:rPr>
                <w:rStyle w:val="RPTrackDraftingAdded"/>
                <w:rFonts w:eastAsia="Calibri"/>
              </w:rPr>
              <w:t>Discretionary</w:t>
            </w:r>
          </w:p>
        </w:tc>
        <w:tc>
          <w:tcPr>
            <w:tcW w:w="4961" w:type="dxa"/>
            <w:tcBorders>
              <w:right w:val="nil"/>
            </w:tcBorders>
            <w:shd w:val="clear" w:color="auto" w:fill="auto"/>
          </w:tcPr>
          <w:p w:rsidR="0020641A" w:rsidRPr="0036355A" w:rsidRDefault="0020641A" w:rsidP="008E1FD2">
            <w:pPr>
              <w:pStyle w:val="VPPTabletext"/>
              <w:rPr>
                <w:rStyle w:val="RPTrackDraftingAdded"/>
                <w:rFonts w:eastAsia="Calibri"/>
              </w:rPr>
            </w:pPr>
            <w:r w:rsidRPr="0036355A">
              <w:rPr>
                <w:rStyle w:val="RPTrackDraftingAdded"/>
              </w:rPr>
              <w:t xml:space="preserve">Overshadowing control from 11:00am to 2:00pm, </w:t>
            </w:r>
            <w:r w:rsidR="00790548">
              <w:rPr>
                <w:rStyle w:val="RPTrackDraftingAdded"/>
              </w:rPr>
              <w:t>22 September</w:t>
            </w:r>
          </w:p>
        </w:tc>
      </w:tr>
      <w:tr w:rsidR="0020641A" w:rsidRPr="00125D5D" w:rsidTr="0020641A">
        <w:trPr>
          <w:trHeight w:val="20"/>
        </w:trPr>
        <w:tc>
          <w:tcPr>
            <w:tcW w:w="1021" w:type="dxa"/>
            <w:tcBorders>
              <w:left w:val="nil"/>
            </w:tcBorders>
            <w:shd w:val="clear" w:color="auto" w:fill="auto"/>
          </w:tcPr>
          <w:p w:rsidR="0020641A" w:rsidRDefault="0020641A" w:rsidP="008E1FD2">
            <w:pPr>
              <w:spacing w:before="60" w:after="60"/>
              <w:ind w:left="85" w:hanging="85"/>
              <w:rPr>
                <w:rFonts w:ascii="Arial" w:eastAsia="Calibri" w:hAnsi="Arial"/>
                <w:b/>
                <w:sz w:val="18"/>
              </w:rPr>
            </w:pPr>
            <w:r>
              <w:rPr>
                <w:rFonts w:ascii="Arial" w:eastAsia="Calibri" w:hAnsi="Arial"/>
                <w:b/>
                <w:sz w:val="18"/>
              </w:rPr>
              <w:t>B</w:t>
            </w:r>
          </w:p>
        </w:tc>
        <w:tc>
          <w:tcPr>
            <w:tcW w:w="1531" w:type="dxa"/>
          </w:tcPr>
          <w:p w:rsidR="0020641A" w:rsidRPr="0036355A" w:rsidRDefault="0020641A" w:rsidP="008E1FD2">
            <w:pPr>
              <w:pStyle w:val="VPPTabletext"/>
              <w:rPr>
                <w:rStyle w:val="RPTrackDraftingAdded"/>
                <w:rFonts w:eastAsia="Calibri"/>
              </w:rPr>
            </w:pPr>
            <w:r w:rsidRPr="0036355A">
              <w:rPr>
                <w:rStyle w:val="RPTrackDraftingAdded"/>
                <w:rFonts w:eastAsia="Calibri"/>
              </w:rPr>
              <w:t>Mandatory</w:t>
            </w:r>
          </w:p>
        </w:tc>
        <w:tc>
          <w:tcPr>
            <w:tcW w:w="4961" w:type="dxa"/>
            <w:tcBorders>
              <w:right w:val="nil"/>
            </w:tcBorders>
            <w:shd w:val="clear" w:color="auto" w:fill="auto"/>
          </w:tcPr>
          <w:p w:rsidR="0020641A" w:rsidRPr="0036355A" w:rsidRDefault="0020641A" w:rsidP="008E1FD2">
            <w:pPr>
              <w:pStyle w:val="VPPTabletext"/>
              <w:rPr>
                <w:rStyle w:val="RPTrackDraftingAdded"/>
                <w:rFonts w:eastAsia="Calibri"/>
              </w:rPr>
            </w:pPr>
            <w:r w:rsidRPr="0036355A">
              <w:rPr>
                <w:rStyle w:val="RPTrackDraftingAdded"/>
              </w:rPr>
              <w:t xml:space="preserve">Overshadowing control from 11:00am to 2:00pm, </w:t>
            </w:r>
            <w:r w:rsidR="002660CA">
              <w:rPr>
                <w:rStyle w:val="RPTrackDraftingAdded"/>
              </w:rPr>
              <w:t>21 June</w:t>
            </w:r>
            <w:r w:rsidRPr="0036355A">
              <w:rPr>
                <w:rStyle w:val="RPTrackDraftingAdded"/>
              </w:rPr>
              <w:t xml:space="preserve"> to </w:t>
            </w:r>
            <w:r w:rsidR="00790548">
              <w:rPr>
                <w:rStyle w:val="RPTrackDraftingAdded"/>
              </w:rPr>
              <w:t>22 September</w:t>
            </w:r>
          </w:p>
        </w:tc>
      </w:tr>
      <w:tr w:rsidR="0020641A" w:rsidRPr="00125D5D" w:rsidTr="0020641A">
        <w:trPr>
          <w:trHeight w:val="20"/>
        </w:trPr>
        <w:tc>
          <w:tcPr>
            <w:tcW w:w="1021" w:type="dxa"/>
            <w:tcBorders>
              <w:left w:val="nil"/>
            </w:tcBorders>
            <w:shd w:val="clear" w:color="auto" w:fill="auto"/>
          </w:tcPr>
          <w:p w:rsidR="0020641A" w:rsidRDefault="0020641A" w:rsidP="008E1FD2">
            <w:pPr>
              <w:spacing w:before="60" w:after="60"/>
              <w:ind w:left="85" w:hanging="85"/>
              <w:rPr>
                <w:rFonts w:ascii="Arial" w:eastAsia="Calibri" w:hAnsi="Arial"/>
                <w:b/>
                <w:sz w:val="18"/>
              </w:rPr>
            </w:pPr>
            <w:r>
              <w:rPr>
                <w:rFonts w:ascii="Arial" w:eastAsia="Calibri" w:hAnsi="Arial"/>
                <w:b/>
                <w:sz w:val="18"/>
              </w:rPr>
              <w:t>C</w:t>
            </w:r>
          </w:p>
        </w:tc>
        <w:tc>
          <w:tcPr>
            <w:tcW w:w="1531" w:type="dxa"/>
          </w:tcPr>
          <w:p w:rsidR="0020641A" w:rsidRPr="0036355A" w:rsidRDefault="0020641A" w:rsidP="008E1FD2">
            <w:pPr>
              <w:pStyle w:val="VPPTabletext"/>
              <w:rPr>
                <w:rStyle w:val="RPTrackDraftingAdded"/>
                <w:rFonts w:eastAsia="Calibri"/>
              </w:rPr>
            </w:pPr>
            <w:r w:rsidRPr="0036355A">
              <w:rPr>
                <w:rStyle w:val="RPTrackDraftingAdded"/>
                <w:rFonts w:eastAsia="Calibri"/>
              </w:rPr>
              <w:t>Discretionary</w:t>
            </w:r>
          </w:p>
        </w:tc>
        <w:tc>
          <w:tcPr>
            <w:tcW w:w="4961" w:type="dxa"/>
            <w:tcBorders>
              <w:right w:val="nil"/>
            </w:tcBorders>
            <w:shd w:val="clear" w:color="auto" w:fill="auto"/>
          </w:tcPr>
          <w:p w:rsidR="0020641A" w:rsidRPr="0036355A" w:rsidRDefault="0020641A" w:rsidP="008E1FD2">
            <w:pPr>
              <w:pStyle w:val="VPPTabletext"/>
              <w:rPr>
                <w:rStyle w:val="RPTrackDraftingAdded"/>
                <w:rFonts w:eastAsia="Calibri"/>
              </w:rPr>
            </w:pPr>
            <w:r w:rsidRPr="0036355A">
              <w:rPr>
                <w:rStyle w:val="RPTrackDraftingAdded"/>
              </w:rPr>
              <w:t xml:space="preserve">Overshadowing control from 10:00am to 1:00pm, </w:t>
            </w:r>
            <w:r w:rsidR="00790548">
              <w:rPr>
                <w:rStyle w:val="RPTrackDraftingAdded"/>
              </w:rPr>
              <w:t>22 September</w:t>
            </w:r>
          </w:p>
        </w:tc>
      </w:tr>
      <w:tr w:rsidR="0020641A" w:rsidRPr="00125D5D" w:rsidTr="0020641A">
        <w:trPr>
          <w:trHeight w:val="20"/>
        </w:trPr>
        <w:tc>
          <w:tcPr>
            <w:tcW w:w="1021" w:type="dxa"/>
            <w:tcBorders>
              <w:left w:val="nil"/>
            </w:tcBorders>
            <w:shd w:val="clear" w:color="auto" w:fill="auto"/>
          </w:tcPr>
          <w:p w:rsidR="0020641A" w:rsidRDefault="0020641A" w:rsidP="008E1FD2">
            <w:pPr>
              <w:spacing w:before="60" w:after="60"/>
              <w:ind w:left="85" w:hanging="85"/>
              <w:rPr>
                <w:rFonts w:ascii="Arial" w:eastAsia="Calibri" w:hAnsi="Arial"/>
                <w:b/>
                <w:sz w:val="18"/>
              </w:rPr>
            </w:pPr>
            <w:r>
              <w:rPr>
                <w:rFonts w:ascii="Arial" w:eastAsia="Calibri" w:hAnsi="Arial"/>
                <w:b/>
                <w:sz w:val="18"/>
              </w:rPr>
              <w:t>D</w:t>
            </w:r>
          </w:p>
        </w:tc>
        <w:tc>
          <w:tcPr>
            <w:tcW w:w="1531" w:type="dxa"/>
          </w:tcPr>
          <w:p w:rsidR="0020641A" w:rsidRPr="0036355A" w:rsidRDefault="0020641A" w:rsidP="008E1FD2">
            <w:pPr>
              <w:pStyle w:val="VPPTabletext"/>
              <w:rPr>
                <w:rStyle w:val="RPTrackDraftingAdded"/>
                <w:rFonts w:eastAsia="Calibri"/>
              </w:rPr>
            </w:pPr>
            <w:r w:rsidRPr="0036355A">
              <w:rPr>
                <w:rStyle w:val="RPTrackDraftingAdded"/>
                <w:rFonts w:eastAsia="Calibri"/>
              </w:rPr>
              <w:t>Discretionary</w:t>
            </w:r>
          </w:p>
        </w:tc>
        <w:tc>
          <w:tcPr>
            <w:tcW w:w="4961" w:type="dxa"/>
            <w:tcBorders>
              <w:right w:val="nil"/>
            </w:tcBorders>
            <w:shd w:val="clear" w:color="auto" w:fill="auto"/>
          </w:tcPr>
          <w:p w:rsidR="0020641A" w:rsidRPr="0036355A" w:rsidRDefault="0020641A" w:rsidP="008E1FD2">
            <w:pPr>
              <w:pStyle w:val="VPPTabletext"/>
              <w:rPr>
                <w:rStyle w:val="RPTrackDraftingAdded"/>
                <w:rFonts w:eastAsia="Calibri"/>
              </w:rPr>
            </w:pPr>
            <w:r w:rsidRPr="0036355A">
              <w:rPr>
                <w:rStyle w:val="RPTrackDraftingAdded"/>
              </w:rPr>
              <w:t xml:space="preserve">Overshadowing control from 10:30am to 1:30pm, </w:t>
            </w:r>
            <w:r w:rsidR="00790548">
              <w:rPr>
                <w:rStyle w:val="RPTrackDraftingAdded"/>
              </w:rPr>
              <w:t>22 September</w:t>
            </w:r>
          </w:p>
        </w:tc>
      </w:tr>
    </w:tbl>
    <w:p w:rsidR="00D35362" w:rsidRPr="00955346" w:rsidRDefault="00A22776" w:rsidP="00A22776">
      <w:pPr>
        <w:pStyle w:val="VPPHeadC"/>
      </w:pPr>
      <w:r>
        <w:rPr>
          <w:rStyle w:val="RPTrackDraftingAdded"/>
        </w:rPr>
        <w:t>2.</w:t>
      </w:r>
      <w:r w:rsidR="00F959E3">
        <w:rPr>
          <w:rStyle w:val="RPTrackDraftingAdded"/>
        </w:rPr>
        <w:t>7</w:t>
      </w:r>
      <w:r w:rsidRPr="00A22776">
        <w:rPr>
          <w:rStyle w:val="RPTrackDraftingAdded"/>
        </w:rPr>
        <w:tab/>
      </w:r>
      <w:r w:rsidR="00D35362" w:rsidRPr="00955346">
        <w:t>Street wall height</w:t>
      </w:r>
    </w:p>
    <w:p w:rsidR="00D35362" w:rsidRPr="00B0444C" w:rsidRDefault="00D35362" w:rsidP="00D35362">
      <w:pPr>
        <w:pStyle w:val="VPPHeadE"/>
      </w:pPr>
      <w:bookmarkStart w:id="89" w:name="_Hlk511564055"/>
      <w:bookmarkStart w:id="90" w:name="_Hlk511568686"/>
      <w:r w:rsidRPr="00B0444C">
        <w:t>Built form outcomes</w:t>
      </w:r>
    </w:p>
    <w:p w:rsidR="00D35362" w:rsidRDefault="00D35362" w:rsidP="00D35362">
      <w:pPr>
        <w:pStyle w:val="VPPBody"/>
      </w:pPr>
      <w:r>
        <w:t>With the exception of street walls to the West Gate Freeway</w:t>
      </w:r>
      <w:r w:rsidRPr="00420B97">
        <w:rPr>
          <w:rStyle w:val="RPTrackPolicyDeleted"/>
        </w:rPr>
        <w:t xml:space="preserve"> and</w:t>
      </w:r>
      <w:r w:rsidR="00420B97" w:rsidRPr="00420B97">
        <w:rPr>
          <w:rStyle w:val="RPTrackPolicyAdded"/>
        </w:rPr>
        <w:t>,</w:t>
      </w:r>
      <w:r w:rsidR="00254FDD">
        <w:rPr>
          <w:rStyle w:val="RPTrackPolicyDeleted"/>
        </w:rPr>
        <w:t xml:space="preserve"> </w:t>
      </w:r>
      <w:r w:rsidR="0046105D" w:rsidRPr="00420B97">
        <w:rPr>
          <w:rStyle w:val="RPTrackPolicyAdded"/>
        </w:rPr>
        <w:t xml:space="preserve">the </w:t>
      </w:r>
      <w:r>
        <w:t xml:space="preserve">City Link overpass, </w:t>
      </w:r>
      <w:r w:rsidR="00420B97" w:rsidRPr="00420B97">
        <w:rPr>
          <w:rStyle w:val="RPTrackPolicyAdded"/>
        </w:rPr>
        <w:t xml:space="preserve">and other elevated road structures </w:t>
      </w:r>
      <w:r>
        <w:t>street walls that</w:t>
      </w:r>
      <w:r w:rsidRPr="00587E7E">
        <w:rPr>
          <w:rStyle w:val="RPTrackDraftingDeleted"/>
        </w:rPr>
        <w:t xml:space="preserve"> ensure</w:t>
      </w:r>
      <w:r>
        <w:t>:</w:t>
      </w:r>
    </w:p>
    <w:p w:rsidR="00D35362" w:rsidRDefault="00D35362" w:rsidP="00420B97">
      <w:pPr>
        <w:pStyle w:val="VPPBodyBullet1"/>
      </w:pPr>
      <w:r w:rsidRPr="00587E7E">
        <w:rPr>
          <w:rStyle w:val="RPTrackDraftingAdded"/>
        </w:rPr>
        <w:t>Deliver</w:t>
      </w:r>
      <w:r w:rsidRPr="00A00122">
        <w:rPr>
          <w:rStyle w:val="RPTrackDraftingAdded"/>
        </w:rPr>
        <w:t xml:space="preserve"> </w:t>
      </w:r>
      <w:r>
        <w:t>a</w:t>
      </w:r>
      <w:r w:rsidRPr="00587E7E">
        <w:rPr>
          <w:rStyle w:val="RPTrackDraftingDeleted"/>
        </w:rPr>
        <w:t>n appropriate</w:t>
      </w:r>
      <w:r w:rsidRPr="00A00122">
        <w:rPr>
          <w:rStyle w:val="RPTrackDraftingDeleted"/>
        </w:rPr>
        <w:t>ly scaled and</w:t>
      </w:r>
      <w:r>
        <w:t xml:space="preserve"> distinct </w:t>
      </w:r>
      <w:r w:rsidRPr="00A00122">
        <w:rPr>
          <w:rStyle w:val="RPTrackMovedto"/>
        </w:rPr>
        <w:t xml:space="preserve">human scale </w:t>
      </w:r>
      <w:r>
        <w:t>street wall</w:t>
      </w:r>
      <w:r w:rsidRPr="00587E7E">
        <w:rPr>
          <w:rStyle w:val="RPTrackDraftingDeleted"/>
        </w:rPr>
        <w:t xml:space="preserve"> effect</w:t>
      </w:r>
      <w:r>
        <w:t>.</w:t>
      </w:r>
    </w:p>
    <w:p w:rsidR="00D35362" w:rsidRPr="00587E7E" w:rsidRDefault="00D35362" w:rsidP="00420B97">
      <w:pPr>
        <w:pStyle w:val="VPPBodyBullet1"/>
        <w:rPr>
          <w:rStyle w:val="RPTrackMovedfrom"/>
        </w:rPr>
      </w:pPr>
      <w:r w:rsidRPr="00587E7E">
        <w:rPr>
          <w:rStyle w:val="RPTrackMovedfrom"/>
        </w:rPr>
        <w:t>A human scale.</w:t>
      </w:r>
    </w:p>
    <w:p w:rsidR="00D35362" w:rsidRDefault="00D35362" w:rsidP="00420B97">
      <w:pPr>
        <w:pStyle w:val="VPPBodyBullet1"/>
      </w:pPr>
      <w:r w:rsidRPr="00A6652E">
        <w:rPr>
          <w:rStyle w:val="RPTrackDraftingAdded"/>
        </w:rPr>
        <w:t>Deliver</w:t>
      </w:r>
      <w:r>
        <w:t xml:space="preserve"> </w:t>
      </w:r>
      <w:r w:rsidRPr="00A6652E">
        <w:rPr>
          <w:rStyle w:val="RPTrackDraftingDeleted"/>
        </w:rPr>
        <w:t>an</w:t>
      </w:r>
      <w:r>
        <w:t xml:space="preserve"> appropriate </w:t>
      </w:r>
      <w:r w:rsidRPr="00A6652E">
        <w:rPr>
          <w:rStyle w:val="RPTrackDraftingDeleted"/>
        </w:rPr>
        <w:t xml:space="preserve">level of </w:t>
      </w:r>
      <w:r>
        <w:t>street enclosure having regard to the width of the street</w:t>
      </w:r>
      <w:r w:rsidR="0078726A">
        <w:rPr>
          <w:rStyle w:val="RPTrackDraftingAdded"/>
        </w:rPr>
        <w:t>,</w:t>
      </w:r>
      <w:r>
        <w:t xml:space="preserve"> with lower street wall</w:t>
      </w:r>
      <w:r w:rsidRPr="00A6652E">
        <w:rPr>
          <w:rStyle w:val="RPTrackDraftingAdded"/>
        </w:rPr>
        <w:t>s</w:t>
      </w:r>
      <w:r w:rsidRPr="00A6652E">
        <w:t xml:space="preserve"> </w:t>
      </w:r>
      <w:r w:rsidRPr="00A6652E">
        <w:rPr>
          <w:rStyle w:val="RPTrackDraftingDeleted"/>
        </w:rPr>
        <w:t>heights to</w:t>
      </w:r>
      <w:r w:rsidRPr="00A6652E">
        <w:rPr>
          <w:rStyle w:val="RPTrackDraftingAdded"/>
        </w:rPr>
        <w:t>on</w:t>
      </w:r>
      <w:r>
        <w:t xml:space="preserve"> narrower streets.</w:t>
      </w:r>
    </w:p>
    <w:p w:rsidR="00D35362" w:rsidRDefault="00D35362" w:rsidP="00420B97">
      <w:pPr>
        <w:pStyle w:val="VPPBodyBullet1"/>
      </w:pPr>
      <w:r>
        <w:rPr>
          <w:rStyle w:val="RPTrackDraftingAdded"/>
        </w:rPr>
        <w:t>Allow for views to the sky</w:t>
      </w:r>
      <w:r>
        <w:t xml:space="preserve"> </w:t>
      </w:r>
      <w:r w:rsidRPr="0041640E">
        <w:rPr>
          <w:rStyle w:val="RPTrackDraftingDeleted"/>
        </w:rPr>
        <w:t>Skyviews</w:t>
      </w:r>
      <w:r>
        <w:t xml:space="preserve"> from the street or laneway</w:t>
      </w:r>
      <w:r w:rsidRPr="0041640E">
        <w:rPr>
          <w:rStyle w:val="RPTrackDraftingDeleted"/>
        </w:rPr>
        <w:t xml:space="preserve"> and</w:t>
      </w:r>
      <w:r w:rsidRPr="0041640E">
        <w:rPr>
          <w:rStyle w:val="RPTrackDraftingAdded"/>
        </w:rPr>
        <w:t>.</w:t>
      </w:r>
    </w:p>
    <w:p w:rsidR="00D35362" w:rsidRPr="00BC234E" w:rsidRDefault="00D35362" w:rsidP="00420B97">
      <w:pPr>
        <w:pStyle w:val="VPPBodyBullet1"/>
      </w:pPr>
      <w:r w:rsidRPr="0041640E">
        <w:rPr>
          <w:rStyle w:val="RPTrackDraftingAdded"/>
        </w:rPr>
        <w:t>D</w:t>
      </w:r>
      <w:r w:rsidRPr="00BC234E">
        <w:t xml:space="preserve">o not overwhelm </w:t>
      </w:r>
      <w:r>
        <w:t>the public realm</w:t>
      </w:r>
      <w:r w:rsidRPr="00BC234E">
        <w:t>.</w:t>
      </w:r>
    </w:p>
    <w:p w:rsidR="00D35362" w:rsidRDefault="00D35362" w:rsidP="00420B97">
      <w:pPr>
        <w:pStyle w:val="VPPBodyBullet1"/>
      </w:pPr>
      <w:r w:rsidRPr="0041640E">
        <w:rPr>
          <w:rStyle w:val="RPTrackDraftingAdded"/>
        </w:rPr>
        <w:t>Provide</w:t>
      </w:r>
      <w:r>
        <w:t xml:space="preserve"> an appropriate transition to adjoining heritage places when viewed from the street.</w:t>
      </w:r>
    </w:p>
    <w:p w:rsidR="00D35362" w:rsidRDefault="00D35362" w:rsidP="00420B97">
      <w:pPr>
        <w:pStyle w:val="VPPBodyBullet1"/>
      </w:pPr>
      <w:r w:rsidRPr="0041640E">
        <w:rPr>
          <w:rStyle w:val="RPTrackDraftingAdded"/>
        </w:rPr>
        <w:t>Enable</w:t>
      </w:r>
      <w:r>
        <w:t xml:space="preserve"> adequate daylight and sunlight in </w:t>
      </w:r>
      <w:r w:rsidRPr="00634611">
        <w:rPr>
          <w:rStyle w:val="RPTrackDraftingDeleted"/>
        </w:rPr>
        <w:t>the</w:t>
      </w:r>
      <w:r>
        <w:t xml:space="preserve"> street</w:t>
      </w:r>
      <w:r w:rsidRPr="00634611">
        <w:rPr>
          <w:rStyle w:val="RPTrackDraftingAdded"/>
        </w:rPr>
        <w:t>s</w:t>
      </w:r>
      <w:r>
        <w:t xml:space="preserve"> </w:t>
      </w:r>
      <w:r w:rsidRPr="00634611">
        <w:rPr>
          <w:rStyle w:val="RPTrackDraftingDeleted"/>
        </w:rPr>
        <w:t>or</w:t>
      </w:r>
      <w:r>
        <w:rPr>
          <w:rStyle w:val="RPTrackDraftingDeleted"/>
        </w:rPr>
        <w:t xml:space="preserve"> </w:t>
      </w:r>
      <w:r w:rsidRPr="00634611">
        <w:rPr>
          <w:rStyle w:val="RPTrackDraftingAdded"/>
        </w:rPr>
        <w:t>and</w:t>
      </w:r>
      <w:r>
        <w:t xml:space="preserve"> laneway</w:t>
      </w:r>
      <w:r w:rsidRPr="00634611">
        <w:rPr>
          <w:rStyle w:val="RPTrackDraftingAdded"/>
        </w:rPr>
        <w:t>s</w:t>
      </w:r>
      <w:r>
        <w:t>.</w:t>
      </w:r>
    </w:p>
    <w:p w:rsidR="00D35362" w:rsidRDefault="00D35362" w:rsidP="00420B97">
      <w:pPr>
        <w:pStyle w:val="VPPBodyBullet1"/>
      </w:pPr>
      <w:r w:rsidRPr="0071293A">
        <w:rPr>
          <w:rStyle w:val="RPTrackDraftingDeleted"/>
        </w:rPr>
        <w:t xml:space="preserve">Street walls on a corner site to </w:t>
      </w:r>
      <w:r w:rsidRPr="0071293A">
        <w:rPr>
          <w:rStyle w:val="RPTrackDraftingAdded"/>
        </w:rPr>
        <w:t>M</w:t>
      </w:r>
      <w:r>
        <w:t xml:space="preserve">ake an appropriate transition back to the preferred street wall height </w:t>
      </w:r>
      <w:r>
        <w:rPr>
          <w:rStyle w:val="RPTrackDraftingAdded"/>
        </w:rPr>
        <w:t>from taller street walls on corner sites</w:t>
      </w:r>
      <w:r>
        <w:t>.</w:t>
      </w:r>
    </w:p>
    <w:p w:rsidR="00D35362" w:rsidRDefault="00D35362" w:rsidP="00420B97">
      <w:pPr>
        <w:pStyle w:val="VPPBodyBullet1"/>
      </w:pPr>
      <w:r w:rsidRPr="0071293A">
        <w:rPr>
          <w:rStyle w:val="RPTrackDraftingDeleted"/>
          <w:shd w:val="clear" w:color="auto" w:fill="CCFFCC"/>
        </w:rPr>
        <w:t xml:space="preserve">Street wall heights along the northern side of the Lorimer Parkway (Turner Street) </w:t>
      </w:r>
      <w:r w:rsidRPr="0071293A">
        <w:rPr>
          <w:shd w:val="clear" w:color="auto" w:fill="CCFFCC"/>
        </w:rPr>
        <w:t xml:space="preserve">Enable a high degree of sunlight access to the </w:t>
      </w:r>
      <w:r w:rsidRPr="00D66A96">
        <w:rPr>
          <w:rStyle w:val="RPTrackDraftingAdded"/>
          <w:shd w:val="clear" w:color="auto" w:fill="CCFFCC"/>
        </w:rPr>
        <w:t>Lorimer</w:t>
      </w:r>
      <w:r w:rsidRPr="0071293A">
        <w:rPr>
          <w:rStyle w:val="RPTrackDraftingDeleted"/>
          <w:shd w:val="clear" w:color="auto" w:fill="CCFFCC"/>
        </w:rPr>
        <w:t xml:space="preserve"> </w:t>
      </w:r>
      <w:r w:rsidRPr="0071293A">
        <w:rPr>
          <w:shd w:val="clear" w:color="auto" w:fill="CCFFCC"/>
        </w:rPr>
        <w:t>Parkway.</w:t>
      </w:r>
    </w:p>
    <w:p w:rsidR="00D35362" w:rsidRDefault="00D35362" w:rsidP="00D35362">
      <w:pPr>
        <w:pStyle w:val="VPPBody"/>
      </w:pPr>
      <w:r w:rsidRPr="00A446E1">
        <w:rPr>
          <w:rStyle w:val="RPTrackDraftingDeleted"/>
        </w:rPr>
        <w:t>Higher</w:t>
      </w:r>
      <w:r w:rsidRPr="00305857">
        <w:rPr>
          <w:rStyle w:val="RPTrackDraftingDeleted"/>
        </w:rPr>
        <w:t xml:space="preserve"> </w:t>
      </w:r>
      <w:r>
        <w:t>S</w:t>
      </w:r>
      <w:r w:rsidRPr="00CA6F72">
        <w:t xml:space="preserve">treet walls along the interface with the </w:t>
      </w:r>
      <w:r w:rsidR="00420B97">
        <w:t>West Gate Freeway</w:t>
      </w:r>
      <w:r w:rsidR="00420B97" w:rsidRPr="00420B97">
        <w:rPr>
          <w:rStyle w:val="RPTrackPolicyDeleted"/>
        </w:rPr>
        <w:t xml:space="preserve"> and</w:t>
      </w:r>
      <w:r w:rsidR="00420B97" w:rsidRPr="00420B97">
        <w:rPr>
          <w:rStyle w:val="RPTrackPolicyAdded"/>
        </w:rPr>
        <w:t>,</w:t>
      </w:r>
      <w:r w:rsidR="00254FDD">
        <w:rPr>
          <w:rStyle w:val="RPTrackPolicyDeleted"/>
        </w:rPr>
        <w:t xml:space="preserve"> </w:t>
      </w:r>
      <w:r w:rsidR="00420B97" w:rsidRPr="00420B97">
        <w:rPr>
          <w:rStyle w:val="RPTrackPolicyAdded"/>
        </w:rPr>
        <w:t xml:space="preserve">the </w:t>
      </w:r>
      <w:r w:rsidR="00420B97">
        <w:t xml:space="preserve">City Link overpass, </w:t>
      </w:r>
      <w:r w:rsidR="00420B97" w:rsidRPr="00420B97">
        <w:rPr>
          <w:rStyle w:val="RPTrackPolicyAdded"/>
        </w:rPr>
        <w:t>and other elevated road structures</w:t>
      </w:r>
      <w:r w:rsidRPr="00A446E1">
        <w:rPr>
          <w:rStyle w:val="RPTrackDraftingAdded"/>
          <w:rFonts w:eastAsia="Calibri"/>
        </w:rPr>
        <w:t>,</w:t>
      </w:r>
      <w:r w:rsidRPr="00A446E1">
        <w:rPr>
          <w:rStyle w:val="RPTrackDraftingAdded"/>
        </w:rPr>
        <w:t xml:space="preserve"> that</w:t>
      </w:r>
      <w:r>
        <w:t>:</w:t>
      </w:r>
    </w:p>
    <w:p w:rsidR="00D35362" w:rsidRDefault="00D35362" w:rsidP="00420B97">
      <w:pPr>
        <w:pStyle w:val="VPPBodyBullet1"/>
      </w:pPr>
      <w:r w:rsidRPr="00A446E1">
        <w:rPr>
          <w:rStyle w:val="RPTrackDraftingDeleted"/>
        </w:rPr>
        <w:t xml:space="preserve">designed to </w:t>
      </w:r>
      <w:r w:rsidRPr="00A446E1">
        <w:rPr>
          <w:rStyle w:val="RPTrackDraftingAdded"/>
        </w:rPr>
        <w:t>A</w:t>
      </w:r>
      <w:r w:rsidRPr="00CA6F72">
        <w:t xml:space="preserve">ssist with mitigating noise </w:t>
      </w:r>
      <w:r>
        <w:t>impacts</w:t>
      </w:r>
      <w:r w:rsidR="007506CD">
        <w:rPr>
          <w:rStyle w:val="RPTrackPolicyAdded"/>
        </w:rPr>
        <w:t xml:space="preserve"> and visual impacts</w:t>
      </w:r>
      <w:r w:rsidRPr="00CA6F72">
        <w:t xml:space="preserve"> from the freeway</w:t>
      </w:r>
      <w:r w:rsidRPr="007506CD">
        <w:rPr>
          <w:rStyle w:val="RPTrackDraftingDeleted"/>
        </w:rPr>
        <w:t xml:space="preserve"> into the Lorimer Precinct</w:t>
      </w:r>
      <w:r>
        <w:t>.</w:t>
      </w:r>
    </w:p>
    <w:p w:rsidR="00D35362" w:rsidRPr="0071293A" w:rsidRDefault="00D35362" w:rsidP="00D35362">
      <w:pPr>
        <w:pStyle w:val="VPPBody"/>
        <w:rPr>
          <w:rStyle w:val="RPTrackMovedfrom"/>
        </w:rPr>
      </w:pPr>
      <w:r w:rsidRPr="0071293A">
        <w:rPr>
          <w:rStyle w:val="RPTrackMovedfrom"/>
        </w:rPr>
        <w:t>Street wall heights along the northern side of the Lorimer Parkway (Turner Street) Enable a high degree of sunlight access to the Parkway.</w:t>
      </w:r>
    </w:p>
    <w:p w:rsidR="00D35362" w:rsidRDefault="00D35362" w:rsidP="00D35362">
      <w:pPr>
        <w:pStyle w:val="VPPHeadE"/>
      </w:pPr>
      <w:r>
        <w:lastRenderedPageBreak/>
        <w:t>Built form requirements</w:t>
      </w:r>
    </w:p>
    <w:p w:rsidR="00D35362" w:rsidRPr="004F138C" w:rsidRDefault="00D35362" w:rsidP="00D35362">
      <w:pPr>
        <w:pStyle w:val="VPPBody"/>
      </w:pPr>
      <w:r w:rsidRPr="004F138C">
        <w:t xml:space="preserve">Buildings should include a street wall (built to the boundary) of the </w:t>
      </w:r>
      <w:r w:rsidRPr="004F138C">
        <w:rPr>
          <w:rFonts w:eastAsia="Calibri"/>
        </w:rPr>
        <w:t xml:space="preserve">Preferred street wall height specified in </w:t>
      </w:r>
      <w:r w:rsidRPr="00791A76">
        <w:rPr>
          <w:rStyle w:val="RPTrackDraftingAdded"/>
          <w:rFonts w:eastAsia="Calibri"/>
        </w:rPr>
        <w:t xml:space="preserve">Map </w:t>
      </w:r>
      <w:r w:rsidR="00076376">
        <w:rPr>
          <w:rStyle w:val="RPTrackDraftingAdded"/>
          <w:rFonts w:eastAsia="Calibri"/>
        </w:rPr>
        <w:t>4</w:t>
      </w:r>
      <w:r w:rsidR="00791A76" w:rsidRPr="00791A76">
        <w:rPr>
          <w:rStyle w:val="RPTrackDraftingAdded"/>
          <w:rFonts w:eastAsia="Calibri"/>
        </w:rPr>
        <w:t xml:space="preserve"> and</w:t>
      </w:r>
      <w:r w:rsidRPr="00791A76">
        <w:rPr>
          <w:rFonts w:eastAsia="Calibri"/>
        </w:rPr>
        <w:t xml:space="preserve"> </w:t>
      </w:r>
      <w:r w:rsidRPr="00791A76">
        <w:t>Table 3</w:t>
      </w:r>
      <w:r w:rsidRPr="004F138C">
        <w:t>.</w:t>
      </w:r>
    </w:p>
    <w:p w:rsidR="00D35362" w:rsidRPr="005D7533" w:rsidRDefault="00D35362" w:rsidP="00D35362">
      <w:pPr>
        <w:pStyle w:val="VPPBody"/>
        <w:rPr>
          <w:rStyle w:val="RPTrackPolicyAdded"/>
        </w:rPr>
      </w:pPr>
      <w:r w:rsidRPr="00054F27">
        <w:t xml:space="preserve">A new street wall must not exceed the </w:t>
      </w:r>
      <w:r w:rsidRPr="00054F27">
        <w:rPr>
          <w:rFonts w:eastAsia="Calibri"/>
        </w:rPr>
        <w:t xml:space="preserve">Maximum street wall height specified in </w:t>
      </w:r>
      <w:r w:rsidRPr="00054F27">
        <w:t>Table 3</w:t>
      </w:r>
      <w:r w:rsidR="005D7533" w:rsidRPr="00054F27">
        <w:rPr>
          <w:rStyle w:val="RPTrackPolicyAdded"/>
        </w:rPr>
        <w:t>, unless required to deliver a building typology other than tower–podium</w:t>
      </w:r>
      <w:r w:rsidRPr="00054F27">
        <w:rPr>
          <w:rStyle w:val="RPTrackPolicyAdded"/>
        </w:rPr>
        <w:t>.</w:t>
      </w:r>
    </w:p>
    <w:p w:rsidR="00D35362" w:rsidRPr="004F138C" w:rsidRDefault="00D35362" w:rsidP="00D35362">
      <w:pPr>
        <w:pStyle w:val="VPPBody"/>
        <w:rPr>
          <w:rStyle w:val="RPTrackPolicyDeleted"/>
        </w:rPr>
      </w:pPr>
      <w:r w:rsidRPr="004F138C">
        <w:rPr>
          <w:rStyle w:val="RPTrackPolicyDeleted"/>
        </w:rPr>
        <w:t>Where a new building is on a corner, the taller maximum street wall height applies to both frontages, except on the northern edge of Lorimer Central where the maximum 6 storeys applies.</w:t>
      </w:r>
    </w:p>
    <w:p w:rsidR="00184715" w:rsidRDefault="00184715" w:rsidP="00184715">
      <w:pPr>
        <w:pStyle w:val="VPPBody"/>
        <w:rPr>
          <w:rStyle w:val="RPTrackPolicyAdded"/>
        </w:rPr>
      </w:pPr>
      <w:r>
        <w:t>W</w:t>
      </w:r>
      <w:r w:rsidRPr="00354D9A">
        <w:t>here a</w:t>
      </w:r>
      <w:r>
        <w:t xml:space="preserve"> new</w:t>
      </w:r>
      <w:r w:rsidRPr="00354D9A">
        <w:t xml:space="preserve"> building is on </w:t>
      </w:r>
      <w:r>
        <w:t xml:space="preserve">a </w:t>
      </w:r>
      <w:r w:rsidRPr="00354D9A">
        <w:t>corner</w:t>
      </w:r>
      <w:r>
        <w:t xml:space="preserve">, the taller Maximum street wall height applies to </w:t>
      </w:r>
      <w:r w:rsidRPr="009B429D">
        <w:rPr>
          <w:rStyle w:val="RPTrackPolicyDeleted"/>
        </w:rPr>
        <w:t>both frontages</w:t>
      </w:r>
      <w:r>
        <w:rPr>
          <w:rStyle w:val="RPTrackPolicyDeleted"/>
        </w:rPr>
        <w:t xml:space="preserve"> </w:t>
      </w:r>
      <w:r>
        <w:rPr>
          <w:rStyle w:val="RPTrackPolicyAdded"/>
        </w:rPr>
        <w:t>the frontage with the lower Maximum street wall:</w:t>
      </w:r>
    </w:p>
    <w:p w:rsidR="00184715" w:rsidRPr="009B429D" w:rsidRDefault="00184715" w:rsidP="005348FB">
      <w:pPr>
        <w:pStyle w:val="VPPBodyBullet2"/>
        <w:rPr>
          <w:rStyle w:val="RPTrackPolicyAdded"/>
          <w:color w:val="auto"/>
          <w:u w:val="none"/>
        </w:rPr>
      </w:pPr>
      <w:r>
        <w:rPr>
          <w:rStyle w:val="RPTrackPolicyAdded"/>
        </w:rPr>
        <w:t>On streets wider that 9 metres a distance of 60 metres.</w:t>
      </w:r>
    </w:p>
    <w:p w:rsidR="00184715" w:rsidRDefault="00184715" w:rsidP="005348FB">
      <w:pPr>
        <w:pStyle w:val="VPPBodyBullet2"/>
      </w:pPr>
      <w:r>
        <w:rPr>
          <w:rStyle w:val="RPTrackPolicyAdded"/>
        </w:rPr>
        <w:t>On streets 9 metres wide or narrower for a distance of 25 metres.</w:t>
      </w:r>
    </w:p>
    <w:p w:rsidR="00D35362" w:rsidRPr="00572F44" w:rsidRDefault="00D35362" w:rsidP="00D35362">
      <w:pPr>
        <w:pStyle w:val="VPPBody"/>
        <w:rPr>
          <w:rStyle w:val="RPTrackDraftingAdded"/>
        </w:rPr>
      </w:pPr>
      <w:r w:rsidRPr="004F138C">
        <w:rPr>
          <w:rStyle w:val="RPTrackDraftingAdded"/>
        </w:rPr>
        <w:t>The following elements may exceed th</w:t>
      </w:r>
      <w:r w:rsidRPr="00DA5053">
        <w:rPr>
          <w:rStyle w:val="RPTrackDraftingAdded"/>
        </w:rPr>
        <w:t xml:space="preserve">e </w:t>
      </w:r>
      <w:r w:rsidR="00DA5053" w:rsidRPr="00DA5053">
        <w:rPr>
          <w:rStyle w:val="RPTrackDraftingAdded"/>
          <w:rFonts w:eastAsia="Calibri"/>
        </w:rPr>
        <w:t>Maximum street wall</w:t>
      </w:r>
      <w:r w:rsidR="00DA5053" w:rsidRPr="00DA5053">
        <w:rPr>
          <w:rStyle w:val="RPTrackDraftingAdded"/>
        </w:rPr>
        <w:t xml:space="preserve"> </w:t>
      </w:r>
      <w:r w:rsidRPr="00DA5053">
        <w:rPr>
          <w:rStyle w:val="RPTrackDraftingAdded"/>
        </w:rPr>
        <w:t>h</w:t>
      </w:r>
      <w:r w:rsidRPr="004F138C">
        <w:rPr>
          <w:rStyle w:val="RPTrackDraftingAdded"/>
        </w:rPr>
        <w:t>eight:</w:t>
      </w:r>
    </w:p>
    <w:p w:rsidR="00D35362" w:rsidRPr="004B17E6" w:rsidRDefault="00D35362" w:rsidP="00420B97">
      <w:pPr>
        <w:pStyle w:val="VPPBodyBullet1"/>
        <w:rPr>
          <w:rStyle w:val="RPTrackMovedto"/>
        </w:rPr>
      </w:pPr>
      <w:r w:rsidRPr="004B17E6">
        <w:rPr>
          <w:rStyle w:val="RPTrackDraftingAdded"/>
          <w:shd w:val="clear" w:color="auto" w:fill="CCFFCC"/>
        </w:rPr>
        <w:t>N</w:t>
      </w:r>
      <w:r w:rsidRPr="004B17E6">
        <w:rPr>
          <w:rStyle w:val="RPTrackMovedto"/>
        </w:rPr>
        <w:t>on-habitable architectural features not more than 3</w:t>
      </w:r>
      <w:r w:rsidR="00B50821">
        <w:rPr>
          <w:rStyle w:val="RPTrackMovedto"/>
        </w:rPr>
        <w:t>.0</w:t>
      </w:r>
      <w:r w:rsidRPr="004B17E6">
        <w:rPr>
          <w:rStyle w:val="RPTrackMovedto"/>
        </w:rPr>
        <w:t xml:space="preserve"> metres in height</w:t>
      </w:r>
      <w:r>
        <w:rPr>
          <w:rStyle w:val="RPTrackMovedto"/>
        </w:rPr>
        <w:t>.</w:t>
      </w:r>
    </w:p>
    <w:p w:rsidR="00D35362" w:rsidRPr="00791A76" w:rsidRDefault="00D35362" w:rsidP="00791A76">
      <w:pPr>
        <w:pStyle w:val="VPPTablecaption"/>
      </w:pPr>
      <w:r w:rsidRPr="00791A76">
        <w:t>Table 3: Street wall height</w:t>
      </w:r>
    </w:p>
    <w:tbl>
      <w:tblPr>
        <w:tblStyle w:val="TableGrid"/>
        <w:tblW w:w="7479" w:type="dxa"/>
        <w:tblInd w:w="1134" w:type="dxa"/>
        <w:tblLook w:val="04A0" w:firstRow="1" w:lastRow="0" w:firstColumn="1" w:lastColumn="0" w:noHBand="0" w:noVBand="1"/>
      </w:tblPr>
      <w:tblGrid>
        <w:gridCol w:w="2518"/>
        <w:gridCol w:w="2126"/>
        <w:gridCol w:w="2835"/>
      </w:tblGrid>
      <w:tr w:rsidR="00791A76" w:rsidRPr="00791A76" w:rsidTr="00791A76">
        <w:trPr>
          <w:tblHeader/>
        </w:trPr>
        <w:tc>
          <w:tcPr>
            <w:tcW w:w="2518" w:type="dxa"/>
            <w:shd w:val="clear" w:color="auto" w:fill="000000" w:themeFill="text1"/>
          </w:tcPr>
          <w:p w:rsidR="00791A76" w:rsidRPr="00791A76" w:rsidRDefault="00791A76" w:rsidP="00791A76">
            <w:pPr>
              <w:pStyle w:val="VPPTableheadingrow"/>
            </w:pPr>
            <w:r w:rsidRPr="00791A76">
              <w:t>Location</w:t>
            </w:r>
          </w:p>
        </w:tc>
        <w:tc>
          <w:tcPr>
            <w:tcW w:w="2126" w:type="dxa"/>
            <w:shd w:val="clear" w:color="auto" w:fill="000000" w:themeFill="text1"/>
          </w:tcPr>
          <w:p w:rsidR="00791A76" w:rsidRPr="00791A76" w:rsidRDefault="00791A76" w:rsidP="00791A76">
            <w:pPr>
              <w:pStyle w:val="VPPTableheadingrow"/>
            </w:pPr>
            <w:r w:rsidRPr="00791A76">
              <w:rPr>
                <w:rFonts w:eastAsia="Calibri"/>
              </w:rPr>
              <w:t>Preferred street wall height</w:t>
            </w:r>
          </w:p>
        </w:tc>
        <w:tc>
          <w:tcPr>
            <w:tcW w:w="2835" w:type="dxa"/>
            <w:shd w:val="clear" w:color="auto" w:fill="000000" w:themeFill="text1"/>
          </w:tcPr>
          <w:p w:rsidR="00791A76" w:rsidRPr="00791A76" w:rsidRDefault="00791A76" w:rsidP="00791A76">
            <w:pPr>
              <w:pStyle w:val="VPPTableheadingrow"/>
            </w:pPr>
            <w:r w:rsidRPr="00791A76">
              <w:rPr>
                <w:rFonts w:eastAsia="Calibri"/>
              </w:rPr>
              <w:t>Maximum street wall height</w:t>
            </w:r>
          </w:p>
        </w:tc>
      </w:tr>
      <w:tr w:rsidR="00791A76" w:rsidRPr="00791A76" w:rsidTr="00791A76">
        <w:trPr>
          <w:trHeight w:val="365"/>
        </w:trPr>
        <w:tc>
          <w:tcPr>
            <w:tcW w:w="2518" w:type="dxa"/>
            <w:vMerge w:val="restart"/>
          </w:tcPr>
          <w:p w:rsidR="00791A76" w:rsidRDefault="00791A76" w:rsidP="00791A76">
            <w:pPr>
              <w:pStyle w:val="VPPTabletext"/>
              <w:rPr>
                <w:rStyle w:val="RPTrackDraftingDeleted"/>
              </w:rPr>
            </w:pPr>
            <w:r w:rsidRPr="00054F27">
              <w:rPr>
                <w:rStyle w:val="RPTrackDraftingDeleted"/>
              </w:rPr>
              <w:t xml:space="preserve">Fronting the Lorimer Parkway (Turner Street) </w:t>
            </w:r>
          </w:p>
          <w:p w:rsidR="00054F27" w:rsidRPr="00054F27" w:rsidRDefault="00054F27" w:rsidP="00791A76">
            <w:pPr>
              <w:pStyle w:val="VPPTabletext"/>
              <w:rPr>
                <w:rStyle w:val="RPTrackDraftingAdded"/>
              </w:rPr>
            </w:pPr>
            <w:r>
              <w:rPr>
                <w:rStyle w:val="RPTrackDraftingAdded"/>
              </w:rPr>
              <w:t xml:space="preserve">Type A </w:t>
            </w:r>
          </w:p>
        </w:tc>
        <w:tc>
          <w:tcPr>
            <w:tcW w:w="2126" w:type="dxa"/>
          </w:tcPr>
          <w:p w:rsidR="00791A76" w:rsidRPr="00791A76" w:rsidRDefault="00791A76" w:rsidP="00791A76">
            <w:pPr>
              <w:pStyle w:val="VPPTabletext"/>
            </w:pPr>
            <w:r w:rsidRPr="00791A76">
              <w:t>4 storey</w:t>
            </w:r>
          </w:p>
        </w:tc>
        <w:tc>
          <w:tcPr>
            <w:tcW w:w="2835" w:type="dxa"/>
            <w:vMerge w:val="restart"/>
            <w:vAlign w:val="center"/>
          </w:tcPr>
          <w:p w:rsidR="00791A76" w:rsidRPr="00791A76" w:rsidRDefault="00791A76" w:rsidP="00791A76">
            <w:pPr>
              <w:pStyle w:val="VPPTabletext"/>
            </w:pPr>
            <w:r w:rsidRPr="00791A76">
              <w:t>6 storeys</w:t>
            </w:r>
          </w:p>
        </w:tc>
      </w:tr>
      <w:tr w:rsidR="00791A76" w:rsidRPr="00791A76" w:rsidTr="00791A76">
        <w:trPr>
          <w:trHeight w:val="366"/>
        </w:trPr>
        <w:tc>
          <w:tcPr>
            <w:tcW w:w="2518" w:type="dxa"/>
            <w:vMerge/>
          </w:tcPr>
          <w:p w:rsidR="00791A76" w:rsidRPr="00054F27" w:rsidRDefault="00791A76" w:rsidP="00791A76">
            <w:pPr>
              <w:pStyle w:val="VPPTabletext"/>
              <w:rPr>
                <w:rStyle w:val="RPTrackDraftingDeleted"/>
              </w:rPr>
            </w:pPr>
          </w:p>
        </w:tc>
        <w:tc>
          <w:tcPr>
            <w:tcW w:w="2126" w:type="dxa"/>
          </w:tcPr>
          <w:p w:rsidR="00791A76" w:rsidRPr="00791A76" w:rsidRDefault="00791A76" w:rsidP="00791A76">
            <w:pPr>
              <w:pStyle w:val="VPPTabletext"/>
            </w:pPr>
            <w:r w:rsidRPr="00791A76">
              <w:t>6 storey</w:t>
            </w:r>
          </w:p>
        </w:tc>
        <w:tc>
          <w:tcPr>
            <w:tcW w:w="2835" w:type="dxa"/>
            <w:vMerge/>
          </w:tcPr>
          <w:p w:rsidR="00791A76" w:rsidRPr="00791A76" w:rsidRDefault="00791A76" w:rsidP="00791A76">
            <w:pPr>
              <w:pStyle w:val="VPPTabletext"/>
            </w:pPr>
          </w:p>
        </w:tc>
      </w:tr>
      <w:tr w:rsidR="00791A76" w:rsidRPr="00791A76" w:rsidTr="00791A76">
        <w:tc>
          <w:tcPr>
            <w:tcW w:w="2518" w:type="dxa"/>
          </w:tcPr>
          <w:p w:rsidR="00791A76" w:rsidRDefault="00791A76" w:rsidP="00791A76">
            <w:pPr>
              <w:pStyle w:val="VPPTabletext"/>
              <w:rPr>
                <w:rStyle w:val="RPTrackDraftingDeleted"/>
              </w:rPr>
            </w:pPr>
            <w:r w:rsidRPr="00054F27">
              <w:rPr>
                <w:rStyle w:val="RPTrackDraftingDeleted"/>
              </w:rPr>
              <w:t>On the south side of the new east–west street in Subprecinct L4</w:t>
            </w:r>
          </w:p>
          <w:p w:rsidR="00054F27" w:rsidRPr="00054F27" w:rsidRDefault="00054F27" w:rsidP="00791A76">
            <w:pPr>
              <w:pStyle w:val="VPPTabletext"/>
              <w:rPr>
                <w:rStyle w:val="RPTrackDraftingAdded"/>
              </w:rPr>
            </w:pPr>
            <w:r w:rsidRPr="00054F27">
              <w:rPr>
                <w:rStyle w:val="RPTrackDraftingAdded"/>
              </w:rPr>
              <w:t>Type B</w:t>
            </w:r>
          </w:p>
        </w:tc>
        <w:tc>
          <w:tcPr>
            <w:tcW w:w="2126" w:type="dxa"/>
          </w:tcPr>
          <w:p w:rsidR="00791A76" w:rsidRPr="00791A76" w:rsidRDefault="00791A76" w:rsidP="00791A76">
            <w:pPr>
              <w:pStyle w:val="VPPTabletext"/>
            </w:pPr>
            <w:r w:rsidRPr="00791A76">
              <w:t>at least 4 storeys</w:t>
            </w:r>
          </w:p>
        </w:tc>
        <w:tc>
          <w:tcPr>
            <w:tcW w:w="2835" w:type="dxa"/>
          </w:tcPr>
          <w:p w:rsidR="00791A76" w:rsidRPr="00791A76" w:rsidRDefault="00791A76" w:rsidP="00791A76">
            <w:pPr>
              <w:pStyle w:val="VPPTabletext"/>
            </w:pPr>
            <w:r w:rsidRPr="00791A76">
              <w:t>8 storeys</w:t>
            </w:r>
          </w:p>
        </w:tc>
      </w:tr>
      <w:tr w:rsidR="00791A76" w:rsidRPr="00791A76" w:rsidTr="00791A76">
        <w:tc>
          <w:tcPr>
            <w:tcW w:w="2518" w:type="dxa"/>
          </w:tcPr>
          <w:p w:rsidR="00791A76" w:rsidRDefault="00791A76" w:rsidP="00791A76">
            <w:pPr>
              <w:pStyle w:val="VPPTabletext"/>
              <w:rPr>
                <w:rStyle w:val="RPTrackDraftingDeleted"/>
              </w:rPr>
            </w:pPr>
            <w:r w:rsidRPr="00054F27">
              <w:rPr>
                <w:rStyle w:val="RPTrackDraftingDeleted"/>
              </w:rPr>
              <w:t>On a street or laneway ≤22 m wide</w:t>
            </w:r>
          </w:p>
          <w:p w:rsidR="00054F27" w:rsidRPr="00054F27" w:rsidRDefault="00054F27" w:rsidP="00791A76">
            <w:pPr>
              <w:pStyle w:val="VPPTabletext"/>
              <w:rPr>
                <w:rStyle w:val="RPTrackDraftingAdded"/>
              </w:rPr>
            </w:pPr>
            <w:r w:rsidRPr="00054F27">
              <w:rPr>
                <w:rStyle w:val="RPTrackDraftingAdded"/>
              </w:rPr>
              <w:t>Type C</w:t>
            </w:r>
            <w:r w:rsidR="00184715">
              <w:rPr>
                <w:rStyle w:val="RPTrackDraftingAdded"/>
              </w:rPr>
              <w:t xml:space="preserve"> and Laneways</w:t>
            </w:r>
          </w:p>
        </w:tc>
        <w:tc>
          <w:tcPr>
            <w:tcW w:w="2126" w:type="dxa"/>
          </w:tcPr>
          <w:p w:rsidR="00791A76" w:rsidRPr="00791A76" w:rsidRDefault="00791A76" w:rsidP="00791A76">
            <w:pPr>
              <w:pStyle w:val="VPPTabletext"/>
            </w:pPr>
            <w:r w:rsidRPr="00791A76">
              <w:t>at least 4 storeys</w:t>
            </w:r>
          </w:p>
        </w:tc>
        <w:tc>
          <w:tcPr>
            <w:tcW w:w="2835" w:type="dxa"/>
          </w:tcPr>
          <w:p w:rsidR="00791A76" w:rsidRPr="00791A76" w:rsidRDefault="00791A76" w:rsidP="00791A76">
            <w:pPr>
              <w:pStyle w:val="VPPTabletext"/>
            </w:pPr>
            <w:r w:rsidRPr="00791A76">
              <w:t>6 storeys</w:t>
            </w:r>
          </w:p>
        </w:tc>
      </w:tr>
      <w:tr w:rsidR="00791A76" w:rsidRPr="00791A76" w:rsidTr="00791A76">
        <w:tc>
          <w:tcPr>
            <w:tcW w:w="2518" w:type="dxa"/>
            <w:vMerge w:val="restart"/>
          </w:tcPr>
          <w:p w:rsidR="00791A76" w:rsidRDefault="00791A76" w:rsidP="00791A76">
            <w:pPr>
              <w:pStyle w:val="VPPTabletext"/>
              <w:rPr>
                <w:rStyle w:val="RPTrackDraftingDeleted"/>
              </w:rPr>
            </w:pPr>
            <w:r w:rsidRPr="00054F27">
              <w:rPr>
                <w:rStyle w:val="RPTrackDraftingDeleted"/>
              </w:rPr>
              <w:t>On a street &gt;22 m wide</w:t>
            </w:r>
          </w:p>
          <w:p w:rsidR="00054F27" w:rsidRPr="00054F27" w:rsidRDefault="00054F27" w:rsidP="00791A76">
            <w:pPr>
              <w:pStyle w:val="VPPTabletext"/>
              <w:rPr>
                <w:rStyle w:val="RPTrackDraftingAdded"/>
              </w:rPr>
            </w:pPr>
            <w:r w:rsidRPr="00054F27">
              <w:rPr>
                <w:rStyle w:val="RPTrackDraftingAdded"/>
              </w:rPr>
              <w:t>Type D</w:t>
            </w:r>
          </w:p>
        </w:tc>
        <w:tc>
          <w:tcPr>
            <w:tcW w:w="2126" w:type="dxa"/>
          </w:tcPr>
          <w:p w:rsidR="00791A76" w:rsidRPr="00791A76" w:rsidRDefault="00791A76" w:rsidP="00791A76">
            <w:pPr>
              <w:pStyle w:val="VPPTabletext"/>
            </w:pPr>
            <w:r w:rsidRPr="00791A76">
              <w:t>at least 4 storeys</w:t>
            </w:r>
          </w:p>
        </w:tc>
        <w:tc>
          <w:tcPr>
            <w:tcW w:w="2835" w:type="dxa"/>
          </w:tcPr>
          <w:p w:rsidR="00791A76" w:rsidRPr="00791A76" w:rsidRDefault="00791A76" w:rsidP="00791A76">
            <w:pPr>
              <w:pStyle w:val="VPPTabletext"/>
            </w:pPr>
            <w:r w:rsidRPr="00791A76">
              <w:t>8 storeys</w:t>
            </w:r>
          </w:p>
        </w:tc>
      </w:tr>
      <w:tr w:rsidR="00791A76" w:rsidRPr="00791A76" w:rsidTr="00791A76">
        <w:tc>
          <w:tcPr>
            <w:tcW w:w="2518" w:type="dxa"/>
            <w:vMerge/>
          </w:tcPr>
          <w:p w:rsidR="00791A76" w:rsidRPr="00791A76" w:rsidRDefault="00791A76" w:rsidP="00791A76">
            <w:pPr>
              <w:pStyle w:val="VPPTabletext"/>
            </w:pPr>
          </w:p>
        </w:tc>
        <w:tc>
          <w:tcPr>
            <w:tcW w:w="2126" w:type="dxa"/>
          </w:tcPr>
          <w:p w:rsidR="00791A76" w:rsidRPr="00791A76" w:rsidRDefault="00791A76" w:rsidP="00791A76">
            <w:pPr>
              <w:pStyle w:val="VPPTabletext"/>
            </w:pPr>
            <w:r w:rsidRPr="00791A76">
              <w:t>at least 4 storeys</w:t>
            </w:r>
          </w:p>
        </w:tc>
        <w:tc>
          <w:tcPr>
            <w:tcW w:w="2835" w:type="dxa"/>
          </w:tcPr>
          <w:p w:rsidR="00791A76" w:rsidRPr="00791A76" w:rsidRDefault="00791A76" w:rsidP="00791A76">
            <w:pPr>
              <w:pStyle w:val="VPPTabletext"/>
            </w:pPr>
            <w:r w:rsidRPr="00791A76">
              <w:t>6 storeys</w:t>
            </w:r>
          </w:p>
        </w:tc>
      </w:tr>
    </w:tbl>
    <w:bookmarkEnd w:id="89"/>
    <w:bookmarkEnd w:id="90"/>
    <w:p w:rsidR="00D35362" w:rsidRPr="003C04F4" w:rsidRDefault="00A22776" w:rsidP="00A22776">
      <w:pPr>
        <w:pStyle w:val="VPPHeadC"/>
      </w:pPr>
      <w:r>
        <w:rPr>
          <w:rStyle w:val="RPTrackDraftingAdded"/>
        </w:rPr>
        <w:t>2.</w:t>
      </w:r>
      <w:r w:rsidR="00F959E3">
        <w:rPr>
          <w:rStyle w:val="RPTrackDraftingAdded"/>
        </w:rPr>
        <w:t>8</w:t>
      </w:r>
      <w:r w:rsidRPr="00A22776">
        <w:rPr>
          <w:rStyle w:val="RPTrackDraftingAdded"/>
        </w:rPr>
        <w:tab/>
      </w:r>
      <w:r w:rsidR="00D35362" w:rsidRPr="003C04F4">
        <w:t>Setbacks above the street wall</w:t>
      </w:r>
      <w:r w:rsidR="00D35362" w:rsidRPr="00100389">
        <w:rPr>
          <w:rStyle w:val="RPTrackDraftingDeleted"/>
        </w:rPr>
        <w:t xml:space="preserve"> from new and existing streets and laneways</w:t>
      </w:r>
    </w:p>
    <w:p w:rsidR="00D35362" w:rsidRPr="00B0444C" w:rsidRDefault="00D35362" w:rsidP="00D35362">
      <w:pPr>
        <w:pStyle w:val="VPPHeadE"/>
      </w:pPr>
      <w:r w:rsidRPr="00B0444C">
        <w:t>Built form outcomes</w:t>
      </w:r>
    </w:p>
    <w:p w:rsidR="00D35362" w:rsidRDefault="00D35362" w:rsidP="00D35362">
      <w:pPr>
        <w:pStyle w:val="VPPBody"/>
      </w:pPr>
      <w:r>
        <w:t>Setbacks above street walls that</w:t>
      </w:r>
      <w:r w:rsidRPr="00227DE4">
        <w:rPr>
          <w:rStyle w:val="RPTrackDraftingDeleted"/>
        </w:rPr>
        <w:t xml:space="preserve"> ensure</w:t>
      </w:r>
      <w:r>
        <w:t>:</w:t>
      </w:r>
    </w:p>
    <w:p w:rsidR="00D35362" w:rsidRPr="0099097B" w:rsidRDefault="00D35362" w:rsidP="00420B97">
      <w:pPr>
        <w:pStyle w:val="VPPBodyBullet1"/>
      </w:pPr>
      <w:bookmarkStart w:id="91" w:name="_Hlk518314351"/>
      <w:r w:rsidRPr="00563A01">
        <w:rPr>
          <w:rStyle w:val="RPTrackDraftingAdded"/>
        </w:rPr>
        <w:t xml:space="preserve">Help deliver </w:t>
      </w:r>
      <w:r>
        <w:t>c</w:t>
      </w:r>
      <w:r w:rsidRPr="0099097B">
        <w:t>omfortable wind conditions in the public realm.</w:t>
      </w:r>
      <w:bookmarkEnd w:id="91"/>
    </w:p>
    <w:p w:rsidR="00D35362" w:rsidRDefault="00D35362" w:rsidP="00420B97">
      <w:pPr>
        <w:pStyle w:val="VPPBodyBullet1"/>
      </w:pPr>
      <w:r w:rsidRPr="00634611">
        <w:rPr>
          <w:rStyle w:val="RPTrackDraftingAdded"/>
        </w:rPr>
        <w:t>Enable</w:t>
      </w:r>
      <w:r>
        <w:t xml:space="preserve"> a</w:t>
      </w:r>
      <w:r w:rsidRPr="0099097B">
        <w:t>dequate daylight and sunlight in</w:t>
      </w:r>
      <w:r w:rsidRPr="00634611">
        <w:rPr>
          <w:rStyle w:val="RPTrackDraftingDeleted"/>
        </w:rPr>
        <w:t>to</w:t>
      </w:r>
      <w:r w:rsidRPr="0099097B">
        <w:t xml:space="preserve"> streets and laneways.</w:t>
      </w:r>
    </w:p>
    <w:p w:rsidR="00D35362" w:rsidRDefault="00D35362" w:rsidP="00420B97">
      <w:pPr>
        <w:pStyle w:val="VPPBodyBullet1"/>
      </w:pPr>
      <w:r>
        <w:rPr>
          <w:rStyle w:val="RPTrackDraftingAdded"/>
        </w:rPr>
        <w:t>Allow for views to the sky</w:t>
      </w:r>
      <w:r>
        <w:t xml:space="preserve"> </w:t>
      </w:r>
      <w:r w:rsidRPr="0041640E">
        <w:rPr>
          <w:rStyle w:val="RPTrackDraftingDeleted"/>
        </w:rPr>
        <w:t>Skyviews</w:t>
      </w:r>
      <w:r>
        <w:t xml:space="preserve"> from the street or laneway</w:t>
      </w:r>
      <w:r w:rsidRPr="0041640E">
        <w:rPr>
          <w:rStyle w:val="RPTrackDraftingDeleted"/>
        </w:rPr>
        <w:t xml:space="preserve"> and</w:t>
      </w:r>
      <w:r w:rsidRPr="0041640E">
        <w:rPr>
          <w:rStyle w:val="RPTrackDraftingAdded"/>
        </w:rPr>
        <w:t>.</w:t>
      </w:r>
    </w:p>
    <w:p w:rsidR="00D35362" w:rsidRPr="00BC234E" w:rsidRDefault="00D35362" w:rsidP="00420B97">
      <w:pPr>
        <w:pStyle w:val="VPPBodyBullet1"/>
      </w:pPr>
      <w:r w:rsidRPr="0041640E">
        <w:rPr>
          <w:rStyle w:val="RPTrackDraftingAdded"/>
        </w:rPr>
        <w:t>D</w:t>
      </w:r>
      <w:r w:rsidRPr="00BC234E">
        <w:t xml:space="preserve">o not overwhelm </w:t>
      </w:r>
      <w:r>
        <w:t>the public realm</w:t>
      </w:r>
      <w:r w:rsidRPr="00BC234E">
        <w:t>.</w:t>
      </w:r>
    </w:p>
    <w:p w:rsidR="00D35362" w:rsidRDefault="00D35362" w:rsidP="00420B97">
      <w:pPr>
        <w:pStyle w:val="VPPBodyBullet1"/>
        <w:rPr>
          <w:rFonts w:eastAsia="Calibri"/>
        </w:rPr>
      </w:pPr>
      <w:r w:rsidRPr="00634611">
        <w:rPr>
          <w:rStyle w:val="RPTrackDraftingDeleted"/>
        </w:rPr>
        <w:t xml:space="preserve">Upper floors are visually recessive to </w:t>
      </w:r>
      <w:r w:rsidRPr="00634611">
        <w:rPr>
          <w:rStyle w:val="RPTrackDraftingAdded"/>
        </w:rPr>
        <w:t>M</w:t>
      </w:r>
      <w:r>
        <w:t xml:space="preserve">inimise visual bulk </w:t>
      </w:r>
      <w:r w:rsidRPr="00634611">
        <w:rPr>
          <w:rStyle w:val="RPTrackDraftingAdded"/>
        </w:rPr>
        <w:t xml:space="preserve">of upper floors </w:t>
      </w:r>
      <w:r>
        <w:t>when viewed from streets and laneways.</w:t>
      </w:r>
    </w:p>
    <w:p w:rsidR="00D35362" w:rsidRDefault="00D35362" w:rsidP="00D35362">
      <w:pPr>
        <w:pStyle w:val="VPPHeadE"/>
      </w:pPr>
      <w:r>
        <w:t>Built form requirements</w:t>
      </w:r>
    </w:p>
    <w:p w:rsidR="00D35362" w:rsidRPr="0048795D" w:rsidRDefault="00D35362" w:rsidP="00D35362">
      <w:pPr>
        <w:pStyle w:val="VPPBody"/>
        <w:rPr>
          <w:rStyle w:val="RPTrackPolicyAdded"/>
        </w:rPr>
      </w:pPr>
      <w:bookmarkStart w:id="92" w:name="_Hlk518314505"/>
      <w:r w:rsidRPr="00B02592">
        <w:t xml:space="preserve">Any part of the building above the </w:t>
      </w:r>
      <w:r w:rsidR="00930442">
        <w:rPr>
          <w:rStyle w:val="RPTrackPolicyAdded"/>
        </w:rPr>
        <w:t xml:space="preserve">Maximum </w:t>
      </w:r>
      <w:r w:rsidRPr="00B02592">
        <w:t>street wall</w:t>
      </w:r>
      <w:r>
        <w:t xml:space="preserve"> </w:t>
      </w:r>
      <w:r>
        <w:rPr>
          <w:rStyle w:val="RPTrackPolicyAdded"/>
        </w:rPr>
        <w:t>height:</w:t>
      </w:r>
    </w:p>
    <w:p w:rsidR="00D35362" w:rsidRDefault="00D35362" w:rsidP="00420B97">
      <w:pPr>
        <w:pStyle w:val="VPPBodyBullet1"/>
      </w:pPr>
      <w:r>
        <w:t>S</w:t>
      </w:r>
      <w:r w:rsidRPr="00B02592">
        <w:t>hould be set</w:t>
      </w:r>
      <w:r w:rsidR="002027A7">
        <w:t xml:space="preserve"> </w:t>
      </w:r>
      <w:r w:rsidRPr="00B02592">
        <w:t>back</w:t>
      </w:r>
      <w:r>
        <w:t xml:space="preserve"> </w:t>
      </w:r>
      <w:r>
        <w:rPr>
          <w:rStyle w:val="RPTrackDraftingAdded"/>
        </w:rPr>
        <w:t xml:space="preserve">from </w:t>
      </w:r>
      <w:r w:rsidR="00E245EF">
        <w:rPr>
          <w:rStyle w:val="RPTrackDraftingAdded"/>
        </w:rPr>
        <w:t>a</w:t>
      </w:r>
      <w:r>
        <w:rPr>
          <w:rStyle w:val="RPTrackDraftingAdded"/>
        </w:rPr>
        <w:t xml:space="preserve"> frontage</w:t>
      </w:r>
      <w:r>
        <w:rPr>
          <w:rStyle w:val="RPTrackDraftingDeleted"/>
        </w:rPr>
        <w:t xml:space="preserve"> </w:t>
      </w:r>
      <w:r>
        <w:t>at leas</w:t>
      </w:r>
      <w:r w:rsidRPr="00563A01">
        <w:t>t th</w:t>
      </w:r>
      <w:r>
        <w:t xml:space="preserve">e </w:t>
      </w:r>
      <w:r w:rsidRPr="00B0444C">
        <w:rPr>
          <w:rFonts w:eastAsia="Calibri"/>
        </w:rPr>
        <w:t xml:space="preserve">Preferred </w:t>
      </w:r>
      <w:r>
        <w:rPr>
          <w:rFonts w:eastAsia="Calibri"/>
        </w:rPr>
        <w:t>s</w:t>
      </w:r>
      <w:r w:rsidRPr="00B0444C">
        <w:rPr>
          <w:rFonts w:eastAsia="Calibri"/>
        </w:rPr>
        <w:t>etback</w:t>
      </w:r>
      <w:r>
        <w:rPr>
          <w:rFonts w:eastAsia="Calibri"/>
        </w:rPr>
        <w:t xml:space="preserve"> specified in </w:t>
      </w:r>
      <w:r w:rsidRPr="00CD2381">
        <w:t>Table</w:t>
      </w:r>
      <w:r>
        <w:t> 4.</w:t>
      </w:r>
    </w:p>
    <w:p w:rsidR="00821F5E" w:rsidRPr="003F2B81" w:rsidRDefault="00D35362" w:rsidP="003F2B81">
      <w:pPr>
        <w:pStyle w:val="VPPBodyBullet1"/>
      </w:pPr>
      <w:r>
        <w:t>Must</w:t>
      </w:r>
      <w:r w:rsidRPr="00B02592">
        <w:t xml:space="preserve"> be set</w:t>
      </w:r>
      <w:r w:rsidR="002027A7">
        <w:t xml:space="preserve"> </w:t>
      </w:r>
      <w:r w:rsidRPr="00B02592">
        <w:t>back</w:t>
      </w:r>
      <w:r>
        <w:t xml:space="preserve"> </w:t>
      </w:r>
      <w:r>
        <w:rPr>
          <w:rStyle w:val="RPTrackDraftingAdded"/>
        </w:rPr>
        <w:t xml:space="preserve">from </w:t>
      </w:r>
      <w:r w:rsidR="00E245EF">
        <w:rPr>
          <w:rStyle w:val="RPTrackDraftingAdded"/>
        </w:rPr>
        <w:t>a</w:t>
      </w:r>
      <w:r>
        <w:rPr>
          <w:rStyle w:val="RPTrackDraftingAdded"/>
        </w:rPr>
        <w:t xml:space="preserve"> frontage</w:t>
      </w:r>
      <w:r>
        <w:t xml:space="preserve"> at leas</w:t>
      </w:r>
      <w:r w:rsidRPr="00563A01">
        <w:t xml:space="preserve">t </w:t>
      </w:r>
      <w:r>
        <w:t xml:space="preserve">the </w:t>
      </w:r>
      <w:r w:rsidRPr="00B0444C">
        <w:rPr>
          <w:rFonts w:eastAsia="Calibri"/>
        </w:rPr>
        <w:t xml:space="preserve">Minimum </w:t>
      </w:r>
      <w:r>
        <w:rPr>
          <w:rFonts w:eastAsia="Calibri"/>
        </w:rPr>
        <w:t>s</w:t>
      </w:r>
      <w:r w:rsidRPr="00B0444C">
        <w:rPr>
          <w:rFonts w:eastAsia="Calibri"/>
        </w:rPr>
        <w:t>etback</w:t>
      </w:r>
      <w:r>
        <w:rPr>
          <w:rFonts w:eastAsia="Calibri"/>
        </w:rPr>
        <w:t xml:space="preserve"> specified in </w:t>
      </w:r>
      <w:r w:rsidRPr="00CD2381">
        <w:t>Table</w:t>
      </w:r>
      <w:r>
        <w:t> 4</w:t>
      </w:r>
      <w:r w:rsidR="003F2B81">
        <w:t>,</w:t>
      </w:r>
      <w:r w:rsidR="00821F5E" w:rsidRPr="00054F27">
        <w:rPr>
          <w:rStyle w:val="RPTrackPolicyAdded"/>
        </w:rPr>
        <w:t xml:space="preserve"> unless</w:t>
      </w:r>
      <w:r w:rsidR="003F2B81">
        <w:rPr>
          <w:rStyle w:val="RPTrackPolicyAdded"/>
        </w:rPr>
        <w:t xml:space="preserve"> a lesser setback is</w:t>
      </w:r>
      <w:r w:rsidR="00821F5E" w:rsidRPr="00054F27">
        <w:rPr>
          <w:rStyle w:val="RPTrackPolicyAdded"/>
        </w:rPr>
        <w:t xml:space="preserve"> required to deliver a building typology other than tower–podium.</w:t>
      </w:r>
    </w:p>
    <w:p w:rsidR="00D35362" w:rsidRPr="001A3AB0" w:rsidRDefault="00D35362" w:rsidP="00D35362">
      <w:pPr>
        <w:pStyle w:val="VPPBody"/>
        <w:rPr>
          <w:rStyle w:val="RPTrackDraftingDeleted"/>
        </w:rPr>
      </w:pPr>
      <w:r>
        <w:rPr>
          <w:rStyle w:val="RPTrackDraftingDeleted"/>
        </w:rPr>
        <w:t>Note:</w:t>
      </w:r>
      <w:r>
        <w:rPr>
          <w:rStyle w:val="RPTrackDraftingDeleted"/>
        </w:rPr>
        <w:tab/>
        <w:t>For the purpose of Table 4:</w:t>
      </w:r>
    </w:p>
    <w:p w:rsidR="00D35362" w:rsidRDefault="00D35362" w:rsidP="00D35362">
      <w:pPr>
        <w:pStyle w:val="VPPBody"/>
      </w:pPr>
      <w:r>
        <w:lastRenderedPageBreak/>
        <w:t>T</w:t>
      </w:r>
      <w:r w:rsidRPr="0045077D">
        <w:t xml:space="preserve">he setback </w:t>
      </w:r>
      <w:r w:rsidRPr="001A3AB0">
        <w:rPr>
          <w:rStyle w:val="RPTrackDraftingDeleted"/>
        </w:rPr>
        <w:t xml:space="preserve">of a building above a street wall </w:t>
      </w:r>
      <w:r w:rsidRPr="0045077D">
        <w:t xml:space="preserve">from </w:t>
      </w:r>
      <w:r w:rsidRPr="001A3AB0">
        <w:rPr>
          <w:rStyle w:val="RPTrackDraftingDeleted"/>
        </w:rPr>
        <w:t xml:space="preserve">a laneway is the shortest horizontal distance from the building facade to the </w:t>
      </w:r>
      <w:r>
        <w:rPr>
          <w:rStyle w:val="RPTrackDraftingAdded"/>
        </w:rPr>
        <w:t xml:space="preserve">a street reserve less than 9 metres wide must be measured from the </w:t>
      </w:r>
      <w:r w:rsidRPr="0045077D">
        <w:t xml:space="preserve">centreline of the </w:t>
      </w:r>
      <w:r w:rsidRPr="001A3AB0">
        <w:rPr>
          <w:rStyle w:val="RPTrackDraftingAdded"/>
        </w:rPr>
        <w:t>street</w:t>
      </w:r>
      <w:r>
        <w:t xml:space="preserve"> </w:t>
      </w:r>
      <w:r w:rsidRPr="001A3AB0">
        <w:rPr>
          <w:rStyle w:val="RPTrackDraftingDeleted"/>
        </w:rPr>
        <w:t>laneway</w:t>
      </w:r>
      <w:r w:rsidRPr="00572F44">
        <w:rPr>
          <w:szCs w:val="16"/>
        </w:rPr>
        <w:t>.</w:t>
      </w:r>
      <w:r w:rsidRPr="002B48A4">
        <w:t xml:space="preserve"> </w:t>
      </w:r>
      <w:r w:rsidRPr="002B48A4">
        <w:rPr>
          <w:rStyle w:val="RPTrackDraftingAdded"/>
        </w:rPr>
        <w:t>A negative value s</w:t>
      </w:r>
      <w:r>
        <w:rPr>
          <w:rStyle w:val="RPTrackDraftingAdded"/>
        </w:rPr>
        <w:t>etback must be interpreted as a ze</w:t>
      </w:r>
      <w:r w:rsidRPr="002B48A4">
        <w:rPr>
          <w:rStyle w:val="RPTrackDraftingAdded"/>
        </w:rPr>
        <w:t>ro setback</w:t>
      </w:r>
      <w:r>
        <w:rPr>
          <w:rStyle w:val="RPTrackDraftingAdded"/>
        </w:rPr>
        <w:t>.</w:t>
      </w:r>
    </w:p>
    <w:p w:rsidR="00D35362" w:rsidRPr="001A3AB0" w:rsidRDefault="00D35362" w:rsidP="00420B97">
      <w:pPr>
        <w:pStyle w:val="VPPBodyBullet1"/>
        <w:rPr>
          <w:rStyle w:val="RPTrackDraftingDeleted"/>
        </w:rPr>
      </w:pPr>
      <w:r w:rsidRPr="001A3AB0">
        <w:rPr>
          <w:rStyle w:val="RPTrackDraftingDeleted"/>
        </w:rPr>
        <w:t>The setback of a building above a street wall from a street is the shortest horizontal distance from the building fac</w:t>
      </w:r>
      <w:r>
        <w:rPr>
          <w:rStyle w:val="RPTrackDraftingDeleted"/>
        </w:rPr>
        <w:t>ade to the street boundary.</w:t>
      </w:r>
    </w:p>
    <w:bookmarkEnd w:id="92"/>
    <w:p w:rsidR="00D35362" w:rsidRDefault="00D35362" w:rsidP="00D14DB3">
      <w:pPr>
        <w:pStyle w:val="VPPTablecaption"/>
      </w:pPr>
      <w:r w:rsidRPr="00CD2381">
        <w:t xml:space="preserve">Table </w:t>
      </w:r>
      <w:r>
        <w:t>4</w:t>
      </w:r>
      <w:r w:rsidRPr="00CD2381">
        <w:t>: Setbacks above the street wall</w:t>
      </w:r>
    </w:p>
    <w:tbl>
      <w:tblPr>
        <w:tblStyle w:val="TableGrid"/>
        <w:tblW w:w="7508" w:type="dxa"/>
        <w:tblInd w:w="1134" w:type="dxa"/>
        <w:tblLook w:val="04A0" w:firstRow="1" w:lastRow="0" w:firstColumn="1" w:lastColumn="0" w:noHBand="0" w:noVBand="1"/>
      </w:tblPr>
      <w:tblGrid>
        <w:gridCol w:w="2263"/>
        <w:gridCol w:w="2694"/>
        <w:gridCol w:w="1275"/>
        <w:gridCol w:w="1276"/>
      </w:tblGrid>
      <w:tr w:rsidR="00D35362" w:rsidTr="009A7F56">
        <w:trPr>
          <w:tblHeader/>
        </w:trPr>
        <w:tc>
          <w:tcPr>
            <w:tcW w:w="2263" w:type="dxa"/>
            <w:shd w:val="clear" w:color="auto" w:fill="000000" w:themeFill="text1"/>
          </w:tcPr>
          <w:p w:rsidR="00D35362" w:rsidRDefault="00D35362" w:rsidP="009A7F56">
            <w:pPr>
              <w:pStyle w:val="VPPTableheadingrow"/>
              <w:keepNext/>
            </w:pPr>
            <w:r>
              <w:t>Location</w:t>
            </w:r>
          </w:p>
        </w:tc>
        <w:tc>
          <w:tcPr>
            <w:tcW w:w="2694" w:type="dxa"/>
            <w:shd w:val="clear" w:color="auto" w:fill="000000" w:themeFill="text1"/>
          </w:tcPr>
          <w:p w:rsidR="00D35362" w:rsidRDefault="00D35362" w:rsidP="009A7F56">
            <w:pPr>
              <w:pStyle w:val="VPPTableheadingrow"/>
              <w:keepNext/>
            </w:pPr>
            <w:r>
              <w:t>Qualification</w:t>
            </w:r>
          </w:p>
        </w:tc>
        <w:tc>
          <w:tcPr>
            <w:tcW w:w="1275" w:type="dxa"/>
            <w:shd w:val="clear" w:color="auto" w:fill="000000" w:themeFill="text1"/>
          </w:tcPr>
          <w:p w:rsidR="00D35362" w:rsidRDefault="00D35362" w:rsidP="009A7F56">
            <w:pPr>
              <w:pStyle w:val="VPPTableheadingrow"/>
              <w:keepNext/>
            </w:pPr>
            <w:r w:rsidRPr="00B0444C">
              <w:rPr>
                <w:rFonts w:eastAsia="Calibri"/>
              </w:rPr>
              <w:t>Preferred Setback</w:t>
            </w:r>
          </w:p>
        </w:tc>
        <w:tc>
          <w:tcPr>
            <w:tcW w:w="1276" w:type="dxa"/>
            <w:shd w:val="clear" w:color="auto" w:fill="000000" w:themeFill="text1"/>
          </w:tcPr>
          <w:p w:rsidR="00D35362" w:rsidRDefault="00D35362" w:rsidP="009A7F56">
            <w:pPr>
              <w:pStyle w:val="VPPTableheadingrow"/>
              <w:keepNext/>
            </w:pPr>
            <w:r w:rsidRPr="00B0444C">
              <w:rPr>
                <w:rFonts w:eastAsia="Calibri"/>
              </w:rPr>
              <w:t>Minimum Setback</w:t>
            </w:r>
          </w:p>
        </w:tc>
      </w:tr>
      <w:tr w:rsidR="00D35362" w:rsidRPr="007A6E5C" w:rsidTr="009A7F56">
        <w:tc>
          <w:tcPr>
            <w:tcW w:w="2263" w:type="dxa"/>
            <w:vMerge w:val="restart"/>
          </w:tcPr>
          <w:p w:rsidR="00D35362" w:rsidRDefault="00D35362" w:rsidP="009A7F56">
            <w:pPr>
              <w:pStyle w:val="VPPTabletext"/>
              <w:keepNext/>
            </w:pPr>
            <w:r>
              <w:t>W</w:t>
            </w:r>
            <w:r w:rsidRPr="00005A6C">
              <w:t xml:space="preserve">here the building </w:t>
            </w:r>
            <w:r>
              <w:rPr>
                <w:rStyle w:val="RPTrackDraftingAdded"/>
              </w:rPr>
              <w:t>fronts a street that runs beside the</w:t>
            </w:r>
            <w:r w:rsidRPr="00193FCE">
              <w:rPr>
                <w:rStyle w:val="RPTrackDraftingDeleted"/>
              </w:rPr>
              <w:t xml:space="preserve"> has direct interface with</w:t>
            </w:r>
            <w:r w:rsidRPr="00005A6C">
              <w:t>:</w:t>
            </w:r>
          </w:p>
          <w:p w:rsidR="00D35362" w:rsidRPr="0099097B" w:rsidRDefault="00D35362" w:rsidP="00D35362">
            <w:pPr>
              <w:pStyle w:val="VPPTabletextBullet1"/>
            </w:pPr>
            <w:r>
              <w:t>West</w:t>
            </w:r>
            <w:r w:rsidR="003F792C">
              <w:rPr>
                <w:rStyle w:val="RPTrackDraftingAdded"/>
              </w:rPr>
              <w:t xml:space="preserve"> </w:t>
            </w:r>
            <w:r w:rsidR="003F792C" w:rsidRPr="003F792C">
              <w:rPr>
                <w:rStyle w:val="RPTrackDraftingAdded"/>
              </w:rPr>
              <w:t>G</w:t>
            </w:r>
            <w:r>
              <w:t>ate Freeway</w:t>
            </w:r>
          </w:p>
          <w:p w:rsidR="00D35362" w:rsidRPr="00A1342F" w:rsidRDefault="00D35362" w:rsidP="00D35362">
            <w:pPr>
              <w:pStyle w:val="VPPTabletextBullet1"/>
            </w:pPr>
            <w:r w:rsidRPr="0099097B">
              <w:rPr>
                <w:rFonts w:eastAsia="Calibri"/>
              </w:rPr>
              <w:t>City Link overpass</w:t>
            </w:r>
          </w:p>
          <w:p w:rsidR="00A1342F" w:rsidRPr="009529D0" w:rsidRDefault="00A1342F" w:rsidP="00D35362">
            <w:pPr>
              <w:pStyle w:val="VPPTabletextBullet1"/>
            </w:pPr>
            <w:r>
              <w:rPr>
                <w:rStyle w:val="RPTrackPolicyAdded"/>
                <w:rFonts w:eastAsia="Calibri"/>
              </w:rPr>
              <w:t>An elevated road structures</w:t>
            </w:r>
          </w:p>
        </w:tc>
        <w:tc>
          <w:tcPr>
            <w:tcW w:w="2694" w:type="dxa"/>
          </w:tcPr>
          <w:p w:rsidR="00D35362" w:rsidRPr="009529D0" w:rsidRDefault="00D35362" w:rsidP="009A7F56">
            <w:pPr>
              <w:pStyle w:val="VPPTabletext"/>
              <w:keepNext/>
            </w:pPr>
            <w:r>
              <w:t>I</w:t>
            </w:r>
            <w:r w:rsidRPr="009529D0">
              <w:t>f the building height is ≤ 8 storeys</w:t>
            </w:r>
          </w:p>
        </w:tc>
        <w:tc>
          <w:tcPr>
            <w:tcW w:w="1275" w:type="dxa"/>
          </w:tcPr>
          <w:p w:rsidR="00D35362" w:rsidRPr="009529D0" w:rsidRDefault="00D35362" w:rsidP="009A7F56">
            <w:pPr>
              <w:pStyle w:val="VPPTabletext"/>
              <w:keepNext/>
            </w:pPr>
            <w:r w:rsidRPr="009529D0">
              <w:t>5</w:t>
            </w:r>
            <w:r>
              <w:t xml:space="preserve"> </w:t>
            </w:r>
            <w:r w:rsidRPr="009529D0">
              <w:t>m</w:t>
            </w:r>
            <w:r w:rsidRPr="003A535D">
              <w:rPr>
                <w:rStyle w:val="RPTrackDraftingAdded"/>
              </w:rPr>
              <w:t>etres</w:t>
            </w:r>
          </w:p>
        </w:tc>
        <w:tc>
          <w:tcPr>
            <w:tcW w:w="1276" w:type="dxa"/>
          </w:tcPr>
          <w:p w:rsidR="00D35362" w:rsidRPr="009529D0" w:rsidRDefault="00D35362" w:rsidP="009A7F56">
            <w:pPr>
              <w:pStyle w:val="VPPTabletext"/>
              <w:keepNext/>
            </w:pPr>
            <w:r w:rsidRPr="009529D0">
              <w:t>3</w:t>
            </w:r>
            <w:r>
              <w:t xml:space="preserve"> </w:t>
            </w:r>
            <w:r w:rsidRPr="009529D0">
              <w:t>m</w:t>
            </w:r>
            <w:r w:rsidRPr="003A535D">
              <w:rPr>
                <w:rStyle w:val="RPTrackDraftingAdded"/>
              </w:rPr>
              <w:t>etres</w:t>
            </w:r>
          </w:p>
        </w:tc>
      </w:tr>
      <w:tr w:rsidR="00D35362" w:rsidRPr="007A6E5C" w:rsidTr="009A7F56">
        <w:tc>
          <w:tcPr>
            <w:tcW w:w="2263" w:type="dxa"/>
            <w:vMerge/>
          </w:tcPr>
          <w:p w:rsidR="00D35362" w:rsidRPr="009529D0" w:rsidRDefault="00D35362" w:rsidP="00D35362">
            <w:pPr>
              <w:pStyle w:val="VPPTabletextBullet1"/>
            </w:pPr>
          </w:p>
        </w:tc>
        <w:tc>
          <w:tcPr>
            <w:tcW w:w="2694" w:type="dxa"/>
          </w:tcPr>
          <w:p w:rsidR="00D35362" w:rsidRPr="009529D0" w:rsidRDefault="00D35362" w:rsidP="009A7F56">
            <w:pPr>
              <w:pStyle w:val="VPPTabletext"/>
              <w:keepNext/>
            </w:pPr>
            <w:r>
              <w:t>I</w:t>
            </w:r>
            <w:r w:rsidRPr="009529D0">
              <w:t>f the building height is &gt; 8 storeys</w:t>
            </w:r>
          </w:p>
        </w:tc>
        <w:tc>
          <w:tcPr>
            <w:tcW w:w="1275" w:type="dxa"/>
          </w:tcPr>
          <w:p w:rsidR="00D35362" w:rsidRPr="009529D0" w:rsidRDefault="00D35362" w:rsidP="009A7F56">
            <w:pPr>
              <w:pStyle w:val="VPPTabletext"/>
              <w:keepNext/>
            </w:pPr>
            <w:r w:rsidRPr="009529D0">
              <w:t>10 m</w:t>
            </w:r>
            <w:r w:rsidRPr="003A535D">
              <w:rPr>
                <w:rStyle w:val="RPTrackDraftingAdded"/>
              </w:rPr>
              <w:t>etres</w:t>
            </w:r>
          </w:p>
        </w:tc>
        <w:tc>
          <w:tcPr>
            <w:tcW w:w="1276" w:type="dxa"/>
          </w:tcPr>
          <w:p w:rsidR="00D35362" w:rsidRPr="003A535D" w:rsidRDefault="00D35362" w:rsidP="009A7F56">
            <w:pPr>
              <w:pStyle w:val="VPPTabletext"/>
              <w:keepNext/>
              <w:rPr>
                <w:b/>
              </w:rPr>
            </w:pPr>
            <w:r w:rsidRPr="009529D0">
              <w:t>5</w:t>
            </w:r>
            <w:r>
              <w:t xml:space="preserve"> </w:t>
            </w:r>
            <w:r w:rsidRPr="009529D0">
              <w:t>m</w:t>
            </w:r>
            <w:r w:rsidRPr="003A535D">
              <w:rPr>
                <w:rStyle w:val="RPTrackDraftingAdded"/>
              </w:rPr>
              <w:t>etres</w:t>
            </w:r>
          </w:p>
        </w:tc>
      </w:tr>
      <w:tr w:rsidR="00D35362" w:rsidTr="009A7F56">
        <w:tc>
          <w:tcPr>
            <w:tcW w:w="2263" w:type="dxa"/>
            <w:vMerge w:val="restart"/>
          </w:tcPr>
          <w:p w:rsidR="00D35362" w:rsidRPr="0099097B" w:rsidRDefault="00D35362" w:rsidP="009A7F56">
            <w:pPr>
              <w:pStyle w:val="VPPTabletext"/>
              <w:keepNext/>
            </w:pPr>
            <w:r>
              <w:t>Other locations</w:t>
            </w:r>
          </w:p>
        </w:tc>
        <w:tc>
          <w:tcPr>
            <w:tcW w:w="2694" w:type="dxa"/>
          </w:tcPr>
          <w:p w:rsidR="00D35362" w:rsidRPr="00B02592" w:rsidRDefault="00D35362" w:rsidP="009A7F56">
            <w:pPr>
              <w:pStyle w:val="VPPTabletext"/>
              <w:keepNext/>
            </w:pPr>
            <w:r>
              <w:t>I</w:t>
            </w:r>
            <w:r w:rsidRPr="0099097B">
              <w:t>f the building height is ≤ 8</w:t>
            </w:r>
            <w:r>
              <w:t xml:space="preserve"> storeys</w:t>
            </w:r>
          </w:p>
        </w:tc>
        <w:tc>
          <w:tcPr>
            <w:tcW w:w="1275" w:type="dxa"/>
          </w:tcPr>
          <w:p w:rsidR="00D35362" w:rsidRPr="00B02592" w:rsidRDefault="00D35362" w:rsidP="009A7F56">
            <w:pPr>
              <w:pStyle w:val="VPPTabletext"/>
              <w:keepNext/>
            </w:pPr>
            <w:r w:rsidRPr="00B02592">
              <w:t>5</w:t>
            </w:r>
            <w:r w:rsidRPr="003A535D">
              <w:rPr>
                <w:rStyle w:val="RPTrackDraftingAdded"/>
              </w:rPr>
              <w:t xml:space="preserve"> </w:t>
            </w:r>
            <w:r w:rsidRPr="00B02592">
              <w:t>m</w:t>
            </w:r>
            <w:r w:rsidRPr="003A535D">
              <w:rPr>
                <w:rStyle w:val="RPTrackDraftingAdded"/>
              </w:rPr>
              <w:t>etres</w:t>
            </w:r>
          </w:p>
        </w:tc>
        <w:tc>
          <w:tcPr>
            <w:tcW w:w="1276" w:type="dxa"/>
          </w:tcPr>
          <w:p w:rsidR="00D35362" w:rsidRPr="00B02592" w:rsidRDefault="00D35362" w:rsidP="009A7F56">
            <w:pPr>
              <w:pStyle w:val="VPPTabletext"/>
              <w:keepNext/>
            </w:pPr>
            <w:r>
              <w:t>3 m</w:t>
            </w:r>
            <w:r w:rsidRPr="003A535D">
              <w:rPr>
                <w:rStyle w:val="RPTrackDraftingAdded"/>
              </w:rPr>
              <w:t>etres</w:t>
            </w:r>
          </w:p>
        </w:tc>
      </w:tr>
      <w:tr w:rsidR="00D35362" w:rsidTr="009A7F56">
        <w:tc>
          <w:tcPr>
            <w:tcW w:w="2263" w:type="dxa"/>
            <w:vMerge/>
          </w:tcPr>
          <w:p w:rsidR="00D35362" w:rsidRPr="0099097B" w:rsidRDefault="00D35362" w:rsidP="009A7F56">
            <w:pPr>
              <w:pStyle w:val="VPPTabletext"/>
              <w:keepNext/>
            </w:pPr>
          </w:p>
        </w:tc>
        <w:tc>
          <w:tcPr>
            <w:tcW w:w="2694" w:type="dxa"/>
          </w:tcPr>
          <w:p w:rsidR="00D35362" w:rsidRPr="00B02592" w:rsidRDefault="00D35362" w:rsidP="009A7F56">
            <w:pPr>
              <w:pStyle w:val="VPPTabletext"/>
              <w:keepNext/>
            </w:pPr>
            <w:r>
              <w:t>I</w:t>
            </w:r>
            <w:r w:rsidRPr="0099097B">
              <w:t>f the building height is &gt; 8</w:t>
            </w:r>
            <w:r w:rsidRPr="00005A6C">
              <w:t xml:space="preserve"> storey</w:t>
            </w:r>
            <w:r>
              <w:t>s and ≤ 20 storeys</w:t>
            </w:r>
          </w:p>
        </w:tc>
        <w:tc>
          <w:tcPr>
            <w:tcW w:w="1275" w:type="dxa"/>
          </w:tcPr>
          <w:p w:rsidR="00D35362" w:rsidRPr="00B02592" w:rsidRDefault="00D35362" w:rsidP="009A7F56">
            <w:pPr>
              <w:pStyle w:val="VPPTabletext"/>
              <w:keepNext/>
            </w:pPr>
            <w:r w:rsidRPr="00B02592">
              <w:t>10</w:t>
            </w:r>
            <w:r>
              <w:t xml:space="preserve"> </w:t>
            </w:r>
            <w:r w:rsidRPr="00B02592">
              <w:t>m</w:t>
            </w:r>
            <w:r w:rsidRPr="003A535D">
              <w:rPr>
                <w:rStyle w:val="RPTrackDraftingAdded"/>
              </w:rPr>
              <w:t>etres</w:t>
            </w:r>
          </w:p>
        </w:tc>
        <w:tc>
          <w:tcPr>
            <w:tcW w:w="1276" w:type="dxa"/>
          </w:tcPr>
          <w:p w:rsidR="00D35362" w:rsidRPr="00B02592" w:rsidRDefault="00D35362" w:rsidP="009A7F56">
            <w:pPr>
              <w:pStyle w:val="VPPTabletext"/>
              <w:keepNext/>
            </w:pPr>
            <w:r>
              <w:t>5 m</w:t>
            </w:r>
            <w:r w:rsidRPr="003A535D">
              <w:rPr>
                <w:rStyle w:val="RPTrackDraftingAdded"/>
              </w:rPr>
              <w:t>etres</w:t>
            </w:r>
          </w:p>
        </w:tc>
      </w:tr>
      <w:tr w:rsidR="00D35362" w:rsidTr="009A7F56">
        <w:tc>
          <w:tcPr>
            <w:tcW w:w="2263" w:type="dxa"/>
            <w:vMerge/>
          </w:tcPr>
          <w:p w:rsidR="00D35362" w:rsidRPr="00005A6C" w:rsidRDefault="00D35362" w:rsidP="009A7F56">
            <w:pPr>
              <w:pStyle w:val="VPPTabletext"/>
            </w:pPr>
          </w:p>
        </w:tc>
        <w:tc>
          <w:tcPr>
            <w:tcW w:w="2694" w:type="dxa"/>
          </w:tcPr>
          <w:p w:rsidR="00D35362" w:rsidRPr="00B02592" w:rsidRDefault="00D35362" w:rsidP="009A7F56">
            <w:pPr>
              <w:pStyle w:val="VPPTabletext"/>
            </w:pPr>
            <w:r>
              <w:t>I</w:t>
            </w:r>
            <w:r w:rsidRPr="00005A6C">
              <w:t xml:space="preserve">f the overall </w:t>
            </w:r>
            <w:r>
              <w:t>building height is &gt; 20 storeys</w:t>
            </w:r>
          </w:p>
        </w:tc>
        <w:tc>
          <w:tcPr>
            <w:tcW w:w="1275" w:type="dxa"/>
          </w:tcPr>
          <w:p w:rsidR="00D35362" w:rsidRPr="00B02592" w:rsidRDefault="00D35362" w:rsidP="009A7F56">
            <w:pPr>
              <w:pStyle w:val="VPPTabletext"/>
            </w:pPr>
            <w:r w:rsidRPr="00B02592">
              <w:t>10</w:t>
            </w:r>
            <w:r>
              <w:t xml:space="preserve"> </w:t>
            </w:r>
            <w:r w:rsidRPr="00B02592">
              <w:t>m</w:t>
            </w:r>
            <w:r w:rsidRPr="003A535D">
              <w:rPr>
                <w:rStyle w:val="RPTrackDraftingAdded"/>
              </w:rPr>
              <w:t>etres</w:t>
            </w:r>
          </w:p>
        </w:tc>
        <w:tc>
          <w:tcPr>
            <w:tcW w:w="1276" w:type="dxa"/>
          </w:tcPr>
          <w:p w:rsidR="00D35362" w:rsidRPr="00B02592" w:rsidRDefault="00D35362" w:rsidP="009A7F56">
            <w:pPr>
              <w:pStyle w:val="VPPTabletext"/>
            </w:pPr>
            <w:r>
              <w:t>10 m</w:t>
            </w:r>
            <w:r w:rsidRPr="003A535D">
              <w:rPr>
                <w:rStyle w:val="RPTrackDraftingAdded"/>
              </w:rPr>
              <w:t>etres</w:t>
            </w:r>
          </w:p>
        </w:tc>
      </w:tr>
    </w:tbl>
    <w:p w:rsidR="00D35362" w:rsidRPr="00177F05" w:rsidRDefault="00A22776" w:rsidP="00A22776">
      <w:pPr>
        <w:pStyle w:val="VPPHeadC"/>
        <w:rPr>
          <w:rStyle w:val="Mapcode"/>
          <w:szCs w:val="16"/>
        </w:rPr>
      </w:pPr>
      <w:r>
        <w:rPr>
          <w:rStyle w:val="RPTrackDraftingAdded"/>
        </w:rPr>
        <w:t>2.</w:t>
      </w:r>
      <w:r w:rsidR="00F959E3">
        <w:rPr>
          <w:rStyle w:val="RPTrackDraftingAdded"/>
        </w:rPr>
        <w:t>9</w:t>
      </w:r>
      <w:r w:rsidRPr="00A22776">
        <w:rPr>
          <w:rStyle w:val="RPTrackDraftingAdded"/>
        </w:rPr>
        <w:tab/>
      </w:r>
      <w:r w:rsidR="00D35362" w:rsidRPr="003C04F4">
        <w:t>Side</w:t>
      </w:r>
      <w:r w:rsidR="00D35362">
        <w:t xml:space="preserve"> and</w:t>
      </w:r>
      <w:r w:rsidR="00D35362" w:rsidRPr="003C04F4">
        <w:t xml:space="preserve"> rear </w:t>
      </w:r>
      <w:r w:rsidR="00D35362">
        <w:t>setbacks</w:t>
      </w:r>
    </w:p>
    <w:p w:rsidR="00D35362" w:rsidRDefault="00D35362" w:rsidP="00D35362">
      <w:pPr>
        <w:pStyle w:val="VPPHeadE"/>
      </w:pPr>
      <w:r w:rsidRPr="00B0444C">
        <w:t>Built form outcomes</w:t>
      </w:r>
    </w:p>
    <w:p w:rsidR="00D35362" w:rsidRPr="00014BF3" w:rsidRDefault="00D35362" w:rsidP="00D35362">
      <w:pPr>
        <w:pStyle w:val="VPPBody"/>
        <w:rPr>
          <w:rStyle w:val="RPTrackDraftingAdded"/>
        </w:rPr>
      </w:pPr>
      <w:bookmarkStart w:id="93" w:name="_Hlk518314643"/>
      <w:r>
        <w:rPr>
          <w:rStyle w:val="RPTrackDraftingAdded"/>
        </w:rPr>
        <w:t>Side and rear setbacks that:</w:t>
      </w:r>
    </w:p>
    <w:p w:rsidR="00D35362" w:rsidRPr="004F155C" w:rsidRDefault="00D35362" w:rsidP="00420B97">
      <w:pPr>
        <w:pStyle w:val="VPPBodyBullet1"/>
      </w:pPr>
      <w:r w:rsidRPr="004F155C">
        <w:rPr>
          <w:rStyle w:val="RPTrackDraftingDeleted"/>
        </w:rPr>
        <w:t xml:space="preserve">To </w:t>
      </w:r>
      <w:r w:rsidRPr="004F155C">
        <w:rPr>
          <w:rStyle w:val="RPTrackDraftingAdded"/>
        </w:rPr>
        <w:t>C</w:t>
      </w:r>
      <w:r w:rsidRPr="004F155C">
        <w:t xml:space="preserve">reate a continuous street wall along </w:t>
      </w:r>
      <w:bookmarkStart w:id="94" w:name="_Hlk518375827"/>
      <w:r w:rsidRPr="004F155C">
        <w:rPr>
          <w:rStyle w:val="RPTrackDraftingDeleted"/>
        </w:rPr>
        <w:t xml:space="preserve">all site frontages </w:t>
      </w:r>
      <w:r w:rsidRPr="004F155C">
        <w:rPr>
          <w:rStyle w:val="RPTrackDraftingAdded"/>
        </w:rPr>
        <w:t>streets</w:t>
      </w:r>
      <w:bookmarkEnd w:id="94"/>
      <w:r w:rsidR="004F155C" w:rsidRPr="004F155C">
        <w:rPr>
          <w:rStyle w:val="RPTrackDraftingAdded"/>
        </w:rPr>
        <w:t xml:space="preserve"> and laneways</w:t>
      </w:r>
      <w:r w:rsidRPr="004F155C">
        <w:t>.</w:t>
      </w:r>
    </w:p>
    <w:p w:rsidR="00D35362" w:rsidRPr="004F155C" w:rsidRDefault="00D35362" w:rsidP="00D35362">
      <w:pPr>
        <w:pStyle w:val="VPPBody"/>
        <w:rPr>
          <w:rStyle w:val="RPTrackDraftingDeleted"/>
        </w:rPr>
      </w:pPr>
      <w:r w:rsidRPr="004F155C">
        <w:rPr>
          <w:rStyle w:val="RPTrackDraftingDeleted"/>
        </w:rPr>
        <w:t>New buildings (above and below the street wall) are setback to ensure:</w:t>
      </w:r>
    </w:p>
    <w:p w:rsidR="00D35362" w:rsidRPr="004F155C" w:rsidRDefault="00D35362" w:rsidP="00420B97">
      <w:pPr>
        <w:pStyle w:val="VPPBodyBullet1"/>
      </w:pPr>
      <w:r w:rsidRPr="004F155C">
        <w:rPr>
          <w:rStyle w:val="RPTrackDraftingAdded"/>
        </w:rPr>
        <w:t>Enable</w:t>
      </w:r>
      <w:r w:rsidRPr="004F155C">
        <w:t xml:space="preserve"> adequate daylight and sunlight in</w:t>
      </w:r>
      <w:r w:rsidRPr="004F155C">
        <w:rPr>
          <w:rStyle w:val="RPTrackDraftingDeleted"/>
        </w:rPr>
        <w:t>to</w:t>
      </w:r>
      <w:r w:rsidRPr="004F155C">
        <w:t xml:space="preserve"> streets and laneways.</w:t>
      </w:r>
    </w:p>
    <w:p w:rsidR="00D35362" w:rsidRPr="004F155C" w:rsidRDefault="00D35362" w:rsidP="00420B97">
      <w:pPr>
        <w:pStyle w:val="VPPBodyBullet1"/>
      </w:pPr>
      <w:r w:rsidRPr="004F155C">
        <w:rPr>
          <w:rStyle w:val="RPTrackDraftingAdded"/>
        </w:rPr>
        <w:t>Allow</w:t>
      </w:r>
      <w:r w:rsidRPr="004F155C">
        <w:t xml:space="preserve"> sunlight</w:t>
      </w:r>
      <w:r w:rsidRPr="004F155C">
        <w:rPr>
          <w:rStyle w:val="RPTrackDraftingDeleted"/>
        </w:rPr>
        <w:t>,</w:t>
      </w:r>
      <w:r w:rsidRPr="004F155C">
        <w:t xml:space="preserve"> </w:t>
      </w:r>
      <w:r w:rsidRPr="004F155C">
        <w:rPr>
          <w:rStyle w:val="RPTrackDraftingAdded"/>
        </w:rPr>
        <w:t xml:space="preserve">and </w:t>
      </w:r>
      <w:r w:rsidRPr="004F155C">
        <w:t xml:space="preserve">daylight </w:t>
      </w:r>
      <w:r w:rsidRPr="004F155C">
        <w:rPr>
          <w:rStyle w:val="RPTrackDraftingDeleted"/>
        </w:rPr>
        <w:t xml:space="preserve">and privacy </w:t>
      </w:r>
      <w:r w:rsidRPr="004F155C">
        <w:t>to</w:t>
      </w:r>
      <w:r w:rsidRPr="004F155C">
        <w:rPr>
          <w:rStyle w:val="RPTrackDraftingAdded"/>
        </w:rPr>
        <w:t>,</w:t>
      </w:r>
      <w:r w:rsidRPr="004F155C">
        <w:t xml:space="preserve"> and outlook from habitable rooms</w:t>
      </w:r>
      <w:r w:rsidR="004F155C" w:rsidRPr="004F155C">
        <w:rPr>
          <w:rStyle w:val="RPTrackDraftingDeleted"/>
        </w:rPr>
        <w:t>,</w:t>
      </w:r>
      <w:r w:rsidR="004F155C" w:rsidRPr="004F155C">
        <w:t xml:space="preserve"> </w:t>
      </w:r>
      <w:r w:rsidR="004F155C" w:rsidRPr="004F155C">
        <w:rPr>
          <w:rStyle w:val="RPTrackDraftingDeleted"/>
        </w:rPr>
        <w:t xml:space="preserve">for both </w:t>
      </w:r>
      <w:r w:rsidR="004F155C" w:rsidRPr="004F155C">
        <w:rPr>
          <w:rStyle w:val="RPTrackDraftingAdded"/>
        </w:rPr>
        <w:t>in</w:t>
      </w:r>
      <w:r w:rsidR="004F155C" w:rsidRPr="004F155C">
        <w:t xml:space="preserve"> </w:t>
      </w:r>
      <w:r w:rsidRPr="004F155C">
        <w:t>existing and potential developments on adjoining sites.</w:t>
      </w:r>
    </w:p>
    <w:p w:rsidR="00D35362" w:rsidRDefault="00D35362" w:rsidP="00420B97">
      <w:pPr>
        <w:pStyle w:val="VPPBodyBullet1"/>
      </w:pPr>
      <w:r w:rsidRPr="004F155C">
        <w:rPr>
          <w:rStyle w:val="RPTrackDraftingAdded"/>
        </w:rPr>
        <w:t>Mitigat</w:t>
      </w:r>
      <w:r w:rsidRPr="00014BF3">
        <w:rPr>
          <w:rStyle w:val="RPTrackDraftingAdded"/>
        </w:rPr>
        <w:t>e</w:t>
      </w:r>
      <w:r>
        <w:t xml:space="preserve"> wind effects on the public realm</w:t>
      </w:r>
      <w:r w:rsidRPr="00014BF3">
        <w:rPr>
          <w:rStyle w:val="RPTrackDraftingDeleted"/>
        </w:rPr>
        <w:t xml:space="preserve"> are mitigated</w:t>
      </w:r>
      <w:r>
        <w:t>.</w:t>
      </w:r>
    </w:p>
    <w:p w:rsidR="00D35362" w:rsidRPr="00B34CD7" w:rsidRDefault="00D35362" w:rsidP="00420B97">
      <w:pPr>
        <w:pStyle w:val="VPPBodyBullet1"/>
      </w:pPr>
      <w:r w:rsidRPr="00B37686">
        <w:rPr>
          <w:rStyle w:val="RPTrackDraftingAdded"/>
        </w:rPr>
        <w:t>Ensure</w:t>
      </w:r>
      <w:r w:rsidRPr="00B37686">
        <w:t xml:space="preserve"> tall buildings do not appear as a continuous wall</w:t>
      </w:r>
      <w:r w:rsidRPr="00B34CD7">
        <w:rPr>
          <w:rStyle w:val="RPTrackDraftingDeleted"/>
        </w:rPr>
        <w:t xml:space="preserve"> when viewed from street level and on the northern side of the Yarra River</w:t>
      </w:r>
      <w:r w:rsidRPr="00B34CD7">
        <w:t>.</w:t>
      </w:r>
    </w:p>
    <w:p w:rsidR="00D35362" w:rsidRPr="00B34CD7" w:rsidRDefault="00D35362" w:rsidP="00420B97">
      <w:pPr>
        <w:pStyle w:val="VPPBodyBullet1"/>
      </w:pPr>
      <w:r w:rsidRPr="00B34CD7">
        <w:rPr>
          <w:rStyle w:val="RPTrackDraftingAdded"/>
        </w:rPr>
        <w:t>Allow for views to the sky</w:t>
      </w:r>
      <w:r w:rsidRPr="00B34CD7">
        <w:t xml:space="preserve"> </w:t>
      </w:r>
      <w:r w:rsidRPr="00B34CD7">
        <w:rPr>
          <w:rStyle w:val="RPTrackDraftingDeleted"/>
        </w:rPr>
        <w:t>Skyviews</w:t>
      </w:r>
      <w:r w:rsidRPr="00B34CD7">
        <w:t xml:space="preserve"> between buildings.</w:t>
      </w:r>
    </w:p>
    <w:p w:rsidR="00D35362" w:rsidRPr="00B34CD7" w:rsidRDefault="00D35362" w:rsidP="00420B97">
      <w:pPr>
        <w:pStyle w:val="VPPBodyBullet1"/>
      </w:pPr>
      <w:r w:rsidRPr="00B34CD7">
        <w:rPr>
          <w:rStyle w:val="RPTrackDraftingAdded"/>
        </w:rPr>
        <w:t>Minimise</w:t>
      </w:r>
      <w:r w:rsidRPr="00B34CD7">
        <w:t xml:space="preserve"> visual bulk</w:t>
      </w:r>
      <w:r w:rsidRPr="00B34CD7">
        <w:rPr>
          <w:rStyle w:val="RPTrackDraftingDeleted"/>
        </w:rPr>
        <w:t xml:space="preserve"> is minimised</w:t>
      </w:r>
      <w:r w:rsidRPr="00B34CD7">
        <w:t>.</w:t>
      </w:r>
    </w:p>
    <w:p w:rsidR="00D35362" w:rsidRPr="00B34CD7" w:rsidRDefault="00D35362" w:rsidP="00420B97">
      <w:pPr>
        <w:pStyle w:val="VPPBodyBullet1"/>
      </w:pPr>
      <w:r w:rsidRPr="00B34CD7">
        <w:rPr>
          <w:rStyle w:val="RPTrackDraftingAdded"/>
        </w:rPr>
        <w:t xml:space="preserve">Achieve </w:t>
      </w:r>
      <w:r w:rsidRPr="00B34CD7">
        <w:rPr>
          <w:rStyle w:val="RPTrackDraftingDeleted"/>
        </w:rPr>
        <w:t>internal amenity</w:t>
      </w:r>
      <w:r w:rsidRPr="00B34CD7">
        <w:t xml:space="preserve"> </w:t>
      </w:r>
      <w:r w:rsidRPr="00B34CD7">
        <w:rPr>
          <w:rStyle w:val="RPTrackDraftingAdded"/>
        </w:rPr>
        <w:t>privacy</w:t>
      </w:r>
      <w:r w:rsidRPr="00B34CD7">
        <w:t xml:space="preserve"> </w:t>
      </w:r>
      <w:r w:rsidRPr="00B34CD7">
        <w:rPr>
          <w:rStyle w:val="RPTrackDraftingDeleted"/>
        </w:rPr>
        <w:t xml:space="preserve">is achieved </w:t>
      </w:r>
      <w:r w:rsidRPr="00B34CD7">
        <w:t xml:space="preserve">by setbacks rather than </w:t>
      </w:r>
      <w:r w:rsidRPr="00B34CD7">
        <w:rPr>
          <w:rStyle w:val="RPTrackDraftingDeleted"/>
        </w:rPr>
        <w:t>privacy</w:t>
      </w:r>
      <w:r w:rsidRPr="00B34CD7">
        <w:t xml:space="preserve"> screening.</w:t>
      </w:r>
    </w:p>
    <w:bookmarkEnd w:id="93"/>
    <w:p w:rsidR="00D35362" w:rsidRPr="00B34CD7" w:rsidRDefault="00D35362" w:rsidP="00420B97">
      <w:pPr>
        <w:pStyle w:val="VPPBodyBullet1"/>
        <w:rPr>
          <w:rFonts w:eastAsia="Calibri"/>
        </w:rPr>
      </w:pPr>
      <w:r w:rsidRPr="00B34CD7">
        <w:rPr>
          <w:rStyle w:val="RPTrackDraftingDeleted"/>
        </w:rPr>
        <w:t xml:space="preserve">To </w:t>
      </w:r>
      <w:r w:rsidRPr="00B34CD7">
        <w:rPr>
          <w:rStyle w:val="RPTrackDraftingAdded"/>
        </w:rPr>
        <w:t>P</w:t>
      </w:r>
      <w:r w:rsidRPr="00B34CD7">
        <w:t xml:space="preserve">rovide opportunities for buildings in the south of Lorimer to have views to the </w:t>
      </w:r>
      <w:r w:rsidRPr="00B34CD7">
        <w:rPr>
          <w:rStyle w:val="RPTrackDraftingDeleted"/>
        </w:rPr>
        <w:t>water</w:t>
      </w:r>
      <w:r w:rsidR="004F155C" w:rsidRPr="00B34CD7">
        <w:rPr>
          <w:rStyle w:val="RPTrackDraftingDeleted"/>
        </w:rPr>
        <w:t xml:space="preserve"> </w:t>
      </w:r>
      <w:r w:rsidR="004F155C" w:rsidRPr="00B34CD7">
        <w:rPr>
          <w:rStyle w:val="RPTrackDraftingAdded"/>
        </w:rPr>
        <w:t>Yarra River</w:t>
      </w:r>
      <w:r w:rsidRPr="00B34CD7">
        <w:t xml:space="preserve"> through building separation </w:t>
      </w:r>
      <w:r w:rsidRPr="00B34CD7">
        <w:rPr>
          <w:rStyle w:val="RPTrackDraftingDeleted"/>
        </w:rPr>
        <w:t>that is created by setbacks</w:t>
      </w:r>
      <w:r w:rsidRPr="00B34CD7">
        <w:t>.</w:t>
      </w:r>
    </w:p>
    <w:p w:rsidR="00D35362" w:rsidRPr="00B34CD7" w:rsidRDefault="00D35362" w:rsidP="00D35362">
      <w:pPr>
        <w:pStyle w:val="VPPHeadE"/>
      </w:pPr>
      <w:r w:rsidRPr="00B34CD7">
        <w:t>Built form requirements</w:t>
      </w:r>
    </w:p>
    <w:p w:rsidR="00D35362" w:rsidRPr="00B34CD7" w:rsidRDefault="00D35362" w:rsidP="00D35362">
      <w:pPr>
        <w:pStyle w:val="VPPBody"/>
      </w:pPr>
      <w:r w:rsidRPr="00B34CD7">
        <w:t xml:space="preserve">That part of a new building below the </w:t>
      </w:r>
      <w:r w:rsidRPr="00B34CD7">
        <w:rPr>
          <w:rStyle w:val="RPTrackPolicyAdded"/>
        </w:rPr>
        <w:t xml:space="preserve">Maximum </w:t>
      </w:r>
      <w:r w:rsidRPr="00B34CD7">
        <w:t xml:space="preserve">street wall </w:t>
      </w:r>
      <w:r w:rsidRPr="00B34CD7">
        <w:rPr>
          <w:rStyle w:val="RPTrackPolicyAdded"/>
        </w:rPr>
        <w:t>height</w:t>
      </w:r>
      <w:r w:rsidRPr="00B34CD7">
        <w:t xml:space="preserve"> should be built on or within 300</w:t>
      </w:r>
      <w:r w:rsidR="00254FDD">
        <w:t xml:space="preserve"> </w:t>
      </w:r>
      <w:r w:rsidR="00D81B9E" w:rsidRPr="00B34CD7">
        <w:t>mm</w:t>
      </w:r>
      <w:r w:rsidRPr="00B34CD7">
        <w:t xml:space="preserve"> of a side boundary.</w:t>
      </w:r>
    </w:p>
    <w:p w:rsidR="00930009" w:rsidRPr="00B34CD7" w:rsidRDefault="00930009" w:rsidP="00930009">
      <w:pPr>
        <w:pStyle w:val="VPPBody"/>
        <w:rPr>
          <w:rStyle w:val="RPTrackPolicyAdded"/>
        </w:rPr>
      </w:pPr>
      <w:bookmarkStart w:id="95" w:name="_Hlk518314703"/>
      <w:r w:rsidRPr="00B34CD7">
        <w:rPr>
          <w:rStyle w:val="RPTrackPolicyAdded"/>
        </w:rPr>
        <w:t>That part of a new building above the Maximum street wall height may be built on or within 300</w:t>
      </w:r>
      <w:r w:rsidR="00254FDD">
        <w:rPr>
          <w:rStyle w:val="RPTrackPolicyAdded"/>
        </w:rPr>
        <w:t xml:space="preserve"> </w:t>
      </w:r>
      <w:r w:rsidR="00D81B9E" w:rsidRPr="00B34CD7">
        <w:rPr>
          <w:rStyle w:val="RPTrackPolicyAdded"/>
        </w:rPr>
        <w:t>mm</w:t>
      </w:r>
      <w:r w:rsidRPr="00B34CD7">
        <w:rPr>
          <w:rStyle w:val="RPTrackPolicyAdded"/>
        </w:rPr>
        <w:t xml:space="preserve"> of </w:t>
      </w:r>
      <w:r w:rsidR="00137BFF">
        <w:rPr>
          <w:rStyle w:val="RPTrackPolicyAdded"/>
        </w:rPr>
        <w:t>one</w:t>
      </w:r>
      <w:r w:rsidRPr="00B34CD7">
        <w:rPr>
          <w:rStyle w:val="RPTrackPolicyAdded"/>
        </w:rPr>
        <w:t xml:space="preserve"> side boundary if all the following apply:</w:t>
      </w:r>
    </w:p>
    <w:p w:rsidR="00930009" w:rsidRPr="00B34CD7" w:rsidRDefault="00930009" w:rsidP="00420B97">
      <w:pPr>
        <w:pStyle w:val="VPPBodyBullet1"/>
        <w:rPr>
          <w:rStyle w:val="RPTrackPolicyAdded"/>
        </w:rPr>
      </w:pPr>
      <w:r w:rsidRPr="00B34CD7">
        <w:rPr>
          <w:rStyle w:val="RPTrackPolicyAdded"/>
        </w:rPr>
        <w:t>The building is built on or within 300 mm of the boundary.</w:t>
      </w:r>
    </w:p>
    <w:p w:rsidR="00930009" w:rsidRPr="00B34CD7" w:rsidRDefault="00930009" w:rsidP="00420B97">
      <w:pPr>
        <w:pStyle w:val="VPPBodyBullet1"/>
        <w:rPr>
          <w:rStyle w:val="RPTrackPolicyAdded"/>
        </w:rPr>
      </w:pPr>
      <w:r w:rsidRPr="00B34CD7">
        <w:rPr>
          <w:rStyle w:val="RPTrackPolicyAdded"/>
        </w:rPr>
        <w:t>The built form outcomes are achieved.</w:t>
      </w:r>
    </w:p>
    <w:p w:rsidR="00930009" w:rsidRPr="00B34CD7" w:rsidRDefault="00930009" w:rsidP="00420B97">
      <w:pPr>
        <w:pStyle w:val="VPPBodyBullet1"/>
        <w:rPr>
          <w:rStyle w:val="RPTrackPolicyAdded"/>
        </w:rPr>
      </w:pPr>
      <w:r w:rsidRPr="00B34CD7">
        <w:rPr>
          <w:rStyle w:val="RPTrackPolicyAdded"/>
        </w:rPr>
        <w:lastRenderedPageBreak/>
        <w:t>The development provides an opportunity for development on the neighbouring site to build to the same side boundary without a setback.</w:t>
      </w:r>
    </w:p>
    <w:p w:rsidR="00930009" w:rsidRDefault="00930009" w:rsidP="00420B97">
      <w:pPr>
        <w:pStyle w:val="VPPBodyBullet1"/>
        <w:rPr>
          <w:rStyle w:val="RPTrackPolicyAdded"/>
        </w:rPr>
      </w:pPr>
      <w:r w:rsidRPr="00B34CD7">
        <w:rPr>
          <w:rStyle w:val="RPTrackPolicyAdded"/>
        </w:rPr>
        <w:t>The development does not compromise the equitable access of the neighbouring site to privacy, sunlight, daylight and outlook.</w:t>
      </w:r>
    </w:p>
    <w:p w:rsidR="00137BFF" w:rsidRPr="00B34CD7" w:rsidRDefault="00137BFF" w:rsidP="00420B97">
      <w:pPr>
        <w:pStyle w:val="VPPBodyBullet1"/>
        <w:rPr>
          <w:rStyle w:val="RPTrackPolicyAdded"/>
        </w:rPr>
      </w:pPr>
      <w:r>
        <w:rPr>
          <w:rStyle w:val="RPTrackPolicyAdded"/>
        </w:rPr>
        <w:t>The built form created by t</w:t>
      </w:r>
      <w:r w:rsidR="00FC3E14">
        <w:rPr>
          <w:rStyle w:val="RPTrackPolicyAdded"/>
        </w:rPr>
        <w:t>he proposal and a similar abutting building would meet the requirements of this Schedule if it were built as a single building.</w:t>
      </w:r>
    </w:p>
    <w:p w:rsidR="00165A51" w:rsidRPr="003809C4" w:rsidRDefault="00165A51" w:rsidP="00165A51">
      <w:pPr>
        <w:pStyle w:val="VPPBody"/>
      </w:pPr>
      <w:r w:rsidRPr="00DD3972">
        <w:rPr>
          <w:rStyle w:val="RPTrackDraftingDeleted"/>
        </w:rPr>
        <w:t xml:space="preserve">If any part of </w:t>
      </w:r>
      <w:r w:rsidRPr="00DD3972">
        <w:rPr>
          <w:rStyle w:val="RPTrackDraftingAdded"/>
        </w:rPr>
        <w:t>A</w:t>
      </w:r>
      <w:r w:rsidRPr="003809C4">
        <w:t xml:space="preserve"> new building </w:t>
      </w:r>
      <w:r w:rsidRPr="00DD3972">
        <w:rPr>
          <w:rStyle w:val="RPTrackDraftingDeleted"/>
        </w:rPr>
        <w:t xml:space="preserve">is setback from a side or rear </w:t>
      </w:r>
      <w:r w:rsidRPr="00DD3972">
        <w:rPr>
          <w:rStyle w:val="RPTrackDraftingAdded"/>
        </w:rPr>
        <w:t>not on or within 300 mm of a</w:t>
      </w:r>
      <w:r w:rsidRPr="003809C4">
        <w:t xml:space="preserve"> boundary</w:t>
      </w:r>
      <w:r w:rsidRPr="00165A51">
        <w:rPr>
          <w:rStyle w:val="RPTrackDraftingDeleted"/>
        </w:rPr>
        <w:t xml:space="preserve"> it</w:t>
      </w:r>
      <w:r w:rsidRPr="003809C4">
        <w:t>:</w:t>
      </w:r>
    </w:p>
    <w:p w:rsidR="00165A51" w:rsidRPr="00736974" w:rsidRDefault="00165A51" w:rsidP="00420B97">
      <w:pPr>
        <w:pStyle w:val="VPPBodyBullet1"/>
      </w:pPr>
      <w:r>
        <w:t>S</w:t>
      </w:r>
      <w:r w:rsidRPr="00736974">
        <w:t xml:space="preserve">hould be setback at least the </w:t>
      </w:r>
      <w:r w:rsidRPr="00736974">
        <w:rPr>
          <w:rFonts w:eastAsia="Calibri"/>
        </w:rPr>
        <w:t xml:space="preserve">Preferred </w:t>
      </w:r>
      <w:r>
        <w:rPr>
          <w:rFonts w:eastAsia="Calibri"/>
        </w:rPr>
        <w:t>s</w:t>
      </w:r>
      <w:r w:rsidRPr="00736974">
        <w:rPr>
          <w:rFonts w:eastAsia="Calibri"/>
        </w:rPr>
        <w:t xml:space="preserve">etback </w:t>
      </w:r>
      <w:r>
        <w:rPr>
          <w:rFonts w:eastAsia="Calibri"/>
        </w:rPr>
        <w:t>s</w:t>
      </w:r>
      <w:r w:rsidRPr="00736974">
        <w:rPr>
          <w:rFonts w:eastAsia="Calibri"/>
        </w:rPr>
        <w:t xml:space="preserve">pecified in </w:t>
      </w:r>
      <w:r w:rsidRPr="00736974">
        <w:t>Table 5</w:t>
      </w:r>
      <w:r>
        <w:t xml:space="preserve"> </w:t>
      </w:r>
      <w:r w:rsidRPr="00736974">
        <w:t>from the side or rear boundary.</w:t>
      </w:r>
    </w:p>
    <w:p w:rsidR="00930009" w:rsidRDefault="00165A51" w:rsidP="00420B97">
      <w:pPr>
        <w:pStyle w:val="VPPBodyBullet1"/>
      </w:pPr>
      <w:r>
        <w:t>M</w:t>
      </w:r>
      <w:r w:rsidRPr="00736974">
        <w:t>ust be setback at least the Minimum setback</w:t>
      </w:r>
      <w:r w:rsidRPr="00165A51">
        <w:rPr>
          <w:rFonts w:eastAsia="Calibri"/>
        </w:rPr>
        <w:t xml:space="preserve"> </w:t>
      </w:r>
      <w:r w:rsidRPr="00736974">
        <w:rPr>
          <w:rFonts w:eastAsia="Calibri"/>
        </w:rPr>
        <w:t xml:space="preserve">specified in </w:t>
      </w:r>
      <w:r w:rsidRPr="00736974">
        <w:t>Table 5</w:t>
      </w:r>
      <w:r w:rsidRPr="00736974">
        <w:rPr>
          <w:rFonts w:eastAsia="Calibri"/>
        </w:rPr>
        <w:t xml:space="preserve"> </w:t>
      </w:r>
      <w:r w:rsidRPr="00736974">
        <w:t>from the side or rear boundary</w:t>
      </w:r>
    </w:p>
    <w:p w:rsidR="00D35362" w:rsidRPr="008058E2" w:rsidRDefault="00D35362" w:rsidP="00D35362">
      <w:pPr>
        <w:pStyle w:val="VPPBody"/>
        <w:rPr>
          <w:color w:val="3366FF"/>
          <w:u w:val="single"/>
        </w:rPr>
      </w:pPr>
      <w:r w:rsidRPr="008058E2">
        <w:rPr>
          <w:rStyle w:val="RPTrackDraftingAdded"/>
        </w:rPr>
        <w:t xml:space="preserve">The reference to the </w:t>
      </w:r>
      <w:r>
        <w:rPr>
          <w:rStyle w:val="RPTrackDraftingAdded"/>
        </w:rPr>
        <w:t xml:space="preserve">Maximum </w:t>
      </w:r>
      <w:r w:rsidRPr="008058E2">
        <w:rPr>
          <w:rStyle w:val="RPTrackDraftingAdded"/>
        </w:rPr>
        <w:t xml:space="preserve">street wall height is a reference to the </w:t>
      </w:r>
      <w:r>
        <w:rPr>
          <w:rStyle w:val="RPTrackDraftingAdded"/>
        </w:rPr>
        <w:t xml:space="preserve">Maximum </w:t>
      </w:r>
      <w:r w:rsidRPr="008058E2">
        <w:rPr>
          <w:rStyle w:val="RPTrackDraftingAdded"/>
        </w:rPr>
        <w:t>street wall height that applies on the nearest frontage to the side or rear boundary.</w:t>
      </w:r>
    </w:p>
    <w:p w:rsidR="00D35362" w:rsidRDefault="00D35362" w:rsidP="00D14DB3">
      <w:pPr>
        <w:pStyle w:val="VPPTablecaption"/>
      </w:pPr>
      <w:bookmarkStart w:id="96" w:name="_Hlk506550527"/>
      <w:bookmarkEnd w:id="95"/>
      <w:r w:rsidRPr="003809C4">
        <w:t>Table 5: Side and rear setbacks</w:t>
      </w:r>
    </w:p>
    <w:tbl>
      <w:tblPr>
        <w:tblStyle w:val="TableGrid"/>
        <w:tblW w:w="6946" w:type="dxa"/>
        <w:tblInd w:w="1129" w:type="dxa"/>
        <w:tblLayout w:type="fixed"/>
        <w:tblLook w:val="04A0" w:firstRow="1" w:lastRow="0" w:firstColumn="1" w:lastColumn="0" w:noHBand="0" w:noVBand="1"/>
      </w:tblPr>
      <w:tblGrid>
        <w:gridCol w:w="1418"/>
        <w:gridCol w:w="1276"/>
        <w:gridCol w:w="2126"/>
        <w:gridCol w:w="1063"/>
        <w:gridCol w:w="1063"/>
      </w:tblGrid>
      <w:tr w:rsidR="00D35362" w:rsidRPr="00736974" w:rsidTr="009A7F56">
        <w:trPr>
          <w:cantSplit/>
          <w:tblHeader/>
        </w:trPr>
        <w:tc>
          <w:tcPr>
            <w:tcW w:w="1418" w:type="dxa"/>
            <w:shd w:val="clear" w:color="auto" w:fill="000000" w:themeFill="text1"/>
          </w:tcPr>
          <w:p w:rsidR="00D35362" w:rsidRPr="00736974" w:rsidRDefault="00D35362" w:rsidP="009A7F56">
            <w:pPr>
              <w:pStyle w:val="VPPTableheadingrow"/>
              <w:keepNext/>
              <w:rPr>
                <w:rFonts w:eastAsia="Calibri"/>
              </w:rPr>
            </w:pPr>
            <w:r w:rsidRPr="00736974">
              <w:rPr>
                <w:rFonts w:eastAsia="Calibri"/>
              </w:rPr>
              <w:t>Part of building</w:t>
            </w:r>
          </w:p>
        </w:tc>
        <w:tc>
          <w:tcPr>
            <w:tcW w:w="1276" w:type="dxa"/>
            <w:shd w:val="clear" w:color="auto" w:fill="000000" w:themeFill="text1"/>
          </w:tcPr>
          <w:p w:rsidR="00D35362" w:rsidRPr="00736974" w:rsidRDefault="00D35362" w:rsidP="009A7F56">
            <w:pPr>
              <w:pStyle w:val="VPPTableheadingrow"/>
              <w:keepNext/>
              <w:rPr>
                <w:rFonts w:eastAsia="Calibri"/>
              </w:rPr>
            </w:pPr>
            <w:r w:rsidRPr="00736974">
              <w:rPr>
                <w:rFonts w:eastAsia="Calibri"/>
              </w:rPr>
              <w:t>Building height</w:t>
            </w:r>
          </w:p>
        </w:tc>
        <w:tc>
          <w:tcPr>
            <w:tcW w:w="2126" w:type="dxa"/>
            <w:shd w:val="clear" w:color="auto" w:fill="000000" w:themeFill="text1"/>
          </w:tcPr>
          <w:p w:rsidR="00D35362" w:rsidRPr="00736974" w:rsidRDefault="00D35362" w:rsidP="009A7F56">
            <w:pPr>
              <w:pStyle w:val="VPPTableheadingrow"/>
              <w:keepNext/>
              <w:rPr>
                <w:rFonts w:eastAsia="Calibri"/>
              </w:rPr>
            </w:pPr>
            <w:r w:rsidRPr="00736974">
              <w:rPr>
                <w:rFonts w:eastAsia="Calibri"/>
              </w:rPr>
              <w:t>Qualification</w:t>
            </w:r>
          </w:p>
        </w:tc>
        <w:tc>
          <w:tcPr>
            <w:tcW w:w="1063" w:type="dxa"/>
            <w:shd w:val="clear" w:color="auto" w:fill="000000" w:themeFill="text1"/>
          </w:tcPr>
          <w:p w:rsidR="00D35362" w:rsidRPr="00736974" w:rsidRDefault="00D35362" w:rsidP="009A7F56">
            <w:pPr>
              <w:pStyle w:val="VPPTableheadingrow"/>
              <w:keepNext/>
            </w:pPr>
            <w:r w:rsidRPr="00736974">
              <w:rPr>
                <w:rFonts w:eastAsia="Calibri"/>
              </w:rPr>
              <w:t xml:space="preserve">Preferred </w:t>
            </w:r>
            <w:r>
              <w:rPr>
                <w:rFonts w:eastAsia="Calibri"/>
              </w:rPr>
              <w:t>s</w:t>
            </w:r>
            <w:r w:rsidRPr="00736974">
              <w:rPr>
                <w:rFonts w:eastAsia="Calibri"/>
              </w:rPr>
              <w:t>etback</w:t>
            </w:r>
          </w:p>
        </w:tc>
        <w:tc>
          <w:tcPr>
            <w:tcW w:w="1063" w:type="dxa"/>
            <w:shd w:val="clear" w:color="auto" w:fill="000000" w:themeFill="text1"/>
          </w:tcPr>
          <w:p w:rsidR="00D35362" w:rsidRPr="00736974" w:rsidRDefault="00D35362" w:rsidP="009A7F56">
            <w:pPr>
              <w:pStyle w:val="VPPTableheadingrow"/>
              <w:keepNext/>
            </w:pPr>
            <w:r w:rsidRPr="00736974">
              <w:t>Minimum setback</w:t>
            </w:r>
          </w:p>
        </w:tc>
      </w:tr>
      <w:tr w:rsidR="00D35362" w:rsidRPr="00736974" w:rsidTr="009A7F56">
        <w:trPr>
          <w:cantSplit/>
        </w:trPr>
        <w:tc>
          <w:tcPr>
            <w:tcW w:w="1418" w:type="dxa"/>
          </w:tcPr>
          <w:p w:rsidR="00D35362" w:rsidRPr="00736974" w:rsidRDefault="00D35362" w:rsidP="009A7F56">
            <w:pPr>
              <w:pStyle w:val="VPPTabletext"/>
              <w:keepNext/>
            </w:pPr>
            <w:r w:rsidRPr="00736974">
              <w:rPr>
                <w:rFonts w:eastAsia="Calibri"/>
              </w:rPr>
              <w:t xml:space="preserve">Below the </w:t>
            </w:r>
            <w:r w:rsidRPr="0075436D">
              <w:rPr>
                <w:rStyle w:val="RPTrackPolicyAdded"/>
              </w:rPr>
              <w:t>Maximum</w:t>
            </w:r>
            <w:r>
              <w:t xml:space="preserve"> </w:t>
            </w:r>
            <w:r w:rsidRPr="00736974">
              <w:rPr>
                <w:rFonts w:eastAsia="Calibri"/>
              </w:rPr>
              <w:t xml:space="preserve">street wall </w:t>
            </w:r>
            <w:r w:rsidRPr="003263BA">
              <w:rPr>
                <w:rStyle w:val="RPTrackPolicyAdded"/>
                <w:rFonts w:eastAsia="Calibri"/>
              </w:rPr>
              <w:t>height</w:t>
            </w:r>
            <w:r>
              <w:rPr>
                <w:rStyle w:val="RPTrackPolicyAdded"/>
                <w:rFonts w:eastAsia="Calibri"/>
              </w:rPr>
              <w:t>.</w:t>
            </w:r>
          </w:p>
        </w:tc>
        <w:tc>
          <w:tcPr>
            <w:tcW w:w="1276" w:type="dxa"/>
          </w:tcPr>
          <w:p w:rsidR="00D35362" w:rsidRPr="00736974" w:rsidRDefault="00D35362" w:rsidP="009A7F56">
            <w:pPr>
              <w:pStyle w:val="VPPTabletext"/>
              <w:keepNext/>
            </w:pPr>
          </w:p>
        </w:tc>
        <w:tc>
          <w:tcPr>
            <w:tcW w:w="2126" w:type="dxa"/>
          </w:tcPr>
          <w:p w:rsidR="00D35362" w:rsidRPr="00736974" w:rsidRDefault="00D35362" w:rsidP="009A7F56">
            <w:pPr>
              <w:pStyle w:val="VPPTabletext"/>
              <w:keepNext/>
            </w:pPr>
            <w:r>
              <w:t>I</w:t>
            </w:r>
            <w:r w:rsidRPr="00736974">
              <w:t>f not within 300</w:t>
            </w:r>
            <w:r w:rsidR="00165A51">
              <w:t xml:space="preserve"> </w:t>
            </w:r>
            <w:r w:rsidRPr="00736974">
              <w:t>mm of a side or rear boundary</w:t>
            </w:r>
            <w:r>
              <w:t>.</w:t>
            </w:r>
          </w:p>
        </w:tc>
        <w:tc>
          <w:tcPr>
            <w:tcW w:w="1063" w:type="dxa"/>
          </w:tcPr>
          <w:p w:rsidR="00D35362" w:rsidRPr="00723EDA" w:rsidRDefault="00D35362" w:rsidP="009A7F56">
            <w:pPr>
              <w:pStyle w:val="VPPTabletext"/>
            </w:pPr>
            <w:r w:rsidRPr="00723EDA">
              <w:t xml:space="preserve">9 metres </w:t>
            </w:r>
          </w:p>
        </w:tc>
        <w:tc>
          <w:tcPr>
            <w:tcW w:w="1063" w:type="dxa"/>
          </w:tcPr>
          <w:p w:rsidR="00D35362" w:rsidRPr="00723EDA" w:rsidRDefault="00D35362" w:rsidP="009A7F56">
            <w:pPr>
              <w:pStyle w:val="VPPTabletext"/>
              <w:rPr>
                <w:rFonts w:eastAsia="Calibri"/>
              </w:rPr>
            </w:pPr>
            <w:r w:rsidRPr="00723EDA">
              <w:rPr>
                <w:rFonts w:eastAsia="Calibri"/>
              </w:rPr>
              <w:t>6 metres</w:t>
            </w:r>
          </w:p>
        </w:tc>
      </w:tr>
      <w:tr w:rsidR="00D35362" w:rsidRPr="00736974" w:rsidTr="009A7F56">
        <w:trPr>
          <w:cantSplit/>
        </w:trPr>
        <w:tc>
          <w:tcPr>
            <w:tcW w:w="1418" w:type="dxa"/>
            <w:vMerge w:val="restart"/>
          </w:tcPr>
          <w:p w:rsidR="00D35362" w:rsidRPr="00736974" w:rsidRDefault="00D35362" w:rsidP="009A7F56">
            <w:pPr>
              <w:pStyle w:val="VPPTabletext"/>
              <w:rPr>
                <w:rFonts w:eastAsia="Calibri"/>
              </w:rPr>
            </w:pPr>
            <w:r w:rsidRPr="00736974">
              <w:rPr>
                <w:rFonts w:eastAsia="Calibri"/>
              </w:rPr>
              <w:t xml:space="preserve">Above the </w:t>
            </w:r>
            <w:r w:rsidRPr="0075436D">
              <w:rPr>
                <w:rStyle w:val="RPTrackPolicyAdded"/>
              </w:rPr>
              <w:t>Maximum</w:t>
            </w:r>
            <w:r>
              <w:t xml:space="preserve"> </w:t>
            </w:r>
            <w:r w:rsidRPr="00736974">
              <w:rPr>
                <w:rFonts w:eastAsia="Calibri"/>
              </w:rPr>
              <w:t xml:space="preserve">street wall </w:t>
            </w:r>
            <w:r w:rsidRPr="003263BA">
              <w:rPr>
                <w:rFonts w:eastAsia="Calibri"/>
              </w:rPr>
              <w:t>height</w:t>
            </w:r>
            <w:r>
              <w:rPr>
                <w:rFonts w:eastAsia="Calibri"/>
              </w:rPr>
              <w:t>.</w:t>
            </w:r>
          </w:p>
        </w:tc>
        <w:tc>
          <w:tcPr>
            <w:tcW w:w="1276" w:type="dxa"/>
            <w:vMerge w:val="restart"/>
          </w:tcPr>
          <w:p w:rsidR="00D35362" w:rsidRPr="00736974" w:rsidRDefault="00D35362" w:rsidP="009A7F56">
            <w:pPr>
              <w:pStyle w:val="VPPTabletext"/>
              <w:rPr>
                <w:rFonts w:eastAsia="Calibri"/>
              </w:rPr>
            </w:pPr>
            <w:r>
              <w:t xml:space="preserve">≤ </w:t>
            </w:r>
            <w:r w:rsidRPr="00736974">
              <w:rPr>
                <w:rFonts w:eastAsia="Calibri"/>
              </w:rPr>
              <w:t>20 storeys</w:t>
            </w:r>
          </w:p>
        </w:tc>
        <w:tc>
          <w:tcPr>
            <w:tcW w:w="2126" w:type="dxa"/>
          </w:tcPr>
          <w:p w:rsidR="00D35362" w:rsidRPr="00736974" w:rsidRDefault="00D35362" w:rsidP="009A7F56">
            <w:pPr>
              <w:pStyle w:val="VPPTabletext"/>
            </w:pPr>
            <w:r>
              <w:rPr>
                <w:rFonts w:eastAsia="Calibri"/>
              </w:rPr>
              <w:t>W</w:t>
            </w:r>
            <w:r w:rsidRPr="00736974">
              <w:rPr>
                <w:rFonts w:eastAsia="Calibri"/>
              </w:rPr>
              <w:t xml:space="preserve">here the building below the </w:t>
            </w:r>
            <w:r w:rsidRPr="0075436D">
              <w:rPr>
                <w:rStyle w:val="RPTrackPolicyAdded"/>
              </w:rPr>
              <w:t>Maximum</w:t>
            </w:r>
            <w:r>
              <w:t xml:space="preserve"> </w:t>
            </w:r>
            <w:r w:rsidRPr="00736974">
              <w:rPr>
                <w:rFonts w:eastAsia="Calibri"/>
              </w:rPr>
              <w:t xml:space="preserve">street wall </w:t>
            </w:r>
            <w:r>
              <w:rPr>
                <w:rStyle w:val="RPTrackPolicyAdded"/>
                <w:rFonts w:eastAsia="Calibri"/>
              </w:rPr>
              <w:t xml:space="preserve">height </w:t>
            </w:r>
            <w:r w:rsidRPr="00736974">
              <w:rPr>
                <w:rFonts w:eastAsia="Calibri"/>
              </w:rPr>
              <w:t>is built on the boundary</w:t>
            </w:r>
            <w:r>
              <w:rPr>
                <w:rFonts w:eastAsia="Calibri"/>
              </w:rPr>
              <w:t>.</w:t>
            </w:r>
          </w:p>
        </w:tc>
        <w:tc>
          <w:tcPr>
            <w:tcW w:w="1063" w:type="dxa"/>
          </w:tcPr>
          <w:p w:rsidR="00D35362" w:rsidRPr="00723EDA" w:rsidRDefault="00D35362" w:rsidP="009A7F56">
            <w:pPr>
              <w:pStyle w:val="VPPTabletext"/>
            </w:pPr>
            <w:r w:rsidRPr="00723EDA">
              <w:t>10 metres</w:t>
            </w:r>
          </w:p>
        </w:tc>
        <w:tc>
          <w:tcPr>
            <w:tcW w:w="1063" w:type="dxa"/>
          </w:tcPr>
          <w:p w:rsidR="00D35362" w:rsidRPr="00723EDA" w:rsidRDefault="00D35362" w:rsidP="009A7F56">
            <w:pPr>
              <w:pStyle w:val="VPPTabletext"/>
              <w:rPr>
                <w:rFonts w:eastAsia="Calibri"/>
              </w:rPr>
            </w:pPr>
            <w:r w:rsidRPr="00723EDA">
              <w:rPr>
                <w:rFonts w:eastAsia="Calibri"/>
              </w:rPr>
              <w:t>5 metres</w:t>
            </w:r>
          </w:p>
        </w:tc>
      </w:tr>
      <w:tr w:rsidR="00D35362" w:rsidRPr="00736974" w:rsidTr="009A7F56">
        <w:trPr>
          <w:cantSplit/>
        </w:trPr>
        <w:tc>
          <w:tcPr>
            <w:tcW w:w="1418" w:type="dxa"/>
            <w:vMerge/>
          </w:tcPr>
          <w:p w:rsidR="00D35362" w:rsidRPr="00736974" w:rsidRDefault="00D35362" w:rsidP="009A7F56">
            <w:pPr>
              <w:pStyle w:val="VPPTabletext"/>
              <w:rPr>
                <w:rFonts w:eastAsia="Calibri"/>
              </w:rPr>
            </w:pPr>
          </w:p>
        </w:tc>
        <w:tc>
          <w:tcPr>
            <w:tcW w:w="1276" w:type="dxa"/>
            <w:vMerge/>
          </w:tcPr>
          <w:p w:rsidR="00D35362" w:rsidRPr="00736974" w:rsidRDefault="00D35362" w:rsidP="009A7F56">
            <w:pPr>
              <w:pStyle w:val="VPPTabletext"/>
            </w:pPr>
          </w:p>
        </w:tc>
        <w:tc>
          <w:tcPr>
            <w:tcW w:w="2126" w:type="dxa"/>
          </w:tcPr>
          <w:p w:rsidR="00D35362" w:rsidRPr="00736974" w:rsidRDefault="00D35362" w:rsidP="009A7F56">
            <w:pPr>
              <w:pStyle w:val="VPPTabletext"/>
            </w:pPr>
            <w:r w:rsidRPr="00736974">
              <w:t>Other buildings</w:t>
            </w:r>
            <w:r>
              <w:t>.</w:t>
            </w:r>
          </w:p>
        </w:tc>
        <w:tc>
          <w:tcPr>
            <w:tcW w:w="1063" w:type="dxa"/>
          </w:tcPr>
          <w:p w:rsidR="00D35362" w:rsidRPr="00723EDA" w:rsidRDefault="00D35362" w:rsidP="009A7F56">
            <w:pPr>
              <w:pStyle w:val="VPPTabletext"/>
            </w:pPr>
            <w:r w:rsidRPr="00723EDA">
              <w:t xml:space="preserve">10 metres </w:t>
            </w:r>
          </w:p>
        </w:tc>
        <w:tc>
          <w:tcPr>
            <w:tcW w:w="1063" w:type="dxa"/>
          </w:tcPr>
          <w:p w:rsidR="00D35362" w:rsidRPr="00723EDA" w:rsidRDefault="00D35362" w:rsidP="009A7F56">
            <w:pPr>
              <w:pStyle w:val="VPPTabletext"/>
              <w:rPr>
                <w:rFonts w:eastAsia="Calibri"/>
              </w:rPr>
            </w:pPr>
            <w:r w:rsidRPr="00723EDA">
              <w:rPr>
                <w:rFonts w:eastAsia="Calibri"/>
              </w:rPr>
              <w:t>10 metres</w:t>
            </w:r>
          </w:p>
        </w:tc>
      </w:tr>
      <w:tr w:rsidR="00D35362" w:rsidRPr="00736974" w:rsidTr="009A7F56">
        <w:trPr>
          <w:cantSplit/>
        </w:trPr>
        <w:tc>
          <w:tcPr>
            <w:tcW w:w="1418" w:type="dxa"/>
            <w:vMerge/>
          </w:tcPr>
          <w:p w:rsidR="00D35362" w:rsidRPr="00736974" w:rsidRDefault="00D35362" w:rsidP="009A7F56">
            <w:pPr>
              <w:pStyle w:val="VPPTabletext"/>
            </w:pPr>
          </w:p>
        </w:tc>
        <w:tc>
          <w:tcPr>
            <w:tcW w:w="1276" w:type="dxa"/>
            <w:vMerge w:val="restart"/>
          </w:tcPr>
          <w:p w:rsidR="00D35362" w:rsidRPr="00736974" w:rsidRDefault="00D35362" w:rsidP="009A7F56">
            <w:pPr>
              <w:pStyle w:val="VPPTabletext"/>
              <w:rPr>
                <w:rFonts w:eastAsia="Calibri"/>
              </w:rPr>
            </w:pPr>
            <w:r w:rsidRPr="00736974">
              <w:t>&gt;</w:t>
            </w:r>
            <w:r>
              <w:t xml:space="preserve"> </w:t>
            </w:r>
            <w:r w:rsidRPr="00736974">
              <w:t>20 storeys</w:t>
            </w:r>
          </w:p>
        </w:tc>
        <w:tc>
          <w:tcPr>
            <w:tcW w:w="2126" w:type="dxa"/>
          </w:tcPr>
          <w:p w:rsidR="00D35362" w:rsidRPr="00736974" w:rsidRDefault="00D35362" w:rsidP="009A7F56">
            <w:pPr>
              <w:pStyle w:val="VPPTabletext"/>
              <w:rPr>
                <w:rFonts w:eastAsia="Calibri"/>
              </w:rPr>
            </w:pPr>
            <w:r>
              <w:rPr>
                <w:rFonts w:eastAsia="Calibri"/>
              </w:rPr>
              <w:t>W</w:t>
            </w:r>
            <w:r w:rsidRPr="00736974">
              <w:rPr>
                <w:rFonts w:eastAsia="Calibri"/>
              </w:rPr>
              <w:t>here the building has direct interface with:</w:t>
            </w:r>
          </w:p>
          <w:p w:rsidR="00D35362" w:rsidRPr="00736974" w:rsidRDefault="00D35362" w:rsidP="00D35362">
            <w:pPr>
              <w:pStyle w:val="VPPTabletextBullet1"/>
              <w:rPr>
                <w:rFonts w:eastAsia="Calibri"/>
              </w:rPr>
            </w:pPr>
            <w:r w:rsidRPr="00736974">
              <w:rPr>
                <w:rFonts w:eastAsia="Calibri"/>
              </w:rPr>
              <w:t>West</w:t>
            </w:r>
            <w:r w:rsidR="003F792C">
              <w:rPr>
                <w:rStyle w:val="RPTrackDraftingAdded"/>
                <w:rFonts w:eastAsia="Calibri"/>
              </w:rPr>
              <w:t xml:space="preserve"> G</w:t>
            </w:r>
            <w:r w:rsidRPr="00736974">
              <w:rPr>
                <w:rFonts w:eastAsia="Calibri"/>
              </w:rPr>
              <w:t>ate Freeway</w:t>
            </w:r>
            <w:r>
              <w:rPr>
                <w:rFonts w:eastAsia="Calibri"/>
              </w:rPr>
              <w:t>.</w:t>
            </w:r>
          </w:p>
          <w:p w:rsidR="00D35362" w:rsidRPr="00736974" w:rsidRDefault="00D35362" w:rsidP="00D35362">
            <w:pPr>
              <w:pStyle w:val="VPPTabletextBullet1"/>
            </w:pPr>
            <w:r w:rsidRPr="00736974">
              <w:rPr>
                <w:rFonts w:eastAsia="Calibri"/>
              </w:rPr>
              <w:t>City Link overpass</w:t>
            </w:r>
            <w:r>
              <w:rPr>
                <w:rFonts w:eastAsia="Calibri"/>
              </w:rPr>
              <w:t>.</w:t>
            </w:r>
          </w:p>
        </w:tc>
        <w:tc>
          <w:tcPr>
            <w:tcW w:w="1063" w:type="dxa"/>
          </w:tcPr>
          <w:p w:rsidR="00D35362" w:rsidRPr="00723EDA" w:rsidRDefault="00D35362" w:rsidP="009A7F56">
            <w:pPr>
              <w:pStyle w:val="VPPTabletext"/>
            </w:pPr>
            <w:r w:rsidRPr="00723EDA">
              <w:t>10 metres</w:t>
            </w:r>
          </w:p>
        </w:tc>
        <w:tc>
          <w:tcPr>
            <w:tcW w:w="1063" w:type="dxa"/>
          </w:tcPr>
          <w:p w:rsidR="00D35362" w:rsidRPr="00723EDA" w:rsidRDefault="00D35362" w:rsidP="009A7F56">
            <w:pPr>
              <w:pStyle w:val="VPPTabletext"/>
              <w:rPr>
                <w:rStyle w:val="RPTrackDraftingAdded"/>
                <w:rFonts w:eastAsia="Calibri"/>
              </w:rPr>
            </w:pPr>
            <w:r w:rsidRPr="00723EDA">
              <w:rPr>
                <w:rFonts w:eastAsia="Calibri"/>
              </w:rPr>
              <w:t>5 m</w:t>
            </w:r>
            <w:r>
              <w:rPr>
                <w:rStyle w:val="RPTrackDraftingAdded"/>
                <w:rFonts w:eastAsia="Calibri"/>
              </w:rPr>
              <w:t>etres</w:t>
            </w:r>
          </w:p>
        </w:tc>
      </w:tr>
      <w:tr w:rsidR="00D35362" w:rsidTr="009A7F56">
        <w:trPr>
          <w:cantSplit/>
        </w:trPr>
        <w:tc>
          <w:tcPr>
            <w:tcW w:w="1418" w:type="dxa"/>
            <w:vMerge/>
          </w:tcPr>
          <w:p w:rsidR="00D35362" w:rsidRPr="00736974" w:rsidRDefault="00D35362" w:rsidP="009A7F56">
            <w:pPr>
              <w:pStyle w:val="VPPTabletext"/>
            </w:pPr>
          </w:p>
        </w:tc>
        <w:tc>
          <w:tcPr>
            <w:tcW w:w="1276" w:type="dxa"/>
            <w:vMerge/>
          </w:tcPr>
          <w:p w:rsidR="00D35362" w:rsidRPr="00736974" w:rsidRDefault="00D35362" w:rsidP="009A7F56">
            <w:pPr>
              <w:pStyle w:val="VPPTabletext"/>
            </w:pPr>
          </w:p>
        </w:tc>
        <w:tc>
          <w:tcPr>
            <w:tcW w:w="2126" w:type="dxa"/>
          </w:tcPr>
          <w:p w:rsidR="00D35362" w:rsidRPr="00736974" w:rsidRDefault="00D35362" w:rsidP="009A7F56">
            <w:pPr>
              <w:pStyle w:val="VPPTabletext"/>
            </w:pPr>
            <w:r w:rsidRPr="00736974">
              <w:t>Other buildings</w:t>
            </w:r>
          </w:p>
        </w:tc>
        <w:tc>
          <w:tcPr>
            <w:tcW w:w="1063" w:type="dxa"/>
          </w:tcPr>
          <w:p w:rsidR="00D35362" w:rsidRPr="00723EDA" w:rsidRDefault="00D35362" w:rsidP="009A7F56">
            <w:pPr>
              <w:pStyle w:val="VPPTabletext"/>
            </w:pPr>
            <w:r w:rsidRPr="00723EDA">
              <w:t>10 metres</w:t>
            </w:r>
          </w:p>
        </w:tc>
        <w:tc>
          <w:tcPr>
            <w:tcW w:w="1063" w:type="dxa"/>
          </w:tcPr>
          <w:p w:rsidR="00D35362" w:rsidRPr="00723EDA" w:rsidRDefault="00D35362" w:rsidP="009A7F56">
            <w:pPr>
              <w:pStyle w:val="VPPTabletext"/>
              <w:rPr>
                <w:rFonts w:eastAsia="Calibri"/>
              </w:rPr>
            </w:pPr>
            <w:r w:rsidRPr="00723EDA">
              <w:rPr>
                <w:rFonts w:eastAsia="Calibri"/>
              </w:rPr>
              <w:t>10 metres</w:t>
            </w:r>
          </w:p>
        </w:tc>
      </w:tr>
    </w:tbl>
    <w:p w:rsidR="00D35362" w:rsidRDefault="00A22776" w:rsidP="00A22776">
      <w:pPr>
        <w:pStyle w:val="VPPHeadC"/>
      </w:pPr>
      <w:r>
        <w:rPr>
          <w:rStyle w:val="RPTrackDraftingAdded"/>
        </w:rPr>
        <w:t>2.1</w:t>
      </w:r>
      <w:r w:rsidR="00F959E3">
        <w:rPr>
          <w:rStyle w:val="RPTrackDraftingAdded"/>
        </w:rPr>
        <w:t>0</w:t>
      </w:r>
      <w:r w:rsidRPr="00A22776">
        <w:rPr>
          <w:rStyle w:val="RPTrackDraftingAdded"/>
        </w:rPr>
        <w:tab/>
      </w:r>
      <w:r w:rsidR="00D35362" w:rsidRPr="003C04F4">
        <w:t>Building separation within a site</w:t>
      </w:r>
    </w:p>
    <w:p w:rsidR="00D35362" w:rsidRDefault="00D35362" w:rsidP="00D35362">
      <w:pPr>
        <w:pStyle w:val="VPPHeadE"/>
      </w:pPr>
      <w:r w:rsidRPr="003C3F12">
        <w:t>Built form outcomes</w:t>
      </w:r>
    </w:p>
    <w:p w:rsidR="00D35362" w:rsidRPr="002B48A4" w:rsidRDefault="00B33A85" w:rsidP="00D35362">
      <w:pPr>
        <w:pStyle w:val="VPPBody"/>
        <w:rPr>
          <w:rStyle w:val="RPTrackDraftingAdded"/>
        </w:rPr>
      </w:pPr>
      <w:bookmarkStart w:id="97" w:name="_Hlk518314849"/>
      <w:r>
        <w:rPr>
          <w:rStyle w:val="RPTrackDraftingAdded"/>
        </w:rPr>
        <w:t>Building separation</w:t>
      </w:r>
      <w:r w:rsidR="00D35362">
        <w:rPr>
          <w:rStyle w:val="RPTrackDraftingAdded"/>
        </w:rPr>
        <w:t xml:space="preserve"> that:</w:t>
      </w:r>
    </w:p>
    <w:p w:rsidR="00D35362" w:rsidRDefault="00D35362" w:rsidP="00420B97">
      <w:pPr>
        <w:pStyle w:val="VPPBodyBullet1"/>
      </w:pPr>
      <w:bookmarkStart w:id="98" w:name="_Hlk518226246"/>
      <w:r w:rsidRPr="000947AA">
        <w:rPr>
          <w:rStyle w:val="RPTrackDraftingDeleted"/>
        </w:rPr>
        <w:t xml:space="preserve">To ensure </w:t>
      </w:r>
      <w:r>
        <w:rPr>
          <w:rStyle w:val="RPTrackDraftingAdded"/>
        </w:rPr>
        <w:t>Deliver</w:t>
      </w:r>
      <w:r w:rsidR="00B33A85">
        <w:rPr>
          <w:rStyle w:val="RPTrackDraftingAdded"/>
        </w:rPr>
        <w:t>s</w:t>
      </w:r>
      <w:r>
        <w:t xml:space="preserve"> </w:t>
      </w:r>
      <w:r w:rsidRPr="003C3F12">
        <w:t xml:space="preserve">high quality </w:t>
      </w:r>
      <w:r w:rsidRPr="000947AA">
        <w:rPr>
          <w:rStyle w:val="RPTrackDraftingDeleted"/>
        </w:rPr>
        <w:t>internal</w:t>
      </w:r>
      <w:r w:rsidRPr="003C3F12">
        <w:t xml:space="preserve"> amenity </w:t>
      </w:r>
      <w:r w:rsidRPr="000947AA">
        <w:rPr>
          <w:rStyle w:val="RPTrackDraftingDeleted"/>
        </w:rPr>
        <w:t xml:space="preserve">outcomes </w:t>
      </w:r>
      <w:r w:rsidRPr="004741D3">
        <w:t>withi</w:t>
      </w:r>
      <w:r w:rsidRPr="003C3F12">
        <w:t xml:space="preserve">n buildings having regard to outlook, daylight, </w:t>
      </w:r>
      <w:r>
        <w:rPr>
          <w:rStyle w:val="RPTrackDraftingAdded"/>
        </w:rPr>
        <w:t xml:space="preserve">and </w:t>
      </w:r>
      <w:r w:rsidRPr="003C3F12">
        <w:t>overlooking</w:t>
      </w:r>
      <w:r w:rsidRPr="000947AA">
        <w:rPr>
          <w:rStyle w:val="RPTrackDraftingDeleted"/>
        </w:rPr>
        <w:t xml:space="preserve">, and </w:t>
      </w:r>
      <w:r w:rsidRPr="000947AA">
        <w:rPr>
          <w:rStyle w:val="RPTrackDraftingAdded"/>
        </w:rPr>
        <w:t>.</w:t>
      </w:r>
    </w:p>
    <w:p w:rsidR="00D35362" w:rsidRPr="003C3F12" w:rsidRDefault="00D35362" w:rsidP="00420B97">
      <w:pPr>
        <w:pStyle w:val="VPPBodyBullet1"/>
      </w:pPr>
      <w:r w:rsidRPr="000947AA">
        <w:rPr>
          <w:rStyle w:val="RPTrackDraftingAdded"/>
        </w:rPr>
        <w:t>O</w:t>
      </w:r>
      <w:r w:rsidRPr="003C3F12">
        <w:t>ffset</w:t>
      </w:r>
      <w:r w:rsidRPr="000947AA">
        <w:rPr>
          <w:rStyle w:val="RPTrackDraftingDeleted"/>
        </w:rPr>
        <w:t>ting</w:t>
      </w:r>
      <w:r w:rsidR="00B33A85">
        <w:rPr>
          <w:rStyle w:val="RPTrackDraftingAdded"/>
        </w:rPr>
        <w:t>s</w:t>
      </w:r>
      <w:r w:rsidRPr="003C3F12">
        <w:t xml:space="preserve"> direct views between buildings within the same site.</w:t>
      </w:r>
      <w:bookmarkEnd w:id="98"/>
    </w:p>
    <w:p w:rsidR="00D35362" w:rsidRPr="003C3F12" w:rsidRDefault="00D35362" w:rsidP="00420B97">
      <w:pPr>
        <w:pStyle w:val="VPPBodyBullet1"/>
      </w:pPr>
      <w:r w:rsidRPr="000947AA">
        <w:rPr>
          <w:rStyle w:val="RPTrackDraftingDeleted"/>
        </w:rPr>
        <w:t xml:space="preserve">Internal amenity is achieved by </w:t>
      </w:r>
      <w:r>
        <w:rPr>
          <w:rStyle w:val="RPTrackDraftingAdded"/>
        </w:rPr>
        <w:t>Achieve</w:t>
      </w:r>
      <w:r w:rsidR="00B33A85">
        <w:rPr>
          <w:rStyle w:val="RPTrackDraftingAdded"/>
        </w:rPr>
        <w:t>s</w:t>
      </w:r>
      <w:r>
        <w:rPr>
          <w:rStyle w:val="RPTrackDraftingAdded"/>
        </w:rPr>
        <w:t xml:space="preserve"> privacy by </w:t>
      </w:r>
      <w:r w:rsidRPr="003C3F12">
        <w:t>building separation rather than screening.</w:t>
      </w:r>
    </w:p>
    <w:p w:rsidR="00D35362" w:rsidRPr="003C3F12" w:rsidRDefault="00D35362" w:rsidP="00420B97">
      <w:pPr>
        <w:pStyle w:val="VPPBodyBullet1"/>
      </w:pPr>
      <w:r w:rsidRPr="004741D3">
        <w:rPr>
          <w:rStyle w:val="RPTrackDraftingDeleted"/>
        </w:rPr>
        <w:t xml:space="preserve">To </w:t>
      </w:r>
      <w:r w:rsidRPr="004741D3">
        <w:rPr>
          <w:rStyle w:val="RPTrackDraftingAdded"/>
        </w:rPr>
        <w:t>E</w:t>
      </w:r>
      <w:r w:rsidRPr="003C3F12">
        <w:t>nsure</w:t>
      </w:r>
      <w:r w:rsidR="00B33A85">
        <w:rPr>
          <w:rStyle w:val="RPTrackDraftingAdded"/>
        </w:rPr>
        <w:t>s</w:t>
      </w:r>
      <w:r w:rsidRPr="003C3F12">
        <w:t xml:space="preserve"> tall buildings do not appear as a continuous wall when viewed from street level</w:t>
      </w:r>
      <w:bookmarkEnd w:id="97"/>
      <w:r w:rsidRPr="003C3F12">
        <w:t xml:space="preserve"> or the northern side of the Yarra River.</w:t>
      </w:r>
    </w:p>
    <w:p w:rsidR="00D35362" w:rsidRPr="004741D3" w:rsidRDefault="00D35362" w:rsidP="00420B97">
      <w:pPr>
        <w:pStyle w:val="VPPBodyBullet1"/>
        <w:rPr>
          <w:rStyle w:val="RPTrackPolicyDeleted"/>
          <w:rFonts w:eastAsia="Calibri"/>
        </w:rPr>
      </w:pPr>
      <w:r w:rsidRPr="004741D3">
        <w:rPr>
          <w:rStyle w:val="RPTrackPolicyDeleted"/>
        </w:rPr>
        <w:t>To ensure building separation of tall buildings is adequate to allow sunlight penetration to areas of identified open space and to streets.</w:t>
      </w:r>
    </w:p>
    <w:p w:rsidR="00D35362" w:rsidRPr="0063002E" w:rsidRDefault="00D35362" w:rsidP="00445B37">
      <w:pPr>
        <w:pStyle w:val="VPPRPcomment"/>
      </w:pPr>
      <w:r w:rsidRPr="006206DF">
        <w:rPr>
          <w:b/>
        </w:rPr>
        <w:t xml:space="preserve">Comment: </w:t>
      </w:r>
      <w:r>
        <w:t>This is too vague</w:t>
      </w:r>
    </w:p>
    <w:p w:rsidR="00D35362" w:rsidRPr="003C3F12" w:rsidRDefault="00D35362" w:rsidP="00D35362">
      <w:pPr>
        <w:pStyle w:val="VPPHeadE"/>
      </w:pPr>
      <w:r w:rsidRPr="003C3F12">
        <w:t>Built form requirements</w:t>
      </w:r>
    </w:p>
    <w:p w:rsidR="00D35362" w:rsidRPr="002B48A4" w:rsidRDefault="00D35362" w:rsidP="00D35362">
      <w:pPr>
        <w:pStyle w:val="VPPBody"/>
        <w:rPr>
          <w:rStyle w:val="RPTrackDraftingDeleted"/>
        </w:rPr>
      </w:pPr>
      <w:bookmarkStart w:id="99" w:name="_Hlk518314889"/>
      <w:r w:rsidRPr="002B48A4">
        <w:rPr>
          <w:rStyle w:val="RPTrackDraftingDeleted"/>
        </w:rPr>
        <w:t xml:space="preserve">Note: </w:t>
      </w:r>
      <w:r w:rsidRPr="002B48A4">
        <w:rPr>
          <w:rStyle w:val="RPTrackDraftingDeleted"/>
        </w:rPr>
        <w:tab/>
        <w:t xml:space="preserve">For the purpose of Table 6 building separation distance within a site is to be measured </w:t>
      </w:r>
      <w:r>
        <w:rPr>
          <w:rStyle w:val="RPTrackDraftingDeleted"/>
        </w:rPr>
        <w:t>from the face of each building.</w:t>
      </w:r>
    </w:p>
    <w:p w:rsidR="00D35362" w:rsidRPr="003C3F12" w:rsidRDefault="00D35362" w:rsidP="00D35362">
      <w:pPr>
        <w:pStyle w:val="VPPBody"/>
      </w:pPr>
      <w:r w:rsidRPr="003C3F12">
        <w:lastRenderedPageBreak/>
        <w:t>Buildings within the same site:</w:t>
      </w:r>
    </w:p>
    <w:p w:rsidR="00D35362" w:rsidRPr="003C3F12" w:rsidRDefault="00D35362" w:rsidP="00420B97">
      <w:pPr>
        <w:pStyle w:val="VPPBodyBullet1"/>
        <w:rPr>
          <w:rFonts w:eastAsia="Calibri"/>
        </w:rPr>
      </w:pPr>
      <w:r>
        <w:t>S</w:t>
      </w:r>
      <w:r w:rsidRPr="003C3F12">
        <w:t xml:space="preserve">hould be separated from each other by at least the </w:t>
      </w:r>
      <w:r w:rsidRPr="003C3F12">
        <w:rPr>
          <w:rFonts w:eastAsia="Calibri"/>
        </w:rPr>
        <w:t>Preferred building separation specified in Table 6.</w:t>
      </w:r>
    </w:p>
    <w:p w:rsidR="00D35362" w:rsidRDefault="00D35362" w:rsidP="00420B97">
      <w:pPr>
        <w:pStyle w:val="VPPBodyBullet1"/>
        <w:rPr>
          <w:rFonts w:eastAsia="Calibri"/>
        </w:rPr>
      </w:pPr>
      <w:r>
        <w:t>M</w:t>
      </w:r>
      <w:r w:rsidRPr="003C3F12">
        <w:t xml:space="preserve">ust be separated from each other by at least the </w:t>
      </w:r>
      <w:r w:rsidRPr="003C3F12">
        <w:rPr>
          <w:rFonts w:eastAsia="Calibri"/>
        </w:rPr>
        <w:t>Minimum building separation specified in Table 6.</w:t>
      </w:r>
    </w:p>
    <w:p w:rsidR="005D2223" w:rsidRDefault="005D2223" w:rsidP="005D2223">
      <w:pPr>
        <w:pStyle w:val="VPPBody"/>
        <w:rPr>
          <w:rStyle w:val="RPTrackDraftingAdded"/>
        </w:rPr>
      </w:pPr>
      <w:bookmarkStart w:id="100" w:name="_Hlk517773376"/>
      <w:bookmarkEnd w:id="99"/>
      <w:r>
        <w:rPr>
          <w:rStyle w:val="RPTrackDraftingAdded"/>
        </w:rPr>
        <w:t>Architectural features, but not balconies, may encroach into the Minimum building separation.</w:t>
      </w:r>
    </w:p>
    <w:p w:rsidR="005D2223" w:rsidRDefault="005D2223" w:rsidP="005D2223">
      <w:pPr>
        <w:pStyle w:val="VPPBody"/>
      </w:pPr>
      <w:r w:rsidRPr="008058E2">
        <w:rPr>
          <w:rStyle w:val="RPTrackDraftingAdded"/>
        </w:rPr>
        <w:t xml:space="preserve">The reference to the </w:t>
      </w:r>
      <w:r w:rsidRPr="001D619D">
        <w:rPr>
          <w:rStyle w:val="RPTrackDraftingAdded"/>
        </w:rPr>
        <w:t>Maximum</w:t>
      </w:r>
      <w:r w:rsidRPr="00BC3064">
        <w:rPr>
          <w:rStyle w:val="RPTrackDraftingAdded"/>
        </w:rPr>
        <w:t xml:space="preserve"> s</w:t>
      </w:r>
      <w:r w:rsidRPr="008058E2">
        <w:rPr>
          <w:rStyle w:val="RPTrackDraftingAdded"/>
        </w:rPr>
        <w:t>treet wall height is a reference to th</w:t>
      </w:r>
      <w:r w:rsidRPr="00B21615">
        <w:rPr>
          <w:rStyle w:val="RPTrackDraftingAdded"/>
        </w:rPr>
        <w:t xml:space="preserve">e Maximum </w:t>
      </w:r>
      <w:r w:rsidRPr="008058E2">
        <w:rPr>
          <w:rStyle w:val="RPTrackDraftingAdded"/>
        </w:rPr>
        <w:t>street wall height that applies on the nearest frontage to</w:t>
      </w:r>
      <w:r>
        <w:rPr>
          <w:rStyle w:val="RPTrackDraftingAdded"/>
        </w:rPr>
        <w:t xml:space="preserve"> buildings</w:t>
      </w:r>
      <w:r w:rsidRPr="008058E2">
        <w:rPr>
          <w:rStyle w:val="RPTrackDraftingAdded"/>
        </w:rPr>
        <w:t>.</w:t>
      </w:r>
    </w:p>
    <w:p w:rsidR="00D35362" w:rsidRPr="003C3F12" w:rsidRDefault="00D35362" w:rsidP="00D14DB3">
      <w:pPr>
        <w:pStyle w:val="VPPTablecaption"/>
      </w:pPr>
      <w:r w:rsidRPr="003C3F12">
        <w:t>Table 6: Minimum building separation within a site</w:t>
      </w:r>
    </w:p>
    <w:tbl>
      <w:tblPr>
        <w:tblStyle w:val="TableGrid"/>
        <w:tblW w:w="7366" w:type="dxa"/>
        <w:tblInd w:w="1134" w:type="dxa"/>
        <w:tblLook w:val="04A0" w:firstRow="1" w:lastRow="0" w:firstColumn="1" w:lastColumn="0" w:noHBand="0" w:noVBand="1"/>
      </w:tblPr>
      <w:tblGrid>
        <w:gridCol w:w="1841"/>
        <w:gridCol w:w="1842"/>
        <w:gridCol w:w="1841"/>
        <w:gridCol w:w="1842"/>
      </w:tblGrid>
      <w:tr w:rsidR="00D35362" w:rsidRPr="003C3F12" w:rsidTr="009A7F56">
        <w:trPr>
          <w:tblHeader/>
        </w:trPr>
        <w:tc>
          <w:tcPr>
            <w:tcW w:w="1841" w:type="dxa"/>
            <w:shd w:val="clear" w:color="auto" w:fill="000000" w:themeFill="text1"/>
          </w:tcPr>
          <w:p w:rsidR="00D35362" w:rsidRPr="003C3F12" w:rsidRDefault="00D35362" w:rsidP="009A7F56">
            <w:pPr>
              <w:pStyle w:val="VPPTableheadingrow"/>
            </w:pPr>
            <w:r w:rsidRPr="003C3F12">
              <w:t>Part of building</w:t>
            </w:r>
          </w:p>
        </w:tc>
        <w:tc>
          <w:tcPr>
            <w:tcW w:w="1842" w:type="dxa"/>
            <w:shd w:val="clear" w:color="auto" w:fill="000000" w:themeFill="text1"/>
          </w:tcPr>
          <w:p w:rsidR="00D35362" w:rsidRPr="003C3F12" w:rsidRDefault="00D35362" w:rsidP="009A7F56">
            <w:pPr>
              <w:pStyle w:val="VPPTableheadingrow"/>
              <w:rPr>
                <w:rFonts w:eastAsia="Calibri"/>
              </w:rPr>
            </w:pPr>
            <w:r>
              <w:rPr>
                <w:rFonts w:eastAsia="Calibri"/>
              </w:rPr>
              <w:t>Building height</w:t>
            </w:r>
          </w:p>
        </w:tc>
        <w:tc>
          <w:tcPr>
            <w:tcW w:w="1841" w:type="dxa"/>
            <w:shd w:val="clear" w:color="auto" w:fill="000000" w:themeFill="text1"/>
          </w:tcPr>
          <w:p w:rsidR="00D35362" w:rsidRPr="003C3F12" w:rsidRDefault="00D35362" w:rsidP="009A7F56">
            <w:pPr>
              <w:pStyle w:val="VPPTableheadingrow"/>
            </w:pPr>
            <w:r w:rsidRPr="003C3F12">
              <w:rPr>
                <w:rFonts w:eastAsia="Calibri"/>
              </w:rPr>
              <w:t>Preferred building separation</w:t>
            </w:r>
          </w:p>
        </w:tc>
        <w:tc>
          <w:tcPr>
            <w:tcW w:w="1842" w:type="dxa"/>
            <w:shd w:val="clear" w:color="auto" w:fill="000000" w:themeFill="text1"/>
          </w:tcPr>
          <w:p w:rsidR="00D35362" w:rsidRPr="003C3F12" w:rsidRDefault="00D35362" w:rsidP="009A7F56">
            <w:pPr>
              <w:pStyle w:val="VPPTableheadingrow"/>
            </w:pPr>
            <w:r w:rsidRPr="003C3F12">
              <w:rPr>
                <w:rFonts w:eastAsia="Calibri"/>
              </w:rPr>
              <w:t>Minimum building separation</w:t>
            </w:r>
          </w:p>
        </w:tc>
      </w:tr>
      <w:tr w:rsidR="00D35362" w:rsidRPr="003C3F12" w:rsidTr="009A7F56">
        <w:tc>
          <w:tcPr>
            <w:tcW w:w="1841" w:type="dxa"/>
          </w:tcPr>
          <w:p w:rsidR="00D35362" w:rsidRPr="003C3F12" w:rsidRDefault="00D35362" w:rsidP="009A7F56">
            <w:pPr>
              <w:pStyle w:val="VPPTabletext"/>
            </w:pPr>
            <w:r w:rsidRPr="003C3F12">
              <w:t xml:space="preserve">Below the </w:t>
            </w:r>
            <w:r w:rsidRPr="0075436D">
              <w:rPr>
                <w:rStyle w:val="RPTrackPolicyAdded"/>
              </w:rPr>
              <w:t>Maximum</w:t>
            </w:r>
            <w:r>
              <w:t xml:space="preserve"> </w:t>
            </w:r>
            <w:r w:rsidRPr="003C3F12">
              <w:t>street wall</w:t>
            </w:r>
            <w:r>
              <w:t xml:space="preserve"> </w:t>
            </w:r>
            <w:r w:rsidRPr="004741D3">
              <w:rPr>
                <w:rStyle w:val="RPTrackPolicyAdded"/>
              </w:rPr>
              <w:t>height</w:t>
            </w:r>
          </w:p>
        </w:tc>
        <w:tc>
          <w:tcPr>
            <w:tcW w:w="1842" w:type="dxa"/>
          </w:tcPr>
          <w:p w:rsidR="00D35362" w:rsidRPr="003C3F12" w:rsidRDefault="00D35362" w:rsidP="009A7F56">
            <w:pPr>
              <w:pStyle w:val="VPPTabletext"/>
            </w:pPr>
          </w:p>
        </w:tc>
        <w:tc>
          <w:tcPr>
            <w:tcW w:w="1841" w:type="dxa"/>
          </w:tcPr>
          <w:p w:rsidR="00D35362" w:rsidRPr="003C3F12" w:rsidRDefault="00D35362" w:rsidP="009A7F56">
            <w:pPr>
              <w:pStyle w:val="VPPTabletext"/>
            </w:pPr>
            <w:r w:rsidRPr="003C3F12">
              <w:t>12</w:t>
            </w:r>
            <w:r w:rsidRPr="004741D3">
              <w:rPr>
                <w:rStyle w:val="RPTrackDraftingAdded"/>
              </w:rPr>
              <w:t xml:space="preserve"> </w:t>
            </w:r>
            <w:r>
              <w:t>m</w:t>
            </w:r>
            <w:r w:rsidRPr="004741D3">
              <w:rPr>
                <w:rStyle w:val="RPTrackDraftingAdded"/>
              </w:rPr>
              <w:t>etres</w:t>
            </w:r>
          </w:p>
        </w:tc>
        <w:tc>
          <w:tcPr>
            <w:tcW w:w="1842" w:type="dxa"/>
          </w:tcPr>
          <w:p w:rsidR="00D35362" w:rsidRPr="003C3F12" w:rsidRDefault="00D35362" w:rsidP="009A7F56">
            <w:pPr>
              <w:pStyle w:val="VPPTabletext"/>
            </w:pPr>
            <w:r w:rsidRPr="003C3F12">
              <w:t>6</w:t>
            </w:r>
            <w:r w:rsidRPr="004741D3">
              <w:rPr>
                <w:rStyle w:val="RPTrackDraftingAdded"/>
              </w:rPr>
              <w:t xml:space="preserve"> </w:t>
            </w:r>
            <w:r>
              <w:t>m</w:t>
            </w:r>
            <w:r w:rsidRPr="004741D3">
              <w:rPr>
                <w:rStyle w:val="RPTrackDraftingAdded"/>
              </w:rPr>
              <w:t>etres</w:t>
            </w:r>
          </w:p>
        </w:tc>
      </w:tr>
      <w:tr w:rsidR="00D35362" w:rsidRPr="003C3F12" w:rsidTr="009A7F56">
        <w:tc>
          <w:tcPr>
            <w:tcW w:w="1841" w:type="dxa"/>
            <w:vMerge w:val="restart"/>
          </w:tcPr>
          <w:p w:rsidR="00D35362" w:rsidRPr="003C3F12" w:rsidRDefault="00D35362" w:rsidP="009A7F56">
            <w:pPr>
              <w:pStyle w:val="VPPTabletext"/>
            </w:pPr>
            <w:r w:rsidRPr="003C3F12">
              <w:t xml:space="preserve">Above the </w:t>
            </w:r>
            <w:r w:rsidRPr="0075436D">
              <w:rPr>
                <w:rStyle w:val="RPTrackPolicyAdded"/>
              </w:rPr>
              <w:t>Maximum</w:t>
            </w:r>
            <w:r>
              <w:t xml:space="preserve"> </w:t>
            </w:r>
            <w:r w:rsidRPr="003C3F12">
              <w:t>street wall</w:t>
            </w:r>
            <w:r>
              <w:t xml:space="preserve"> </w:t>
            </w:r>
            <w:r w:rsidRPr="004741D3">
              <w:rPr>
                <w:rStyle w:val="RPTrackPolicyAdded"/>
              </w:rPr>
              <w:t>height</w:t>
            </w:r>
          </w:p>
        </w:tc>
        <w:tc>
          <w:tcPr>
            <w:tcW w:w="1842" w:type="dxa"/>
          </w:tcPr>
          <w:p w:rsidR="00D35362" w:rsidRPr="003C3F12" w:rsidRDefault="00D35362" w:rsidP="009A7F56">
            <w:pPr>
              <w:pStyle w:val="VPPTabletext"/>
            </w:pPr>
            <w:r w:rsidRPr="00DE7F30">
              <w:rPr>
                <w:rStyle w:val="RPTrackDraftingDeleted"/>
              </w:rPr>
              <w:t>A new building up</w:t>
            </w:r>
            <w:r w:rsidRPr="001D619D">
              <w:rPr>
                <w:rStyle w:val="RPTrackDraftingDeleted"/>
              </w:rPr>
              <w:t xml:space="preserve"> to </w:t>
            </w:r>
            <w:r w:rsidRPr="001D619D">
              <w:rPr>
                <w:rStyle w:val="RPTrackDraftingAdded"/>
              </w:rPr>
              <w:t xml:space="preserve">≤ </w:t>
            </w:r>
            <w:r w:rsidRPr="003C3F12">
              <w:t>20 storeys</w:t>
            </w:r>
            <w:r w:rsidRPr="00DE7F30">
              <w:rPr>
                <w:rStyle w:val="RPTrackDraftingDeleted"/>
              </w:rPr>
              <w:t xml:space="preserve"> in height</w:t>
            </w:r>
          </w:p>
        </w:tc>
        <w:tc>
          <w:tcPr>
            <w:tcW w:w="1841" w:type="dxa"/>
          </w:tcPr>
          <w:p w:rsidR="00D35362" w:rsidRPr="003C3F12" w:rsidRDefault="00D35362" w:rsidP="009A7F56">
            <w:pPr>
              <w:pStyle w:val="VPPTabletext"/>
            </w:pPr>
            <w:r w:rsidRPr="003C3F12">
              <w:t>20</w:t>
            </w:r>
            <w:r w:rsidRPr="004741D3">
              <w:rPr>
                <w:rStyle w:val="RPTrackDraftingAdded"/>
              </w:rPr>
              <w:t xml:space="preserve"> </w:t>
            </w:r>
            <w:r w:rsidRPr="003C3F12">
              <w:t>m</w:t>
            </w:r>
            <w:r w:rsidRPr="004741D3">
              <w:rPr>
                <w:rStyle w:val="RPTrackDraftingAdded"/>
              </w:rPr>
              <w:t>etres</w:t>
            </w:r>
          </w:p>
        </w:tc>
        <w:tc>
          <w:tcPr>
            <w:tcW w:w="1842" w:type="dxa"/>
          </w:tcPr>
          <w:p w:rsidR="00D35362" w:rsidRPr="003C3F12" w:rsidRDefault="00D35362" w:rsidP="009A7F56">
            <w:pPr>
              <w:pStyle w:val="VPPTabletext"/>
            </w:pPr>
            <w:r w:rsidRPr="003C3F12">
              <w:t>10</w:t>
            </w:r>
            <w:r w:rsidRPr="004741D3">
              <w:rPr>
                <w:rStyle w:val="RPTrackDraftingAdded"/>
              </w:rPr>
              <w:t xml:space="preserve"> </w:t>
            </w:r>
            <w:r w:rsidRPr="003C3F12">
              <w:t>m</w:t>
            </w:r>
            <w:r w:rsidRPr="004741D3">
              <w:rPr>
                <w:rStyle w:val="RPTrackDraftingAdded"/>
              </w:rPr>
              <w:t>etres</w:t>
            </w:r>
          </w:p>
        </w:tc>
      </w:tr>
      <w:tr w:rsidR="00D35362" w:rsidTr="009A7F56">
        <w:tc>
          <w:tcPr>
            <w:tcW w:w="1841" w:type="dxa"/>
            <w:vMerge/>
          </w:tcPr>
          <w:p w:rsidR="00D35362" w:rsidRPr="003C3F12" w:rsidRDefault="00D35362" w:rsidP="009A7F56">
            <w:pPr>
              <w:pStyle w:val="VPPTabletext"/>
            </w:pPr>
          </w:p>
        </w:tc>
        <w:tc>
          <w:tcPr>
            <w:tcW w:w="1842" w:type="dxa"/>
          </w:tcPr>
          <w:p w:rsidR="00D35362" w:rsidRPr="003C3F12" w:rsidRDefault="00D35362" w:rsidP="009A7F56">
            <w:pPr>
              <w:pStyle w:val="VPPTabletext"/>
            </w:pPr>
            <w:r w:rsidRPr="00DE7F30">
              <w:rPr>
                <w:rStyle w:val="RPTrackDraftingDeleted"/>
              </w:rPr>
              <w:t>A new building ov</w:t>
            </w:r>
            <w:r w:rsidRPr="001D619D">
              <w:rPr>
                <w:rStyle w:val="RPTrackDraftingDeleted"/>
              </w:rPr>
              <w:t xml:space="preserve">er </w:t>
            </w:r>
            <w:r>
              <w:rPr>
                <w:rStyle w:val="RPTrackDraftingAdded"/>
              </w:rPr>
              <w:t xml:space="preserve">&gt; </w:t>
            </w:r>
            <w:r w:rsidRPr="003C3F12">
              <w:t>20 storeys</w:t>
            </w:r>
            <w:r w:rsidRPr="00DE7F30">
              <w:rPr>
                <w:rStyle w:val="RPTrackDraftingDeleted"/>
              </w:rPr>
              <w:t xml:space="preserve"> in height</w:t>
            </w:r>
          </w:p>
        </w:tc>
        <w:tc>
          <w:tcPr>
            <w:tcW w:w="1841" w:type="dxa"/>
          </w:tcPr>
          <w:p w:rsidR="00D35362" w:rsidRPr="003C3F12" w:rsidRDefault="00D35362" w:rsidP="009A7F56">
            <w:pPr>
              <w:pStyle w:val="VPPTabletext"/>
            </w:pPr>
            <w:r w:rsidRPr="003C3F12">
              <w:t>20</w:t>
            </w:r>
            <w:r w:rsidRPr="004741D3">
              <w:rPr>
                <w:rStyle w:val="RPTrackDraftingAdded"/>
              </w:rPr>
              <w:t xml:space="preserve"> </w:t>
            </w:r>
            <w:r w:rsidRPr="003C3F12">
              <w:t>m</w:t>
            </w:r>
            <w:r w:rsidRPr="004741D3">
              <w:rPr>
                <w:rStyle w:val="RPTrackDraftingAdded"/>
              </w:rPr>
              <w:t>etres</w:t>
            </w:r>
          </w:p>
        </w:tc>
        <w:tc>
          <w:tcPr>
            <w:tcW w:w="1842" w:type="dxa"/>
          </w:tcPr>
          <w:p w:rsidR="00D35362" w:rsidRPr="00B02592" w:rsidRDefault="00D35362" w:rsidP="009A7F56">
            <w:pPr>
              <w:pStyle w:val="VPPTabletext"/>
            </w:pPr>
            <w:r w:rsidRPr="003C3F12">
              <w:t>20</w:t>
            </w:r>
            <w:r w:rsidRPr="004741D3">
              <w:rPr>
                <w:rStyle w:val="RPTrackDraftingAdded"/>
              </w:rPr>
              <w:t xml:space="preserve"> </w:t>
            </w:r>
            <w:r w:rsidRPr="003C3F12">
              <w:t>m</w:t>
            </w:r>
            <w:r w:rsidRPr="004741D3">
              <w:rPr>
                <w:rStyle w:val="RPTrackDraftingAdded"/>
              </w:rPr>
              <w:t>etres</w:t>
            </w:r>
          </w:p>
        </w:tc>
      </w:tr>
    </w:tbl>
    <w:bookmarkEnd w:id="96"/>
    <w:bookmarkEnd w:id="100"/>
    <w:p w:rsidR="00D35362" w:rsidRDefault="00A22776" w:rsidP="00A22776">
      <w:pPr>
        <w:pStyle w:val="VPPHeadC"/>
      </w:pPr>
      <w:r>
        <w:rPr>
          <w:rStyle w:val="RPTrackDraftingAdded"/>
        </w:rPr>
        <w:t>2.1</w:t>
      </w:r>
      <w:r w:rsidR="00F959E3">
        <w:rPr>
          <w:rStyle w:val="RPTrackDraftingAdded"/>
        </w:rPr>
        <w:t>1</w:t>
      </w:r>
      <w:r w:rsidRPr="00A22776">
        <w:rPr>
          <w:rStyle w:val="RPTrackDraftingAdded"/>
        </w:rPr>
        <w:tab/>
      </w:r>
      <w:r w:rsidR="00D35362" w:rsidRPr="005C11C4">
        <w:t>Wind effects on the public realm</w:t>
      </w:r>
    </w:p>
    <w:p w:rsidR="00D35362" w:rsidRDefault="00D35362" w:rsidP="00D35362">
      <w:pPr>
        <w:pStyle w:val="VPPHeadE"/>
      </w:pPr>
      <w:r w:rsidRPr="00B0444C">
        <w:t>Built form outcomes</w:t>
      </w:r>
    </w:p>
    <w:p w:rsidR="00D35362" w:rsidRDefault="00D35362" w:rsidP="00D35362">
      <w:pPr>
        <w:pStyle w:val="VPPBody"/>
        <w:rPr>
          <w:rStyle w:val="RPTrackDraftingAdded"/>
        </w:rPr>
      </w:pPr>
      <w:bookmarkStart w:id="101" w:name="_Hlk518314950"/>
      <w:r>
        <w:rPr>
          <w:rStyle w:val="RPTrackDraftingAdded"/>
        </w:rPr>
        <w:t>Local wind conditions</w:t>
      </w:r>
      <w:r w:rsidRPr="003A2076">
        <w:rPr>
          <w:rStyle w:val="RPTrackDraftingAdded"/>
        </w:rPr>
        <w:t xml:space="preserve"> that:</w:t>
      </w:r>
    </w:p>
    <w:p w:rsidR="00D35362" w:rsidRPr="006A0428" w:rsidRDefault="00D35362" w:rsidP="00D35362">
      <w:pPr>
        <w:pStyle w:val="VPPBody"/>
        <w:rPr>
          <w:rStyle w:val="RPTrackDraftingDeleted"/>
          <w:rFonts w:eastAsia="Calibri"/>
        </w:rPr>
      </w:pPr>
      <w:r w:rsidRPr="006A0428">
        <w:rPr>
          <w:rStyle w:val="RPTrackDraftingDeleted"/>
          <w:rFonts w:eastAsia="Calibri"/>
        </w:rPr>
        <w:t>To ensure that the ground level wind gust speeds do not cause unsafe wind conditions to pedestrians adjacent to the development or to pedestrians adjacent to public spaces.</w:t>
      </w:r>
    </w:p>
    <w:p w:rsidR="00D35362" w:rsidRPr="006A0428" w:rsidRDefault="005958E7" w:rsidP="00420B97">
      <w:pPr>
        <w:pStyle w:val="VPPBodyBullet1"/>
        <w:rPr>
          <w:rStyle w:val="RPTrackDraftingAdded"/>
        </w:rPr>
      </w:pPr>
      <w:r>
        <w:rPr>
          <w:rStyle w:val="RPTrackDraftingAdded"/>
        </w:rPr>
        <w:t>Maintain a safe and pleasant pedestrian environment on footpaths and other public spaces for walking, sitting or standing.</w:t>
      </w:r>
    </w:p>
    <w:p w:rsidR="00D35362" w:rsidRPr="00C658D2" w:rsidRDefault="00D35362" w:rsidP="00420B97">
      <w:pPr>
        <w:pStyle w:val="VPPBodyBullet1"/>
        <w:rPr>
          <w:rStyle w:val="RPTrackDraftingDeleted"/>
          <w:rFonts w:eastAsia="Calibri"/>
        </w:rPr>
      </w:pPr>
      <w:r w:rsidRPr="00C658D2">
        <w:rPr>
          <w:rStyle w:val="RPTrackDraftingDeleted"/>
          <w:rFonts w:eastAsia="Calibri"/>
        </w:rPr>
        <w:t>To ensure that the proposed development achieves comfortable wind conditions commensurate to the identified principal role of publicly accessible areas for sitting, standing or walking.</w:t>
      </w:r>
    </w:p>
    <w:p w:rsidR="00D35362" w:rsidRDefault="00D35362" w:rsidP="00D35362">
      <w:pPr>
        <w:pStyle w:val="VPPHeadE"/>
      </w:pPr>
      <w:bookmarkStart w:id="102" w:name="_Hlk511397951"/>
      <w:r w:rsidRPr="00B0444C">
        <w:t>Built form requirements</w:t>
      </w:r>
    </w:p>
    <w:p w:rsidR="00D35362" w:rsidRPr="00B0444C" w:rsidRDefault="00D35362" w:rsidP="00D35362">
      <w:pPr>
        <w:pStyle w:val="VPPBody"/>
        <w:rPr>
          <w:rFonts w:eastAsia="Calibri"/>
        </w:rPr>
      </w:pPr>
      <w:r w:rsidRPr="00B0444C">
        <w:rPr>
          <w:rFonts w:eastAsia="Calibri"/>
        </w:rPr>
        <w:t xml:space="preserve">Buildings and works </w:t>
      </w:r>
      <w:r w:rsidRPr="006A0428">
        <w:rPr>
          <w:rStyle w:val="RPTrackDraftingDeleted"/>
          <w:rFonts w:eastAsia="Calibri"/>
        </w:rPr>
        <w:t xml:space="preserve">with a total building height in excess of </w:t>
      </w:r>
      <w:r>
        <w:rPr>
          <w:rStyle w:val="RPTrackDraftingAdded"/>
          <w:rFonts w:eastAsia="Calibri"/>
        </w:rPr>
        <w:t xml:space="preserve">higher than </w:t>
      </w:r>
      <w:r w:rsidRPr="00B0444C">
        <w:rPr>
          <w:rFonts w:eastAsia="Calibri"/>
        </w:rPr>
        <w:t>40 metres:</w:t>
      </w:r>
    </w:p>
    <w:p w:rsidR="00D35362" w:rsidRPr="00640C6A" w:rsidRDefault="00D35362" w:rsidP="00420B97">
      <w:pPr>
        <w:pStyle w:val="VPPBodyBullet1"/>
        <w:rPr>
          <w:rFonts w:eastAsia="Calibri"/>
        </w:rPr>
      </w:pPr>
      <w:r w:rsidRPr="00640C6A">
        <w:rPr>
          <w:rFonts w:eastAsia="Calibri"/>
        </w:rPr>
        <w:t xml:space="preserve">Must not cause unsafe wind conditions </w:t>
      </w:r>
      <w:r w:rsidRPr="00640C6A">
        <w:rPr>
          <w:rStyle w:val="RPTrackDraftingAdded"/>
        </w:rPr>
        <w:t xml:space="preserve">as specified in Table </w:t>
      </w:r>
      <w:r>
        <w:rPr>
          <w:rStyle w:val="RPTrackDraftingAdded"/>
        </w:rPr>
        <w:t>7</w:t>
      </w:r>
      <w:r w:rsidRPr="00640C6A">
        <w:rPr>
          <w:rStyle w:val="RPTrackDraftingAdded"/>
        </w:rPr>
        <w:t xml:space="preserve"> </w:t>
      </w:r>
      <w:r w:rsidRPr="00640C6A">
        <w:t>in publicly accessible areas within</w:t>
      </w:r>
      <w:r w:rsidRPr="00640C6A">
        <w:rPr>
          <w:rStyle w:val="RPTrackDraftingAdded"/>
        </w:rPr>
        <w:t xml:space="preserve"> the assessment distance from all facades</w:t>
      </w:r>
      <w:r w:rsidRPr="00640C6A">
        <w:rPr>
          <w:rStyle w:val="RPTrackDraftingAdded"/>
          <w:rFonts w:eastAsia="Calibri"/>
        </w:rPr>
        <w:t>.</w:t>
      </w:r>
    </w:p>
    <w:p w:rsidR="00D35362" w:rsidRPr="00640C6A" w:rsidRDefault="00D35362" w:rsidP="00420B97">
      <w:pPr>
        <w:pStyle w:val="VPPBodyBullet1"/>
        <w:rPr>
          <w:rFonts w:eastAsia="Calibri"/>
        </w:rPr>
      </w:pPr>
      <w:r w:rsidRPr="00640C6A">
        <w:rPr>
          <w:rFonts w:eastAsia="Calibri"/>
        </w:rPr>
        <w:t xml:space="preserve">Should achieve comfortable wind conditions </w:t>
      </w:r>
      <w:r w:rsidRPr="00640C6A">
        <w:rPr>
          <w:rStyle w:val="RPTrackDraftingAdded"/>
        </w:rPr>
        <w:t xml:space="preserve">as specified in Table </w:t>
      </w:r>
      <w:r>
        <w:rPr>
          <w:rStyle w:val="RPTrackDraftingAdded"/>
        </w:rPr>
        <w:t>7</w:t>
      </w:r>
      <w:r w:rsidRPr="00640C6A">
        <w:rPr>
          <w:rStyle w:val="RPTrackDraftingAdded"/>
        </w:rPr>
        <w:t xml:space="preserve"> </w:t>
      </w:r>
      <w:r w:rsidRPr="00640C6A">
        <w:t>in publicly accessible areas within</w:t>
      </w:r>
      <w:r w:rsidRPr="00640C6A">
        <w:rPr>
          <w:rStyle w:val="RPTrackDraftingAdded"/>
        </w:rPr>
        <w:t xml:space="preserve"> the assessment distance from all facades</w:t>
      </w:r>
      <w:r>
        <w:rPr>
          <w:rStyle w:val="RPTrackDraftingAdded"/>
        </w:rPr>
        <w:t>.</w:t>
      </w:r>
    </w:p>
    <w:p w:rsidR="00D35362" w:rsidRDefault="00D35362" w:rsidP="00D35362">
      <w:pPr>
        <w:pStyle w:val="VPPBody"/>
        <w:rPr>
          <w:rStyle w:val="RPTrackDraftingAdded"/>
          <w:rFonts w:eastAsia="Calibri"/>
        </w:rPr>
      </w:pPr>
      <w:r>
        <w:rPr>
          <w:rStyle w:val="RPTrackDraftingAdded"/>
          <w:rFonts w:eastAsia="Calibri"/>
        </w:rPr>
        <w:t xml:space="preserve">The assessment distance is </w:t>
      </w:r>
      <w:r w:rsidRPr="006A0428">
        <w:rPr>
          <w:rStyle w:val="RPTrackMovedto"/>
          <w:rFonts w:eastAsia="Calibri"/>
        </w:rPr>
        <w:t>shown in the figure below</w:t>
      </w:r>
      <w:r w:rsidRPr="00B0444C">
        <w:rPr>
          <w:rFonts w:eastAsia="Calibri"/>
        </w:rPr>
        <w:t xml:space="preserve"> </w:t>
      </w:r>
      <w:r>
        <w:rPr>
          <w:rStyle w:val="RPTrackDraftingAdded"/>
          <w:rFonts w:eastAsia="Calibri"/>
        </w:rPr>
        <w:t>and is the greater of:</w:t>
      </w:r>
    </w:p>
    <w:p w:rsidR="00D35362" w:rsidRDefault="00D35362" w:rsidP="00420B97">
      <w:pPr>
        <w:pStyle w:val="VPPBodyBullet1"/>
        <w:rPr>
          <w:rFonts w:eastAsia="Calibri"/>
        </w:rPr>
      </w:pPr>
      <w:r w:rsidRPr="00640C6A">
        <w:rPr>
          <w:rStyle w:val="RPTrackDraftingDeleted"/>
          <w:rFonts w:eastAsia="Calibri"/>
        </w:rPr>
        <w:t xml:space="preserve">a distance equal to </w:t>
      </w:r>
      <w:r w:rsidRPr="00640C6A">
        <w:rPr>
          <w:rStyle w:val="RPTrackDraftingAdded"/>
          <w:rFonts w:eastAsia="Calibri"/>
        </w:rPr>
        <w:t>H</w:t>
      </w:r>
      <w:r w:rsidRPr="00B0444C">
        <w:rPr>
          <w:rFonts w:eastAsia="Calibri"/>
        </w:rPr>
        <w:t>alf the longest width of the building</w:t>
      </w:r>
      <w:r w:rsidRPr="00640C6A">
        <w:rPr>
          <w:rStyle w:val="RPTrackDraftingDeleted"/>
          <w:rFonts w:eastAsia="Calibri"/>
        </w:rPr>
        <w:t xml:space="preserve"> above 40 metres in height measured from all facades, or</w:t>
      </w:r>
      <w:r w:rsidRPr="00CE60C2">
        <w:rPr>
          <w:rStyle w:val="RPTrackDraftingAdded"/>
          <w:rFonts w:eastAsia="Calibri"/>
        </w:rPr>
        <w:t>.</w:t>
      </w:r>
    </w:p>
    <w:p w:rsidR="00D35362" w:rsidRDefault="00D35362" w:rsidP="00420B97">
      <w:pPr>
        <w:pStyle w:val="VPPBodyBullet1"/>
        <w:rPr>
          <w:rFonts w:eastAsia="Calibri"/>
        </w:rPr>
      </w:pPr>
      <w:r w:rsidRPr="00640C6A">
        <w:rPr>
          <w:rStyle w:val="RPTrackDraftingAdded"/>
          <w:rFonts w:eastAsia="Calibri"/>
        </w:rPr>
        <w:t>H</w:t>
      </w:r>
      <w:r w:rsidRPr="00B0444C">
        <w:rPr>
          <w:rFonts w:eastAsia="Calibri"/>
        </w:rPr>
        <w:t>alf the total height of the building</w:t>
      </w:r>
      <w:r w:rsidRPr="00640C6A">
        <w:rPr>
          <w:rStyle w:val="RPTrackDraftingDeleted"/>
          <w:rFonts w:eastAsia="Calibri"/>
        </w:rPr>
        <w:t>, whichever is greater as</w:t>
      </w:r>
      <w:r w:rsidRPr="006A0428">
        <w:rPr>
          <w:rStyle w:val="RPTrackMovedfrom"/>
          <w:rFonts w:eastAsia="Calibri"/>
        </w:rPr>
        <w:t xml:space="preserve"> shown in the figure below</w:t>
      </w:r>
      <w:r w:rsidRPr="00640C6A">
        <w:rPr>
          <w:rStyle w:val="RPTrackDraftingDeleted"/>
          <w:rFonts w:eastAsia="Calibri"/>
        </w:rPr>
        <w:t>, demonstrated by a wind analysis report prepared by a suitably qualified person</w:t>
      </w:r>
      <w:r>
        <w:rPr>
          <w:rFonts w:eastAsia="Calibri"/>
        </w:rPr>
        <w:t>.</w:t>
      </w:r>
    </w:p>
    <w:p w:rsidR="00D35362" w:rsidRPr="00A22776" w:rsidRDefault="00D35362" w:rsidP="00D14DB3">
      <w:pPr>
        <w:pStyle w:val="VPPTablecaption"/>
        <w:rPr>
          <w:rFonts w:eastAsia="Calibri"/>
        </w:rPr>
      </w:pPr>
      <w:r w:rsidRPr="00A22776">
        <w:rPr>
          <w:rStyle w:val="Mapcode"/>
          <w:b/>
        </w:rPr>
        <w:t>Table 7: Wind effects on the public realm</w:t>
      </w:r>
    </w:p>
    <w:tbl>
      <w:tblPr>
        <w:tblStyle w:val="TableGrid"/>
        <w:tblW w:w="7371" w:type="dxa"/>
        <w:tblInd w:w="1129" w:type="dxa"/>
        <w:tblLook w:val="04A0" w:firstRow="1" w:lastRow="0" w:firstColumn="1" w:lastColumn="0" w:noHBand="0" w:noVBand="1"/>
      </w:tblPr>
      <w:tblGrid>
        <w:gridCol w:w="1841"/>
        <w:gridCol w:w="5530"/>
      </w:tblGrid>
      <w:tr w:rsidR="00D35362" w:rsidRPr="003C3F12" w:rsidTr="009A7F56">
        <w:trPr>
          <w:tblHeader/>
        </w:trPr>
        <w:tc>
          <w:tcPr>
            <w:tcW w:w="1841" w:type="dxa"/>
            <w:shd w:val="clear" w:color="auto" w:fill="000000" w:themeFill="text1"/>
          </w:tcPr>
          <w:p w:rsidR="00D35362" w:rsidRPr="003C3F12" w:rsidRDefault="00D35362" w:rsidP="009A7F56">
            <w:pPr>
              <w:pStyle w:val="VPPTableheadingrow"/>
            </w:pPr>
            <w:r>
              <w:t>Wind condition</w:t>
            </w:r>
          </w:p>
        </w:tc>
        <w:tc>
          <w:tcPr>
            <w:tcW w:w="5530" w:type="dxa"/>
            <w:shd w:val="clear" w:color="auto" w:fill="000000" w:themeFill="text1"/>
          </w:tcPr>
          <w:p w:rsidR="00D35362" w:rsidRPr="003C3F12" w:rsidRDefault="00D35362" w:rsidP="009A7F56">
            <w:pPr>
              <w:pStyle w:val="VPPTableheadingrow"/>
              <w:rPr>
                <w:rFonts w:eastAsia="Calibri"/>
              </w:rPr>
            </w:pPr>
            <w:r>
              <w:rPr>
                <w:rFonts w:eastAsia="Calibri"/>
              </w:rPr>
              <w:t>Specification</w:t>
            </w:r>
          </w:p>
        </w:tc>
      </w:tr>
      <w:tr w:rsidR="00D35362" w:rsidRPr="003C3F12" w:rsidTr="009A7F56">
        <w:tc>
          <w:tcPr>
            <w:tcW w:w="1841" w:type="dxa"/>
          </w:tcPr>
          <w:p w:rsidR="00D35362" w:rsidRPr="003C3F12" w:rsidRDefault="00D35362" w:rsidP="009A7F56">
            <w:pPr>
              <w:pStyle w:val="VPPTabletext"/>
            </w:pPr>
            <w:r w:rsidRPr="007672B9" w:rsidDel="00D10AC6">
              <w:rPr>
                <w:rFonts w:eastAsia="Calibri"/>
                <w:b/>
              </w:rPr>
              <w:t>Comfortable wind conditions</w:t>
            </w:r>
          </w:p>
        </w:tc>
        <w:tc>
          <w:tcPr>
            <w:tcW w:w="5530" w:type="dxa"/>
          </w:tcPr>
          <w:p w:rsidR="00D35362" w:rsidRDefault="00D35362" w:rsidP="009A7F56">
            <w:pPr>
              <w:pStyle w:val="VPPTabletext"/>
              <w:rPr>
                <w:rFonts w:eastAsia="Calibri"/>
              </w:rPr>
            </w:pPr>
            <w:r w:rsidRPr="0030785F" w:rsidDel="00D10AC6">
              <w:rPr>
                <w:rStyle w:val="RPTrackDraftingDeleted"/>
                <w:rFonts w:eastAsia="Calibri"/>
              </w:rPr>
              <w:t xml:space="preserve">means a </w:t>
            </w:r>
            <w:r>
              <w:rPr>
                <w:rStyle w:val="RPTrackDraftingAdded"/>
                <w:rFonts w:eastAsia="Calibri"/>
              </w:rPr>
              <w:t xml:space="preserve">The Hourly </w:t>
            </w:r>
            <w:r w:rsidRPr="000A3E85" w:rsidDel="00D10AC6">
              <w:rPr>
                <w:rFonts w:eastAsia="Calibri"/>
              </w:rPr>
              <w:t>mean wi</w:t>
            </w:r>
            <w:r w:rsidRPr="002814E1" w:rsidDel="00D10AC6">
              <w:rPr>
                <w:rFonts w:eastAsia="Calibri"/>
              </w:rPr>
              <w:t xml:space="preserve">nd speed from all wind directions combined with </w:t>
            </w:r>
            <w:r w:rsidRPr="002814E1">
              <w:rPr>
                <w:rStyle w:val="RPTrackDraftingAdded"/>
                <w:rFonts w:eastAsia="Calibri"/>
              </w:rPr>
              <w:t xml:space="preserve">a </w:t>
            </w:r>
            <w:r w:rsidRPr="002814E1" w:rsidDel="00D10AC6">
              <w:rPr>
                <w:rFonts w:eastAsia="Calibri"/>
              </w:rPr>
              <w:t xml:space="preserve">probability of </w:t>
            </w:r>
            <w:r w:rsidRPr="000A3E85" w:rsidDel="00D10AC6">
              <w:rPr>
                <w:rFonts w:eastAsia="Calibri"/>
              </w:rPr>
              <w:t xml:space="preserve">exceedance </w:t>
            </w:r>
            <w:r w:rsidRPr="0030785F">
              <w:rPr>
                <w:rStyle w:val="RPTrackDraftingAdded"/>
                <w:rFonts w:eastAsia="Calibri"/>
              </w:rPr>
              <w:t>of</w:t>
            </w:r>
            <w:r w:rsidRPr="002814E1" w:rsidDel="00D10AC6">
              <w:rPr>
                <w:rFonts w:eastAsia="Calibri"/>
              </w:rPr>
              <w:t xml:space="preserve"> </w:t>
            </w:r>
            <w:r w:rsidRPr="002814E1" w:rsidDel="00D10AC6">
              <w:rPr>
                <w:rStyle w:val="RPTrackDraftingDeleted"/>
                <w:rFonts w:eastAsia="Calibri"/>
              </w:rPr>
              <w:t>less than</w:t>
            </w:r>
            <w:r w:rsidRPr="002814E1">
              <w:rPr>
                <w:rStyle w:val="RPTrackDraftingDeleted"/>
                <w:rFonts w:eastAsia="Calibri"/>
              </w:rPr>
              <w:t xml:space="preserve"> </w:t>
            </w:r>
            <w:r w:rsidRPr="0030785F" w:rsidDel="00D10AC6">
              <w:rPr>
                <w:rFonts w:eastAsia="Calibri"/>
              </w:rPr>
              <w:t>2</w:t>
            </w:r>
            <w:r w:rsidRPr="000A3E85" w:rsidDel="00D10AC6">
              <w:rPr>
                <w:rFonts w:eastAsia="Calibri"/>
              </w:rPr>
              <w:t>0 per cent</w:t>
            </w:r>
            <w:r w:rsidRPr="0030785F" w:rsidDel="00D10AC6">
              <w:rPr>
                <w:rStyle w:val="RPTrackDraftingDeleted"/>
                <w:rFonts w:eastAsia="Calibri"/>
              </w:rPr>
              <w:t xml:space="preserve"> of the time</w:t>
            </w:r>
            <w:r w:rsidRPr="000A3E85" w:rsidDel="00D10AC6">
              <w:rPr>
                <w:rFonts w:eastAsia="Calibri"/>
              </w:rPr>
              <w:t xml:space="preserve">, </w:t>
            </w:r>
            <w:r w:rsidRPr="00640C6A">
              <w:rPr>
                <w:rStyle w:val="RPTrackDraftingAdded"/>
                <w:rFonts w:eastAsia="Calibri"/>
              </w:rPr>
              <w:t xml:space="preserve">is </w:t>
            </w:r>
            <w:r w:rsidRPr="0030785F" w:rsidDel="00D10AC6">
              <w:rPr>
                <w:rStyle w:val="RPTrackDraftingDeleted"/>
                <w:rFonts w:eastAsia="Calibri"/>
              </w:rPr>
              <w:t xml:space="preserve">equal to or </w:t>
            </w:r>
            <w:r w:rsidRPr="0030785F" w:rsidDel="00D10AC6">
              <w:rPr>
                <w:rFonts w:eastAsia="Calibri"/>
              </w:rPr>
              <w:t>less t</w:t>
            </w:r>
            <w:r w:rsidRPr="000A3E85" w:rsidDel="00D10AC6">
              <w:rPr>
                <w:rFonts w:eastAsia="Calibri"/>
              </w:rPr>
              <w:t>han</w:t>
            </w:r>
            <w:r>
              <w:rPr>
                <w:rFonts w:eastAsia="Calibri"/>
              </w:rPr>
              <w:t xml:space="preserve"> </w:t>
            </w:r>
            <w:r>
              <w:rPr>
                <w:rStyle w:val="RPTrackDraftingAdded"/>
                <w:rFonts w:eastAsia="Calibri"/>
              </w:rPr>
              <w:t>or equal to</w:t>
            </w:r>
            <w:r w:rsidRPr="000A3E85" w:rsidDel="00D10AC6">
              <w:rPr>
                <w:rFonts w:eastAsia="Calibri"/>
              </w:rPr>
              <w:t>:</w:t>
            </w:r>
          </w:p>
          <w:p w:rsidR="00D35362" w:rsidRPr="000A3E85" w:rsidDel="00D10AC6" w:rsidRDefault="00D35362" w:rsidP="00D35362">
            <w:pPr>
              <w:pStyle w:val="VPPTabletextBullet1"/>
              <w:rPr>
                <w:rFonts w:eastAsia="Calibri"/>
              </w:rPr>
            </w:pPr>
            <w:r w:rsidRPr="000A3E85" w:rsidDel="00D10AC6">
              <w:rPr>
                <w:rFonts w:eastAsia="Calibri"/>
              </w:rPr>
              <w:lastRenderedPageBreak/>
              <w:t>3 metres/second for sitting areas.</w:t>
            </w:r>
          </w:p>
          <w:p w:rsidR="00D35362" w:rsidRPr="000A3E85" w:rsidDel="00D10AC6" w:rsidRDefault="00D35362" w:rsidP="00D35362">
            <w:pPr>
              <w:pStyle w:val="VPPTabletextBullet1"/>
              <w:rPr>
                <w:rFonts w:eastAsia="Calibri"/>
              </w:rPr>
            </w:pPr>
            <w:r w:rsidRPr="000A3E85" w:rsidDel="00D10AC6">
              <w:rPr>
                <w:rFonts w:eastAsia="Calibri"/>
              </w:rPr>
              <w:t>4 metres/second for standing areas.</w:t>
            </w:r>
          </w:p>
          <w:p w:rsidR="00D35362" w:rsidRPr="0030785F" w:rsidRDefault="00D35362" w:rsidP="00D35362">
            <w:pPr>
              <w:pStyle w:val="VPPTabletextBullet1"/>
            </w:pPr>
            <w:r w:rsidRPr="000A3E85" w:rsidDel="00D10AC6">
              <w:rPr>
                <w:rFonts w:eastAsia="Calibri"/>
              </w:rPr>
              <w:t>5 metres/second for walking areas.</w:t>
            </w:r>
          </w:p>
          <w:p w:rsidR="00D35362" w:rsidRPr="00125D5D" w:rsidRDefault="00D35362" w:rsidP="009A7F56">
            <w:pPr>
              <w:pStyle w:val="VPPTabletext"/>
              <w:rPr>
                <w:b/>
              </w:rPr>
            </w:pPr>
            <w:r w:rsidRPr="0030785F">
              <w:rPr>
                <w:rStyle w:val="RPTrackDraftingAdded"/>
              </w:rPr>
              <w:t>Hourly</w:t>
            </w:r>
            <w:r>
              <w:rPr>
                <w:b/>
              </w:rPr>
              <w:t xml:space="preserve"> m</w:t>
            </w:r>
            <w:r w:rsidRPr="00125D5D">
              <w:rPr>
                <w:b/>
              </w:rPr>
              <w:t>ean wind speed</w:t>
            </w:r>
            <w:r w:rsidRPr="00125D5D">
              <w:t xml:space="preserve"> </w:t>
            </w:r>
            <w:r w:rsidRPr="0030785F">
              <w:rPr>
                <w:rStyle w:val="RPTrackDraftingDeleted"/>
              </w:rPr>
              <w:t>means</w:t>
            </w:r>
            <w:r w:rsidRPr="00125D5D">
              <w:t xml:space="preserve"> </w:t>
            </w:r>
            <w:r>
              <w:rPr>
                <w:rStyle w:val="RPTrackDraftingAdded"/>
              </w:rPr>
              <w:t xml:space="preserve">is </w:t>
            </w:r>
            <w:r w:rsidRPr="00125D5D">
              <w:t>the maximum of:</w:t>
            </w:r>
          </w:p>
          <w:p w:rsidR="00D35362" w:rsidRPr="00125D5D" w:rsidRDefault="00D35362" w:rsidP="00D35362">
            <w:pPr>
              <w:pStyle w:val="VPPTabletextBullet1"/>
            </w:pPr>
            <w:r w:rsidRPr="0030785F">
              <w:rPr>
                <w:rStyle w:val="RPTrackDraftingAdded"/>
              </w:rPr>
              <w:t>The</w:t>
            </w:r>
            <w:r>
              <w:t xml:space="preserve"> h</w:t>
            </w:r>
            <w:r w:rsidRPr="00125D5D">
              <w:t>ourly mean wind speed</w:t>
            </w:r>
            <w:r w:rsidRPr="0030785F">
              <w:rPr>
                <w:rStyle w:val="RPTrackDraftingDeleted"/>
              </w:rPr>
              <w:t>, or</w:t>
            </w:r>
            <w:r w:rsidRPr="0030785F">
              <w:rPr>
                <w:rStyle w:val="RPTrackDraftingAdded"/>
              </w:rPr>
              <w:t>.</w:t>
            </w:r>
          </w:p>
          <w:p w:rsidR="00D35362" w:rsidRPr="003C3F12" w:rsidRDefault="00D35362" w:rsidP="00D35362">
            <w:pPr>
              <w:pStyle w:val="VPPTabletextBullet1"/>
            </w:pPr>
            <w:r w:rsidRPr="0030785F">
              <w:rPr>
                <w:rStyle w:val="RPTrackDraftingAdded"/>
              </w:rPr>
              <w:t>The</w:t>
            </w:r>
            <w:r>
              <w:t xml:space="preserve"> </w:t>
            </w:r>
            <w:r w:rsidR="00495CF7">
              <w:t>gust</w:t>
            </w:r>
            <w:r w:rsidRPr="00125D5D">
              <w:t xml:space="preserve"> equivalent mean speed (3 second gust wind speed divided by 1.85).</w:t>
            </w:r>
          </w:p>
        </w:tc>
      </w:tr>
      <w:tr w:rsidR="00D35362" w:rsidRPr="003C3F12" w:rsidTr="009A7F56">
        <w:tc>
          <w:tcPr>
            <w:tcW w:w="1841" w:type="dxa"/>
          </w:tcPr>
          <w:p w:rsidR="00D35362" w:rsidRPr="003C3F12" w:rsidRDefault="00D35362" w:rsidP="009A7F56">
            <w:pPr>
              <w:pStyle w:val="VPPTabletext"/>
            </w:pPr>
            <w:r w:rsidRPr="007672B9" w:rsidDel="00D10AC6">
              <w:rPr>
                <w:rFonts w:eastAsia="Calibri"/>
                <w:b/>
              </w:rPr>
              <w:lastRenderedPageBreak/>
              <w:t>Unsafe wind conditions</w:t>
            </w:r>
          </w:p>
        </w:tc>
        <w:tc>
          <w:tcPr>
            <w:tcW w:w="5530" w:type="dxa"/>
          </w:tcPr>
          <w:p w:rsidR="00D35362" w:rsidRPr="003C3F12" w:rsidRDefault="00D35362" w:rsidP="009A7F56">
            <w:pPr>
              <w:pStyle w:val="VPPTabletext"/>
            </w:pPr>
            <w:r w:rsidRPr="00640C6A" w:rsidDel="00D10AC6">
              <w:rPr>
                <w:rStyle w:val="RPTrackDraftingDeleted"/>
                <w:rFonts w:eastAsia="Calibri"/>
              </w:rPr>
              <w:t>means t</w:t>
            </w:r>
            <w:r w:rsidRPr="00640C6A">
              <w:rPr>
                <w:rStyle w:val="RPTrackDraftingAdded"/>
                <w:rFonts w:eastAsia="Calibri"/>
              </w:rPr>
              <w:t>T</w:t>
            </w:r>
            <w:r w:rsidRPr="000A3E85" w:rsidDel="00D10AC6">
              <w:rPr>
                <w:rFonts w:eastAsia="Calibri"/>
              </w:rPr>
              <w:t xml:space="preserve">he hourly maximum 3 second gust </w:t>
            </w:r>
            <w:r w:rsidRPr="00640C6A" w:rsidDel="00D10AC6">
              <w:rPr>
                <w:rStyle w:val="RPTrackMovedfrom"/>
                <w:rFonts w:eastAsia="Calibri"/>
              </w:rPr>
              <w:t xml:space="preserve">which exceeds 20 metres/second </w:t>
            </w:r>
            <w:r w:rsidRPr="000A3E85" w:rsidDel="00D10AC6">
              <w:rPr>
                <w:rFonts w:eastAsia="Calibri"/>
              </w:rPr>
              <w:t>from any wind direction considering at least 16 wind directions with the corresponding probability of exceedance percentage</w:t>
            </w:r>
            <w:r w:rsidRPr="00640C6A" w:rsidDel="00D10AC6">
              <w:rPr>
                <w:rStyle w:val="RPTrackMovedto"/>
                <w:rFonts w:eastAsia="Calibri"/>
              </w:rPr>
              <w:t xml:space="preserve"> exceeds 20 metres/second</w:t>
            </w:r>
            <w:r w:rsidRPr="000A3E85" w:rsidDel="00D10AC6">
              <w:rPr>
                <w:rFonts w:eastAsia="Calibri"/>
              </w:rPr>
              <w:t>.</w:t>
            </w:r>
          </w:p>
        </w:tc>
      </w:tr>
    </w:tbl>
    <w:p w:rsidR="00D35362" w:rsidRPr="00CE60C2" w:rsidRDefault="00D35362" w:rsidP="00D35362">
      <w:pPr>
        <w:pStyle w:val="VPPBody"/>
        <w:rPr>
          <w:rFonts w:eastAsia="Calibri"/>
        </w:rPr>
      </w:pPr>
      <w:r w:rsidRPr="00072C35">
        <w:rPr>
          <w:rFonts w:eastAsia="Calibri"/>
          <w:noProof/>
        </w:rPr>
        <w:drawing>
          <wp:inline distT="0" distB="0" distL="0" distR="0" wp14:anchorId="31EBB528" wp14:editId="3A918CDC">
            <wp:extent cx="2266950" cy="2838450"/>
            <wp:effectExtent l="0" t="0" r="0" b="0"/>
            <wp:docPr id="1" name="Picture 1" descr="DiagramForCCBFR_rev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ForCCBFR_rev0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66950" cy="2838450"/>
                    </a:xfrm>
                    <a:prstGeom prst="rect">
                      <a:avLst/>
                    </a:prstGeom>
                    <a:noFill/>
                    <a:ln>
                      <a:noFill/>
                    </a:ln>
                  </pic:spPr>
                </pic:pic>
              </a:graphicData>
            </a:graphic>
          </wp:inline>
        </w:drawing>
      </w:r>
    </w:p>
    <w:bookmarkEnd w:id="101"/>
    <w:bookmarkEnd w:id="102"/>
    <w:p w:rsidR="00D35362" w:rsidRDefault="00A22776" w:rsidP="00A22776">
      <w:pPr>
        <w:pStyle w:val="VPPHeadC"/>
      </w:pPr>
      <w:r>
        <w:rPr>
          <w:rStyle w:val="RPTrackDraftingAdded"/>
        </w:rPr>
        <w:t>2.1</w:t>
      </w:r>
      <w:r w:rsidR="00F959E3">
        <w:rPr>
          <w:rStyle w:val="RPTrackDraftingAdded"/>
        </w:rPr>
        <w:t>2</w:t>
      </w:r>
      <w:r w:rsidRPr="00A22776">
        <w:rPr>
          <w:rStyle w:val="RPTrackDraftingAdded"/>
        </w:rPr>
        <w:tab/>
      </w:r>
      <w:r w:rsidR="00D35362" w:rsidRPr="003C04F4">
        <w:t>Active street frontages</w:t>
      </w:r>
    </w:p>
    <w:p w:rsidR="00D35362" w:rsidRPr="00072C35" w:rsidRDefault="00D35362" w:rsidP="00D35362">
      <w:pPr>
        <w:pStyle w:val="VPPHeadE"/>
      </w:pPr>
      <w:r w:rsidRPr="00072C35">
        <w:t>Built form outcomes</w:t>
      </w:r>
    </w:p>
    <w:p w:rsidR="00D35362" w:rsidRPr="0064071C" w:rsidRDefault="00D35362" w:rsidP="00D35362">
      <w:pPr>
        <w:pStyle w:val="VPPBody"/>
        <w:rPr>
          <w:rStyle w:val="RPTrackMovedfrom"/>
          <w:rFonts w:eastAsia="Calibri"/>
        </w:rPr>
      </w:pPr>
      <w:r w:rsidRPr="0064071C">
        <w:rPr>
          <w:rStyle w:val="RPTrackMovedfrom"/>
          <w:rFonts w:eastAsia="Calibri"/>
        </w:rPr>
        <w:t>Development designed to enhance access to the Yarra River through the provision of north–south activated streets and laneways that maximise connectivity into and through the Yarra’s Edge development .</w:t>
      </w:r>
    </w:p>
    <w:p w:rsidR="00D35362" w:rsidRPr="00B0444C" w:rsidRDefault="00D35362" w:rsidP="00D35362">
      <w:pPr>
        <w:pStyle w:val="VPPBody"/>
        <w:rPr>
          <w:rFonts w:eastAsia="Calibri"/>
        </w:rPr>
      </w:pPr>
      <w:bookmarkStart w:id="103" w:name="_Hlk518315075"/>
      <w:r w:rsidRPr="00B0444C">
        <w:rPr>
          <w:rFonts w:eastAsia="Calibri"/>
        </w:rPr>
        <w:t xml:space="preserve">Buildings </w:t>
      </w:r>
      <w:r w:rsidRPr="005C11C4">
        <w:rPr>
          <w:rStyle w:val="RPTrackDraftingAdded"/>
          <w:rFonts w:eastAsia="Calibri"/>
        </w:rPr>
        <w:t>that</w:t>
      </w:r>
      <w:r w:rsidRPr="005C11C4">
        <w:rPr>
          <w:rStyle w:val="RPTrackDraftingDeleted"/>
          <w:rFonts w:eastAsia="Calibri"/>
        </w:rPr>
        <w:t xml:space="preserve"> designed to</w:t>
      </w:r>
      <w:r w:rsidRPr="00B0444C">
        <w:rPr>
          <w:rFonts w:eastAsia="Calibri"/>
        </w:rPr>
        <w:t>:</w:t>
      </w:r>
    </w:p>
    <w:bookmarkEnd w:id="103"/>
    <w:p w:rsidR="00D35362" w:rsidRPr="0064071C" w:rsidRDefault="00D35362" w:rsidP="00495CF7">
      <w:pPr>
        <w:pStyle w:val="VPPBodyBullet1"/>
        <w:shd w:val="clear" w:color="auto" w:fill="CCFFCC"/>
        <w:rPr>
          <w:rStyle w:val="RPTrackMovedto"/>
          <w:rFonts w:eastAsia="Calibri"/>
        </w:rPr>
      </w:pPr>
      <w:r w:rsidRPr="00495CF7">
        <w:rPr>
          <w:rStyle w:val="RPTrackDraftingDeleted"/>
          <w:rFonts w:eastAsia="Calibri"/>
        </w:rPr>
        <w:t xml:space="preserve">Development designed to </w:t>
      </w:r>
      <w:r w:rsidRPr="00495CF7">
        <w:rPr>
          <w:rStyle w:val="RPTrackDraftingAdded"/>
          <w:rFonts w:eastAsia="Calibri"/>
        </w:rPr>
        <w:t>E</w:t>
      </w:r>
      <w:r w:rsidRPr="00495CF7">
        <w:rPr>
          <w:rStyle w:val="RPTrackMovedto"/>
          <w:rFonts w:eastAsia="Calibri"/>
          <w:shd w:val="clear" w:color="auto" w:fill="auto"/>
        </w:rPr>
        <w:t xml:space="preserve">nhance </w:t>
      </w:r>
      <w:r w:rsidRPr="00495CF7">
        <w:rPr>
          <w:rStyle w:val="RPTrackDraftingDeleted"/>
          <w:rFonts w:eastAsia="Calibri"/>
        </w:rPr>
        <w:t xml:space="preserve">access </w:t>
      </w:r>
      <w:r w:rsidRPr="00495CF7">
        <w:rPr>
          <w:rStyle w:val="RPTrackDraftingAdded"/>
          <w:rFonts w:eastAsia="Calibri"/>
        </w:rPr>
        <w:t>connectivity</w:t>
      </w:r>
      <w:r w:rsidRPr="00495CF7">
        <w:rPr>
          <w:rStyle w:val="RPTrackMovedto"/>
          <w:rFonts w:eastAsia="Calibri"/>
          <w:shd w:val="clear" w:color="auto" w:fill="auto"/>
        </w:rPr>
        <w:t xml:space="preserve"> to the Yarra River</w:t>
      </w:r>
      <w:r w:rsidRPr="00495CF7">
        <w:rPr>
          <w:rStyle w:val="RPTrackDraftingDeleted"/>
          <w:rFonts w:eastAsia="Calibri"/>
        </w:rPr>
        <w:t xml:space="preserve"> through the provision of north–south activated streets and laneways that maximise connectivity into and through the Yarra’s Edge development</w:t>
      </w:r>
      <w:r w:rsidRPr="00495CF7">
        <w:rPr>
          <w:rStyle w:val="RPTrackMovedto"/>
          <w:rFonts w:eastAsia="Calibri"/>
          <w:shd w:val="clear" w:color="auto" w:fill="auto"/>
        </w:rPr>
        <w:t>.</w:t>
      </w:r>
    </w:p>
    <w:p w:rsidR="00D35362" w:rsidRDefault="00D35362" w:rsidP="00420B97">
      <w:pPr>
        <w:pStyle w:val="VPPBodyBullet1"/>
        <w:rPr>
          <w:rFonts w:eastAsia="Calibri"/>
        </w:rPr>
      </w:pPr>
      <w:bookmarkStart w:id="104" w:name="_Hlk518315042"/>
      <w:r w:rsidRPr="00E976DC">
        <w:rPr>
          <w:rFonts w:eastAsia="Calibri"/>
        </w:rPr>
        <w:t>Address and define existing or proposed streets or open space and provide direct pedestrian access from the street to ground floor uses.</w:t>
      </w:r>
    </w:p>
    <w:p w:rsidR="00D35362" w:rsidRPr="003507D4" w:rsidRDefault="00D35362" w:rsidP="00420B97">
      <w:pPr>
        <w:pStyle w:val="VPPBodyBullet1"/>
        <w:rPr>
          <w:rFonts w:eastAsia="Calibri"/>
        </w:rPr>
      </w:pPr>
      <w:r w:rsidRPr="003507D4">
        <w:rPr>
          <w:rFonts w:eastAsia="Calibri"/>
        </w:rPr>
        <w:t>Address both street frontages if the building is on a corner.</w:t>
      </w:r>
    </w:p>
    <w:p w:rsidR="00D35362" w:rsidRPr="003507D4" w:rsidRDefault="00D35362" w:rsidP="00420B97">
      <w:pPr>
        <w:pStyle w:val="VPPBodyBullet1"/>
        <w:rPr>
          <w:rFonts w:eastAsia="Calibri"/>
        </w:rPr>
      </w:pPr>
      <w:r w:rsidRPr="003507D4">
        <w:rPr>
          <w:rFonts w:eastAsia="Calibri"/>
        </w:rPr>
        <w:t xml:space="preserve">Create activated building facades with windows and </w:t>
      </w:r>
      <w:r w:rsidRPr="00CD21B2">
        <w:rPr>
          <w:rStyle w:val="RPTrackDraftingDeleted"/>
          <w:rFonts w:eastAsia="Calibri"/>
        </w:rPr>
        <w:t xml:space="preserve">regularly spaced and </w:t>
      </w:r>
      <w:r w:rsidRPr="003507D4">
        <w:rPr>
          <w:rFonts w:eastAsia="Calibri"/>
        </w:rPr>
        <w:t>legible entries.</w:t>
      </w:r>
    </w:p>
    <w:p w:rsidR="00D35362" w:rsidRPr="003507D4" w:rsidRDefault="00D35362" w:rsidP="00420B97">
      <w:pPr>
        <w:pStyle w:val="VPPBodyBullet1"/>
        <w:rPr>
          <w:rFonts w:eastAsia="Calibri"/>
        </w:rPr>
      </w:pPr>
      <w:r w:rsidRPr="003507D4">
        <w:rPr>
          <w:rFonts w:eastAsia="Calibri"/>
        </w:rPr>
        <w:t>Consolidate services within sites and within buildings, and ensure any externally accessible services or substations are integrated into the facade design.</w:t>
      </w:r>
    </w:p>
    <w:p w:rsidR="00D35362" w:rsidRPr="003507D4" w:rsidRDefault="00D35362" w:rsidP="00495CF7">
      <w:pPr>
        <w:pStyle w:val="VPPBodyBullet1"/>
        <w:shd w:val="clear" w:color="auto" w:fill="CCFFCC"/>
        <w:rPr>
          <w:rStyle w:val="RPTrackMovedto"/>
          <w:rFonts w:eastAsia="Calibri"/>
        </w:rPr>
      </w:pPr>
      <w:r w:rsidRPr="003507D4">
        <w:rPr>
          <w:rStyle w:val="RPTrackDraftingDeleted"/>
          <w:rFonts w:eastAsia="Calibri"/>
        </w:rPr>
        <w:t xml:space="preserve">Buildings are designed to </w:t>
      </w:r>
      <w:r w:rsidRPr="003507D4">
        <w:rPr>
          <w:rStyle w:val="RPTrackDraftingAdded"/>
          <w:rFonts w:eastAsia="Calibri"/>
        </w:rPr>
        <w:t>A</w:t>
      </w:r>
      <w:r w:rsidRPr="003507D4">
        <w:rPr>
          <w:rStyle w:val="RPTrackMovedto"/>
          <w:rFonts w:eastAsia="Calibri"/>
          <w:shd w:val="clear" w:color="auto" w:fill="auto"/>
        </w:rPr>
        <w:t>void unsafe indents with limited visibility.</w:t>
      </w:r>
    </w:p>
    <w:p w:rsidR="00D35362" w:rsidRPr="003507D4" w:rsidRDefault="00D35362" w:rsidP="00D35362">
      <w:pPr>
        <w:pStyle w:val="VPPBody"/>
        <w:rPr>
          <w:rFonts w:eastAsia="Calibri"/>
        </w:rPr>
      </w:pPr>
      <w:r w:rsidRPr="003507D4">
        <w:rPr>
          <w:rFonts w:eastAsia="Calibri"/>
        </w:rPr>
        <w:t xml:space="preserve">Buildings with residential development at ground level </w:t>
      </w:r>
      <w:r w:rsidRPr="003507D4">
        <w:rPr>
          <w:rStyle w:val="RPTrackDraftingAdded"/>
          <w:rFonts w:eastAsia="Calibri"/>
        </w:rPr>
        <w:t>that</w:t>
      </w:r>
      <w:r w:rsidRPr="003507D4">
        <w:rPr>
          <w:rStyle w:val="RPTrackDraftingDeleted"/>
          <w:rFonts w:eastAsia="Calibri"/>
        </w:rPr>
        <w:t xml:space="preserve"> designed to</w:t>
      </w:r>
      <w:r w:rsidRPr="003507D4">
        <w:rPr>
          <w:rFonts w:eastAsia="Calibri"/>
        </w:rPr>
        <w:t>:</w:t>
      </w:r>
    </w:p>
    <w:p w:rsidR="00D35362" w:rsidRPr="003507D4" w:rsidRDefault="00D35362" w:rsidP="00420B97">
      <w:pPr>
        <w:pStyle w:val="VPPBodyBullet1"/>
        <w:rPr>
          <w:rFonts w:eastAsia="Calibri"/>
        </w:rPr>
      </w:pPr>
      <w:r w:rsidRPr="003507D4">
        <w:rPr>
          <w:rFonts w:eastAsia="Calibri"/>
        </w:rPr>
        <w:t>Create a sense of address by providing direct individual street entries to dwellings or home offices</w:t>
      </w:r>
      <w:r w:rsidR="00CD21B2">
        <w:rPr>
          <w:rStyle w:val="RPTrackDraftingAdded"/>
          <w:rFonts w:eastAsia="Calibri"/>
        </w:rPr>
        <w:t>, where practicable</w:t>
      </w:r>
      <w:r w:rsidRPr="003507D4">
        <w:rPr>
          <w:rFonts w:eastAsia="Calibri"/>
        </w:rPr>
        <w:t>.</w:t>
      </w:r>
    </w:p>
    <w:p w:rsidR="00D35362" w:rsidRPr="00CD21B2" w:rsidRDefault="00D35362" w:rsidP="00420B97">
      <w:pPr>
        <w:pStyle w:val="VPPBodyBullet1"/>
        <w:rPr>
          <w:rStyle w:val="RPTrackPolicyDeleted"/>
          <w:rFonts w:eastAsia="Calibri"/>
        </w:rPr>
      </w:pPr>
      <w:r w:rsidRPr="00CD21B2">
        <w:rPr>
          <w:rStyle w:val="RPTrackPolicyDeleted"/>
          <w:rFonts w:eastAsia="Calibri"/>
        </w:rPr>
        <w:lastRenderedPageBreak/>
        <w:t>Achieve a degree of privacy through permeable screening and level changes.</w:t>
      </w:r>
    </w:p>
    <w:p w:rsidR="00D35362" w:rsidRPr="003507D4" w:rsidRDefault="00D35362" w:rsidP="00D35362">
      <w:pPr>
        <w:pStyle w:val="VPPBody"/>
        <w:rPr>
          <w:rStyle w:val="RPTrackMovedfrom"/>
          <w:rFonts w:eastAsia="Calibri"/>
        </w:rPr>
      </w:pPr>
      <w:r w:rsidRPr="003507D4">
        <w:rPr>
          <w:rStyle w:val="RPTrackMovedfrom"/>
          <w:rFonts w:eastAsia="Calibri"/>
        </w:rPr>
        <w:t>Buildings are designed to avoid unsafe indents with limited visibility.</w:t>
      </w:r>
    </w:p>
    <w:p w:rsidR="00D35362" w:rsidRPr="0064071C" w:rsidRDefault="00D35362" w:rsidP="00D35362">
      <w:pPr>
        <w:pStyle w:val="VPPBody"/>
        <w:rPr>
          <w:rFonts w:eastAsia="Calibri"/>
        </w:rPr>
      </w:pPr>
      <w:r w:rsidRPr="003507D4">
        <w:rPr>
          <w:rFonts w:eastAsia="Calibri"/>
        </w:rPr>
        <w:t>Car parking</w:t>
      </w:r>
      <w:r w:rsidRPr="0064071C">
        <w:rPr>
          <w:rFonts w:eastAsia="Calibri"/>
        </w:rPr>
        <w:t xml:space="preserve"> </w:t>
      </w:r>
      <w:r w:rsidRPr="0064071C">
        <w:rPr>
          <w:rStyle w:val="RPTrackDraftingDeleted"/>
          <w:rFonts w:eastAsia="Calibri"/>
        </w:rPr>
        <w:t xml:space="preserve">and building services </w:t>
      </w:r>
      <w:r w:rsidRPr="0064071C">
        <w:rPr>
          <w:rFonts w:eastAsia="Calibri"/>
        </w:rPr>
        <w:t>that do</w:t>
      </w:r>
      <w:r w:rsidRPr="0064071C">
        <w:rPr>
          <w:rStyle w:val="RPTrackDraftingAdded"/>
          <w:rFonts w:eastAsia="Calibri"/>
        </w:rPr>
        <w:t>es</w:t>
      </w:r>
      <w:r w:rsidRPr="0064071C">
        <w:rPr>
          <w:rFonts w:eastAsia="Calibri"/>
        </w:rPr>
        <w:t xml:space="preserve"> not detract from the public realm.</w:t>
      </w:r>
    </w:p>
    <w:p w:rsidR="00D35362" w:rsidRPr="0064071C" w:rsidRDefault="00D35362" w:rsidP="00D35362">
      <w:pPr>
        <w:pStyle w:val="VPPBody"/>
        <w:rPr>
          <w:rStyle w:val="RPTrackDraftingDeleted"/>
          <w:rFonts w:eastAsia="Calibri"/>
        </w:rPr>
      </w:pPr>
      <w:r w:rsidRPr="0064071C">
        <w:rPr>
          <w:rStyle w:val="RPTrackDraftingDeleted"/>
          <w:rFonts w:eastAsia="Calibri"/>
        </w:rPr>
        <w:t>Service areas are consolidated and located to maximise activation of the public realm.</w:t>
      </w:r>
    </w:p>
    <w:p w:rsidR="00D35362" w:rsidRPr="0064071C" w:rsidRDefault="00D35362" w:rsidP="00D35362">
      <w:pPr>
        <w:pStyle w:val="VPPBody"/>
        <w:rPr>
          <w:rStyle w:val="RPTrackDraftingDeleted"/>
          <w:rFonts w:eastAsia="Calibri"/>
        </w:rPr>
      </w:pPr>
      <w:r w:rsidRPr="0064071C">
        <w:rPr>
          <w:rStyle w:val="RPTrackDraftingDeleted"/>
          <w:rFonts w:eastAsia="Calibri"/>
        </w:rPr>
        <w:t>Any externally accessible services or substations are integrated into the facade design.</w:t>
      </w:r>
    </w:p>
    <w:p w:rsidR="00D35362" w:rsidRDefault="00D35362" w:rsidP="00D35362">
      <w:pPr>
        <w:pStyle w:val="VPPBody"/>
        <w:rPr>
          <w:rStyle w:val="RPTrackPolicyDeleted"/>
          <w:rFonts w:eastAsia="Calibri"/>
        </w:rPr>
      </w:pPr>
      <w:r w:rsidRPr="0064071C">
        <w:rPr>
          <w:rStyle w:val="RPTrackPolicyDeleted"/>
          <w:rFonts w:eastAsia="Calibri"/>
        </w:rPr>
        <w:t>A safe and high quality interface between the public and private realm through the arrangement of uses internal to a building.</w:t>
      </w:r>
    </w:p>
    <w:bookmarkEnd w:id="104"/>
    <w:p w:rsidR="00D35362" w:rsidRDefault="00D35362" w:rsidP="00D35362">
      <w:pPr>
        <w:pStyle w:val="VPPHeadE"/>
      </w:pPr>
      <w:r w:rsidRPr="00B0444C">
        <w:t>Built form requirements</w:t>
      </w:r>
    </w:p>
    <w:p w:rsidR="00D35362" w:rsidRPr="00B0444C" w:rsidRDefault="00D35362" w:rsidP="00D35362">
      <w:pPr>
        <w:pStyle w:val="VPPBody"/>
        <w:rPr>
          <w:rFonts w:eastAsia="Calibri"/>
        </w:rPr>
      </w:pPr>
      <w:bookmarkStart w:id="105" w:name="_Hlk518315153"/>
      <w:r w:rsidRPr="00B0444C">
        <w:rPr>
          <w:rFonts w:eastAsia="Calibri"/>
        </w:rPr>
        <w:t>All buildings should provide:</w:t>
      </w:r>
    </w:p>
    <w:p w:rsidR="00D35362" w:rsidRPr="00B0444C" w:rsidRDefault="00D35362" w:rsidP="00420B97">
      <w:pPr>
        <w:pStyle w:val="VPPBodyBullet1"/>
        <w:rPr>
          <w:rFonts w:eastAsia="Calibri"/>
        </w:rPr>
      </w:pPr>
      <w:r w:rsidRPr="00B0444C">
        <w:rPr>
          <w:rFonts w:eastAsia="Calibri"/>
        </w:rPr>
        <w:t>Openable windows and balconies within the street wall along streets and laneways.</w:t>
      </w:r>
    </w:p>
    <w:p w:rsidR="00D35362" w:rsidRDefault="00D35362" w:rsidP="00420B97">
      <w:pPr>
        <w:pStyle w:val="VPPBodyBullet1"/>
        <w:rPr>
          <w:rFonts w:eastAsia="Calibri"/>
        </w:rPr>
      </w:pPr>
      <w:r w:rsidRPr="00B0444C">
        <w:rPr>
          <w:rFonts w:eastAsia="Calibri"/>
        </w:rPr>
        <w:t>Entrances that are no deeper than one</w:t>
      </w:r>
      <w:r>
        <w:rPr>
          <w:rFonts w:eastAsia="Calibri"/>
        </w:rPr>
        <w:t>-</w:t>
      </w:r>
      <w:r w:rsidRPr="00B0444C">
        <w:rPr>
          <w:rFonts w:eastAsia="Calibri"/>
        </w:rPr>
        <w:t>third of the width of the entrance.</w:t>
      </w:r>
    </w:p>
    <w:p w:rsidR="00D35362" w:rsidRPr="00236342" w:rsidRDefault="00D35362" w:rsidP="00420B97">
      <w:pPr>
        <w:pStyle w:val="VPPBodyBullet1"/>
        <w:rPr>
          <w:rStyle w:val="RPTrackMovedfrom"/>
          <w:rFonts w:eastAsia="Calibri"/>
        </w:rPr>
      </w:pPr>
      <w:r w:rsidRPr="00236342">
        <w:rPr>
          <w:rStyle w:val="RPTrackMovedfrom"/>
          <w:rFonts w:eastAsia="Calibri"/>
        </w:rPr>
        <w:t>Canopies over footpaths on primary or secondary active streets where retail uses are proposed.</w:t>
      </w:r>
    </w:p>
    <w:p w:rsidR="00D35362" w:rsidRPr="00171219" w:rsidRDefault="00D35362" w:rsidP="002419B8">
      <w:pPr>
        <w:pStyle w:val="VPPBody"/>
        <w:shd w:val="clear" w:color="auto" w:fill="CCFFCC"/>
        <w:rPr>
          <w:rStyle w:val="RPTrackMovedto"/>
          <w:rFonts w:eastAsia="Calibri"/>
        </w:rPr>
      </w:pPr>
      <w:r w:rsidRPr="002419B8">
        <w:rPr>
          <w:rStyle w:val="RPTrackDraftingDeleted"/>
          <w:rFonts w:eastAsia="Calibri"/>
        </w:rPr>
        <w:t xml:space="preserve">The area of any </w:t>
      </w:r>
      <w:r w:rsidRPr="002419B8">
        <w:rPr>
          <w:rStyle w:val="RPTrackDraftingAdded"/>
          <w:rFonts w:eastAsia="Calibri"/>
        </w:rPr>
        <w:t>G</w:t>
      </w:r>
      <w:r w:rsidRPr="002419B8">
        <w:rPr>
          <w:rFonts w:eastAsia="Calibri"/>
        </w:rPr>
        <w:t>round floor</w:t>
      </w:r>
      <w:r w:rsidRPr="002419B8">
        <w:rPr>
          <w:rStyle w:val="RPTrackMovedfrom"/>
          <w:rFonts w:eastAsia="Calibri"/>
        </w:rPr>
        <w:t xml:space="preserve"> </w:t>
      </w:r>
      <w:r w:rsidRPr="002419B8">
        <w:rPr>
          <w:rStyle w:val="RPTrackDraftingDeleted"/>
          <w:rFonts w:eastAsia="Calibri"/>
        </w:rPr>
        <w:t xml:space="preserve">of a building occupied by </w:t>
      </w:r>
      <w:r w:rsidRPr="002419B8">
        <w:rPr>
          <w:rStyle w:val="RPTrackMovedto"/>
          <w:rFonts w:eastAsia="Calibri"/>
          <w:shd w:val="clear" w:color="auto" w:fill="auto"/>
        </w:rPr>
        <w:t xml:space="preserve">building services, including waste, loading and parking should </w:t>
      </w:r>
      <w:r w:rsidRPr="002419B8">
        <w:rPr>
          <w:rStyle w:val="RPTrackDraftingDeleted"/>
          <w:rFonts w:eastAsia="Calibri"/>
        </w:rPr>
        <w:t xml:space="preserve">be </w:t>
      </w:r>
      <w:r w:rsidRPr="002419B8">
        <w:rPr>
          <w:rStyle w:val="RPTrackDraftingAdded"/>
          <w:rFonts w:eastAsia="Calibri"/>
        </w:rPr>
        <w:t>occupy</w:t>
      </w:r>
      <w:r w:rsidRPr="002419B8">
        <w:rPr>
          <w:rStyle w:val="RPTrackMovedto"/>
          <w:rFonts w:eastAsia="Calibri"/>
          <w:shd w:val="clear" w:color="auto" w:fill="auto"/>
        </w:rPr>
        <w:t xml:space="preserve"> less than 40</w:t>
      </w:r>
      <w:r w:rsidRPr="002419B8">
        <w:rPr>
          <w:rStyle w:val="RPTrackDraftingDeleted"/>
          <w:rFonts w:eastAsia="Calibri"/>
        </w:rPr>
        <w:t xml:space="preserve">% </w:t>
      </w:r>
      <w:r w:rsidRPr="002419B8">
        <w:rPr>
          <w:rStyle w:val="RPTrackDraftingAdded"/>
          <w:rFonts w:eastAsia="Calibri"/>
        </w:rPr>
        <w:t>per cent</w:t>
      </w:r>
      <w:r w:rsidRPr="002419B8">
        <w:rPr>
          <w:rStyle w:val="RPTrackMovedto"/>
          <w:rFonts w:eastAsia="Calibri"/>
          <w:shd w:val="clear" w:color="auto" w:fill="auto"/>
        </w:rPr>
        <w:t xml:space="preserve"> of the </w:t>
      </w:r>
      <w:r w:rsidRPr="002419B8">
        <w:rPr>
          <w:rStyle w:val="RPTrackPolicyAdded"/>
          <w:rFonts w:eastAsia="Calibri"/>
        </w:rPr>
        <w:t>ground floor area of the building</w:t>
      </w:r>
      <w:r w:rsidRPr="002419B8">
        <w:rPr>
          <w:rStyle w:val="RPTrackPolicyDeleted"/>
          <w:rFonts w:eastAsia="Calibri"/>
        </w:rPr>
        <w:t xml:space="preserve"> total site area</w:t>
      </w:r>
      <w:r w:rsidRPr="002419B8">
        <w:rPr>
          <w:rStyle w:val="RPTrackMovedto"/>
          <w:rFonts w:eastAsia="Calibri"/>
          <w:shd w:val="clear" w:color="auto" w:fill="auto"/>
        </w:rPr>
        <w:t>.</w:t>
      </w:r>
    </w:p>
    <w:p w:rsidR="002419B8" w:rsidRPr="00A84006" w:rsidRDefault="002419B8" w:rsidP="002419B8">
      <w:pPr>
        <w:pStyle w:val="VPPBody"/>
        <w:rPr>
          <w:rFonts w:eastAsia="Calibri"/>
        </w:rPr>
      </w:pPr>
      <w:bookmarkStart w:id="106" w:name="_Hlk518315194"/>
      <w:r w:rsidRPr="00A84006">
        <w:rPr>
          <w:rFonts w:eastAsia="Calibri"/>
        </w:rPr>
        <w:t>Buildings fronting the Primary and Secondary active streets on Map 3 to this schedule, should:</w:t>
      </w:r>
    </w:p>
    <w:p w:rsidR="002419B8" w:rsidRPr="00A84006" w:rsidRDefault="002419B8" w:rsidP="00420B97">
      <w:pPr>
        <w:pStyle w:val="VPPBodyBullet1"/>
        <w:rPr>
          <w:rFonts w:eastAsia="Calibri"/>
        </w:rPr>
      </w:pPr>
      <w:r w:rsidRPr="00D12DD1">
        <w:rPr>
          <w:rStyle w:val="RPTrackDraftingDeleted"/>
          <w:rFonts w:eastAsia="Calibri"/>
        </w:rPr>
        <w:t xml:space="preserve"> b</w:t>
      </w:r>
      <w:r w:rsidRPr="00A84006">
        <w:rPr>
          <w:rStyle w:val="RPTrackDraftingDeleted"/>
          <w:rFonts w:eastAsia="Calibri"/>
        </w:rPr>
        <w:t xml:space="preserve">e designed to </w:t>
      </w:r>
      <w:r w:rsidRPr="00A84006">
        <w:rPr>
          <w:rStyle w:val="RPTrackDraftingAdded"/>
          <w:rFonts w:eastAsia="Calibri"/>
        </w:rPr>
        <w:t>A</w:t>
      </w:r>
      <w:r w:rsidRPr="00A84006">
        <w:rPr>
          <w:rFonts w:eastAsia="Calibri"/>
        </w:rPr>
        <w:t>chieve a diversity of fine-grain frontages.</w:t>
      </w:r>
    </w:p>
    <w:p w:rsidR="002419B8" w:rsidRDefault="002419B8" w:rsidP="00420B97">
      <w:pPr>
        <w:pStyle w:val="VPPBodyBullet1"/>
        <w:rPr>
          <w:rStyle w:val="RPTrackMovedto"/>
          <w:rFonts w:eastAsia="Calibri"/>
        </w:rPr>
      </w:pPr>
      <w:r w:rsidRPr="00236342">
        <w:rPr>
          <w:rStyle w:val="RPTrackDraftingAdded"/>
          <w:rFonts w:eastAsia="Calibri"/>
          <w:shd w:val="clear" w:color="auto" w:fill="CCFFCC"/>
        </w:rPr>
        <w:t>Provide</w:t>
      </w:r>
      <w:r w:rsidRPr="00236342">
        <w:rPr>
          <w:rStyle w:val="RPTrackMovedto"/>
          <w:rFonts w:eastAsia="Calibri"/>
        </w:rPr>
        <w:t xml:space="preserve"> canopies over footpaths </w:t>
      </w:r>
      <w:r w:rsidRPr="00236342">
        <w:rPr>
          <w:rStyle w:val="RPTrackDraftingDeleted"/>
          <w:rFonts w:eastAsia="Calibri"/>
          <w:shd w:val="clear" w:color="auto" w:fill="CCFFCC"/>
        </w:rPr>
        <w:t xml:space="preserve">on primary or secondary active streets </w:t>
      </w:r>
      <w:r w:rsidRPr="00236342">
        <w:rPr>
          <w:rStyle w:val="RPTrackMovedto"/>
          <w:rFonts w:eastAsia="Calibri"/>
        </w:rPr>
        <w:t>where retail uses are proposed.</w:t>
      </w:r>
    </w:p>
    <w:p w:rsidR="002419B8" w:rsidRPr="00236342" w:rsidRDefault="003E68CC" w:rsidP="00420B97">
      <w:pPr>
        <w:pStyle w:val="VPPBodyBullet1"/>
        <w:rPr>
          <w:rStyle w:val="RPTrackDraftingAdded"/>
          <w:rFonts w:eastAsia="Calibri"/>
        </w:rPr>
      </w:pPr>
      <w:r>
        <w:rPr>
          <w:rStyle w:val="RPTrackDraftingAdded"/>
          <w:rFonts w:eastAsia="Calibri"/>
        </w:rPr>
        <w:t xml:space="preserve">Deliver the </w:t>
      </w:r>
      <w:r w:rsidR="00B10DED">
        <w:rPr>
          <w:rStyle w:val="RPTrackDraftingAdded"/>
          <w:rFonts w:eastAsia="Calibri"/>
        </w:rPr>
        <w:t>Clear glazing</w:t>
      </w:r>
      <w:r>
        <w:rPr>
          <w:rStyle w:val="RPTrackDraftingAdded"/>
          <w:rFonts w:eastAsia="Calibri"/>
        </w:rPr>
        <w:t xml:space="preserve"> specified in Table</w:t>
      </w:r>
      <w:r w:rsidR="002419B8" w:rsidRPr="00236342">
        <w:rPr>
          <w:rStyle w:val="RPTrackDraftingAdded"/>
          <w:rFonts w:eastAsia="Calibri"/>
        </w:rPr>
        <w:t xml:space="preserve"> 8.</w:t>
      </w:r>
    </w:p>
    <w:bookmarkEnd w:id="106"/>
    <w:p w:rsidR="00D35362" w:rsidRPr="00171219" w:rsidRDefault="00D35362" w:rsidP="00D35362">
      <w:pPr>
        <w:pStyle w:val="VPPBody"/>
        <w:rPr>
          <w:rFonts w:eastAsia="Calibri"/>
        </w:rPr>
      </w:pPr>
      <w:r w:rsidRPr="00171219">
        <w:rPr>
          <w:rFonts w:eastAsia="Calibri"/>
        </w:rPr>
        <w:t>Car parking should:</w:t>
      </w:r>
    </w:p>
    <w:p w:rsidR="00D35362" w:rsidRPr="003507D4" w:rsidRDefault="00D35362" w:rsidP="00420B97">
      <w:pPr>
        <w:pStyle w:val="VPPBodyBullet1"/>
        <w:rPr>
          <w:rFonts w:eastAsia="Calibri"/>
        </w:rPr>
      </w:pPr>
      <w:r w:rsidRPr="003507D4">
        <w:rPr>
          <w:rFonts w:eastAsia="Calibri"/>
        </w:rPr>
        <w:t>Be sleeved with active uses so that it is not visible from the public realm or adjoining sites.</w:t>
      </w:r>
    </w:p>
    <w:p w:rsidR="00D35362" w:rsidRPr="003507D4" w:rsidRDefault="00D35362" w:rsidP="00420B97">
      <w:pPr>
        <w:pStyle w:val="VPPBodyBullet1"/>
        <w:rPr>
          <w:rStyle w:val="RPTrackPolicyDeleted"/>
          <w:rFonts w:eastAsia="Calibri"/>
        </w:rPr>
      </w:pPr>
      <w:r w:rsidRPr="003507D4">
        <w:rPr>
          <w:rStyle w:val="RPTrackPolicyDeleted"/>
          <w:rFonts w:eastAsia="Calibri"/>
        </w:rPr>
        <w:t>Not be located at ground floor level.</w:t>
      </w:r>
    </w:p>
    <w:p w:rsidR="00D35362" w:rsidRPr="003507D4" w:rsidRDefault="00D35362" w:rsidP="00420B97">
      <w:pPr>
        <w:pStyle w:val="VPPBodyBullet1"/>
        <w:rPr>
          <w:rStyle w:val="RPTrackDraftingDeleted"/>
          <w:rFonts w:eastAsia="Calibri"/>
        </w:rPr>
      </w:pPr>
      <w:r w:rsidRPr="003507D4">
        <w:rPr>
          <w:rStyle w:val="RPTrackDraftingDeleted"/>
          <w:rFonts w:eastAsia="Calibri"/>
        </w:rPr>
        <w:t>Not be visible from the street.</w:t>
      </w:r>
    </w:p>
    <w:p w:rsidR="00D35362" w:rsidRPr="003507D4" w:rsidRDefault="00D35362" w:rsidP="00420B97">
      <w:pPr>
        <w:pStyle w:val="VPPBodyBullet1"/>
        <w:rPr>
          <w:rStyle w:val="RPTrackDraftingDeleted"/>
          <w:rFonts w:eastAsia="Calibri"/>
        </w:rPr>
      </w:pPr>
      <w:r w:rsidRPr="003507D4">
        <w:rPr>
          <w:rStyle w:val="RPTrackDraftingDeleted"/>
          <w:rFonts w:eastAsia="Calibri"/>
        </w:rPr>
        <w:t>Be contained within a building.</w:t>
      </w:r>
    </w:p>
    <w:p w:rsidR="00D35362" w:rsidRPr="00171219" w:rsidRDefault="00D35362" w:rsidP="00D35362">
      <w:pPr>
        <w:pStyle w:val="VPPBody"/>
        <w:rPr>
          <w:rStyle w:val="RPTrackMovedfrom"/>
          <w:rFonts w:eastAsia="Calibri"/>
        </w:rPr>
      </w:pPr>
      <w:r w:rsidRPr="00171219">
        <w:rPr>
          <w:rStyle w:val="RPTrackMovedfrom"/>
          <w:rFonts w:eastAsia="Calibri"/>
        </w:rPr>
        <w:t>The area of any ground floor of a building occupied by building services, including waste, loading and parking should be less than 40% of the total site area.</w:t>
      </w:r>
      <w:bookmarkEnd w:id="105"/>
    </w:p>
    <w:p w:rsidR="00D35362" w:rsidRPr="002419B8" w:rsidRDefault="00D35362" w:rsidP="00D14DB3">
      <w:pPr>
        <w:pStyle w:val="VPPTablecaption"/>
        <w:rPr>
          <w:rStyle w:val="Mapcode"/>
          <w:b/>
        </w:rPr>
      </w:pPr>
      <w:bookmarkStart w:id="107" w:name="_Hlk511641048"/>
      <w:r w:rsidRPr="002419B8">
        <w:rPr>
          <w:rStyle w:val="Mapcode"/>
          <w:b/>
        </w:rPr>
        <w:t>Table 8: Active street frontages</w:t>
      </w:r>
    </w:p>
    <w:tbl>
      <w:tblPr>
        <w:tblStyle w:val="TableGrid"/>
        <w:tblW w:w="7366" w:type="dxa"/>
        <w:tblInd w:w="1134" w:type="dxa"/>
        <w:tblLook w:val="04A0" w:firstRow="1" w:lastRow="0" w:firstColumn="1" w:lastColumn="0" w:noHBand="0" w:noVBand="1"/>
      </w:tblPr>
      <w:tblGrid>
        <w:gridCol w:w="2263"/>
        <w:gridCol w:w="5103"/>
      </w:tblGrid>
      <w:tr w:rsidR="00D35362" w:rsidTr="009A7F56">
        <w:trPr>
          <w:tblHeader/>
        </w:trPr>
        <w:tc>
          <w:tcPr>
            <w:tcW w:w="2263" w:type="dxa"/>
            <w:shd w:val="clear" w:color="auto" w:fill="000000" w:themeFill="text1"/>
          </w:tcPr>
          <w:p w:rsidR="00D35362" w:rsidRDefault="00A66699" w:rsidP="009A7F56">
            <w:pPr>
              <w:pStyle w:val="VPPTableheadingrow"/>
            </w:pPr>
            <w:r>
              <w:rPr>
                <w:rFonts w:eastAsia="Calibri"/>
              </w:rPr>
              <w:t>S</w:t>
            </w:r>
            <w:r w:rsidRPr="00B0444C">
              <w:rPr>
                <w:rFonts w:eastAsia="Calibri"/>
              </w:rPr>
              <w:t xml:space="preserve">treets </w:t>
            </w:r>
            <w:r>
              <w:rPr>
                <w:rFonts w:eastAsia="Calibri"/>
              </w:rPr>
              <w:t xml:space="preserve">or areas </w:t>
            </w:r>
            <w:r w:rsidRPr="00B0444C">
              <w:rPr>
                <w:rFonts w:eastAsia="Calibri"/>
              </w:rPr>
              <w:t xml:space="preserve">marked on </w:t>
            </w:r>
            <w:r>
              <w:rPr>
                <w:rFonts w:eastAsia="Calibri"/>
              </w:rPr>
              <w:t>Map 3</w:t>
            </w:r>
          </w:p>
        </w:tc>
        <w:tc>
          <w:tcPr>
            <w:tcW w:w="5103" w:type="dxa"/>
            <w:shd w:val="clear" w:color="auto" w:fill="000000" w:themeFill="text1"/>
          </w:tcPr>
          <w:p w:rsidR="00D35362" w:rsidRDefault="00B10DED" w:rsidP="009A7F56">
            <w:pPr>
              <w:pStyle w:val="VPPTableheadingrow"/>
            </w:pPr>
            <w:r>
              <w:rPr>
                <w:rFonts w:eastAsia="Calibri"/>
              </w:rPr>
              <w:t>Clear glazing</w:t>
            </w:r>
          </w:p>
        </w:tc>
      </w:tr>
      <w:tr w:rsidR="00D35362" w:rsidTr="009A7F56">
        <w:tc>
          <w:tcPr>
            <w:tcW w:w="2263" w:type="dxa"/>
          </w:tcPr>
          <w:p w:rsidR="00D35362" w:rsidRDefault="00D35362" w:rsidP="009A7F56">
            <w:pPr>
              <w:pStyle w:val="VPPTabletext"/>
            </w:pPr>
            <w:r>
              <w:rPr>
                <w:rFonts w:eastAsia="Calibri"/>
              </w:rPr>
              <w:t>Primary active frontages</w:t>
            </w:r>
          </w:p>
        </w:tc>
        <w:tc>
          <w:tcPr>
            <w:tcW w:w="5103" w:type="dxa"/>
          </w:tcPr>
          <w:p w:rsidR="00D35362" w:rsidRPr="00B0444C" w:rsidRDefault="00D35362" w:rsidP="009A7F56">
            <w:pPr>
              <w:pStyle w:val="VPPTabletext"/>
              <w:rPr>
                <w:rFonts w:eastAsia="Calibri"/>
              </w:rPr>
            </w:pPr>
            <w:r w:rsidRPr="00B0444C">
              <w:rPr>
                <w:rFonts w:eastAsia="Calibri"/>
              </w:rPr>
              <w:t xml:space="preserve">At least 80 per cent </w:t>
            </w:r>
            <w:r w:rsidR="00B10DED" w:rsidRPr="00B10DED">
              <w:rPr>
                <w:rStyle w:val="RPTrackDraftingDeleted"/>
                <w:rFonts w:eastAsia="Calibri"/>
              </w:rPr>
              <w:t xml:space="preserve">visual permeability </w:t>
            </w:r>
            <w:r w:rsidR="00B10DED" w:rsidRPr="00B10DED">
              <w:rPr>
                <w:rStyle w:val="RPTrackDraftingAdded"/>
                <w:rFonts w:eastAsia="Calibri"/>
              </w:rPr>
              <w:t>clear glazing</w:t>
            </w:r>
            <w:r w:rsidRPr="00B0444C">
              <w:rPr>
                <w:rFonts w:eastAsia="Calibri"/>
              </w:rPr>
              <w:t xml:space="preserve"> along the ground level </w:t>
            </w:r>
            <w:r>
              <w:rPr>
                <w:rStyle w:val="RPTrackDraftingAdded"/>
                <w:rFonts w:eastAsia="Calibri"/>
              </w:rPr>
              <w:t xml:space="preserve">frontage </w:t>
            </w:r>
            <w:r w:rsidRPr="00D202E4">
              <w:rPr>
                <w:rStyle w:val="RPTrackDraftingDeleted"/>
                <w:rFonts w:eastAsia="Calibri"/>
              </w:rPr>
              <w:t xml:space="preserve">of the building </w:t>
            </w:r>
            <w:r w:rsidRPr="00B0444C">
              <w:rPr>
                <w:rFonts w:eastAsia="Calibri"/>
              </w:rPr>
              <w:t>to a height of 2.5</w:t>
            </w:r>
            <w:r w:rsidRPr="0064071C">
              <w:rPr>
                <w:rStyle w:val="RPTrackDraftingAdded"/>
                <w:rFonts w:eastAsia="Calibri"/>
              </w:rPr>
              <w:t xml:space="preserve"> </w:t>
            </w:r>
            <w:r w:rsidRPr="00B0444C">
              <w:rPr>
                <w:rFonts w:eastAsia="Calibri"/>
              </w:rPr>
              <w:t>m</w:t>
            </w:r>
            <w:r w:rsidRPr="0064071C">
              <w:rPr>
                <w:rStyle w:val="RPTrackDraftingAdded"/>
                <w:rFonts w:eastAsia="Calibri"/>
              </w:rPr>
              <w:t>etres</w:t>
            </w:r>
            <w:r w:rsidRPr="00B0444C">
              <w:rPr>
                <w:rFonts w:eastAsia="Calibri"/>
              </w:rPr>
              <w:t xml:space="preserve">, </w:t>
            </w:r>
            <w:r w:rsidRPr="00D202E4">
              <w:rPr>
                <w:rStyle w:val="RPTrackDraftingDeleted"/>
                <w:rFonts w:eastAsia="Calibri"/>
              </w:rPr>
              <w:t>allowing for a</w:t>
            </w:r>
            <w:r w:rsidRPr="00B0444C">
              <w:rPr>
                <w:rFonts w:eastAsia="Calibri"/>
              </w:rPr>
              <w:t xml:space="preserve"> </w:t>
            </w:r>
            <w:r>
              <w:rPr>
                <w:rStyle w:val="RPTrackDraftingAdded"/>
                <w:rFonts w:eastAsia="Calibri"/>
              </w:rPr>
              <w:t xml:space="preserve">excluding any </w:t>
            </w:r>
            <w:r w:rsidRPr="00B0444C">
              <w:rPr>
                <w:rFonts w:eastAsia="Calibri"/>
              </w:rPr>
              <w:t>solid plinth or base.</w:t>
            </w:r>
          </w:p>
          <w:p w:rsidR="00D35362" w:rsidRPr="003E68CC" w:rsidRDefault="00D35362" w:rsidP="009A7F56">
            <w:pPr>
              <w:pStyle w:val="VPPTabletext"/>
              <w:rPr>
                <w:rStyle w:val="RPTrackPolicyDeleted"/>
                <w:rFonts w:eastAsia="Calibri"/>
              </w:rPr>
            </w:pPr>
            <w:r w:rsidRPr="003E68CC">
              <w:rPr>
                <w:rStyle w:val="RPTrackPolicyDeleted"/>
                <w:rFonts w:eastAsia="Calibri"/>
              </w:rPr>
              <w:t>Pedestrian entries at least every 10 m.</w:t>
            </w:r>
          </w:p>
          <w:p w:rsidR="00D35362" w:rsidRPr="0071120F" w:rsidRDefault="00D35362" w:rsidP="009A7F56">
            <w:pPr>
              <w:pStyle w:val="VPPTabletext"/>
              <w:rPr>
                <w:rFonts w:eastAsia="Calibri"/>
              </w:rPr>
            </w:pPr>
            <w:r w:rsidRPr="003E68CC">
              <w:rPr>
                <w:rStyle w:val="RPTrackPolicyDeleted"/>
                <w:rFonts w:eastAsia="Calibri"/>
              </w:rPr>
              <w:t>The frontage to a Residential lobby at ground level should not exceed 4m.</w:t>
            </w:r>
          </w:p>
        </w:tc>
      </w:tr>
      <w:tr w:rsidR="00D35362" w:rsidTr="009A7F56">
        <w:tc>
          <w:tcPr>
            <w:tcW w:w="2263" w:type="dxa"/>
          </w:tcPr>
          <w:p w:rsidR="00D35362" w:rsidRDefault="00D35362" w:rsidP="009A7F56">
            <w:pPr>
              <w:pStyle w:val="VPPTabletext"/>
            </w:pPr>
            <w:r w:rsidRPr="00B0444C">
              <w:rPr>
                <w:rFonts w:eastAsia="Calibri"/>
              </w:rPr>
              <w:t>Secondary active frontages (Type 1)</w:t>
            </w:r>
          </w:p>
        </w:tc>
        <w:tc>
          <w:tcPr>
            <w:tcW w:w="5103" w:type="dxa"/>
          </w:tcPr>
          <w:p w:rsidR="00D35362" w:rsidRPr="003E68CC" w:rsidRDefault="00D35362" w:rsidP="009A7F56">
            <w:pPr>
              <w:pStyle w:val="VPPTabletext"/>
              <w:rPr>
                <w:rStyle w:val="RPTrackDraftingDeleted"/>
                <w:rFonts w:eastAsia="Calibri"/>
              </w:rPr>
            </w:pPr>
            <w:r w:rsidRPr="00B0444C">
              <w:rPr>
                <w:rFonts w:eastAsia="Calibri"/>
              </w:rPr>
              <w:t xml:space="preserve">At least 60 per cent </w:t>
            </w:r>
            <w:r w:rsidR="00B10DED" w:rsidRPr="00B10DED">
              <w:rPr>
                <w:rStyle w:val="RPTrackDraftingDeleted"/>
                <w:rFonts w:eastAsia="Calibri"/>
              </w:rPr>
              <w:t xml:space="preserve">visual permeability </w:t>
            </w:r>
            <w:r w:rsidR="00B10DED" w:rsidRPr="00B10DED">
              <w:rPr>
                <w:rStyle w:val="RPTrackDraftingAdded"/>
                <w:rFonts w:eastAsia="Calibri"/>
              </w:rPr>
              <w:t>clear glazing</w:t>
            </w:r>
            <w:r w:rsidRPr="00B0444C">
              <w:rPr>
                <w:rFonts w:eastAsia="Calibri"/>
              </w:rPr>
              <w:t xml:space="preserve"> along the ground level </w:t>
            </w:r>
            <w:r>
              <w:rPr>
                <w:rStyle w:val="RPTrackDraftingAdded"/>
                <w:rFonts w:eastAsia="Calibri"/>
              </w:rPr>
              <w:t xml:space="preserve">frontage </w:t>
            </w:r>
            <w:r w:rsidRPr="00D202E4">
              <w:rPr>
                <w:rStyle w:val="RPTrackDraftingDeleted"/>
                <w:rFonts w:eastAsia="Calibri"/>
              </w:rPr>
              <w:t xml:space="preserve">of the building </w:t>
            </w:r>
            <w:r w:rsidRPr="00B0444C">
              <w:rPr>
                <w:rFonts w:eastAsia="Calibri"/>
              </w:rPr>
              <w:t>to a height of 2.5</w:t>
            </w:r>
            <w:r w:rsidRPr="0064071C">
              <w:rPr>
                <w:rStyle w:val="RPTrackDraftingAdded"/>
                <w:rFonts w:eastAsia="Calibri"/>
              </w:rPr>
              <w:t xml:space="preserve"> </w:t>
            </w:r>
            <w:r w:rsidRPr="00B0444C">
              <w:rPr>
                <w:rFonts w:eastAsia="Calibri"/>
              </w:rPr>
              <w:t>m</w:t>
            </w:r>
            <w:r w:rsidRPr="0064071C">
              <w:rPr>
                <w:rStyle w:val="RPTrackDraftingAdded"/>
                <w:rFonts w:eastAsia="Calibri"/>
              </w:rPr>
              <w:t>etres</w:t>
            </w:r>
            <w:r w:rsidRPr="00B0444C">
              <w:rPr>
                <w:rFonts w:eastAsia="Calibri"/>
              </w:rPr>
              <w:t xml:space="preserve">, </w:t>
            </w:r>
            <w:r w:rsidRPr="00D202E4">
              <w:rPr>
                <w:rStyle w:val="RPTrackDraftingDeleted"/>
                <w:rFonts w:eastAsia="Calibri"/>
              </w:rPr>
              <w:t>allowing for a</w:t>
            </w:r>
            <w:r w:rsidRPr="00B0444C">
              <w:rPr>
                <w:rFonts w:eastAsia="Calibri"/>
              </w:rPr>
              <w:t xml:space="preserve"> </w:t>
            </w:r>
            <w:r>
              <w:rPr>
                <w:rStyle w:val="RPTrackDraftingAdded"/>
                <w:rFonts w:eastAsia="Calibri"/>
              </w:rPr>
              <w:t xml:space="preserve">excluding any </w:t>
            </w:r>
            <w:r w:rsidRPr="00B0444C">
              <w:rPr>
                <w:rFonts w:eastAsia="Calibri"/>
              </w:rPr>
              <w:t>solid plinth or base.</w:t>
            </w:r>
          </w:p>
          <w:p w:rsidR="00D35362" w:rsidRPr="003E68CC" w:rsidRDefault="00D35362" w:rsidP="009A7F56">
            <w:pPr>
              <w:pStyle w:val="VPPTabletext"/>
              <w:rPr>
                <w:rStyle w:val="RPTrackPolicyAdded"/>
              </w:rPr>
            </w:pPr>
            <w:r w:rsidRPr="003E68CC">
              <w:rPr>
                <w:rStyle w:val="RPTrackPolicyAdded"/>
                <w:rFonts w:eastAsia="Calibri"/>
              </w:rPr>
              <w:t>Pedestrian entries at least every 15m.</w:t>
            </w:r>
          </w:p>
        </w:tc>
      </w:tr>
      <w:tr w:rsidR="00D35362" w:rsidTr="009A7F56">
        <w:tc>
          <w:tcPr>
            <w:tcW w:w="2263" w:type="dxa"/>
          </w:tcPr>
          <w:p w:rsidR="00D35362" w:rsidRDefault="00D35362" w:rsidP="009A7F56">
            <w:pPr>
              <w:pStyle w:val="VPPTabletext"/>
            </w:pPr>
            <w:r w:rsidRPr="00B0444C">
              <w:rPr>
                <w:rFonts w:eastAsia="Calibri"/>
              </w:rPr>
              <w:t>Secondary active frontages (Type 2)</w:t>
            </w:r>
          </w:p>
        </w:tc>
        <w:tc>
          <w:tcPr>
            <w:tcW w:w="5103" w:type="dxa"/>
          </w:tcPr>
          <w:p w:rsidR="00D35362" w:rsidRDefault="00D35362" w:rsidP="009A7F56">
            <w:pPr>
              <w:pStyle w:val="VPPTabletext"/>
            </w:pPr>
            <w:r w:rsidRPr="00B0444C">
              <w:rPr>
                <w:rFonts w:eastAsia="Calibri"/>
              </w:rPr>
              <w:t xml:space="preserve">At least 20 per cent </w:t>
            </w:r>
            <w:r w:rsidR="00B10DED" w:rsidRPr="00B10DED">
              <w:rPr>
                <w:rStyle w:val="RPTrackDraftingDeleted"/>
                <w:rFonts w:eastAsia="Calibri"/>
              </w:rPr>
              <w:t xml:space="preserve">visual permeability </w:t>
            </w:r>
            <w:r w:rsidR="00B10DED" w:rsidRPr="00B10DED">
              <w:rPr>
                <w:rStyle w:val="RPTrackDraftingAdded"/>
                <w:rFonts w:eastAsia="Calibri"/>
              </w:rPr>
              <w:t>clear glazing</w:t>
            </w:r>
            <w:r w:rsidRPr="00B0444C">
              <w:rPr>
                <w:rFonts w:eastAsia="Calibri"/>
              </w:rPr>
              <w:t xml:space="preserve"> along the ground level </w:t>
            </w:r>
            <w:r>
              <w:rPr>
                <w:rStyle w:val="RPTrackDraftingAdded"/>
                <w:rFonts w:eastAsia="Calibri"/>
              </w:rPr>
              <w:t xml:space="preserve">frontage </w:t>
            </w:r>
            <w:r w:rsidRPr="00D202E4">
              <w:rPr>
                <w:rStyle w:val="RPTrackDraftingDeleted"/>
                <w:rFonts w:eastAsia="Calibri"/>
              </w:rPr>
              <w:t xml:space="preserve">of the building </w:t>
            </w:r>
            <w:r w:rsidRPr="00B0444C">
              <w:rPr>
                <w:rFonts w:eastAsia="Calibri"/>
              </w:rPr>
              <w:t>to a height of 2.5 m</w:t>
            </w:r>
            <w:r w:rsidRPr="0064071C">
              <w:rPr>
                <w:rStyle w:val="RPTrackDraftingAdded"/>
                <w:rFonts w:eastAsia="Calibri"/>
              </w:rPr>
              <w:t>etres</w:t>
            </w:r>
            <w:r w:rsidRPr="00B0444C">
              <w:rPr>
                <w:rFonts w:eastAsia="Calibri"/>
              </w:rPr>
              <w:t xml:space="preserve">, </w:t>
            </w:r>
            <w:r w:rsidRPr="00D202E4">
              <w:rPr>
                <w:rStyle w:val="RPTrackDraftingDeleted"/>
                <w:rFonts w:eastAsia="Calibri"/>
              </w:rPr>
              <w:t>allowing for a</w:t>
            </w:r>
            <w:r w:rsidRPr="00B0444C">
              <w:rPr>
                <w:rFonts w:eastAsia="Calibri"/>
              </w:rPr>
              <w:t xml:space="preserve"> </w:t>
            </w:r>
            <w:r>
              <w:rPr>
                <w:rStyle w:val="RPTrackDraftingAdded"/>
                <w:rFonts w:eastAsia="Calibri"/>
              </w:rPr>
              <w:t>excluding any</w:t>
            </w:r>
            <w:r w:rsidRPr="00B0444C">
              <w:rPr>
                <w:rFonts w:eastAsia="Calibri"/>
              </w:rPr>
              <w:t xml:space="preserve"> solid plinth or base.</w:t>
            </w:r>
          </w:p>
        </w:tc>
      </w:tr>
    </w:tbl>
    <w:bookmarkEnd w:id="107"/>
    <w:p w:rsidR="00D35362" w:rsidRDefault="00A22776" w:rsidP="00A22776">
      <w:pPr>
        <w:pStyle w:val="VPPHeadC"/>
      </w:pPr>
      <w:r>
        <w:rPr>
          <w:rStyle w:val="RPTrackDraftingAdded"/>
        </w:rPr>
        <w:lastRenderedPageBreak/>
        <w:t>2.1</w:t>
      </w:r>
      <w:r w:rsidR="00F959E3">
        <w:rPr>
          <w:rStyle w:val="RPTrackDraftingAdded"/>
        </w:rPr>
        <w:t>3</w:t>
      </w:r>
      <w:r w:rsidRPr="00A22776">
        <w:rPr>
          <w:rStyle w:val="RPTrackDraftingAdded"/>
        </w:rPr>
        <w:tab/>
      </w:r>
      <w:r w:rsidR="00D35362">
        <w:t>Adaptable buildings</w:t>
      </w:r>
    </w:p>
    <w:p w:rsidR="00D35362" w:rsidRPr="00EB21BA" w:rsidRDefault="00D35362" w:rsidP="00D35362">
      <w:pPr>
        <w:pStyle w:val="VPPHeadE"/>
        <w:rPr>
          <w:rStyle w:val="RPTrackDraftingAdded"/>
        </w:rPr>
      </w:pPr>
      <w:bookmarkStart w:id="108" w:name="_Hlk518315413"/>
      <w:r w:rsidRPr="00B0444C">
        <w:t>Built form outcomes</w:t>
      </w:r>
    </w:p>
    <w:p w:rsidR="00D35362" w:rsidRPr="00EB21BA" w:rsidRDefault="00D35362" w:rsidP="00D35362">
      <w:pPr>
        <w:pStyle w:val="VPPBody"/>
        <w:rPr>
          <w:rStyle w:val="RPTrackDraftingAdded"/>
          <w:rFonts w:eastAsia="Calibri"/>
        </w:rPr>
      </w:pPr>
      <w:r w:rsidRPr="00B0444C">
        <w:rPr>
          <w:rFonts w:eastAsia="Calibri"/>
        </w:rPr>
        <w:t xml:space="preserve">Buildings </w:t>
      </w:r>
      <w:r>
        <w:rPr>
          <w:rStyle w:val="RPTrackDraftingAdded"/>
          <w:rFonts w:eastAsia="Calibri"/>
        </w:rPr>
        <w:t>that:</w:t>
      </w:r>
    </w:p>
    <w:p w:rsidR="00D35362" w:rsidRPr="00EB21BA" w:rsidRDefault="00D35362" w:rsidP="00420B97">
      <w:pPr>
        <w:pStyle w:val="VPPBodyBullet1"/>
        <w:rPr>
          <w:rFonts w:eastAsia="Calibri"/>
        </w:rPr>
      </w:pPr>
      <w:r w:rsidRPr="00EB21BA">
        <w:rPr>
          <w:rStyle w:val="RPTrackDraftingDeleted"/>
          <w:rFonts w:eastAsia="Calibri"/>
        </w:rPr>
        <w:t xml:space="preserve">are designed to accommodate employment uses and </w:t>
      </w:r>
      <w:r w:rsidRPr="00EB21BA">
        <w:rPr>
          <w:rStyle w:val="RPTrackDraftingAdded"/>
          <w:rFonts w:eastAsia="Calibri"/>
        </w:rPr>
        <w:t>P</w:t>
      </w:r>
      <w:r w:rsidRPr="00EB21BA">
        <w:rPr>
          <w:rFonts w:eastAsia="Calibri"/>
        </w:rPr>
        <w:t xml:space="preserve">rovide for </w:t>
      </w:r>
      <w:r>
        <w:rPr>
          <w:rStyle w:val="RPTrackDraftingAdded"/>
          <w:rFonts w:eastAsia="Calibri"/>
        </w:rPr>
        <w:t xml:space="preserve">the </w:t>
      </w:r>
      <w:r w:rsidRPr="00EB21BA">
        <w:rPr>
          <w:rFonts w:eastAsia="Calibri"/>
        </w:rPr>
        <w:t xml:space="preserve">future </w:t>
      </w:r>
      <w:r w:rsidRPr="00EB21BA">
        <w:rPr>
          <w:rStyle w:val="RPTrackDraftingDeleted"/>
          <w:rFonts w:eastAsia="Calibri"/>
        </w:rPr>
        <w:t>adaptation or</w:t>
      </w:r>
      <w:r w:rsidRPr="00EB21BA">
        <w:rPr>
          <w:rFonts w:eastAsia="Calibri"/>
        </w:rPr>
        <w:t xml:space="preserve"> conversion of </w:t>
      </w:r>
      <w:r>
        <w:rPr>
          <w:rStyle w:val="RPTrackDraftingAdded"/>
          <w:rFonts w:eastAsia="Calibri"/>
        </w:rPr>
        <w:t xml:space="preserve">those </w:t>
      </w:r>
      <w:r w:rsidRPr="00EB21BA">
        <w:rPr>
          <w:rFonts w:eastAsia="Calibri"/>
        </w:rPr>
        <w:t xml:space="preserve">parts of </w:t>
      </w:r>
      <w:r w:rsidRPr="00EB21BA">
        <w:rPr>
          <w:rStyle w:val="RPTrackDraftingDeleted"/>
          <w:rFonts w:eastAsia="Calibri"/>
        </w:rPr>
        <w:t>a</w:t>
      </w:r>
      <w:r w:rsidRPr="00EB21BA">
        <w:rPr>
          <w:rFonts w:eastAsia="Calibri"/>
        </w:rPr>
        <w:t xml:space="preserve"> </w:t>
      </w:r>
      <w:r>
        <w:rPr>
          <w:rStyle w:val="RPTrackDraftingAdded"/>
          <w:rFonts w:eastAsia="Calibri"/>
        </w:rPr>
        <w:t xml:space="preserve">the </w:t>
      </w:r>
      <w:r w:rsidRPr="00EB21BA">
        <w:rPr>
          <w:rFonts w:eastAsia="Calibri"/>
        </w:rPr>
        <w:t xml:space="preserve">building accommodating non-employment </w:t>
      </w:r>
      <w:r w:rsidRPr="00EB21BA">
        <w:rPr>
          <w:rStyle w:val="RPTrackDraftingDeleted"/>
          <w:rFonts w:eastAsia="Calibri"/>
        </w:rPr>
        <w:t>generating</w:t>
      </w:r>
      <w:r w:rsidRPr="00EB21BA">
        <w:rPr>
          <w:rFonts w:eastAsia="Calibri"/>
        </w:rPr>
        <w:t xml:space="preserve"> uses </w:t>
      </w:r>
      <w:r w:rsidRPr="00EB21BA">
        <w:rPr>
          <w:rStyle w:val="RPTrackDraftingDeleted"/>
          <w:rFonts w:eastAsia="Calibri"/>
        </w:rPr>
        <w:t xml:space="preserve">(including car parking) </w:t>
      </w:r>
      <w:r w:rsidRPr="00EB21BA">
        <w:rPr>
          <w:rFonts w:eastAsia="Calibri"/>
        </w:rPr>
        <w:t xml:space="preserve">to employment </w:t>
      </w:r>
      <w:r w:rsidRPr="00EB21BA">
        <w:rPr>
          <w:rStyle w:val="RPTrackDraftingDeleted"/>
          <w:rFonts w:eastAsia="Calibri"/>
        </w:rPr>
        <w:t xml:space="preserve">generating </w:t>
      </w:r>
      <w:r w:rsidRPr="00EB21BA">
        <w:rPr>
          <w:rFonts w:eastAsia="Calibri"/>
        </w:rPr>
        <w:t>uses</w:t>
      </w:r>
      <w:r w:rsidRPr="00EB21BA">
        <w:rPr>
          <w:rStyle w:val="RPTrackDraftingDeleted"/>
          <w:rFonts w:eastAsia="Calibri"/>
        </w:rPr>
        <w:t xml:space="preserve"> over time</w:t>
      </w:r>
      <w:r w:rsidRPr="00EB21BA">
        <w:rPr>
          <w:rFonts w:eastAsia="Calibri"/>
        </w:rPr>
        <w:t>.</w:t>
      </w:r>
    </w:p>
    <w:p w:rsidR="00D35362" w:rsidRPr="00B0444C" w:rsidRDefault="00D35362" w:rsidP="00D35362">
      <w:pPr>
        <w:pStyle w:val="VPPBody"/>
        <w:rPr>
          <w:rFonts w:eastAsia="Calibri"/>
        </w:rPr>
      </w:pPr>
      <w:r w:rsidRPr="00B0444C">
        <w:rPr>
          <w:rFonts w:eastAsia="Calibri"/>
        </w:rPr>
        <w:t>Car parking</w:t>
      </w:r>
      <w:r w:rsidRPr="00EB21BA">
        <w:rPr>
          <w:rFonts w:eastAsia="Calibri"/>
        </w:rPr>
        <w:t xml:space="preserve"> </w:t>
      </w:r>
      <w:r w:rsidRPr="00EB21BA">
        <w:rPr>
          <w:rStyle w:val="RPTrackDraftingDeleted"/>
          <w:rFonts w:eastAsia="Calibri"/>
        </w:rPr>
        <w:t>is designed</w:t>
      </w:r>
      <w:r>
        <w:rPr>
          <w:rStyle w:val="RPTrackDraftingDeleted"/>
          <w:rFonts w:eastAsia="Calibri"/>
        </w:rPr>
        <w:t xml:space="preserve"> </w:t>
      </w:r>
      <w:r>
        <w:rPr>
          <w:rStyle w:val="RPTrackDraftingAdded"/>
          <w:rFonts w:eastAsia="Calibri"/>
        </w:rPr>
        <w:t>that</w:t>
      </w:r>
      <w:r w:rsidRPr="00B0444C">
        <w:rPr>
          <w:rFonts w:eastAsia="Calibri"/>
        </w:rPr>
        <w:t>:</w:t>
      </w:r>
    </w:p>
    <w:p w:rsidR="00D35362" w:rsidRDefault="00D35362" w:rsidP="00420B97">
      <w:pPr>
        <w:pStyle w:val="VPPBodyBullet1"/>
        <w:rPr>
          <w:rFonts w:eastAsia="Calibri"/>
        </w:rPr>
      </w:pPr>
      <w:r w:rsidRPr="00EB21BA">
        <w:rPr>
          <w:rStyle w:val="RPTrackDraftingDeleted"/>
          <w:rFonts w:eastAsia="Calibri"/>
        </w:rPr>
        <w:t xml:space="preserve">So that it </w:t>
      </w:r>
      <w:r w:rsidRPr="00EB21BA">
        <w:rPr>
          <w:rStyle w:val="RPTrackDraftingAdded"/>
          <w:rFonts w:eastAsia="Calibri"/>
        </w:rPr>
        <w:t>C</w:t>
      </w:r>
      <w:r w:rsidRPr="00B0444C">
        <w:rPr>
          <w:rFonts w:eastAsia="Calibri"/>
        </w:rPr>
        <w:t>an be adapted to other uses over time.</w:t>
      </w:r>
    </w:p>
    <w:p w:rsidR="00D35362" w:rsidRPr="00EB21BA" w:rsidRDefault="00D35362" w:rsidP="00420B97">
      <w:pPr>
        <w:pStyle w:val="VPPBodyBullet1"/>
        <w:rPr>
          <w:rStyle w:val="RPTrackDraftingDeleted"/>
          <w:rFonts w:eastAsia="Calibri"/>
        </w:rPr>
      </w:pPr>
      <w:r w:rsidRPr="00EB21BA">
        <w:rPr>
          <w:rStyle w:val="RPTrackDraftingDeleted"/>
          <w:rFonts w:eastAsia="Calibri"/>
        </w:rPr>
        <w:t>To minimise its footprint within a building.</w:t>
      </w:r>
    </w:p>
    <w:p w:rsidR="00D35362" w:rsidRPr="00C658D2" w:rsidRDefault="00D35362" w:rsidP="00D35362">
      <w:pPr>
        <w:pStyle w:val="VPPBody"/>
        <w:rPr>
          <w:rStyle w:val="RPTrackMovedfrom"/>
          <w:rFonts w:eastAsia="Calibri"/>
        </w:rPr>
      </w:pPr>
      <w:r w:rsidRPr="00C658D2">
        <w:rPr>
          <w:rStyle w:val="RPTrackMovedfrom"/>
          <w:rFonts w:eastAsia="Calibri"/>
        </w:rPr>
        <w:t>Dwellings are designed to enable the consolidation or reconfiguration over time to alter the number of bedrooms.</w:t>
      </w:r>
    </w:p>
    <w:p w:rsidR="00D35362" w:rsidRPr="00C658D2" w:rsidRDefault="00D35362" w:rsidP="00D35362">
      <w:pPr>
        <w:pStyle w:val="VPPBody"/>
        <w:rPr>
          <w:rStyle w:val="RPTrackMovedfrom"/>
          <w:rFonts w:eastAsia="Calibri"/>
        </w:rPr>
      </w:pPr>
      <w:r w:rsidRPr="00C658D2">
        <w:rPr>
          <w:rStyle w:val="RPTrackMovedfrom"/>
          <w:rFonts w:eastAsia="Calibri"/>
        </w:rPr>
        <w:t>Internal layouts and floor plates should be flexible and adaptable with minimal load bearing walls that maximise flexibility for retail or commercial refits.</w:t>
      </w:r>
    </w:p>
    <w:p w:rsidR="00D35362" w:rsidRPr="008A52DA" w:rsidRDefault="00D35362" w:rsidP="00D35362">
      <w:pPr>
        <w:pStyle w:val="VPPBody"/>
        <w:rPr>
          <w:rStyle w:val="RPTrackMovedfrom"/>
          <w:rFonts w:eastAsia="Calibri"/>
        </w:rPr>
      </w:pPr>
      <w:r w:rsidRPr="00C658D2">
        <w:rPr>
          <w:rStyle w:val="RPTrackMovedfrom"/>
          <w:rFonts w:eastAsia="Calibri"/>
        </w:rPr>
        <w:t>Floorplate layout designed to enable one and two</w:t>
      </w:r>
      <w:r w:rsidR="00956359">
        <w:rPr>
          <w:rStyle w:val="RPTrackMovedfrom"/>
          <w:rFonts w:eastAsia="Calibri"/>
        </w:rPr>
        <w:t xml:space="preserve"> </w:t>
      </w:r>
      <w:r w:rsidRPr="00C658D2">
        <w:rPr>
          <w:rStyle w:val="RPTrackMovedfrom"/>
          <w:rFonts w:eastAsia="Calibri"/>
        </w:rPr>
        <w:t>bedroom dwellings to be combined or adapted into three or more bedroom dwellings.</w:t>
      </w:r>
    </w:p>
    <w:p w:rsidR="00D35362" w:rsidRPr="00B0444C" w:rsidRDefault="00D35362" w:rsidP="00D35362">
      <w:pPr>
        <w:pStyle w:val="VPPHeadE"/>
      </w:pPr>
      <w:r w:rsidRPr="00B0444C">
        <w:t>Built form requirements</w:t>
      </w:r>
    </w:p>
    <w:p w:rsidR="00D35362" w:rsidRPr="00EB21BA" w:rsidRDefault="00D35362" w:rsidP="00D35362">
      <w:pPr>
        <w:pStyle w:val="VPPBody"/>
        <w:rPr>
          <w:rStyle w:val="RPTrackDraftingAdded"/>
          <w:rFonts w:eastAsia="Calibri"/>
        </w:rPr>
      </w:pPr>
      <w:r>
        <w:rPr>
          <w:rStyle w:val="RPTrackDraftingAdded"/>
          <w:rFonts w:eastAsia="Calibri"/>
        </w:rPr>
        <w:t>The Building elements in Table 9 should incorporate the Adaptability opportunities identified in the table.</w:t>
      </w:r>
    </w:p>
    <w:p w:rsidR="00D35362" w:rsidRPr="006C137C" w:rsidRDefault="00D35362" w:rsidP="00D14DB3">
      <w:pPr>
        <w:pStyle w:val="VPPTablecaption"/>
      </w:pPr>
      <w:bookmarkStart w:id="109" w:name="_Hlk511641144"/>
      <w:r w:rsidRPr="006C137C">
        <w:t>Table 9: Adaptable buildings</w:t>
      </w:r>
      <w:bookmarkEnd w:id="109"/>
    </w:p>
    <w:tbl>
      <w:tblPr>
        <w:tblStyle w:val="TableGrid"/>
        <w:tblW w:w="7366" w:type="dxa"/>
        <w:tblInd w:w="1134" w:type="dxa"/>
        <w:tblLook w:val="04A0" w:firstRow="1" w:lastRow="0" w:firstColumn="1" w:lastColumn="0" w:noHBand="0" w:noVBand="1"/>
      </w:tblPr>
      <w:tblGrid>
        <w:gridCol w:w="2263"/>
        <w:gridCol w:w="5103"/>
      </w:tblGrid>
      <w:tr w:rsidR="00D35362" w:rsidTr="009A7F56">
        <w:trPr>
          <w:tblHeader/>
        </w:trPr>
        <w:tc>
          <w:tcPr>
            <w:tcW w:w="2263" w:type="dxa"/>
            <w:shd w:val="clear" w:color="auto" w:fill="000000" w:themeFill="text1"/>
          </w:tcPr>
          <w:p w:rsidR="00D35362" w:rsidRDefault="00D35362" w:rsidP="009A7F56">
            <w:pPr>
              <w:pStyle w:val="VPPTableheadingrow"/>
            </w:pPr>
            <w:r>
              <w:rPr>
                <w:rFonts w:eastAsia="Calibri"/>
              </w:rPr>
              <w:t>Building element</w:t>
            </w:r>
          </w:p>
        </w:tc>
        <w:tc>
          <w:tcPr>
            <w:tcW w:w="5103" w:type="dxa"/>
            <w:shd w:val="clear" w:color="auto" w:fill="000000" w:themeFill="text1"/>
          </w:tcPr>
          <w:p w:rsidR="00D35362" w:rsidRDefault="00D35362" w:rsidP="009A7F56">
            <w:pPr>
              <w:pStyle w:val="VPPTableheadingrow"/>
            </w:pPr>
            <w:r>
              <w:rPr>
                <w:rFonts w:eastAsia="Calibri"/>
              </w:rPr>
              <w:t>Adaptability opportunity</w:t>
            </w:r>
          </w:p>
        </w:tc>
      </w:tr>
      <w:tr w:rsidR="00D35362" w:rsidTr="009A7F56">
        <w:tc>
          <w:tcPr>
            <w:tcW w:w="2263" w:type="dxa"/>
          </w:tcPr>
          <w:p w:rsidR="00D35362" w:rsidRPr="008A52DA" w:rsidRDefault="00D35362" w:rsidP="009A7F56">
            <w:pPr>
              <w:pStyle w:val="VPPTabletext"/>
              <w:rPr>
                <w:rStyle w:val="RPTrackDraftingAdded"/>
              </w:rPr>
            </w:pPr>
            <w:r>
              <w:rPr>
                <w:rStyle w:val="RPTrackDraftingAdded"/>
              </w:rPr>
              <w:t>Lower levels up to the height of the street wall</w:t>
            </w:r>
          </w:p>
        </w:tc>
        <w:tc>
          <w:tcPr>
            <w:tcW w:w="5103" w:type="dxa"/>
          </w:tcPr>
          <w:p w:rsidR="00D35362" w:rsidRPr="008A52DA" w:rsidRDefault="00D35362" w:rsidP="009A7F56">
            <w:pPr>
              <w:pStyle w:val="VPPTabletext"/>
              <w:rPr>
                <w:rStyle w:val="RPTrackDraftingDeleted"/>
                <w:rFonts w:eastAsia="Calibri"/>
              </w:rPr>
            </w:pPr>
            <w:r w:rsidRPr="008A52DA">
              <w:rPr>
                <w:rStyle w:val="RPTrackDraftingDeleted"/>
                <w:rFonts w:eastAsia="Calibri"/>
              </w:rPr>
              <w:t>Buildings should be designed with minimum floor to floor heights of:</w:t>
            </w:r>
          </w:p>
          <w:p w:rsidR="00D35362" w:rsidRPr="00B0444C" w:rsidRDefault="00D35362" w:rsidP="009A7F56">
            <w:pPr>
              <w:pStyle w:val="VPPTabletext"/>
              <w:rPr>
                <w:rFonts w:eastAsia="Calibri"/>
              </w:rPr>
            </w:pPr>
            <w:r>
              <w:rPr>
                <w:rFonts w:eastAsia="Calibri"/>
              </w:rPr>
              <w:t>A</w:t>
            </w:r>
            <w:r w:rsidRPr="00B0444C">
              <w:rPr>
                <w:rFonts w:eastAsia="Calibri"/>
              </w:rPr>
              <w:t xml:space="preserve">t least 4.0 metres </w:t>
            </w:r>
            <w:r w:rsidRPr="008A52DA">
              <w:rPr>
                <w:rStyle w:val="RPTrackDraftingAdded"/>
                <w:rFonts w:eastAsia="Calibri"/>
              </w:rPr>
              <w:t xml:space="preserve">floor to floor height </w:t>
            </w:r>
            <w:r w:rsidRPr="00B0444C">
              <w:rPr>
                <w:rFonts w:eastAsia="Calibri"/>
              </w:rPr>
              <w:t>at ground level</w:t>
            </w:r>
            <w:r w:rsidRPr="008A52DA">
              <w:rPr>
                <w:rStyle w:val="RPTrackDraftingDeleted"/>
                <w:rFonts w:eastAsia="Calibri"/>
              </w:rPr>
              <w:t>;</w:t>
            </w:r>
            <w:r w:rsidRPr="008A52DA">
              <w:rPr>
                <w:rStyle w:val="RPTrackDraftingAdded"/>
                <w:rFonts w:eastAsia="Calibri"/>
              </w:rPr>
              <w:t>.</w:t>
            </w:r>
          </w:p>
          <w:p w:rsidR="00D35362" w:rsidRPr="00B0444C" w:rsidRDefault="00D35362" w:rsidP="009A7F56">
            <w:pPr>
              <w:pStyle w:val="VPPTabletext"/>
              <w:rPr>
                <w:rFonts w:eastAsia="Calibri"/>
              </w:rPr>
            </w:pPr>
            <w:r>
              <w:rPr>
                <w:rFonts w:eastAsia="Calibri"/>
              </w:rPr>
              <w:t>A</w:t>
            </w:r>
            <w:r w:rsidRPr="00B0444C">
              <w:rPr>
                <w:rFonts w:eastAsia="Calibri"/>
              </w:rPr>
              <w:t xml:space="preserve">t least 3.8 metres </w:t>
            </w:r>
            <w:r w:rsidRPr="008A52DA">
              <w:rPr>
                <w:rStyle w:val="RPTrackDraftingAdded"/>
                <w:rFonts w:eastAsia="Calibri"/>
              </w:rPr>
              <w:t xml:space="preserve">floor to floor height </w:t>
            </w:r>
            <w:r w:rsidRPr="00B0444C">
              <w:rPr>
                <w:rFonts w:eastAsia="Calibri"/>
              </w:rPr>
              <w:t xml:space="preserve">for other </w:t>
            </w:r>
            <w:r w:rsidRPr="008A52DA">
              <w:rPr>
                <w:rFonts w:eastAsia="Calibri"/>
              </w:rPr>
              <w:t>lower</w:t>
            </w:r>
            <w:r w:rsidRPr="00B0444C">
              <w:rPr>
                <w:rFonts w:eastAsia="Calibri"/>
              </w:rPr>
              <w:t xml:space="preserve"> levels</w:t>
            </w:r>
            <w:r w:rsidRPr="008A52DA">
              <w:rPr>
                <w:rStyle w:val="RPTrackDraftingDeleted"/>
                <w:rFonts w:eastAsia="Calibri"/>
              </w:rPr>
              <w:t xml:space="preserve"> up to the height of the street wall</w:t>
            </w:r>
            <w:r w:rsidRPr="00B0444C">
              <w:rPr>
                <w:rFonts w:eastAsia="Calibri"/>
              </w:rPr>
              <w:t>.</w:t>
            </w:r>
          </w:p>
        </w:tc>
      </w:tr>
      <w:tr w:rsidR="00D35362" w:rsidTr="009A7F56">
        <w:tc>
          <w:tcPr>
            <w:tcW w:w="2263" w:type="dxa"/>
          </w:tcPr>
          <w:p w:rsidR="00D35362" w:rsidRPr="00341418" w:rsidRDefault="00D35362" w:rsidP="009A7F56">
            <w:pPr>
              <w:pStyle w:val="VPPTabletext"/>
              <w:rPr>
                <w:rStyle w:val="RPTrackDraftingAdded"/>
              </w:rPr>
            </w:pPr>
            <w:r w:rsidRPr="00341418">
              <w:rPr>
                <w:rStyle w:val="RPTrackDraftingAdded"/>
                <w:rFonts w:eastAsia="Calibri"/>
              </w:rPr>
              <w:t>Car parking areas</w:t>
            </w:r>
          </w:p>
        </w:tc>
        <w:tc>
          <w:tcPr>
            <w:tcW w:w="5103" w:type="dxa"/>
          </w:tcPr>
          <w:p w:rsidR="0073329E" w:rsidRDefault="00D35362" w:rsidP="009A7F56">
            <w:pPr>
              <w:pStyle w:val="VPPTabletext"/>
              <w:rPr>
                <w:rStyle w:val="RPTrackDraftingDeleted"/>
                <w:rFonts w:eastAsia="Calibri"/>
              </w:rPr>
            </w:pPr>
            <w:r w:rsidRPr="00341418">
              <w:rPr>
                <w:rStyle w:val="RPTrackDraftingDeleted"/>
                <w:rFonts w:eastAsia="Calibri"/>
              </w:rPr>
              <w:t xml:space="preserve">Car parking </w:t>
            </w:r>
            <w:r w:rsidR="0073329E">
              <w:rPr>
                <w:rStyle w:val="RPTrackDraftingAdded"/>
                <w:rFonts w:eastAsia="Calibri"/>
              </w:rPr>
              <w:t>I</w:t>
            </w:r>
            <w:r>
              <w:rPr>
                <w:rStyle w:val="RPTrackDraftingAdded"/>
                <w:rFonts w:eastAsia="Calibri"/>
              </w:rPr>
              <w:t>n a</w:t>
            </w:r>
            <w:r w:rsidRPr="00B0444C">
              <w:rPr>
                <w:rFonts w:eastAsia="Calibri"/>
              </w:rPr>
              <w:t xml:space="preserve">reas not </w:t>
            </w:r>
            <w:r w:rsidRPr="00385FC3">
              <w:rPr>
                <w:rStyle w:val="RPTrackDraftingDeleted"/>
                <w:rFonts w:eastAsia="Calibri"/>
              </w:rPr>
              <w:t>with</w:t>
            </w:r>
            <w:r w:rsidRPr="00B0444C">
              <w:rPr>
                <w:rFonts w:eastAsia="Calibri"/>
              </w:rPr>
              <w:t>in a basement</w:t>
            </w:r>
            <w:r w:rsidR="0073329E">
              <w:rPr>
                <w:rStyle w:val="RPTrackDraftingAdded"/>
                <w:rFonts w:eastAsia="Calibri"/>
              </w:rPr>
              <w:t>:</w:t>
            </w:r>
            <w:r w:rsidRPr="00B0444C">
              <w:rPr>
                <w:rFonts w:eastAsia="Calibri"/>
              </w:rPr>
              <w:t xml:space="preserve"> </w:t>
            </w:r>
            <w:r w:rsidRPr="00341418">
              <w:rPr>
                <w:rStyle w:val="RPTrackDraftingDeleted"/>
                <w:rFonts w:eastAsia="Calibri"/>
              </w:rPr>
              <w:t>should</w:t>
            </w:r>
            <w:r w:rsidRPr="00385FC3">
              <w:rPr>
                <w:rStyle w:val="RPTrackDraftingDeleted"/>
                <w:rFonts w:eastAsia="Calibri"/>
              </w:rPr>
              <w:t xml:space="preserve"> have </w:t>
            </w:r>
          </w:p>
          <w:p w:rsidR="0073329E" w:rsidRDefault="0073329E" w:rsidP="0073329E">
            <w:pPr>
              <w:pStyle w:val="VPPTabletextBullet1"/>
              <w:rPr>
                <w:rFonts w:eastAsia="Calibri"/>
              </w:rPr>
            </w:pPr>
            <w:r w:rsidRPr="0073329E">
              <w:rPr>
                <w:rStyle w:val="RPTrackDraftingAdded"/>
                <w:rFonts w:eastAsia="Calibri"/>
              </w:rPr>
              <w:t>L</w:t>
            </w:r>
            <w:r w:rsidR="00D35362" w:rsidRPr="00B0444C">
              <w:rPr>
                <w:rFonts w:eastAsia="Calibri"/>
              </w:rPr>
              <w:t>evel ﬂoors</w:t>
            </w:r>
            <w:r>
              <w:rPr>
                <w:rStyle w:val="RPTrackDraftingAdded"/>
                <w:rFonts w:eastAsia="Calibri"/>
              </w:rPr>
              <w:t>.</w:t>
            </w:r>
            <w:r w:rsidR="00D35362" w:rsidRPr="0073329E">
              <w:rPr>
                <w:rStyle w:val="RPTrackDraftingDeleted"/>
                <w:rFonts w:eastAsia="Calibri"/>
              </w:rPr>
              <w:t xml:space="preserve"> and </w:t>
            </w:r>
          </w:p>
          <w:p w:rsidR="0073329E" w:rsidRPr="0073329E" w:rsidRDefault="0073329E" w:rsidP="0073329E">
            <w:pPr>
              <w:pStyle w:val="VPPTabletextBullet1"/>
              <w:rPr>
                <w:rFonts w:eastAsia="Calibri"/>
              </w:rPr>
            </w:pPr>
            <w:r w:rsidRPr="0073329E">
              <w:rPr>
                <w:rStyle w:val="RPTrackDraftingAdded"/>
                <w:rFonts w:eastAsia="Calibri"/>
              </w:rPr>
              <w:t>A</w:t>
            </w:r>
            <w:r w:rsidR="00D35362" w:rsidRPr="00B0444C">
              <w:rPr>
                <w:rFonts w:eastAsia="Calibri"/>
              </w:rPr>
              <w:t xml:space="preserve"> ﬂoor-to-floor height </w:t>
            </w:r>
            <w:r w:rsidR="00D35362" w:rsidRPr="00385FC3">
              <w:rPr>
                <w:rStyle w:val="RPTrackDraftingDeleted"/>
                <w:rFonts w:eastAsia="Calibri"/>
              </w:rPr>
              <w:t xml:space="preserve">not less than </w:t>
            </w:r>
            <w:r w:rsidR="00D35362">
              <w:rPr>
                <w:rStyle w:val="RPTrackDraftingAdded"/>
                <w:rFonts w:eastAsia="Calibri"/>
              </w:rPr>
              <w:t xml:space="preserve">at least </w:t>
            </w:r>
            <w:r w:rsidR="00D35362" w:rsidRPr="00B0444C">
              <w:rPr>
                <w:rFonts w:eastAsia="Calibri"/>
              </w:rPr>
              <w:t>3.8 metres.</w:t>
            </w:r>
          </w:p>
          <w:p w:rsidR="00D35362" w:rsidRPr="0071120F" w:rsidRDefault="00D35362" w:rsidP="009A7F56">
            <w:pPr>
              <w:pStyle w:val="VPPTabletext"/>
              <w:rPr>
                <w:rFonts w:eastAsia="Calibri"/>
              </w:rPr>
            </w:pPr>
            <w:r w:rsidRPr="00B0444C">
              <w:rPr>
                <w:rFonts w:eastAsia="Calibri"/>
              </w:rPr>
              <w:t xml:space="preserve">Mechanical </w:t>
            </w:r>
            <w:r>
              <w:rPr>
                <w:rStyle w:val="RPTrackDraftingAdded"/>
                <w:rFonts w:eastAsia="Calibri"/>
              </w:rPr>
              <w:t xml:space="preserve">parking </w:t>
            </w:r>
            <w:r w:rsidRPr="00B0444C">
              <w:rPr>
                <w:rFonts w:eastAsia="Calibri"/>
              </w:rPr>
              <w:t xml:space="preserve">systems </w:t>
            </w:r>
            <w:r w:rsidRPr="00341418">
              <w:rPr>
                <w:rStyle w:val="RPTrackDraftingDeleted"/>
                <w:rFonts w:eastAsia="Calibri"/>
              </w:rPr>
              <w:t xml:space="preserve">should be utilised </w:t>
            </w:r>
            <w:r w:rsidRPr="00B0444C">
              <w:rPr>
                <w:rFonts w:eastAsia="Calibri"/>
              </w:rPr>
              <w:t>to reduce the</w:t>
            </w:r>
            <w:r>
              <w:rPr>
                <w:rStyle w:val="RPTrackDraftingAdded"/>
                <w:rFonts w:eastAsia="Calibri"/>
              </w:rPr>
              <w:t xml:space="preserve"> area required for</w:t>
            </w:r>
            <w:r w:rsidRPr="00B0444C">
              <w:rPr>
                <w:rFonts w:eastAsia="Calibri"/>
              </w:rPr>
              <w:t xml:space="preserve"> </w:t>
            </w:r>
            <w:r w:rsidRPr="00341418">
              <w:rPr>
                <w:rStyle w:val="RPTrackDraftingDeleted"/>
                <w:rFonts w:eastAsia="Calibri"/>
              </w:rPr>
              <w:t xml:space="preserve">footprint of </w:t>
            </w:r>
            <w:r w:rsidRPr="00B0444C">
              <w:rPr>
                <w:rFonts w:eastAsia="Calibri"/>
              </w:rPr>
              <w:t>car parking</w:t>
            </w:r>
            <w:r w:rsidRPr="00341418">
              <w:rPr>
                <w:rStyle w:val="RPTrackDraftingDeleted"/>
                <w:rFonts w:eastAsia="Calibri"/>
              </w:rPr>
              <w:t xml:space="preserve"> areas</w:t>
            </w:r>
            <w:r>
              <w:rPr>
                <w:rStyle w:val="RPTrackDraftingDeleted"/>
                <w:rFonts w:eastAsia="Calibri"/>
              </w:rPr>
              <w:t>.</w:t>
            </w:r>
          </w:p>
        </w:tc>
      </w:tr>
      <w:tr w:rsidR="00D35362" w:rsidTr="009A7F56">
        <w:tc>
          <w:tcPr>
            <w:tcW w:w="2263" w:type="dxa"/>
          </w:tcPr>
          <w:p w:rsidR="00D35362" w:rsidRPr="004519C9" w:rsidRDefault="00D35362" w:rsidP="009A7F56">
            <w:pPr>
              <w:pStyle w:val="VPPTabletext"/>
              <w:rPr>
                <w:rStyle w:val="RPTrackDraftingAdded"/>
              </w:rPr>
            </w:pPr>
            <w:r w:rsidRPr="004519C9">
              <w:rPr>
                <w:rStyle w:val="RPTrackDraftingAdded"/>
              </w:rPr>
              <w:t>Dwelling layout</w:t>
            </w:r>
          </w:p>
        </w:tc>
        <w:tc>
          <w:tcPr>
            <w:tcW w:w="5103" w:type="dxa"/>
          </w:tcPr>
          <w:p w:rsidR="00D35362" w:rsidRPr="006C137C" w:rsidRDefault="00D35362" w:rsidP="009A7F56">
            <w:pPr>
              <w:pStyle w:val="VPPTabletext"/>
              <w:rPr>
                <w:rStyle w:val="RPTrackDraftingDeleted"/>
                <w:rFonts w:eastAsia="Calibri"/>
              </w:rPr>
            </w:pPr>
            <w:r w:rsidRPr="006C137C">
              <w:rPr>
                <w:rStyle w:val="RPTrackDraftingDeleted"/>
                <w:rFonts w:eastAsia="Calibri"/>
                <w:shd w:val="clear" w:color="auto" w:fill="CCFFCC"/>
              </w:rPr>
              <w:t>Dwellings are designed to enable the consolidation or reconfiguration over time to alter the number of bedrooms.</w:t>
            </w:r>
          </w:p>
          <w:p w:rsidR="00D35362" w:rsidRPr="008A52DA" w:rsidRDefault="00D35362" w:rsidP="009A7F56">
            <w:pPr>
              <w:pStyle w:val="VPPTabletext"/>
              <w:rPr>
                <w:rStyle w:val="RPTrackMovedto"/>
                <w:rFonts w:eastAsia="Calibri"/>
              </w:rPr>
            </w:pPr>
            <w:r w:rsidRPr="006C137C">
              <w:rPr>
                <w:rStyle w:val="RPTrackDraftingDeleted"/>
                <w:rFonts w:eastAsia="Calibri"/>
                <w:shd w:val="clear" w:color="auto" w:fill="CCFFCC"/>
              </w:rPr>
              <w:t>Floor</w:t>
            </w:r>
            <w:r w:rsidRPr="00385FC3">
              <w:rPr>
                <w:rStyle w:val="RPTrackDraftingDeleted"/>
                <w:rFonts w:eastAsia="Calibri"/>
                <w:shd w:val="clear" w:color="auto" w:fill="CCFFCC"/>
              </w:rPr>
              <w:t xml:space="preserve">plate layout designed to enable </w:t>
            </w:r>
            <w:r w:rsidRPr="00385FC3">
              <w:rPr>
                <w:rStyle w:val="RPTrackDraftingAdded"/>
                <w:rFonts w:eastAsia="Calibri"/>
                <w:shd w:val="clear" w:color="auto" w:fill="CCFFCC"/>
              </w:rPr>
              <w:t xml:space="preserve">The ability for </w:t>
            </w:r>
            <w:r w:rsidRPr="00385FC3">
              <w:rPr>
                <w:rStyle w:val="RPTrackMovedto"/>
                <w:rFonts w:eastAsia="Calibri"/>
              </w:rPr>
              <w:t>o</w:t>
            </w:r>
            <w:r w:rsidRPr="006C137C">
              <w:rPr>
                <w:rStyle w:val="RPTrackMovedto"/>
                <w:rFonts w:eastAsia="Calibri"/>
              </w:rPr>
              <w:t>ne and two bedroom dwellings to be combined or adapted into three or more bedroom dwelling</w:t>
            </w:r>
            <w:r w:rsidRPr="008A52DA">
              <w:rPr>
                <w:rStyle w:val="RPTrackMovedto"/>
                <w:rFonts w:eastAsia="Calibri"/>
              </w:rPr>
              <w:t>s</w:t>
            </w:r>
            <w:r>
              <w:rPr>
                <w:rStyle w:val="RPTrackMovedto"/>
                <w:rFonts w:eastAsia="Calibri"/>
              </w:rPr>
              <w:t>.</w:t>
            </w:r>
          </w:p>
        </w:tc>
      </w:tr>
      <w:tr w:rsidR="00D35362" w:rsidTr="009A7F56">
        <w:tc>
          <w:tcPr>
            <w:tcW w:w="2263" w:type="dxa"/>
          </w:tcPr>
          <w:p w:rsidR="00D35362" w:rsidRPr="006C137C" w:rsidRDefault="00D35362" w:rsidP="009A7F56">
            <w:pPr>
              <w:pStyle w:val="VPPTabletext"/>
              <w:rPr>
                <w:rStyle w:val="RPTrackDraftingAdded"/>
              </w:rPr>
            </w:pPr>
            <w:r w:rsidRPr="006C137C">
              <w:rPr>
                <w:rStyle w:val="RPTrackDraftingAdded"/>
              </w:rPr>
              <w:t>Internal l</w:t>
            </w:r>
            <w:r>
              <w:rPr>
                <w:rStyle w:val="RPTrackDraftingAdded"/>
              </w:rPr>
              <w:t>a</w:t>
            </w:r>
            <w:r w:rsidRPr="006C137C">
              <w:rPr>
                <w:rStyle w:val="RPTrackDraftingAdded"/>
              </w:rPr>
              <w:t>yout</w:t>
            </w:r>
          </w:p>
        </w:tc>
        <w:tc>
          <w:tcPr>
            <w:tcW w:w="5103" w:type="dxa"/>
          </w:tcPr>
          <w:p w:rsidR="00D35362" w:rsidRPr="0073329E" w:rsidRDefault="00D35362" w:rsidP="0073329E">
            <w:pPr>
              <w:pStyle w:val="VPPTabletext"/>
              <w:shd w:val="clear" w:color="auto" w:fill="CCFFCC"/>
              <w:rPr>
                <w:rFonts w:eastAsia="Calibri"/>
              </w:rPr>
            </w:pPr>
            <w:r w:rsidRPr="0073329E">
              <w:rPr>
                <w:rStyle w:val="RPTrackDraftingDeleted"/>
                <w:rFonts w:eastAsia="Calibri"/>
              </w:rPr>
              <w:t xml:space="preserve">Internal layouts and floor plates should be </w:t>
            </w:r>
            <w:r w:rsidR="0073329E" w:rsidRPr="0073329E">
              <w:rPr>
                <w:rStyle w:val="RPTrackDraftingDeleted"/>
                <w:rFonts w:eastAsia="Calibri"/>
              </w:rPr>
              <w:t>f</w:t>
            </w:r>
            <w:r w:rsidRPr="0073329E">
              <w:rPr>
                <w:rStyle w:val="RPTrackDraftingDeleted"/>
                <w:rFonts w:eastAsia="Calibri"/>
              </w:rPr>
              <w:t>lexible and adaptable with</w:t>
            </w:r>
          </w:p>
          <w:p w:rsidR="00D35362" w:rsidRDefault="00D35362" w:rsidP="009A7F56">
            <w:pPr>
              <w:pStyle w:val="VPPTabletext"/>
              <w:rPr>
                <w:rStyle w:val="RPTrackMovedto"/>
                <w:rFonts w:eastAsia="Calibri"/>
              </w:rPr>
            </w:pPr>
            <w:r w:rsidRPr="00385FC3">
              <w:rPr>
                <w:rStyle w:val="RPTrackDraftingAdded"/>
                <w:rFonts w:eastAsia="Calibri"/>
                <w:shd w:val="clear" w:color="auto" w:fill="CCFFCC"/>
              </w:rPr>
              <w:t>M</w:t>
            </w:r>
            <w:r w:rsidRPr="00385FC3">
              <w:rPr>
                <w:rStyle w:val="RPTrackMovedto"/>
                <w:rFonts w:eastAsia="Calibri"/>
              </w:rPr>
              <w:t xml:space="preserve">inimal load bearing walls </w:t>
            </w:r>
            <w:r w:rsidRPr="00385FC3">
              <w:rPr>
                <w:rStyle w:val="RPTrackDraftingDeleted"/>
                <w:rFonts w:eastAsia="Calibri"/>
                <w:shd w:val="clear" w:color="auto" w:fill="CCFFCC"/>
              </w:rPr>
              <w:t xml:space="preserve">that </w:t>
            </w:r>
            <w:r w:rsidRPr="00385FC3">
              <w:rPr>
                <w:rStyle w:val="RPTrackDraftingAdded"/>
                <w:rFonts w:eastAsia="Calibri"/>
                <w:shd w:val="clear" w:color="auto" w:fill="CCFFCC"/>
              </w:rPr>
              <w:t xml:space="preserve">to </w:t>
            </w:r>
            <w:r w:rsidRPr="00385FC3">
              <w:rPr>
                <w:rStyle w:val="RPTrackMovedto"/>
                <w:rFonts w:eastAsia="Calibri"/>
              </w:rPr>
              <w:t>ma</w:t>
            </w:r>
            <w:r w:rsidRPr="008A52DA">
              <w:rPr>
                <w:rStyle w:val="RPTrackMovedto"/>
                <w:rFonts w:eastAsia="Calibri"/>
              </w:rPr>
              <w:t>ximise flexibility for retail or commercial refits.</w:t>
            </w:r>
          </w:p>
          <w:p w:rsidR="00D35362" w:rsidRPr="006C137C" w:rsidRDefault="00D35362" w:rsidP="009A7F56">
            <w:pPr>
              <w:pStyle w:val="VPPTabletext"/>
              <w:rPr>
                <w:rStyle w:val="RPTrackDraftingDeleted"/>
                <w:rFonts w:eastAsia="Calibri"/>
              </w:rPr>
            </w:pPr>
            <w:r w:rsidRPr="006C137C">
              <w:rPr>
                <w:rStyle w:val="RPTrackDraftingDeleted"/>
                <w:rFonts w:eastAsia="Calibri"/>
              </w:rPr>
              <w:t>Internal layouts should be designed and arranged to enable adaptable floorplates to accommodate change of uses over time.</w:t>
            </w:r>
          </w:p>
        </w:tc>
      </w:tr>
    </w:tbl>
    <w:bookmarkEnd w:id="108"/>
    <w:p w:rsidR="00D35362" w:rsidRDefault="00A22776" w:rsidP="00A22776">
      <w:pPr>
        <w:pStyle w:val="VPPHeadC"/>
      </w:pPr>
      <w:r>
        <w:rPr>
          <w:rStyle w:val="RPTrackDraftingAdded"/>
        </w:rPr>
        <w:t>2.1</w:t>
      </w:r>
      <w:r w:rsidR="00F959E3">
        <w:rPr>
          <w:rStyle w:val="RPTrackDraftingAdded"/>
        </w:rPr>
        <w:t>4</w:t>
      </w:r>
      <w:r w:rsidRPr="00A22776">
        <w:rPr>
          <w:rStyle w:val="RPTrackDraftingAdded"/>
        </w:rPr>
        <w:tab/>
      </w:r>
      <w:r w:rsidR="00D35362">
        <w:t>Building finishes</w:t>
      </w:r>
    </w:p>
    <w:p w:rsidR="00D35362" w:rsidRPr="00B0444C" w:rsidRDefault="00D35362" w:rsidP="00D35362">
      <w:pPr>
        <w:pStyle w:val="VPPHeadE"/>
      </w:pPr>
      <w:r w:rsidRPr="00B0444C">
        <w:t>Built form outcomes</w:t>
      </w:r>
    </w:p>
    <w:p w:rsidR="00D35362" w:rsidRDefault="00D35362" w:rsidP="00D35362">
      <w:pPr>
        <w:pStyle w:val="VPPBody"/>
        <w:rPr>
          <w:rStyle w:val="RPTrackDraftingAdded"/>
          <w:rFonts w:eastAsia="Calibri"/>
        </w:rPr>
      </w:pPr>
      <w:r>
        <w:rPr>
          <w:rStyle w:val="RPTrackDraftingAdded"/>
          <w:rFonts w:eastAsia="Calibri"/>
        </w:rPr>
        <w:t>Facade finishes that:</w:t>
      </w:r>
    </w:p>
    <w:p w:rsidR="00D35362" w:rsidRDefault="00D35362" w:rsidP="00420B97">
      <w:pPr>
        <w:pStyle w:val="VPPBodyBullet1"/>
        <w:rPr>
          <w:rStyle w:val="RPTrackDraftingAdded"/>
          <w:rFonts w:eastAsia="Calibri"/>
        </w:rPr>
      </w:pPr>
      <w:r>
        <w:rPr>
          <w:rStyle w:val="RPTrackDraftingAdded"/>
          <w:rFonts w:eastAsia="Calibri"/>
        </w:rPr>
        <w:t>Provide visual interest on all facades.</w:t>
      </w:r>
    </w:p>
    <w:p w:rsidR="00D35362" w:rsidRPr="00014B1D" w:rsidRDefault="00D35362" w:rsidP="00420B97">
      <w:pPr>
        <w:pStyle w:val="VPPBodyBullet1"/>
        <w:rPr>
          <w:rStyle w:val="RPTrackDraftingAdded"/>
          <w:rFonts w:eastAsia="Calibri"/>
        </w:rPr>
      </w:pPr>
      <w:r w:rsidRPr="00014B1D">
        <w:rPr>
          <w:rStyle w:val="RPTrackDraftingAdded"/>
          <w:rFonts w:eastAsia="Calibri"/>
        </w:rPr>
        <w:t>Do not compromise road safety.</w:t>
      </w:r>
    </w:p>
    <w:p w:rsidR="00D35362" w:rsidRPr="00014B1D" w:rsidRDefault="00D35362" w:rsidP="00D35362">
      <w:pPr>
        <w:pStyle w:val="VPPBody"/>
        <w:rPr>
          <w:rStyle w:val="RPTrackMovedfrom"/>
          <w:rFonts w:eastAsia="Calibri"/>
        </w:rPr>
      </w:pPr>
      <w:r w:rsidRPr="00014B1D">
        <w:rPr>
          <w:rStyle w:val="RPTrackMovedfrom"/>
          <w:rFonts w:eastAsia="Calibri"/>
        </w:rPr>
        <w:lastRenderedPageBreak/>
        <w:t>Buildings are not designed in a manner that creates blank facades.</w:t>
      </w:r>
    </w:p>
    <w:p w:rsidR="00D35362" w:rsidRPr="00014B1D" w:rsidRDefault="00D35362" w:rsidP="00D35362">
      <w:pPr>
        <w:pStyle w:val="VPPBody"/>
        <w:rPr>
          <w:rStyle w:val="RPTrackPolicyDeleted"/>
          <w:rFonts w:eastAsia="Calibri"/>
        </w:rPr>
      </w:pPr>
      <w:r w:rsidRPr="00014B1D">
        <w:rPr>
          <w:rStyle w:val="RPTrackPolicyDeleted"/>
          <w:rFonts w:eastAsia="Calibri"/>
        </w:rPr>
        <w:t>Internal uses of the buildings are expressed within the external building design creating a relationship between the private and public realm.</w:t>
      </w:r>
    </w:p>
    <w:p w:rsidR="00D35362" w:rsidRPr="00B0444C" w:rsidRDefault="00D35362" w:rsidP="00D35362">
      <w:pPr>
        <w:pStyle w:val="VPPHeadE"/>
      </w:pPr>
      <w:r w:rsidRPr="00B0444C">
        <w:t>Built form requirements</w:t>
      </w:r>
    </w:p>
    <w:p w:rsidR="00D35362" w:rsidRDefault="00D35362" w:rsidP="00D35362">
      <w:pPr>
        <w:pStyle w:val="VPPBody"/>
        <w:rPr>
          <w:rStyle w:val="RPTrackMovedto"/>
          <w:rFonts w:eastAsia="Calibri"/>
        </w:rPr>
      </w:pPr>
      <w:r w:rsidRPr="007E70F9">
        <w:rPr>
          <w:rFonts w:eastAsia="Calibri"/>
          <w:shd w:val="clear" w:color="auto" w:fill="CCFFCC"/>
        </w:rPr>
        <w:t xml:space="preserve">Buildings </w:t>
      </w:r>
      <w:r w:rsidRPr="007E70F9">
        <w:rPr>
          <w:rStyle w:val="RPTrackDraftingDeleted"/>
          <w:rFonts w:eastAsia="Calibri"/>
          <w:shd w:val="clear" w:color="auto" w:fill="CCFFCC"/>
        </w:rPr>
        <w:t xml:space="preserve">are not designed in a manner that creates </w:t>
      </w:r>
      <w:r w:rsidRPr="007E70F9">
        <w:rPr>
          <w:rStyle w:val="RPTrackDraftingAdded"/>
          <w:rFonts w:eastAsia="Calibri"/>
          <w:shd w:val="clear" w:color="auto" w:fill="CCFFCC"/>
        </w:rPr>
        <w:t xml:space="preserve">should avoid </w:t>
      </w:r>
      <w:r w:rsidRPr="007E70F9">
        <w:rPr>
          <w:rStyle w:val="RPTrackMovedto"/>
          <w:rFonts w:eastAsia="Calibri"/>
        </w:rPr>
        <w:t>blank facades.</w:t>
      </w:r>
    </w:p>
    <w:p w:rsidR="00742935" w:rsidRPr="00742935" w:rsidRDefault="00086944" w:rsidP="00742935">
      <w:pPr>
        <w:pStyle w:val="VPPBody"/>
        <w:rPr>
          <w:rStyle w:val="RPTrackPolicyAdded"/>
          <w:rFonts w:eastAsia="Calibri"/>
        </w:rPr>
      </w:pPr>
      <w:r>
        <w:rPr>
          <w:rStyle w:val="RPTrackPolicyAdded"/>
          <w:rFonts w:eastAsia="Calibri"/>
        </w:rPr>
        <w:t>Building walls facing a street or public place</w:t>
      </w:r>
      <w:r w:rsidR="00742935">
        <w:rPr>
          <w:rStyle w:val="RPTrackPolicyAdded"/>
          <w:rFonts w:eastAsia="Calibri"/>
        </w:rPr>
        <w:t xml:space="preserve"> should </w:t>
      </w:r>
      <w:r>
        <w:rPr>
          <w:rStyle w:val="RPTrackPolicyAdded"/>
          <w:rFonts w:eastAsia="Calibri"/>
        </w:rPr>
        <w:t>be detailed to provide visual richness.</w:t>
      </w:r>
    </w:p>
    <w:p w:rsidR="00D35362" w:rsidRDefault="00D35362" w:rsidP="00D35362">
      <w:pPr>
        <w:pStyle w:val="VPPBody"/>
        <w:rPr>
          <w:rFonts w:eastAsia="Calibri"/>
        </w:rPr>
      </w:pPr>
      <w:r w:rsidRPr="009F0A36">
        <w:rPr>
          <w:rStyle w:val="RPTrackDraftingAdded"/>
          <w:rFonts w:eastAsia="Calibri"/>
          <w:shd w:val="clear" w:color="auto" w:fill="CCFFCC"/>
        </w:rPr>
        <w:t>B</w:t>
      </w:r>
      <w:r w:rsidRPr="009F0A36">
        <w:rPr>
          <w:rStyle w:val="RPTrackMovedto"/>
          <w:rFonts w:eastAsia="Calibri"/>
        </w:rPr>
        <w:t xml:space="preserve">uildings fronting main roads should </w:t>
      </w:r>
      <w:r>
        <w:rPr>
          <w:rStyle w:val="RPTrackDraftingAdded"/>
          <w:rFonts w:eastAsia="Calibri"/>
        </w:rPr>
        <w:t xml:space="preserve">use </w:t>
      </w:r>
      <w:r w:rsidRPr="009F0A36">
        <w:rPr>
          <w:rFonts w:eastAsia="Calibri"/>
        </w:rPr>
        <w:t>materials and finishes</w:t>
      </w:r>
      <w:r w:rsidRPr="00C71399">
        <w:rPr>
          <w:rStyle w:val="RPTrackDraftingDeleted"/>
          <w:rFonts w:eastAsia="Calibri"/>
        </w:rPr>
        <w:t xml:space="preserve"> f</w:t>
      </w:r>
      <w:r w:rsidRPr="009F0A36">
        <w:rPr>
          <w:rStyle w:val="RPTrackDraftingDeleted"/>
          <w:rFonts w:eastAsia="Calibri"/>
        </w:rPr>
        <w:t>or on</w:t>
      </w:r>
      <w:r w:rsidRPr="009F0A36">
        <w:rPr>
          <w:rFonts w:eastAsia="Calibri"/>
        </w:rPr>
        <w:t xml:space="preserve"> </w:t>
      </w:r>
      <w:r w:rsidRPr="009F0A36">
        <w:rPr>
          <w:rStyle w:val="RPTrackMovedfrom"/>
          <w:rFonts w:eastAsia="Calibri"/>
        </w:rPr>
        <w:t>buildings fronting main roads should</w:t>
      </w:r>
      <w:r w:rsidRPr="009F0A36">
        <w:rPr>
          <w:rFonts w:eastAsia="Calibri"/>
        </w:rPr>
        <w:t xml:space="preserve"> </w:t>
      </w:r>
      <w:r>
        <w:rPr>
          <w:rStyle w:val="RPTrackDraftingAdded"/>
          <w:rFonts w:eastAsia="Calibri"/>
        </w:rPr>
        <w:t xml:space="preserve">with a </w:t>
      </w:r>
      <w:r w:rsidRPr="009F0A36">
        <w:rPr>
          <w:rStyle w:val="RPTrackMovedto"/>
          <w:rFonts w:eastAsia="Calibri"/>
        </w:rPr>
        <w:t>perpendicular reflectivity</w:t>
      </w:r>
      <w:r w:rsidRPr="00B0444C">
        <w:rPr>
          <w:rFonts w:eastAsia="Calibri"/>
        </w:rPr>
        <w:t xml:space="preserve"> </w:t>
      </w:r>
      <w:r w:rsidRPr="009F0A36">
        <w:rPr>
          <w:rStyle w:val="RPTrackDraftingDeleted"/>
          <w:rFonts w:eastAsia="Calibri"/>
        </w:rPr>
        <w:t xml:space="preserve">not exceed </w:t>
      </w:r>
      <w:r w:rsidRPr="009F0A36">
        <w:rPr>
          <w:rStyle w:val="RPTrackDraftingAdded"/>
          <w:rFonts w:eastAsia="Calibri"/>
        </w:rPr>
        <w:t xml:space="preserve">less than </w:t>
      </w:r>
      <w:r w:rsidRPr="00B0444C">
        <w:rPr>
          <w:rFonts w:eastAsia="Calibri"/>
        </w:rPr>
        <w:t>15 per cent</w:t>
      </w:r>
      <w:r w:rsidRPr="00C71399">
        <w:rPr>
          <w:rStyle w:val="RPTrackMovedfrom"/>
          <w:rFonts w:eastAsia="Calibri"/>
        </w:rPr>
        <w:t xml:space="preserve"> </w:t>
      </w:r>
      <w:r w:rsidRPr="009F0A36">
        <w:rPr>
          <w:rStyle w:val="RPTrackMovedfrom"/>
          <w:rFonts w:eastAsia="Calibri"/>
        </w:rPr>
        <w:t>perpendicular reflectivity</w:t>
      </w:r>
      <w:r w:rsidRPr="00B0444C">
        <w:rPr>
          <w:rFonts w:eastAsia="Calibri"/>
        </w:rPr>
        <w:t>, measured at 90 degrees to the fa</w:t>
      </w:r>
      <w:r>
        <w:rPr>
          <w:rFonts w:eastAsia="Calibri"/>
        </w:rPr>
        <w:t>c</w:t>
      </w:r>
      <w:r w:rsidRPr="00B0444C">
        <w:rPr>
          <w:rFonts w:eastAsia="Calibri"/>
        </w:rPr>
        <w:t>ade surface.</w:t>
      </w:r>
    </w:p>
    <w:p w:rsidR="00D35362" w:rsidRPr="00014B1D" w:rsidRDefault="00D35362" w:rsidP="00D35362">
      <w:pPr>
        <w:pStyle w:val="VPPBody"/>
        <w:rPr>
          <w:rStyle w:val="RPTrackPolicyDeleted"/>
          <w:rFonts w:eastAsia="Calibri"/>
        </w:rPr>
      </w:pPr>
      <w:r w:rsidRPr="00014B1D">
        <w:rPr>
          <w:rStyle w:val="RPTrackPolicyDeleted"/>
          <w:rFonts w:eastAsia="Calibri"/>
        </w:rPr>
        <w:t>Buildings should be designed to emphasise internal uses within the facade design (below the street wall) and reduce visual bulk.</w:t>
      </w:r>
    </w:p>
    <w:p w:rsidR="00D35362" w:rsidRPr="00033172" w:rsidRDefault="00D35362" w:rsidP="00D14DB3">
      <w:pPr>
        <w:pStyle w:val="VPPTablecaption"/>
        <w:rPr>
          <w:rStyle w:val="RPTrackDraftingDeleted"/>
        </w:rPr>
      </w:pPr>
      <w:r w:rsidRPr="00033172">
        <w:rPr>
          <w:rStyle w:val="RPTrackDraftingDeleted"/>
        </w:rPr>
        <w:t>Table 10: Building finishes</w:t>
      </w:r>
    </w:p>
    <w:p w:rsidR="00D35362" w:rsidRPr="003C04F4" w:rsidRDefault="00A22776" w:rsidP="00A22776">
      <w:pPr>
        <w:pStyle w:val="VPPHeadC"/>
      </w:pPr>
      <w:r>
        <w:rPr>
          <w:rStyle w:val="RPTrackDraftingAdded"/>
        </w:rPr>
        <w:t>2.1</w:t>
      </w:r>
      <w:r w:rsidR="00F959E3">
        <w:rPr>
          <w:rStyle w:val="RPTrackDraftingAdded"/>
        </w:rPr>
        <w:t>5</w:t>
      </w:r>
      <w:r w:rsidRPr="00A22776">
        <w:rPr>
          <w:rStyle w:val="RPTrackDraftingAdded"/>
        </w:rPr>
        <w:tab/>
      </w:r>
      <w:r w:rsidR="00D35362" w:rsidRPr="003C04F4">
        <w:t>Exemption from notice and r</w:t>
      </w:r>
      <w:r w:rsidR="00D35362">
        <w:t>eview</w:t>
      </w:r>
    </w:p>
    <w:p w:rsidR="00D35362" w:rsidRDefault="00D35362" w:rsidP="00D35362">
      <w:pPr>
        <w:pStyle w:val="VPPBody"/>
      </w:pPr>
      <w:r w:rsidRPr="003C04F4">
        <w:t>An application for construction of a building or to construct or carry out works is exempt from the notice requirements of Section 52(1)(a), (b) and (d), the decision requirements of Section 64(1), (2) and (3) and the review rights of Section 82(1) of the Act.</w:t>
      </w:r>
    </w:p>
    <w:p w:rsidR="00D35362" w:rsidRPr="00D261AB" w:rsidRDefault="00D35362" w:rsidP="00A22776">
      <w:pPr>
        <w:pStyle w:val="VPPHeadC"/>
      </w:pPr>
      <w:r>
        <w:rPr>
          <w:noProof/>
        </w:rPr>
        <mc:AlternateContent>
          <mc:Choice Requires="wps">
            <w:drawing>
              <wp:anchor distT="0" distB="0" distL="114300" distR="114300" simplePos="0" relativeHeight="251617280" behindDoc="0" locked="0" layoutInCell="1" allowOverlap="1" wp14:anchorId="7CD598C7" wp14:editId="295307BA">
                <wp:simplePos x="0" y="0"/>
                <wp:positionH relativeFrom="column">
                  <wp:posOffset>-95250</wp:posOffset>
                </wp:positionH>
                <wp:positionV relativeFrom="paragraph">
                  <wp:posOffset>276860</wp:posOffset>
                </wp:positionV>
                <wp:extent cx="575945" cy="446405"/>
                <wp:effectExtent l="0" t="0" r="0" b="0"/>
                <wp:wrapNone/>
                <wp:docPr id="51"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446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78181E" w:rsidRDefault="00882808" w:rsidP="00445B37">
                            <w:pPr>
                              <w:pStyle w:val="BodyText"/>
                            </w:pPr>
                            <w:r>
                              <w:t>--/--/20--</w:t>
                            </w:r>
                          </w:p>
                          <w:p w:rsidR="00882808" w:rsidRDefault="00882808" w:rsidP="00445B37">
                            <w:pPr>
                              <w:pStyle w:val="BodyText"/>
                            </w:pPr>
                            <w:r>
                              <w:t>Proposed GC81</w:t>
                            </w:r>
                          </w:p>
                          <w:p w:rsidR="00882808" w:rsidRPr="00F733A1" w:rsidRDefault="00882808" w:rsidP="00D353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598C7" id="_x0000_s1101" type="#_x0000_t202" style="position:absolute;left:0;text-align:left;margin-left:-7.5pt;margin-top:21.8pt;width:45.35pt;height:35.1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" stroked="f">
                <v:textbox>
                  <w:txbxContent>
                    <w:p w:rsidR="00882808" w:rsidRPr="0078181E" w:rsidRDefault="00882808" w:rsidP="00445B37">
                      <w:pPr>
                        <w:pStyle w:val="BodyText"/>
                      </w:pPr>
                      <w:r>
                        <w:t>--/--/20--</w:t>
                      </w:r>
                    </w:p>
                    <w:p w:rsidR="00882808" w:rsidRDefault="00882808" w:rsidP="00445B37">
                      <w:pPr>
                        <w:pStyle w:val="BodyText"/>
                      </w:pPr>
                      <w:r>
                        <w:t>Proposed GC81</w:t>
                      </w:r>
                    </w:p>
                    <w:p w:rsidR="00882808" w:rsidRPr="00F733A1" w:rsidRDefault="00882808" w:rsidP="00D35362"/>
                  </w:txbxContent>
                </v:textbox>
              </v:shape>
            </w:pict>
          </mc:Fallback>
        </mc:AlternateContent>
      </w:r>
      <w:r w:rsidRPr="00D261AB">
        <w:t>3.0</w:t>
      </w:r>
      <w:r w:rsidRPr="00D261AB">
        <w:tab/>
      </w:r>
      <w:r w:rsidRPr="008472E7">
        <w:t>Subdivision</w:t>
      </w:r>
    </w:p>
    <w:p w:rsidR="00D35362" w:rsidRPr="00177F05" w:rsidRDefault="00D35362" w:rsidP="00D35362">
      <w:pPr>
        <w:pStyle w:val="VPPBody"/>
      </w:pPr>
      <w:r w:rsidRPr="003C04F4">
        <w:t>None specified.</w:t>
      </w:r>
    </w:p>
    <w:p w:rsidR="00D35362" w:rsidRPr="00177F05" w:rsidRDefault="00D35362" w:rsidP="00A22776">
      <w:pPr>
        <w:pStyle w:val="VPPHeadC"/>
      </w:pPr>
      <w:r w:rsidRPr="003C04F4">
        <w:t>Exemption from notice and review</w:t>
      </w:r>
    </w:p>
    <w:p w:rsidR="00D35362" w:rsidRPr="00177F05" w:rsidRDefault="00D35362" w:rsidP="00D35362">
      <w:pPr>
        <w:pStyle w:val="VPPBody"/>
      </w:pPr>
      <w:r w:rsidRPr="003C04F4">
        <w:t>An application to subdivide land is exempt from the notice requirements of Section 52(1)(a), (b) and (d), the decision requirements of Section 64(1), (2) and (3) and the review rights of Section 82(1) of the Act.</w:t>
      </w:r>
    </w:p>
    <w:p w:rsidR="00D35362" w:rsidRPr="00D261AB" w:rsidRDefault="00D35362" w:rsidP="00A22776">
      <w:pPr>
        <w:pStyle w:val="VPPHeadC"/>
      </w:pPr>
      <w:r>
        <w:rPr>
          <w:noProof/>
        </w:rPr>
        <mc:AlternateContent>
          <mc:Choice Requires="wps">
            <w:drawing>
              <wp:anchor distT="0" distB="0" distL="114300" distR="114300" simplePos="0" relativeHeight="251620352" behindDoc="0" locked="0" layoutInCell="1" allowOverlap="1" wp14:anchorId="715C20BE" wp14:editId="7660FF5F">
                <wp:simplePos x="0" y="0"/>
                <wp:positionH relativeFrom="column">
                  <wp:posOffset>-77470</wp:posOffset>
                </wp:positionH>
                <wp:positionV relativeFrom="paragraph">
                  <wp:posOffset>257175</wp:posOffset>
                </wp:positionV>
                <wp:extent cx="600710" cy="460375"/>
                <wp:effectExtent l="0" t="0" r="0" b="0"/>
                <wp:wrapNone/>
                <wp:docPr id="5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460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78181E" w:rsidRDefault="00882808" w:rsidP="00445B37">
                            <w:pPr>
                              <w:pStyle w:val="BodyText"/>
                            </w:pPr>
                            <w:r>
                              <w:t>--/--/20--</w:t>
                            </w:r>
                          </w:p>
                          <w:p w:rsidR="00882808" w:rsidRDefault="00882808" w:rsidP="00445B37">
                            <w:pPr>
                              <w:pStyle w:val="BodyText"/>
                            </w:pPr>
                            <w:r>
                              <w:t>Proposed GC81</w:t>
                            </w:r>
                          </w:p>
                          <w:p w:rsidR="00882808" w:rsidRDefault="00882808" w:rsidP="00445B37">
                            <w:pPr>
                              <w:pStyle w:val="BodyText"/>
                            </w:pPr>
                          </w:p>
                          <w:p w:rsidR="00882808" w:rsidRPr="00F733A1" w:rsidRDefault="00882808" w:rsidP="00D353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C20BE" id="_x0000_s1102" type="#_x0000_t202" style="position:absolute;left:0;text-align:left;margin-left:-6.1pt;margin-top:20.25pt;width:47.3pt;height:36.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02bhg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" stroked="f">
                <v:textbox>
                  <w:txbxContent>
                    <w:p w:rsidR="00882808" w:rsidRPr="0078181E" w:rsidRDefault="00882808" w:rsidP="00445B37">
                      <w:pPr>
                        <w:pStyle w:val="BodyText"/>
                      </w:pPr>
                      <w:r>
                        <w:t>--/--/20--</w:t>
                      </w:r>
                    </w:p>
                    <w:p w:rsidR="00882808" w:rsidRDefault="00882808" w:rsidP="00445B37">
                      <w:pPr>
                        <w:pStyle w:val="BodyText"/>
                      </w:pPr>
                      <w:r>
                        <w:t>Proposed GC81</w:t>
                      </w:r>
                    </w:p>
                    <w:p w:rsidR="00882808" w:rsidRDefault="00882808" w:rsidP="00445B37">
                      <w:pPr>
                        <w:pStyle w:val="BodyText"/>
                      </w:pPr>
                    </w:p>
                    <w:p w:rsidR="00882808" w:rsidRPr="00F733A1" w:rsidRDefault="00882808" w:rsidP="00D35362"/>
                  </w:txbxContent>
                </v:textbox>
              </v:shape>
            </w:pict>
          </mc:Fallback>
        </mc:AlternateContent>
      </w:r>
      <w:r w:rsidRPr="00D261AB">
        <w:t>4.0</w:t>
      </w:r>
      <w:r w:rsidRPr="00D261AB">
        <w:tab/>
      </w:r>
      <w:r w:rsidRPr="008472E7">
        <w:t>Advertising</w:t>
      </w:r>
      <w:r w:rsidRPr="00D261AB">
        <w:t xml:space="preserve"> signs</w:t>
      </w:r>
    </w:p>
    <w:p w:rsidR="00D35362" w:rsidRDefault="00D35362" w:rsidP="00D35362">
      <w:pPr>
        <w:pStyle w:val="VPPBody"/>
      </w:pPr>
      <w:r w:rsidRPr="003C04F4">
        <w:t>None specified.</w:t>
      </w:r>
    </w:p>
    <w:p w:rsidR="00D35362" w:rsidRPr="00D261AB" w:rsidRDefault="00D35362" w:rsidP="00A22776">
      <w:pPr>
        <w:pStyle w:val="VPPHeadC"/>
      </w:pPr>
      <w:r>
        <w:rPr>
          <w:noProof/>
        </w:rPr>
        <mc:AlternateContent>
          <mc:Choice Requires="wps">
            <w:drawing>
              <wp:anchor distT="0" distB="0" distL="114300" distR="114300" simplePos="0" relativeHeight="251621376" behindDoc="0" locked="0" layoutInCell="1" allowOverlap="1" wp14:anchorId="0231E483" wp14:editId="4F1838F3">
                <wp:simplePos x="0" y="0"/>
                <wp:positionH relativeFrom="column">
                  <wp:posOffset>-84455</wp:posOffset>
                </wp:positionH>
                <wp:positionV relativeFrom="paragraph">
                  <wp:posOffset>281305</wp:posOffset>
                </wp:positionV>
                <wp:extent cx="607695" cy="417195"/>
                <wp:effectExtent l="0" t="0" r="0" b="0"/>
                <wp:wrapNone/>
                <wp:docPr id="5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417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445B37" w:rsidRDefault="00882808" w:rsidP="00445B37">
                            <w:pPr>
                              <w:pStyle w:val="BodyText"/>
                            </w:pPr>
                            <w:r w:rsidRPr="00445B37">
                              <w:t>--/--/20--</w:t>
                            </w:r>
                          </w:p>
                          <w:p w:rsidR="00882808" w:rsidRDefault="00882808" w:rsidP="00445B37">
                            <w:pPr>
                              <w:pStyle w:val="BodyText"/>
                            </w:pPr>
                            <w:r w:rsidRPr="00445B37">
                              <w:t>Propos</w:t>
                            </w:r>
                            <w:r>
                              <w:t>ed GC81</w:t>
                            </w:r>
                          </w:p>
                          <w:p w:rsidR="00882808" w:rsidRPr="00F733A1" w:rsidRDefault="00882808" w:rsidP="00D353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1E483" id="_x0000_s1103" type="#_x0000_t202" style="position:absolute;left:0;text-align:left;margin-left:-6.65pt;margin-top:22.15pt;width:47.85pt;height:32.8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" stroked="f">
                <v:textbox>
                  <w:txbxContent>
                    <w:p w:rsidR="00882808" w:rsidRPr="00445B37" w:rsidRDefault="00882808" w:rsidP="00445B37">
                      <w:pPr>
                        <w:pStyle w:val="BodyText"/>
                      </w:pPr>
                      <w:r w:rsidRPr="00445B37">
                        <w:t>--/--/20--</w:t>
                      </w:r>
                    </w:p>
                    <w:p w:rsidR="00882808" w:rsidRDefault="00882808" w:rsidP="00445B37">
                      <w:pPr>
                        <w:pStyle w:val="BodyText"/>
                      </w:pPr>
                      <w:r w:rsidRPr="00445B37">
                        <w:t>Propos</w:t>
                      </w:r>
                      <w:r>
                        <w:t>ed GC81</w:t>
                      </w:r>
                    </w:p>
                    <w:p w:rsidR="00882808" w:rsidRPr="00F733A1" w:rsidRDefault="00882808" w:rsidP="00D35362"/>
                  </w:txbxContent>
                </v:textbox>
              </v:shape>
            </w:pict>
          </mc:Fallback>
        </mc:AlternateContent>
      </w:r>
      <w:r w:rsidRPr="00D261AB">
        <w:t>5.0</w:t>
      </w:r>
      <w:r w:rsidRPr="00D261AB">
        <w:tab/>
      </w:r>
      <w:r w:rsidRPr="008472E7">
        <w:t>Decision</w:t>
      </w:r>
      <w:r w:rsidRPr="00D261AB">
        <w:t xml:space="preserve"> guidelines</w:t>
      </w:r>
    </w:p>
    <w:p w:rsidR="00D35362" w:rsidRDefault="00D35362" w:rsidP="00D35362">
      <w:pPr>
        <w:pStyle w:val="VPPBody"/>
      </w:pPr>
      <w:r w:rsidRPr="00125D5D">
        <w:t>The following decision guidelines apply to an application for a permit under Clause 43.02, in addition to those specified in Clause 43.02 and elsewhere in the scheme which must be considered, as appropriate, by the responsible authority:</w:t>
      </w:r>
    </w:p>
    <w:p w:rsidR="00D35362" w:rsidRDefault="00D35362" w:rsidP="00420B97">
      <w:pPr>
        <w:pStyle w:val="VPPBodyBullet1"/>
      </w:pPr>
      <w:bookmarkStart w:id="110" w:name="_Hlk512262856"/>
      <w:r w:rsidRPr="00125D5D">
        <w:t xml:space="preserve">The </w:t>
      </w:r>
      <w:r w:rsidRPr="006F54B1">
        <w:rPr>
          <w:rStyle w:val="RPTrackDraftingDeleted"/>
        </w:rPr>
        <w:t>preferred</w:t>
      </w:r>
      <w:r w:rsidRPr="00125D5D">
        <w:t xml:space="preserve"> </w:t>
      </w:r>
      <w:r w:rsidR="003507D4" w:rsidRPr="003507D4">
        <w:rPr>
          <w:rStyle w:val="RPTrackDraftingAdded"/>
        </w:rPr>
        <w:t>B</w:t>
      </w:r>
      <w:r w:rsidRPr="00125D5D">
        <w:t>uilt form outcomes identified in this schedule.</w:t>
      </w:r>
    </w:p>
    <w:p w:rsidR="00D35362" w:rsidRDefault="00D35362" w:rsidP="00420B97">
      <w:pPr>
        <w:pStyle w:val="VPPBodyBullet1"/>
      </w:pPr>
      <w:r w:rsidRPr="00943815">
        <w:rPr>
          <w:rStyle w:val="RPTrackMovedto"/>
        </w:rPr>
        <w:t>Whether the proposal delivers design excellence</w:t>
      </w:r>
      <w:r w:rsidRPr="00943815">
        <w:rPr>
          <w:rStyle w:val="RPTrackDraftingDeleted"/>
          <w:shd w:val="clear" w:color="auto" w:fill="CCFFCC"/>
        </w:rPr>
        <w:t>, and contributes to creating a range of built form typologies</w:t>
      </w:r>
      <w:r w:rsidRPr="00943815">
        <w:rPr>
          <w:shd w:val="clear" w:color="auto" w:fill="CCFFCC"/>
        </w:rPr>
        <w:t>.</w:t>
      </w:r>
    </w:p>
    <w:p w:rsidR="00D35362" w:rsidRDefault="00D35362" w:rsidP="00420B97">
      <w:pPr>
        <w:pStyle w:val="VPPBodyBullet1"/>
      </w:pPr>
      <w:r w:rsidRPr="006F54B1">
        <w:rPr>
          <w:rStyle w:val="RPTrackDraftingDeleted"/>
        </w:rPr>
        <w:t xml:space="preserve">Whether </w:t>
      </w:r>
      <w:r w:rsidRPr="006F54B1">
        <w:rPr>
          <w:rStyle w:val="RPTrackDraftingAdded"/>
        </w:rPr>
        <w:t>T</w:t>
      </w:r>
      <w:r w:rsidRPr="00125D5D">
        <w:t>he cumulative impact of the proposed development and any existing adjoining development</w:t>
      </w:r>
      <w:r w:rsidRPr="006F54B1">
        <w:rPr>
          <w:rStyle w:val="RPTrackDraftingDeleted"/>
        </w:rPr>
        <w:t xml:space="preserve"> supports achievement of a high quality pedestrian amenity in the public realm, in relation to scale, visual bulk, overshadowing and wind effects</w:t>
      </w:r>
      <w:r w:rsidRPr="00125D5D">
        <w:t>.</w:t>
      </w:r>
    </w:p>
    <w:p w:rsidR="00D35362" w:rsidRDefault="00D35362" w:rsidP="00420B97">
      <w:pPr>
        <w:pStyle w:val="VPPBodyBullet1"/>
      </w:pPr>
      <w:r w:rsidRPr="000E5AA7">
        <w:rPr>
          <w:rStyle w:val="RPTrackDraftingDeleted"/>
        </w:rPr>
        <w:t xml:space="preserve">Whether the proposed building setbacks and separation distances allow </w:t>
      </w:r>
      <w:r w:rsidRPr="00943815">
        <w:rPr>
          <w:rStyle w:val="RPTrackDraftingAdded"/>
        </w:rPr>
        <w:t>E</w:t>
      </w:r>
      <w:r w:rsidRPr="00125D5D">
        <w:t>quitable access to privacy, sunlight, daylight and outlook</w:t>
      </w:r>
      <w:r w:rsidRPr="00943815">
        <w:rPr>
          <w:rStyle w:val="RPTrackDraftingDeleted"/>
        </w:rPr>
        <w:t>. Consideration of this issue should</w:t>
      </w:r>
      <w:r w:rsidRPr="009E78AE">
        <w:t xml:space="preserve"> </w:t>
      </w:r>
      <w:r w:rsidRPr="00125D5D">
        <w:t>hav</w:t>
      </w:r>
      <w:r w:rsidRPr="00943815">
        <w:rPr>
          <w:rStyle w:val="RPTrackDraftingDeleted"/>
        </w:rPr>
        <w:t>e</w:t>
      </w:r>
      <w:r>
        <w:rPr>
          <w:rStyle w:val="RPTrackDraftingAdded"/>
        </w:rPr>
        <w:t>ing</w:t>
      </w:r>
      <w:r w:rsidRPr="00125D5D">
        <w:t xml:space="preserve"> regard to the proposed internal use</w:t>
      </w:r>
      <w:r w:rsidRPr="00943815">
        <w:rPr>
          <w:rStyle w:val="RPTrackDraftingDeleted"/>
        </w:rPr>
        <w:t>/</w:t>
      </w:r>
      <w:r w:rsidRPr="00125D5D">
        <w:t xml:space="preserve">s </w:t>
      </w:r>
      <w:r w:rsidRPr="00943815">
        <w:rPr>
          <w:rStyle w:val="RPTrackDraftingDeleted"/>
        </w:rPr>
        <w:t>within a new building</w:t>
      </w:r>
      <w:r w:rsidRPr="00125D5D">
        <w:t xml:space="preserve"> and the height of </w:t>
      </w:r>
      <w:r w:rsidRPr="00943815">
        <w:rPr>
          <w:rStyle w:val="RPTrackDraftingDeleted"/>
        </w:rPr>
        <w:t>any</w:t>
      </w:r>
      <w:r w:rsidRPr="00125D5D">
        <w:t xml:space="preserve"> existing or proposed adjoining built form.</w:t>
      </w:r>
    </w:p>
    <w:p w:rsidR="00D35362" w:rsidRDefault="00D35362" w:rsidP="00420B97">
      <w:pPr>
        <w:pStyle w:val="VPPBodyBullet1"/>
      </w:pPr>
      <w:r w:rsidRPr="00125D5D">
        <w:t xml:space="preserve">The effect of the proposed </w:t>
      </w:r>
      <w:r w:rsidRPr="00943815">
        <w:rPr>
          <w:rStyle w:val="RPTrackDraftingDeleted"/>
        </w:rPr>
        <w:t>buildings and works</w:t>
      </w:r>
      <w:r>
        <w:rPr>
          <w:rStyle w:val="RPTrackDraftingDeleted"/>
        </w:rPr>
        <w:t xml:space="preserve"> </w:t>
      </w:r>
      <w:r>
        <w:rPr>
          <w:rStyle w:val="RPTrackDraftingAdded"/>
        </w:rPr>
        <w:t>development</w:t>
      </w:r>
      <w:r w:rsidRPr="00125D5D">
        <w:t xml:space="preserve"> on solar access to existing and proposed public spaces having regard to:</w:t>
      </w:r>
    </w:p>
    <w:p w:rsidR="00D35362" w:rsidRDefault="00D35362" w:rsidP="005348FB">
      <w:pPr>
        <w:pStyle w:val="VPPBodyBullet2"/>
      </w:pPr>
      <w:r w:rsidRPr="00943815">
        <w:rPr>
          <w:rStyle w:val="RPTrackDraftingAdded"/>
        </w:rPr>
        <w:t>T</w:t>
      </w:r>
      <w:r w:rsidRPr="00125D5D">
        <w:t xml:space="preserve">he area of additional shadow cast over the public space relative to the total area of public space and the area </w:t>
      </w:r>
      <w:r w:rsidRPr="009E78AE">
        <w:rPr>
          <w:rStyle w:val="RPTrackDraftingDeleted"/>
        </w:rPr>
        <w:t>which</w:t>
      </w:r>
      <w:r w:rsidR="009E78AE">
        <w:rPr>
          <w:rStyle w:val="RPTrackDraftingDeleted"/>
        </w:rPr>
        <w:t xml:space="preserve"> </w:t>
      </w:r>
      <w:r w:rsidR="009E78AE">
        <w:rPr>
          <w:rStyle w:val="RPTrackDraftingAdded"/>
        </w:rPr>
        <w:t>that</w:t>
      </w:r>
      <w:r w:rsidRPr="00125D5D">
        <w:t xml:space="preserve"> will remain sunlit</w:t>
      </w:r>
      <w:r w:rsidRPr="00943815">
        <w:rPr>
          <w:rStyle w:val="RPTrackDraftingDeleted"/>
        </w:rPr>
        <w:t>;</w:t>
      </w:r>
      <w:r w:rsidRPr="00943815">
        <w:rPr>
          <w:rStyle w:val="RPTrackDraftingAdded"/>
        </w:rPr>
        <w:t>.</w:t>
      </w:r>
    </w:p>
    <w:p w:rsidR="00D35362" w:rsidRDefault="00D35362" w:rsidP="005348FB">
      <w:pPr>
        <w:pStyle w:val="VPPBodyBullet2"/>
      </w:pPr>
      <w:r w:rsidRPr="00943815">
        <w:rPr>
          <w:rStyle w:val="RPTrackDraftingAdded"/>
        </w:rPr>
        <w:t>A</w:t>
      </w:r>
      <w:r w:rsidRPr="00125D5D">
        <w:t>ny adverse impact on soft landscaping in public space</w:t>
      </w:r>
      <w:r w:rsidRPr="00943815">
        <w:rPr>
          <w:rStyle w:val="RPTrackDraftingAdded"/>
        </w:rPr>
        <w:t>.</w:t>
      </w:r>
      <w:r w:rsidRPr="00943815">
        <w:rPr>
          <w:rStyle w:val="RPTrackDraftingDeleted"/>
        </w:rPr>
        <w:t>; and</w:t>
      </w:r>
    </w:p>
    <w:p w:rsidR="00D35362" w:rsidRDefault="00D35362" w:rsidP="005348FB">
      <w:pPr>
        <w:pStyle w:val="VPPBodyBullet2"/>
      </w:pPr>
      <w:r w:rsidRPr="00943815">
        <w:rPr>
          <w:rStyle w:val="RPTrackDraftingAdded"/>
        </w:rPr>
        <w:lastRenderedPageBreak/>
        <w:t>W</w:t>
      </w:r>
      <w:r w:rsidRPr="00125D5D">
        <w:t>hether allowing additional shadows to be cast on public spaces</w:t>
      </w:r>
      <w:r w:rsidRPr="001E35D7">
        <w:rPr>
          <w:rStyle w:val="RPTrackPolicyDeleted"/>
        </w:rPr>
        <w:t xml:space="preserve"> other than open space</w:t>
      </w:r>
      <w:r w:rsidRPr="00125D5D">
        <w:t>, is reasonable having regard to the function and orientation of the space and shadows cast by adjacent buildings.</w:t>
      </w:r>
    </w:p>
    <w:p w:rsidR="00D35362" w:rsidRPr="00943815" w:rsidRDefault="00D35362" w:rsidP="00420B97">
      <w:pPr>
        <w:pStyle w:val="VPPBodyBullet1"/>
        <w:rPr>
          <w:rStyle w:val="RPTrackMovedfrom"/>
        </w:rPr>
      </w:pPr>
      <w:r w:rsidRPr="00943815">
        <w:rPr>
          <w:rStyle w:val="RPTrackMovedfrom"/>
        </w:rPr>
        <w:t>Whether the proposal delivers design excellence, and contributes to creating a range of built form typologies.</w:t>
      </w:r>
    </w:p>
    <w:p w:rsidR="00D35362" w:rsidRPr="00943815" w:rsidRDefault="00D35362" w:rsidP="00420B97">
      <w:pPr>
        <w:pStyle w:val="VPPBodyBullet1"/>
        <w:rPr>
          <w:rStyle w:val="RPTrackDraftingDeleted"/>
        </w:rPr>
      </w:pPr>
      <w:r w:rsidRPr="00943815">
        <w:rPr>
          <w:rStyle w:val="RPTrackDraftingDeleted"/>
        </w:rPr>
        <w:t>The impacts of built form and visual bulk on daylight, sunlight and sky views from within public spaces or on adjoining heritage places.</w:t>
      </w:r>
    </w:p>
    <w:p w:rsidR="00D35362" w:rsidRPr="00943815" w:rsidRDefault="00D35362" w:rsidP="00420B97">
      <w:pPr>
        <w:pStyle w:val="VPPBodyBullet1"/>
        <w:rPr>
          <w:rStyle w:val="RPTrackDraftingDeleted"/>
        </w:rPr>
      </w:pPr>
      <w:r w:rsidRPr="00943815">
        <w:rPr>
          <w:rStyle w:val="RPTrackDraftingDeleted"/>
        </w:rPr>
        <w:t>The internal amenity of the development and the amenity and equitable development opportunities of adjoining properties.</w:t>
      </w:r>
    </w:p>
    <w:p w:rsidR="00D35362" w:rsidRPr="00943815" w:rsidRDefault="00D35362" w:rsidP="00420B97">
      <w:pPr>
        <w:pStyle w:val="VPPBodyBullet1"/>
        <w:rPr>
          <w:rStyle w:val="RPTrackDraftingDeleted"/>
        </w:rPr>
      </w:pPr>
      <w:r w:rsidRPr="00943815">
        <w:rPr>
          <w:rStyle w:val="RPTrackDraftingDeleted"/>
        </w:rPr>
        <w:t>The impacts of wind on the amenity and us</w:t>
      </w:r>
      <w:r w:rsidR="00D81B9E">
        <w:rPr>
          <w:rStyle w:val="RPTrackDraftingDeleted"/>
        </w:rPr>
        <w:t>ability</w:t>
      </w:r>
      <w:r w:rsidRPr="00943815">
        <w:rPr>
          <w:rStyle w:val="RPTrackDraftingDeleted"/>
        </w:rPr>
        <w:t xml:space="preserve"> of nearby public open spaces, streetscapes or the public realm.</w:t>
      </w:r>
      <w:bookmarkEnd w:id="110"/>
    </w:p>
    <w:p w:rsidR="00D35362" w:rsidRPr="00EA46F9" w:rsidRDefault="00D35362" w:rsidP="00445B37">
      <w:pPr>
        <w:pStyle w:val="VPPRPcomment"/>
      </w:pPr>
      <w:r w:rsidRPr="00EA46F9">
        <w:rPr>
          <w:b/>
        </w:rPr>
        <w:t xml:space="preserve">Comment: </w:t>
      </w:r>
      <w:r>
        <w:t>These should not duplicate the Built form outcomes.</w:t>
      </w:r>
    </w:p>
    <w:p w:rsidR="005231A3" w:rsidRPr="005231A3" w:rsidRDefault="005231A3" w:rsidP="005231A3">
      <w:pPr>
        <w:pStyle w:val="VPPHeadD"/>
        <w:rPr>
          <w:rStyle w:val="RPTrackDraftingAdded"/>
        </w:rPr>
      </w:pPr>
      <w:r w:rsidRPr="005231A3">
        <w:rPr>
          <w:rStyle w:val="RPTrackDraftingAdded"/>
        </w:rPr>
        <w:t>Diagrams</w:t>
      </w:r>
    </w:p>
    <w:p w:rsidR="005231A3" w:rsidRPr="005231A3" w:rsidRDefault="005231A3" w:rsidP="005231A3">
      <w:pPr>
        <w:pStyle w:val="VPPBody"/>
        <w:rPr>
          <w:rStyle w:val="RPTrackDraftingAdded"/>
        </w:rPr>
      </w:pPr>
      <w:r w:rsidRPr="005231A3">
        <w:rPr>
          <w:rStyle w:val="RPTrackDraftingAdded"/>
        </w:rPr>
        <w:t xml:space="preserve">These diagrams are for </w:t>
      </w:r>
      <w:r w:rsidR="00560E3C">
        <w:rPr>
          <w:rStyle w:val="RPTrackDraftingAdded"/>
        </w:rPr>
        <w:t>illustrative purposes</w:t>
      </w:r>
      <w:r w:rsidRPr="005231A3">
        <w:rPr>
          <w:rStyle w:val="RPTrackDraftingAdded"/>
        </w:rPr>
        <w:t>.</w:t>
      </w:r>
      <w:r w:rsidR="00254FDD">
        <w:rPr>
          <w:rStyle w:val="RPTrackDraftingAdded"/>
        </w:rPr>
        <w:t xml:space="preserve"> </w:t>
      </w:r>
      <w:r w:rsidRPr="005231A3">
        <w:rPr>
          <w:rStyle w:val="RPTrackDraftingAdded"/>
        </w:rPr>
        <w:t>If there is a discrepancy between these diagrams and the text of the controls the text should be used.</w:t>
      </w:r>
    </w:p>
    <w:p w:rsidR="005231A3" w:rsidRDefault="005231A3" w:rsidP="00F61C9C">
      <w:pPr>
        <w:pStyle w:val="VPPBody"/>
        <w:rPr>
          <w:rFonts w:asciiTheme="minorHAnsi" w:eastAsiaTheme="minorEastAsia" w:hAnsiTheme="minorHAnsi" w:cstheme="minorBidi"/>
          <w:b/>
          <w:sz w:val="22"/>
          <w:szCs w:val="22"/>
        </w:rPr>
      </w:pPr>
      <w:r w:rsidRPr="00F61C9C">
        <w:rPr>
          <w:shd w:val="clear" w:color="auto" w:fill="FFCCFF"/>
        </w:rPr>
        <w:t>[Include diagrams to illustrate street wall heights and setbacks:</w:t>
      </w:r>
    </w:p>
    <w:p w:rsidR="005231A3" w:rsidRDefault="005231A3" w:rsidP="00420B97">
      <w:pPr>
        <w:pStyle w:val="VPPBodyBullet1"/>
        <w:rPr>
          <w:rFonts w:eastAsiaTheme="minorEastAsia"/>
        </w:rPr>
      </w:pPr>
      <w:r w:rsidRPr="00F61C9C">
        <w:rPr>
          <w:shd w:val="clear" w:color="auto" w:fill="FFCCFF"/>
        </w:rPr>
        <w:t>indicate storeys</w:t>
      </w:r>
    </w:p>
    <w:p w:rsidR="005231A3" w:rsidRDefault="005231A3" w:rsidP="00420B97">
      <w:pPr>
        <w:pStyle w:val="VPPBodyBullet1"/>
        <w:rPr>
          <w:rFonts w:eastAsiaTheme="minorEastAsia"/>
        </w:rPr>
      </w:pPr>
      <w:r w:rsidRPr="00F61C9C">
        <w:rPr>
          <w:shd w:val="clear" w:color="auto" w:fill="FFCCFF"/>
        </w:rPr>
        <w:t>combine the street wall and set back above a street wall diagrams to present the complete picture for any specific condition</w:t>
      </w:r>
    </w:p>
    <w:p w:rsidR="005231A3" w:rsidRDefault="005231A3" w:rsidP="00420B97">
      <w:pPr>
        <w:pStyle w:val="VPPBodyBullet1"/>
        <w:rPr>
          <w:rFonts w:eastAsiaTheme="minorEastAsia"/>
        </w:rPr>
      </w:pPr>
      <w:r w:rsidRPr="00F61C9C">
        <w:rPr>
          <w:shd w:val="clear" w:color="auto" w:fill="FFCCFF"/>
        </w:rPr>
        <w:t>present discretionary and mandatory requirements.]</w:t>
      </w:r>
    </w:p>
    <w:p w:rsidR="00D16936" w:rsidRDefault="00D16936">
      <w:pPr>
        <w:spacing w:before="0"/>
        <w:jc w:val="left"/>
        <w:rPr>
          <w:rFonts w:ascii="Arial" w:hAnsi="Arial" w:cs="Times New Roman"/>
          <w:b/>
          <w:sz w:val="20"/>
          <w:szCs w:val="20"/>
        </w:rPr>
      </w:pPr>
      <w:r>
        <w:br w:type="page"/>
      </w:r>
    </w:p>
    <w:p w:rsidR="00D35362" w:rsidRPr="00C03F0D" w:rsidRDefault="00D35362" w:rsidP="005231A3">
      <w:pPr>
        <w:pStyle w:val="VPPHeadD"/>
      </w:pPr>
      <w:r w:rsidRPr="00C03F0D">
        <w:lastRenderedPageBreak/>
        <w:t>Map 1: Building typologies</w:t>
      </w:r>
    </w:p>
    <w:p w:rsidR="00217C31" w:rsidRPr="00C03F0D" w:rsidRDefault="00217C31" w:rsidP="00217C31">
      <w:pPr>
        <w:pStyle w:val="VPPBody"/>
      </w:pPr>
      <w:r>
        <w:rPr>
          <w:noProof/>
        </w:rPr>
        <mc:AlternateContent>
          <mc:Choice Requires="wps">
            <w:drawing>
              <wp:anchor distT="45720" distB="45720" distL="114300" distR="114300" simplePos="0" relativeHeight="251735040" behindDoc="0" locked="0" layoutInCell="1" allowOverlap="1" wp14:anchorId="1EA0056E" wp14:editId="7BFCFFB9">
                <wp:simplePos x="0" y="0"/>
                <wp:positionH relativeFrom="column">
                  <wp:posOffset>741872</wp:posOffset>
                </wp:positionH>
                <wp:positionV relativeFrom="paragraph">
                  <wp:posOffset>1042514</wp:posOffset>
                </wp:positionV>
                <wp:extent cx="4922520" cy="1404620"/>
                <wp:effectExtent l="1652587" t="0" r="1644968"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787805">
                          <a:off x="0" y="0"/>
                          <a:ext cx="4922520" cy="1404620"/>
                        </a:xfrm>
                        <a:prstGeom prst="rect">
                          <a:avLst/>
                        </a:prstGeom>
                        <a:noFill/>
                        <a:ln w="28575">
                          <a:solidFill>
                            <a:srgbClr val="FF0000"/>
                          </a:solidFill>
                          <a:miter lim="800000"/>
                          <a:headEnd/>
                          <a:tailEnd/>
                        </a:ln>
                      </wps:spPr>
                      <wps:txbx>
                        <w:txbxContent>
                          <w:p w:rsidR="00882808" w:rsidRPr="005B794E" w:rsidRDefault="00882808" w:rsidP="00217C31">
                            <w:pPr>
                              <w:spacing w:before="0"/>
                              <w:rPr>
                                <w:b/>
                                <w:color w:val="FF0000"/>
                                <w:sz w:val="36"/>
                                <w:szCs w:val="36"/>
                                <w14:textOutline w14:w="9525" w14:cap="rnd" w14:cmpd="sng" w14:algn="ctr">
                                  <w14:solidFill>
                                    <w14:schemeClr w14:val="bg1"/>
                                  </w14:solidFill>
                                  <w14:prstDash w14:val="solid"/>
                                  <w14:bevel/>
                                </w14:textOutline>
                              </w:rPr>
                            </w:pPr>
                            <w:r w:rsidRPr="005B794E">
                              <w:rPr>
                                <w:b/>
                                <w:color w:val="FF0000"/>
                                <w:sz w:val="36"/>
                                <w:szCs w:val="36"/>
                                <w14:textOutline w14:w="9525" w14:cap="rnd" w14:cmpd="sng" w14:algn="ctr">
                                  <w14:solidFill>
                                    <w14:schemeClr w14:val="bg1"/>
                                  </w14:solidFill>
                                  <w14:prstDash w14:val="solid"/>
                                  <w14:bevel/>
                                </w14:textOutline>
                              </w:rPr>
                              <w:t>U</w:t>
                            </w:r>
                            <w:r>
                              <w:rPr>
                                <w:b/>
                                <w:color w:val="FF0000"/>
                                <w:sz w:val="36"/>
                                <w:szCs w:val="36"/>
                                <w14:textOutline w14:w="9525" w14:cap="rnd" w14:cmpd="sng" w14:algn="ctr">
                                  <w14:solidFill>
                                    <w14:schemeClr w14:val="bg1"/>
                                  </w14:solidFill>
                                  <w14:prstDash w14:val="solid"/>
                                  <w14:bevel/>
                                </w14:textOutline>
                              </w:rPr>
                              <w:t xml:space="preserve">pdate map </w:t>
                            </w:r>
                            <w:r w:rsidRPr="005B794E">
                              <w:rPr>
                                <w:b/>
                                <w:color w:val="FF0000"/>
                                <w:sz w:val="36"/>
                                <w:szCs w:val="36"/>
                                <w14:textOutline w14:w="9525" w14:cap="rnd" w14:cmpd="sng" w14:algn="ctr">
                                  <w14:solidFill>
                                    <w14:schemeClr w14:val="bg1"/>
                                  </w14:solidFill>
                                  <w14:prstDash w14:val="solid"/>
                                  <w14:bevel/>
                                </w14:textOutline>
                              </w:rPr>
                              <w:t>and make recommended changes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EA0056E" id="_x0000_s1104" type="#_x0000_t202" style="position:absolute;left:0;text-align:left;margin-left:58.4pt;margin-top:82.1pt;width:387.6pt;height:110.6pt;rotation:-3071667fd;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" filled="f" strokecolor="red" strokeweight="2.25pt">
                <v:textbox style="mso-fit-shape-to-text:t">
                  <w:txbxContent>
                    <w:p w:rsidR="00882808" w:rsidRPr="005B794E" w:rsidRDefault="00882808" w:rsidP="00217C31">
                      <w:pPr>
                        <w:spacing w:before="0"/>
                        <w:rPr>
                          <w:b/>
                          <w:color w:val="FF0000"/>
                          <w:sz w:val="36"/>
                          <w:szCs w:val="36"/>
                          <w14:textOutline w14:w="9525" w14:cap="rnd" w14:cmpd="sng" w14:algn="ctr">
                            <w14:solidFill>
                              <w14:schemeClr w14:val="bg1"/>
                            </w14:solidFill>
                            <w14:prstDash w14:val="solid"/>
                            <w14:bevel/>
                          </w14:textOutline>
                        </w:rPr>
                      </w:pPr>
                      <w:r w:rsidRPr="005B794E">
                        <w:rPr>
                          <w:b/>
                          <w:color w:val="FF0000"/>
                          <w:sz w:val="36"/>
                          <w:szCs w:val="36"/>
                          <w14:textOutline w14:w="9525" w14:cap="rnd" w14:cmpd="sng" w14:algn="ctr">
                            <w14:solidFill>
                              <w14:schemeClr w14:val="bg1"/>
                            </w14:solidFill>
                            <w14:prstDash w14:val="solid"/>
                            <w14:bevel/>
                          </w14:textOutline>
                        </w:rPr>
                        <w:t>U</w:t>
                      </w:r>
                      <w:r>
                        <w:rPr>
                          <w:b/>
                          <w:color w:val="FF0000"/>
                          <w:sz w:val="36"/>
                          <w:szCs w:val="36"/>
                          <w14:textOutline w14:w="9525" w14:cap="rnd" w14:cmpd="sng" w14:algn="ctr">
                            <w14:solidFill>
                              <w14:schemeClr w14:val="bg1"/>
                            </w14:solidFill>
                            <w14:prstDash w14:val="solid"/>
                            <w14:bevel/>
                          </w14:textOutline>
                        </w:rPr>
                        <w:t xml:space="preserve">pdate map </w:t>
                      </w:r>
                      <w:r w:rsidRPr="005B794E">
                        <w:rPr>
                          <w:b/>
                          <w:color w:val="FF0000"/>
                          <w:sz w:val="36"/>
                          <w:szCs w:val="36"/>
                          <w14:textOutline w14:w="9525" w14:cap="rnd" w14:cmpd="sng" w14:algn="ctr">
                            <w14:solidFill>
                              <w14:schemeClr w14:val="bg1"/>
                            </w14:solidFill>
                            <w14:prstDash w14:val="solid"/>
                            <w14:bevel/>
                          </w14:textOutline>
                        </w:rPr>
                        <w:t>and make recommended changes</w:t>
                      </w:r>
                    </w:p>
                  </w:txbxContent>
                </v:textbox>
              </v:shape>
            </w:pict>
          </mc:Fallback>
        </mc:AlternateContent>
      </w:r>
      <w:r w:rsidRPr="00C03F0D">
        <w:rPr>
          <w:noProof/>
        </w:rPr>
        <w:drawing>
          <wp:inline distT="0" distB="0" distL="0" distR="0" wp14:anchorId="33EB4B97" wp14:editId="64BFA6F6">
            <wp:extent cx="5382895" cy="2840990"/>
            <wp:effectExtent l="0" t="0" r="825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rimer_DDO4_Typologies.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382895" cy="2840990"/>
                    </a:xfrm>
                    <a:prstGeom prst="rect">
                      <a:avLst/>
                    </a:prstGeom>
                  </pic:spPr>
                </pic:pic>
              </a:graphicData>
            </a:graphic>
          </wp:inline>
        </w:drawing>
      </w:r>
    </w:p>
    <w:p w:rsidR="00217C31" w:rsidRDefault="00217C31" w:rsidP="00217C31">
      <w:pPr>
        <w:pStyle w:val="VPPBody"/>
      </w:pPr>
      <w:r w:rsidRPr="00C03F0D">
        <w:rPr>
          <w:noProof/>
        </w:rPr>
        <w:drawing>
          <wp:inline distT="0" distB="0" distL="0" distR="0" wp14:anchorId="277513AB" wp14:editId="51805AF7">
            <wp:extent cx="2857500" cy="34652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rimer_DDO4_LEGEND_Typologies.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880248" cy="349286"/>
                    </a:xfrm>
                    <a:prstGeom prst="rect">
                      <a:avLst/>
                    </a:prstGeom>
                  </pic:spPr>
                </pic:pic>
              </a:graphicData>
            </a:graphic>
          </wp:inline>
        </w:drawing>
      </w:r>
    </w:p>
    <w:p w:rsidR="00217C31" w:rsidRPr="00610724" w:rsidRDefault="00217C31" w:rsidP="00217C31">
      <w:pPr>
        <w:pStyle w:val="VPPHeadD"/>
        <w:rPr>
          <w:bCs/>
        </w:rPr>
      </w:pPr>
      <w:r w:rsidRPr="007C1040">
        <w:rPr>
          <w:rStyle w:val="Mapcode"/>
          <w:b/>
          <w:bCs/>
        </w:rPr>
        <w:t>Map 2: Building heights</w:t>
      </w:r>
    </w:p>
    <w:p w:rsidR="00217C31" w:rsidRPr="00C03F0D" w:rsidRDefault="00217C31" w:rsidP="00217C31">
      <w:pPr>
        <w:pStyle w:val="VPPBody"/>
      </w:pPr>
      <w:r>
        <w:rPr>
          <w:noProof/>
        </w:rPr>
        <mc:AlternateContent>
          <mc:Choice Requires="wps">
            <w:drawing>
              <wp:anchor distT="45720" distB="45720" distL="114300" distR="114300" simplePos="0" relativeHeight="251736064" behindDoc="0" locked="0" layoutInCell="1" allowOverlap="1" wp14:anchorId="442E9963" wp14:editId="4ABF34C5">
                <wp:simplePos x="0" y="0"/>
                <wp:positionH relativeFrom="column">
                  <wp:posOffset>741871</wp:posOffset>
                </wp:positionH>
                <wp:positionV relativeFrom="paragraph">
                  <wp:posOffset>872419</wp:posOffset>
                </wp:positionV>
                <wp:extent cx="4922520" cy="1404620"/>
                <wp:effectExtent l="1652587" t="0" r="1644968"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787805">
                          <a:off x="0" y="0"/>
                          <a:ext cx="4922520" cy="1404620"/>
                        </a:xfrm>
                        <a:prstGeom prst="rect">
                          <a:avLst/>
                        </a:prstGeom>
                        <a:noFill/>
                        <a:ln w="28575">
                          <a:solidFill>
                            <a:srgbClr val="FF0000"/>
                          </a:solidFill>
                          <a:miter lim="800000"/>
                          <a:headEnd/>
                          <a:tailEnd/>
                        </a:ln>
                      </wps:spPr>
                      <wps:txbx>
                        <w:txbxContent>
                          <w:p w:rsidR="00882808" w:rsidRPr="005B794E" w:rsidRDefault="00882808" w:rsidP="00217C31">
                            <w:pPr>
                              <w:spacing w:before="0"/>
                              <w:rPr>
                                <w:b/>
                                <w:color w:val="FF0000"/>
                                <w:sz w:val="36"/>
                                <w:szCs w:val="36"/>
                                <w14:textOutline w14:w="9525" w14:cap="rnd" w14:cmpd="sng" w14:algn="ctr">
                                  <w14:solidFill>
                                    <w14:schemeClr w14:val="bg1"/>
                                  </w14:solidFill>
                                  <w14:prstDash w14:val="solid"/>
                                  <w14:bevel/>
                                </w14:textOutline>
                              </w:rPr>
                            </w:pPr>
                            <w:r w:rsidRPr="005B794E">
                              <w:rPr>
                                <w:b/>
                                <w:color w:val="FF0000"/>
                                <w:sz w:val="36"/>
                                <w:szCs w:val="36"/>
                                <w14:textOutline w14:w="9525" w14:cap="rnd" w14:cmpd="sng" w14:algn="ctr">
                                  <w14:solidFill>
                                    <w14:schemeClr w14:val="bg1"/>
                                  </w14:solidFill>
                                  <w14:prstDash w14:val="solid"/>
                                  <w14:bevel/>
                                </w14:textOutline>
                              </w:rPr>
                              <w:t>U</w:t>
                            </w:r>
                            <w:r>
                              <w:rPr>
                                <w:b/>
                                <w:color w:val="FF0000"/>
                                <w:sz w:val="36"/>
                                <w:szCs w:val="36"/>
                                <w14:textOutline w14:w="9525" w14:cap="rnd" w14:cmpd="sng" w14:algn="ctr">
                                  <w14:solidFill>
                                    <w14:schemeClr w14:val="bg1"/>
                                  </w14:solidFill>
                                  <w14:prstDash w14:val="solid"/>
                                  <w14:bevel/>
                                </w14:textOutline>
                              </w:rPr>
                              <w:t xml:space="preserve">pdate map </w:t>
                            </w:r>
                            <w:r w:rsidRPr="005B794E">
                              <w:rPr>
                                <w:b/>
                                <w:color w:val="FF0000"/>
                                <w:sz w:val="36"/>
                                <w:szCs w:val="36"/>
                                <w14:textOutline w14:w="9525" w14:cap="rnd" w14:cmpd="sng" w14:algn="ctr">
                                  <w14:solidFill>
                                    <w14:schemeClr w14:val="bg1"/>
                                  </w14:solidFill>
                                  <w14:prstDash w14:val="solid"/>
                                  <w14:bevel/>
                                </w14:textOutline>
                              </w:rPr>
                              <w:t>and make recommended changes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42E9963" id="_x0000_s1105" type="#_x0000_t202" style="position:absolute;left:0;text-align:left;margin-left:58.4pt;margin-top:68.7pt;width:387.6pt;height:110.6pt;rotation:-3071667fd;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" filled="f" strokecolor="red" strokeweight="2.25pt">
                <v:textbox style="mso-fit-shape-to-text:t">
                  <w:txbxContent>
                    <w:p w:rsidR="00882808" w:rsidRPr="005B794E" w:rsidRDefault="00882808" w:rsidP="00217C31">
                      <w:pPr>
                        <w:spacing w:before="0"/>
                        <w:rPr>
                          <w:b/>
                          <w:color w:val="FF0000"/>
                          <w:sz w:val="36"/>
                          <w:szCs w:val="36"/>
                          <w14:textOutline w14:w="9525" w14:cap="rnd" w14:cmpd="sng" w14:algn="ctr">
                            <w14:solidFill>
                              <w14:schemeClr w14:val="bg1"/>
                            </w14:solidFill>
                            <w14:prstDash w14:val="solid"/>
                            <w14:bevel/>
                          </w14:textOutline>
                        </w:rPr>
                      </w:pPr>
                      <w:r w:rsidRPr="005B794E">
                        <w:rPr>
                          <w:b/>
                          <w:color w:val="FF0000"/>
                          <w:sz w:val="36"/>
                          <w:szCs w:val="36"/>
                          <w14:textOutline w14:w="9525" w14:cap="rnd" w14:cmpd="sng" w14:algn="ctr">
                            <w14:solidFill>
                              <w14:schemeClr w14:val="bg1"/>
                            </w14:solidFill>
                            <w14:prstDash w14:val="solid"/>
                            <w14:bevel/>
                          </w14:textOutline>
                        </w:rPr>
                        <w:t>U</w:t>
                      </w:r>
                      <w:r>
                        <w:rPr>
                          <w:b/>
                          <w:color w:val="FF0000"/>
                          <w:sz w:val="36"/>
                          <w:szCs w:val="36"/>
                          <w14:textOutline w14:w="9525" w14:cap="rnd" w14:cmpd="sng" w14:algn="ctr">
                            <w14:solidFill>
                              <w14:schemeClr w14:val="bg1"/>
                            </w14:solidFill>
                            <w14:prstDash w14:val="solid"/>
                            <w14:bevel/>
                          </w14:textOutline>
                        </w:rPr>
                        <w:t xml:space="preserve">pdate map </w:t>
                      </w:r>
                      <w:r w:rsidRPr="005B794E">
                        <w:rPr>
                          <w:b/>
                          <w:color w:val="FF0000"/>
                          <w:sz w:val="36"/>
                          <w:szCs w:val="36"/>
                          <w14:textOutline w14:w="9525" w14:cap="rnd" w14:cmpd="sng" w14:algn="ctr">
                            <w14:solidFill>
                              <w14:schemeClr w14:val="bg1"/>
                            </w14:solidFill>
                            <w14:prstDash w14:val="solid"/>
                            <w14:bevel/>
                          </w14:textOutline>
                        </w:rPr>
                        <w:t>and make recommended changes</w:t>
                      </w:r>
                    </w:p>
                  </w:txbxContent>
                </v:textbox>
              </v:shape>
            </w:pict>
          </mc:Fallback>
        </mc:AlternateContent>
      </w:r>
      <w:r w:rsidRPr="00C03F0D">
        <w:rPr>
          <w:noProof/>
        </w:rPr>
        <w:drawing>
          <wp:inline distT="0" distB="0" distL="0" distR="0" wp14:anchorId="2458402F" wp14:editId="68A32403">
            <wp:extent cx="5377180" cy="2838450"/>
            <wp:effectExtent l="0" t="0" r="0" b="0"/>
            <wp:docPr id="77" name="Picture 77" descr="C:\Users\lp0a\AppData\Local\Microsoft\Windows\Temporary Internet Files\Content.Word\Precinct Plans_DELWP_Lorimer_DDO1_Heights_rev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0a\AppData\Local\Microsoft\Windows\Temporary Internet Files\Content.Word\Precinct Plans_DELWP_Lorimer_DDO1_Heights_rev02-0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77180" cy="2838450"/>
                    </a:xfrm>
                    <a:prstGeom prst="rect">
                      <a:avLst/>
                    </a:prstGeom>
                    <a:noFill/>
                    <a:ln>
                      <a:noFill/>
                    </a:ln>
                  </pic:spPr>
                </pic:pic>
              </a:graphicData>
            </a:graphic>
          </wp:inline>
        </w:drawing>
      </w:r>
      <w:r w:rsidRPr="00C03F0D">
        <w:rPr>
          <w:noProof/>
        </w:rPr>
        <w:drawing>
          <wp:inline distT="0" distB="0" distL="0" distR="0" wp14:anchorId="55A9783B" wp14:editId="617653E9">
            <wp:extent cx="3443882" cy="673240"/>
            <wp:effectExtent l="0" t="0" r="4445" b="0"/>
            <wp:docPr id="78" name="Picture 78" descr="C:\Users\lp0a\AppData\Local\Microsoft\Windows\Temporary Internet Files\Content.Word\Precinct Plans_DELWP_Lorimer_DDO1_Heights_Legend_Lorimer - DDO Leg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p0a\AppData\Local\Microsoft\Windows\Temporary Internet Files\Content.Word\Precinct Plans_DELWP_Lorimer_DDO1_Heights_Legend_Lorimer - DDO Legend.jpg"/>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r="21964" b="49148"/>
                    <a:stretch/>
                  </pic:blipFill>
                  <pic:spPr bwMode="auto">
                    <a:xfrm>
                      <a:off x="0" y="0"/>
                      <a:ext cx="3472058" cy="678748"/>
                    </a:xfrm>
                    <a:prstGeom prst="rect">
                      <a:avLst/>
                    </a:prstGeom>
                    <a:noFill/>
                    <a:ln>
                      <a:noFill/>
                    </a:ln>
                    <a:extLst>
                      <a:ext uri="{53640926-AAD7-44D8-BBD7-CCE9431645EC}">
                        <a14:shadowObscured xmlns:a14="http://schemas.microsoft.com/office/drawing/2010/main"/>
                      </a:ext>
                    </a:extLst>
                  </pic:spPr>
                </pic:pic>
              </a:graphicData>
            </a:graphic>
          </wp:inline>
        </w:drawing>
      </w:r>
    </w:p>
    <w:p w:rsidR="00217C31" w:rsidRPr="00C03F0D" w:rsidRDefault="00217C31" w:rsidP="00217C31">
      <w:pPr>
        <w:pStyle w:val="VPPHeadD"/>
      </w:pPr>
      <w:r w:rsidRPr="00C03F0D">
        <w:lastRenderedPageBreak/>
        <w:t>Map 3: Active street frontages</w:t>
      </w:r>
    </w:p>
    <w:p w:rsidR="00217C31" w:rsidRPr="00C03F0D" w:rsidRDefault="00217C31" w:rsidP="00217C31">
      <w:pPr>
        <w:pStyle w:val="VPPBody"/>
      </w:pPr>
      <w:r>
        <w:rPr>
          <w:noProof/>
        </w:rPr>
        <mc:AlternateContent>
          <mc:Choice Requires="wps">
            <w:drawing>
              <wp:anchor distT="45720" distB="45720" distL="114300" distR="114300" simplePos="0" relativeHeight="251737088" behindDoc="0" locked="0" layoutInCell="1" allowOverlap="1" wp14:anchorId="137E01BE" wp14:editId="64157F4F">
                <wp:simplePos x="0" y="0"/>
                <wp:positionH relativeFrom="column">
                  <wp:posOffset>741872</wp:posOffset>
                </wp:positionH>
                <wp:positionV relativeFrom="paragraph">
                  <wp:posOffset>946042</wp:posOffset>
                </wp:positionV>
                <wp:extent cx="4922520" cy="1404620"/>
                <wp:effectExtent l="1652587" t="0" r="1644968"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787805">
                          <a:off x="0" y="0"/>
                          <a:ext cx="4922520" cy="1404620"/>
                        </a:xfrm>
                        <a:prstGeom prst="rect">
                          <a:avLst/>
                        </a:prstGeom>
                        <a:noFill/>
                        <a:ln w="28575">
                          <a:solidFill>
                            <a:srgbClr val="FF0000"/>
                          </a:solidFill>
                          <a:miter lim="800000"/>
                          <a:headEnd/>
                          <a:tailEnd/>
                        </a:ln>
                      </wps:spPr>
                      <wps:txbx>
                        <w:txbxContent>
                          <w:p w:rsidR="00882808" w:rsidRPr="005B794E" w:rsidRDefault="00882808" w:rsidP="00217C31">
                            <w:pPr>
                              <w:spacing w:before="0"/>
                              <w:rPr>
                                <w:b/>
                                <w:color w:val="FF0000"/>
                                <w:sz w:val="36"/>
                                <w:szCs w:val="36"/>
                                <w14:textOutline w14:w="9525" w14:cap="rnd" w14:cmpd="sng" w14:algn="ctr">
                                  <w14:solidFill>
                                    <w14:schemeClr w14:val="bg1"/>
                                  </w14:solidFill>
                                  <w14:prstDash w14:val="solid"/>
                                  <w14:bevel/>
                                </w14:textOutline>
                              </w:rPr>
                            </w:pPr>
                            <w:r w:rsidRPr="005B794E">
                              <w:rPr>
                                <w:b/>
                                <w:color w:val="FF0000"/>
                                <w:sz w:val="36"/>
                                <w:szCs w:val="36"/>
                                <w14:textOutline w14:w="9525" w14:cap="rnd" w14:cmpd="sng" w14:algn="ctr">
                                  <w14:solidFill>
                                    <w14:schemeClr w14:val="bg1"/>
                                  </w14:solidFill>
                                  <w14:prstDash w14:val="solid"/>
                                  <w14:bevel/>
                                </w14:textOutline>
                              </w:rPr>
                              <w:t>U</w:t>
                            </w:r>
                            <w:r>
                              <w:rPr>
                                <w:b/>
                                <w:color w:val="FF0000"/>
                                <w:sz w:val="36"/>
                                <w:szCs w:val="36"/>
                                <w14:textOutline w14:w="9525" w14:cap="rnd" w14:cmpd="sng" w14:algn="ctr">
                                  <w14:solidFill>
                                    <w14:schemeClr w14:val="bg1"/>
                                  </w14:solidFill>
                                  <w14:prstDash w14:val="solid"/>
                                  <w14:bevel/>
                                </w14:textOutline>
                              </w:rPr>
                              <w:t xml:space="preserve">pdate map </w:t>
                            </w:r>
                            <w:r w:rsidRPr="005B794E">
                              <w:rPr>
                                <w:b/>
                                <w:color w:val="FF0000"/>
                                <w:sz w:val="36"/>
                                <w:szCs w:val="36"/>
                                <w14:textOutline w14:w="9525" w14:cap="rnd" w14:cmpd="sng" w14:algn="ctr">
                                  <w14:solidFill>
                                    <w14:schemeClr w14:val="bg1"/>
                                  </w14:solidFill>
                                  <w14:prstDash w14:val="solid"/>
                                  <w14:bevel/>
                                </w14:textOutline>
                              </w:rPr>
                              <w:t>and make recommended changes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37E01BE" id="_x0000_s1106" type="#_x0000_t202" style="position:absolute;left:0;text-align:left;margin-left:58.4pt;margin-top:74.5pt;width:387.6pt;height:110.6pt;rotation:-3071667fd;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" filled="f" strokecolor="red" strokeweight="2.25pt">
                <v:textbox style="mso-fit-shape-to-text:t">
                  <w:txbxContent>
                    <w:p w:rsidR="00882808" w:rsidRPr="005B794E" w:rsidRDefault="00882808" w:rsidP="00217C31">
                      <w:pPr>
                        <w:spacing w:before="0"/>
                        <w:rPr>
                          <w:b/>
                          <w:color w:val="FF0000"/>
                          <w:sz w:val="36"/>
                          <w:szCs w:val="36"/>
                          <w14:textOutline w14:w="9525" w14:cap="rnd" w14:cmpd="sng" w14:algn="ctr">
                            <w14:solidFill>
                              <w14:schemeClr w14:val="bg1"/>
                            </w14:solidFill>
                            <w14:prstDash w14:val="solid"/>
                            <w14:bevel/>
                          </w14:textOutline>
                        </w:rPr>
                      </w:pPr>
                      <w:r w:rsidRPr="005B794E">
                        <w:rPr>
                          <w:b/>
                          <w:color w:val="FF0000"/>
                          <w:sz w:val="36"/>
                          <w:szCs w:val="36"/>
                          <w14:textOutline w14:w="9525" w14:cap="rnd" w14:cmpd="sng" w14:algn="ctr">
                            <w14:solidFill>
                              <w14:schemeClr w14:val="bg1"/>
                            </w14:solidFill>
                            <w14:prstDash w14:val="solid"/>
                            <w14:bevel/>
                          </w14:textOutline>
                        </w:rPr>
                        <w:t>U</w:t>
                      </w:r>
                      <w:r>
                        <w:rPr>
                          <w:b/>
                          <w:color w:val="FF0000"/>
                          <w:sz w:val="36"/>
                          <w:szCs w:val="36"/>
                          <w14:textOutline w14:w="9525" w14:cap="rnd" w14:cmpd="sng" w14:algn="ctr">
                            <w14:solidFill>
                              <w14:schemeClr w14:val="bg1"/>
                            </w14:solidFill>
                            <w14:prstDash w14:val="solid"/>
                            <w14:bevel/>
                          </w14:textOutline>
                        </w:rPr>
                        <w:t xml:space="preserve">pdate map </w:t>
                      </w:r>
                      <w:r w:rsidRPr="005B794E">
                        <w:rPr>
                          <w:b/>
                          <w:color w:val="FF0000"/>
                          <w:sz w:val="36"/>
                          <w:szCs w:val="36"/>
                          <w14:textOutline w14:w="9525" w14:cap="rnd" w14:cmpd="sng" w14:algn="ctr">
                            <w14:solidFill>
                              <w14:schemeClr w14:val="bg1"/>
                            </w14:solidFill>
                            <w14:prstDash w14:val="solid"/>
                            <w14:bevel/>
                          </w14:textOutline>
                        </w:rPr>
                        <w:t>and make recommended changes</w:t>
                      </w:r>
                    </w:p>
                  </w:txbxContent>
                </v:textbox>
              </v:shape>
            </w:pict>
          </mc:Fallback>
        </mc:AlternateContent>
      </w:r>
      <w:r w:rsidRPr="00C03F0D">
        <w:rPr>
          <w:noProof/>
        </w:rPr>
        <w:drawing>
          <wp:inline distT="0" distB="0" distL="0" distR="0" wp14:anchorId="27C1D6C3" wp14:editId="5258C13E">
            <wp:extent cx="5376545" cy="2842260"/>
            <wp:effectExtent l="0" t="0" r="0" b="0"/>
            <wp:docPr id="79" name="Picture 79" descr="C:\Users\lp0a\AppData\Local\Microsoft\Windows\Temporary Internet Files\Content.Word\Precinct Plans_DELWP_Lorimer_DDO2_Frontages_rev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p0a\AppData\Local\Microsoft\Windows\Temporary Internet Files\Content.Word\Precinct Plans_DELWP_Lorimer_DDO2_Frontages_rev02-02.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76545" cy="2842260"/>
                    </a:xfrm>
                    <a:prstGeom prst="rect">
                      <a:avLst/>
                    </a:prstGeom>
                    <a:noFill/>
                    <a:ln>
                      <a:noFill/>
                    </a:ln>
                  </pic:spPr>
                </pic:pic>
              </a:graphicData>
            </a:graphic>
          </wp:inline>
        </w:drawing>
      </w:r>
    </w:p>
    <w:p w:rsidR="00217C31" w:rsidRDefault="00217C31" w:rsidP="00217C31">
      <w:pPr>
        <w:pStyle w:val="VPPBody"/>
      </w:pPr>
      <w:r w:rsidRPr="00C03F0D">
        <w:rPr>
          <w:noProof/>
        </w:rPr>
        <w:drawing>
          <wp:inline distT="0" distB="0" distL="0" distR="0" wp14:anchorId="31FA4F86" wp14:editId="6AC9A603">
            <wp:extent cx="3133562" cy="713433"/>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rimer_DDO2_LEGEND_Frontages.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174798" cy="722821"/>
                    </a:xfrm>
                    <a:prstGeom prst="rect">
                      <a:avLst/>
                    </a:prstGeom>
                  </pic:spPr>
                </pic:pic>
              </a:graphicData>
            </a:graphic>
          </wp:inline>
        </w:drawing>
      </w:r>
    </w:p>
    <w:p w:rsidR="00217C31" w:rsidRDefault="00217C31" w:rsidP="00217C31">
      <w:pPr>
        <w:pStyle w:val="VPPHeadD"/>
      </w:pPr>
      <w:r>
        <w:t>Map 4: Street wall height</w:t>
      </w:r>
    </w:p>
    <w:p w:rsidR="00217C31" w:rsidRDefault="00217C31" w:rsidP="00217C31">
      <w:pPr>
        <w:pStyle w:val="VPPBody"/>
      </w:pPr>
      <w:r>
        <w:rPr>
          <w:noProof/>
        </w:rPr>
        <mc:AlternateContent>
          <mc:Choice Requires="wps">
            <w:drawing>
              <wp:anchor distT="45720" distB="45720" distL="114300" distR="114300" simplePos="0" relativeHeight="251738112" behindDoc="0" locked="0" layoutInCell="1" allowOverlap="1" wp14:anchorId="54F2B53A" wp14:editId="7E1F60E3">
                <wp:simplePos x="0" y="0"/>
                <wp:positionH relativeFrom="column">
                  <wp:posOffset>828136</wp:posOffset>
                </wp:positionH>
                <wp:positionV relativeFrom="paragraph">
                  <wp:posOffset>999383</wp:posOffset>
                </wp:positionV>
                <wp:extent cx="4922520" cy="1404620"/>
                <wp:effectExtent l="1652587" t="0" r="1644968" b="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787805">
                          <a:off x="0" y="0"/>
                          <a:ext cx="4922520" cy="1404620"/>
                        </a:xfrm>
                        <a:prstGeom prst="rect">
                          <a:avLst/>
                        </a:prstGeom>
                        <a:noFill/>
                        <a:ln w="28575">
                          <a:solidFill>
                            <a:srgbClr val="FF0000"/>
                          </a:solidFill>
                          <a:miter lim="800000"/>
                          <a:headEnd/>
                          <a:tailEnd/>
                        </a:ln>
                      </wps:spPr>
                      <wps:txbx>
                        <w:txbxContent>
                          <w:p w:rsidR="00882808" w:rsidRPr="005B794E" w:rsidRDefault="00882808" w:rsidP="00217C31">
                            <w:pPr>
                              <w:spacing w:before="0"/>
                              <w:rPr>
                                <w:b/>
                                <w:color w:val="FF0000"/>
                                <w:sz w:val="36"/>
                                <w:szCs w:val="36"/>
                                <w14:textOutline w14:w="9525" w14:cap="rnd" w14:cmpd="sng" w14:algn="ctr">
                                  <w14:solidFill>
                                    <w14:schemeClr w14:val="bg1"/>
                                  </w14:solidFill>
                                  <w14:prstDash w14:val="solid"/>
                                  <w14:bevel/>
                                </w14:textOutline>
                              </w:rPr>
                            </w:pPr>
                            <w:r w:rsidRPr="005B794E">
                              <w:rPr>
                                <w:b/>
                                <w:color w:val="FF0000"/>
                                <w:sz w:val="36"/>
                                <w:szCs w:val="36"/>
                                <w14:textOutline w14:w="9525" w14:cap="rnd" w14:cmpd="sng" w14:algn="ctr">
                                  <w14:solidFill>
                                    <w14:schemeClr w14:val="bg1"/>
                                  </w14:solidFill>
                                  <w14:prstDash w14:val="solid"/>
                                  <w14:bevel/>
                                </w14:textOutline>
                              </w:rPr>
                              <w:t>U</w:t>
                            </w:r>
                            <w:r>
                              <w:rPr>
                                <w:b/>
                                <w:color w:val="FF0000"/>
                                <w:sz w:val="36"/>
                                <w:szCs w:val="36"/>
                                <w14:textOutline w14:w="9525" w14:cap="rnd" w14:cmpd="sng" w14:algn="ctr">
                                  <w14:solidFill>
                                    <w14:schemeClr w14:val="bg1"/>
                                  </w14:solidFill>
                                  <w14:prstDash w14:val="solid"/>
                                  <w14:bevel/>
                                </w14:textOutline>
                              </w:rPr>
                              <w:t xml:space="preserve">pdate map </w:t>
                            </w:r>
                            <w:r w:rsidRPr="005B794E">
                              <w:rPr>
                                <w:b/>
                                <w:color w:val="FF0000"/>
                                <w:sz w:val="36"/>
                                <w:szCs w:val="36"/>
                                <w14:textOutline w14:w="9525" w14:cap="rnd" w14:cmpd="sng" w14:algn="ctr">
                                  <w14:solidFill>
                                    <w14:schemeClr w14:val="bg1"/>
                                  </w14:solidFill>
                                  <w14:prstDash w14:val="solid"/>
                                  <w14:bevel/>
                                </w14:textOutline>
                              </w:rPr>
                              <w:t>and make recommended changes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4F2B53A" id="_x0000_s1107" type="#_x0000_t202" style="position:absolute;left:0;text-align:left;margin-left:65.2pt;margin-top:78.7pt;width:387.6pt;height:110.6pt;rotation:-3071667fd;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" filled="f" strokecolor="red" strokeweight="2.25pt">
                <v:textbox style="mso-fit-shape-to-text:t">
                  <w:txbxContent>
                    <w:p w:rsidR="00882808" w:rsidRPr="005B794E" w:rsidRDefault="00882808" w:rsidP="00217C31">
                      <w:pPr>
                        <w:spacing w:before="0"/>
                        <w:rPr>
                          <w:b/>
                          <w:color w:val="FF0000"/>
                          <w:sz w:val="36"/>
                          <w:szCs w:val="36"/>
                          <w14:textOutline w14:w="9525" w14:cap="rnd" w14:cmpd="sng" w14:algn="ctr">
                            <w14:solidFill>
                              <w14:schemeClr w14:val="bg1"/>
                            </w14:solidFill>
                            <w14:prstDash w14:val="solid"/>
                            <w14:bevel/>
                          </w14:textOutline>
                        </w:rPr>
                      </w:pPr>
                      <w:r w:rsidRPr="005B794E">
                        <w:rPr>
                          <w:b/>
                          <w:color w:val="FF0000"/>
                          <w:sz w:val="36"/>
                          <w:szCs w:val="36"/>
                          <w14:textOutline w14:w="9525" w14:cap="rnd" w14:cmpd="sng" w14:algn="ctr">
                            <w14:solidFill>
                              <w14:schemeClr w14:val="bg1"/>
                            </w14:solidFill>
                            <w14:prstDash w14:val="solid"/>
                            <w14:bevel/>
                          </w14:textOutline>
                        </w:rPr>
                        <w:t>U</w:t>
                      </w:r>
                      <w:r>
                        <w:rPr>
                          <w:b/>
                          <w:color w:val="FF0000"/>
                          <w:sz w:val="36"/>
                          <w:szCs w:val="36"/>
                          <w14:textOutline w14:w="9525" w14:cap="rnd" w14:cmpd="sng" w14:algn="ctr">
                            <w14:solidFill>
                              <w14:schemeClr w14:val="bg1"/>
                            </w14:solidFill>
                            <w14:prstDash w14:val="solid"/>
                            <w14:bevel/>
                          </w14:textOutline>
                        </w:rPr>
                        <w:t xml:space="preserve">pdate map </w:t>
                      </w:r>
                      <w:r w:rsidRPr="005B794E">
                        <w:rPr>
                          <w:b/>
                          <w:color w:val="FF0000"/>
                          <w:sz w:val="36"/>
                          <w:szCs w:val="36"/>
                          <w14:textOutline w14:w="9525" w14:cap="rnd" w14:cmpd="sng" w14:algn="ctr">
                            <w14:solidFill>
                              <w14:schemeClr w14:val="bg1"/>
                            </w14:solidFill>
                            <w14:prstDash w14:val="solid"/>
                            <w14:bevel/>
                          </w14:textOutline>
                        </w:rPr>
                        <w:t>and make recommended changes</w:t>
                      </w:r>
                    </w:p>
                  </w:txbxContent>
                </v:textbox>
              </v:shape>
            </w:pict>
          </mc:Fallback>
        </mc:AlternateContent>
      </w:r>
      <w:r w:rsidRPr="00905F69">
        <w:rPr>
          <w:noProof/>
        </w:rPr>
        <w:drawing>
          <wp:inline distT="0" distB="0" distL="0" distR="0" wp14:anchorId="14D4D71C" wp14:editId="444CFD5A">
            <wp:extent cx="2869705" cy="4855211"/>
            <wp:effectExtent l="0" t="2222" r="4762" b="4763"/>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16200000">
                      <a:off x="0" y="0"/>
                      <a:ext cx="2870089" cy="4855861"/>
                    </a:xfrm>
                    <a:prstGeom prst="rect">
                      <a:avLst/>
                    </a:prstGeom>
                    <a:noFill/>
                    <a:ln>
                      <a:noFill/>
                    </a:ln>
                  </pic:spPr>
                </pic:pic>
              </a:graphicData>
            </a:graphic>
          </wp:inline>
        </w:drawing>
      </w:r>
    </w:p>
    <w:p w:rsidR="00217C31" w:rsidRPr="00C03F0D" w:rsidRDefault="00217C31" w:rsidP="00217C31">
      <w:pPr>
        <w:pStyle w:val="VPPHeadD"/>
        <w:ind w:left="0"/>
      </w:pPr>
      <w:r>
        <w:lastRenderedPageBreak/>
        <w:t>Map 5</w:t>
      </w:r>
      <w:r w:rsidRPr="00C03F0D">
        <w:t>: Overshadowing</w:t>
      </w:r>
    </w:p>
    <w:p w:rsidR="00217C31" w:rsidRDefault="00217C31" w:rsidP="00217C31">
      <w:pPr>
        <w:pStyle w:val="VPPBody"/>
      </w:pPr>
      <w:r>
        <w:rPr>
          <w:noProof/>
        </w:rPr>
        <mc:AlternateContent>
          <mc:Choice Requires="wps">
            <w:drawing>
              <wp:anchor distT="45720" distB="45720" distL="114300" distR="114300" simplePos="0" relativeHeight="251739136" behindDoc="0" locked="0" layoutInCell="1" allowOverlap="1" wp14:anchorId="58A037AA" wp14:editId="15846A06">
                <wp:simplePos x="0" y="0"/>
                <wp:positionH relativeFrom="column">
                  <wp:posOffset>1035170</wp:posOffset>
                </wp:positionH>
                <wp:positionV relativeFrom="paragraph">
                  <wp:posOffset>1118248</wp:posOffset>
                </wp:positionV>
                <wp:extent cx="4922520" cy="1404620"/>
                <wp:effectExtent l="1652587" t="0" r="1644968" b="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787805">
                          <a:off x="0" y="0"/>
                          <a:ext cx="4922520" cy="1404620"/>
                        </a:xfrm>
                        <a:prstGeom prst="rect">
                          <a:avLst/>
                        </a:prstGeom>
                        <a:noFill/>
                        <a:ln w="28575">
                          <a:solidFill>
                            <a:srgbClr val="FF0000"/>
                          </a:solidFill>
                          <a:miter lim="800000"/>
                          <a:headEnd/>
                          <a:tailEnd/>
                        </a:ln>
                      </wps:spPr>
                      <wps:txbx>
                        <w:txbxContent>
                          <w:p w:rsidR="00882808" w:rsidRPr="005B794E" w:rsidRDefault="00882808" w:rsidP="00217C31">
                            <w:pPr>
                              <w:spacing w:before="0"/>
                              <w:rPr>
                                <w:b/>
                                <w:color w:val="FF0000"/>
                                <w:sz w:val="36"/>
                                <w:szCs w:val="36"/>
                                <w14:textOutline w14:w="9525" w14:cap="rnd" w14:cmpd="sng" w14:algn="ctr">
                                  <w14:solidFill>
                                    <w14:schemeClr w14:val="bg1"/>
                                  </w14:solidFill>
                                  <w14:prstDash w14:val="solid"/>
                                  <w14:bevel/>
                                </w14:textOutline>
                              </w:rPr>
                            </w:pPr>
                            <w:r w:rsidRPr="005B794E">
                              <w:rPr>
                                <w:b/>
                                <w:color w:val="FF0000"/>
                                <w:sz w:val="36"/>
                                <w:szCs w:val="36"/>
                                <w14:textOutline w14:w="9525" w14:cap="rnd" w14:cmpd="sng" w14:algn="ctr">
                                  <w14:solidFill>
                                    <w14:schemeClr w14:val="bg1"/>
                                  </w14:solidFill>
                                  <w14:prstDash w14:val="solid"/>
                                  <w14:bevel/>
                                </w14:textOutline>
                              </w:rPr>
                              <w:t>U</w:t>
                            </w:r>
                            <w:r>
                              <w:rPr>
                                <w:b/>
                                <w:color w:val="FF0000"/>
                                <w:sz w:val="36"/>
                                <w:szCs w:val="36"/>
                                <w14:textOutline w14:w="9525" w14:cap="rnd" w14:cmpd="sng" w14:algn="ctr">
                                  <w14:solidFill>
                                    <w14:schemeClr w14:val="bg1"/>
                                  </w14:solidFill>
                                  <w14:prstDash w14:val="solid"/>
                                  <w14:bevel/>
                                </w14:textOutline>
                              </w:rPr>
                              <w:t xml:space="preserve">pdate map </w:t>
                            </w:r>
                            <w:r w:rsidRPr="005B794E">
                              <w:rPr>
                                <w:b/>
                                <w:color w:val="FF0000"/>
                                <w:sz w:val="36"/>
                                <w:szCs w:val="36"/>
                                <w14:textOutline w14:w="9525" w14:cap="rnd" w14:cmpd="sng" w14:algn="ctr">
                                  <w14:solidFill>
                                    <w14:schemeClr w14:val="bg1"/>
                                  </w14:solidFill>
                                  <w14:prstDash w14:val="solid"/>
                                  <w14:bevel/>
                                </w14:textOutline>
                              </w:rPr>
                              <w:t>and make recommended changes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8A037AA" id="_x0000_s1108" type="#_x0000_t202" style="position:absolute;left:0;text-align:left;margin-left:81.5pt;margin-top:88.05pt;width:387.6pt;height:110.6pt;rotation:-3071667fd;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" filled="f" strokecolor="red" strokeweight="2.25pt">
                <v:textbox style="mso-fit-shape-to-text:t">
                  <w:txbxContent>
                    <w:p w:rsidR="00882808" w:rsidRPr="005B794E" w:rsidRDefault="00882808" w:rsidP="00217C31">
                      <w:pPr>
                        <w:spacing w:before="0"/>
                        <w:rPr>
                          <w:b/>
                          <w:color w:val="FF0000"/>
                          <w:sz w:val="36"/>
                          <w:szCs w:val="36"/>
                          <w14:textOutline w14:w="9525" w14:cap="rnd" w14:cmpd="sng" w14:algn="ctr">
                            <w14:solidFill>
                              <w14:schemeClr w14:val="bg1"/>
                            </w14:solidFill>
                            <w14:prstDash w14:val="solid"/>
                            <w14:bevel/>
                          </w14:textOutline>
                        </w:rPr>
                      </w:pPr>
                      <w:r w:rsidRPr="005B794E">
                        <w:rPr>
                          <w:b/>
                          <w:color w:val="FF0000"/>
                          <w:sz w:val="36"/>
                          <w:szCs w:val="36"/>
                          <w14:textOutline w14:w="9525" w14:cap="rnd" w14:cmpd="sng" w14:algn="ctr">
                            <w14:solidFill>
                              <w14:schemeClr w14:val="bg1"/>
                            </w14:solidFill>
                            <w14:prstDash w14:val="solid"/>
                            <w14:bevel/>
                          </w14:textOutline>
                        </w:rPr>
                        <w:t>U</w:t>
                      </w:r>
                      <w:r>
                        <w:rPr>
                          <w:b/>
                          <w:color w:val="FF0000"/>
                          <w:sz w:val="36"/>
                          <w:szCs w:val="36"/>
                          <w14:textOutline w14:w="9525" w14:cap="rnd" w14:cmpd="sng" w14:algn="ctr">
                            <w14:solidFill>
                              <w14:schemeClr w14:val="bg1"/>
                            </w14:solidFill>
                            <w14:prstDash w14:val="solid"/>
                            <w14:bevel/>
                          </w14:textOutline>
                        </w:rPr>
                        <w:t xml:space="preserve">pdate map </w:t>
                      </w:r>
                      <w:r w:rsidRPr="005B794E">
                        <w:rPr>
                          <w:b/>
                          <w:color w:val="FF0000"/>
                          <w:sz w:val="36"/>
                          <w:szCs w:val="36"/>
                          <w14:textOutline w14:w="9525" w14:cap="rnd" w14:cmpd="sng" w14:algn="ctr">
                            <w14:solidFill>
                              <w14:schemeClr w14:val="bg1"/>
                            </w14:solidFill>
                            <w14:prstDash w14:val="solid"/>
                            <w14:bevel/>
                          </w14:textOutline>
                        </w:rPr>
                        <w:t>and make recommended changes</w:t>
                      </w:r>
                    </w:p>
                  </w:txbxContent>
                </v:textbox>
              </v:shape>
            </w:pict>
          </mc:Fallback>
        </mc:AlternateContent>
      </w:r>
      <w:r>
        <w:rPr>
          <w:noProof/>
        </w:rPr>
        <w:drawing>
          <wp:inline distT="0" distB="0" distL="0" distR="0" wp14:anchorId="13E425EC" wp14:editId="328F9BFD">
            <wp:extent cx="5376545" cy="2842260"/>
            <wp:effectExtent l="0" t="0" r="0" b="0"/>
            <wp:docPr id="82" name="Picture 82" descr="C:\Users\lp0a\AppData\Local\Microsoft\Windows\Temporary Internet Files\Content.Word\Precinct Plans_DELWP_Lorimer_DDO3_Overshadowing_rev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p0a\AppData\Local\Microsoft\Windows\Temporary Internet Files\Content.Word\Precinct Plans_DELWP_Lorimer_DDO3_Overshadowing_rev01-02.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76545" cy="2842260"/>
                    </a:xfrm>
                    <a:prstGeom prst="rect">
                      <a:avLst/>
                    </a:prstGeom>
                    <a:noFill/>
                    <a:ln>
                      <a:noFill/>
                    </a:ln>
                  </pic:spPr>
                </pic:pic>
              </a:graphicData>
            </a:graphic>
          </wp:inline>
        </w:drawing>
      </w:r>
    </w:p>
    <w:p w:rsidR="00217C31" w:rsidRDefault="00217C31" w:rsidP="00217C31">
      <w:pPr>
        <w:pStyle w:val="VPPBody"/>
      </w:pPr>
      <w:r>
        <w:rPr>
          <w:noProof/>
        </w:rPr>
        <w:drawing>
          <wp:inline distT="0" distB="0" distL="0" distR="0" wp14:anchorId="4A5FF6CD" wp14:editId="5E8BF1A9">
            <wp:extent cx="3571875" cy="1162534"/>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rimer_DDO3_LEGEND_Overshadowing.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597018" cy="1170717"/>
                    </a:xfrm>
                    <a:prstGeom prst="rect">
                      <a:avLst/>
                    </a:prstGeom>
                  </pic:spPr>
                </pic:pic>
              </a:graphicData>
            </a:graphic>
          </wp:inline>
        </w:drawing>
      </w:r>
    </w:p>
    <w:p w:rsidR="009B3FB1" w:rsidRDefault="009B3FB1" w:rsidP="00D35362"/>
    <w:p w:rsidR="009B3FB1" w:rsidRDefault="009B3FB1" w:rsidP="00D35362">
      <w:pPr>
        <w:sectPr w:rsidR="009B3FB1" w:rsidSect="00280A4A">
          <w:footerReference w:type="default" r:id="rId98"/>
          <w:pgSz w:w="11906" w:h="16838" w:code="9"/>
          <w:pgMar w:top="1440" w:right="1701" w:bottom="1440" w:left="1701" w:header="720" w:footer="720" w:gutter="0"/>
          <w:pgNumType w:start="1"/>
          <w:cols w:space="720"/>
        </w:sectPr>
      </w:pPr>
    </w:p>
    <w:p w:rsidR="00D35362" w:rsidRPr="00A90F8A" w:rsidRDefault="00D35362" w:rsidP="009A124F">
      <w:pPr>
        <w:pStyle w:val="PPVAppendixHeading2"/>
      </w:pPr>
      <w:bookmarkStart w:id="111" w:name="_Hlk513818462"/>
      <w:bookmarkStart w:id="112" w:name="_Toc519078532"/>
      <w:bookmarkStart w:id="113" w:name="_Toc519778371"/>
      <w:bookmarkEnd w:id="111"/>
      <w:r>
        <w:lastRenderedPageBreak/>
        <w:t xml:space="preserve">Appendix </w:t>
      </w:r>
      <w:r w:rsidR="0078058A">
        <w:t>C.5</w:t>
      </w:r>
      <w:r>
        <w:t>:</w:t>
      </w:r>
      <w:r>
        <w:tab/>
        <w:t>Montague Design and Development Overlay</w:t>
      </w:r>
      <w:bookmarkEnd w:id="112"/>
      <w:r w:rsidR="002D443D">
        <w:t xml:space="preserve"> – track change version</w:t>
      </w:r>
      <w:bookmarkEnd w:id="113"/>
    </w:p>
    <w:p w:rsidR="00D35362" w:rsidRDefault="00D35362" w:rsidP="00D35362">
      <w:pPr>
        <w:spacing w:before="0"/>
        <w:jc w:val="left"/>
      </w:pPr>
    </w:p>
    <w:p w:rsidR="00D35362" w:rsidRPr="00AF306D" w:rsidRDefault="00CE2593" w:rsidP="00D35362">
      <w:pPr>
        <w:pStyle w:val="VPPHeadA"/>
      </w:pPr>
      <w:r>
        <w:rPr>
          <w:noProof/>
        </w:rPr>
        <mc:AlternateContent>
          <mc:Choice Requires="wps">
            <w:drawing>
              <wp:anchor distT="0" distB="0" distL="114300" distR="114300" simplePos="0" relativeHeight="251630592" behindDoc="0" locked="0" layoutInCell="1" allowOverlap="1" wp14:anchorId="657E3012" wp14:editId="3506FE2D">
                <wp:simplePos x="0" y="0"/>
                <wp:positionH relativeFrom="column">
                  <wp:posOffset>0</wp:posOffset>
                </wp:positionH>
                <wp:positionV relativeFrom="paragraph">
                  <wp:posOffset>230695</wp:posOffset>
                </wp:positionV>
                <wp:extent cx="624840" cy="412115"/>
                <wp:effectExtent l="0" t="0" r="3810" b="6985"/>
                <wp:wrapNone/>
                <wp:docPr id="10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78181E" w:rsidRDefault="00882808" w:rsidP="00445B37">
                            <w:pPr>
                              <w:pStyle w:val="BodyText"/>
                            </w:pPr>
                            <w:r>
                              <w:t>--/--/20--</w:t>
                            </w:r>
                          </w:p>
                          <w:p w:rsidR="00882808" w:rsidRDefault="00882808" w:rsidP="00445B37">
                            <w:pPr>
                              <w:pStyle w:val="BodyText"/>
                            </w:pPr>
                            <w:r>
                              <w:t>Proposed GC81</w:t>
                            </w:r>
                          </w:p>
                          <w:p w:rsidR="00882808" w:rsidRPr="00F733A1" w:rsidRDefault="00882808" w:rsidP="00CE25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E3012" id="_x0000_s1109" type="#_x0000_t202" style="position:absolute;left:0;text-align:left;margin-left:0;margin-top:18.15pt;width:49.2pt;height:32.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" stroked="f">
                <v:textbox>
                  <w:txbxContent>
                    <w:p w:rsidR="00882808" w:rsidRPr="0078181E" w:rsidRDefault="00882808" w:rsidP="00445B37">
                      <w:pPr>
                        <w:pStyle w:val="BodyText"/>
                      </w:pPr>
                      <w:r>
                        <w:t>--/--/20--</w:t>
                      </w:r>
                    </w:p>
                    <w:p w:rsidR="00882808" w:rsidRDefault="00882808" w:rsidP="00445B37">
                      <w:pPr>
                        <w:pStyle w:val="BodyText"/>
                      </w:pPr>
                      <w:r>
                        <w:t>Proposed GC81</w:t>
                      </w:r>
                    </w:p>
                    <w:p w:rsidR="00882808" w:rsidRPr="00F733A1" w:rsidRDefault="00882808" w:rsidP="00CE2593"/>
                  </w:txbxContent>
                </v:textbox>
              </v:shape>
            </w:pict>
          </mc:Fallback>
        </mc:AlternateContent>
      </w:r>
      <w:r>
        <w:tab/>
      </w:r>
      <w:r w:rsidR="00D35362" w:rsidRPr="00AF306D">
        <w:t>SCHEDULE [NUMBER]</w:t>
      </w:r>
      <w:r w:rsidR="00D35362" w:rsidRPr="00AF306D">
        <w:rPr>
          <w:bCs/>
        </w:rPr>
        <w:t xml:space="preserve"> </w:t>
      </w:r>
      <w:r w:rsidR="00D35362" w:rsidRPr="00AF306D">
        <w:t>TO CLAUSE 43.02 DESIGN AND DEVELOPMENT OVERLAY</w:t>
      </w:r>
    </w:p>
    <w:p w:rsidR="00D35362" w:rsidRPr="00AF306D" w:rsidRDefault="00D35362" w:rsidP="00D35362">
      <w:pPr>
        <w:pStyle w:val="VPPBody"/>
      </w:pPr>
      <w:r w:rsidRPr="00AF306D">
        <w:t xml:space="preserve">Shown on the planning scheme map as </w:t>
      </w:r>
      <w:r w:rsidRPr="00AF306D">
        <w:rPr>
          <w:rStyle w:val="Mapcode"/>
        </w:rPr>
        <w:t>DDO</w:t>
      </w:r>
      <w:r>
        <w:rPr>
          <w:rStyle w:val="Mapcode"/>
        </w:rPr>
        <w:t xml:space="preserve"> </w:t>
      </w:r>
      <w:r w:rsidRPr="00085158">
        <w:rPr>
          <w:rStyle w:val="Mapcode"/>
          <w:color w:val="FF0000"/>
        </w:rPr>
        <w:t>[Number].</w:t>
      </w:r>
    </w:p>
    <w:p w:rsidR="00D35362" w:rsidRPr="00AF306D" w:rsidRDefault="00D35362" w:rsidP="00D35362">
      <w:pPr>
        <w:pStyle w:val="VPPHeadB"/>
      </w:pPr>
      <w:r w:rsidRPr="00AF306D">
        <w:tab/>
        <w:t xml:space="preserve">FISHERMANS BEND </w:t>
      </w:r>
      <w:r>
        <w:t>–</w:t>
      </w:r>
      <w:r w:rsidRPr="00AF306D">
        <w:t xml:space="preserve"> MONTAGUE</w:t>
      </w:r>
      <w:r>
        <w:t xml:space="preserve"> PRECINCT</w:t>
      </w:r>
    </w:p>
    <w:p w:rsidR="00D35362" w:rsidRDefault="00D35362" w:rsidP="00A22776">
      <w:pPr>
        <w:pStyle w:val="VPPHeadC"/>
      </w:pPr>
      <w:r>
        <w:rPr>
          <w:noProof/>
        </w:rPr>
        <mc:AlternateContent>
          <mc:Choice Requires="wps">
            <w:drawing>
              <wp:anchor distT="0" distB="0" distL="114300" distR="114300" simplePos="0" relativeHeight="251624448" behindDoc="0" locked="0" layoutInCell="1" allowOverlap="1" wp14:anchorId="30875236" wp14:editId="5269B04B">
                <wp:simplePos x="0" y="0"/>
                <wp:positionH relativeFrom="column">
                  <wp:posOffset>-86360</wp:posOffset>
                </wp:positionH>
                <wp:positionV relativeFrom="paragraph">
                  <wp:posOffset>194310</wp:posOffset>
                </wp:positionV>
                <wp:extent cx="653415" cy="394970"/>
                <wp:effectExtent l="0" t="0" r="0" b="0"/>
                <wp:wrapNone/>
                <wp:docPr id="5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394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78181E" w:rsidRDefault="00882808" w:rsidP="00445B37">
                            <w:pPr>
                              <w:pStyle w:val="BodyText"/>
                            </w:pPr>
                            <w:r>
                              <w:t>--/--/20--</w:t>
                            </w:r>
                          </w:p>
                          <w:p w:rsidR="00882808" w:rsidRDefault="00882808" w:rsidP="00445B37">
                            <w:pPr>
                              <w:pStyle w:val="BodyText"/>
                            </w:pPr>
                            <w:r>
                              <w:t>Proposed GC81</w:t>
                            </w:r>
                          </w:p>
                          <w:p w:rsidR="00882808" w:rsidRPr="00F733A1" w:rsidRDefault="00882808" w:rsidP="00D353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75236" id="_x0000_s1110" type="#_x0000_t202" style="position:absolute;left:0;text-align:left;margin-left:-6.8pt;margin-top:15.3pt;width:51.45pt;height:31.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" stroked="f">
                <v:textbox>
                  <w:txbxContent>
                    <w:p w:rsidR="00882808" w:rsidRPr="0078181E" w:rsidRDefault="00882808" w:rsidP="00445B37">
                      <w:pPr>
                        <w:pStyle w:val="BodyText"/>
                      </w:pPr>
                      <w:r>
                        <w:t>--/--/20--</w:t>
                      </w:r>
                    </w:p>
                    <w:p w:rsidR="00882808" w:rsidRDefault="00882808" w:rsidP="00445B37">
                      <w:pPr>
                        <w:pStyle w:val="BodyText"/>
                      </w:pPr>
                      <w:r>
                        <w:t>Proposed GC81</w:t>
                      </w:r>
                    </w:p>
                    <w:p w:rsidR="00882808" w:rsidRPr="00F733A1" w:rsidRDefault="00882808" w:rsidP="00D35362"/>
                  </w:txbxContent>
                </v:textbox>
              </v:shape>
            </w:pict>
          </mc:Fallback>
        </mc:AlternateContent>
      </w:r>
      <w:r w:rsidRPr="001A71A4">
        <w:t>1.0</w:t>
      </w:r>
      <w:r w:rsidRPr="001A71A4">
        <w:tab/>
        <w:t>Design objectives</w:t>
      </w:r>
    </w:p>
    <w:p w:rsidR="00D35362" w:rsidRDefault="00D35362" w:rsidP="00D35362">
      <w:pPr>
        <w:pStyle w:val="VPPBody"/>
      </w:pPr>
      <w:bookmarkStart w:id="114" w:name="_Hlk518383278"/>
      <w:r w:rsidRPr="00125D5D">
        <w:t xml:space="preserve">To </w:t>
      </w:r>
      <w:r w:rsidRPr="0063002E">
        <w:rPr>
          <w:rStyle w:val="RPTrackDraftingAdded"/>
        </w:rPr>
        <w:t xml:space="preserve">create a </w:t>
      </w:r>
      <w:r w:rsidR="00497E2F">
        <w:rPr>
          <w:rStyle w:val="RPTrackDraftingAdded"/>
        </w:rPr>
        <w:t xml:space="preserve">thriving </w:t>
      </w:r>
      <w:r w:rsidR="00C47422">
        <w:rPr>
          <w:rStyle w:val="RPTrackDraftingAdded"/>
        </w:rPr>
        <w:t>urban renewal area</w:t>
      </w:r>
      <w:r w:rsidRPr="0063002E">
        <w:rPr>
          <w:rStyle w:val="RPTrackDraftingAdded"/>
        </w:rPr>
        <w:t xml:space="preserve"> that is a leading example for </w:t>
      </w:r>
      <w:r w:rsidR="00D5533D">
        <w:rPr>
          <w:rStyle w:val="RPTrackPolicyAdded"/>
        </w:rPr>
        <w:t>design excellence</w:t>
      </w:r>
      <w:r w:rsidR="00C43ADF">
        <w:rPr>
          <w:rStyle w:val="RPTrackPolicyAdded"/>
        </w:rPr>
        <w:t>,</w:t>
      </w:r>
      <w:r w:rsidR="00D5533D" w:rsidRPr="0063002E">
        <w:rPr>
          <w:rStyle w:val="RPTrackDraftingAdded"/>
        </w:rPr>
        <w:t xml:space="preserve"> </w:t>
      </w:r>
      <w:r w:rsidRPr="0063002E">
        <w:rPr>
          <w:rStyle w:val="RPTrackDraftingAdded"/>
        </w:rPr>
        <w:t>environmental sustainability, liveability, connectivity, diversity and innovation</w:t>
      </w:r>
      <w:r w:rsidRPr="001C4D26">
        <w:rPr>
          <w:rStyle w:val="RPTrackDraftingDeleted"/>
        </w:rPr>
        <w:t xml:space="preserve"> implement the Fishermans Bend Vision, September 2016 and the Fis</w:t>
      </w:r>
      <w:r>
        <w:rPr>
          <w:rStyle w:val="RPTrackDraftingDeleted"/>
        </w:rPr>
        <w:t>hermans Bend Framework, ## 2018</w:t>
      </w:r>
      <w:r w:rsidRPr="00794733">
        <w:t>.</w:t>
      </w:r>
      <w:bookmarkEnd w:id="114"/>
    </w:p>
    <w:p w:rsidR="00E74988" w:rsidRPr="0010431E" w:rsidRDefault="00D35362" w:rsidP="00D35362">
      <w:pPr>
        <w:pStyle w:val="VPPBody"/>
        <w:rPr>
          <w:rStyle w:val="RPTrackDraftingAdded"/>
        </w:rPr>
      </w:pPr>
      <w:r>
        <w:t>To ensure</w:t>
      </w:r>
      <w:r w:rsidR="00E74988" w:rsidRPr="0010431E">
        <w:rPr>
          <w:rStyle w:val="RPTrackDraftingAdded"/>
        </w:rPr>
        <w:t>, in Montague North,</w:t>
      </w:r>
      <w:r>
        <w:t xml:space="preserve"> a mix of mid and high</w:t>
      </w:r>
      <w:r w:rsidR="00B50821">
        <w:t>-</w:t>
      </w:r>
      <w:r>
        <w:t>rise scales with hybrid and podium–tower typologies</w:t>
      </w:r>
      <w:r w:rsidR="00E74988" w:rsidRPr="0010431E">
        <w:rPr>
          <w:rStyle w:val="RPTrackDraftingAdded"/>
        </w:rPr>
        <w:t>.</w:t>
      </w:r>
      <w:r>
        <w:t xml:space="preserve"> </w:t>
      </w:r>
      <w:r w:rsidRPr="0010431E">
        <w:rPr>
          <w:rStyle w:val="RPTrackDraftingDeleted"/>
        </w:rPr>
        <w:t xml:space="preserve">in Montague North and </w:t>
      </w:r>
    </w:p>
    <w:p w:rsidR="00D35362" w:rsidRDefault="00D35362" w:rsidP="00D35362">
      <w:pPr>
        <w:pStyle w:val="VPPBody"/>
      </w:pPr>
      <w:r w:rsidRPr="0010431E">
        <w:rPr>
          <w:rStyle w:val="RPTrackDraftingDeleted"/>
        </w:rPr>
        <w:t xml:space="preserve">to </w:t>
      </w:r>
      <w:r w:rsidR="00E74988" w:rsidRPr="0010431E">
        <w:rPr>
          <w:rStyle w:val="RPTrackDraftingAdded"/>
        </w:rPr>
        <w:t xml:space="preserve">To </w:t>
      </w:r>
      <w:r>
        <w:t>ensure</w:t>
      </w:r>
      <w:r w:rsidR="00E74988" w:rsidRPr="0010431E">
        <w:rPr>
          <w:rStyle w:val="RPTrackDraftingAdded"/>
        </w:rPr>
        <w:t>, in Montague South,</w:t>
      </w:r>
      <w:r>
        <w:t xml:space="preserve"> a mid</w:t>
      </w:r>
      <w:r w:rsidR="00B50821">
        <w:t>-</w:t>
      </w:r>
      <w:r>
        <w:t xml:space="preserve">rise scale encouraging </w:t>
      </w:r>
      <w:r w:rsidRPr="00165E1F">
        <w:rPr>
          <w:rStyle w:val="RPTrackPolicyDeleted"/>
        </w:rPr>
        <w:t>predominantly</w:t>
      </w:r>
      <w:r>
        <w:t xml:space="preserve"> </w:t>
      </w:r>
      <w:r w:rsidR="00165E1F" w:rsidRPr="00165E1F">
        <w:rPr>
          <w:rStyle w:val="RPTrackPolicyAdded"/>
        </w:rPr>
        <w:t xml:space="preserve">hybrid and tooth and gap typology, supported by </w:t>
      </w:r>
      <w:r>
        <w:t xml:space="preserve">infill row, terrace and shop top developments </w:t>
      </w:r>
      <w:r w:rsidRPr="00165E1F">
        <w:rPr>
          <w:rStyle w:val="RPTrackPolicyDeleted"/>
        </w:rPr>
        <w:t>with some hybrid typologies</w:t>
      </w:r>
      <w:r>
        <w:t xml:space="preserve"> that preserve identified character buildings and sensitively respond to heritage fabric</w:t>
      </w:r>
      <w:r w:rsidRPr="0010431E">
        <w:rPr>
          <w:rStyle w:val="RPTrackDraftingDeleted"/>
        </w:rPr>
        <w:t xml:space="preserve"> in Montague South</w:t>
      </w:r>
      <w:r>
        <w:t>.</w:t>
      </w:r>
    </w:p>
    <w:p w:rsidR="002C7F38" w:rsidRDefault="002C7F38" w:rsidP="002C7F38">
      <w:pPr>
        <w:pStyle w:val="VPPBody"/>
      </w:pPr>
      <w:r w:rsidRPr="00733569">
        <w:t xml:space="preserve">To ensure </w:t>
      </w:r>
      <w:r w:rsidRPr="002C7F38">
        <w:rPr>
          <w:rStyle w:val="RPTrackDraftingDeleted"/>
        </w:rPr>
        <w:t>the scale, height and setbacks of development</w:t>
      </w:r>
      <w:r>
        <w:rPr>
          <w:rStyle w:val="RPTrackDraftingDeleted"/>
        </w:rPr>
        <w:t xml:space="preserve"> </w:t>
      </w:r>
      <w:r w:rsidRPr="002C7F38">
        <w:rPr>
          <w:rStyle w:val="RPTrackDraftingAdded"/>
        </w:rPr>
        <w:t>built form</w:t>
      </w:r>
      <w:r w:rsidRPr="00733569">
        <w:t xml:space="preserve"> </w:t>
      </w:r>
      <w:r w:rsidRPr="00165E1F">
        <w:rPr>
          <w:rStyle w:val="RPTrackPolicyDeleted"/>
        </w:rPr>
        <w:t>protect</w:t>
      </w:r>
      <w:r w:rsidR="00165E1F">
        <w:rPr>
          <w:rStyle w:val="RPTrackPolicyDeleted"/>
        </w:rPr>
        <w:t xml:space="preserve"> </w:t>
      </w:r>
      <w:r w:rsidR="000972A1">
        <w:rPr>
          <w:rStyle w:val="RPTrackPolicyAdded"/>
        </w:rPr>
        <w:t>avoids where possible</w:t>
      </w:r>
      <w:r w:rsidRPr="00733569">
        <w:t xml:space="preserve"> sunlight penetration to </w:t>
      </w:r>
      <w:r>
        <w:t xml:space="preserve">the </w:t>
      </w:r>
      <w:r w:rsidRPr="000972A1">
        <w:rPr>
          <w:rStyle w:val="RPTrackDraftingDeleted"/>
        </w:rPr>
        <w:t>Lorimer Parkway</w:t>
      </w:r>
      <w:r w:rsidR="000972A1">
        <w:rPr>
          <w:rStyle w:val="RPTrackDraftingDeleted"/>
        </w:rPr>
        <w:t xml:space="preserve"> </w:t>
      </w:r>
      <w:r w:rsidR="000972A1">
        <w:rPr>
          <w:rStyle w:val="RPTrackDraftingAdded"/>
        </w:rPr>
        <w:t>key open space spines</w:t>
      </w:r>
      <w:r w:rsidRPr="00733569">
        <w:t xml:space="preserve"> and other identified public open spaces, streets and laneways, and facilitate comfortable wind conditions, to deliver a high quality public realm.</w:t>
      </w:r>
    </w:p>
    <w:p w:rsidR="002C7F38" w:rsidRPr="000972A1" w:rsidRDefault="002C7F38" w:rsidP="002C7F38">
      <w:pPr>
        <w:pStyle w:val="VPPBody"/>
        <w:rPr>
          <w:rStyle w:val="RPTrackDraftingDeleted"/>
        </w:rPr>
      </w:pPr>
      <w:r w:rsidRPr="000972A1">
        <w:rPr>
          <w:rStyle w:val="RPTrackDraftingDeleted"/>
        </w:rPr>
        <w:t>To ensure building separation and setbacks achieve high levels of internal amenity for all development.</w:t>
      </w:r>
    </w:p>
    <w:p w:rsidR="00D35362" w:rsidRDefault="002C7F38" w:rsidP="002C7F38">
      <w:pPr>
        <w:pStyle w:val="VPPBody"/>
      </w:pPr>
      <w:r>
        <w:t xml:space="preserve">To encourage </w:t>
      </w:r>
      <w:r w:rsidRPr="002C7F38">
        <w:rPr>
          <w:rStyle w:val="RPTrackDraftingDeleted"/>
        </w:rPr>
        <w:t>buildings to be designed so that they are capable of being adapted</w:t>
      </w:r>
      <w:r w:rsidRPr="002C7F38">
        <w:rPr>
          <w:rStyle w:val="RPTrackDraftingAdded"/>
        </w:rPr>
        <w:t xml:space="preserve"> adaptable floorspace</w:t>
      </w:r>
      <w:r>
        <w:t xml:space="preserve"> to facilitate a reduction in car dependence, an increase in commercial floor space</w:t>
      </w:r>
      <w:r w:rsidRPr="002C7F38">
        <w:rPr>
          <w:rStyle w:val="RPTrackDraftingAdded"/>
        </w:rPr>
        <w:t xml:space="preserve"> over time</w:t>
      </w:r>
      <w:r w:rsidR="00D35362">
        <w:t>.</w:t>
      </w:r>
    </w:p>
    <w:p w:rsidR="00D35362" w:rsidRPr="00D261AB" w:rsidRDefault="00D35362" w:rsidP="00A22776">
      <w:pPr>
        <w:pStyle w:val="VPPHeadC"/>
      </w:pPr>
      <w:r>
        <w:rPr>
          <w:noProof/>
        </w:rPr>
        <mc:AlternateContent>
          <mc:Choice Requires="wps">
            <w:drawing>
              <wp:anchor distT="0" distB="0" distL="114300" distR="114300" simplePos="0" relativeHeight="251625472" behindDoc="0" locked="0" layoutInCell="1" allowOverlap="1" wp14:anchorId="3B9CFC72" wp14:editId="108D7B08">
                <wp:simplePos x="0" y="0"/>
                <wp:positionH relativeFrom="column">
                  <wp:posOffset>-102870</wp:posOffset>
                </wp:positionH>
                <wp:positionV relativeFrom="paragraph">
                  <wp:posOffset>260985</wp:posOffset>
                </wp:positionV>
                <wp:extent cx="575945" cy="401320"/>
                <wp:effectExtent l="0" t="0" r="0" b="0"/>
                <wp:wrapNone/>
                <wp:docPr id="5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401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78181E" w:rsidRDefault="00882808" w:rsidP="00445B37">
                            <w:pPr>
                              <w:pStyle w:val="BodyText"/>
                            </w:pPr>
                            <w:r>
                              <w:t>--/--/20--</w:t>
                            </w:r>
                          </w:p>
                          <w:p w:rsidR="00882808" w:rsidRDefault="00882808" w:rsidP="00445B37">
                            <w:pPr>
                              <w:pStyle w:val="BodyText"/>
                            </w:pPr>
                            <w:r>
                              <w:t>Proposed GC81</w:t>
                            </w:r>
                          </w:p>
                          <w:p w:rsidR="00882808" w:rsidRPr="00F733A1" w:rsidRDefault="00882808" w:rsidP="00D353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CFC72" id="_x0000_s1111" type="#_x0000_t202" style="position:absolute;left:0;text-align:left;margin-left:-8.1pt;margin-top:20.55pt;width:45.35pt;height:31.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" stroked="f">
                <v:textbox>
                  <w:txbxContent>
                    <w:p w:rsidR="00882808" w:rsidRPr="0078181E" w:rsidRDefault="00882808" w:rsidP="00445B37">
                      <w:pPr>
                        <w:pStyle w:val="BodyText"/>
                      </w:pPr>
                      <w:r>
                        <w:t>--/--/20--</w:t>
                      </w:r>
                    </w:p>
                    <w:p w:rsidR="00882808" w:rsidRDefault="00882808" w:rsidP="00445B37">
                      <w:pPr>
                        <w:pStyle w:val="BodyText"/>
                      </w:pPr>
                      <w:r>
                        <w:t>Proposed GC81</w:t>
                      </w:r>
                    </w:p>
                    <w:p w:rsidR="00882808" w:rsidRPr="00F733A1" w:rsidRDefault="00882808" w:rsidP="00D35362"/>
                  </w:txbxContent>
                </v:textbox>
              </v:shape>
            </w:pict>
          </mc:Fallback>
        </mc:AlternateContent>
      </w:r>
      <w:r w:rsidRPr="00D261AB">
        <w:t>2.0</w:t>
      </w:r>
      <w:r w:rsidRPr="00D261AB">
        <w:tab/>
      </w:r>
      <w:r w:rsidRPr="008472E7">
        <w:t>Buildings</w:t>
      </w:r>
      <w:r w:rsidRPr="00D261AB">
        <w:t xml:space="preserve"> and works</w:t>
      </w:r>
    </w:p>
    <w:p w:rsidR="00D35362" w:rsidRDefault="00A22776" w:rsidP="00A22776">
      <w:pPr>
        <w:pStyle w:val="VPPHeadC"/>
      </w:pPr>
      <w:r>
        <w:rPr>
          <w:rStyle w:val="RPTrackDraftingAdded"/>
        </w:rPr>
        <w:t>2.1</w:t>
      </w:r>
      <w:r w:rsidRPr="00A22776">
        <w:rPr>
          <w:rStyle w:val="RPTrackDraftingAdded"/>
        </w:rPr>
        <w:tab/>
      </w:r>
      <w:r w:rsidR="00D35362">
        <w:t>Buildings and works for which no permit is required</w:t>
      </w:r>
    </w:p>
    <w:p w:rsidR="00D35362" w:rsidRDefault="00D35362" w:rsidP="00D35362">
      <w:pPr>
        <w:pStyle w:val="VPPBody"/>
      </w:pPr>
      <w:r w:rsidRPr="00AF306D">
        <w:t xml:space="preserve">A permit is not required to construct or carry out works for </w:t>
      </w:r>
      <w:r>
        <w:t xml:space="preserve">a new or modified </w:t>
      </w:r>
      <w:r w:rsidRPr="00AF306D">
        <w:t xml:space="preserve">verandah, awning, sunblind or canopy </w:t>
      </w:r>
      <w:r>
        <w:t xml:space="preserve">to </w:t>
      </w:r>
      <w:r w:rsidRPr="00AF306D">
        <w:t>a</w:t>
      </w:r>
      <w:r>
        <w:t>n existing</w:t>
      </w:r>
      <w:r w:rsidRPr="00AF306D">
        <w:t xml:space="preserve"> building.</w:t>
      </w:r>
    </w:p>
    <w:p w:rsidR="00D35362" w:rsidRDefault="00A22776" w:rsidP="00A22776">
      <w:pPr>
        <w:pStyle w:val="VPPHeadC"/>
      </w:pPr>
      <w:bookmarkStart w:id="115" w:name="_Hlk518383311"/>
      <w:r>
        <w:rPr>
          <w:rStyle w:val="RPTrackDraftingAdded"/>
        </w:rPr>
        <w:t>2.2</w:t>
      </w:r>
      <w:r w:rsidRPr="00A22776">
        <w:rPr>
          <w:rStyle w:val="RPTrackDraftingAdded"/>
        </w:rPr>
        <w:tab/>
      </w:r>
      <w:r w:rsidR="00D35362">
        <w:t>Requirements</w:t>
      </w:r>
    </w:p>
    <w:p w:rsidR="00D35362" w:rsidRDefault="00D35362" w:rsidP="00D35362">
      <w:pPr>
        <w:pStyle w:val="VPPBody"/>
      </w:pPr>
      <w:r w:rsidRPr="00125D5D">
        <w:t>The following requirements apply to an application to construct a building or construct or carry out works.</w:t>
      </w:r>
    </w:p>
    <w:p w:rsidR="00D35362" w:rsidRDefault="00D35362" w:rsidP="00D35362">
      <w:pPr>
        <w:pStyle w:val="VPPBody"/>
      </w:pPr>
      <w:r w:rsidRPr="00125D5D">
        <w:t>The following requirements do not apply to:</w:t>
      </w:r>
    </w:p>
    <w:p w:rsidR="00D35362" w:rsidRDefault="00D35362" w:rsidP="00420B97">
      <w:pPr>
        <w:pStyle w:val="VPPBodyBullet1"/>
      </w:pPr>
      <w:r w:rsidRPr="00125D5D">
        <w:t xml:space="preserve">An application for buildings and works associated with an existing industrial use </w:t>
      </w:r>
      <w:r w:rsidRPr="001C4D26">
        <w:rPr>
          <w:rStyle w:val="RPTrackDraftingAdded"/>
        </w:rPr>
        <w:t>that provides services to the construction industry</w:t>
      </w:r>
      <w:r w:rsidRPr="001C4D26">
        <w:rPr>
          <w:rStyle w:val="RPTrackDraftingDeleted"/>
        </w:rPr>
        <w:t xml:space="preserve"> which facilitates the urban renewal of Fishermans Bend</w:t>
      </w:r>
      <w:r w:rsidRPr="00125D5D">
        <w:t>.</w:t>
      </w:r>
    </w:p>
    <w:p w:rsidR="00D35362" w:rsidRDefault="00D35362" w:rsidP="00420B97">
      <w:pPr>
        <w:pStyle w:val="VPPBodyBullet1"/>
      </w:pPr>
      <w:r w:rsidRPr="00125D5D">
        <w:t xml:space="preserve">An application to amend an existing permit granted before </w:t>
      </w:r>
      <w:r w:rsidR="000661F9" w:rsidRPr="000661F9">
        <w:rPr>
          <w:rStyle w:val="RPTrackDraftingAdded"/>
          <w:color w:val="FF0000"/>
        </w:rPr>
        <w:t xml:space="preserve">[insert </w:t>
      </w:r>
      <w:r w:rsidR="000661F9" w:rsidRPr="000661F9">
        <w:rPr>
          <w:color w:val="FF0000"/>
        </w:rPr>
        <w:t xml:space="preserve">the approval date of </w:t>
      </w:r>
      <w:r w:rsidR="000661F9" w:rsidRPr="000661F9">
        <w:rPr>
          <w:rStyle w:val="RPTrackDraftingAdded"/>
          <w:color w:val="FF0000"/>
        </w:rPr>
        <w:t>Amendment GC81]</w:t>
      </w:r>
      <w:r w:rsidRPr="00125D5D">
        <w:t xml:space="preserve"> which does not increase the extent of non-compliance with the requirements.</w:t>
      </w:r>
    </w:p>
    <w:p w:rsidR="00D35362" w:rsidRPr="00D0218E" w:rsidRDefault="00D35362" w:rsidP="00D35362">
      <w:pPr>
        <w:pStyle w:val="VPPBody"/>
      </w:pPr>
      <w:r w:rsidRPr="00D0218E">
        <w:rPr>
          <w:rStyle w:val="RPTrackDraftingDeleted"/>
        </w:rPr>
        <w:lastRenderedPageBreak/>
        <w:t xml:space="preserve">A built form requirement </w:t>
      </w:r>
      <w:r w:rsidRPr="00D0218E">
        <w:rPr>
          <w:rStyle w:val="RPTrackMovedfrom"/>
        </w:rPr>
        <w:t>expressed with the term ‘must’</w:t>
      </w:r>
      <w:r w:rsidRPr="00D0218E">
        <w:rPr>
          <w:rStyle w:val="RPTrackDraftingDeleted"/>
        </w:rPr>
        <w:t xml:space="preserve"> is a mandatory requirement. </w:t>
      </w:r>
      <w:r w:rsidRPr="00D0218E">
        <w:t xml:space="preserve">A permit cannot be granted to vary a </w:t>
      </w:r>
      <w:r w:rsidRPr="00D0218E">
        <w:rPr>
          <w:rStyle w:val="RPTrackDraftingDeleted"/>
        </w:rPr>
        <w:t>mandatory</w:t>
      </w:r>
      <w:r w:rsidRPr="00D0218E">
        <w:t xml:space="preserve"> built form requirement</w:t>
      </w:r>
      <w:r>
        <w:t xml:space="preserve"> </w:t>
      </w:r>
      <w:r w:rsidRPr="00D0218E">
        <w:rPr>
          <w:rStyle w:val="RPTrackMovedto"/>
        </w:rPr>
        <w:t>expressed with the term ‘must’</w:t>
      </w:r>
      <w:r w:rsidRPr="00D0218E">
        <w:t>.</w:t>
      </w:r>
    </w:p>
    <w:p w:rsidR="00D35362" w:rsidRPr="00D0218E" w:rsidRDefault="00D35362" w:rsidP="00D35362">
      <w:pPr>
        <w:pStyle w:val="VPPBody"/>
      </w:pPr>
      <w:r w:rsidRPr="00D0218E">
        <w:rPr>
          <w:rStyle w:val="RPTrackDraftingDeleted"/>
        </w:rPr>
        <w:t xml:space="preserve">A built form requirement </w:t>
      </w:r>
      <w:r w:rsidRPr="00D0218E">
        <w:rPr>
          <w:rStyle w:val="RPTrackMovedfrom"/>
        </w:rPr>
        <w:t>expressed with the term ‘should’</w:t>
      </w:r>
      <w:r w:rsidRPr="00D0218E">
        <w:rPr>
          <w:rStyle w:val="RPTrackDraftingDeleted"/>
        </w:rPr>
        <w:t xml:space="preserve"> is a discretionary requirement.</w:t>
      </w:r>
      <w:r w:rsidR="00254FDD">
        <w:rPr>
          <w:rStyle w:val="RPTrackDraftingDeleted"/>
        </w:rPr>
        <w:t xml:space="preserve"> </w:t>
      </w:r>
      <w:r w:rsidRPr="00D0218E">
        <w:t xml:space="preserve">A permit may be granted to vary a </w:t>
      </w:r>
      <w:r w:rsidRPr="003C31CE">
        <w:rPr>
          <w:rStyle w:val="RPTrackDraftingDeleted"/>
        </w:rPr>
        <w:t>discretionary</w:t>
      </w:r>
      <w:r w:rsidRPr="00D0218E">
        <w:t xml:space="preserve"> built form requirement</w:t>
      </w:r>
      <w:r>
        <w:rPr>
          <w:rStyle w:val="RPTrackMovedto"/>
        </w:rPr>
        <w:t xml:space="preserve"> </w:t>
      </w:r>
      <w:r w:rsidRPr="00D0218E">
        <w:rPr>
          <w:rStyle w:val="RPTrackMovedto"/>
        </w:rPr>
        <w:t>expressed with the term ‘should’</w:t>
      </w:r>
      <w:r w:rsidRPr="00D0218E">
        <w:t>.</w:t>
      </w:r>
    </w:p>
    <w:p w:rsidR="00D35362" w:rsidRDefault="00D35362" w:rsidP="00D35362">
      <w:pPr>
        <w:pStyle w:val="VPPBody"/>
      </w:pPr>
      <w:r w:rsidRPr="00125D5D">
        <w:t xml:space="preserve">An application </w:t>
      </w:r>
      <w:r w:rsidRPr="00D0218E">
        <w:t>for</w:t>
      </w:r>
      <w:r w:rsidRPr="001C4D26">
        <w:rPr>
          <w:rStyle w:val="RPTrackPolicyDeleted"/>
        </w:rPr>
        <w:t xml:space="preserve"> buildings and works</w:t>
      </w:r>
      <w:r w:rsidRPr="00D0218E">
        <w:rPr>
          <w:rStyle w:val="RPTrackPolicyAdded"/>
        </w:rPr>
        <w:t xml:space="preserve"> </w:t>
      </w:r>
      <w:r w:rsidRPr="001C4D26">
        <w:rPr>
          <w:rStyle w:val="RPTrackPolicyAdded"/>
        </w:rPr>
        <w:t xml:space="preserve">a development that does not meet a requirement expressed with the </w:t>
      </w:r>
      <w:r>
        <w:rPr>
          <w:rStyle w:val="RPTrackPolicyAdded"/>
        </w:rPr>
        <w:t xml:space="preserve">term ‘should’ </w:t>
      </w:r>
      <w:r w:rsidRPr="00D0218E">
        <w:t>mus</w:t>
      </w:r>
      <w:r w:rsidRPr="009622BD">
        <w:t>t ac</w:t>
      </w:r>
      <w:r w:rsidRPr="00125D5D">
        <w:t>hieve the relevant built form outcomes.</w:t>
      </w:r>
    </w:p>
    <w:p w:rsidR="00D35362" w:rsidRDefault="00AE369B" w:rsidP="00D35362">
      <w:pPr>
        <w:pStyle w:val="VPPBody"/>
        <w:rPr>
          <w:rStyle w:val="RPTrackPolicyAdded"/>
        </w:rPr>
      </w:pPr>
      <w:r>
        <w:rPr>
          <w:rStyle w:val="RPTrackPolicyAdded"/>
        </w:rPr>
        <w:t>Any reference to street width is a reference to the proposed ultimate width of the street reserve</w:t>
      </w:r>
      <w:r w:rsidR="00D35362">
        <w:rPr>
          <w:rStyle w:val="RPTrackPolicyAdded"/>
        </w:rPr>
        <w:t>.</w:t>
      </w:r>
    </w:p>
    <w:p w:rsidR="00D35362" w:rsidRDefault="00A22776" w:rsidP="00A22776">
      <w:pPr>
        <w:pStyle w:val="VPPHeadC"/>
      </w:pPr>
      <w:r>
        <w:rPr>
          <w:rStyle w:val="RPTrackDraftingAdded"/>
        </w:rPr>
        <w:t>2.3</w:t>
      </w:r>
      <w:r w:rsidRPr="00A22776">
        <w:rPr>
          <w:rStyle w:val="RPTrackDraftingAdded"/>
        </w:rPr>
        <w:tab/>
      </w:r>
      <w:r w:rsidR="00D35362">
        <w:t>Definitions</w:t>
      </w:r>
    </w:p>
    <w:p w:rsidR="00D35362" w:rsidRDefault="00D35362" w:rsidP="00D35362">
      <w:pPr>
        <w:pStyle w:val="VPPBody"/>
      </w:pPr>
      <w:r w:rsidRPr="00125D5D">
        <w:t>For the purpose of this schedule:</w:t>
      </w:r>
    </w:p>
    <w:p w:rsidR="00D35362" w:rsidRPr="00572F44" w:rsidRDefault="00D35362" w:rsidP="00D35362">
      <w:pPr>
        <w:pStyle w:val="VPPBody"/>
        <w:rPr>
          <w:rStyle w:val="RPTrackDraftingDeleted"/>
        </w:rPr>
      </w:pPr>
      <w:r w:rsidRPr="00572F44">
        <w:rPr>
          <w:rStyle w:val="RPTrackDraftingDeleted"/>
        </w:rPr>
        <w:t>Building height means the vertical distance between the footpath or natural surface level at the centre of the site frontage and the highest point of the building excluding:</w:t>
      </w:r>
    </w:p>
    <w:p w:rsidR="00D35362" w:rsidRPr="00572F44" w:rsidRDefault="00D35362" w:rsidP="00420B97">
      <w:pPr>
        <w:pStyle w:val="VPPBodyBullet1"/>
        <w:rPr>
          <w:rStyle w:val="RPTrackMovedfrom"/>
        </w:rPr>
      </w:pPr>
      <w:r w:rsidRPr="00572F44">
        <w:rPr>
          <w:rStyle w:val="RPTrackMovedfrom"/>
        </w:rPr>
        <w:t>Non-habitable architectural features not more than 3.0 metres in height.</w:t>
      </w:r>
    </w:p>
    <w:p w:rsidR="00D35362" w:rsidRPr="00572F44" w:rsidRDefault="00D35362" w:rsidP="00420B97">
      <w:pPr>
        <w:pStyle w:val="VPPBodyBullet1"/>
        <w:rPr>
          <w:rStyle w:val="RPTrackMovedfrom"/>
        </w:rPr>
      </w:pPr>
      <w:r w:rsidRPr="00572F44">
        <w:rPr>
          <w:rStyle w:val="RPTrackMovedfrom"/>
        </w:rPr>
        <w:t>Building services and communal recreation facilities setback at least 3.0 metres behind the building facade.</w:t>
      </w:r>
    </w:p>
    <w:p w:rsidR="00D35362" w:rsidRPr="00177F05" w:rsidRDefault="00D35362" w:rsidP="00D35362">
      <w:pPr>
        <w:pStyle w:val="VPPBody"/>
        <w:rPr>
          <w:color w:val="4472C4"/>
          <w:szCs w:val="16"/>
        </w:rPr>
      </w:pPr>
      <w:r w:rsidRPr="00125D5D">
        <w:rPr>
          <w:b/>
        </w:rPr>
        <w:t>Laneway</w:t>
      </w:r>
      <w:r w:rsidRPr="00125D5D">
        <w:t xml:space="preserve"> means a </w:t>
      </w:r>
      <w:r>
        <w:rPr>
          <w:rStyle w:val="RPTrackDraftingAdded"/>
        </w:rPr>
        <w:t xml:space="preserve">street with a </w:t>
      </w:r>
      <w:r w:rsidRPr="009F02B1">
        <w:rPr>
          <w:rStyle w:val="RPTrackDraftingDeleted"/>
        </w:rPr>
        <w:t xml:space="preserve">road </w:t>
      </w:r>
      <w:r>
        <w:rPr>
          <w:rStyle w:val="RPTrackDraftingAdded"/>
        </w:rPr>
        <w:t xml:space="preserve">street </w:t>
      </w:r>
      <w:r w:rsidRPr="00125D5D">
        <w:t xml:space="preserve">reserve </w:t>
      </w:r>
      <w:r w:rsidRPr="009F02B1">
        <w:rPr>
          <w:rStyle w:val="RPTrackDraftingAdded"/>
        </w:rPr>
        <w:t xml:space="preserve">width </w:t>
      </w:r>
      <w:r w:rsidRPr="00125D5D">
        <w:t>of 9 metres or less</w:t>
      </w:r>
      <w:r w:rsidRPr="009F02B1">
        <w:rPr>
          <w:rStyle w:val="RPTrackDraftingDeleted"/>
        </w:rPr>
        <w:t xml:space="preserve"> in width</w:t>
      </w:r>
      <w:r w:rsidRPr="00125D5D">
        <w:t>.</w:t>
      </w:r>
    </w:p>
    <w:p w:rsidR="00D35362" w:rsidRPr="009F02B1" w:rsidRDefault="00D35362" w:rsidP="00D35362">
      <w:pPr>
        <w:pStyle w:val="VPPBody"/>
        <w:rPr>
          <w:rStyle w:val="RPTrackDraftingDeleted"/>
        </w:rPr>
      </w:pPr>
      <w:r w:rsidRPr="009F02B1">
        <w:rPr>
          <w:rStyle w:val="RPTrackDraftingDeleted"/>
        </w:rPr>
        <w:t>Street means a road reserve of greater than 9 metres in width.</w:t>
      </w:r>
    </w:p>
    <w:p w:rsidR="00D35362" w:rsidRDefault="00D35362" w:rsidP="00D35362">
      <w:pPr>
        <w:pStyle w:val="VPPBody"/>
      </w:pPr>
      <w:r w:rsidRPr="00125D5D">
        <w:rPr>
          <w:b/>
        </w:rPr>
        <w:t>Street wall</w:t>
      </w:r>
      <w:r w:rsidRPr="00125D5D">
        <w:t xml:space="preserve"> means </w:t>
      </w:r>
      <w:r w:rsidRPr="0048795D">
        <w:rPr>
          <w:rStyle w:val="RPTrackDraftingDeleted"/>
        </w:rPr>
        <w:t>any</w:t>
      </w:r>
      <w:r>
        <w:rPr>
          <w:rStyle w:val="RPTrackDraftingDeleted"/>
        </w:rPr>
        <w:t xml:space="preserve"> </w:t>
      </w:r>
      <w:r>
        <w:rPr>
          <w:rStyle w:val="RPTrackDraftingAdded"/>
        </w:rPr>
        <w:t>that</w:t>
      </w:r>
      <w:r w:rsidRPr="00125D5D">
        <w:t xml:space="preserve"> part of </w:t>
      </w:r>
      <w:r w:rsidRPr="0048795D">
        <w:rPr>
          <w:rStyle w:val="RPTrackDraftingDeleted"/>
        </w:rPr>
        <w:t xml:space="preserve">the </w:t>
      </w:r>
      <w:r>
        <w:rPr>
          <w:rStyle w:val="RPTrackDraftingAdded"/>
        </w:rPr>
        <w:t xml:space="preserve">a </w:t>
      </w:r>
      <w:r w:rsidRPr="00125D5D">
        <w:t xml:space="preserve">building constructed within 0.3 metres of </w:t>
      </w:r>
      <w:r w:rsidRPr="00A756F9">
        <w:rPr>
          <w:rStyle w:val="RPTrackDraftingDeleted"/>
        </w:rPr>
        <w:t xml:space="preserve">a lot boundary fronting the </w:t>
      </w:r>
      <w:r>
        <w:rPr>
          <w:rStyle w:val="RPTrackDraftingAdded"/>
        </w:rPr>
        <w:t xml:space="preserve">a </w:t>
      </w:r>
      <w:r w:rsidRPr="00125D5D">
        <w:t>street or laneway</w:t>
      </w:r>
      <w:r>
        <w:rPr>
          <w:rStyle w:val="RPTrackDraftingAdded"/>
        </w:rPr>
        <w:t xml:space="preserve"> including proposed streets and laneways</w:t>
      </w:r>
      <w:r w:rsidRPr="00125D5D">
        <w:t>.</w:t>
      </w:r>
    </w:p>
    <w:p w:rsidR="00D35362" w:rsidRPr="00887424" w:rsidRDefault="00497E47" w:rsidP="00D35362">
      <w:pPr>
        <w:pStyle w:val="VPPBody"/>
      </w:pPr>
      <w:r w:rsidRPr="00887424">
        <w:rPr>
          <w:b/>
        </w:rPr>
        <w:t>Street wall height</w:t>
      </w:r>
      <w:r w:rsidRPr="00887424">
        <w:t xml:space="preserve"> means </w:t>
      </w:r>
      <w:r w:rsidRPr="00497E47">
        <w:rPr>
          <w:rStyle w:val="RPTrackDraftingDeleted"/>
        </w:rPr>
        <w:t>the vertical distance between</w:t>
      </w:r>
      <w:r w:rsidRPr="00887424">
        <w:t xml:space="preserve"> </w:t>
      </w:r>
      <w:r>
        <w:rPr>
          <w:rStyle w:val="RPTrackDraftingAdded"/>
        </w:rPr>
        <w:t xml:space="preserve">a height measured from </w:t>
      </w:r>
      <w:r w:rsidRPr="00887424">
        <w:t>the footpath or natural surface level at the centre of the site frontage</w:t>
      </w:r>
      <w:r w:rsidRPr="00497E47">
        <w:rPr>
          <w:rStyle w:val="RPTrackDraftingDeleted"/>
        </w:rPr>
        <w:t xml:space="preserve"> and the highest point of the street wall e</w:t>
      </w:r>
      <w:r w:rsidRPr="00887424">
        <w:rPr>
          <w:rStyle w:val="RPTrackDraftingDeleted"/>
        </w:rPr>
        <w:t xml:space="preserve">xcluding </w:t>
      </w:r>
      <w:r w:rsidRPr="00887424">
        <w:rPr>
          <w:rStyle w:val="RPTrackMovedfrom"/>
        </w:rPr>
        <w:t>non-habitable architectural features not more than 3 metres in height</w:t>
      </w:r>
      <w:r w:rsidRPr="00887424">
        <w:t>.</w:t>
      </w:r>
    </w:p>
    <w:p w:rsidR="00D35362" w:rsidRDefault="00A22776" w:rsidP="00A22776">
      <w:pPr>
        <w:pStyle w:val="VPPHeadC"/>
      </w:pPr>
      <w:r>
        <w:rPr>
          <w:rStyle w:val="RPTrackDraftingAdded"/>
        </w:rPr>
        <w:t>2.4</w:t>
      </w:r>
      <w:r w:rsidRPr="00A22776">
        <w:rPr>
          <w:rStyle w:val="RPTrackDraftingAdded"/>
        </w:rPr>
        <w:tab/>
      </w:r>
      <w:r w:rsidR="00D35362" w:rsidRPr="00125D5D">
        <w:t>Building typologies</w:t>
      </w:r>
    </w:p>
    <w:bookmarkEnd w:id="115"/>
    <w:p w:rsidR="00503C40" w:rsidRDefault="00503C40" w:rsidP="00503C40">
      <w:pPr>
        <w:pStyle w:val="VPPHeadE"/>
        <w:rPr>
          <w:rStyle w:val="RPTrackPolicyAdded"/>
        </w:rPr>
      </w:pPr>
      <w:r w:rsidRPr="00587E7E">
        <w:rPr>
          <w:rStyle w:val="RPTrackPolicyAdded"/>
        </w:rPr>
        <w:t>Built form outcomes</w:t>
      </w:r>
    </w:p>
    <w:p w:rsidR="00503C40" w:rsidRPr="008D7A05" w:rsidRDefault="00503C40" w:rsidP="00503C40">
      <w:pPr>
        <w:pStyle w:val="VPPBody"/>
        <w:rPr>
          <w:rStyle w:val="RPTrackPolicyAdded"/>
        </w:rPr>
      </w:pPr>
      <w:r w:rsidRPr="008D7A05">
        <w:rPr>
          <w:rStyle w:val="RPTrackPolicyAdded"/>
        </w:rPr>
        <w:t>A precinct</w:t>
      </w:r>
      <w:r>
        <w:rPr>
          <w:rStyle w:val="RPTrackPolicyAdded"/>
        </w:rPr>
        <w:t xml:space="preserve"> that is</w:t>
      </w:r>
      <w:r w:rsidRPr="008D7A05">
        <w:rPr>
          <w:rStyle w:val="RPTrackPolicyAdded"/>
        </w:rPr>
        <w:t xml:space="preserve"> composed of subprecincts each with a distinctive character and built form typology.</w:t>
      </w:r>
    </w:p>
    <w:p w:rsidR="00B87C82" w:rsidRPr="00D75516" w:rsidRDefault="00B87C82" w:rsidP="00B87C82">
      <w:pPr>
        <w:pStyle w:val="VPPBody"/>
        <w:rPr>
          <w:rStyle w:val="RPTrackDraftingAdded"/>
        </w:rPr>
      </w:pPr>
      <w:r w:rsidRPr="00D75516">
        <w:rPr>
          <w:rStyle w:val="RPTrackDraftingAdded"/>
        </w:rPr>
        <w:t>For the purpose of this schedule:</w:t>
      </w:r>
    </w:p>
    <w:p w:rsidR="00B87C82" w:rsidRDefault="00B87C82" w:rsidP="00B87C82">
      <w:pPr>
        <w:pStyle w:val="VPPBodyBullet1"/>
        <w:rPr>
          <w:rStyle w:val="RPTrackDraftingAdded"/>
        </w:rPr>
      </w:pPr>
      <w:r>
        <w:rPr>
          <w:rStyle w:val="RPTrackDraftingAdded"/>
        </w:rPr>
        <w:t>Low-rise is development up to and including 6 storeys</w:t>
      </w:r>
    </w:p>
    <w:p w:rsidR="00B87C82" w:rsidRDefault="00B87C82" w:rsidP="00B87C82">
      <w:pPr>
        <w:pStyle w:val="VPPBodyBullet1"/>
        <w:rPr>
          <w:rStyle w:val="RPTrackDraftingAdded"/>
        </w:rPr>
      </w:pPr>
      <w:r>
        <w:rPr>
          <w:rStyle w:val="RPTrackDraftingAdded"/>
        </w:rPr>
        <w:t xml:space="preserve">Mid-rise is development </w:t>
      </w:r>
      <w:r w:rsidR="00B27EB5">
        <w:rPr>
          <w:rStyle w:val="RPTrackDraftingAdded"/>
        </w:rPr>
        <w:t>of 7 storeys to 15 storeys</w:t>
      </w:r>
    </w:p>
    <w:p w:rsidR="00B87C82" w:rsidRPr="00D75516" w:rsidRDefault="00B87C82" w:rsidP="00B87C82">
      <w:pPr>
        <w:pStyle w:val="VPPBodyBullet1"/>
        <w:rPr>
          <w:rStyle w:val="RPTrackDraftingAdded"/>
        </w:rPr>
      </w:pPr>
      <w:r>
        <w:rPr>
          <w:rStyle w:val="RPTrackDraftingAdded"/>
        </w:rPr>
        <w:t>High</w:t>
      </w:r>
      <w:r w:rsidR="00490F0D">
        <w:rPr>
          <w:rStyle w:val="RPTrackDraftingAdded"/>
        </w:rPr>
        <w:t>-</w:t>
      </w:r>
      <w:r>
        <w:rPr>
          <w:rStyle w:val="RPTrackDraftingAdded"/>
        </w:rPr>
        <w:t>rise is development of 16 storeys and taller.</w:t>
      </w:r>
    </w:p>
    <w:p w:rsidR="00503C40" w:rsidRDefault="00503C40" w:rsidP="00503C40">
      <w:pPr>
        <w:pStyle w:val="VPPHeadE"/>
        <w:rPr>
          <w:rStyle w:val="RPTrackPolicyAdded"/>
        </w:rPr>
      </w:pPr>
      <w:r w:rsidRPr="00587E7E">
        <w:rPr>
          <w:rStyle w:val="RPTrackPolicyAdded"/>
        </w:rPr>
        <w:t>Built form requirements</w:t>
      </w:r>
    </w:p>
    <w:p w:rsidR="00503C40" w:rsidRDefault="00503C40" w:rsidP="00503C40">
      <w:pPr>
        <w:pStyle w:val="VPPBody"/>
        <w:rPr>
          <w:rStyle w:val="RPTrackPolicyAdded"/>
        </w:rPr>
      </w:pPr>
      <w:r>
        <w:rPr>
          <w:rStyle w:val="RPTrackPolicyAdded"/>
        </w:rPr>
        <w:t>Development should be generally in accordance with the built form typology in Table 1.</w:t>
      </w:r>
    </w:p>
    <w:p w:rsidR="00503C40" w:rsidRPr="000D114F" w:rsidRDefault="00503C40" w:rsidP="00503C40">
      <w:pPr>
        <w:pStyle w:val="VPPBody"/>
        <w:rPr>
          <w:rStyle w:val="RPTrackPolicyAdded"/>
        </w:rPr>
      </w:pPr>
      <w:r>
        <w:rPr>
          <w:rStyle w:val="RPTrackPolicyAdded"/>
        </w:rPr>
        <w:t>Development should help deliver the relevant preferred precinct character in Table 1.</w:t>
      </w:r>
    </w:p>
    <w:p w:rsidR="00D35362" w:rsidRPr="00F959E3" w:rsidRDefault="00D35362" w:rsidP="00D14DB3">
      <w:pPr>
        <w:pStyle w:val="VPPTablecaption"/>
      </w:pPr>
      <w:r w:rsidRPr="00F959E3">
        <w:rPr>
          <w:rStyle w:val="Mapcode"/>
          <w:b/>
        </w:rPr>
        <w:t>Table 1: Building typologies</w:t>
      </w:r>
      <w:r w:rsidRPr="00F959E3">
        <w:rPr>
          <w:rStyle w:val="RPTrackDraftingAdded"/>
          <w:color w:val="auto"/>
          <w:u w:val="none"/>
        </w:rPr>
        <w:t xml:space="preserve"> </w:t>
      </w:r>
      <w:r w:rsidRPr="00F959E3">
        <w:rPr>
          <w:rStyle w:val="RPTrackDraftingAdded"/>
        </w:rPr>
        <w:t>and preferred precinct character</w:t>
      </w:r>
    </w:p>
    <w:tbl>
      <w:tblPr>
        <w:tblW w:w="7263" w:type="dxa"/>
        <w:tblInd w:w="1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0"/>
        <w:gridCol w:w="1417"/>
        <w:gridCol w:w="4536"/>
      </w:tblGrid>
      <w:tr w:rsidR="00D35362" w:rsidRPr="00ED3BFB" w:rsidTr="009A7F56">
        <w:trPr>
          <w:trHeight w:val="20"/>
        </w:trPr>
        <w:tc>
          <w:tcPr>
            <w:tcW w:w="1310" w:type="dxa"/>
            <w:tcBorders>
              <w:bottom w:val="single" w:sz="4" w:space="0" w:color="auto"/>
            </w:tcBorders>
            <w:shd w:val="clear" w:color="auto" w:fill="000000"/>
          </w:tcPr>
          <w:p w:rsidR="00D35362" w:rsidRPr="00ED3BFB" w:rsidRDefault="00D35362" w:rsidP="009A7F56">
            <w:pPr>
              <w:pStyle w:val="VPPTableheadingrow"/>
              <w:rPr>
                <w:rFonts w:eastAsia="Calibri"/>
              </w:rPr>
            </w:pPr>
            <w:r>
              <w:rPr>
                <w:rFonts w:eastAsia="Calibri"/>
              </w:rPr>
              <w:t>Precinct on M</w:t>
            </w:r>
            <w:r w:rsidRPr="00ED3BFB">
              <w:rPr>
                <w:rFonts w:eastAsia="Calibri"/>
              </w:rPr>
              <w:t>ap 1</w:t>
            </w:r>
          </w:p>
        </w:tc>
        <w:tc>
          <w:tcPr>
            <w:tcW w:w="1417" w:type="dxa"/>
            <w:tcBorders>
              <w:bottom w:val="single" w:sz="4" w:space="0" w:color="auto"/>
            </w:tcBorders>
            <w:shd w:val="clear" w:color="auto" w:fill="000000"/>
          </w:tcPr>
          <w:p w:rsidR="00D35362" w:rsidRPr="00587E7E" w:rsidRDefault="00D35362" w:rsidP="009A7F56">
            <w:pPr>
              <w:pStyle w:val="VPPTableheadingrow"/>
              <w:rPr>
                <w:rStyle w:val="RPTrackDraftingAdded"/>
                <w:rFonts w:eastAsia="Calibri"/>
              </w:rPr>
            </w:pPr>
            <w:r>
              <w:rPr>
                <w:rStyle w:val="RPTrackDraftingAdded"/>
                <w:rFonts w:eastAsia="Calibri"/>
              </w:rPr>
              <w:t>Building typology</w:t>
            </w:r>
          </w:p>
        </w:tc>
        <w:tc>
          <w:tcPr>
            <w:tcW w:w="4536" w:type="dxa"/>
            <w:tcBorders>
              <w:bottom w:val="single" w:sz="4" w:space="0" w:color="auto"/>
            </w:tcBorders>
            <w:shd w:val="clear" w:color="auto" w:fill="000000"/>
          </w:tcPr>
          <w:p w:rsidR="00D35362" w:rsidRPr="00ED3BFB" w:rsidRDefault="00D35362" w:rsidP="009A7F56">
            <w:pPr>
              <w:pStyle w:val="VPPTableheadingrow"/>
              <w:rPr>
                <w:rFonts w:eastAsia="Calibri"/>
              </w:rPr>
            </w:pPr>
            <w:r w:rsidRPr="00587E7E">
              <w:rPr>
                <w:rStyle w:val="RPTrackDraftingAdded"/>
                <w:rFonts w:eastAsia="Calibri"/>
              </w:rPr>
              <w:t>Preferre</w:t>
            </w:r>
            <w:r>
              <w:rPr>
                <w:rStyle w:val="RPTrackDraftingAdded"/>
                <w:rFonts w:eastAsia="Calibri"/>
              </w:rPr>
              <w:t>d precinct character</w:t>
            </w:r>
            <w:r w:rsidRPr="00145FCA">
              <w:rPr>
                <w:rStyle w:val="RPTrackDraftingDeleted"/>
                <w:rFonts w:eastAsia="Calibri"/>
              </w:rPr>
              <w:t xml:space="preserve"> </w:t>
            </w:r>
            <w:r w:rsidRPr="00587E7E">
              <w:rPr>
                <w:rStyle w:val="RPTrackDraftingDeleted"/>
                <w:rFonts w:eastAsia="Calibri"/>
              </w:rPr>
              <w:t>Built form outcomes</w:t>
            </w:r>
          </w:p>
        </w:tc>
      </w:tr>
      <w:tr w:rsidR="00D35362" w:rsidRPr="005E4D1E" w:rsidTr="009A7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310" w:type="dxa"/>
            <w:tcBorders>
              <w:top w:val="single" w:sz="4" w:space="0" w:color="auto"/>
              <w:left w:val="single" w:sz="4" w:space="0" w:color="auto"/>
              <w:bottom w:val="single" w:sz="4" w:space="0" w:color="auto"/>
              <w:right w:val="single" w:sz="4" w:space="0" w:color="auto"/>
            </w:tcBorders>
          </w:tcPr>
          <w:p w:rsidR="00D35362" w:rsidRPr="00626828" w:rsidRDefault="00D35362" w:rsidP="009A7F56">
            <w:pPr>
              <w:pStyle w:val="VPPTabletextbold"/>
            </w:pPr>
            <w:r>
              <w:t>Area M1</w:t>
            </w:r>
          </w:p>
        </w:tc>
        <w:tc>
          <w:tcPr>
            <w:tcW w:w="1417" w:type="dxa"/>
            <w:tcBorders>
              <w:top w:val="single" w:sz="4" w:space="0" w:color="auto"/>
              <w:left w:val="single" w:sz="4" w:space="0" w:color="auto"/>
              <w:bottom w:val="single" w:sz="4" w:space="0" w:color="auto"/>
              <w:right w:val="single" w:sz="4" w:space="0" w:color="auto"/>
            </w:tcBorders>
          </w:tcPr>
          <w:p w:rsidR="00D35362" w:rsidRPr="000D52A9" w:rsidRDefault="00D35362" w:rsidP="009A7F56">
            <w:pPr>
              <w:pStyle w:val="VPPTabletext"/>
              <w:rPr>
                <w:rStyle w:val="RPTrackDraftingAdded"/>
              </w:rPr>
            </w:pPr>
            <w:r w:rsidRPr="000D52A9">
              <w:rPr>
                <w:rStyle w:val="RPTrackDraftingAdded"/>
                <w:rFonts w:eastAsia="Calibri"/>
              </w:rPr>
              <w:t>Hybrid (predominantly mid</w:t>
            </w:r>
            <w:r w:rsidR="00B50821">
              <w:rPr>
                <w:rStyle w:val="RPTrackDraftingAdded"/>
                <w:rFonts w:eastAsia="Calibri"/>
              </w:rPr>
              <w:t>-</w:t>
            </w:r>
            <w:r w:rsidRPr="000D52A9">
              <w:rPr>
                <w:rStyle w:val="RPTrackDraftingAdded"/>
                <w:rFonts w:eastAsia="Calibri"/>
              </w:rPr>
              <w:t>rise</w:t>
            </w:r>
            <w:r w:rsidR="00DB154F">
              <w:rPr>
                <w:rStyle w:val="RPTrackDraftingAdded"/>
                <w:rFonts w:eastAsia="Calibri"/>
              </w:rPr>
              <w:t>)</w:t>
            </w:r>
          </w:p>
        </w:tc>
        <w:tc>
          <w:tcPr>
            <w:tcW w:w="4536" w:type="dxa"/>
            <w:tcBorders>
              <w:top w:val="single" w:sz="4" w:space="0" w:color="auto"/>
              <w:left w:val="single" w:sz="4" w:space="0" w:color="auto"/>
              <w:bottom w:val="single" w:sz="4" w:space="0" w:color="auto"/>
              <w:right w:val="single" w:sz="4" w:space="0" w:color="auto"/>
            </w:tcBorders>
          </w:tcPr>
          <w:p w:rsidR="00D35362" w:rsidRPr="00BC234E" w:rsidRDefault="00D35362" w:rsidP="009A7F56">
            <w:pPr>
              <w:pStyle w:val="VPPTabletext"/>
            </w:pPr>
            <w:r w:rsidRPr="00192821">
              <w:t>Mid to high</w:t>
            </w:r>
            <w:r w:rsidR="00B50821">
              <w:t>-</w:t>
            </w:r>
            <w:r w:rsidRPr="00192821">
              <w:t>rise developments. On larger sites, a hybrid of perimeter blocks with slender towers that create fast moving shadows and minimise the perception of visual bulk when viewed from streets.</w:t>
            </w:r>
          </w:p>
        </w:tc>
      </w:tr>
      <w:tr w:rsidR="00D35362" w:rsidRPr="005E4D1E" w:rsidTr="009A7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310" w:type="dxa"/>
            <w:tcBorders>
              <w:top w:val="single" w:sz="4" w:space="0" w:color="auto"/>
              <w:left w:val="single" w:sz="4" w:space="0" w:color="auto"/>
              <w:bottom w:val="single" w:sz="4" w:space="0" w:color="auto"/>
              <w:right w:val="single" w:sz="4" w:space="0" w:color="auto"/>
            </w:tcBorders>
          </w:tcPr>
          <w:p w:rsidR="00D35362" w:rsidRPr="00626828" w:rsidRDefault="00D35362" w:rsidP="009A7F56">
            <w:pPr>
              <w:pStyle w:val="VPPTabletextbold"/>
            </w:pPr>
            <w:r>
              <w:t>Area M2</w:t>
            </w:r>
          </w:p>
        </w:tc>
        <w:tc>
          <w:tcPr>
            <w:tcW w:w="1417" w:type="dxa"/>
            <w:tcBorders>
              <w:top w:val="single" w:sz="4" w:space="0" w:color="auto"/>
              <w:left w:val="single" w:sz="4" w:space="0" w:color="auto"/>
              <w:bottom w:val="single" w:sz="4" w:space="0" w:color="auto"/>
              <w:right w:val="single" w:sz="4" w:space="0" w:color="auto"/>
            </w:tcBorders>
          </w:tcPr>
          <w:p w:rsidR="00D35362" w:rsidRPr="000D52A9" w:rsidRDefault="00D35362" w:rsidP="009A7F56">
            <w:pPr>
              <w:pStyle w:val="VPPTabletext"/>
              <w:rPr>
                <w:rStyle w:val="RPTrackDraftingAdded"/>
              </w:rPr>
            </w:pPr>
            <w:r w:rsidRPr="000D52A9">
              <w:rPr>
                <w:rStyle w:val="RPTrackDraftingAdded"/>
                <w:rFonts w:eastAsia="Calibri"/>
              </w:rPr>
              <w:t>Mid</w:t>
            </w:r>
            <w:r w:rsidR="00B50821">
              <w:rPr>
                <w:rStyle w:val="RPTrackDraftingAdded"/>
                <w:rFonts w:eastAsia="Calibri"/>
              </w:rPr>
              <w:t>-</w:t>
            </w:r>
            <w:r w:rsidRPr="000D52A9">
              <w:rPr>
                <w:rStyle w:val="RPTrackDraftingAdded"/>
                <w:rFonts w:eastAsia="Calibri"/>
              </w:rPr>
              <w:t>rise</w:t>
            </w:r>
          </w:p>
        </w:tc>
        <w:tc>
          <w:tcPr>
            <w:tcW w:w="4536" w:type="dxa"/>
            <w:tcBorders>
              <w:top w:val="single" w:sz="4" w:space="0" w:color="auto"/>
              <w:left w:val="single" w:sz="4" w:space="0" w:color="auto"/>
              <w:bottom w:val="single" w:sz="4" w:space="0" w:color="auto"/>
              <w:right w:val="single" w:sz="4" w:space="0" w:color="auto"/>
            </w:tcBorders>
          </w:tcPr>
          <w:p w:rsidR="00D35362" w:rsidRPr="00BC234E" w:rsidRDefault="00D35362" w:rsidP="009A7F56">
            <w:pPr>
              <w:pStyle w:val="VPPTabletext"/>
            </w:pPr>
            <w:r w:rsidRPr="00192821">
              <w:t xml:space="preserve">Predominantly mid-rise developments with some opportunities for additional upper levels that are visually recessed from the street and protect solar access to the existing school forecourt. </w:t>
            </w:r>
          </w:p>
        </w:tc>
      </w:tr>
      <w:tr w:rsidR="00D35362" w:rsidRPr="005E4D1E" w:rsidTr="009A7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310" w:type="dxa"/>
            <w:tcBorders>
              <w:top w:val="single" w:sz="4" w:space="0" w:color="auto"/>
              <w:left w:val="single" w:sz="4" w:space="0" w:color="auto"/>
              <w:bottom w:val="single" w:sz="4" w:space="0" w:color="auto"/>
              <w:right w:val="single" w:sz="4" w:space="0" w:color="auto"/>
            </w:tcBorders>
          </w:tcPr>
          <w:p w:rsidR="00D35362" w:rsidRPr="00626828" w:rsidRDefault="00D35362" w:rsidP="009A7F56">
            <w:pPr>
              <w:pStyle w:val="VPPTabletextbold"/>
            </w:pPr>
            <w:r>
              <w:t>Area M3</w:t>
            </w:r>
          </w:p>
        </w:tc>
        <w:tc>
          <w:tcPr>
            <w:tcW w:w="1417" w:type="dxa"/>
            <w:tcBorders>
              <w:top w:val="single" w:sz="4" w:space="0" w:color="auto"/>
              <w:left w:val="single" w:sz="4" w:space="0" w:color="auto"/>
              <w:bottom w:val="single" w:sz="4" w:space="0" w:color="auto"/>
              <w:right w:val="single" w:sz="4" w:space="0" w:color="auto"/>
            </w:tcBorders>
          </w:tcPr>
          <w:p w:rsidR="00D35362" w:rsidRPr="000D52A9" w:rsidRDefault="00D35362" w:rsidP="009A7F56">
            <w:pPr>
              <w:pStyle w:val="VPPTabletext"/>
              <w:rPr>
                <w:rStyle w:val="RPTrackDraftingAdded"/>
              </w:rPr>
            </w:pPr>
            <w:r w:rsidRPr="000D52A9">
              <w:rPr>
                <w:rStyle w:val="RPTrackDraftingAdded"/>
                <w:rFonts w:eastAsia="Calibri"/>
              </w:rPr>
              <w:t xml:space="preserve">Hybrid </w:t>
            </w:r>
            <w:r w:rsidRPr="000D52A9">
              <w:rPr>
                <w:rStyle w:val="RPTrackDraftingAdded"/>
                <w:rFonts w:eastAsia="Calibri"/>
              </w:rPr>
              <w:lastRenderedPageBreak/>
              <w:t>(predominantly mid</w:t>
            </w:r>
            <w:r w:rsidR="00B50821">
              <w:rPr>
                <w:rStyle w:val="RPTrackDraftingAdded"/>
                <w:rFonts w:eastAsia="Calibri"/>
              </w:rPr>
              <w:t>-</w:t>
            </w:r>
            <w:r w:rsidRPr="000D52A9">
              <w:rPr>
                <w:rStyle w:val="RPTrackDraftingAdded"/>
                <w:rFonts w:eastAsia="Calibri"/>
              </w:rPr>
              <w:t>rise</w:t>
            </w:r>
            <w:r w:rsidR="00DB154F">
              <w:rPr>
                <w:rStyle w:val="RPTrackDraftingAdded"/>
                <w:rFonts w:eastAsia="Calibri"/>
              </w:rPr>
              <w:t>)</w:t>
            </w:r>
          </w:p>
        </w:tc>
        <w:tc>
          <w:tcPr>
            <w:tcW w:w="4536" w:type="dxa"/>
            <w:tcBorders>
              <w:top w:val="single" w:sz="4" w:space="0" w:color="auto"/>
              <w:left w:val="single" w:sz="4" w:space="0" w:color="auto"/>
              <w:bottom w:val="single" w:sz="4" w:space="0" w:color="auto"/>
              <w:right w:val="single" w:sz="4" w:space="0" w:color="auto"/>
            </w:tcBorders>
          </w:tcPr>
          <w:p w:rsidR="00D35362" w:rsidRPr="00BC234E" w:rsidRDefault="00D35362" w:rsidP="009A7F56">
            <w:pPr>
              <w:pStyle w:val="VPPTabletext"/>
            </w:pPr>
            <w:r w:rsidRPr="00192821">
              <w:lastRenderedPageBreak/>
              <w:t>Mid to high</w:t>
            </w:r>
            <w:r w:rsidR="00B50821">
              <w:t>-</w:t>
            </w:r>
            <w:r w:rsidRPr="00192821">
              <w:t xml:space="preserve">rise developments. On larger sites, a </w:t>
            </w:r>
            <w:r w:rsidRPr="00192821">
              <w:lastRenderedPageBreak/>
              <w:t>hybrid of perimeter blocks with some slender towers that avoid overshadowing the proposed park and retain, and sensitively respond to heritage and character elements.</w:t>
            </w:r>
          </w:p>
        </w:tc>
      </w:tr>
      <w:tr w:rsidR="00D35362" w:rsidRPr="005E4D1E" w:rsidTr="009A7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310" w:type="dxa"/>
            <w:tcBorders>
              <w:top w:val="single" w:sz="4" w:space="0" w:color="auto"/>
              <w:left w:val="single" w:sz="4" w:space="0" w:color="auto"/>
              <w:bottom w:val="single" w:sz="4" w:space="0" w:color="auto"/>
              <w:right w:val="single" w:sz="4" w:space="0" w:color="auto"/>
            </w:tcBorders>
          </w:tcPr>
          <w:p w:rsidR="00D35362" w:rsidRPr="00626828" w:rsidRDefault="00D35362" w:rsidP="009A7F56">
            <w:pPr>
              <w:pStyle w:val="VPPTabletextbold"/>
            </w:pPr>
            <w:r>
              <w:lastRenderedPageBreak/>
              <w:t>Area M4</w:t>
            </w:r>
          </w:p>
        </w:tc>
        <w:tc>
          <w:tcPr>
            <w:tcW w:w="1417" w:type="dxa"/>
            <w:tcBorders>
              <w:top w:val="single" w:sz="4" w:space="0" w:color="auto"/>
              <w:left w:val="single" w:sz="4" w:space="0" w:color="auto"/>
              <w:bottom w:val="single" w:sz="4" w:space="0" w:color="auto"/>
              <w:right w:val="single" w:sz="4" w:space="0" w:color="auto"/>
            </w:tcBorders>
          </w:tcPr>
          <w:p w:rsidR="00D35362" w:rsidRPr="000D52A9" w:rsidRDefault="00D35362" w:rsidP="009A7F56">
            <w:pPr>
              <w:pStyle w:val="VPPTabletext"/>
              <w:rPr>
                <w:rStyle w:val="RPTrackDraftingAdded"/>
              </w:rPr>
            </w:pPr>
            <w:r w:rsidRPr="000D52A9">
              <w:rPr>
                <w:rStyle w:val="RPTrackDraftingAdded"/>
                <w:rFonts w:eastAsia="Calibri"/>
              </w:rPr>
              <w:t>Mid</w:t>
            </w:r>
            <w:r w:rsidR="00B50821">
              <w:rPr>
                <w:rStyle w:val="RPTrackDraftingAdded"/>
                <w:rFonts w:eastAsia="Calibri"/>
              </w:rPr>
              <w:t>-</w:t>
            </w:r>
            <w:r w:rsidRPr="000D52A9">
              <w:rPr>
                <w:rStyle w:val="RPTrackDraftingAdded"/>
                <w:rFonts w:eastAsia="Calibri"/>
              </w:rPr>
              <w:t>rise</w:t>
            </w:r>
          </w:p>
        </w:tc>
        <w:tc>
          <w:tcPr>
            <w:tcW w:w="4536" w:type="dxa"/>
            <w:tcBorders>
              <w:top w:val="single" w:sz="4" w:space="0" w:color="auto"/>
              <w:left w:val="single" w:sz="4" w:space="0" w:color="auto"/>
              <w:bottom w:val="single" w:sz="4" w:space="0" w:color="auto"/>
              <w:right w:val="single" w:sz="4" w:space="0" w:color="auto"/>
            </w:tcBorders>
          </w:tcPr>
          <w:p w:rsidR="00D35362" w:rsidRPr="00BC234E" w:rsidRDefault="00D35362" w:rsidP="009A7F56">
            <w:pPr>
              <w:pStyle w:val="VPPTabletext"/>
            </w:pPr>
            <w:r w:rsidRPr="00192821">
              <w:t>Mid-rise developments with opportunities for some additional upper levels that are visually recessive from the street and do not result in tower</w:t>
            </w:r>
            <w:r w:rsidR="00B50821">
              <w:t>–</w:t>
            </w:r>
            <w:r w:rsidRPr="00192821">
              <w:t xml:space="preserve">podium building types and retain, and sensitively respond to heritage and character elements. </w:t>
            </w:r>
          </w:p>
        </w:tc>
      </w:tr>
      <w:tr w:rsidR="00D35362" w:rsidRPr="005E4D1E" w:rsidTr="009A7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310" w:type="dxa"/>
            <w:tcBorders>
              <w:top w:val="single" w:sz="4" w:space="0" w:color="auto"/>
              <w:left w:val="single" w:sz="4" w:space="0" w:color="auto"/>
              <w:bottom w:val="single" w:sz="4" w:space="0" w:color="auto"/>
              <w:right w:val="single" w:sz="4" w:space="0" w:color="auto"/>
            </w:tcBorders>
          </w:tcPr>
          <w:p w:rsidR="00D35362" w:rsidRPr="00626828" w:rsidRDefault="00D35362" w:rsidP="009A7F56">
            <w:pPr>
              <w:pStyle w:val="VPPTabletextbold"/>
            </w:pPr>
            <w:r w:rsidRPr="00626828">
              <w:t>Area M</w:t>
            </w:r>
            <w:r>
              <w:t>5</w:t>
            </w:r>
          </w:p>
        </w:tc>
        <w:tc>
          <w:tcPr>
            <w:tcW w:w="1417" w:type="dxa"/>
            <w:tcBorders>
              <w:top w:val="single" w:sz="4" w:space="0" w:color="auto"/>
              <w:left w:val="single" w:sz="4" w:space="0" w:color="auto"/>
              <w:bottom w:val="single" w:sz="4" w:space="0" w:color="auto"/>
              <w:right w:val="single" w:sz="4" w:space="0" w:color="auto"/>
            </w:tcBorders>
          </w:tcPr>
          <w:p w:rsidR="00D35362" w:rsidRPr="000D52A9" w:rsidRDefault="00D35362" w:rsidP="009A7F56">
            <w:pPr>
              <w:pStyle w:val="VPPTabletext"/>
              <w:rPr>
                <w:rStyle w:val="RPTrackDraftingAdded"/>
              </w:rPr>
            </w:pPr>
            <w:r w:rsidRPr="000D52A9">
              <w:rPr>
                <w:rStyle w:val="RPTrackDraftingAdded"/>
                <w:rFonts w:eastAsia="Calibri"/>
              </w:rPr>
              <w:t>Hybrid (predominantly mid</w:t>
            </w:r>
            <w:r w:rsidR="00B50821">
              <w:rPr>
                <w:rStyle w:val="RPTrackDraftingAdded"/>
                <w:rFonts w:eastAsia="Calibri"/>
              </w:rPr>
              <w:t>-</w:t>
            </w:r>
            <w:r w:rsidRPr="000D52A9">
              <w:rPr>
                <w:rStyle w:val="RPTrackDraftingAdded"/>
                <w:rFonts w:eastAsia="Calibri"/>
              </w:rPr>
              <w:t>rise</w:t>
            </w:r>
            <w:r w:rsidR="00DB154F">
              <w:rPr>
                <w:rStyle w:val="RPTrackDraftingAdded"/>
                <w:rFonts w:eastAsia="Calibri"/>
              </w:rPr>
              <w:t>)</w:t>
            </w:r>
          </w:p>
        </w:tc>
        <w:tc>
          <w:tcPr>
            <w:tcW w:w="4536" w:type="dxa"/>
            <w:tcBorders>
              <w:top w:val="single" w:sz="4" w:space="0" w:color="auto"/>
              <w:left w:val="single" w:sz="4" w:space="0" w:color="auto"/>
              <w:bottom w:val="single" w:sz="4" w:space="0" w:color="auto"/>
              <w:right w:val="single" w:sz="4" w:space="0" w:color="auto"/>
            </w:tcBorders>
          </w:tcPr>
          <w:p w:rsidR="00D35362" w:rsidRPr="00BC234E" w:rsidRDefault="00D35362" w:rsidP="009A7F56">
            <w:pPr>
              <w:pStyle w:val="VPPTabletext"/>
            </w:pPr>
            <w:r w:rsidRPr="00192821">
              <w:t>Predominantly mid</w:t>
            </w:r>
            <w:r w:rsidR="00B50821">
              <w:t>-</w:t>
            </w:r>
            <w:r w:rsidRPr="00192821">
              <w:t>rise developments with some high</w:t>
            </w:r>
            <w:r w:rsidR="00B50821">
              <w:t>-</w:t>
            </w:r>
            <w:r w:rsidRPr="00192821">
              <w:t>rise forms on larger sites where well-spaced, slender towers can be demonstrated to provide sunlight access to streets with a particular focus on Buckhurst Street</w:t>
            </w:r>
            <w:r w:rsidR="000972A1">
              <w:rPr>
                <w:rStyle w:val="RPTrackPolicyAdded"/>
              </w:rPr>
              <w:t xml:space="preserve"> i</w:t>
            </w:r>
            <w:r w:rsidR="000972A1" w:rsidRPr="000972A1">
              <w:rPr>
                <w:rStyle w:val="RPTrackPolicyAdded"/>
              </w:rPr>
              <w:t>ncorporating a tooth and gap typology where practicable</w:t>
            </w:r>
            <w:r w:rsidRPr="00192821">
              <w:t xml:space="preserve">. </w:t>
            </w:r>
          </w:p>
        </w:tc>
      </w:tr>
      <w:tr w:rsidR="00D35362" w:rsidRPr="005E4D1E" w:rsidTr="009A7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310" w:type="dxa"/>
            <w:tcBorders>
              <w:top w:val="single" w:sz="4" w:space="0" w:color="auto"/>
              <w:left w:val="single" w:sz="4" w:space="0" w:color="auto"/>
              <w:bottom w:val="single" w:sz="4" w:space="0" w:color="auto"/>
              <w:right w:val="single" w:sz="4" w:space="0" w:color="auto"/>
            </w:tcBorders>
          </w:tcPr>
          <w:p w:rsidR="00D35362" w:rsidRPr="00626828" w:rsidRDefault="00D35362" w:rsidP="009A7F56">
            <w:pPr>
              <w:pStyle w:val="VPPTabletextbold"/>
            </w:pPr>
            <w:r>
              <w:t>Area M6</w:t>
            </w:r>
          </w:p>
        </w:tc>
        <w:tc>
          <w:tcPr>
            <w:tcW w:w="1417" w:type="dxa"/>
            <w:tcBorders>
              <w:top w:val="single" w:sz="4" w:space="0" w:color="auto"/>
              <w:left w:val="single" w:sz="4" w:space="0" w:color="auto"/>
              <w:bottom w:val="single" w:sz="4" w:space="0" w:color="auto"/>
              <w:right w:val="single" w:sz="4" w:space="0" w:color="auto"/>
            </w:tcBorders>
          </w:tcPr>
          <w:p w:rsidR="00D35362" w:rsidRPr="000D52A9" w:rsidRDefault="00D35362" w:rsidP="009A7F56">
            <w:pPr>
              <w:pStyle w:val="VPPTabletext"/>
              <w:rPr>
                <w:rStyle w:val="RPTrackDraftingAdded"/>
              </w:rPr>
            </w:pPr>
            <w:r w:rsidRPr="000D52A9">
              <w:rPr>
                <w:rStyle w:val="RPTrackDraftingAdded"/>
              </w:rPr>
              <w:t>Low</w:t>
            </w:r>
            <w:r w:rsidR="00B50821">
              <w:rPr>
                <w:rStyle w:val="RPTrackDraftingAdded"/>
              </w:rPr>
              <w:t>-</w:t>
            </w:r>
            <w:r w:rsidRPr="000D52A9">
              <w:rPr>
                <w:rStyle w:val="RPTrackDraftingAdded"/>
              </w:rPr>
              <w:t>rise</w:t>
            </w:r>
          </w:p>
        </w:tc>
        <w:tc>
          <w:tcPr>
            <w:tcW w:w="4536" w:type="dxa"/>
            <w:tcBorders>
              <w:top w:val="single" w:sz="4" w:space="0" w:color="auto"/>
              <w:left w:val="single" w:sz="4" w:space="0" w:color="auto"/>
              <w:bottom w:val="single" w:sz="4" w:space="0" w:color="auto"/>
              <w:right w:val="single" w:sz="4" w:space="0" w:color="auto"/>
            </w:tcBorders>
          </w:tcPr>
          <w:p w:rsidR="00D35362" w:rsidRPr="00BC234E" w:rsidRDefault="00D35362" w:rsidP="009A7F56">
            <w:pPr>
              <w:pStyle w:val="VPPTabletext"/>
            </w:pPr>
            <w:r w:rsidRPr="00192821">
              <w:t>Low-rise development that responds to the context and character of the adjacent low-rise neighbourhoods.</w:t>
            </w:r>
          </w:p>
        </w:tc>
      </w:tr>
    </w:tbl>
    <w:p w:rsidR="00D35362" w:rsidRDefault="00A22776" w:rsidP="00A22776">
      <w:pPr>
        <w:pStyle w:val="VPPHeadC"/>
      </w:pPr>
      <w:r>
        <w:rPr>
          <w:rStyle w:val="RPTrackDraftingAdded"/>
        </w:rPr>
        <w:t>2.5</w:t>
      </w:r>
      <w:r w:rsidRPr="00A22776">
        <w:rPr>
          <w:rStyle w:val="RPTrackDraftingAdded"/>
        </w:rPr>
        <w:tab/>
      </w:r>
      <w:r w:rsidR="00D35362" w:rsidRPr="00955346">
        <w:t>Building height</w:t>
      </w:r>
    </w:p>
    <w:p w:rsidR="00D35362" w:rsidRDefault="00D35362" w:rsidP="00D35362">
      <w:pPr>
        <w:pStyle w:val="VPPHeadE"/>
      </w:pPr>
      <w:r w:rsidRPr="00955346">
        <w:t>Built form outcomes</w:t>
      </w:r>
    </w:p>
    <w:p w:rsidR="00D35362" w:rsidRPr="00B044BD" w:rsidRDefault="00D35362" w:rsidP="00D35362">
      <w:pPr>
        <w:pStyle w:val="VPPBody"/>
        <w:rPr>
          <w:rFonts w:eastAsia="Calibri"/>
        </w:rPr>
      </w:pPr>
      <w:r w:rsidRPr="00587E7E">
        <w:rPr>
          <w:rStyle w:val="RPTrackDraftingDeleted"/>
          <w:rFonts w:eastAsia="Calibri"/>
        </w:rPr>
        <w:t xml:space="preserve">The height of new buildings in all areas must: </w:t>
      </w:r>
      <w:r w:rsidRPr="00587E7E">
        <w:rPr>
          <w:rStyle w:val="RPTrackDraftingAdded"/>
          <w:rFonts w:eastAsia="Calibri"/>
        </w:rPr>
        <w:t>Building heights that:</w:t>
      </w:r>
    </w:p>
    <w:p w:rsidR="00D35362" w:rsidRPr="00192821" w:rsidRDefault="00D35362" w:rsidP="00420B97">
      <w:pPr>
        <w:pStyle w:val="VPPBodyBullet1"/>
      </w:pPr>
      <w:r w:rsidRPr="00192821">
        <w:t xml:space="preserve">Respond to the preferred </w:t>
      </w:r>
      <w:r w:rsidRPr="00145FCA">
        <w:rPr>
          <w:rStyle w:val="RPTrackDraftingDeleted"/>
        </w:rPr>
        <w:t xml:space="preserve">future </w:t>
      </w:r>
      <w:r w:rsidRPr="00192821">
        <w:t>precinct character and building typologies in Table 1.</w:t>
      </w:r>
    </w:p>
    <w:p w:rsidR="00D35362" w:rsidRPr="00192821" w:rsidRDefault="00D35362" w:rsidP="00420B97">
      <w:pPr>
        <w:pStyle w:val="VPPBodyBullet1"/>
      </w:pPr>
      <w:r w:rsidRPr="00192821">
        <w:t>Contribute to a varied and architecturally interesting skyline.</w:t>
      </w:r>
    </w:p>
    <w:p w:rsidR="00D35362" w:rsidRPr="00192821" w:rsidRDefault="00D35362" w:rsidP="00420B97">
      <w:pPr>
        <w:pStyle w:val="VPPBodyBullet1"/>
      </w:pPr>
      <w:r w:rsidRPr="00192821">
        <w:t>Limit impacts on the amenity of the public realm as a result of overshadowing</w:t>
      </w:r>
      <w:r>
        <w:t xml:space="preserve"> and wind</w:t>
      </w:r>
      <w:r w:rsidRPr="00192821">
        <w:t>.</w:t>
      </w:r>
    </w:p>
    <w:p w:rsidR="00D35362" w:rsidRDefault="00D35362" w:rsidP="00420B97">
      <w:pPr>
        <w:pStyle w:val="VPPBodyBullet1"/>
      </w:pPr>
      <w:r w:rsidRPr="00192821">
        <w:t>Provide an appropriate transition and relationship to heritage buildings and existing lower</w:t>
      </w:r>
      <w:r>
        <w:t xml:space="preserve"> </w:t>
      </w:r>
      <w:r w:rsidRPr="00192821">
        <w:t>scale neighbourhoods of South Melbourne and Port Melbourne</w:t>
      </w:r>
      <w:r w:rsidR="00805FF4" w:rsidRPr="00805FF4">
        <w:rPr>
          <w:rStyle w:val="RPTrackPolicyAdded"/>
        </w:rPr>
        <w:t xml:space="preserve"> to the west of the No. 96 tram </w:t>
      </w:r>
      <w:r w:rsidR="001C6DDE">
        <w:rPr>
          <w:rStyle w:val="RPTrackPolicyAdded"/>
        </w:rPr>
        <w:t>corridor</w:t>
      </w:r>
      <w:r w:rsidRPr="00192821">
        <w:t>.</w:t>
      </w:r>
    </w:p>
    <w:p w:rsidR="00D35362" w:rsidRDefault="00D35362" w:rsidP="00420B97">
      <w:pPr>
        <w:pStyle w:val="VPPBodyBullet1"/>
      </w:pPr>
      <w:r>
        <w:t xml:space="preserve">Minimise overshadowing of the footpaths </w:t>
      </w:r>
      <w:r w:rsidRPr="00805FF4">
        <w:rPr>
          <w:rStyle w:val="RPTrackPolicyDeleted"/>
        </w:rPr>
        <w:t>around</w:t>
      </w:r>
      <w:r w:rsidR="00805FF4">
        <w:rPr>
          <w:rStyle w:val="RPTrackPolicyDeleted"/>
        </w:rPr>
        <w:t xml:space="preserve"> </w:t>
      </w:r>
      <w:r w:rsidR="00805FF4">
        <w:rPr>
          <w:rStyle w:val="RPTrackPolicyAdded"/>
        </w:rPr>
        <w:t>at</w:t>
      </w:r>
      <w:r>
        <w:t xml:space="preserve"> the South Melbourne Market.</w:t>
      </w:r>
    </w:p>
    <w:p w:rsidR="00D35362" w:rsidRPr="00955346" w:rsidRDefault="00D35362" w:rsidP="00D35362">
      <w:pPr>
        <w:pStyle w:val="VPPHeadE"/>
      </w:pPr>
      <w:r w:rsidRPr="00955346">
        <w:t>Built form requirements</w:t>
      </w:r>
    </w:p>
    <w:p w:rsidR="00D35362" w:rsidRDefault="00D35362" w:rsidP="00D35362">
      <w:pPr>
        <w:pStyle w:val="VPPBody"/>
      </w:pPr>
      <w:bookmarkStart w:id="116" w:name="_Hlk518383469"/>
      <w:r w:rsidRPr="00572F44">
        <w:rPr>
          <w:rStyle w:val="RPTrackDraftingDeleted"/>
        </w:rPr>
        <w:t>A new building or works</w:t>
      </w:r>
      <w:r>
        <w:rPr>
          <w:rStyle w:val="RPTrackDraftingDeleted"/>
        </w:rPr>
        <w:t xml:space="preserve"> </w:t>
      </w:r>
      <w:r>
        <w:rPr>
          <w:rStyle w:val="RPTrackDraftingAdded"/>
        </w:rPr>
        <w:t>Development</w:t>
      </w:r>
      <w:r w:rsidRPr="00B044BD">
        <w:t xml:space="preserve"> should not exceed the </w:t>
      </w:r>
      <w:r w:rsidRPr="00572F44">
        <w:rPr>
          <w:rStyle w:val="RPTrackDraftingDeleted"/>
        </w:rPr>
        <w:t>building</w:t>
      </w:r>
      <w:r w:rsidRPr="00B044BD">
        <w:t xml:space="preserve"> </w:t>
      </w:r>
      <w:r w:rsidR="00C510BE">
        <w:rPr>
          <w:rStyle w:val="RPTrackDraftingAdded"/>
        </w:rPr>
        <w:t xml:space="preserve">relevant </w:t>
      </w:r>
      <w:r w:rsidRPr="00B044BD">
        <w:t>height</w:t>
      </w:r>
      <w:r w:rsidRPr="00572F44">
        <w:rPr>
          <w:rStyle w:val="RPTrackDraftingDeleted"/>
        </w:rPr>
        <w:t>s</w:t>
      </w:r>
      <w:r w:rsidRPr="00B044BD">
        <w:t xml:space="preserve"> </w:t>
      </w:r>
      <w:r w:rsidRPr="00572F44">
        <w:rPr>
          <w:rStyle w:val="RPTrackDraftingDeleted"/>
        </w:rPr>
        <w:t>shown</w:t>
      </w:r>
      <w:r w:rsidRPr="00B044BD">
        <w:t xml:space="preserve"> </w:t>
      </w:r>
      <w:r>
        <w:rPr>
          <w:rStyle w:val="RPTrackDraftingAdded"/>
        </w:rPr>
        <w:t xml:space="preserve">specified </w:t>
      </w:r>
      <w:r w:rsidRPr="00B044BD">
        <w:t>in Map 2 to this schedule.</w:t>
      </w:r>
    </w:p>
    <w:p w:rsidR="00D35362" w:rsidRDefault="00D35362" w:rsidP="00D35362">
      <w:pPr>
        <w:pStyle w:val="VPPBody"/>
      </w:pPr>
      <w:r w:rsidRPr="00572F44">
        <w:rPr>
          <w:rStyle w:val="RPTrackDraftingDeleted"/>
        </w:rPr>
        <w:t>A new building or works</w:t>
      </w:r>
      <w:r>
        <w:rPr>
          <w:rStyle w:val="RPTrackDraftingDeleted"/>
        </w:rPr>
        <w:t xml:space="preserve"> </w:t>
      </w:r>
      <w:r>
        <w:rPr>
          <w:rStyle w:val="RPTrackDraftingAdded"/>
        </w:rPr>
        <w:t>Development</w:t>
      </w:r>
      <w:r>
        <w:t xml:space="preserve"> must not exceed </w:t>
      </w:r>
      <w:r w:rsidRPr="002D4298">
        <w:rPr>
          <w:rStyle w:val="RPTrackDraftingDeleted"/>
        </w:rPr>
        <w:t xml:space="preserve">the </w:t>
      </w:r>
      <w:r>
        <w:rPr>
          <w:rStyle w:val="RPTrackDraftingAdded"/>
        </w:rPr>
        <w:t xml:space="preserve">a </w:t>
      </w:r>
      <w:r>
        <w:t xml:space="preserve">building height </w:t>
      </w:r>
      <w:r>
        <w:rPr>
          <w:rStyle w:val="RPTrackDraftingAdded"/>
        </w:rPr>
        <w:t xml:space="preserve">specified as </w:t>
      </w:r>
      <w:r w:rsidRPr="002D4298">
        <w:rPr>
          <w:rStyle w:val="RPTrackDraftingDeleted"/>
        </w:rPr>
        <w:t xml:space="preserve">of </w:t>
      </w:r>
      <w:r>
        <w:t>“</w:t>
      </w:r>
      <w:r w:rsidRPr="002D4298">
        <w:rPr>
          <w:rStyle w:val="RPTrackDraftingDeleted"/>
        </w:rPr>
        <w:t xml:space="preserve">4 storeys </w:t>
      </w:r>
      <w:r>
        <w:t xml:space="preserve">mandatory” </w:t>
      </w:r>
      <w:r w:rsidRPr="002D4298">
        <w:rPr>
          <w:rStyle w:val="RPTrackDraftingDeleted"/>
        </w:rPr>
        <w:t>shown</w:t>
      </w:r>
      <w:r>
        <w:t xml:space="preserve"> in Map 2</w:t>
      </w:r>
      <w:r w:rsidRPr="002D4298">
        <w:rPr>
          <w:rStyle w:val="RPTrackDraftingDeleted"/>
        </w:rPr>
        <w:t xml:space="preserve"> to this schedule</w:t>
      </w:r>
      <w:r>
        <w:t>.</w:t>
      </w:r>
    </w:p>
    <w:p w:rsidR="00D35362" w:rsidRPr="002D4298" w:rsidRDefault="00D35362" w:rsidP="00D35362">
      <w:pPr>
        <w:pStyle w:val="VPPBody"/>
        <w:rPr>
          <w:rStyle w:val="RPTrackDraftingDeleted"/>
        </w:rPr>
      </w:pPr>
      <w:r w:rsidRPr="002D4298">
        <w:rPr>
          <w:rStyle w:val="RPTrackDraftingDeleted"/>
        </w:rPr>
        <w:t>A new building or works must not exceed the building height of “6 storeys mandatory” shown in Map 2 to this schedule.</w:t>
      </w:r>
    </w:p>
    <w:p w:rsidR="00D35362" w:rsidRPr="00572F44" w:rsidRDefault="00D35362" w:rsidP="00D35362">
      <w:pPr>
        <w:pStyle w:val="VPPBody"/>
        <w:rPr>
          <w:rStyle w:val="RPTrackDraftingAdded"/>
        </w:rPr>
      </w:pPr>
      <w:r w:rsidRPr="00572F44">
        <w:rPr>
          <w:rStyle w:val="RPTrackDraftingAdded"/>
        </w:rPr>
        <w:t>The following elements may exceed the specified height</w:t>
      </w:r>
      <w:r>
        <w:rPr>
          <w:rStyle w:val="RPTrackDraftingAdded"/>
        </w:rPr>
        <w:t>:</w:t>
      </w:r>
    </w:p>
    <w:p w:rsidR="00D35362" w:rsidRPr="00572F44" w:rsidRDefault="00D35362" w:rsidP="00420B97">
      <w:pPr>
        <w:pStyle w:val="VPPBodyBullet1"/>
        <w:rPr>
          <w:rStyle w:val="RPTrackMovedto"/>
        </w:rPr>
      </w:pPr>
      <w:r w:rsidRPr="00572F44">
        <w:rPr>
          <w:rStyle w:val="RPTrackMovedto"/>
        </w:rPr>
        <w:t>Non-habitable architectural features not more than 3.0 metres in height.</w:t>
      </w:r>
    </w:p>
    <w:p w:rsidR="00D35362" w:rsidRPr="00572F44" w:rsidRDefault="00D35362" w:rsidP="00420B97">
      <w:pPr>
        <w:pStyle w:val="VPPBodyBullet1"/>
        <w:rPr>
          <w:rStyle w:val="RPTrackMovedto"/>
        </w:rPr>
      </w:pPr>
      <w:r w:rsidRPr="00572F44">
        <w:rPr>
          <w:rStyle w:val="RPTrackMovedto"/>
        </w:rPr>
        <w:t>Building services and communal recreation facilities setback at least 3.0 metres behind the building facade.</w:t>
      </w:r>
    </w:p>
    <w:bookmarkEnd w:id="116"/>
    <w:p w:rsidR="00D35362" w:rsidRDefault="00A22776" w:rsidP="00A22776">
      <w:pPr>
        <w:pStyle w:val="VPPHeadC"/>
      </w:pPr>
      <w:r>
        <w:rPr>
          <w:rStyle w:val="RPTrackDraftingAdded"/>
        </w:rPr>
        <w:t>2.6</w:t>
      </w:r>
      <w:r w:rsidRPr="00A22776">
        <w:rPr>
          <w:rStyle w:val="RPTrackDraftingAdded"/>
        </w:rPr>
        <w:tab/>
      </w:r>
      <w:r w:rsidR="00D35362" w:rsidRPr="003C04F4">
        <w:t>Overshadowing</w:t>
      </w:r>
    </w:p>
    <w:p w:rsidR="00AA31F5" w:rsidRDefault="00AA31F5" w:rsidP="00AA31F5">
      <w:pPr>
        <w:pStyle w:val="VPPBody"/>
      </w:pPr>
      <w:r w:rsidRPr="008E5D75">
        <w:t xml:space="preserve">Buildings </w:t>
      </w:r>
      <w:r w:rsidRPr="008E5D75">
        <w:rPr>
          <w:rStyle w:val="RPTrackDraftingDeleted"/>
        </w:rPr>
        <w:t>and w</w:t>
      </w:r>
      <w:r w:rsidRPr="00AA31F5">
        <w:rPr>
          <w:rStyle w:val="RPTrackDraftingDeleted"/>
        </w:rPr>
        <w:t xml:space="preserve">orks </w:t>
      </w:r>
      <w:r w:rsidRPr="00AA31F5">
        <w:t xml:space="preserve">must not </w:t>
      </w:r>
      <w:r w:rsidRPr="00AA31F5">
        <w:rPr>
          <w:rStyle w:val="RPTrackPolicyAdded"/>
        </w:rPr>
        <w:t>(o</w:t>
      </w:r>
      <w:r w:rsidRPr="005958E7">
        <w:rPr>
          <w:rStyle w:val="RPTrackPolicyAdded"/>
        </w:rPr>
        <w:t>r should not where the overshadowing control is specified as discretionary)</w:t>
      </w:r>
      <w:r>
        <w:t xml:space="preserve"> </w:t>
      </w:r>
      <w:r w:rsidRPr="008E5D75">
        <w:t xml:space="preserve">cast any additional shadow above the </w:t>
      </w:r>
      <w:r w:rsidRPr="008E5D75">
        <w:rPr>
          <w:rStyle w:val="RPTrackDraftingAdded"/>
        </w:rPr>
        <w:t>shadow</w:t>
      </w:r>
      <w:r>
        <w:rPr>
          <w:rStyle w:val="RPTrackDraftingAdded"/>
        </w:rPr>
        <w:t>s</w:t>
      </w:r>
      <w:r w:rsidRPr="008E5D75">
        <w:rPr>
          <w:rStyle w:val="RPTrackDraftingAdded"/>
        </w:rPr>
        <w:t xml:space="preserve"> cast by </w:t>
      </w:r>
      <w:r>
        <w:rPr>
          <w:rStyle w:val="RPTrackDraftingAdded"/>
        </w:rPr>
        <w:t xml:space="preserve">hypothetical </w:t>
      </w:r>
      <w:r w:rsidRPr="008E5D75">
        <w:rPr>
          <w:rStyle w:val="RPTrackDraftingAdded"/>
        </w:rPr>
        <w:t>building</w:t>
      </w:r>
      <w:r>
        <w:rPr>
          <w:rStyle w:val="RPTrackDraftingAdded"/>
        </w:rPr>
        <w:t>s</w:t>
      </w:r>
      <w:r w:rsidRPr="008E5D75">
        <w:rPr>
          <w:rStyle w:val="RPTrackDraftingAdded"/>
        </w:rPr>
        <w:t xml:space="preserve"> built to the M</w:t>
      </w:r>
      <w:r w:rsidRPr="008E5D75">
        <w:t>aximum street wall height</w:t>
      </w:r>
      <w:r>
        <w:rPr>
          <w:rStyle w:val="RPTrackDraftingAdded"/>
        </w:rPr>
        <w:t xml:space="preserve"> and existing buildings</w:t>
      </w:r>
      <w:r w:rsidRPr="008E5D75">
        <w:t xml:space="preserve"> over</w:t>
      </w:r>
      <w:r>
        <w:t>:</w:t>
      </w:r>
    </w:p>
    <w:p w:rsidR="00D35362" w:rsidRDefault="00D35362" w:rsidP="00420B97">
      <w:pPr>
        <w:pStyle w:val="VPPBodyBullet1"/>
      </w:pPr>
      <w:r>
        <w:t xml:space="preserve">The existing residential zoned land south of City Road and east of Montague Street between the hours of 11.00am and 2.00pm on </w:t>
      </w:r>
      <w:r w:rsidR="00790548">
        <w:t>22 September</w:t>
      </w:r>
      <w:r>
        <w:t>.</w:t>
      </w:r>
      <w:r w:rsidR="00805FF4">
        <w:t xml:space="preserve"> </w:t>
      </w:r>
      <w:r w:rsidR="00805FF4">
        <w:rPr>
          <w:rStyle w:val="RPTrackPolicyAdded"/>
        </w:rPr>
        <w:t>This is discretionary.</w:t>
      </w:r>
    </w:p>
    <w:p w:rsidR="00D35362" w:rsidRDefault="00D35362" w:rsidP="00420B97">
      <w:pPr>
        <w:pStyle w:val="VPPBodyBullet1"/>
      </w:pPr>
      <w:r>
        <w:lastRenderedPageBreak/>
        <w:t>T</w:t>
      </w:r>
      <w:r w:rsidRPr="008E5D75">
        <w:t xml:space="preserve">he existing or proposed public open spaces </w:t>
      </w:r>
      <w:r w:rsidRPr="000D6E0F">
        <w:rPr>
          <w:rStyle w:val="RPTrackDraftingDeleted"/>
        </w:rPr>
        <w:t>or streets</w:t>
      </w:r>
      <w:r w:rsidRPr="008E5D75">
        <w:t xml:space="preserve"> shown in </w:t>
      </w:r>
      <w:r w:rsidRPr="008E5D75">
        <w:rPr>
          <w:rStyle w:val="RPTrackDraftingDeleted"/>
        </w:rPr>
        <w:t xml:space="preserve">the relevant maps </w:t>
      </w:r>
      <w:r w:rsidRPr="008E5D75">
        <w:rPr>
          <w:rStyle w:val="RPTrackDraftingAdded"/>
        </w:rPr>
        <w:t xml:space="preserve">Map 4 </w:t>
      </w:r>
      <w:r w:rsidRPr="008E5D75">
        <w:t xml:space="preserve">of this schedule for the hours specified </w:t>
      </w:r>
      <w:r w:rsidRPr="0069374A">
        <w:rPr>
          <w:rStyle w:val="RPTrackDraftingDeleted"/>
        </w:rPr>
        <w:t>on the same map</w:t>
      </w:r>
      <w:r w:rsidR="0069374A">
        <w:rPr>
          <w:rStyle w:val="RPTrackDraftingDeleted"/>
        </w:rPr>
        <w:t xml:space="preserve"> </w:t>
      </w:r>
      <w:r w:rsidR="0069374A">
        <w:rPr>
          <w:rStyle w:val="RPTrackDraftingAdded"/>
        </w:rPr>
        <w:t>in Table 2</w:t>
      </w:r>
      <w:r w:rsidRPr="008E5D75">
        <w:t>.</w:t>
      </w:r>
    </w:p>
    <w:p w:rsidR="00D35362" w:rsidRDefault="005958E7" w:rsidP="00D35362">
      <w:pPr>
        <w:pStyle w:val="VPPBody"/>
        <w:rPr>
          <w:rStyle w:val="RPTrackDraftingAdded"/>
        </w:rPr>
      </w:pPr>
      <w:r>
        <w:rPr>
          <w:rStyle w:val="RPTrackDraftingAdded"/>
        </w:rPr>
        <w:t xml:space="preserve">These </w:t>
      </w:r>
      <w:r w:rsidR="009621C3">
        <w:rPr>
          <w:rStyle w:val="RPTrackDraftingAdded"/>
        </w:rPr>
        <w:t>requirements do not apply to buildings and works constructed within the open space</w:t>
      </w:r>
      <w:r w:rsidR="00D35362">
        <w:rPr>
          <w:rStyle w:val="RPTrackDraftingAdded"/>
        </w:rPr>
        <w:t>.</w:t>
      </w:r>
    </w:p>
    <w:p w:rsidR="00D35362" w:rsidRDefault="005958E7" w:rsidP="00D35362">
      <w:pPr>
        <w:pStyle w:val="VPPBody"/>
        <w:rPr>
          <w:rStyle w:val="RPTrackDraftingAdded"/>
        </w:rPr>
      </w:pPr>
      <w:r>
        <w:rPr>
          <w:rStyle w:val="RPTrackDraftingAdded"/>
        </w:rPr>
        <w:t>For the purpose of determining the shadow cast by the Maximum street wall height</w:t>
      </w:r>
      <w:r w:rsidR="00D35362">
        <w:rPr>
          <w:rStyle w:val="RPTrackDraftingAdded"/>
        </w:rPr>
        <w:t>, t</w:t>
      </w:r>
      <w:r w:rsidR="00D35362" w:rsidRPr="00D0218E">
        <w:rPr>
          <w:rStyle w:val="RPTrackDraftingAdded"/>
        </w:rPr>
        <w:t xml:space="preserve">he </w:t>
      </w:r>
      <w:r w:rsidR="00D35362">
        <w:rPr>
          <w:rStyle w:val="RPTrackDraftingAdded"/>
        </w:rPr>
        <w:t>Maximum street wall</w:t>
      </w:r>
      <w:r w:rsidR="00D35362" w:rsidRPr="00887424">
        <w:rPr>
          <w:rStyle w:val="RPTrackDraftingAdded"/>
        </w:rPr>
        <w:t xml:space="preserve"> </w:t>
      </w:r>
      <w:r w:rsidR="00D35362" w:rsidRPr="00D0218E">
        <w:rPr>
          <w:rStyle w:val="RPTrackDraftingAdded"/>
        </w:rPr>
        <w:t>h</w:t>
      </w:r>
      <w:r w:rsidR="00D35362">
        <w:rPr>
          <w:rStyle w:val="RPTrackDraftingAdded"/>
        </w:rPr>
        <w:t>e</w:t>
      </w:r>
      <w:r w:rsidR="00D35362" w:rsidRPr="00D0218E">
        <w:rPr>
          <w:rStyle w:val="RPTrackDraftingAdded"/>
        </w:rPr>
        <w:t>ight</w:t>
      </w:r>
      <w:r w:rsidR="00D35362">
        <w:rPr>
          <w:rStyle w:val="RPTrackDraftingAdded"/>
        </w:rPr>
        <w:t xml:space="preserve"> must be converted from storeys to metres using the following formula:</w:t>
      </w:r>
    </w:p>
    <w:p w:rsidR="00D35362" w:rsidRDefault="00D35362" w:rsidP="00420B97">
      <w:pPr>
        <w:pStyle w:val="VPPBodyBullet1"/>
        <w:rPr>
          <w:rStyle w:val="RPTrackDraftingAdded"/>
        </w:rPr>
      </w:pPr>
      <w:r>
        <w:rPr>
          <w:rStyle w:val="RPTrackDraftingAdded"/>
        </w:rPr>
        <w:t>Height in metres = (3.8 x number of storeys) + 3.2.</w:t>
      </w:r>
    </w:p>
    <w:p w:rsidR="00D35362" w:rsidRPr="00DD7CCA" w:rsidRDefault="00D35362" w:rsidP="00445B37">
      <w:pPr>
        <w:pStyle w:val="VPPRPcomment"/>
      </w:pPr>
      <w:r w:rsidRPr="00DD7CCA">
        <w:rPr>
          <w:b/>
        </w:rPr>
        <w:t xml:space="preserve">Comment: </w:t>
      </w:r>
      <w:r>
        <w:t>This formula allows for a 4.0 metre ground floor and architectural features that can extend above the street wall, or on the building itself.</w:t>
      </w:r>
    </w:p>
    <w:p w:rsidR="0020641A" w:rsidRPr="00D14DB3" w:rsidRDefault="0020641A" w:rsidP="0020641A">
      <w:pPr>
        <w:pStyle w:val="VPPTablecaption"/>
        <w:rPr>
          <w:rStyle w:val="RPTrackDraftingAdded"/>
        </w:rPr>
      </w:pPr>
      <w:r w:rsidRPr="00D14DB3">
        <w:rPr>
          <w:rStyle w:val="RPTrackDraftingAdded"/>
        </w:rPr>
        <w:t>Table 2: Overshadowing</w:t>
      </w:r>
    </w:p>
    <w:tbl>
      <w:tblPr>
        <w:tblW w:w="7513"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1814"/>
        <w:gridCol w:w="4678"/>
      </w:tblGrid>
      <w:tr w:rsidR="0020641A" w:rsidRPr="00ED3BFB" w:rsidTr="0020641A">
        <w:trPr>
          <w:trHeight w:val="20"/>
          <w:tblHeader/>
        </w:trPr>
        <w:tc>
          <w:tcPr>
            <w:tcW w:w="1021" w:type="dxa"/>
            <w:shd w:val="clear" w:color="auto" w:fill="000000" w:themeFill="text1"/>
          </w:tcPr>
          <w:p w:rsidR="0020641A" w:rsidRPr="00ED3BFB" w:rsidRDefault="0020641A" w:rsidP="008E1FD2">
            <w:pPr>
              <w:pStyle w:val="VPPTableheadingrow"/>
              <w:rPr>
                <w:rFonts w:eastAsia="Calibri"/>
              </w:rPr>
            </w:pPr>
            <w:r>
              <w:rPr>
                <w:rFonts w:eastAsia="Calibri"/>
              </w:rPr>
              <w:t xml:space="preserve">Area on Map </w:t>
            </w:r>
          </w:p>
        </w:tc>
        <w:tc>
          <w:tcPr>
            <w:tcW w:w="1814" w:type="dxa"/>
            <w:shd w:val="clear" w:color="auto" w:fill="000000" w:themeFill="text1"/>
          </w:tcPr>
          <w:p w:rsidR="0020641A" w:rsidRPr="00587E7E" w:rsidRDefault="0020641A" w:rsidP="008E1FD2">
            <w:pPr>
              <w:pStyle w:val="VPPTableheadingrow"/>
              <w:rPr>
                <w:rStyle w:val="RPTrackDraftingAdded"/>
                <w:rFonts w:eastAsia="Calibri"/>
              </w:rPr>
            </w:pPr>
            <w:r>
              <w:rPr>
                <w:rStyle w:val="RPTrackDraftingAdded"/>
                <w:rFonts w:eastAsia="Calibri"/>
              </w:rPr>
              <w:t>Is the control discretionary?</w:t>
            </w:r>
          </w:p>
        </w:tc>
        <w:tc>
          <w:tcPr>
            <w:tcW w:w="4678" w:type="dxa"/>
            <w:shd w:val="clear" w:color="auto" w:fill="000000" w:themeFill="text1"/>
          </w:tcPr>
          <w:p w:rsidR="0020641A" w:rsidRPr="00ED3BFB" w:rsidRDefault="0020641A" w:rsidP="008E1FD2">
            <w:pPr>
              <w:pStyle w:val="VPPTableheadingrow"/>
              <w:rPr>
                <w:rFonts w:eastAsia="Calibri"/>
              </w:rPr>
            </w:pPr>
            <w:r>
              <w:rPr>
                <w:rStyle w:val="RPTrackDraftingAdded"/>
                <w:rFonts w:eastAsia="Calibri"/>
              </w:rPr>
              <w:t>Hours and dates</w:t>
            </w:r>
          </w:p>
        </w:tc>
      </w:tr>
      <w:tr w:rsidR="0020641A" w:rsidRPr="00125D5D" w:rsidTr="0020641A">
        <w:trPr>
          <w:trHeight w:val="20"/>
        </w:trPr>
        <w:tc>
          <w:tcPr>
            <w:tcW w:w="1021" w:type="dxa"/>
            <w:tcBorders>
              <w:left w:val="nil"/>
            </w:tcBorders>
            <w:shd w:val="clear" w:color="auto" w:fill="auto"/>
          </w:tcPr>
          <w:p w:rsidR="0020641A" w:rsidRPr="00B0444C" w:rsidRDefault="0020641A" w:rsidP="008E1FD2">
            <w:pPr>
              <w:spacing w:before="60" w:after="60"/>
              <w:ind w:left="85" w:hanging="85"/>
              <w:rPr>
                <w:rFonts w:ascii="Arial" w:eastAsia="Calibri" w:hAnsi="Arial"/>
                <w:b/>
                <w:sz w:val="18"/>
              </w:rPr>
            </w:pPr>
            <w:r>
              <w:rPr>
                <w:rFonts w:ascii="Arial" w:eastAsia="Calibri" w:hAnsi="Arial"/>
                <w:b/>
                <w:sz w:val="18"/>
              </w:rPr>
              <w:t xml:space="preserve">A </w:t>
            </w:r>
          </w:p>
        </w:tc>
        <w:tc>
          <w:tcPr>
            <w:tcW w:w="1814" w:type="dxa"/>
          </w:tcPr>
          <w:p w:rsidR="0020641A" w:rsidRPr="0036355A" w:rsidRDefault="0020641A" w:rsidP="008E1FD2">
            <w:pPr>
              <w:pStyle w:val="VPPTabletext"/>
              <w:rPr>
                <w:rStyle w:val="RPTrackDraftingAdded"/>
                <w:rFonts w:eastAsia="Calibri"/>
              </w:rPr>
            </w:pPr>
            <w:r w:rsidRPr="0036355A">
              <w:rPr>
                <w:rStyle w:val="RPTrackDraftingAdded"/>
                <w:rFonts w:eastAsia="Calibri"/>
              </w:rPr>
              <w:t>Mandatory</w:t>
            </w:r>
          </w:p>
        </w:tc>
        <w:tc>
          <w:tcPr>
            <w:tcW w:w="4678" w:type="dxa"/>
            <w:tcBorders>
              <w:right w:val="nil"/>
            </w:tcBorders>
            <w:shd w:val="clear" w:color="auto" w:fill="auto"/>
          </w:tcPr>
          <w:p w:rsidR="0020641A" w:rsidRPr="0036355A" w:rsidRDefault="0020641A" w:rsidP="008E1FD2">
            <w:pPr>
              <w:pStyle w:val="VPPTabletext"/>
              <w:rPr>
                <w:rStyle w:val="RPTrackDraftingAdded"/>
                <w:rFonts w:eastAsia="Calibri"/>
              </w:rPr>
            </w:pPr>
            <w:r w:rsidRPr="0036355A">
              <w:rPr>
                <w:rStyle w:val="RPTrackDraftingAdded"/>
              </w:rPr>
              <w:t xml:space="preserve">Overshadowing control from 11:00am to 2:00pm, </w:t>
            </w:r>
            <w:r w:rsidR="002660CA">
              <w:rPr>
                <w:rStyle w:val="RPTrackDraftingAdded"/>
              </w:rPr>
              <w:t>21 June</w:t>
            </w:r>
            <w:r w:rsidRPr="0036355A">
              <w:rPr>
                <w:rStyle w:val="RPTrackDraftingAdded"/>
              </w:rPr>
              <w:t xml:space="preserve"> to </w:t>
            </w:r>
            <w:r w:rsidR="00790548">
              <w:rPr>
                <w:rStyle w:val="RPTrackDraftingAdded"/>
              </w:rPr>
              <w:t>22 September</w:t>
            </w:r>
          </w:p>
        </w:tc>
      </w:tr>
      <w:tr w:rsidR="0020641A" w:rsidRPr="00125D5D" w:rsidTr="0020641A">
        <w:trPr>
          <w:trHeight w:val="20"/>
        </w:trPr>
        <w:tc>
          <w:tcPr>
            <w:tcW w:w="1021" w:type="dxa"/>
            <w:tcBorders>
              <w:left w:val="nil"/>
            </w:tcBorders>
            <w:shd w:val="clear" w:color="auto" w:fill="auto"/>
          </w:tcPr>
          <w:p w:rsidR="0020641A" w:rsidRDefault="0020641A" w:rsidP="008E1FD2">
            <w:pPr>
              <w:spacing w:before="60" w:after="60"/>
              <w:ind w:left="85" w:hanging="85"/>
              <w:rPr>
                <w:rFonts w:ascii="Arial" w:eastAsia="Calibri" w:hAnsi="Arial"/>
                <w:b/>
                <w:sz w:val="18"/>
              </w:rPr>
            </w:pPr>
            <w:r>
              <w:rPr>
                <w:rFonts w:ascii="Arial" w:eastAsia="Calibri" w:hAnsi="Arial"/>
                <w:b/>
                <w:sz w:val="18"/>
              </w:rPr>
              <w:t>B</w:t>
            </w:r>
          </w:p>
        </w:tc>
        <w:tc>
          <w:tcPr>
            <w:tcW w:w="1814" w:type="dxa"/>
          </w:tcPr>
          <w:p w:rsidR="0020641A" w:rsidRPr="0036355A" w:rsidRDefault="0020641A" w:rsidP="008E1FD2">
            <w:pPr>
              <w:pStyle w:val="VPPTabletext"/>
              <w:rPr>
                <w:rStyle w:val="RPTrackDraftingAdded"/>
                <w:rFonts w:eastAsia="Calibri"/>
              </w:rPr>
            </w:pPr>
            <w:r w:rsidRPr="0036355A">
              <w:rPr>
                <w:rStyle w:val="RPTrackDraftingAdded"/>
                <w:rFonts w:eastAsia="Calibri"/>
              </w:rPr>
              <w:t>Discretionary</w:t>
            </w:r>
          </w:p>
        </w:tc>
        <w:tc>
          <w:tcPr>
            <w:tcW w:w="4678" w:type="dxa"/>
            <w:tcBorders>
              <w:right w:val="nil"/>
            </w:tcBorders>
            <w:shd w:val="clear" w:color="auto" w:fill="auto"/>
          </w:tcPr>
          <w:p w:rsidR="0020641A" w:rsidRPr="0036355A" w:rsidRDefault="0020641A" w:rsidP="008E1FD2">
            <w:pPr>
              <w:pStyle w:val="VPPTabletext"/>
              <w:rPr>
                <w:rStyle w:val="RPTrackDraftingAdded"/>
                <w:rFonts w:eastAsia="Calibri"/>
              </w:rPr>
            </w:pPr>
            <w:r w:rsidRPr="0036355A">
              <w:rPr>
                <w:rStyle w:val="RPTrackDraftingAdded"/>
              </w:rPr>
              <w:t xml:space="preserve">Overshadowing control from 11:00am to 2:00pm, </w:t>
            </w:r>
            <w:r w:rsidR="00790548">
              <w:rPr>
                <w:rStyle w:val="RPTrackDraftingAdded"/>
              </w:rPr>
              <w:t>22 September</w:t>
            </w:r>
          </w:p>
        </w:tc>
      </w:tr>
    </w:tbl>
    <w:p w:rsidR="00D35362" w:rsidRDefault="00A22776" w:rsidP="00A22776">
      <w:pPr>
        <w:pStyle w:val="VPPHeadC"/>
      </w:pPr>
      <w:r>
        <w:rPr>
          <w:rStyle w:val="RPTrackDraftingAdded"/>
        </w:rPr>
        <w:t>2.7</w:t>
      </w:r>
      <w:r w:rsidRPr="00A22776">
        <w:rPr>
          <w:rStyle w:val="RPTrackDraftingAdded"/>
        </w:rPr>
        <w:tab/>
      </w:r>
      <w:r w:rsidR="00D35362" w:rsidRPr="00955346">
        <w:t>Street wall height</w:t>
      </w:r>
    </w:p>
    <w:p w:rsidR="00D35362" w:rsidRPr="00C02D76" w:rsidRDefault="00D35362" w:rsidP="00D35362">
      <w:pPr>
        <w:pStyle w:val="VPPHeadE"/>
      </w:pPr>
      <w:r w:rsidRPr="00C02D76">
        <w:t>Built form outcomes</w:t>
      </w:r>
    </w:p>
    <w:p w:rsidR="00D35362" w:rsidRDefault="00D35362" w:rsidP="00D35362">
      <w:pPr>
        <w:pStyle w:val="VPPBody"/>
      </w:pPr>
      <w:bookmarkStart w:id="117" w:name="_Hlk518383561"/>
      <w:r>
        <w:t>Street walls that</w:t>
      </w:r>
      <w:r w:rsidRPr="00791EBA">
        <w:rPr>
          <w:rStyle w:val="RPTrackDraftingDeleted"/>
        </w:rPr>
        <w:t xml:space="preserve"> ensure</w:t>
      </w:r>
      <w:r>
        <w:t>:</w:t>
      </w:r>
    </w:p>
    <w:p w:rsidR="00D35362" w:rsidRDefault="00D35362" w:rsidP="00420B97">
      <w:pPr>
        <w:pStyle w:val="VPPBodyBullet1"/>
      </w:pPr>
      <w:r w:rsidRPr="00587E7E">
        <w:rPr>
          <w:rStyle w:val="RPTrackDraftingAdded"/>
        </w:rPr>
        <w:t>Deliver</w:t>
      </w:r>
      <w:r w:rsidRPr="00A00122">
        <w:rPr>
          <w:rStyle w:val="RPTrackDraftingAdded"/>
        </w:rPr>
        <w:t xml:space="preserve"> </w:t>
      </w:r>
      <w:r>
        <w:t>a</w:t>
      </w:r>
      <w:r w:rsidRPr="00587E7E">
        <w:rPr>
          <w:rStyle w:val="RPTrackDraftingDeleted"/>
        </w:rPr>
        <w:t>n appropriate</w:t>
      </w:r>
      <w:r w:rsidRPr="00A00122">
        <w:rPr>
          <w:rStyle w:val="RPTrackDraftingDeleted"/>
        </w:rPr>
        <w:t>ly scaled and</w:t>
      </w:r>
      <w:r>
        <w:t xml:space="preserve"> distinct </w:t>
      </w:r>
      <w:r w:rsidRPr="00A00122">
        <w:rPr>
          <w:rStyle w:val="RPTrackMovedto"/>
        </w:rPr>
        <w:t xml:space="preserve">human scale </w:t>
      </w:r>
      <w:r>
        <w:t>street wall</w:t>
      </w:r>
      <w:r w:rsidRPr="00587E7E">
        <w:rPr>
          <w:rStyle w:val="RPTrackDraftingDeleted"/>
        </w:rPr>
        <w:t xml:space="preserve"> effect</w:t>
      </w:r>
      <w:r>
        <w:t>.</w:t>
      </w:r>
    </w:p>
    <w:p w:rsidR="00D35362" w:rsidRPr="00587E7E" w:rsidRDefault="00D35362" w:rsidP="00420B97">
      <w:pPr>
        <w:pStyle w:val="VPPBodyBullet1"/>
        <w:rPr>
          <w:rStyle w:val="RPTrackMovedfrom"/>
        </w:rPr>
      </w:pPr>
      <w:r w:rsidRPr="00587E7E">
        <w:rPr>
          <w:rStyle w:val="RPTrackMovedfrom"/>
        </w:rPr>
        <w:t>A human scale.</w:t>
      </w:r>
    </w:p>
    <w:p w:rsidR="00D35362" w:rsidRDefault="00D35362" w:rsidP="00420B97">
      <w:pPr>
        <w:pStyle w:val="VPPBodyBullet1"/>
      </w:pPr>
      <w:r w:rsidRPr="00A6652E">
        <w:rPr>
          <w:rStyle w:val="RPTrackDraftingAdded"/>
        </w:rPr>
        <w:t>Deliver</w:t>
      </w:r>
      <w:r>
        <w:t xml:space="preserve"> </w:t>
      </w:r>
      <w:r w:rsidRPr="00A6652E">
        <w:rPr>
          <w:rStyle w:val="RPTrackDraftingDeleted"/>
        </w:rPr>
        <w:t>an</w:t>
      </w:r>
      <w:r>
        <w:t xml:space="preserve"> appropriate </w:t>
      </w:r>
      <w:r w:rsidRPr="00A6652E">
        <w:rPr>
          <w:rStyle w:val="RPTrackDraftingDeleted"/>
        </w:rPr>
        <w:t xml:space="preserve">level of </w:t>
      </w:r>
      <w:r>
        <w:t>street enclosure having regard to the width of the street with lower street wall</w:t>
      </w:r>
      <w:r w:rsidRPr="00A6652E">
        <w:rPr>
          <w:rStyle w:val="RPTrackDraftingAdded"/>
        </w:rPr>
        <w:t>s</w:t>
      </w:r>
      <w:r w:rsidRPr="00A6652E">
        <w:t xml:space="preserve"> </w:t>
      </w:r>
      <w:r w:rsidRPr="00A6652E">
        <w:rPr>
          <w:rStyle w:val="RPTrackDraftingDeleted"/>
        </w:rPr>
        <w:t>heights to</w:t>
      </w:r>
      <w:r w:rsidRPr="00A6652E">
        <w:rPr>
          <w:rStyle w:val="RPTrackDraftingAdded"/>
        </w:rPr>
        <w:t>on</w:t>
      </w:r>
      <w:r>
        <w:t xml:space="preserve"> narrower streets.</w:t>
      </w:r>
    </w:p>
    <w:p w:rsidR="00D35362" w:rsidRDefault="00D35362" w:rsidP="00420B97">
      <w:pPr>
        <w:pStyle w:val="VPPBodyBullet1"/>
      </w:pPr>
      <w:r>
        <w:rPr>
          <w:rStyle w:val="RPTrackDraftingAdded"/>
        </w:rPr>
        <w:t>Allow for views to the sky</w:t>
      </w:r>
      <w:r>
        <w:t xml:space="preserve"> </w:t>
      </w:r>
      <w:r w:rsidRPr="0041640E">
        <w:rPr>
          <w:rStyle w:val="RPTrackDraftingDeleted"/>
        </w:rPr>
        <w:t>Skyviews</w:t>
      </w:r>
      <w:r>
        <w:t xml:space="preserve"> from the street or laneway</w:t>
      </w:r>
      <w:r w:rsidRPr="0041640E">
        <w:rPr>
          <w:rStyle w:val="RPTrackDraftingDeleted"/>
        </w:rPr>
        <w:t xml:space="preserve"> and</w:t>
      </w:r>
      <w:r w:rsidRPr="0041640E">
        <w:rPr>
          <w:rStyle w:val="RPTrackDraftingAdded"/>
        </w:rPr>
        <w:t>.</w:t>
      </w:r>
    </w:p>
    <w:p w:rsidR="00D35362" w:rsidRPr="00BC234E" w:rsidRDefault="00D35362" w:rsidP="00420B97">
      <w:pPr>
        <w:pStyle w:val="VPPBodyBullet1"/>
      </w:pPr>
      <w:r w:rsidRPr="0041640E">
        <w:rPr>
          <w:rStyle w:val="RPTrackDraftingAdded"/>
        </w:rPr>
        <w:t>D</w:t>
      </w:r>
      <w:r w:rsidRPr="00BC234E">
        <w:t xml:space="preserve">o not overwhelm </w:t>
      </w:r>
      <w:r>
        <w:t>the public realm</w:t>
      </w:r>
      <w:r w:rsidRPr="00BC234E">
        <w:t>.</w:t>
      </w:r>
    </w:p>
    <w:p w:rsidR="00D35362" w:rsidRDefault="00D35362" w:rsidP="00420B97">
      <w:pPr>
        <w:pStyle w:val="VPPBodyBullet1"/>
      </w:pPr>
      <w:r w:rsidRPr="0041640E">
        <w:rPr>
          <w:rStyle w:val="RPTrackDraftingAdded"/>
        </w:rPr>
        <w:t>Provide</w:t>
      </w:r>
      <w:r>
        <w:t xml:space="preserve"> an appropriate transition to adjoining heritage places when viewed from the street.</w:t>
      </w:r>
    </w:p>
    <w:p w:rsidR="00D35362" w:rsidRDefault="00D35362" w:rsidP="00420B97">
      <w:pPr>
        <w:pStyle w:val="VPPBodyBullet1"/>
      </w:pPr>
      <w:r w:rsidRPr="0041640E">
        <w:rPr>
          <w:rStyle w:val="RPTrackDraftingAdded"/>
        </w:rPr>
        <w:t>Enable</w:t>
      </w:r>
      <w:r>
        <w:t xml:space="preserve"> adequate daylight and sunlight in </w:t>
      </w:r>
      <w:r w:rsidRPr="00634611">
        <w:rPr>
          <w:rStyle w:val="RPTrackDraftingDeleted"/>
        </w:rPr>
        <w:t>the</w:t>
      </w:r>
      <w:r>
        <w:t xml:space="preserve"> street</w:t>
      </w:r>
      <w:r w:rsidRPr="00634611">
        <w:rPr>
          <w:rStyle w:val="RPTrackDraftingAdded"/>
        </w:rPr>
        <w:t>s</w:t>
      </w:r>
      <w:r>
        <w:t xml:space="preserve"> </w:t>
      </w:r>
      <w:r w:rsidRPr="00634611">
        <w:rPr>
          <w:rStyle w:val="RPTrackDraftingDeleted"/>
        </w:rPr>
        <w:t>or</w:t>
      </w:r>
      <w:r>
        <w:rPr>
          <w:rStyle w:val="RPTrackDraftingDeleted"/>
        </w:rPr>
        <w:t xml:space="preserve"> </w:t>
      </w:r>
      <w:r w:rsidRPr="00634611">
        <w:rPr>
          <w:rStyle w:val="RPTrackDraftingAdded"/>
        </w:rPr>
        <w:t>and</w:t>
      </w:r>
      <w:r>
        <w:t xml:space="preserve"> laneway</w:t>
      </w:r>
      <w:r w:rsidRPr="00634611">
        <w:rPr>
          <w:rStyle w:val="RPTrackDraftingAdded"/>
        </w:rPr>
        <w:t>s</w:t>
      </w:r>
      <w:r>
        <w:t>.</w:t>
      </w:r>
    </w:p>
    <w:p w:rsidR="00D35362" w:rsidRDefault="00D35362" w:rsidP="00420B97">
      <w:pPr>
        <w:pStyle w:val="VPPBodyBullet1"/>
      </w:pPr>
      <w:r w:rsidRPr="0071293A">
        <w:rPr>
          <w:rStyle w:val="RPTrackDraftingDeleted"/>
        </w:rPr>
        <w:t xml:space="preserve">Street walls on a corner site to </w:t>
      </w:r>
      <w:r w:rsidRPr="0071293A">
        <w:rPr>
          <w:rStyle w:val="RPTrackDraftingAdded"/>
        </w:rPr>
        <w:t>M</w:t>
      </w:r>
      <w:r>
        <w:t xml:space="preserve">ake an appropriate transition back to the preferred street wall height </w:t>
      </w:r>
      <w:r>
        <w:rPr>
          <w:rStyle w:val="RPTrackDraftingAdded"/>
        </w:rPr>
        <w:t>from taller street walls on corner sites</w:t>
      </w:r>
      <w:r>
        <w:t>.</w:t>
      </w:r>
    </w:p>
    <w:bookmarkEnd w:id="117"/>
    <w:p w:rsidR="00D35362" w:rsidRPr="0005283A" w:rsidRDefault="00D35362" w:rsidP="00420B97">
      <w:pPr>
        <w:pStyle w:val="VPPBodyBullet1"/>
      </w:pPr>
      <w:r w:rsidRPr="0005283A">
        <w:rPr>
          <w:rStyle w:val="RPTrackDraftingDeleted"/>
        </w:rPr>
        <w:t xml:space="preserve">New street walls </w:t>
      </w:r>
      <w:r w:rsidRPr="0005283A">
        <w:rPr>
          <w:rStyle w:val="RPTrackDraftingAdded"/>
        </w:rPr>
        <w:t>O</w:t>
      </w:r>
      <w:r w:rsidRPr="0005283A">
        <w:t xml:space="preserve">n Normanby Road </w:t>
      </w:r>
      <w:r w:rsidRPr="0005283A">
        <w:rPr>
          <w:rStyle w:val="RPTrackMovedfrom"/>
        </w:rPr>
        <w:t xml:space="preserve">and Buckhurst Street </w:t>
      </w:r>
      <w:r w:rsidRPr="0005283A">
        <w:rPr>
          <w:rStyle w:val="RPTrackDraftingDeleted"/>
        </w:rPr>
        <w:t>are designed to</w:t>
      </w:r>
      <w:r w:rsidRPr="0005283A">
        <w:t xml:space="preserve"> </w:t>
      </w:r>
      <w:r w:rsidR="00805FF4">
        <w:rPr>
          <w:rStyle w:val="RPTrackPolicyAdded"/>
        </w:rPr>
        <w:t>seek to</w:t>
      </w:r>
      <w:r w:rsidR="00805FF4" w:rsidRPr="0005283A">
        <w:t xml:space="preserve"> </w:t>
      </w:r>
      <w:r w:rsidRPr="0005283A">
        <w:t xml:space="preserve">maximise </w:t>
      </w:r>
      <w:r w:rsidRPr="0005283A">
        <w:rPr>
          <w:rStyle w:val="RPTrackDraftingDeleted"/>
        </w:rPr>
        <w:t xml:space="preserve">the amount of </w:t>
      </w:r>
      <w:r w:rsidR="00805FF4" w:rsidRPr="00805FF4">
        <w:rPr>
          <w:rStyle w:val="RPTrackPolicyAdded"/>
        </w:rPr>
        <w:t>opportunities for</w:t>
      </w:r>
      <w:r w:rsidR="00805FF4" w:rsidRPr="0005283A">
        <w:t xml:space="preserve"> </w:t>
      </w:r>
      <w:r w:rsidRPr="0005283A">
        <w:t>sunlight penetration on the southern side of the street</w:t>
      </w:r>
      <w:r w:rsidRPr="0005283A">
        <w:rPr>
          <w:rStyle w:val="RPTrackDraftingDeleted"/>
        </w:rPr>
        <w:t xml:space="preserve"> for Normanby Road,</w:t>
      </w:r>
      <w:r w:rsidRPr="0005283A">
        <w:rPr>
          <w:rStyle w:val="RPTrackMovedfrom"/>
        </w:rPr>
        <w:t xml:space="preserve"> and to the proposed green spine for Buckhurst Street</w:t>
      </w:r>
      <w:r w:rsidRPr="0005283A">
        <w:t>.</w:t>
      </w:r>
    </w:p>
    <w:p w:rsidR="00D35362" w:rsidRPr="0003731E" w:rsidRDefault="00D35362" w:rsidP="00A02221">
      <w:pPr>
        <w:pStyle w:val="VPPBodyBullet1"/>
        <w:shd w:val="clear" w:color="auto" w:fill="CCFFCC"/>
      </w:pPr>
      <w:r w:rsidRPr="00A02221">
        <w:rPr>
          <w:rStyle w:val="RPTrackDraftingAdded"/>
        </w:rPr>
        <w:t>O</w:t>
      </w:r>
      <w:r w:rsidRPr="00A02221">
        <w:t xml:space="preserve">n Buckhurst Street </w:t>
      </w:r>
      <w:r w:rsidR="00805FF4">
        <w:rPr>
          <w:rStyle w:val="RPTrackPolicyAdded"/>
        </w:rPr>
        <w:t xml:space="preserve">seek to </w:t>
      </w:r>
      <w:r w:rsidRPr="00A02221">
        <w:t xml:space="preserve">maximise </w:t>
      </w:r>
      <w:r w:rsidR="00805FF4" w:rsidRPr="00805FF4">
        <w:rPr>
          <w:rStyle w:val="RPTrackPolicyAdded"/>
        </w:rPr>
        <w:t>opportunities for</w:t>
      </w:r>
      <w:r w:rsidR="00805FF4">
        <w:t xml:space="preserve"> </w:t>
      </w:r>
      <w:r w:rsidRPr="00A02221">
        <w:t>sunlight penetration to the proposed green spine for Buckhurst Street.</w:t>
      </w:r>
    </w:p>
    <w:p w:rsidR="00D35362" w:rsidRPr="009759BC" w:rsidRDefault="00D35362" w:rsidP="00D35362">
      <w:pPr>
        <w:pStyle w:val="VPPHeadE"/>
      </w:pPr>
      <w:r w:rsidRPr="009759BC">
        <w:t>Built form requirements</w:t>
      </w:r>
    </w:p>
    <w:p w:rsidR="00D35362" w:rsidRPr="00177F05" w:rsidRDefault="00D35362" w:rsidP="00D35362">
      <w:pPr>
        <w:pStyle w:val="VPPBody"/>
        <w:rPr>
          <w:rFonts w:cs="Arial"/>
          <w:szCs w:val="16"/>
        </w:rPr>
      </w:pPr>
      <w:r>
        <w:t xml:space="preserve">Buildings should include a street wall (built to the boundary) of the </w:t>
      </w:r>
      <w:r w:rsidRPr="00B0444C">
        <w:rPr>
          <w:rFonts w:eastAsia="Calibri"/>
        </w:rPr>
        <w:t xml:space="preserve">Preferred </w:t>
      </w:r>
      <w:r>
        <w:rPr>
          <w:rFonts w:eastAsia="Calibri"/>
        </w:rPr>
        <w:t>s</w:t>
      </w:r>
      <w:r w:rsidRPr="00B0444C">
        <w:rPr>
          <w:rFonts w:eastAsia="Calibri"/>
        </w:rPr>
        <w:t>treet wall height</w:t>
      </w:r>
      <w:r>
        <w:rPr>
          <w:rFonts w:eastAsia="Calibri"/>
        </w:rPr>
        <w:t xml:space="preserve"> specified in </w:t>
      </w:r>
      <w:r>
        <w:t>Table 3.</w:t>
      </w:r>
    </w:p>
    <w:p w:rsidR="00D35362" w:rsidRPr="00CA6F72" w:rsidRDefault="00D35362" w:rsidP="00D35362">
      <w:pPr>
        <w:pStyle w:val="VPPBody"/>
      </w:pPr>
      <w:r w:rsidRPr="00B02592">
        <w:t xml:space="preserve">A new street wall must not exceed </w:t>
      </w:r>
      <w:r>
        <w:t xml:space="preserve">the </w:t>
      </w:r>
      <w:r w:rsidRPr="00B0444C">
        <w:rPr>
          <w:rFonts w:eastAsia="Calibri"/>
        </w:rPr>
        <w:t xml:space="preserve">Maximum </w:t>
      </w:r>
      <w:r>
        <w:rPr>
          <w:rFonts w:eastAsia="Calibri"/>
        </w:rPr>
        <w:t>s</w:t>
      </w:r>
      <w:r w:rsidRPr="00B0444C">
        <w:rPr>
          <w:rFonts w:eastAsia="Calibri"/>
        </w:rPr>
        <w:t>treet wall height</w:t>
      </w:r>
      <w:r>
        <w:rPr>
          <w:rFonts w:eastAsia="Calibri"/>
        </w:rPr>
        <w:t xml:space="preserve"> specified in </w:t>
      </w:r>
      <w:r>
        <w:t>Table 3.</w:t>
      </w:r>
    </w:p>
    <w:p w:rsidR="009B429D" w:rsidRDefault="00D35362" w:rsidP="00D35362">
      <w:pPr>
        <w:pStyle w:val="VPPBody"/>
        <w:rPr>
          <w:rStyle w:val="RPTrackPolicyAdded"/>
        </w:rPr>
      </w:pPr>
      <w:r>
        <w:t>W</w:t>
      </w:r>
      <w:r w:rsidRPr="00354D9A">
        <w:t>here a</w:t>
      </w:r>
      <w:r>
        <w:t xml:space="preserve"> new</w:t>
      </w:r>
      <w:r w:rsidRPr="00354D9A">
        <w:t xml:space="preserve"> building is on </w:t>
      </w:r>
      <w:r>
        <w:t xml:space="preserve">a </w:t>
      </w:r>
      <w:r w:rsidRPr="00354D9A">
        <w:t>corner</w:t>
      </w:r>
      <w:r>
        <w:t xml:space="preserve">, the taller Maximum street wall height applies to </w:t>
      </w:r>
      <w:r w:rsidRPr="009B429D">
        <w:rPr>
          <w:rStyle w:val="RPTrackPolicyDeleted"/>
        </w:rPr>
        <w:t>both frontages</w:t>
      </w:r>
      <w:r w:rsidR="009B429D">
        <w:rPr>
          <w:rStyle w:val="RPTrackPolicyDeleted"/>
        </w:rPr>
        <w:t xml:space="preserve"> </w:t>
      </w:r>
      <w:r w:rsidR="009B429D">
        <w:rPr>
          <w:rStyle w:val="RPTrackPolicyAdded"/>
        </w:rPr>
        <w:t>the frontage with the lower Maximum street wall:</w:t>
      </w:r>
    </w:p>
    <w:p w:rsidR="00D35362" w:rsidRPr="009B429D" w:rsidRDefault="009B429D" w:rsidP="005348FB">
      <w:pPr>
        <w:pStyle w:val="VPPBodyBullet2"/>
        <w:rPr>
          <w:rStyle w:val="RPTrackPolicyAdded"/>
          <w:color w:val="auto"/>
          <w:u w:val="none"/>
        </w:rPr>
      </w:pPr>
      <w:r>
        <w:rPr>
          <w:rStyle w:val="RPTrackPolicyAdded"/>
        </w:rPr>
        <w:t>On streets wider that 9 metres a distance of 60 metres.</w:t>
      </w:r>
    </w:p>
    <w:p w:rsidR="009B429D" w:rsidRDefault="009B429D" w:rsidP="005348FB">
      <w:pPr>
        <w:pStyle w:val="VPPBodyBullet2"/>
      </w:pPr>
      <w:r>
        <w:rPr>
          <w:rStyle w:val="RPTrackPolicyAdded"/>
        </w:rPr>
        <w:t>On streets 9 metres wide or narrower for a distance of 25 metres.</w:t>
      </w:r>
    </w:p>
    <w:p w:rsidR="00D35362" w:rsidRPr="00572F44" w:rsidRDefault="00D35362" w:rsidP="00D35362">
      <w:pPr>
        <w:pStyle w:val="VPPBody"/>
        <w:rPr>
          <w:rStyle w:val="RPTrackDraftingAdded"/>
        </w:rPr>
      </w:pPr>
      <w:r w:rsidRPr="004F138C">
        <w:rPr>
          <w:rStyle w:val="RPTrackDraftingAdded"/>
        </w:rPr>
        <w:t>The following elements may exceed the specified height:</w:t>
      </w:r>
    </w:p>
    <w:p w:rsidR="00D35362" w:rsidRPr="0005283A" w:rsidRDefault="00D35362" w:rsidP="00A02221">
      <w:pPr>
        <w:pStyle w:val="VPPBodyBullet1"/>
        <w:shd w:val="clear" w:color="auto" w:fill="CCFFCC"/>
        <w:rPr>
          <w:shd w:val="clear" w:color="auto" w:fill="CCFFCC"/>
        </w:rPr>
      </w:pPr>
      <w:r w:rsidRPr="00A02221">
        <w:rPr>
          <w:rStyle w:val="RPTrackDraftingAdded"/>
        </w:rPr>
        <w:t>N</w:t>
      </w:r>
      <w:r w:rsidRPr="004B17E6">
        <w:rPr>
          <w:rStyle w:val="RPTrackMovedto"/>
        </w:rPr>
        <w:t>on-habitable architectural features not more than 3</w:t>
      </w:r>
      <w:r w:rsidR="00B50821">
        <w:rPr>
          <w:rStyle w:val="RPTrackMovedto"/>
        </w:rPr>
        <w:t>.0</w:t>
      </w:r>
      <w:r w:rsidRPr="004B17E6">
        <w:rPr>
          <w:rStyle w:val="RPTrackMovedto"/>
        </w:rPr>
        <w:t xml:space="preserve"> metres in height</w:t>
      </w:r>
      <w:r>
        <w:rPr>
          <w:rStyle w:val="RPTrackMovedto"/>
        </w:rPr>
        <w:t>.</w:t>
      </w:r>
    </w:p>
    <w:p w:rsidR="00D35362" w:rsidRDefault="00D35362" w:rsidP="00D35362">
      <w:pPr>
        <w:pStyle w:val="VPPBody"/>
        <w:rPr>
          <w:rStyle w:val="RPTrackPolicyAdded"/>
        </w:rPr>
      </w:pPr>
      <w:bookmarkStart w:id="118" w:name="_Hlk518383585"/>
      <w:r w:rsidRPr="0008018A">
        <w:rPr>
          <w:rStyle w:val="RPTrackPolicyAdded"/>
        </w:rPr>
        <w:lastRenderedPageBreak/>
        <w:t xml:space="preserve">Where Table </w:t>
      </w:r>
      <w:r w:rsidR="00335A80">
        <w:rPr>
          <w:rStyle w:val="RPTrackPolicyAdded"/>
        </w:rPr>
        <w:t xml:space="preserve">3 </w:t>
      </w:r>
      <w:r w:rsidRPr="0008018A">
        <w:rPr>
          <w:rStyle w:val="RPTrackPolicyAdded"/>
        </w:rPr>
        <w:t>specifies a ‘Tooth and ga</w:t>
      </w:r>
      <w:r>
        <w:rPr>
          <w:rStyle w:val="RPTrackPolicyAdded"/>
        </w:rPr>
        <w:t>p approach’ the following requir</w:t>
      </w:r>
      <w:r w:rsidRPr="0008018A">
        <w:rPr>
          <w:rStyle w:val="RPTrackPolicyAdded"/>
        </w:rPr>
        <w:t xml:space="preserve">ements </w:t>
      </w:r>
      <w:r>
        <w:rPr>
          <w:rStyle w:val="RPTrackPolicyAdded"/>
        </w:rPr>
        <w:t>appl</w:t>
      </w:r>
      <w:r w:rsidRPr="0008018A">
        <w:rPr>
          <w:rStyle w:val="RPTrackPolicyAdded"/>
        </w:rPr>
        <w:t>y:</w:t>
      </w:r>
    </w:p>
    <w:p w:rsidR="00D35362" w:rsidRPr="004E6F10" w:rsidRDefault="00D35362" w:rsidP="00D119A2">
      <w:pPr>
        <w:pStyle w:val="VPPBodyBullet1"/>
        <w:rPr>
          <w:rStyle w:val="RPTrackPolicyAdded"/>
        </w:rPr>
      </w:pPr>
      <w:r w:rsidRPr="004E6F10">
        <w:rPr>
          <w:rStyle w:val="RPTrackPolicyAdded"/>
        </w:rPr>
        <w:t>On sites with a frontage 50 metres or more:</w:t>
      </w:r>
    </w:p>
    <w:p w:rsidR="00D35362" w:rsidRPr="004E6F10" w:rsidRDefault="00D35362" w:rsidP="005348FB">
      <w:pPr>
        <w:pStyle w:val="VPPBodyBullet2"/>
        <w:rPr>
          <w:rStyle w:val="RPTrackPolicyAdded"/>
        </w:rPr>
      </w:pPr>
      <w:r w:rsidRPr="004E6F10">
        <w:rPr>
          <w:rStyle w:val="RPTrackPolicyAdded"/>
        </w:rPr>
        <w:t>A street wall of 4 storeys or less must be provided for at least 20 per cent of the frontage.</w:t>
      </w:r>
      <w:r w:rsidR="00254FDD">
        <w:rPr>
          <w:rStyle w:val="RPTrackPolicyAdded"/>
        </w:rPr>
        <w:t xml:space="preserve"> </w:t>
      </w:r>
      <w:r w:rsidRPr="004E6F10">
        <w:rPr>
          <w:rStyle w:val="RPTrackPolicyAdded"/>
        </w:rPr>
        <w:t>The remaining street wall may be up to the maximum building height.</w:t>
      </w:r>
    </w:p>
    <w:p w:rsidR="00D35362" w:rsidRPr="004E6F10" w:rsidRDefault="00D35362" w:rsidP="005348FB">
      <w:pPr>
        <w:pStyle w:val="VPPBodyBullet2"/>
        <w:rPr>
          <w:rStyle w:val="RPTrackPolicyAdded"/>
        </w:rPr>
      </w:pPr>
      <w:r w:rsidRPr="004E6F10">
        <w:rPr>
          <w:rStyle w:val="RPTrackPolicyAdded"/>
        </w:rPr>
        <w:t>Any element taller than 4 storeys</w:t>
      </w:r>
      <w:r>
        <w:rPr>
          <w:rStyle w:val="RPTrackPolicyAdded"/>
        </w:rPr>
        <w:t xml:space="preserve"> s</w:t>
      </w:r>
      <w:r w:rsidRPr="004E6F10">
        <w:rPr>
          <w:rStyle w:val="RPTrackPolicyAdded"/>
        </w:rPr>
        <w:t>hould not be wider than 30 metres at the frontage.</w:t>
      </w:r>
    </w:p>
    <w:p w:rsidR="00D35362" w:rsidRPr="004E6F10" w:rsidRDefault="00D35362" w:rsidP="005348FB">
      <w:pPr>
        <w:pStyle w:val="VPPBodyBullet2"/>
        <w:rPr>
          <w:rStyle w:val="RPTrackPolicyAdded"/>
        </w:rPr>
      </w:pPr>
      <w:r w:rsidRPr="004E6F10">
        <w:rPr>
          <w:rStyle w:val="RPTrackPolicyAdded"/>
        </w:rPr>
        <w:t xml:space="preserve">Any element taller than 4 storeys </w:t>
      </w:r>
      <w:r>
        <w:rPr>
          <w:rStyle w:val="RPTrackPolicyAdded"/>
        </w:rPr>
        <w:t>s</w:t>
      </w:r>
      <w:r w:rsidRPr="004E6F10">
        <w:rPr>
          <w:rStyle w:val="RPTrackPolicyAdded"/>
        </w:rPr>
        <w:t>hould be adjacent to a 4-storey element.</w:t>
      </w:r>
    </w:p>
    <w:p w:rsidR="00D35362" w:rsidRPr="004E6F10" w:rsidRDefault="00D35362" w:rsidP="00420B97">
      <w:pPr>
        <w:pStyle w:val="VPPBodyBullet1"/>
        <w:rPr>
          <w:rStyle w:val="RPTrackPolicyAdded"/>
        </w:rPr>
      </w:pPr>
      <w:r w:rsidRPr="004E6F10">
        <w:rPr>
          <w:rStyle w:val="RPTrackPolicyAdded"/>
        </w:rPr>
        <w:t>On sites with a frontage of less than 50 metres:</w:t>
      </w:r>
    </w:p>
    <w:p w:rsidR="00D35362" w:rsidRPr="004E6F10" w:rsidRDefault="00D35362" w:rsidP="005348FB">
      <w:pPr>
        <w:pStyle w:val="VPPBodyBullet2"/>
        <w:rPr>
          <w:rStyle w:val="RPTrackPolicyAdded"/>
        </w:rPr>
      </w:pPr>
      <w:r w:rsidRPr="004E6F10">
        <w:rPr>
          <w:rStyle w:val="RPTrackPolicyAdded"/>
        </w:rPr>
        <w:t>At least 40 per cent of the frontage should have a street wall of 4 storeys or less and must have a street wall of 4 storeys or less.</w:t>
      </w:r>
      <w:r w:rsidR="00254FDD">
        <w:rPr>
          <w:rStyle w:val="RPTrackPolicyAdded"/>
        </w:rPr>
        <w:t xml:space="preserve"> </w:t>
      </w:r>
      <w:r w:rsidRPr="004E6F10">
        <w:rPr>
          <w:rStyle w:val="RPTrackPolicyAdded"/>
        </w:rPr>
        <w:t>The remaining street wall may be up to the maximum building height.</w:t>
      </w:r>
    </w:p>
    <w:bookmarkEnd w:id="118"/>
    <w:p w:rsidR="00D35362" w:rsidRDefault="00D35362" w:rsidP="00D14DB3">
      <w:pPr>
        <w:pStyle w:val="VPPTablecaption"/>
      </w:pPr>
      <w:r w:rsidRPr="00007F5D">
        <w:t>Table 3: Street wall height</w:t>
      </w:r>
    </w:p>
    <w:tbl>
      <w:tblPr>
        <w:tblStyle w:val="TableGrid"/>
        <w:tblW w:w="7508" w:type="dxa"/>
        <w:tblInd w:w="1134" w:type="dxa"/>
        <w:tblLook w:val="04A0" w:firstRow="1" w:lastRow="0" w:firstColumn="1" w:lastColumn="0" w:noHBand="0" w:noVBand="1"/>
      </w:tblPr>
      <w:tblGrid>
        <w:gridCol w:w="1838"/>
        <w:gridCol w:w="1701"/>
        <w:gridCol w:w="2268"/>
        <w:gridCol w:w="1701"/>
      </w:tblGrid>
      <w:tr w:rsidR="00D35362" w:rsidTr="009A7F56">
        <w:trPr>
          <w:tblHeader/>
        </w:trPr>
        <w:tc>
          <w:tcPr>
            <w:tcW w:w="1838" w:type="dxa"/>
            <w:shd w:val="clear" w:color="auto" w:fill="000000" w:themeFill="text1"/>
          </w:tcPr>
          <w:p w:rsidR="00D35362" w:rsidRDefault="00D35362" w:rsidP="009A7F56">
            <w:pPr>
              <w:pStyle w:val="VPPTableheadingrow"/>
            </w:pPr>
            <w:r>
              <w:t>Location</w:t>
            </w:r>
          </w:p>
        </w:tc>
        <w:tc>
          <w:tcPr>
            <w:tcW w:w="1701" w:type="dxa"/>
            <w:shd w:val="clear" w:color="auto" w:fill="000000" w:themeFill="text1"/>
          </w:tcPr>
          <w:p w:rsidR="00D35362" w:rsidRPr="00B0444C" w:rsidRDefault="00D35362" w:rsidP="009A7F56">
            <w:pPr>
              <w:pStyle w:val="VPPTableheadingrow"/>
              <w:rPr>
                <w:rFonts w:eastAsia="Calibri"/>
              </w:rPr>
            </w:pPr>
            <w:r>
              <w:t>Qualification</w:t>
            </w:r>
          </w:p>
        </w:tc>
        <w:tc>
          <w:tcPr>
            <w:tcW w:w="2268" w:type="dxa"/>
            <w:shd w:val="clear" w:color="auto" w:fill="000000" w:themeFill="text1"/>
          </w:tcPr>
          <w:p w:rsidR="00D35362" w:rsidRDefault="00D35362" w:rsidP="009A7F56">
            <w:pPr>
              <w:pStyle w:val="VPPTableheadingrow"/>
            </w:pPr>
            <w:r w:rsidRPr="00B0444C">
              <w:rPr>
                <w:rFonts w:eastAsia="Calibri"/>
              </w:rPr>
              <w:t xml:space="preserve">Preferred </w:t>
            </w:r>
            <w:r>
              <w:rPr>
                <w:rFonts w:eastAsia="Calibri"/>
              </w:rPr>
              <w:t>s</w:t>
            </w:r>
            <w:r w:rsidRPr="00B0444C">
              <w:rPr>
                <w:rFonts w:eastAsia="Calibri"/>
              </w:rPr>
              <w:t>treet wall height</w:t>
            </w:r>
          </w:p>
        </w:tc>
        <w:tc>
          <w:tcPr>
            <w:tcW w:w="1701" w:type="dxa"/>
            <w:shd w:val="clear" w:color="auto" w:fill="000000" w:themeFill="text1"/>
          </w:tcPr>
          <w:p w:rsidR="00D35362" w:rsidRDefault="00D35362" w:rsidP="009A7F56">
            <w:pPr>
              <w:pStyle w:val="VPPTableheadingrow"/>
            </w:pPr>
            <w:r w:rsidRPr="00B0444C">
              <w:rPr>
                <w:rFonts w:eastAsia="Calibri"/>
              </w:rPr>
              <w:t xml:space="preserve">Maximum </w:t>
            </w:r>
            <w:r>
              <w:rPr>
                <w:rFonts w:eastAsia="Calibri"/>
              </w:rPr>
              <w:t>s</w:t>
            </w:r>
            <w:r w:rsidRPr="00B0444C">
              <w:rPr>
                <w:rFonts w:eastAsia="Calibri"/>
              </w:rPr>
              <w:t>treet wall height</w:t>
            </w:r>
          </w:p>
        </w:tc>
      </w:tr>
      <w:tr w:rsidR="00D35362" w:rsidTr="009A7F56">
        <w:trPr>
          <w:trHeight w:val="366"/>
        </w:trPr>
        <w:tc>
          <w:tcPr>
            <w:tcW w:w="1838" w:type="dxa"/>
          </w:tcPr>
          <w:p w:rsidR="00D35362" w:rsidRPr="00335A80" w:rsidRDefault="00335A80" w:rsidP="009A7F56">
            <w:pPr>
              <w:pStyle w:val="VPPTabletext"/>
              <w:rPr>
                <w:rStyle w:val="RPTrackPolicyAdded"/>
              </w:rPr>
            </w:pPr>
            <w:r w:rsidRPr="00335A80">
              <w:rPr>
                <w:rStyle w:val="RPTrackPolicyAdded"/>
              </w:rPr>
              <w:t>Buckhurst Street on the north side between Kerr and Montague Streets</w:t>
            </w:r>
          </w:p>
        </w:tc>
        <w:tc>
          <w:tcPr>
            <w:tcW w:w="1701" w:type="dxa"/>
          </w:tcPr>
          <w:p w:rsidR="00D35362" w:rsidRDefault="00D35362" w:rsidP="009A7F56">
            <w:pPr>
              <w:pStyle w:val="VPPTabletext"/>
            </w:pPr>
          </w:p>
        </w:tc>
        <w:tc>
          <w:tcPr>
            <w:tcW w:w="3969" w:type="dxa"/>
            <w:gridSpan w:val="2"/>
            <w:vAlign w:val="center"/>
          </w:tcPr>
          <w:p w:rsidR="00D35362" w:rsidRDefault="00D35362" w:rsidP="009A7F56">
            <w:pPr>
              <w:pStyle w:val="VPPTabletext"/>
            </w:pPr>
            <w:r w:rsidRPr="0008018A">
              <w:rPr>
                <w:rStyle w:val="RPTrackPolicyAdded"/>
              </w:rPr>
              <w:t>Tooth and gap approach</w:t>
            </w:r>
          </w:p>
        </w:tc>
      </w:tr>
      <w:tr w:rsidR="00D35362" w:rsidTr="009A7F56">
        <w:trPr>
          <w:trHeight w:val="366"/>
        </w:trPr>
        <w:tc>
          <w:tcPr>
            <w:tcW w:w="1838" w:type="dxa"/>
          </w:tcPr>
          <w:p w:rsidR="00D35362" w:rsidRDefault="00D35362" w:rsidP="009A7F56">
            <w:pPr>
              <w:pStyle w:val="VPPTabletext"/>
            </w:pPr>
            <w:r>
              <w:t>On City Road</w:t>
            </w:r>
          </w:p>
        </w:tc>
        <w:tc>
          <w:tcPr>
            <w:tcW w:w="1701" w:type="dxa"/>
          </w:tcPr>
          <w:p w:rsidR="00D35362" w:rsidRDefault="00D35362" w:rsidP="009A7F56">
            <w:pPr>
              <w:pStyle w:val="VPPTabletext"/>
            </w:pPr>
          </w:p>
        </w:tc>
        <w:tc>
          <w:tcPr>
            <w:tcW w:w="2268" w:type="dxa"/>
            <w:vMerge w:val="restart"/>
            <w:vAlign w:val="center"/>
          </w:tcPr>
          <w:p w:rsidR="00D35362" w:rsidRDefault="00D35362" w:rsidP="009A7F56">
            <w:pPr>
              <w:pStyle w:val="VPPTabletext"/>
            </w:pPr>
            <w:r>
              <w:t xml:space="preserve">at least 4 storeys, except where a lower height is necessary to </w:t>
            </w:r>
            <w:r w:rsidR="00A74039">
              <w:t xml:space="preserve">respond to </w:t>
            </w:r>
            <w:r w:rsidR="005E6AB7" w:rsidRPr="005E6AB7">
              <w:rPr>
                <w:rStyle w:val="RPTrackDraftingAdded"/>
              </w:rPr>
              <w:t>an</w:t>
            </w:r>
            <w:r w:rsidR="005E6AB7">
              <w:t xml:space="preserve"> adjoining heritage place</w:t>
            </w:r>
            <w:r w:rsidR="005E6AB7" w:rsidRPr="005E6AB7">
              <w:rPr>
                <w:rStyle w:val="RPTrackDraftingDeleted"/>
              </w:rPr>
              <w:t>s</w:t>
            </w:r>
          </w:p>
        </w:tc>
        <w:tc>
          <w:tcPr>
            <w:tcW w:w="1701" w:type="dxa"/>
          </w:tcPr>
          <w:p w:rsidR="00D35362" w:rsidRPr="00B02592" w:rsidRDefault="00D35362" w:rsidP="009A7F56">
            <w:pPr>
              <w:pStyle w:val="VPPTabletext"/>
            </w:pPr>
            <w:r>
              <w:t>4 storeys</w:t>
            </w:r>
          </w:p>
        </w:tc>
      </w:tr>
      <w:tr w:rsidR="00D35362" w:rsidTr="009A7F56">
        <w:trPr>
          <w:trHeight w:val="366"/>
        </w:trPr>
        <w:tc>
          <w:tcPr>
            <w:tcW w:w="1838" w:type="dxa"/>
          </w:tcPr>
          <w:p w:rsidR="00D35362" w:rsidRDefault="00D35362" w:rsidP="009A7F56">
            <w:pPr>
              <w:pStyle w:val="VPPTabletext"/>
            </w:pPr>
            <w:r>
              <w:t>At 30-38 Thistlethwaite Street, Port Melbourne</w:t>
            </w:r>
          </w:p>
        </w:tc>
        <w:tc>
          <w:tcPr>
            <w:tcW w:w="1701" w:type="dxa"/>
          </w:tcPr>
          <w:p w:rsidR="00D35362" w:rsidRDefault="00D35362" w:rsidP="009A7F56">
            <w:pPr>
              <w:pStyle w:val="VPPTabletext"/>
            </w:pPr>
          </w:p>
        </w:tc>
        <w:tc>
          <w:tcPr>
            <w:tcW w:w="2268" w:type="dxa"/>
            <w:vMerge/>
          </w:tcPr>
          <w:p w:rsidR="00D35362" w:rsidRDefault="00D35362" w:rsidP="009A7F56">
            <w:pPr>
              <w:pStyle w:val="VPPTabletext"/>
            </w:pPr>
          </w:p>
        </w:tc>
        <w:tc>
          <w:tcPr>
            <w:tcW w:w="1701" w:type="dxa"/>
          </w:tcPr>
          <w:p w:rsidR="00D35362" w:rsidRDefault="00D35362" w:rsidP="009A7F56">
            <w:pPr>
              <w:pStyle w:val="VPPTabletext"/>
            </w:pPr>
            <w:r>
              <w:t>6 storeys</w:t>
            </w:r>
            <w:r w:rsidRPr="007B7F51">
              <w:rPr>
                <w:rStyle w:val="RPTrackDraftingDeleted"/>
              </w:rPr>
              <w:t xml:space="preserve"> (23</w:t>
            </w:r>
            <w:r w:rsidR="00D81B9E" w:rsidRPr="007B7F51">
              <w:rPr>
                <w:rStyle w:val="RPTrackDraftingDeleted"/>
              </w:rPr>
              <w:t> m</w:t>
            </w:r>
            <w:r w:rsidRPr="007B7F51">
              <w:rPr>
                <w:rStyle w:val="RPTrackDraftingDeleted"/>
              </w:rPr>
              <w:t>)</w:t>
            </w:r>
          </w:p>
        </w:tc>
      </w:tr>
      <w:tr w:rsidR="00D35362" w:rsidTr="009A7F56">
        <w:trPr>
          <w:trHeight w:val="366"/>
        </w:trPr>
        <w:tc>
          <w:tcPr>
            <w:tcW w:w="1838" w:type="dxa"/>
          </w:tcPr>
          <w:p w:rsidR="00D35362" w:rsidRDefault="00D35362" w:rsidP="009A7F56">
            <w:pPr>
              <w:pStyle w:val="VPPTabletext"/>
            </w:pPr>
            <w:r>
              <w:t>Normanby Road or Buckhurst Street</w:t>
            </w:r>
          </w:p>
        </w:tc>
        <w:tc>
          <w:tcPr>
            <w:tcW w:w="1701" w:type="dxa"/>
          </w:tcPr>
          <w:p w:rsidR="00D35362" w:rsidRDefault="00D35362" w:rsidP="009A7F56">
            <w:pPr>
              <w:pStyle w:val="VPPTabletext"/>
            </w:pPr>
          </w:p>
        </w:tc>
        <w:tc>
          <w:tcPr>
            <w:tcW w:w="2268" w:type="dxa"/>
          </w:tcPr>
          <w:p w:rsidR="00D35362" w:rsidRDefault="00D35362" w:rsidP="009A7F56">
            <w:pPr>
              <w:pStyle w:val="VPPTabletext"/>
            </w:pPr>
            <w:r>
              <w:t>4 storeys</w:t>
            </w:r>
          </w:p>
        </w:tc>
        <w:tc>
          <w:tcPr>
            <w:tcW w:w="1701" w:type="dxa"/>
          </w:tcPr>
          <w:p w:rsidR="00D35362" w:rsidRDefault="00D35362" w:rsidP="009A7F56">
            <w:pPr>
              <w:pStyle w:val="VPPTabletext"/>
            </w:pPr>
            <w:r>
              <w:t>General provisions apply</w:t>
            </w:r>
          </w:p>
        </w:tc>
      </w:tr>
      <w:tr w:rsidR="00D35362" w:rsidTr="009A7F56">
        <w:trPr>
          <w:trHeight w:val="366"/>
        </w:trPr>
        <w:tc>
          <w:tcPr>
            <w:tcW w:w="1838" w:type="dxa"/>
          </w:tcPr>
          <w:p w:rsidR="00D35362" w:rsidRDefault="00D35362" w:rsidP="009A7F56">
            <w:pPr>
              <w:pStyle w:val="VPPTabletext"/>
            </w:pPr>
            <w:r>
              <w:t>Laneways (street ≤9</w:t>
            </w:r>
            <w:r w:rsidR="00D81B9E">
              <w:t> </w:t>
            </w:r>
            <w:r>
              <w:t>m)</w:t>
            </w:r>
          </w:p>
        </w:tc>
        <w:tc>
          <w:tcPr>
            <w:tcW w:w="1701" w:type="dxa"/>
          </w:tcPr>
          <w:p w:rsidR="00D35362" w:rsidRDefault="00D35362" w:rsidP="009A7F56">
            <w:pPr>
              <w:pStyle w:val="VPPTabletext"/>
            </w:pPr>
          </w:p>
        </w:tc>
        <w:tc>
          <w:tcPr>
            <w:tcW w:w="2268" w:type="dxa"/>
          </w:tcPr>
          <w:p w:rsidR="00D35362" w:rsidRDefault="00D35362" w:rsidP="009A7F56">
            <w:pPr>
              <w:pStyle w:val="VPPTabletext"/>
            </w:pPr>
            <w:r>
              <w:t>4 storeys</w:t>
            </w:r>
          </w:p>
        </w:tc>
        <w:tc>
          <w:tcPr>
            <w:tcW w:w="1701" w:type="dxa"/>
          </w:tcPr>
          <w:p w:rsidR="00D35362" w:rsidRDefault="00D35362" w:rsidP="009A7F56">
            <w:pPr>
              <w:pStyle w:val="VPPTabletext"/>
            </w:pPr>
            <w:r>
              <w:t>6 storeys</w:t>
            </w:r>
            <w:r w:rsidRPr="007B7F51">
              <w:rPr>
                <w:rStyle w:val="RPTrackDraftingDeleted"/>
              </w:rPr>
              <w:t xml:space="preserve"> (23</w:t>
            </w:r>
            <w:r w:rsidR="00D81B9E" w:rsidRPr="007B7F51">
              <w:rPr>
                <w:rStyle w:val="RPTrackDraftingDeleted"/>
              </w:rPr>
              <w:t> m</w:t>
            </w:r>
            <w:r w:rsidRPr="007B7F51">
              <w:rPr>
                <w:rStyle w:val="RPTrackDraftingDeleted"/>
              </w:rPr>
              <w:t>)</w:t>
            </w:r>
          </w:p>
        </w:tc>
      </w:tr>
      <w:tr w:rsidR="00D35362" w:rsidTr="009A7F56">
        <w:tc>
          <w:tcPr>
            <w:tcW w:w="1838" w:type="dxa"/>
          </w:tcPr>
          <w:p w:rsidR="00D35362" w:rsidRDefault="00D35362" w:rsidP="009A7F56">
            <w:pPr>
              <w:pStyle w:val="VPPTabletext"/>
            </w:pPr>
            <w:r>
              <w:t>On a</w:t>
            </w:r>
            <w:r w:rsidRPr="00266A58">
              <w:t xml:space="preserve"> street </w:t>
            </w:r>
            <w:r>
              <w:t>&gt;9</w:t>
            </w:r>
            <w:r w:rsidR="00D81B9E">
              <w:t> m</w:t>
            </w:r>
            <w:r>
              <w:t xml:space="preserve"> and ≤22</w:t>
            </w:r>
            <w:r w:rsidR="00D81B9E">
              <w:t> m</w:t>
            </w:r>
            <w:r>
              <w:t xml:space="preserve"> wide</w:t>
            </w:r>
          </w:p>
        </w:tc>
        <w:tc>
          <w:tcPr>
            <w:tcW w:w="1701" w:type="dxa"/>
          </w:tcPr>
          <w:p w:rsidR="00D35362" w:rsidRDefault="00D35362" w:rsidP="009A7F56">
            <w:pPr>
              <w:pStyle w:val="VPPTabletext"/>
            </w:pPr>
          </w:p>
        </w:tc>
        <w:tc>
          <w:tcPr>
            <w:tcW w:w="2268" w:type="dxa"/>
            <w:vMerge w:val="restart"/>
          </w:tcPr>
          <w:p w:rsidR="00D35362" w:rsidRDefault="00D35362" w:rsidP="009A7F56">
            <w:pPr>
              <w:pStyle w:val="VPPTabletext"/>
            </w:pPr>
            <w:r>
              <w:t xml:space="preserve">at least 4 storeys in height, except where a lower height is necessary to </w:t>
            </w:r>
            <w:r w:rsidR="00A74039">
              <w:t xml:space="preserve">respond to </w:t>
            </w:r>
            <w:r w:rsidR="00A74039" w:rsidRPr="005E6AB7">
              <w:rPr>
                <w:rStyle w:val="RPTrackDraftingAdded"/>
              </w:rPr>
              <w:t>an</w:t>
            </w:r>
            <w:r w:rsidR="00A74039">
              <w:t xml:space="preserve"> adjoining heritage plac</w:t>
            </w:r>
            <w:r w:rsidR="005E6AB7">
              <w:t>e</w:t>
            </w:r>
            <w:r w:rsidR="005E6AB7" w:rsidRPr="005E6AB7">
              <w:rPr>
                <w:rStyle w:val="RPTrackDraftingDeleted"/>
              </w:rPr>
              <w:t>s</w:t>
            </w:r>
          </w:p>
        </w:tc>
        <w:tc>
          <w:tcPr>
            <w:tcW w:w="1701" w:type="dxa"/>
          </w:tcPr>
          <w:p w:rsidR="00D35362" w:rsidRPr="00B02592" w:rsidRDefault="00D35362" w:rsidP="009A7F56">
            <w:pPr>
              <w:pStyle w:val="VPPTabletext"/>
            </w:pPr>
            <w:r>
              <w:t>6 storeys</w:t>
            </w:r>
            <w:r w:rsidRPr="007B7F51">
              <w:rPr>
                <w:rStyle w:val="RPTrackDraftingDeleted"/>
              </w:rPr>
              <w:t xml:space="preserve"> (23</w:t>
            </w:r>
            <w:r w:rsidR="00D81B9E" w:rsidRPr="007B7F51">
              <w:rPr>
                <w:rStyle w:val="RPTrackDraftingDeleted"/>
              </w:rPr>
              <w:t> m</w:t>
            </w:r>
            <w:r w:rsidRPr="007B7F51">
              <w:rPr>
                <w:rStyle w:val="RPTrackDraftingDeleted"/>
              </w:rPr>
              <w:t>)</w:t>
            </w:r>
          </w:p>
        </w:tc>
      </w:tr>
      <w:tr w:rsidR="00D35362" w:rsidTr="009A7F56">
        <w:tc>
          <w:tcPr>
            <w:tcW w:w="1838" w:type="dxa"/>
            <w:vMerge w:val="restart"/>
          </w:tcPr>
          <w:p w:rsidR="00D35362" w:rsidRDefault="00D35362" w:rsidP="009A7F56">
            <w:pPr>
              <w:pStyle w:val="VPPTabletext"/>
            </w:pPr>
            <w:r>
              <w:t>O</w:t>
            </w:r>
            <w:r w:rsidRPr="00005A6C">
              <w:t>n a street &gt;2</w:t>
            </w:r>
            <w:r>
              <w:t>2</w:t>
            </w:r>
            <w:r w:rsidR="00D81B9E">
              <w:t> m</w:t>
            </w:r>
            <w:r>
              <w:t xml:space="preserve"> wide</w:t>
            </w:r>
          </w:p>
        </w:tc>
        <w:tc>
          <w:tcPr>
            <w:tcW w:w="1701" w:type="dxa"/>
          </w:tcPr>
          <w:p w:rsidR="00D35362" w:rsidRDefault="00D35362" w:rsidP="009A7F56">
            <w:pPr>
              <w:pStyle w:val="VPPTabletext"/>
            </w:pPr>
            <w:r>
              <w:t>where the building height is ≤10 storeys</w:t>
            </w:r>
          </w:p>
        </w:tc>
        <w:tc>
          <w:tcPr>
            <w:tcW w:w="2268" w:type="dxa"/>
            <w:vMerge/>
          </w:tcPr>
          <w:p w:rsidR="00D35362" w:rsidRDefault="00D35362" w:rsidP="009A7F56">
            <w:pPr>
              <w:pStyle w:val="VPPTabletext"/>
            </w:pPr>
          </w:p>
        </w:tc>
        <w:tc>
          <w:tcPr>
            <w:tcW w:w="1701" w:type="dxa"/>
          </w:tcPr>
          <w:p w:rsidR="00D35362" w:rsidRDefault="00D35362" w:rsidP="009A7F56">
            <w:pPr>
              <w:pStyle w:val="VPPTabletext"/>
            </w:pPr>
            <w:r>
              <w:t>8 storeys</w:t>
            </w:r>
          </w:p>
        </w:tc>
      </w:tr>
      <w:tr w:rsidR="00D35362" w:rsidTr="009A7F56">
        <w:tc>
          <w:tcPr>
            <w:tcW w:w="1838" w:type="dxa"/>
            <w:vMerge/>
          </w:tcPr>
          <w:p w:rsidR="00D35362" w:rsidRDefault="00D35362" w:rsidP="00D35362">
            <w:pPr>
              <w:pStyle w:val="VPPTabletextBullet1"/>
            </w:pPr>
          </w:p>
        </w:tc>
        <w:tc>
          <w:tcPr>
            <w:tcW w:w="1701" w:type="dxa"/>
          </w:tcPr>
          <w:p w:rsidR="00D35362" w:rsidRDefault="00D35362" w:rsidP="009A7F56">
            <w:pPr>
              <w:pStyle w:val="VPPTabletext"/>
            </w:pPr>
            <w:r w:rsidRPr="00005A6C">
              <w:t>where the</w:t>
            </w:r>
            <w:r>
              <w:t xml:space="preserve"> building height is &gt;10 storeys</w:t>
            </w:r>
          </w:p>
        </w:tc>
        <w:tc>
          <w:tcPr>
            <w:tcW w:w="2268" w:type="dxa"/>
            <w:vMerge/>
          </w:tcPr>
          <w:p w:rsidR="00D35362" w:rsidRDefault="00D35362" w:rsidP="009A7F56">
            <w:pPr>
              <w:pStyle w:val="VPPTabletext"/>
            </w:pPr>
          </w:p>
        </w:tc>
        <w:tc>
          <w:tcPr>
            <w:tcW w:w="1701" w:type="dxa"/>
          </w:tcPr>
          <w:p w:rsidR="00D35362" w:rsidRPr="00B02592" w:rsidRDefault="00D35362" w:rsidP="009A7F56">
            <w:pPr>
              <w:pStyle w:val="VPPTabletext"/>
            </w:pPr>
            <w:r w:rsidRPr="00005A6C">
              <w:t>6 storeys</w:t>
            </w:r>
          </w:p>
        </w:tc>
      </w:tr>
    </w:tbl>
    <w:p w:rsidR="00D35362" w:rsidRDefault="00A22776" w:rsidP="00A22776">
      <w:pPr>
        <w:pStyle w:val="VPPHeadC"/>
      </w:pPr>
      <w:r>
        <w:rPr>
          <w:rStyle w:val="RPTrackDraftingAdded"/>
        </w:rPr>
        <w:t>2.8</w:t>
      </w:r>
      <w:r w:rsidRPr="00A22776">
        <w:rPr>
          <w:rStyle w:val="RPTrackDraftingAdded"/>
        </w:rPr>
        <w:tab/>
      </w:r>
      <w:r w:rsidR="00D35362" w:rsidRPr="003C04F4">
        <w:t>Setbacks above the street wall</w:t>
      </w:r>
      <w:r w:rsidR="00D35362" w:rsidRPr="00100389">
        <w:rPr>
          <w:rStyle w:val="RPTrackDraftingDeleted"/>
        </w:rPr>
        <w:t xml:space="preserve"> from new and existing streets and laneways</w:t>
      </w:r>
    </w:p>
    <w:p w:rsidR="00D35362" w:rsidRPr="00955346" w:rsidRDefault="00D35362" w:rsidP="00D35362">
      <w:pPr>
        <w:pStyle w:val="VPPHeadE"/>
      </w:pPr>
      <w:r w:rsidRPr="00955346">
        <w:t>Built form outcomes</w:t>
      </w:r>
    </w:p>
    <w:p w:rsidR="00D35362" w:rsidRDefault="00D35362" w:rsidP="00D35362">
      <w:pPr>
        <w:pStyle w:val="VPPBody"/>
      </w:pPr>
      <w:r>
        <w:t>Setbacks above street walls that</w:t>
      </w:r>
      <w:r w:rsidRPr="00227DE4">
        <w:rPr>
          <w:rStyle w:val="RPTrackDraftingDeleted"/>
        </w:rPr>
        <w:t xml:space="preserve"> ensure</w:t>
      </w:r>
      <w:r>
        <w:t>:</w:t>
      </w:r>
    </w:p>
    <w:p w:rsidR="00D35362" w:rsidRPr="0099097B" w:rsidRDefault="00D35362" w:rsidP="00420B97">
      <w:pPr>
        <w:pStyle w:val="VPPBodyBullet1"/>
      </w:pPr>
      <w:r w:rsidRPr="00563A01">
        <w:rPr>
          <w:rStyle w:val="RPTrackDraftingAdded"/>
        </w:rPr>
        <w:t xml:space="preserve">Help deliver </w:t>
      </w:r>
      <w:r>
        <w:t>c</w:t>
      </w:r>
      <w:r w:rsidRPr="0099097B">
        <w:t xml:space="preserve">omfortable wind conditions in the </w:t>
      </w:r>
      <w:r>
        <w:t>public realm</w:t>
      </w:r>
      <w:r w:rsidRPr="0099097B">
        <w:t>.</w:t>
      </w:r>
    </w:p>
    <w:p w:rsidR="00D35362" w:rsidRDefault="00D35362" w:rsidP="00420B97">
      <w:pPr>
        <w:pStyle w:val="VPPBodyBullet1"/>
      </w:pPr>
      <w:r w:rsidRPr="00634611">
        <w:rPr>
          <w:rStyle w:val="RPTrackDraftingAdded"/>
        </w:rPr>
        <w:t>Enable</w:t>
      </w:r>
      <w:r>
        <w:t xml:space="preserve"> a</w:t>
      </w:r>
      <w:r w:rsidRPr="0099097B">
        <w:t>dequate daylight and sunlight in</w:t>
      </w:r>
      <w:r w:rsidRPr="00634611">
        <w:rPr>
          <w:rStyle w:val="RPTrackDraftingDeleted"/>
        </w:rPr>
        <w:t>to</w:t>
      </w:r>
      <w:r w:rsidRPr="0099097B">
        <w:t xml:space="preserve"> streets and laneways.</w:t>
      </w:r>
    </w:p>
    <w:p w:rsidR="00D35362" w:rsidRDefault="00D35362" w:rsidP="00420B97">
      <w:pPr>
        <w:pStyle w:val="VPPBodyBullet1"/>
      </w:pPr>
      <w:r>
        <w:rPr>
          <w:rStyle w:val="RPTrackDraftingAdded"/>
        </w:rPr>
        <w:t>Allow for views to the sky</w:t>
      </w:r>
      <w:r>
        <w:t xml:space="preserve"> </w:t>
      </w:r>
      <w:r w:rsidRPr="0041640E">
        <w:rPr>
          <w:rStyle w:val="RPTrackDraftingDeleted"/>
        </w:rPr>
        <w:t>Skyviews</w:t>
      </w:r>
      <w:r>
        <w:t xml:space="preserve"> from the street or laneway</w:t>
      </w:r>
      <w:r w:rsidRPr="0041640E">
        <w:rPr>
          <w:rStyle w:val="RPTrackDraftingDeleted"/>
        </w:rPr>
        <w:t xml:space="preserve"> and</w:t>
      </w:r>
      <w:r w:rsidRPr="0041640E">
        <w:rPr>
          <w:rStyle w:val="RPTrackDraftingAdded"/>
        </w:rPr>
        <w:t>.</w:t>
      </w:r>
    </w:p>
    <w:p w:rsidR="00D35362" w:rsidRPr="00BC234E" w:rsidRDefault="00D35362" w:rsidP="00420B97">
      <w:pPr>
        <w:pStyle w:val="VPPBodyBullet1"/>
      </w:pPr>
      <w:r w:rsidRPr="0041640E">
        <w:rPr>
          <w:rStyle w:val="RPTrackDraftingAdded"/>
        </w:rPr>
        <w:t>D</w:t>
      </w:r>
      <w:r w:rsidRPr="00BC234E">
        <w:t xml:space="preserve">o not overwhelm </w:t>
      </w:r>
      <w:r>
        <w:t>the public realm</w:t>
      </w:r>
      <w:r w:rsidRPr="00BC234E">
        <w:t>.</w:t>
      </w:r>
    </w:p>
    <w:p w:rsidR="00D35362" w:rsidRDefault="00D35362" w:rsidP="00420B97">
      <w:pPr>
        <w:pStyle w:val="VPPBodyBullet1"/>
      </w:pPr>
      <w:bookmarkStart w:id="119" w:name="_Hlk518383678"/>
      <w:r w:rsidRPr="00634611">
        <w:rPr>
          <w:rStyle w:val="RPTrackDraftingDeleted"/>
        </w:rPr>
        <w:t xml:space="preserve">Upper floors are visually recessive to </w:t>
      </w:r>
      <w:r w:rsidRPr="00634611">
        <w:rPr>
          <w:rStyle w:val="RPTrackDraftingAdded"/>
        </w:rPr>
        <w:t>M</w:t>
      </w:r>
      <w:r>
        <w:t xml:space="preserve">inimise </w:t>
      </w:r>
      <w:r>
        <w:rPr>
          <w:rStyle w:val="RPTrackDraftingAdded"/>
        </w:rPr>
        <w:t xml:space="preserve">the </w:t>
      </w:r>
      <w:r>
        <w:t xml:space="preserve">visual bulk </w:t>
      </w:r>
      <w:r w:rsidRPr="00634611">
        <w:rPr>
          <w:rStyle w:val="RPTrackDraftingAdded"/>
        </w:rPr>
        <w:t>of upper floors</w:t>
      </w:r>
      <w:bookmarkEnd w:id="119"/>
      <w:r w:rsidRPr="00634611">
        <w:rPr>
          <w:rStyle w:val="RPTrackDraftingAdded"/>
        </w:rPr>
        <w:t xml:space="preserve"> </w:t>
      </w:r>
      <w:r>
        <w:t>when viewed from streets and laneways.</w:t>
      </w:r>
    </w:p>
    <w:p w:rsidR="00D35362" w:rsidRPr="0003731E" w:rsidRDefault="00D35362" w:rsidP="00420B97">
      <w:pPr>
        <w:pStyle w:val="VPPBodyBullet1"/>
      </w:pPr>
      <w:r>
        <w:rPr>
          <w:rStyle w:val="RPTrackDraftingAdded"/>
        </w:rPr>
        <w:t>Minimise o</w:t>
      </w:r>
      <w:r>
        <w:t xml:space="preserve">vershadowing of the footpaths </w:t>
      </w:r>
      <w:r w:rsidRPr="00337F04">
        <w:rPr>
          <w:rStyle w:val="RPTrackPolicyDeleted"/>
        </w:rPr>
        <w:t>around</w:t>
      </w:r>
      <w:r>
        <w:t xml:space="preserve"> </w:t>
      </w:r>
      <w:r w:rsidR="00337F04">
        <w:rPr>
          <w:rStyle w:val="RPTrackPolicyAdded"/>
        </w:rPr>
        <w:t xml:space="preserve">at </w:t>
      </w:r>
      <w:r>
        <w:t>the South Melbourne Market</w:t>
      </w:r>
      <w:r w:rsidRPr="00D63EDC">
        <w:rPr>
          <w:rStyle w:val="RPTrackDraftingDeleted"/>
        </w:rPr>
        <w:t xml:space="preserve"> is minimised</w:t>
      </w:r>
      <w:r>
        <w:t>.</w:t>
      </w:r>
    </w:p>
    <w:p w:rsidR="00D35362" w:rsidRPr="00955346" w:rsidRDefault="00D35362" w:rsidP="00D35362">
      <w:pPr>
        <w:pStyle w:val="VPPHeadE"/>
      </w:pPr>
      <w:r w:rsidRPr="00955346">
        <w:lastRenderedPageBreak/>
        <w:t>Built form requirements</w:t>
      </w:r>
    </w:p>
    <w:p w:rsidR="00D35362" w:rsidRPr="0048795D" w:rsidRDefault="00D35362" w:rsidP="00D35362">
      <w:pPr>
        <w:pStyle w:val="VPPBody"/>
        <w:rPr>
          <w:rStyle w:val="RPTrackPolicyAdded"/>
        </w:rPr>
      </w:pPr>
      <w:bookmarkStart w:id="120" w:name="_Hlk518383751"/>
      <w:bookmarkStart w:id="121" w:name="_Hlk518381136"/>
      <w:bookmarkStart w:id="122" w:name="_Hlk506550483"/>
      <w:r w:rsidRPr="00B02592">
        <w:t xml:space="preserve">Any part of the building above the </w:t>
      </w:r>
      <w:r>
        <w:rPr>
          <w:rStyle w:val="RPTrackPolicyAdded"/>
        </w:rPr>
        <w:t>Maximu</w:t>
      </w:r>
      <w:r w:rsidRPr="005B39D5">
        <w:rPr>
          <w:rStyle w:val="RPTrackPolicyAdded"/>
        </w:rPr>
        <w:t xml:space="preserve">m </w:t>
      </w:r>
      <w:r w:rsidRPr="005B39D5">
        <w:t xml:space="preserve">street wall </w:t>
      </w:r>
      <w:r w:rsidRPr="005B39D5">
        <w:rPr>
          <w:rStyle w:val="RPTrackPolicyAdded"/>
        </w:rPr>
        <w:t>height:</w:t>
      </w:r>
    </w:p>
    <w:p w:rsidR="00D35362" w:rsidRDefault="00D35362" w:rsidP="00420B97">
      <w:pPr>
        <w:pStyle w:val="VPPBodyBullet1"/>
      </w:pPr>
      <w:r>
        <w:t>S</w:t>
      </w:r>
      <w:r w:rsidRPr="00B02592">
        <w:t>hould be set</w:t>
      </w:r>
      <w:r w:rsidR="002027A7">
        <w:t xml:space="preserve"> </w:t>
      </w:r>
      <w:r w:rsidRPr="00B02592">
        <w:t>back</w:t>
      </w:r>
      <w:r>
        <w:t xml:space="preserve"> </w:t>
      </w:r>
      <w:r>
        <w:rPr>
          <w:rStyle w:val="RPTrackDraftingAdded"/>
        </w:rPr>
        <w:t xml:space="preserve">from </w:t>
      </w:r>
      <w:r w:rsidR="00E245EF">
        <w:rPr>
          <w:rStyle w:val="RPTrackDraftingAdded"/>
        </w:rPr>
        <w:t>a</w:t>
      </w:r>
      <w:r>
        <w:rPr>
          <w:rStyle w:val="RPTrackDraftingAdded"/>
        </w:rPr>
        <w:t xml:space="preserve"> frontage</w:t>
      </w:r>
      <w:r>
        <w:rPr>
          <w:rStyle w:val="RPTrackDraftingDeleted"/>
        </w:rPr>
        <w:t xml:space="preserve"> </w:t>
      </w:r>
      <w:r>
        <w:t>at leas</w:t>
      </w:r>
      <w:r w:rsidRPr="00563A01">
        <w:t>t th</w:t>
      </w:r>
      <w:r>
        <w:t xml:space="preserve">e </w:t>
      </w:r>
      <w:r w:rsidRPr="00B0444C">
        <w:rPr>
          <w:rFonts w:eastAsia="Calibri"/>
        </w:rPr>
        <w:t>Preferred Setback</w:t>
      </w:r>
      <w:r>
        <w:rPr>
          <w:rFonts w:eastAsia="Calibri"/>
        </w:rPr>
        <w:t xml:space="preserve"> specified in </w:t>
      </w:r>
      <w:r w:rsidRPr="00CD2381">
        <w:t>Table</w:t>
      </w:r>
      <w:r>
        <w:t> 4.</w:t>
      </w:r>
    </w:p>
    <w:p w:rsidR="00D35362" w:rsidRDefault="00D35362" w:rsidP="00420B97">
      <w:pPr>
        <w:pStyle w:val="VPPBodyBullet1"/>
      </w:pPr>
      <w:r>
        <w:t>Must</w:t>
      </w:r>
      <w:r w:rsidRPr="00B02592">
        <w:t xml:space="preserve"> be set</w:t>
      </w:r>
      <w:r w:rsidR="002027A7">
        <w:t xml:space="preserve"> </w:t>
      </w:r>
      <w:r w:rsidRPr="00B02592">
        <w:t>back</w:t>
      </w:r>
      <w:r>
        <w:t xml:space="preserve"> </w:t>
      </w:r>
      <w:r>
        <w:rPr>
          <w:rStyle w:val="RPTrackDraftingAdded"/>
        </w:rPr>
        <w:t xml:space="preserve">from </w:t>
      </w:r>
      <w:r w:rsidR="00E245EF">
        <w:rPr>
          <w:rStyle w:val="RPTrackDraftingAdded"/>
        </w:rPr>
        <w:t>a</w:t>
      </w:r>
      <w:r>
        <w:rPr>
          <w:rStyle w:val="RPTrackDraftingAdded"/>
        </w:rPr>
        <w:t xml:space="preserve"> frontage</w:t>
      </w:r>
      <w:r>
        <w:t xml:space="preserve"> at leas</w:t>
      </w:r>
      <w:r w:rsidRPr="00563A01">
        <w:t xml:space="preserve">t </w:t>
      </w:r>
      <w:r>
        <w:t xml:space="preserve">the </w:t>
      </w:r>
      <w:r w:rsidRPr="00B0444C">
        <w:rPr>
          <w:rFonts w:eastAsia="Calibri"/>
        </w:rPr>
        <w:t>Minimum Setback</w:t>
      </w:r>
      <w:r>
        <w:rPr>
          <w:rFonts w:eastAsia="Calibri"/>
        </w:rPr>
        <w:t xml:space="preserve"> specified in </w:t>
      </w:r>
      <w:r w:rsidRPr="00CD2381">
        <w:t>Table</w:t>
      </w:r>
      <w:r>
        <w:t> 4.</w:t>
      </w:r>
    </w:p>
    <w:p w:rsidR="00D35362" w:rsidRPr="001A3AB0" w:rsidRDefault="00D35362" w:rsidP="00D35362">
      <w:pPr>
        <w:pStyle w:val="VPPBody"/>
        <w:rPr>
          <w:rStyle w:val="RPTrackDraftingDeleted"/>
        </w:rPr>
      </w:pPr>
      <w:r>
        <w:rPr>
          <w:rStyle w:val="RPTrackDraftingDeleted"/>
        </w:rPr>
        <w:t>Note:</w:t>
      </w:r>
      <w:r>
        <w:rPr>
          <w:rStyle w:val="RPTrackDraftingDeleted"/>
        </w:rPr>
        <w:tab/>
        <w:t>For the purpose of Table 4:</w:t>
      </w:r>
    </w:p>
    <w:p w:rsidR="00D35362" w:rsidRDefault="00D35362" w:rsidP="00D35362">
      <w:pPr>
        <w:pStyle w:val="VPPBody"/>
      </w:pPr>
      <w:r>
        <w:t>T</w:t>
      </w:r>
      <w:r w:rsidRPr="0045077D">
        <w:t xml:space="preserve">he setback </w:t>
      </w:r>
      <w:r w:rsidRPr="001A3AB0">
        <w:rPr>
          <w:rStyle w:val="RPTrackDraftingDeleted"/>
        </w:rPr>
        <w:t xml:space="preserve">of a building above a street wall </w:t>
      </w:r>
      <w:r w:rsidRPr="0045077D">
        <w:t xml:space="preserve">from </w:t>
      </w:r>
      <w:r w:rsidRPr="001A3AB0">
        <w:rPr>
          <w:rStyle w:val="RPTrackDraftingDeleted"/>
        </w:rPr>
        <w:t xml:space="preserve">a laneway is the shortest horizontal distance from the building facade to the </w:t>
      </w:r>
      <w:r>
        <w:rPr>
          <w:rStyle w:val="RPTrackDraftingAdded"/>
        </w:rPr>
        <w:t xml:space="preserve">a street less than 9 metres wide must be measured from the </w:t>
      </w:r>
      <w:r w:rsidRPr="0045077D">
        <w:t xml:space="preserve">centreline of the </w:t>
      </w:r>
      <w:r w:rsidRPr="001A3AB0">
        <w:rPr>
          <w:rStyle w:val="RPTrackDraftingAdded"/>
        </w:rPr>
        <w:t>street</w:t>
      </w:r>
      <w:r>
        <w:t xml:space="preserve"> </w:t>
      </w:r>
      <w:r w:rsidRPr="001A3AB0">
        <w:rPr>
          <w:rStyle w:val="RPTrackDraftingDeleted"/>
        </w:rPr>
        <w:t>laneway</w:t>
      </w:r>
      <w:r w:rsidRPr="00572F44">
        <w:rPr>
          <w:szCs w:val="16"/>
        </w:rPr>
        <w:t>.</w:t>
      </w:r>
      <w:r w:rsidRPr="002B48A4">
        <w:t xml:space="preserve"> </w:t>
      </w:r>
      <w:r w:rsidRPr="002B48A4">
        <w:rPr>
          <w:rStyle w:val="RPTrackDraftingAdded"/>
        </w:rPr>
        <w:t>A negative value s</w:t>
      </w:r>
      <w:r>
        <w:rPr>
          <w:rStyle w:val="RPTrackDraftingAdded"/>
        </w:rPr>
        <w:t>etback must be interpreted as a ze</w:t>
      </w:r>
      <w:r w:rsidRPr="002B48A4">
        <w:rPr>
          <w:rStyle w:val="RPTrackDraftingAdded"/>
        </w:rPr>
        <w:t>ro setback</w:t>
      </w:r>
      <w:r>
        <w:rPr>
          <w:rStyle w:val="RPTrackDraftingAdded"/>
        </w:rPr>
        <w:t>.</w:t>
      </w:r>
    </w:p>
    <w:p w:rsidR="00D35362" w:rsidRPr="001A3AB0" w:rsidRDefault="00D35362" w:rsidP="00420B97">
      <w:pPr>
        <w:pStyle w:val="VPPBodyBullet1"/>
        <w:rPr>
          <w:rStyle w:val="RPTrackDraftingDeleted"/>
        </w:rPr>
      </w:pPr>
      <w:bookmarkStart w:id="123" w:name="_Hlk518383765"/>
      <w:r w:rsidRPr="001A3AB0">
        <w:rPr>
          <w:rStyle w:val="RPTrackDraftingDeleted"/>
        </w:rPr>
        <w:t>The setback of a building above a street wall from a street is the shortest horizontal distance from the building fac</w:t>
      </w:r>
      <w:r>
        <w:rPr>
          <w:rStyle w:val="RPTrackDraftingDeleted"/>
        </w:rPr>
        <w:t>ade to the street boundary.</w:t>
      </w:r>
      <w:bookmarkEnd w:id="120"/>
    </w:p>
    <w:bookmarkEnd w:id="121"/>
    <w:bookmarkEnd w:id="123"/>
    <w:p w:rsidR="00D35362" w:rsidRDefault="00D35362" w:rsidP="00D14DB3">
      <w:pPr>
        <w:pStyle w:val="VPPTablecaption"/>
      </w:pPr>
      <w:r w:rsidRPr="00CD2381">
        <w:t xml:space="preserve">Table </w:t>
      </w:r>
      <w:r>
        <w:t>4</w:t>
      </w:r>
      <w:r w:rsidRPr="00CD2381">
        <w:t>: Setbacks above the street wall</w:t>
      </w:r>
    </w:p>
    <w:tbl>
      <w:tblPr>
        <w:tblStyle w:val="TableGrid"/>
        <w:tblW w:w="7508" w:type="dxa"/>
        <w:tblInd w:w="1134" w:type="dxa"/>
        <w:tblLook w:val="04A0" w:firstRow="1" w:lastRow="0" w:firstColumn="1" w:lastColumn="0" w:noHBand="0" w:noVBand="1"/>
      </w:tblPr>
      <w:tblGrid>
        <w:gridCol w:w="1877"/>
        <w:gridCol w:w="1877"/>
        <w:gridCol w:w="1877"/>
        <w:gridCol w:w="1877"/>
      </w:tblGrid>
      <w:tr w:rsidR="00D35362" w:rsidTr="009A7F56">
        <w:trPr>
          <w:tblHeader/>
        </w:trPr>
        <w:tc>
          <w:tcPr>
            <w:tcW w:w="1877" w:type="dxa"/>
            <w:shd w:val="clear" w:color="auto" w:fill="000000" w:themeFill="text1"/>
          </w:tcPr>
          <w:p w:rsidR="00D35362" w:rsidRDefault="00D35362" w:rsidP="009A7F56">
            <w:pPr>
              <w:pStyle w:val="VPPTableheadingrow"/>
              <w:keepNext/>
            </w:pPr>
            <w:r>
              <w:t>Location</w:t>
            </w:r>
          </w:p>
        </w:tc>
        <w:tc>
          <w:tcPr>
            <w:tcW w:w="1877" w:type="dxa"/>
            <w:shd w:val="clear" w:color="auto" w:fill="000000" w:themeFill="text1"/>
          </w:tcPr>
          <w:p w:rsidR="00D35362" w:rsidRDefault="00D35362" w:rsidP="009A7F56">
            <w:pPr>
              <w:pStyle w:val="VPPTableheadingrow"/>
              <w:keepNext/>
            </w:pPr>
            <w:r>
              <w:t>Building height</w:t>
            </w:r>
          </w:p>
        </w:tc>
        <w:tc>
          <w:tcPr>
            <w:tcW w:w="1877" w:type="dxa"/>
            <w:shd w:val="clear" w:color="auto" w:fill="000000" w:themeFill="text1"/>
          </w:tcPr>
          <w:p w:rsidR="00D35362" w:rsidRDefault="00D35362" w:rsidP="009A7F56">
            <w:pPr>
              <w:pStyle w:val="VPPTableheadingrow"/>
              <w:keepNext/>
            </w:pPr>
            <w:r w:rsidRPr="00B0444C">
              <w:rPr>
                <w:rFonts w:eastAsia="Calibri"/>
              </w:rPr>
              <w:t>Preferred Setback</w:t>
            </w:r>
          </w:p>
        </w:tc>
        <w:tc>
          <w:tcPr>
            <w:tcW w:w="1877" w:type="dxa"/>
            <w:shd w:val="clear" w:color="auto" w:fill="000000" w:themeFill="text1"/>
          </w:tcPr>
          <w:p w:rsidR="00D35362" w:rsidRDefault="00D35362" w:rsidP="009A7F56">
            <w:pPr>
              <w:pStyle w:val="VPPTableheadingrow"/>
              <w:keepNext/>
            </w:pPr>
            <w:r w:rsidRPr="00B0444C">
              <w:rPr>
                <w:rFonts w:eastAsia="Calibri"/>
              </w:rPr>
              <w:t>Minimum Setback</w:t>
            </w:r>
          </w:p>
        </w:tc>
      </w:tr>
      <w:tr w:rsidR="00D35362" w:rsidRPr="007A6E5C" w:rsidTr="009A7F56">
        <w:tc>
          <w:tcPr>
            <w:tcW w:w="1877" w:type="dxa"/>
            <w:vMerge w:val="restart"/>
          </w:tcPr>
          <w:p w:rsidR="00D35362" w:rsidRPr="007A6E5C" w:rsidRDefault="00D35362" w:rsidP="009A7F56">
            <w:pPr>
              <w:pStyle w:val="VPPTabletext"/>
            </w:pPr>
            <w:r>
              <w:t>W</w:t>
            </w:r>
            <w:r w:rsidRPr="00005A6C">
              <w:t xml:space="preserve">here the building </w:t>
            </w:r>
            <w:r>
              <w:rPr>
                <w:rStyle w:val="RPTrackDraftingAdded"/>
              </w:rPr>
              <w:t>fronts a street that runs beside the</w:t>
            </w:r>
            <w:r w:rsidRPr="00193FCE">
              <w:rPr>
                <w:rStyle w:val="RPTrackDraftingDeleted"/>
              </w:rPr>
              <w:t xml:space="preserve"> has direct interface with</w:t>
            </w:r>
            <w:r w:rsidRPr="007A6E5C">
              <w:t>:</w:t>
            </w:r>
          </w:p>
          <w:p w:rsidR="00D35362" w:rsidRPr="007A6E5C" w:rsidRDefault="003F792C" w:rsidP="00D35362">
            <w:pPr>
              <w:pStyle w:val="VPPTabletextBullet1"/>
            </w:pPr>
            <w:r w:rsidRPr="00736974">
              <w:rPr>
                <w:rFonts w:eastAsia="Calibri"/>
              </w:rPr>
              <w:t>West</w:t>
            </w:r>
            <w:r>
              <w:rPr>
                <w:rStyle w:val="RPTrackDraftingAdded"/>
                <w:rFonts w:eastAsia="Calibri"/>
              </w:rPr>
              <w:t xml:space="preserve"> G</w:t>
            </w:r>
            <w:r w:rsidRPr="00736974">
              <w:rPr>
                <w:rFonts w:eastAsia="Calibri"/>
              </w:rPr>
              <w:t>ate</w:t>
            </w:r>
            <w:r>
              <w:t xml:space="preserve"> </w:t>
            </w:r>
            <w:r w:rsidR="00D35362">
              <w:t>Freeway.</w:t>
            </w:r>
          </w:p>
          <w:p w:rsidR="00D35362" w:rsidRPr="007A6E5C" w:rsidRDefault="00D35362" w:rsidP="00D35362">
            <w:pPr>
              <w:pStyle w:val="VPPTabletextBullet1"/>
            </w:pPr>
            <w:r>
              <w:t>City Link overpass.</w:t>
            </w:r>
          </w:p>
          <w:p w:rsidR="00D35362" w:rsidRPr="007A6E5C" w:rsidRDefault="00D35362" w:rsidP="00D35362">
            <w:pPr>
              <w:pStyle w:val="VPPTabletextBullet1"/>
            </w:pPr>
            <w:r>
              <w:t>Route 96 tram corridor.</w:t>
            </w:r>
          </w:p>
          <w:p w:rsidR="00D35362" w:rsidRPr="009529D0" w:rsidRDefault="00D35362" w:rsidP="00D35362">
            <w:pPr>
              <w:pStyle w:val="VPPTabletextBullet1"/>
            </w:pPr>
            <w:r w:rsidRPr="007A6E5C">
              <w:t>Route 109 tram corridor.</w:t>
            </w:r>
          </w:p>
        </w:tc>
        <w:tc>
          <w:tcPr>
            <w:tcW w:w="1877" w:type="dxa"/>
          </w:tcPr>
          <w:p w:rsidR="00D35362" w:rsidRPr="009529D0" w:rsidRDefault="00D35362" w:rsidP="009A7F56">
            <w:pPr>
              <w:pStyle w:val="VPPTabletext"/>
              <w:keepNext/>
            </w:pPr>
            <w:r w:rsidRPr="009529D0">
              <w:t>≤ 8 storeys</w:t>
            </w:r>
          </w:p>
        </w:tc>
        <w:tc>
          <w:tcPr>
            <w:tcW w:w="1877" w:type="dxa"/>
          </w:tcPr>
          <w:p w:rsidR="00D35362" w:rsidRPr="005B39D5" w:rsidRDefault="00D35362" w:rsidP="009A7F56">
            <w:pPr>
              <w:pStyle w:val="VPPTabletext"/>
              <w:keepNext/>
            </w:pPr>
            <w:r w:rsidRPr="005B39D5">
              <w:t>5</w:t>
            </w:r>
            <w:r w:rsidRPr="005B39D5">
              <w:rPr>
                <w:rStyle w:val="RPTrackDraftingAdded"/>
              </w:rPr>
              <w:t xml:space="preserve"> </w:t>
            </w:r>
            <w:r w:rsidRPr="005B39D5">
              <w:t>m</w:t>
            </w:r>
            <w:r w:rsidRPr="005B39D5">
              <w:rPr>
                <w:rStyle w:val="RPTrackDraftingAdded"/>
              </w:rPr>
              <w:t>etres</w:t>
            </w:r>
          </w:p>
        </w:tc>
        <w:tc>
          <w:tcPr>
            <w:tcW w:w="1877" w:type="dxa"/>
          </w:tcPr>
          <w:p w:rsidR="00D35362" w:rsidRPr="005B39D5" w:rsidRDefault="00D35362" w:rsidP="009A7F56">
            <w:pPr>
              <w:pStyle w:val="VPPTabletext"/>
              <w:keepNext/>
            </w:pPr>
            <w:r w:rsidRPr="005B39D5">
              <w:t>3</w:t>
            </w:r>
            <w:r w:rsidRPr="005B39D5">
              <w:rPr>
                <w:rStyle w:val="RPTrackDraftingAdded"/>
              </w:rPr>
              <w:t xml:space="preserve"> </w:t>
            </w:r>
            <w:r w:rsidRPr="005B39D5">
              <w:t>m</w:t>
            </w:r>
            <w:r w:rsidRPr="005B39D5">
              <w:rPr>
                <w:rStyle w:val="RPTrackDraftingAdded"/>
              </w:rPr>
              <w:t>etres</w:t>
            </w:r>
          </w:p>
        </w:tc>
      </w:tr>
      <w:tr w:rsidR="00D35362" w:rsidRPr="007A6E5C" w:rsidTr="009A7F56">
        <w:tc>
          <w:tcPr>
            <w:tcW w:w="1877" w:type="dxa"/>
            <w:vMerge/>
          </w:tcPr>
          <w:p w:rsidR="00D35362" w:rsidRPr="009529D0" w:rsidRDefault="00D35362" w:rsidP="00D35362">
            <w:pPr>
              <w:pStyle w:val="VPPTabletextBullet1"/>
            </w:pPr>
          </w:p>
        </w:tc>
        <w:tc>
          <w:tcPr>
            <w:tcW w:w="1877" w:type="dxa"/>
          </w:tcPr>
          <w:p w:rsidR="00D35362" w:rsidRPr="009529D0" w:rsidRDefault="00D35362" w:rsidP="009A7F56">
            <w:pPr>
              <w:pStyle w:val="VPPTabletext"/>
              <w:keepNext/>
            </w:pPr>
            <w:r w:rsidRPr="009529D0">
              <w:t>&gt; 8 storeys</w:t>
            </w:r>
          </w:p>
        </w:tc>
        <w:tc>
          <w:tcPr>
            <w:tcW w:w="1877" w:type="dxa"/>
          </w:tcPr>
          <w:p w:rsidR="00D35362" w:rsidRPr="005B39D5" w:rsidRDefault="00D35362" w:rsidP="009A7F56">
            <w:pPr>
              <w:pStyle w:val="VPPTabletext"/>
              <w:keepNext/>
            </w:pPr>
            <w:r w:rsidRPr="005B39D5">
              <w:t>10 m</w:t>
            </w:r>
            <w:r w:rsidRPr="005B39D5">
              <w:rPr>
                <w:rStyle w:val="RPTrackDraftingAdded"/>
              </w:rPr>
              <w:t>etres</w:t>
            </w:r>
          </w:p>
        </w:tc>
        <w:tc>
          <w:tcPr>
            <w:tcW w:w="1877" w:type="dxa"/>
          </w:tcPr>
          <w:p w:rsidR="00D35362" w:rsidRPr="005B39D5" w:rsidRDefault="00D35362" w:rsidP="009A7F56">
            <w:pPr>
              <w:pStyle w:val="VPPTabletext"/>
              <w:keepNext/>
            </w:pPr>
            <w:r w:rsidRPr="005B39D5">
              <w:t>5</w:t>
            </w:r>
            <w:r w:rsidRPr="005B39D5">
              <w:rPr>
                <w:rStyle w:val="RPTrackDraftingAdded"/>
              </w:rPr>
              <w:t xml:space="preserve"> </w:t>
            </w:r>
            <w:r w:rsidRPr="005B39D5">
              <w:t>m</w:t>
            </w:r>
            <w:r w:rsidRPr="005B39D5">
              <w:rPr>
                <w:rStyle w:val="RPTrackDraftingAdded"/>
              </w:rPr>
              <w:t>etres</w:t>
            </w:r>
          </w:p>
        </w:tc>
      </w:tr>
      <w:tr w:rsidR="00D35362" w:rsidRPr="005B39D5" w:rsidTr="009A7F56">
        <w:tc>
          <w:tcPr>
            <w:tcW w:w="1877" w:type="dxa"/>
          </w:tcPr>
          <w:p w:rsidR="00D35362" w:rsidRPr="005B39D5" w:rsidRDefault="00D35362" w:rsidP="009A7F56">
            <w:pPr>
              <w:pStyle w:val="VPPTabletext"/>
              <w:rPr>
                <w:rStyle w:val="RPTrackDraftingDeleted"/>
              </w:rPr>
            </w:pPr>
            <w:r w:rsidRPr="005B39D5">
              <w:rPr>
                <w:rStyle w:val="RPTrackDraftingDeleted"/>
              </w:rPr>
              <w:t>On City Road.</w:t>
            </w:r>
          </w:p>
        </w:tc>
        <w:tc>
          <w:tcPr>
            <w:tcW w:w="1877" w:type="dxa"/>
          </w:tcPr>
          <w:p w:rsidR="00D35362" w:rsidRPr="005B39D5" w:rsidRDefault="00D35362" w:rsidP="009A7F56">
            <w:pPr>
              <w:pStyle w:val="VPPTabletext"/>
              <w:rPr>
                <w:rStyle w:val="RPTrackDraftingDeleted"/>
              </w:rPr>
            </w:pPr>
          </w:p>
        </w:tc>
        <w:tc>
          <w:tcPr>
            <w:tcW w:w="1877" w:type="dxa"/>
          </w:tcPr>
          <w:p w:rsidR="00D35362" w:rsidRPr="005B39D5" w:rsidRDefault="00D35362" w:rsidP="009A7F56">
            <w:pPr>
              <w:pStyle w:val="VPPTabletext"/>
              <w:rPr>
                <w:rStyle w:val="RPTrackDraftingDeleted"/>
              </w:rPr>
            </w:pPr>
            <w:r w:rsidRPr="005B39D5">
              <w:rPr>
                <w:rStyle w:val="RPTrackDraftingDeleted"/>
              </w:rPr>
              <w:t>None specified</w:t>
            </w:r>
          </w:p>
        </w:tc>
        <w:tc>
          <w:tcPr>
            <w:tcW w:w="1877" w:type="dxa"/>
          </w:tcPr>
          <w:p w:rsidR="00D35362" w:rsidRPr="005B39D5" w:rsidRDefault="00D35362" w:rsidP="009A7F56">
            <w:pPr>
              <w:pStyle w:val="VPPTabletext"/>
              <w:rPr>
                <w:rStyle w:val="RPTrackDraftingDeleted"/>
              </w:rPr>
            </w:pPr>
            <w:r w:rsidRPr="005B39D5">
              <w:rPr>
                <w:rStyle w:val="RPTrackDraftingDeleted"/>
              </w:rPr>
              <w:t>10 metres</w:t>
            </w:r>
          </w:p>
        </w:tc>
      </w:tr>
      <w:tr w:rsidR="00D35362" w:rsidRPr="007A6E5C" w:rsidTr="009A7F56">
        <w:tc>
          <w:tcPr>
            <w:tcW w:w="1877" w:type="dxa"/>
          </w:tcPr>
          <w:p w:rsidR="00D35362" w:rsidRPr="007A6E5C" w:rsidRDefault="00D35362" w:rsidP="009A7F56">
            <w:pPr>
              <w:pStyle w:val="VPPTabletext"/>
            </w:pPr>
            <w:r w:rsidRPr="007A6E5C">
              <w:t>If the building fronts City Road and Williamstown Road</w:t>
            </w:r>
          </w:p>
        </w:tc>
        <w:tc>
          <w:tcPr>
            <w:tcW w:w="1877" w:type="dxa"/>
          </w:tcPr>
          <w:p w:rsidR="00D35362" w:rsidRPr="007A6E5C" w:rsidRDefault="00D35362" w:rsidP="009A7F56">
            <w:pPr>
              <w:pStyle w:val="VPPTabletext"/>
            </w:pPr>
          </w:p>
        </w:tc>
        <w:tc>
          <w:tcPr>
            <w:tcW w:w="1877" w:type="dxa"/>
          </w:tcPr>
          <w:p w:rsidR="00D35362" w:rsidRPr="005B39D5" w:rsidRDefault="00D35362" w:rsidP="009A7F56">
            <w:pPr>
              <w:pStyle w:val="VPPTabletext"/>
            </w:pPr>
            <w:r w:rsidRPr="005B39D5">
              <w:t>As specified for other locations</w:t>
            </w:r>
          </w:p>
        </w:tc>
        <w:tc>
          <w:tcPr>
            <w:tcW w:w="1877" w:type="dxa"/>
          </w:tcPr>
          <w:p w:rsidR="00D35362" w:rsidRPr="005B39D5" w:rsidRDefault="00D35362" w:rsidP="009A7F56">
            <w:pPr>
              <w:pStyle w:val="VPPTabletext"/>
            </w:pPr>
            <w:r w:rsidRPr="005B39D5">
              <w:t>10</w:t>
            </w:r>
            <w:r w:rsidRPr="005B39D5">
              <w:rPr>
                <w:rStyle w:val="RPTrackDraftingAdded"/>
              </w:rPr>
              <w:t xml:space="preserve"> </w:t>
            </w:r>
            <w:r w:rsidRPr="005B39D5">
              <w:t>m</w:t>
            </w:r>
            <w:r w:rsidRPr="005B39D5">
              <w:rPr>
                <w:rStyle w:val="RPTrackDraftingAdded"/>
              </w:rPr>
              <w:t>etres</w:t>
            </w:r>
          </w:p>
        </w:tc>
      </w:tr>
      <w:tr w:rsidR="00D35362" w:rsidTr="009A7F56">
        <w:tc>
          <w:tcPr>
            <w:tcW w:w="1877" w:type="dxa"/>
            <w:vMerge w:val="restart"/>
          </w:tcPr>
          <w:p w:rsidR="00D35362" w:rsidRPr="007A6E5C" w:rsidRDefault="00D35362" w:rsidP="009A7F56">
            <w:pPr>
              <w:pStyle w:val="VPPTabletext"/>
              <w:keepNext/>
            </w:pPr>
            <w:r w:rsidRPr="007A6E5C">
              <w:t>Other locations</w:t>
            </w:r>
          </w:p>
        </w:tc>
        <w:tc>
          <w:tcPr>
            <w:tcW w:w="1877" w:type="dxa"/>
          </w:tcPr>
          <w:p w:rsidR="00D35362" w:rsidRPr="007A6E5C" w:rsidRDefault="00D35362" w:rsidP="009A7F56">
            <w:pPr>
              <w:pStyle w:val="VPPTabletext"/>
              <w:keepNext/>
            </w:pPr>
            <w:r w:rsidRPr="007A6E5C">
              <w:t>≤ 8 storeys</w:t>
            </w:r>
          </w:p>
        </w:tc>
        <w:tc>
          <w:tcPr>
            <w:tcW w:w="1877" w:type="dxa"/>
          </w:tcPr>
          <w:p w:rsidR="00D35362" w:rsidRPr="005B39D5" w:rsidRDefault="00D35362" w:rsidP="009A7F56">
            <w:pPr>
              <w:pStyle w:val="VPPTabletext"/>
              <w:keepNext/>
            </w:pPr>
            <w:r w:rsidRPr="005B39D5">
              <w:t>5</w:t>
            </w:r>
            <w:r w:rsidRPr="005B39D5">
              <w:rPr>
                <w:rStyle w:val="RPTrackDraftingAdded"/>
              </w:rPr>
              <w:t xml:space="preserve"> </w:t>
            </w:r>
            <w:r w:rsidRPr="005B39D5">
              <w:t>m</w:t>
            </w:r>
            <w:r w:rsidRPr="005B39D5">
              <w:rPr>
                <w:rStyle w:val="RPTrackDraftingAdded"/>
              </w:rPr>
              <w:t>etres</w:t>
            </w:r>
          </w:p>
        </w:tc>
        <w:tc>
          <w:tcPr>
            <w:tcW w:w="1877" w:type="dxa"/>
          </w:tcPr>
          <w:p w:rsidR="00D35362" w:rsidRPr="005B39D5" w:rsidRDefault="00D35362" w:rsidP="009A7F56">
            <w:pPr>
              <w:pStyle w:val="VPPTabletext"/>
              <w:keepNext/>
            </w:pPr>
            <w:r w:rsidRPr="005B39D5">
              <w:t>3</w:t>
            </w:r>
            <w:r w:rsidRPr="005B39D5">
              <w:rPr>
                <w:rStyle w:val="RPTrackDraftingAdded"/>
              </w:rPr>
              <w:t xml:space="preserve"> </w:t>
            </w:r>
            <w:r w:rsidRPr="005B39D5">
              <w:t>m</w:t>
            </w:r>
            <w:r w:rsidRPr="005B39D5">
              <w:rPr>
                <w:rStyle w:val="RPTrackDraftingAdded"/>
              </w:rPr>
              <w:t>etres</w:t>
            </w:r>
          </w:p>
        </w:tc>
      </w:tr>
      <w:tr w:rsidR="00D35362" w:rsidTr="009A7F56">
        <w:tc>
          <w:tcPr>
            <w:tcW w:w="1877" w:type="dxa"/>
            <w:vMerge/>
          </w:tcPr>
          <w:p w:rsidR="00D35362" w:rsidRPr="00760C94" w:rsidRDefault="00D35362" w:rsidP="009A7F56">
            <w:pPr>
              <w:pStyle w:val="VPPTabletext"/>
              <w:keepNext/>
              <w:rPr>
                <w:highlight w:val="yellow"/>
              </w:rPr>
            </w:pPr>
          </w:p>
        </w:tc>
        <w:tc>
          <w:tcPr>
            <w:tcW w:w="1877" w:type="dxa"/>
          </w:tcPr>
          <w:p w:rsidR="00D35362" w:rsidRPr="00760C94" w:rsidRDefault="00D35362" w:rsidP="009A7F56">
            <w:pPr>
              <w:pStyle w:val="VPPTabletext"/>
              <w:keepNext/>
              <w:rPr>
                <w:highlight w:val="yellow"/>
              </w:rPr>
            </w:pPr>
            <w:r w:rsidRPr="00760C94">
              <w:t>&gt; 8 storeys and ≤ 20 storeys</w:t>
            </w:r>
          </w:p>
        </w:tc>
        <w:tc>
          <w:tcPr>
            <w:tcW w:w="1877" w:type="dxa"/>
          </w:tcPr>
          <w:p w:rsidR="00D35362" w:rsidRPr="005B39D5" w:rsidRDefault="00D35362" w:rsidP="009A7F56">
            <w:pPr>
              <w:pStyle w:val="VPPTabletext"/>
              <w:keepNext/>
            </w:pPr>
            <w:r w:rsidRPr="005B39D5">
              <w:t>10</w:t>
            </w:r>
            <w:r w:rsidRPr="005B39D5">
              <w:rPr>
                <w:rStyle w:val="RPTrackDraftingAdded"/>
              </w:rPr>
              <w:t xml:space="preserve"> </w:t>
            </w:r>
            <w:r w:rsidRPr="005B39D5">
              <w:t>m</w:t>
            </w:r>
            <w:r w:rsidRPr="005B39D5">
              <w:rPr>
                <w:rStyle w:val="RPTrackDraftingAdded"/>
              </w:rPr>
              <w:t>etres</w:t>
            </w:r>
          </w:p>
        </w:tc>
        <w:tc>
          <w:tcPr>
            <w:tcW w:w="1877" w:type="dxa"/>
          </w:tcPr>
          <w:p w:rsidR="00D35362" w:rsidRPr="005B39D5" w:rsidRDefault="00D35362" w:rsidP="009A7F56">
            <w:pPr>
              <w:pStyle w:val="VPPTabletext"/>
              <w:keepNext/>
            </w:pPr>
            <w:r w:rsidRPr="005B39D5">
              <w:t>5</w:t>
            </w:r>
            <w:r w:rsidRPr="005B39D5">
              <w:rPr>
                <w:rStyle w:val="RPTrackDraftingAdded"/>
              </w:rPr>
              <w:t xml:space="preserve"> </w:t>
            </w:r>
            <w:r w:rsidRPr="005B39D5">
              <w:t>m</w:t>
            </w:r>
            <w:r w:rsidRPr="005B39D5">
              <w:rPr>
                <w:rStyle w:val="RPTrackDraftingAdded"/>
              </w:rPr>
              <w:t>etres</w:t>
            </w:r>
          </w:p>
        </w:tc>
      </w:tr>
      <w:tr w:rsidR="00D35362" w:rsidTr="009A7F56">
        <w:tc>
          <w:tcPr>
            <w:tcW w:w="1877" w:type="dxa"/>
            <w:vMerge/>
          </w:tcPr>
          <w:p w:rsidR="00D35362" w:rsidRPr="00760C94" w:rsidRDefault="00D35362" w:rsidP="009A7F56">
            <w:pPr>
              <w:pStyle w:val="VPPTabletext"/>
              <w:rPr>
                <w:highlight w:val="yellow"/>
              </w:rPr>
            </w:pPr>
          </w:p>
        </w:tc>
        <w:tc>
          <w:tcPr>
            <w:tcW w:w="1877" w:type="dxa"/>
          </w:tcPr>
          <w:p w:rsidR="00D35362" w:rsidRPr="00760C94" w:rsidRDefault="00D35362" w:rsidP="009A7F56">
            <w:pPr>
              <w:pStyle w:val="VPPTabletext"/>
              <w:rPr>
                <w:highlight w:val="yellow"/>
              </w:rPr>
            </w:pPr>
            <w:r w:rsidRPr="00760C94">
              <w:t>&gt; 20 storeys</w:t>
            </w:r>
          </w:p>
        </w:tc>
        <w:tc>
          <w:tcPr>
            <w:tcW w:w="1877" w:type="dxa"/>
          </w:tcPr>
          <w:p w:rsidR="00D35362" w:rsidRPr="005B39D5" w:rsidRDefault="00D35362" w:rsidP="009A7F56">
            <w:pPr>
              <w:pStyle w:val="VPPTabletext"/>
            </w:pPr>
            <w:r w:rsidRPr="005B39D5">
              <w:t>10</w:t>
            </w:r>
            <w:r w:rsidRPr="005B39D5">
              <w:rPr>
                <w:rStyle w:val="RPTrackDraftingAdded"/>
              </w:rPr>
              <w:t xml:space="preserve"> </w:t>
            </w:r>
            <w:r w:rsidRPr="005B39D5">
              <w:t>m</w:t>
            </w:r>
            <w:r w:rsidRPr="005B39D5">
              <w:rPr>
                <w:rStyle w:val="RPTrackDraftingAdded"/>
              </w:rPr>
              <w:t>etres</w:t>
            </w:r>
          </w:p>
        </w:tc>
        <w:tc>
          <w:tcPr>
            <w:tcW w:w="1877" w:type="dxa"/>
          </w:tcPr>
          <w:p w:rsidR="00D35362" w:rsidRPr="005B39D5" w:rsidRDefault="00D35362" w:rsidP="009A7F56">
            <w:pPr>
              <w:pStyle w:val="VPPTabletext"/>
            </w:pPr>
            <w:r w:rsidRPr="005B39D5">
              <w:t>10</w:t>
            </w:r>
            <w:r w:rsidRPr="005B39D5">
              <w:rPr>
                <w:rStyle w:val="RPTrackDraftingAdded"/>
              </w:rPr>
              <w:t xml:space="preserve"> </w:t>
            </w:r>
            <w:r w:rsidRPr="005B39D5">
              <w:t>m</w:t>
            </w:r>
            <w:r w:rsidRPr="005B39D5">
              <w:rPr>
                <w:rStyle w:val="RPTrackDraftingAdded"/>
              </w:rPr>
              <w:t>etres</w:t>
            </w:r>
          </w:p>
        </w:tc>
      </w:tr>
    </w:tbl>
    <w:p w:rsidR="00D35362" w:rsidRDefault="00D35362" w:rsidP="00D35362">
      <w:pPr>
        <w:pStyle w:val="VPPBody"/>
      </w:pPr>
    </w:p>
    <w:p w:rsidR="00D35362" w:rsidRDefault="00A22776" w:rsidP="00A22776">
      <w:pPr>
        <w:pStyle w:val="VPPHeadC"/>
      </w:pPr>
      <w:r>
        <w:rPr>
          <w:rStyle w:val="RPTrackDraftingAdded"/>
        </w:rPr>
        <w:t>2.9</w:t>
      </w:r>
      <w:r w:rsidRPr="00A22776">
        <w:rPr>
          <w:rStyle w:val="RPTrackDraftingAdded"/>
        </w:rPr>
        <w:tab/>
      </w:r>
      <w:r w:rsidR="00D35362" w:rsidRPr="003C04F4">
        <w:t>Side</w:t>
      </w:r>
      <w:r w:rsidR="00D35362">
        <w:t xml:space="preserve"> and</w:t>
      </w:r>
      <w:r w:rsidR="00D35362" w:rsidRPr="003C04F4">
        <w:t xml:space="preserve"> rear </w:t>
      </w:r>
      <w:r w:rsidR="00D35362">
        <w:t>setbacks</w:t>
      </w:r>
    </w:p>
    <w:p w:rsidR="00D35362" w:rsidRDefault="00D35362" w:rsidP="00D35362">
      <w:pPr>
        <w:pStyle w:val="VPPHeadE"/>
      </w:pPr>
      <w:r w:rsidRPr="00955346">
        <w:t>Built form outcomes</w:t>
      </w:r>
    </w:p>
    <w:p w:rsidR="00D35362" w:rsidRPr="00014BF3" w:rsidRDefault="00D35362" w:rsidP="00D35362">
      <w:pPr>
        <w:pStyle w:val="VPPBody"/>
        <w:rPr>
          <w:rStyle w:val="RPTrackDraftingAdded"/>
        </w:rPr>
      </w:pPr>
      <w:bookmarkStart w:id="124" w:name="_Hlk518381213"/>
      <w:r>
        <w:rPr>
          <w:rStyle w:val="RPTrackDraftingAdded"/>
        </w:rPr>
        <w:t>Side and rear setbacks that:</w:t>
      </w:r>
    </w:p>
    <w:bookmarkEnd w:id="124"/>
    <w:p w:rsidR="00D35362" w:rsidRDefault="00D35362" w:rsidP="00420B97">
      <w:pPr>
        <w:pStyle w:val="VPPBodyBullet1"/>
      </w:pPr>
      <w:r w:rsidRPr="00014BF3">
        <w:rPr>
          <w:rStyle w:val="RPTrackDraftingDeleted"/>
        </w:rPr>
        <w:t xml:space="preserve">To </w:t>
      </w:r>
      <w:r w:rsidRPr="00014BF3">
        <w:rPr>
          <w:rStyle w:val="RPTrackDraftingAdded"/>
        </w:rPr>
        <w:t>C</w:t>
      </w:r>
      <w:r w:rsidRPr="0049677F">
        <w:t xml:space="preserve">reate a continuous </w:t>
      </w:r>
      <w:r>
        <w:t xml:space="preserve">street </w:t>
      </w:r>
      <w:r w:rsidRPr="0049677F">
        <w:t xml:space="preserve">wall </w:t>
      </w:r>
      <w:r>
        <w:t xml:space="preserve">along </w:t>
      </w:r>
      <w:r w:rsidRPr="00D66A96">
        <w:rPr>
          <w:rStyle w:val="RPTrackDraftingDeleted"/>
        </w:rPr>
        <w:t>all site frontages</w:t>
      </w:r>
      <w:r>
        <w:rPr>
          <w:rStyle w:val="RPTrackDraftingDeleted"/>
        </w:rPr>
        <w:t xml:space="preserve"> </w:t>
      </w:r>
      <w:r w:rsidRPr="00D66A96">
        <w:rPr>
          <w:rStyle w:val="RPTrackDraftingAdded"/>
        </w:rPr>
        <w:t>streets</w:t>
      </w:r>
      <w:r w:rsidR="00882510">
        <w:rPr>
          <w:rStyle w:val="RPTrackDraftingAdded"/>
        </w:rPr>
        <w:t xml:space="preserve"> an</w:t>
      </w:r>
      <w:r w:rsidR="004F155C">
        <w:rPr>
          <w:rStyle w:val="RPTrackDraftingAdded"/>
        </w:rPr>
        <w:t>d</w:t>
      </w:r>
      <w:r w:rsidR="00882510">
        <w:rPr>
          <w:rStyle w:val="RPTrackDraftingAdded"/>
        </w:rPr>
        <w:t xml:space="preserve"> laneways</w:t>
      </w:r>
      <w:r>
        <w:t>.</w:t>
      </w:r>
    </w:p>
    <w:p w:rsidR="00D35362" w:rsidRPr="00014BF3" w:rsidRDefault="00D35362" w:rsidP="00D35362">
      <w:pPr>
        <w:pStyle w:val="VPPBody"/>
        <w:rPr>
          <w:rStyle w:val="RPTrackDraftingDeleted"/>
        </w:rPr>
      </w:pPr>
      <w:r w:rsidRPr="00014BF3">
        <w:rPr>
          <w:rStyle w:val="RPTrackDraftingDeleted"/>
        </w:rPr>
        <w:t>New buildings (above and below the street wall) are setback to ensure:</w:t>
      </w:r>
    </w:p>
    <w:p w:rsidR="00D35362" w:rsidRDefault="00D35362" w:rsidP="00420B97">
      <w:pPr>
        <w:pStyle w:val="VPPBodyBullet1"/>
      </w:pPr>
      <w:r w:rsidRPr="00014BF3">
        <w:rPr>
          <w:rStyle w:val="RPTrackDraftingAdded"/>
        </w:rPr>
        <w:t>Enable</w:t>
      </w:r>
      <w:r>
        <w:t xml:space="preserve"> adequate daylight and sunlight in</w:t>
      </w:r>
      <w:r w:rsidRPr="00014BF3">
        <w:rPr>
          <w:rStyle w:val="RPTrackDraftingDeleted"/>
        </w:rPr>
        <w:t>to</w:t>
      </w:r>
      <w:r>
        <w:t xml:space="preserve"> streets and laneways.</w:t>
      </w:r>
    </w:p>
    <w:p w:rsidR="00D35362" w:rsidRPr="00B37686" w:rsidRDefault="00D35362" w:rsidP="00420B97">
      <w:pPr>
        <w:pStyle w:val="VPPBodyBullet1"/>
      </w:pPr>
      <w:r w:rsidRPr="00B37686">
        <w:rPr>
          <w:rStyle w:val="RPTrackDraftingAdded"/>
        </w:rPr>
        <w:t>Allow</w:t>
      </w:r>
      <w:r w:rsidRPr="00B37686">
        <w:t xml:space="preserve"> sunlight</w:t>
      </w:r>
      <w:r w:rsidRPr="00B37686">
        <w:rPr>
          <w:rStyle w:val="RPTrackDraftingDeleted"/>
        </w:rPr>
        <w:t>,</w:t>
      </w:r>
      <w:r w:rsidRPr="00B37686">
        <w:t xml:space="preserve"> </w:t>
      </w:r>
      <w:r w:rsidRPr="00B37686">
        <w:rPr>
          <w:rStyle w:val="RPTrackDraftingAdded"/>
        </w:rPr>
        <w:t xml:space="preserve">and </w:t>
      </w:r>
      <w:r w:rsidRPr="00B37686">
        <w:t xml:space="preserve">daylight </w:t>
      </w:r>
      <w:r w:rsidRPr="00B37686">
        <w:rPr>
          <w:rStyle w:val="RPTrackDraftingDeleted"/>
        </w:rPr>
        <w:t xml:space="preserve">and privacy </w:t>
      </w:r>
      <w:r w:rsidRPr="00B37686">
        <w:t>to</w:t>
      </w:r>
      <w:r w:rsidRPr="00B37686">
        <w:rPr>
          <w:rStyle w:val="RPTrackDraftingAdded"/>
        </w:rPr>
        <w:t>,</w:t>
      </w:r>
      <w:r w:rsidRPr="00B37686">
        <w:t xml:space="preserve"> and outlook from habitable rooms</w:t>
      </w:r>
      <w:r w:rsidRPr="00B37686">
        <w:rPr>
          <w:rStyle w:val="RPTrackDraftingDeleted"/>
        </w:rPr>
        <w:t>,</w:t>
      </w:r>
      <w:r w:rsidRPr="00B37686">
        <w:t xml:space="preserve"> </w:t>
      </w:r>
      <w:r w:rsidRPr="004F155C">
        <w:rPr>
          <w:rStyle w:val="RPTrackDraftingDeleted"/>
        </w:rPr>
        <w:t xml:space="preserve">for </w:t>
      </w:r>
      <w:r w:rsidRPr="00B37686">
        <w:rPr>
          <w:rStyle w:val="RPTrackDraftingDeleted"/>
        </w:rPr>
        <w:t>both</w:t>
      </w:r>
      <w:r w:rsidR="004F155C">
        <w:rPr>
          <w:rStyle w:val="RPTrackDraftingDeleted"/>
        </w:rPr>
        <w:t xml:space="preserve"> </w:t>
      </w:r>
      <w:r w:rsidR="004F155C">
        <w:rPr>
          <w:rStyle w:val="RPTrackDraftingAdded"/>
        </w:rPr>
        <w:t>in</w:t>
      </w:r>
      <w:r w:rsidRPr="00B37686">
        <w:t xml:space="preserve"> existing and potential developments on adjoining sites.</w:t>
      </w:r>
    </w:p>
    <w:p w:rsidR="00D35362" w:rsidRDefault="00D35362" w:rsidP="00420B97">
      <w:pPr>
        <w:pStyle w:val="VPPBodyBullet1"/>
      </w:pPr>
      <w:r w:rsidRPr="00014BF3">
        <w:rPr>
          <w:rStyle w:val="RPTrackDraftingAdded"/>
        </w:rPr>
        <w:t>Mitigate</w:t>
      </w:r>
      <w:r>
        <w:t xml:space="preserve"> wind effects on the public realm</w:t>
      </w:r>
      <w:r w:rsidRPr="00014BF3">
        <w:rPr>
          <w:rStyle w:val="RPTrackDraftingDeleted"/>
        </w:rPr>
        <w:t xml:space="preserve"> are mitigated</w:t>
      </w:r>
      <w:r>
        <w:t>.</w:t>
      </w:r>
    </w:p>
    <w:p w:rsidR="00D35362" w:rsidRPr="00B37686" w:rsidRDefault="00D35362" w:rsidP="00420B97">
      <w:pPr>
        <w:pStyle w:val="VPPBodyBullet1"/>
      </w:pPr>
      <w:r w:rsidRPr="00B37686">
        <w:rPr>
          <w:rStyle w:val="RPTrackDraftingAdded"/>
        </w:rPr>
        <w:t>Ensure</w:t>
      </w:r>
      <w:r w:rsidRPr="00B37686">
        <w:t xml:space="preserve"> tall buildings do not appear as a continuous wall when viewed from street level.</w:t>
      </w:r>
    </w:p>
    <w:p w:rsidR="00D35362" w:rsidRDefault="00D35362" w:rsidP="00420B97">
      <w:pPr>
        <w:pStyle w:val="VPPBodyBullet1"/>
      </w:pPr>
      <w:r>
        <w:rPr>
          <w:rStyle w:val="RPTrackDraftingAdded"/>
        </w:rPr>
        <w:t>Allow for views to the sky</w:t>
      </w:r>
      <w:r>
        <w:t xml:space="preserve"> </w:t>
      </w:r>
      <w:r w:rsidRPr="0041640E">
        <w:rPr>
          <w:rStyle w:val="RPTrackDraftingDeleted"/>
        </w:rPr>
        <w:t>Skyviews</w:t>
      </w:r>
      <w:r>
        <w:t xml:space="preserve"> </w:t>
      </w:r>
      <w:r w:rsidRPr="00A646EB">
        <w:t xml:space="preserve">between </w:t>
      </w:r>
      <w:r>
        <w:t>buildings.</w:t>
      </w:r>
    </w:p>
    <w:p w:rsidR="00D35362" w:rsidRDefault="00D35362" w:rsidP="00420B97">
      <w:pPr>
        <w:pStyle w:val="VPPBodyBullet1"/>
      </w:pPr>
      <w:r w:rsidRPr="00513411">
        <w:rPr>
          <w:rStyle w:val="RPTrackDraftingAdded"/>
        </w:rPr>
        <w:lastRenderedPageBreak/>
        <w:t>Minimise</w:t>
      </w:r>
      <w:r>
        <w:t xml:space="preserve"> v</w:t>
      </w:r>
      <w:r w:rsidRPr="0008429E">
        <w:t>isual bulk</w:t>
      </w:r>
      <w:r w:rsidRPr="00513411">
        <w:rPr>
          <w:rStyle w:val="RPTrackDraftingDeleted"/>
        </w:rPr>
        <w:t xml:space="preserve"> is minimised</w:t>
      </w:r>
      <w:r w:rsidRPr="0008429E">
        <w:t>.</w:t>
      </w:r>
    </w:p>
    <w:p w:rsidR="00D35362" w:rsidRPr="006D3F9A" w:rsidRDefault="00D35362" w:rsidP="00420B97">
      <w:pPr>
        <w:pStyle w:val="VPPBodyBullet1"/>
      </w:pPr>
      <w:r w:rsidRPr="006D3F9A">
        <w:rPr>
          <w:rStyle w:val="RPTrackDraftingAdded"/>
        </w:rPr>
        <w:t xml:space="preserve">Achieve </w:t>
      </w:r>
      <w:r w:rsidRPr="006D3F9A">
        <w:rPr>
          <w:rStyle w:val="RPTrackDraftingDeleted"/>
        </w:rPr>
        <w:t>internal amenity</w:t>
      </w:r>
      <w:r w:rsidRPr="006D3F9A">
        <w:t xml:space="preserve"> </w:t>
      </w:r>
      <w:r w:rsidRPr="006D3F9A">
        <w:rPr>
          <w:rStyle w:val="RPTrackDraftingAdded"/>
        </w:rPr>
        <w:t>privacy</w:t>
      </w:r>
      <w:r w:rsidRPr="006D3F9A">
        <w:t xml:space="preserve"> </w:t>
      </w:r>
      <w:r w:rsidRPr="006D3F9A">
        <w:rPr>
          <w:rStyle w:val="RPTrackDraftingDeleted"/>
        </w:rPr>
        <w:t xml:space="preserve">is achieved </w:t>
      </w:r>
      <w:r w:rsidRPr="006D3F9A">
        <w:t xml:space="preserve">by setbacks rather than </w:t>
      </w:r>
      <w:r w:rsidRPr="006D3F9A">
        <w:rPr>
          <w:rStyle w:val="RPTrackDraftingDeleted"/>
        </w:rPr>
        <w:t>privacy</w:t>
      </w:r>
      <w:r w:rsidRPr="006D3F9A">
        <w:t xml:space="preserve"> screening.</w:t>
      </w:r>
    </w:p>
    <w:p w:rsidR="00D35362" w:rsidRPr="00177F05" w:rsidRDefault="00D35362" w:rsidP="00D35362">
      <w:pPr>
        <w:pStyle w:val="VPPHeadE"/>
        <w:rPr>
          <w:rStyle w:val="Mapcode"/>
          <w:szCs w:val="16"/>
        </w:rPr>
      </w:pPr>
      <w:r w:rsidRPr="00736974">
        <w:t>Built form requirements</w:t>
      </w:r>
    </w:p>
    <w:p w:rsidR="00D35362" w:rsidRPr="00736974" w:rsidRDefault="00D35362" w:rsidP="00D35362">
      <w:pPr>
        <w:pStyle w:val="VPPBody"/>
      </w:pPr>
      <w:r w:rsidRPr="00736974">
        <w:t xml:space="preserve">That part of a new building below the </w:t>
      </w:r>
      <w:r w:rsidRPr="0075436D">
        <w:rPr>
          <w:rStyle w:val="RPTrackPolicyAdded"/>
        </w:rPr>
        <w:t>Maximum</w:t>
      </w:r>
      <w:r>
        <w:t xml:space="preserve"> </w:t>
      </w:r>
      <w:r w:rsidRPr="00736974">
        <w:t xml:space="preserve">street wall </w:t>
      </w:r>
      <w:r>
        <w:rPr>
          <w:rStyle w:val="RPTrackPolicyAdded"/>
        </w:rPr>
        <w:t xml:space="preserve">height </w:t>
      </w:r>
      <w:r w:rsidRPr="00736974">
        <w:t>should be built on or within 300</w:t>
      </w:r>
      <w:r w:rsidR="00254FDD">
        <w:t xml:space="preserve"> </w:t>
      </w:r>
      <w:r w:rsidR="00D81B9E">
        <w:t>mm</w:t>
      </w:r>
      <w:r w:rsidRPr="00736974">
        <w:t xml:space="preserve"> of a side boundary.</w:t>
      </w:r>
    </w:p>
    <w:bookmarkEnd w:id="122"/>
    <w:p w:rsidR="008A1518" w:rsidRPr="00B34CD7" w:rsidRDefault="008A1518" w:rsidP="008A1518">
      <w:pPr>
        <w:pStyle w:val="VPPBody"/>
        <w:rPr>
          <w:rStyle w:val="RPTrackPolicyAdded"/>
        </w:rPr>
      </w:pPr>
      <w:r w:rsidRPr="00B34CD7">
        <w:rPr>
          <w:rStyle w:val="RPTrackPolicyAdded"/>
        </w:rPr>
        <w:t>That part of a new building above the Maximum street wall height may be built on or within 300</w:t>
      </w:r>
      <w:r w:rsidR="00254FDD">
        <w:rPr>
          <w:rStyle w:val="RPTrackPolicyAdded"/>
        </w:rPr>
        <w:t xml:space="preserve"> </w:t>
      </w:r>
      <w:r w:rsidRPr="00B34CD7">
        <w:rPr>
          <w:rStyle w:val="RPTrackPolicyAdded"/>
        </w:rPr>
        <w:t xml:space="preserve">mm of </w:t>
      </w:r>
      <w:r>
        <w:rPr>
          <w:rStyle w:val="RPTrackPolicyAdded"/>
        </w:rPr>
        <w:t>one</w:t>
      </w:r>
      <w:r w:rsidRPr="00B34CD7">
        <w:rPr>
          <w:rStyle w:val="RPTrackPolicyAdded"/>
        </w:rPr>
        <w:t xml:space="preserve"> side boundary if all the following apply:</w:t>
      </w:r>
    </w:p>
    <w:p w:rsidR="008A1518" w:rsidRPr="00B34CD7" w:rsidRDefault="008A1518" w:rsidP="008A1518">
      <w:pPr>
        <w:pStyle w:val="VPPBodyBullet1"/>
        <w:rPr>
          <w:rStyle w:val="RPTrackPolicyAdded"/>
        </w:rPr>
      </w:pPr>
      <w:r w:rsidRPr="00B34CD7">
        <w:rPr>
          <w:rStyle w:val="RPTrackPolicyAdded"/>
        </w:rPr>
        <w:t>The building is built on or within 300 mm of the boundary.</w:t>
      </w:r>
    </w:p>
    <w:p w:rsidR="008A1518" w:rsidRPr="00B34CD7" w:rsidRDefault="008A1518" w:rsidP="008A1518">
      <w:pPr>
        <w:pStyle w:val="VPPBodyBullet1"/>
        <w:rPr>
          <w:rStyle w:val="RPTrackPolicyAdded"/>
        </w:rPr>
      </w:pPr>
      <w:r w:rsidRPr="00B34CD7">
        <w:rPr>
          <w:rStyle w:val="RPTrackPolicyAdded"/>
        </w:rPr>
        <w:t>The built form outcomes are achieved.</w:t>
      </w:r>
    </w:p>
    <w:p w:rsidR="008A1518" w:rsidRPr="00B34CD7" w:rsidRDefault="008A1518" w:rsidP="008A1518">
      <w:pPr>
        <w:pStyle w:val="VPPBodyBullet1"/>
        <w:rPr>
          <w:rStyle w:val="RPTrackPolicyAdded"/>
        </w:rPr>
      </w:pPr>
      <w:r w:rsidRPr="00B34CD7">
        <w:rPr>
          <w:rStyle w:val="RPTrackPolicyAdded"/>
        </w:rPr>
        <w:t>The development provides an opportunity for development on the neighbouring site to build to the same side boundary without a setback.</w:t>
      </w:r>
    </w:p>
    <w:p w:rsidR="008A1518" w:rsidRDefault="008A1518" w:rsidP="008A1518">
      <w:pPr>
        <w:pStyle w:val="VPPBodyBullet1"/>
        <w:rPr>
          <w:rStyle w:val="RPTrackPolicyAdded"/>
        </w:rPr>
      </w:pPr>
      <w:r w:rsidRPr="00B34CD7">
        <w:rPr>
          <w:rStyle w:val="RPTrackPolicyAdded"/>
        </w:rPr>
        <w:t>The development does not compromise the equitable access of the neighbouring site to privacy, sunlight, daylight and outlook.</w:t>
      </w:r>
    </w:p>
    <w:p w:rsidR="008A1518" w:rsidRPr="00B34CD7" w:rsidRDefault="008A1518" w:rsidP="008A1518">
      <w:pPr>
        <w:pStyle w:val="VPPBodyBullet1"/>
        <w:rPr>
          <w:rStyle w:val="RPTrackPolicyAdded"/>
        </w:rPr>
      </w:pPr>
      <w:r>
        <w:rPr>
          <w:rStyle w:val="RPTrackPolicyAdded"/>
        </w:rPr>
        <w:t>The built form created by the proposal and a similar abutting building would meet the requirements of this Schedule if it were built as a single building.</w:t>
      </w:r>
    </w:p>
    <w:p w:rsidR="00165A51" w:rsidRPr="003809C4" w:rsidRDefault="00165A51" w:rsidP="00165A51">
      <w:pPr>
        <w:pStyle w:val="VPPBody"/>
      </w:pPr>
      <w:r w:rsidRPr="00DD3972">
        <w:rPr>
          <w:rStyle w:val="RPTrackDraftingDeleted"/>
        </w:rPr>
        <w:t xml:space="preserve">If any part of </w:t>
      </w:r>
      <w:r w:rsidRPr="00DD3972">
        <w:rPr>
          <w:rStyle w:val="RPTrackDraftingAdded"/>
        </w:rPr>
        <w:t>A</w:t>
      </w:r>
      <w:r w:rsidRPr="003809C4">
        <w:t xml:space="preserve"> new building </w:t>
      </w:r>
      <w:r w:rsidRPr="00DD3972">
        <w:rPr>
          <w:rStyle w:val="RPTrackDraftingDeleted"/>
        </w:rPr>
        <w:t xml:space="preserve">is setback from a side or rear </w:t>
      </w:r>
      <w:r w:rsidRPr="00DD3972">
        <w:rPr>
          <w:rStyle w:val="RPTrackDraftingAdded"/>
        </w:rPr>
        <w:t>not on or within 300 mm of a</w:t>
      </w:r>
      <w:r w:rsidRPr="003809C4">
        <w:t xml:space="preserve"> boundary</w:t>
      </w:r>
      <w:r w:rsidRPr="00165A51">
        <w:rPr>
          <w:rStyle w:val="RPTrackDraftingDeleted"/>
        </w:rPr>
        <w:t xml:space="preserve"> it</w:t>
      </w:r>
      <w:r w:rsidRPr="003809C4">
        <w:t>:</w:t>
      </w:r>
    </w:p>
    <w:p w:rsidR="00165A51" w:rsidRPr="00736974" w:rsidRDefault="00165A51" w:rsidP="00420B97">
      <w:pPr>
        <w:pStyle w:val="VPPBodyBullet1"/>
      </w:pPr>
      <w:r>
        <w:t>S</w:t>
      </w:r>
      <w:r w:rsidRPr="00736974">
        <w:t xml:space="preserve">hould be setback at least the </w:t>
      </w:r>
      <w:r w:rsidRPr="00736974">
        <w:rPr>
          <w:rFonts w:eastAsia="Calibri"/>
        </w:rPr>
        <w:t xml:space="preserve">Preferred </w:t>
      </w:r>
      <w:r>
        <w:rPr>
          <w:rFonts w:eastAsia="Calibri"/>
        </w:rPr>
        <w:t>s</w:t>
      </w:r>
      <w:r w:rsidRPr="00736974">
        <w:rPr>
          <w:rFonts w:eastAsia="Calibri"/>
        </w:rPr>
        <w:t xml:space="preserve">etback </w:t>
      </w:r>
      <w:r>
        <w:rPr>
          <w:rFonts w:eastAsia="Calibri"/>
        </w:rPr>
        <w:t>s</w:t>
      </w:r>
      <w:r w:rsidRPr="00736974">
        <w:rPr>
          <w:rFonts w:eastAsia="Calibri"/>
        </w:rPr>
        <w:t xml:space="preserve">pecified in </w:t>
      </w:r>
      <w:r w:rsidRPr="00736974">
        <w:t>Table 5</w:t>
      </w:r>
      <w:r>
        <w:t xml:space="preserve"> </w:t>
      </w:r>
      <w:r w:rsidRPr="00736974">
        <w:t>from the side or rear boundary.</w:t>
      </w:r>
    </w:p>
    <w:p w:rsidR="00165A51" w:rsidRPr="00736974" w:rsidRDefault="00165A51" w:rsidP="00420B97">
      <w:pPr>
        <w:pStyle w:val="VPPBodyBullet1"/>
      </w:pPr>
      <w:r>
        <w:t>M</w:t>
      </w:r>
      <w:r w:rsidRPr="00736974">
        <w:t>ust be setback at least the Minimum setback</w:t>
      </w:r>
      <w:r w:rsidRPr="00165A51">
        <w:rPr>
          <w:rFonts w:eastAsia="Calibri"/>
        </w:rPr>
        <w:t xml:space="preserve"> </w:t>
      </w:r>
      <w:r w:rsidRPr="00736974">
        <w:rPr>
          <w:rFonts w:eastAsia="Calibri"/>
        </w:rPr>
        <w:t xml:space="preserve">specified in </w:t>
      </w:r>
      <w:r w:rsidRPr="00736974">
        <w:t>Table 5</w:t>
      </w:r>
      <w:r w:rsidRPr="00736974">
        <w:rPr>
          <w:rFonts w:eastAsia="Calibri"/>
        </w:rPr>
        <w:t xml:space="preserve"> </w:t>
      </w:r>
      <w:r w:rsidRPr="00736974">
        <w:t>from the side or rear boundary.</w:t>
      </w:r>
    </w:p>
    <w:p w:rsidR="00D35362" w:rsidRPr="008058E2" w:rsidRDefault="00D35362" w:rsidP="00D35362">
      <w:pPr>
        <w:pStyle w:val="VPPBody"/>
      </w:pPr>
      <w:r w:rsidRPr="008058E2">
        <w:rPr>
          <w:rStyle w:val="RPTrackDraftingAdded"/>
        </w:rPr>
        <w:t>The reference to th</w:t>
      </w:r>
      <w:r w:rsidRPr="0075436D">
        <w:rPr>
          <w:rStyle w:val="RPTrackDraftingAdded"/>
        </w:rPr>
        <w:t>e Maximum street wall height is a reference to the Maximum street wall height that applies on the nearest frontage to the side or</w:t>
      </w:r>
      <w:r w:rsidRPr="008058E2">
        <w:rPr>
          <w:rStyle w:val="RPTrackDraftingAdded"/>
        </w:rPr>
        <w:t xml:space="preserve"> rear boundary.</w:t>
      </w:r>
    </w:p>
    <w:p w:rsidR="00D35362" w:rsidRPr="00736974" w:rsidRDefault="00D35362" w:rsidP="00D14DB3">
      <w:pPr>
        <w:pStyle w:val="VPPTablecaption"/>
      </w:pPr>
      <w:r w:rsidRPr="00736974">
        <w:t>Table 5: Side and rear setbacks</w:t>
      </w:r>
    </w:p>
    <w:tbl>
      <w:tblPr>
        <w:tblStyle w:val="TableGrid"/>
        <w:tblW w:w="6946" w:type="dxa"/>
        <w:tblInd w:w="1129" w:type="dxa"/>
        <w:tblLayout w:type="fixed"/>
        <w:tblLook w:val="04A0" w:firstRow="1" w:lastRow="0" w:firstColumn="1" w:lastColumn="0" w:noHBand="0" w:noVBand="1"/>
      </w:tblPr>
      <w:tblGrid>
        <w:gridCol w:w="1418"/>
        <w:gridCol w:w="1276"/>
        <w:gridCol w:w="2126"/>
        <w:gridCol w:w="1063"/>
        <w:gridCol w:w="1063"/>
      </w:tblGrid>
      <w:tr w:rsidR="00D35362" w:rsidRPr="00736974" w:rsidTr="009A7F56">
        <w:trPr>
          <w:cantSplit/>
          <w:tblHeader/>
        </w:trPr>
        <w:tc>
          <w:tcPr>
            <w:tcW w:w="1418" w:type="dxa"/>
            <w:shd w:val="clear" w:color="auto" w:fill="000000" w:themeFill="text1"/>
          </w:tcPr>
          <w:p w:rsidR="00D35362" w:rsidRPr="00736974" w:rsidRDefault="00D35362" w:rsidP="009A7F56">
            <w:pPr>
              <w:pStyle w:val="VPPTableheadingrow"/>
              <w:rPr>
                <w:rFonts w:eastAsia="Calibri"/>
              </w:rPr>
            </w:pPr>
            <w:r w:rsidRPr="00736974">
              <w:rPr>
                <w:rFonts w:eastAsia="Calibri"/>
              </w:rPr>
              <w:t>Part of building</w:t>
            </w:r>
          </w:p>
        </w:tc>
        <w:tc>
          <w:tcPr>
            <w:tcW w:w="1276" w:type="dxa"/>
            <w:shd w:val="clear" w:color="auto" w:fill="000000" w:themeFill="text1"/>
          </w:tcPr>
          <w:p w:rsidR="00D35362" w:rsidRPr="00736974" w:rsidRDefault="00D35362" w:rsidP="009A7F56">
            <w:pPr>
              <w:pStyle w:val="VPPTableheadingrow"/>
              <w:rPr>
                <w:rFonts w:eastAsia="Calibri"/>
              </w:rPr>
            </w:pPr>
            <w:r w:rsidRPr="00736974">
              <w:rPr>
                <w:rFonts w:eastAsia="Calibri"/>
              </w:rPr>
              <w:t>Building height</w:t>
            </w:r>
          </w:p>
        </w:tc>
        <w:tc>
          <w:tcPr>
            <w:tcW w:w="2126" w:type="dxa"/>
            <w:shd w:val="clear" w:color="auto" w:fill="000000" w:themeFill="text1"/>
          </w:tcPr>
          <w:p w:rsidR="00D35362" w:rsidRPr="00736974" w:rsidRDefault="00D35362" w:rsidP="009A7F56">
            <w:pPr>
              <w:pStyle w:val="VPPTableheadingrow"/>
              <w:rPr>
                <w:rFonts w:eastAsia="Calibri"/>
              </w:rPr>
            </w:pPr>
            <w:r w:rsidRPr="00736974">
              <w:rPr>
                <w:rFonts w:eastAsia="Calibri"/>
              </w:rPr>
              <w:t>Qualification</w:t>
            </w:r>
          </w:p>
        </w:tc>
        <w:tc>
          <w:tcPr>
            <w:tcW w:w="1063" w:type="dxa"/>
            <w:shd w:val="clear" w:color="auto" w:fill="000000" w:themeFill="text1"/>
          </w:tcPr>
          <w:p w:rsidR="00D35362" w:rsidRPr="00736974" w:rsidRDefault="00D35362" w:rsidP="009A7F56">
            <w:pPr>
              <w:pStyle w:val="VPPTableheadingrow"/>
            </w:pPr>
            <w:r w:rsidRPr="00736974">
              <w:rPr>
                <w:rFonts w:eastAsia="Calibri"/>
              </w:rPr>
              <w:t xml:space="preserve">Preferred </w:t>
            </w:r>
            <w:r>
              <w:rPr>
                <w:rFonts w:eastAsia="Calibri"/>
              </w:rPr>
              <w:t>s</w:t>
            </w:r>
            <w:r w:rsidRPr="00736974">
              <w:rPr>
                <w:rFonts w:eastAsia="Calibri"/>
              </w:rPr>
              <w:t>etback</w:t>
            </w:r>
          </w:p>
        </w:tc>
        <w:tc>
          <w:tcPr>
            <w:tcW w:w="1063" w:type="dxa"/>
            <w:shd w:val="clear" w:color="auto" w:fill="000000" w:themeFill="text1"/>
          </w:tcPr>
          <w:p w:rsidR="00D35362" w:rsidRPr="00736974" w:rsidRDefault="00D35362" w:rsidP="009A7F56">
            <w:pPr>
              <w:pStyle w:val="VPPTableheadingrow"/>
            </w:pPr>
            <w:r w:rsidRPr="00736974">
              <w:t>Minimum setback</w:t>
            </w:r>
          </w:p>
        </w:tc>
      </w:tr>
      <w:tr w:rsidR="00D35362" w:rsidRPr="00736974" w:rsidTr="009A7F56">
        <w:trPr>
          <w:cantSplit/>
        </w:trPr>
        <w:tc>
          <w:tcPr>
            <w:tcW w:w="1418" w:type="dxa"/>
          </w:tcPr>
          <w:p w:rsidR="00D35362" w:rsidRPr="00736974" w:rsidRDefault="00D35362" w:rsidP="009A7F56">
            <w:pPr>
              <w:pStyle w:val="VPPTabletext"/>
            </w:pPr>
            <w:r w:rsidRPr="00736974">
              <w:rPr>
                <w:rFonts w:eastAsia="Calibri"/>
              </w:rPr>
              <w:t xml:space="preserve">Below the </w:t>
            </w:r>
            <w:r w:rsidRPr="0075436D">
              <w:rPr>
                <w:rStyle w:val="RPTrackPolicyAdded"/>
              </w:rPr>
              <w:t>Maximum</w:t>
            </w:r>
            <w:r>
              <w:t xml:space="preserve"> </w:t>
            </w:r>
            <w:r w:rsidRPr="00736974">
              <w:rPr>
                <w:rFonts w:eastAsia="Calibri"/>
              </w:rPr>
              <w:t xml:space="preserve">street wall </w:t>
            </w:r>
            <w:r>
              <w:rPr>
                <w:rStyle w:val="RPTrackPolicyAdded"/>
              </w:rPr>
              <w:t>height</w:t>
            </w:r>
          </w:p>
        </w:tc>
        <w:tc>
          <w:tcPr>
            <w:tcW w:w="1276" w:type="dxa"/>
          </w:tcPr>
          <w:p w:rsidR="00D35362" w:rsidRPr="00736974" w:rsidRDefault="00D35362" w:rsidP="009A7F56">
            <w:pPr>
              <w:pStyle w:val="VPPTabletext"/>
            </w:pPr>
          </w:p>
        </w:tc>
        <w:tc>
          <w:tcPr>
            <w:tcW w:w="2126" w:type="dxa"/>
          </w:tcPr>
          <w:p w:rsidR="00D35362" w:rsidRPr="00736974" w:rsidRDefault="00D35362" w:rsidP="009A7F56">
            <w:pPr>
              <w:pStyle w:val="VPPTabletext"/>
            </w:pPr>
            <w:r>
              <w:t>If</w:t>
            </w:r>
            <w:r w:rsidRPr="00736974">
              <w:t xml:space="preserve"> not within 300</w:t>
            </w:r>
            <w:r>
              <w:t> </w:t>
            </w:r>
            <w:r w:rsidRPr="00736974">
              <w:t>mm of a side or rear boundary</w:t>
            </w:r>
          </w:p>
        </w:tc>
        <w:tc>
          <w:tcPr>
            <w:tcW w:w="1063" w:type="dxa"/>
          </w:tcPr>
          <w:p w:rsidR="00D35362" w:rsidRPr="00736974" w:rsidRDefault="00D35362" w:rsidP="009A7F56">
            <w:pPr>
              <w:pStyle w:val="VPPTabletext"/>
            </w:pPr>
            <w:r w:rsidRPr="00736974">
              <w:t xml:space="preserve">9 metres </w:t>
            </w:r>
          </w:p>
        </w:tc>
        <w:tc>
          <w:tcPr>
            <w:tcW w:w="1063" w:type="dxa"/>
          </w:tcPr>
          <w:p w:rsidR="00D35362" w:rsidRPr="00736974" w:rsidRDefault="00D35362" w:rsidP="009A7F56">
            <w:pPr>
              <w:pStyle w:val="VPPTabletext"/>
              <w:rPr>
                <w:rFonts w:eastAsia="Calibri"/>
              </w:rPr>
            </w:pPr>
            <w:r w:rsidRPr="00736974">
              <w:rPr>
                <w:rFonts w:eastAsia="Calibri"/>
              </w:rPr>
              <w:t>6 metres</w:t>
            </w:r>
          </w:p>
        </w:tc>
      </w:tr>
      <w:tr w:rsidR="00D35362" w:rsidRPr="00736974" w:rsidTr="009A7F56">
        <w:trPr>
          <w:cantSplit/>
        </w:trPr>
        <w:tc>
          <w:tcPr>
            <w:tcW w:w="1418" w:type="dxa"/>
            <w:vMerge w:val="restart"/>
          </w:tcPr>
          <w:p w:rsidR="00D35362" w:rsidRPr="00736974" w:rsidRDefault="00D35362" w:rsidP="009A7F56">
            <w:pPr>
              <w:pStyle w:val="VPPTabletext"/>
              <w:rPr>
                <w:rFonts w:eastAsia="Calibri"/>
              </w:rPr>
            </w:pPr>
            <w:r w:rsidRPr="00736974">
              <w:rPr>
                <w:rFonts w:eastAsia="Calibri"/>
              </w:rPr>
              <w:t xml:space="preserve">Above the </w:t>
            </w:r>
            <w:r w:rsidRPr="0075436D">
              <w:rPr>
                <w:rStyle w:val="RPTrackPolicyAdded"/>
              </w:rPr>
              <w:t>Maximum</w:t>
            </w:r>
            <w:r>
              <w:t xml:space="preserve"> </w:t>
            </w:r>
            <w:r w:rsidRPr="00736974">
              <w:rPr>
                <w:rFonts w:eastAsia="Calibri"/>
              </w:rPr>
              <w:t xml:space="preserve">street wall </w:t>
            </w:r>
            <w:r w:rsidRPr="004A2186">
              <w:rPr>
                <w:rFonts w:eastAsia="Calibri"/>
              </w:rPr>
              <w:t>height</w:t>
            </w:r>
            <w:r w:rsidRPr="00736974">
              <w:rPr>
                <w:rFonts w:eastAsia="Calibri"/>
              </w:rPr>
              <w:t xml:space="preserve"> </w:t>
            </w:r>
          </w:p>
        </w:tc>
        <w:tc>
          <w:tcPr>
            <w:tcW w:w="1276" w:type="dxa"/>
            <w:vMerge w:val="restart"/>
          </w:tcPr>
          <w:p w:rsidR="00D35362" w:rsidRPr="00073392" w:rsidRDefault="00D35362" w:rsidP="009A7F56">
            <w:pPr>
              <w:pStyle w:val="VPPTabletext"/>
              <w:rPr>
                <w:rFonts w:eastAsia="Calibri"/>
              </w:rPr>
            </w:pPr>
            <w:r w:rsidRPr="00073392">
              <w:t xml:space="preserve">≤ </w:t>
            </w:r>
            <w:r w:rsidRPr="00073392">
              <w:rPr>
                <w:rFonts w:eastAsia="Calibri"/>
              </w:rPr>
              <w:t>20 storeys</w:t>
            </w:r>
          </w:p>
        </w:tc>
        <w:tc>
          <w:tcPr>
            <w:tcW w:w="2126" w:type="dxa"/>
          </w:tcPr>
          <w:p w:rsidR="00D35362" w:rsidRPr="00073392" w:rsidRDefault="00D35362" w:rsidP="009A7F56">
            <w:pPr>
              <w:pStyle w:val="VPPTabletext"/>
            </w:pPr>
            <w:r w:rsidRPr="00073392">
              <w:rPr>
                <w:rFonts w:eastAsia="Calibri"/>
              </w:rPr>
              <w:t xml:space="preserve">Where </w:t>
            </w:r>
            <w:r w:rsidRPr="00073392">
              <w:rPr>
                <w:rStyle w:val="RPTrackPolicyAdded"/>
                <w:rFonts w:eastAsia="Calibri"/>
              </w:rPr>
              <w:t xml:space="preserve">any part of </w:t>
            </w:r>
            <w:r w:rsidRPr="00073392">
              <w:rPr>
                <w:rFonts w:eastAsia="Calibri"/>
              </w:rPr>
              <w:t xml:space="preserve">the building below the </w:t>
            </w:r>
            <w:r w:rsidRPr="00073392">
              <w:rPr>
                <w:rStyle w:val="RPTrackPolicyAdded"/>
              </w:rPr>
              <w:t>Maximum</w:t>
            </w:r>
            <w:r w:rsidRPr="00073392">
              <w:t xml:space="preserve"> </w:t>
            </w:r>
            <w:r w:rsidRPr="00073392">
              <w:rPr>
                <w:rFonts w:eastAsia="Calibri"/>
              </w:rPr>
              <w:t xml:space="preserve">street wall </w:t>
            </w:r>
            <w:r w:rsidRPr="00073392">
              <w:rPr>
                <w:rStyle w:val="RPTrackPolicyAdded"/>
                <w:rFonts w:eastAsia="Calibri"/>
              </w:rPr>
              <w:t xml:space="preserve">height </w:t>
            </w:r>
            <w:r w:rsidRPr="00073392">
              <w:rPr>
                <w:rFonts w:eastAsia="Calibri"/>
              </w:rPr>
              <w:t>is built on the boundary</w:t>
            </w:r>
          </w:p>
        </w:tc>
        <w:tc>
          <w:tcPr>
            <w:tcW w:w="1063" w:type="dxa"/>
          </w:tcPr>
          <w:p w:rsidR="00D35362" w:rsidRPr="00736974" w:rsidRDefault="00D35362" w:rsidP="009A7F56">
            <w:pPr>
              <w:pStyle w:val="VPPTabletext"/>
            </w:pPr>
            <w:r w:rsidRPr="00736974">
              <w:t>10 metres</w:t>
            </w:r>
          </w:p>
        </w:tc>
        <w:tc>
          <w:tcPr>
            <w:tcW w:w="1063" w:type="dxa"/>
          </w:tcPr>
          <w:p w:rsidR="00D35362" w:rsidRPr="00736974" w:rsidRDefault="00D35362" w:rsidP="009A7F56">
            <w:pPr>
              <w:pStyle w:val="VPPTabletext"/>
              <w:rPr>
                <w:rFonts w:eastAsia="Calibri"/>
              </w:rPr>
            </w:pPr>
            <w:r w:rsidRPr="00736974">
              <w:rPr>
                <w:rFonts w:eastAsia="Calibri"/>
              </w:rPr>
              <w:t>5 metres</w:t>
            </w:r>
          </w:p>
        </w:tc>
      </w:tr>
      <w:tr w:rsidR="00D35362" w:rsidRPr="00736974" w:rsidTr="009A7F56">
        <w:trPr>
          <w:cantSplit/>
        </w:trPr>
        <w:tc>
          <w:tcPr>
            <w:tcW w:w="1418" w:type="dxa"/>
            <w:vMerge/>
          </w:tcPr>
          <w:p w:rsidR="00D35362" w:rsidRPr="00736974" w:rsidRDefault="00D35362" w:rsidP="009A7F56">
            <w:pPr>
              <w:pStyle w:val="VPPTabletext"/>
              <w:rPr>
                <w:rFonts w:eastAsia="Calibri"/>
              </w:rPr>
            </w:pPr>
          </w:p>
        </w:tc>
        <w:tc>
          <w:tcPr>
            <w:tcW w:w="1276" w:type="dxa"/>
            <w:vMerge/>
          </w:tcPr>
          <w:p w:rsidR="00D35362" w:rsidRPr="00073392" w:rsidRDefault="00D35362" w:rsidP="009A7F56">
            <w:pPr>
              <w:pStyle w:val="VPPTabletext"/>
            </w:pPr>
          </w:p>
        </w:tc>
        <w:tc>
          <w:tcPr>
            <w:tcW w:w="2126" w:type="dxa"/>
          </w:tcPr>
          <w:p w:rsidR="00D35362" w:rsidRPr="00073392" w:rsidRDefault="00D35362" w:rsidP="009A7F56">
            <w:pPr>
              <w:pStyle w:val="VPPTabletext"/>
            </w:pPr>
            <w:r w:rsidRPr="00073392">
              <w:t>Other buildings</w:t>
            </w:r>
          </w:p>
        </w:tc>
        <w:tc>
          <w:tcPr>
            <w:tcW w:w="1063" w:type="dxa"/>
          </w:tcPr>
          <w:p w:rsidR="00D35362" w:rsidRPr="00736974" w:rsidRDefault="00D35362" w:rsidP="009A7F56">
            <w:pPr>
              <w:pStyle w:val="VPPTabletext"/>
            </w:pPr>
            <w:r w:rsidRPr="00736974">
              <w:t xml:space="preserve">10 metres </w:t>
            </w:r>
          </w:p>
        </w:tc>
        <w:tc>
          <w:tcPr>
            <w:tcW w:w="1063" w:type="dxa"/>
          </w:tcPr>
          <w:p w:rsidR="00D35362" w:rsidRPr="00736974" w:rsidRDefault="00D35362" w:rsidP="009A7F56">
            <w:pPr>
              <w:pStyle w:val="VPPTabletext"/>
              <w:rPr>
                <w:rFonts w:eastAsia="Calibri"/>
              </w:rPr>
            </w:pPr>
            <w:r w:rsidRPr="00736974">
              <w:rPr>
                <w:rFonts w:eastAsia="Calibri"/>
              </w:rPr>
              <w:t>10 metres</w:t>
            </w:r>
          </w:p>
        </w:tc>
      </w:tr>
      <w:tr w:rsidR="00D35362" w:rsidRPr="00736974" w:rsidTr="009A7F56">
        <w:trPr>
          <w:cantSplit/>
        </w:trPr>
        <w:tc>
          <w:tcPr>
            <w:tcW w:w="1418" w:type="dxa"/>
            <w:vMerge/>
          </w:tcPr>
          <w:p w:rsidR="00D35362" w:rsidRPr="00736974" w:rsidRDefault="00D35362" w:rsidP="009A7F56">
            <w:pPr>
              <w:pStyle w:val="VPPTabletext"/>
            </w:pPr>
          </w:p>
        </w:tc>
        <w:tc>
          <w:tcPr>
            <w:tcW w:w="1276" w:type="dxa"/>
            <w:vMerge w:val="restart"/>
          </w:tcPr>
          <w:p w:rsidR="00D35362" w:rsidRPr="00736974" w:rsidRDefault="00D35362" w:rsidP="009A7F56">
            <w:pPr>
              <w:pStyle w:val="VPPTabletext"/>
              <w:rPr>
                <w:rFonts w:eastAsia="Calibri"/>
              </w:rPr>
            </w:pPr>
            <w:r w:rsidRPr="00736974">
              <w:t>&gt;</w:t>
            </w:r>
            <w:r>
              <w:t xml:space="preserve"> </w:t>
            </w:r>
            <w:r w:rsidRPr="00736974">
              <w:t>20 storeys</w:t>
            </w:r>
          </w:p>
        </w:tc>
        <w:tc>
          <w:tcPr>
            <w:tcW w:w="2126" w:type="dxa"/>
          </w:tcPr>
          <w:p w:rsidR="00D35362" w:rsidRPr="00736974" w:rsidRDefault="00D35362" w:rsidP="009A7F56">
            <w:pPr>
              <w:pStyle w:val="VPPTabletext"/>
              <w:rPr>
                <w:rFonts w:eastAsia="Calibri"/>
              </w:rPr>
            </w:pPr>
            <w:r>
              <w:rPr>
                <w:rFonts w:eastAsia="Calibri"/>
              </w:rPr>
              <w:t>W</w:t>
            </w:r>
            <w:r w:rsidRPr="00736974">
              <w:rPr>
                <w:rFonts w:eastAsia="Calibri"/>
              </w:rPr>
              <w:t>here the building has direct interface with:</w:t>
            </w:r>
          </w:p>
          <w:p w:rsidR="00D35362" w:rsidRPr="00736974" w:rsidRDefault="003F792C" w:rsidP="00D35362">
            <w:pPr>
              <w:pStyle w:val="VPPTabletextBullet1"/>
              <w:rPr>
                <w:rFonts w:eastAsia="Calibri"/>
              </w:rPr>
            </w:pPr>
            <w:r w:rsidRPr="00736974">
              <w:rPr>
                <w:rFonts w:eastAsia="Calibri"/>
              </w:rPr>
              <w:t>West</w:t>
            </w:r>
            <w:r>
              <w:rPr>
                <w:rStyle w:val="RPTrackDraftingAdded"/>
                <w:rFonts w:eastAsia="Calibri"/>
              </w:rPr>
              <w:t xml:space="preserve"> G</w:t>
            </w:r>
            <w:r w:rsidRPr="00736974">
              <w:rPr>
                <w:rFonts w:eastAsia="Calibri"/>
              </w:rPr>
              <w:t xml:space="preserve">ate </w:t>
            </w:r>
            <w:r w:rsidR="00D35362" w:rsidRPr="00736974">
              <w:rPr>
                <w:rFonts w:eastAsia="Calibri"/>
              </w:rPr>
              <w:t>Freeway</w:t>
            </w:r>
            <w:r w:rsidR="00D35362">
              <w:rPr>
                <w:rFonts w:eastAsia="Calibri"/>
              </w:rPr>
              <w:t>.</w:t>
            </w:r>
          </w:p>
          <w:p w:rsidR="00D35362" w:rsidRPr="00736974" w:rsidRDefault="00D35362" w:rsidP="00D35362">
            <w:pPr>
              <w:pStyle w:val="VPPTabletextBullet1"/>
            </w:pPr>
            <w:r w:rsidRPr="00736974">
              <w:rPr>
                <w:rFonts w:eastAsia="Calibri"/>
              </w:rPr>
              <w:t>City Link overpass</w:t>
            </w:r>
            <w:r>
              <w:rPr>
                <w:rFonts w:eastAsia="Calibri"/>
              </w:rPr>
              <w:t>.</w:t>
            </w:r>
          </w:p>
        </w:tc>
        <w:tc>
          <w:tcPr>
            <w:tcW w:w="1063" w:type="dxa"/>
          </w:tcPr>
          <w:p w:rsidR="00D35362" w:rsidRPr="00736974" w:rsidRDefault="00D35362" w:rsidP="009A7F56">
            <w:pPr>
              <w:pStyle w:val="VPPTabletext"/>
            </w:pPr>
            <w:r w:rsidRPr="00736974">
              <w:t>10 metres</w:t>
            </w:r>
          </w:p>
        </w:tc>
        <w:tc>
          <w:tcPr>
            <w:tcW w:w="1063" w:type="dxa"/>
          </w:tcPr>
          <w:p w:rsidR="00D35362" w:rsidRPr="00736974" w:rsidRDefault="00D35362" w:rsidP="009A7F56">
            <w:pPr>
              <w:pStyle w:val="VPPTabletext"/>
              <w:rPr>
                <w:rFonts w:eastAsia="Calibri"/>
              </w:rPr>
            </w:pPr>
            <w:r w:rsidRPr="00723EDA">
              <w:rPr>
                <w:rFonts w:eastAsia="Calibri"/>
              </w:rPr>
              <w:t>5 m</w:t>
            </w:r>
            <w:r>
              <w:rPr>
                <w:rStyle w:val="RPTrackDraftingAdded"/>
                <w:rFonts w:eastAsia="Calibri"/>
              </w:rPr>
              <w:t>etres</w:t>
            </w:r>
          </w:p>
        </w:tc>
      </w:tr>
      <w:tr w:rsidR="00D35362" w:rsidTr="009A7F56">
        <w:trPr>
          <w:cantSplit/>
        </w:trPr>
        <w:tc>
          <w:tcPr>
            <w:tcW w:w="1418" w:type="dxa"/>
            <w:vMerge/>
          </w:tcPr>
          <w:p w:rsidR="00D35362" w:rsidRPr="00736974" w:rsidRDefault="00D35362" w:rsidP="009A7F56">
            <w:pPr>
              <w:pStyle w:val="VPPTabletext"/>
            </w:pPr>
          </w:p>
        </w:tc>
        <w:tc>
          <w:tcPr>
            <w:tcW w:w="1276" w:type="dxa"/>
            <w:vMerge/>
          </w:tcPr>
          <w:p w:rsidR="00D35362" w:rsidRPr="00736974" w:rsidRDefault="00D35362" w:rsidP="009A7F56">
            <w:pPr>
              <w:pStyle w:val="VPPTabletext"/>
            </w:pPr>
          </w:p>
        </w:tc>
        <w:tc>
          <w:tcPr>
            <w:tcW w:w="2126" w:type="dxa"/>
          </w:tcPr>
          <w:p w:rsidR="00D35362" w:rsidRPr="00736974" w:rsidRDefault="00D35362" w:rsidP="009A7F56">
            <w:pPr>
              <w:pStyle w:val="VPPTabletext"/>
            </w:pPr>
            <w:r w:rsidRPr="00736974">
              <w:t>Other buildings</w:t>
            </w:r>
          </w:p>
        </w:tc>
        <w:tc>
          <w:tcPr>
            <w:tcW w:w="1063" w:type="dxa"/>
          </w:tcPr>
          <w:p w:rsidR="00D35362" w:rsidRPr="00736974" w:rsidRDefault="00D35362" w:rsidP="009A7F56">
            <w:pPr>
              <w:pStyle w:val="VPPTabletext"/>
            </w:pPr>
            <w:r w:rsidRPr="00736974">
              <w:t>10 metres</w:t>
            </w:r>
          </w:p>
        </w:tc>
        <w:tc>
          <w:tcPr>
            <w:tcW w:w="1063" w:type="dxa"/>
          </w:tcPr>
          <w:p w:rsidR="00D35362" w:rsidRPr="00736974" w:rsidRDefault="00D35362" w:rsidP="009A7F56">
            <w:pPr>
              <w:pStyle w:val="VPPTabletext"/>
              <w:rPr>
                <w:rFonts w:eastAsia="Calibri"/>
              </w:rPr>
            </w:pPr>
            <w:r w:rsidRPr="00736974">
              <w:rPr>
                <w:rFonts w:eastAsia="Calibri"/>
              </w:rPr>
              <w:t>10 metres</w:t>
            </w:r>
          </w:p>
        </w:tc>
      </w:tr>
    </w:tbl>
    <w:p w:rsidR="00D35362" w:rsidRDefault="00A22776" w:rsidP="00A22776">
      <w:pPr>
        <w:pStyle w:val="VPPHeadC"/>
      </w:pPr>
      <w:r>
        <w:rPr>
          <w:rStyle w:val="RPTrackDraftingAdded"/>
        </w:rPr>
        <w:t>2.10</w:t>
      </w:r>
      <w:r w:rsidRPr="00A22776">
        <w:rPr>
          <w:rStyle w:val="RPTrackDraftingAdded"/>
        </w:rPr>
        <w:tab/>
      </w:r>
      <w:r w:rsidR="00D35362" w:rsidRPr="003C04F4">
        <w:t>Building separation within a site</w:t>
      </w:r>
    </w:p>
    <w:p w:rsidR="00D35362" w:rsidRPr="00C02D76" w:rsidRDefault="00D35362" w:rsidP="00D35362">
      <w:pPr>
        <w:pStyle w:val="VPPHeadE"/>
      </w:pPr>
      <w:r w:rsidRPr="00C02D76">
        <w:t>Built form outcomes</w:t>
      </w:r>
    </w:p>
    <w:p w:rsidR="00D35362" w:rsidRPr="002B48A4" w:rsidRDefault="00B33A85" w:rsidP="00D35362">
      <w:pPr>
        <w:pStyle w:val="VPPBody"/>
        <w:rPr>
          <w:rStyle w:val="RPTrackDraftingAdded"/>
        </w:rPr>
      </w:pPr>
      <w:bookmarkStart w:id="125" w:name="_Hlk518384212"/>
      <w:r>
        <w:rPr>
          <w:rStyle w:val="RPTrackDraftingAdded"/>
        </w:rPr>
        <w:t>Building separation</w:t>
      </w:r>
      <w:r w:rsidR="00D35362">
        <w:rPr>
          <w:rStyle w:val="RPTrackDraftingAdded"/>
        </w:rPr>
        <w:t xml:space="preserve"> that:</w:t>
      </w:r>
    </w:p>
    <w:p w:rsidR="00D35362" w:rsidRDefault="00D35362" w:rsidP="00420B97">
      <w:pPr>
        <w:pStyle w:val="VPPBodyBullet1"/>
      </w:pPr>
      <w:r w:rsidRPr="000947AA">
        <w:rPr>
          <w:rStyle w:val="RPTrackDraftingDeleted"/>
        </w:rPr>
        <w:t xml:space="preserve">To ensure </w:t>
      </w:r>
      <w:r>
        <w:rPr>
          <w:rStyle w:val="RPTrackDraftingAdded"/>
        </w:rPr>
        <w:t>Deliver</w:t>
      </w:r>
      <w:r w:rsidR="00B33A85">
        <w:rPr>
          <w:rStyle w:val="RPTrackDraftingAdded"/>
        </w:rPr>
        <w:t>s</w:t>
      </w:r>
      <w:r>
        <w:t xml:space="preserve"> </w:t>
      </w:r>
      <w:r w:rsidRPr="003C3F12">
        <w:t xml:space="preserve">high quality </w:t>
      </w:r>
      <w:r w:rsidRPr="000947AA">
        <w:rPr>
          <w:rStyle w:val="RPTrackDraftingDeleted"/>
        </w:rPr>
        <w:t>internal</w:t>
      </w:r>
      <w:r w:rsidRPr="003C3F12">
        <w:t xml:space="preserve"> amenity </w:t>
      </w:r>
      <w:r w:rsidRPr="000947AA">
        <w:rPr>
          <w:rStyle w:val="RPTrackDraftingDeleted"/>
        </w:rPr>
        <w:t xml:space="preserve">outcomes </w:t>
      </w:r>
      <w:r w:rsidRPr="004741D3">
        <w:t>withi</w:t>
      </w:r>
      <w:r w:rsidRPr="003C3F12">
        <w:t xml:space="preserve">n buildings having regard to outlook, daylight, </w:t>
      </w:r>
      <w:r w:rsidRPr="00EC0301">
        <w:rPr>
          <w:rStyle w:val="RPTrackDraftingAdded"/>
        </w:rPr>
        <w:t xml:space="preserve">and </w:t>
      </w:r>
      <w:r w:rsidRPr="003C3F12">
        <w:t>overlooking</w:t>
      </w:r>
      <w:r w:rsidRPr="000947AA">
        <w:rPr>
          <w:rStyle w:val="RPTrackDraftingDeleted"/>
        </w:rPr>
        <w:t xml:space="preserve">, and </w:t>
      </w:r>
      <w:r w:rsidRPr="000947AA">
        <w:rPr>
          <w:rStyle w:val="RPTrackDraftingAdded"/>
        </w:rPr>
        <w:t>.</w:t>
      </w:r>
    </w:p>
    <w:p w:rsidR="00D35362" w:rsidRPr="003C3F12" w:rsidRDefault="00D35362" w:rsidP="00420B97">
      <w:pPr>
        <w:pStyle w:val="VPPBodyBullet1"/>
      </w:pPr>
      <w:r w:rsidRPr="000947AA">
        <w:rPr>
          <w:rStyle w:val="RPTrackDraftingAdded"/>
        </w:rPr>
        <w:lastRenderedPageBreak/>
        <w:t>O</w:t>
      </w:r>
      <w:r w:rsidRPr="003C3F12">
        <w:t>ffset</w:t>
      </w:r>
      <w:r w:rsidRPr="000947AA">
        <w:rPr>
          <w:rStyle w:val="RPTrackDraftingDeleted"/>
        </w:rPr>
        <w:t>ting</w:t>
      </w:r>
      <w:r w:rsidR="00B33A85">
        <w:rPr>
          <w:rStyle w:val="RPTrackDraftingAdded"/>
        </w:rPr>
        <w:t>s</w:t>
      </w:r>
      <w:r w:rsidRPr="003C3F12">
        <w:t xml:space="preserve"> direct views between buildings within the same site.</w:t>
      </w:r>
    </w:p>
    <w:p w:rsidR="00D35362" w:rsidRPr="003C3F12" w:rsidRDefault="00D35362" w:rsidP="00420B97">
      <w:pPr>
        <w:pStyle w:val="VPPBodyBullet1"/>
      </w:pPr>
      <w:r w:rsidRPr="000947AA">
        <w:rPr>
          <w:rStyle w:val="RPTrackDraftingDeleted"/>
        </w:rPr>
        <w:t xml:space="preserve">Internal amenity is achieved by </w:t>
      </w:r>
      <w:r>
        <w:rPr>
          <w:rStyle w:val="RPTrackDraftingAdded"/>
        </w:rPr>
        <w:t>Achieve</w:t>
      </w:r>
      <w:r w:rsidR="00B33A85">
        <w:rPr>
          <w:rStyle w:val="RPTrackDraftingAdded"/>
        </w:rPr>
        <w:t>s</w:t>
      </w:r>
      <w:r>
        <w:rPr>
          <w:rStyle w:val="RPTrackDraftingAdded"/>
        </w:rPr>
        <w:t xml:space="preserve"> privacy by </w:t>
      </w:r>
      <w:r w:rsidRPr="003C3F12">
        <w:t>building separation rather than screening.</w:t>
      </w:r>
    </w:p>
    <w:p w:rsidR="00D35362" w:rsidRPr="00AF32ED" w:rsidRDefault="00D35362" w:rsidP="00420B97">
      <w:pPr>
        <w:pStyle w:val="VPPBodyBullet1"/>
      </w:pPr>
      <w:r w:rsidRPr="004741D3">
        <w:rPr>
          <w:rStyle w:val="RPTrackDraftingDeleted"/>
        </w:rPr>
        <w:t xml:space="preserve">To </w:t>
      </w:r>
      <w:r w:rsidRPr="004741D3">
        <w:rPr>
          <w:rStyle w:val="RPTrackDraftingAdded"/>
        </w:rPr>
        <w:t>E</w:t>
      </w:r>
      <w:r w:rsidRPr="003C3F12">
        <w:t>nsure</w:t>
      </w:r>
      <w:r w:rsidR="00B33A85">
        <w:rPr>
          <w:rStyle w:val="RPTrackDraftingAdded"/>
        </w:rPr>
        <w:t>s</w:t>
      </w:r>
      <w:r w:rsidRPr="003C3F12">
        <w:t xml:space="preserve"> tall buildings do not appear as a continuous wall when viewed from street level</w:t>
      </w:r>
      <w:r w:rsidRPr="00BC234E">
        <w:t>.</w:t>
      </w:r>
    </w:p>
    <w:bookmarkEnd w:id="125"/>
    <w:p w:rsidR="00D35362" w:rsidRPr="003C3F12" w:rsidRDefault="00D35362" w:rsidP="00D35362">
      <w:pPr>
        <w:pStyle w:val="VPPHeadE"/>
      </w:pPr>
      <w:r w:rsidRPr="003C3F12">
        <w:t>Built form requirements</w:t>
      </w:r>
    </w:p>
    <w:p w:rsidR="00D35362" w:rsidRPr="002B48A4" w:rsidRDefault="00D35362" w:rsidP="00D35362">
      <w:pPr>
        <w:pStyle w:val="VPPBody"/>
        <w:rPr>
          <w:rStyle w:val="RPTrackDraftingDeleted"/>
        </w:rPr>
      </w:pPr>
      <w:r w:rsidRPr="002B48A4">
        <w:rPr>
          <w:rStyle w:val="RPTrackDraftingDeleted"/>
        </w:rPr>
        <w:t xml:space="preserve">Note: </w:t>
      </w:r>
      <w:r w:rsidRPr="002B48A4">
        <w:rPr>
          <w:rStyle w:val="RPTrackDraftingDeleted"/>
        </w:rPr>
        <w:tab/>
        <w:t xml:space="preserve">For the purpose of Table 6 building separation distance within a site is to be measured </w:t>
      </w:r>
      <w:r>
        <w:rPr>
          <w:rStyle w:val="RPTrackDraftingDeleted"/>
        </w:rPr>
        <w:t>from the face of each building.</w:t>
      </w:r>
    </w:p>
    <w:p w:rsidR="00D35362" w:rsidRPr="003C3F12" w:rsidRDefault="00D35362" w:rsidP="00D35362">
      <w:pPr>
        <w:pStyle w:val="VPPBody"/>
      </w:pPr>
      <w:r w:rsidRPr="003C3F12">
        <w:t>Buildings within the same site:</w:t>
      </w:r>
    </w:p>
    <w:p w:rsidR="00D35362" w:rsidRPr="003C3F12" w:rsidRDefault="00D35362" w:rsidP="00420B97">
      <w:pPr>
        <w:pStyle w:val="VPPBodyBullet1"/>
        <w:rPr>
          <w:rFonts w:eastAsia="Calibri"/>
        </w:rPr>
      </w:pPr>
      <w:r>
        <w:t>S</w:t>
      </w:r>
      <w:r w:rsidRPr="003C3F12">
        <w:t xml:space="preserve">hould be separated from each other by at least the </w:t>
      </w:r>
      <w:r w:rsidRPr="003C3F12">
        <w:rPr>
          <w:rFonts w:eastAsia="Calibri"/>
        </w:rPr>
        <w:t>Preferred building separation specified in Table 6.</w:t>
      </w:r>
    </w:p>
    <w:p w:rsidR="00D35362" w:rsidRDefault="00D35362" w:rsidP="00420B97">
      <w:pPr>
        <w:pStyle w:val="VPPBodyBullet1"/>
        <w:rPr>
          <w:rFonts w:eastAsia="Calibri"/>
        </w:rPr>
      </w:pPr>
      <w:r>
        <w:t>M</w:t>
      </w:r>
      <w:r w:rsidRPr="003C3F12">
        <w:t xml:space="preserve">ust be separated from each other by at least the </w:t>
      </w:r>
      <w:r w:rsidRPr="003C3F12">
        <w:rPr>
          <w:rFonts w:eastAsia="Calibri"/>
        </w:rPr>
        <w:t>Minimum building separation specified in Table 6.</w:t>
      </w:r>
    </w:p>
    <w:p w:rsidR="00467DAF" w:rsidRDefault="00467DAF" w:rsidP="00467DAF">
      <w:pPr>
        <w:pStyle w:val="VPPBody"/>
        <w:rPr>
          <w:rStyle w:val="RPTrackDraftingAdded"/>
        </w:rPr>
      </w:pPr>
      <w:r>
        <w:rPr>
          <w:rStyle w:val="RPTrackDraftingAdded"/>
        </w:rPr>
        <w:t xml:space="preserve">Architectural features, but not </w:t>
      </w:r>
      <w:r w:rsidR="005D2223">
        <w:rPr>
          <w:rStyle w:val="RPTrackDraftingAdded"/>
        </w:rPr>
        <w:t>balconies</w:t>
      </w:r>
      <w:r>
        <w:rPr>
          <w:rStyle w:val="RPTrackDraftingAdded"/>
        </w:rPr>
        <w:t>, may encroach into the Minimum building separation.</w:t>
      </w:r>
    </w:p>
    <w:p w:rsidR="00467DAF" w:rsidRDefault="00467DAF" w:rsidP="00467DAF">
      <w:pPr>
        <w:pStyle w:val="VPPBody"/>
      </w:pPr>
      <w:r w:rsidRPr="008058E2">
        <w:rPr>
          <w:rStyle w:val="RPTrackDraftingAdded"/>
        </w:rPr>
        <w:t xml:space="preserve">The reference to the </w:t>
      </w:r>
      <w:r w:rsidRPr="001D619D">
        <w:rPr>
          <w:rStyle w:val="RPTrackDraftingAdded"/>
        </w:rPr>
        <w:t>Maximum</w:t>
      </w:r>
      <w:r w:rsidRPr="00BC3064">
        <w:rPr>
          <w:rStyle w:val="RPTrackDraftingAdded"/>
        </w:rPr>
        <w:t xml:space="preserve"> s</w:t>
      </w:r>
      <w:r w:rsidRPr="008058E2">
        <w:rPr>
          <w:rStyle w:val="RPTrackDraftingAdded"/>
        </w:rPr>
        <w:t>treet wall height is a reference to th</w:t>
      </w:r>
      <w:r w:rsidRPr="00B21615">
        <w:rPr>
          <w:rStyle w:val="RPTrackDraftingAdded"/>
        </w:rPr>
        <w:t xml:space="preserve">e Maximum </w:t>
      </w:r>
      <w:r w:rsidRPr="008058E2">
        <w:rPr>
          <w:rStyle w:val="RPTrackDraftingAdded"/>
        </w:rPr>
        <w:t>street wall height that applies on the nearest frontage to</w:t>
      </w:r>
      <w:r>
        <w:rPr>
          <w:rStyle w:val="RPTrackDraftingAdded"/>
        </w:rPr>
        <w:t xml:space="preserve"> buildings</w:t>
      </w:r>
      <w:r w:rsidRPr="008058E2">
        <w:rPr>
          <w:rStyle w:val="RPTrackDraftingAdded"/>
        </w:rPr>
        <w:t>.</w:t>
      </w:r>
    </w:p>
    <w:p w:rsidR="00D35362" w:rsidRPr="003C3F12" w:rsidRDefault="00D35362" w:rsidP="00D14DB3">
      <w:pPr>
        <w:pStyle w:val="VPPTablecaption"/>
      </w:pPr>
      <w:r w:rsidRPr="003C3F12">
        <w:t>Table 6: Minimum building separation within a site</w:t>
      </w:r>
    </w:p>
    <w:tbl>
      <w:tblPr>
        <w:tblStyle w:val="TableGrid"/>
        <w:tblW w:w="7366" w:type="dxa"/>
        <w:tblInd w:w="1134" w:type="dxa"/>
        <w:tblLook w:val="04A0" w:firstRow="1" w:lastRow="0" w:firstColumn="1" w:lastColumn="0" w:noHBand="0" w:noVBand="1"/>
      </w:tblPr>
      <w:tblGrid>
        <w:gridCol w:w="1841"/>
        <w:gridCol w:w="1842"/>
        <w:gridCol w:w="1841"/>
        <w:gridCol w:w="1842"/>
      </w:tblGrid>
      <w:tr w:rsidR="00D35362" w:rsidRPr="003C3F12" w:rsidTr="009A7F56">
        <w:trPr>
          <w:tblHeader/>
        </w:trPr>
        <w:tc>
          <w:tcPr>
            <w:tcW w:w="1841" w:type="dxa"/>
            <w:shd w:val="clear" w:color="auto" w:fill="000000" w:themeFill="text1"/>
          </w:tcPr>
          <w:p w:rsidR="00D35362" w:rsidRPr="003C3F12" w:rsidRDefault="00D35362" w:rsidP="009A7F56">
            <w:pPr>
              <w:pStyle w:val="VPPTableheadingrow"/>
            </w:pPr>
            <w:r w:rsidRPr="003C3F12">
              <w:t>Part of building</w:t>
            </w:r>
          </w:p>
        </w:tc>
        <w:tc>
          <w:tcPr>
            <w:tcW w:w="1842" w:type="dxa"/>
            <w:shd w:val="clear" w:color="auto" w:fill="000000" w:themeFill="text1"/>
          </w:tcPr>
          <w:p w:rsidR="00D35362" w:rsidRPr="003C3F12" w:rsidRDefault="00D35362" w:rsidP="009A7F56">
            <w:pPr>
              <w:pStyle w:val="VPPTableheadingrow"/>
              <w:rPr>
                <w:rFonts w:eastAsia="Calibri"/>
              </w:rPr>
            </w:pPr>
            <w:r>
              <w:rPr>
                <w:rFonts w:eastAsia="Calibri"/>
              </w:rPr>
              <w:t>Building height</w:t>
            </w:r>
          </w:p>
        </w:tc>
        <w:tc>
          <w:tcPr>
            <w:tcW w:w="1841" w:type="dxa"/>
            <w:shd w:val="clear" w:color="auto" w:fill="000000" w:themeFill="text1"/>
          </w:tcPr>
          <w:p w:rsidR="00D35362" w:rsidRPr="003C3F12" w:rsidRDefault="00D35362" w:rsidP="009A7F56">
            <w:pPr>
              <w:pStyle w:val="VPPTableheadingrow"/>
            </w:pPr>
            <w:r w:rsidRPr="003C3F12">
              <w:rPr>
                <w:rFonts w:eastAsia="Calibri"/>
              </w:rPr>
              <w:t>Preferred building separation</w:t>
            </w:r>
          </w:p>
        </w:tc>
        <w:tc>
          <w:tcPr>
            <w:tcW w:w="1842" w:type="dxa"/>
            <w:shd w:val="clear" w:color="auto" w:fill="000000" w:themeFill="text1"/>
          </w:tcPr>
          <w:p w:rsidR="00D35362" w:rsidRPr="003C3F12" w:rsidRDefault="00D35362" w:rsidP="009A7F56">
            <w:pPr>
              <w:pStyle w:val="VPPTableheadingrow"/>
            </w:pPr>
            <w:r w:rsidRPr="003C3F12">
              <w:rPr>
                <w:rFonts w:eastAsia="Calibri"/>
              </w:rPr>
              <w:t>Minimum building separation</w:t>
            </w:r>
          </w:p>
        </w:tc>
      </w:tr>
      <w:tr w:rsidR="00D35362" w:rsidRPr="003C3F12" w:rsidTr="009A7F56">
        <w:tc>
          <w:tcPr>
            <w:tcW w:w="1841" w:type="dxa"/>
          </w:tcPr>
          <w:p w:rsidR="00D35362" w:rsidRPr="003C3F12" w:rsidRDefault="00D35362" w:rsidP="009A7F56">
            <w:pPr>
              <w:pStyle w:val="VPPTabletext"/>
            </w:pPr>
            <w:r w:rsidRPr="003C3F12">
              <w:t xml:space="preserve">Below the </w:t>
            </w:r>
            <w:r w:rsidRPr="0075436D">
              <w:rPr>
                <w:rStyle w:val="RPTrackPolicyAdded"/>
              </w:rPr>
              <w:t>Maximum</w:t>
            </w:r>
            <w:r>
              <w:t xml:space="preserve"> </w:t>
            </w:r>
            <w:r w:rsidRPr="003C3F12">
              <w:t>street wall</w:t>
            </w:r>
            <w:r>
              <w:rPr>
                <w:rStyle w:val="RPTrackPolicyAdded"/>
                <w:rFonts w:eastAsia="Calibri"/>
              </w:rPr>
              <w:t xml:space="preserve"> height</w:t>
            </w:r>
          </w:p>
        </w:tc>
        <w:tc>
          <w:tcPr>
            <w:tcW w:w="1842" w:type="dxa"/>
          </w:tcPr>
          <w:p w:rsidR="00D35362" w:rsidRPr="003C3F12" w:rsidRDefault="00D35362" w:rsidP="009A7F56">
            <w:pPr>
              <w:pStyle w:val="VPPTabletext"/>
            </w:pPr>
          </w:p>
        </w:tc>
        <w:tc>
          <w:tcPr>
            <w:tcW w:w="1841" w:type="dxa"/>
          </w:tcPr>
          <w:p w:rsidR="00D35362" w:rsidRPr="003C3F12" w:rsidRDefault="00D35362" w:rsidP="009A7F56">
            <w:pPr>
              <w:pStyle w:val="VPPTabletext"/>
            </w:pPr>
            <w:r w:rsidRPr="003C3F12">
              <w:t>12</w:t>
            </w:r>
            <w:r w:rsidRPr="004741D3">
              <w:rPr>
                <w:rStyle w:val="RPTrackDraftingAdded"/>
              </w:rPr>
              <w:t xml:space="preserve"> </w:t>
            </w:r>
            <w:r>
              <w:t>m</w:t>
            </w:r>
            <w:r w:rsidRPr="004741D3">
              <w:rPr>
                <w:rStyle w:val="RPTrackDraftingAdded"/>
              </w:rPr>
              <w:t>etres</w:t>
            </w:r>
          </w:p>
        </w:tc>
        <w:tc>
          <w:tcPr>
            <w:tcW w:w="1842" w:type="dxa"/>
          </w:tcPr>
          <w:p w:rsidR="00D35362" w:rsidRPr="003C3F12" w:rsidRDefault="00D35362" w:rsidP="009A7F56">
            <w:pPr>
              <w:pStyle w:val="VPPTabletext"/>
            </w:pPr>
            <w:r w:rsidRPr="003C3F12">
              <w:t>6</w:t>
            </w:r>
            <w:r w:rsidRPr="004741D3">
              <w:rPr>
                <w:rStyle w:val="RPTrackDraftingAdded"/>
              </w:rPr>
              <w:t xml:space="preserve"> </w:t>
            </w:r>
            <w:r>
              <w:t>m</w:t>
            </w:r>
            <w:r w:rsidRPr="004741D3">
              <w:rPr>
                <w:rStyle w:val="RPTrackDraftingAdded"/>
              </w:rPr>
              <w:t>etres</w:t>
            </w:r>
          </w:p>
        </w:tc>
      </w:tr>
      <w:tr w:rsidR="00D35362" w:rsidRPr="003C3F12" w:rsidTr="009A7F56">
        <w:tc>
          <w:tcPr>
            <w:tcW w:w="1841" w:type="dxa"/>
            <w:vMerge w:val="restart"/>
          </w:tcPr>
          <w:p w:rsidR="00D35362" w:rsidRPr="003C3F12" w:rsidRDefault="00D35362" w:rsidP="009A7F56">
            <w:pPr>
              <w:pStyle w:val="VPPTabletext"/>
            </w:pPr>
            <w:r w:rsidRPr="003C3F12">
              <w:t xml:space="preserve">Above the </w:t>
            </w:r>
            <w:r w:rsidRPr="0075436D">
              <w:rPr>
                <w:rStyle w:val="RPTrackPolicyAdded"/>
              </w:rPr>
              <w:t>Maximum</w:t>
            </w:r>
            <w:r>
              <w:t xml:space="preserve"> </w:t>
            </w:r>
            <w:r w:rsidRPr="003C3F12">
              <w:t>street wall</w:t>
            </w:r>
            <w:r>
              <w:rPr>
                <w:rStyle w:val="RPTrackPolicyAdded"/>
                <w:rFonts w:eastAsia="Calibri"/>
              </w:rPr>
              <w:t xml:space="preserve"> height</w:t>
            </w:r>
          </w:p>
        </w:tc>
        <w:tc>
          <w:tcPr>
            <w:tcW w:w="1842" w:type="dxa"/>
          </w:tcPr>
          <w:p w:rsidR="00D35362" w:rsidRPr="003C3F12" w:rsidRDefault="00D35362" w:rsidP="009A7F56">
            <w:pPr>
              <w:pStyle w:val="VPPTabletext"/>
            </w:pPr>
            <w:r w:rsidRPr="00582445">
              <w:rPr>
                <w:rStyle w:val="RPTrackDraftingDeleted"/>
              </w:rPr>
              <w:t>A new building u</w:t>
            </w:r>
            <w:r w:rsidRPr="00032E7E">
              <w:rPr>
                <w:rStyle w:val="RPTrackDraftingDeleted"/>
              </w:rPr>
              <w:t xml:space="preserve">p to </w:t>
            </w:r>
            <w:r w:rsidRPr="00032E7E">
              <w:rPr>
                <w:rStyle w:val="RPTrackDraftingAdded"/>
              </w:rPr>
              <w:t xml:space="preserve">≤ </w:t>
            </w:r>
            <w:r w:rsidRPr="003C3F12">
              <w:t>20 storeys</w:t>
            </w:r>
            <w:r w:rsidRPr="00582445">
              <w:rPr>
                <w:rStyle w:val="RPTrackDraftingDeleted"/>
              </w:rPr>
              <w:t xml:space="preserve"> in height</w:t>
            </w:r>
          </w:p>
        </w:tc>
        <w:tc>
          <w:tcPr>
            <w:tcW w:w="1841" w:type="dxa"/>
          </w:tcPr>
          <w:p w:rsidR="00D35362" w:rsidRPr="003C3F12" w:rsidRDefault="00D35362" w:rsidP="009A7F56">
            <w:pPr>
              <w:pStyle w:val="VPPTabletext"/>
            </w:pPr>
            <w:r w:rsidRPr="003C3F12">
              <w:t>20</w:t>
            </w:r>
            <w:r w:rsidRPr="004741D3">
              <w:rPr>
                <w:rStyle w:val="RPTrackDraftingAdded"/>
              </w:rPr>
              <w:t xml:space="preserve"> </w:t>
            </w:r>
            <w:r>
              <w:t>m</w:t>
            </w:r>
            <w:r w:rsidRPr="004741D3">
              <w:rPr>
                <w:rStyle w:val="RPTrackDraftingAdded"/>
              </w:rPr>
              <w:t>etres</w:t>
            </w:r>
          </w:p>
        </w:tc>
        <w:tc>
          <w:tcPr>
            <w:tcW w:w="1842" w:type="dxa"/>
          </w:tcPr>
          <w:p w:rsidR="00D35362" w:rsidRPr="003C3F12" w:rsidRDefault="00D35362" w:rsidP="009A7F56">
            <w:pPr>
              <w:pStyle w:val="VPPTabletext"/>
            </w:pPr>
            <w:r w:rsidRPr="003C3F12">
              <w:t>10</w:t>
            </w:r>
            <w:r w:rsidRPr="004741D3">
              <w:rPr>
                <w:rStyle w:val="RPTrackDraftingAdded"/>
              </w:rPr>
              <w:t xml:space="preserve"> </w:t>
            </w:r>
            <w:r>
              <w:t>m</w:t>
            </w:r>
            <w:r w:rsidRPr="004741D3">
              <w:rPr>
                <w:rStyle w:val="RPTrackDraftingAdded"/>
              </w:rPr>
              <w:t>etres</w:t>
            </w:r>
          </w:p>
        </w:tc>
      </w:tr>
      <w:tr w:rsidR="00D35362" w:rsidTr="009A7F56">
        <w:tc>
          <w:tcPr>
            <w:tcW w:w="1841" w:type="dxa"/>
            <w:vMerge/>
          </w:tcPr>
          <w:p w:rsidR="00D35362" w:rsidRPr="003C3F12" w:rsidRDefault="00D35362" w:rsidP="009A7F56">
            <w:pPr>
              <w:pStyle w:val="VPPTabletext"/>
            </w:pPr>
          </w:p>
        </w:tc>
        <w:tc>
          <w:tcPr>
            <w:tcW w:w="1842" w:type="dxa"/>
          </w:tcPr>
          <w:p w:rsidR="00D35362" w:rsidRPr="003C3F12" w:rsidRDefault="00D35362" w:rsidP="009A7F56">
            <w:pPr>
              <w:pStyle w:val="VPPTabletext"/>
            </w:pPr>
            <w:r w:rsidRPr="00582445">
              <w:rPr>
                <w:rStyle w:val="RPTrackDraftingDeleted"/>
              </w:rPr>
              <w:t>A new building ov</w:t>
            </w:r>
            <w:r w:rsidRPr="00032E7E">
              <w:rPr>
                <w:rStyle w:val="RPTrackDraftingDeleted"/>
              </w:rPr>
              <w:t xml:space="preserve">er </w:t>
            </w:r>
            <w:r>
              <w:rPr>
                <w:rStyle w:val="RPTrackDraftingAdded"/>
              </w:rPr>
              <w:t xml:space="preserve">&gt; </w:t>
            </w:r>
            <w:r w:rsidRPr="003C3F12">
              <w:t>20 storeys</w:t>
            </w:r>
            <w:r w:rsidRPr="00582445">
              <w:rPr>
                <w:rStyle w:val="RPTrackDraftingDeleted"/>
              </w:rPr>
              <w:t xml:space="preserve"> in height</w:t>
            </w:r>
          </w:p>
        </w:tc>
        <w:tc>
          <w:tcPr>
            <w:tcW w:w="1841" w:type="dxa"/>
          </w:tcPr>
          <w:p w:rsidR="00D35362" w:rsidRPr="003C3F12" w:rsidRDefault="00D35362" w:rsidP="009A7F56">
            <w:pPr>
              <w:pStyle w:val="VPPTabletext"/>
            </w:pPr>
            <w:r w:rsidRPr="003C3F12">
              <w:t>20</w:t>
            </w:r>
            <w:r w:rsidRPr="004741D3">
              <w:rPr>
                <w:rStyle w:val="RPTrackDraftingAdded"/>
              </w:rPr>
              <w:t xml:space="preserve"> </w:t>
            </w:r>
            <w:r>
              <w:t>m</w:t>
            </w:r>
            <w:r w:rsidRPr="004741D3">
              <w:rPr>
                <w:rStyle w:val="RPTrackDraftingAdded"/>
              </w:rPr>
              <w:t>etres</w:t>
            </w:r>
          </w:p>
        </w:tc>
        <w:tc>
          <w:tcPr>
            <w:tcW w:w="1842" w:type="dxa"/>
          </w:tcPr>
          <w:p w:rsidR="00D35362" w:rsidRPr="00B02592" w:rsidRDefault="00D35362" w:rsidP="009A7F56">
            <w:pPr>
              <w:pStyle w:val="VPPTabletext"/>
            </w:pPr>
            <w:r w:rsidRPr="003C3F12">
              <w:t>20</w:t>
            </w:r>
            <w:r w:rsidRPr="004741D3">
              <w:rPr>
                <w:rStyle w:val="RPTrackDraftingAdded"/>
              </w:rPr>
              <w:t xml:space="preserve"> </w:t>
            </w:r>
            <w:r>
              <w:t>m</w:t>
            </w:r>
            <w:r w:rsidRPr="004741D3">
              <w:rPr>
                <w:rStyle w:val="RPTrackDraftingAdded"/>
              </w:rPr>
              <w:t>etres</w:t>
            </w:r>
          </w:p>
        </w:tc>
      </w:tr>
    </w:tbl>
    <w:p w:rsidR="00D35362" w:rsidRDefault="00A22776" w:rsidP="00A22776">
      <w:pPr>
        <w:pStyle w:val="VPPHeadC"/>
      </w:pPr>
      <w:r>
        <w:rPr>
          <w:rStyle w:val="RPTrackDraftingAdded"/>
        </w:rPr>
        <w:t>2.11</w:t>
      </w:r>
      <w:r w:rsidRPr="00A22776">
        <w:rPr>
          <w:rStyle w:val="RPTrackDraftingAdded"/>
        </w:rPr>
        <w:tab/>
      </w:r>
      <w:r w:rsidR="00D35362" w:rsidRPr="003C04F4">
        <w:t>Wind effects o</w:t>
      </w:r>
      <w:r w:rsidR="00D35362">
        <w:t>n the public realm</w:t>
      </w:r>
    </w:p>
    <w:p w:rsidR="00D35362" w:rsidRDefault="00D35362" w:rsidP="00D35362">
      <w:pPr>
        <w:pStyle w:val="VPPHeadE"/>
      </w:pPr>
      <w:bookmarkStart w:id="126" w:name="_Hlk518384372"/>
      <w:bookmarkStart w:id="127" w:name="_Hlk518381877"/>
      <w:r w:rsidRPr="00B0444C">
        <w:t>Built form outcomes</w:t>
      </w:r>
    </w:p>
    <w:p w:rsidR="00D35362" w:rsidRDefault="00D35362" w:rsidP="00D35362">
      <w:pPr>
        <w:pStyle w:val="VPPBody"/>
        <w:rPr>
          <w:rStyle w:val="RPTrackDraftingAdded"/>
        </w:rPr>
      </w:pPr>
      <w:r>
        <w:rPr>
          <w:rStyle w:val="RPTrackDraftingAdded"/>
        </w:rPr>
        <w:t>Local wind conditions</w:t>
      </w:r>
      <w:r w:rsidRPr="003A2076">
        <w:rPr>
          <w:rStyle w:val="RPTrackDraftingAdded"/>
        </w:rPr>
        <w:t xml:space="preserve"> that:</w:t>
      </w:r>
    </w:p>
    <w:p w:rsidR="00D35362" w:rsidRPr="006A0428" w:rsidRDefault="00D35362" w:rsidP="00D35362">
      <w:pPr>
        <w:pStyle w:val="VPPBody"/>
        <w:rPr>
          <w:rStyle w:val="RPTrackDraftingDeleted"/>
          <w:rFonts w:eastAsia="Calibri"/>
        </w:rPr>
      </w:pPr>
      <w:r w:rsidRPr="006A0428">
        <w:rPr>
          <w:rStyle w:val="RPTrackDraftingDeleted"/>
          <w:rFonts w:eastAsia="Calibri"/>
        </w:rPr>
        <w:t>To ensure that the ground level wind gust speeds do not cause unsafe wind conditions to pedestrians adjacent to the development or to pedestrians adjacent to public spaces.</w:t>
      </w:r>
    </w:p>
    <w:p w:rsidR="00D35362" w:rsidRPr="006A0428" w:rsidRDefault="005958E7" w:rsidP="00420B97">
      <w:pPr>
        <w:pStyle w:val="VPPBodyBullet1"/>
        <w:rPr>
          <w:rStyle w:val="RPTrackDraftingAdded"/>
        </w:rPr>
      </w:pPr>
      <w:r>
        <w:rPr>
          <w:rStyle w:val="RPTrackDraftingAdded"/>
        </w:rPr>
        <w:t>Maintain a safe and pleasant pedestrian environment on footpaths and other public spaces for walking, sitting or standing.</w:t>
      </w:r>
    </w:p>
    <w:p w:rsidR="00D35362" w:rsidRPr="00582445" w:rsidRDefault="00D35362" w:rsidP="00420B97">
      <w:pPr>
        <w:pStyle w:val="VPPBodyBullet1"/>
        <w:rPr>
          <w:rStyle w:val="RPTrackDraftingDeleted"/>
          <w:rFonts w:eastAsia="Calibri"/>
        </w:rPr>
      </w:pPr>
      <w:r w:rsidRPr="00582445">
        <w:rPr>
          <w:rStyle w:val="RPTrackDraftingDeleted"/>
          <w:rFonts w:eastAsia="Calibri"/>
        </w:rPr>
        <w:t>To ensure that the proposed development achieves comfortable wind conditions commensurate to the identified principal role of publicly accessible areas for sitting, standing or walking.</w:t>
      </w:r>
    </w:p>
    <w:p w:rsidR="00D35362" w:rsidRDefault="00D35362" w:rsidP="00D35362">
      <w:pPr>
        <w:pStyle w:val="VPPHeadE"/>
      </w:pPr>
      <w:r w:rsidRPr="00B0444C">
        <w:t>Built form requirements</w:t>
      </w:r>
    </w:p>
    <w:p w:rsidR="00D35362" w:rsidRPr="00B0444C" w:rsidRDefault="00D35362" w:rsidP="00D35362">
      <w:pPr>
        <w:pStyle w:val="VPPBody"/>
        <w:rPr>
          <w:rFonts w:eastAsia="Calibri"/>
        </w:rPr>
      </w:pPr>
      <w:r w:rsidRPr="00B0444C">
        <w:rPr>
          <w:rFonts w:eastAsia="Calibri"/>
        </w:rPr>
        <w:t xml:space="preserve">Buildings and works </w:t>
      </w:r>
      <w:r w:rsidRPr="006A0428">
        <w:rPr>
          <w:rStyle w:val="RPTrackDraftingDeleted"/>
          <w:rFonts w:eastAsia="Calibri"/>
        </w:rPr>
        <w:t xml:space="preserve">with a total building height in excess of </w:t>
      </w:r>
      <w:r>
        <w:rPr>
          <w:rStyle w:val="RPTrackDraftingAdded"/>
          <w:rFonts w:eastAsia="Calibri"/>
        </w:rPr>
        <w:t xml:space="preserve">higher than </w:t>
      </w:r>
      <w:r w:rsidRPr="00B0444C">
        <w:rPr>
          <w:rFonts w:eastAsia="Calibri"/>
        </w:rPr>
        <w:t>40 metres:</w:t>
      </w:r>
    </w:p>
    <w:p w:rsidR="00D35362" w:rsidRPr="00640C6A" w:rsidRDefault="00D35362" w:rsidP="00420B97">
      <w:pPr>
        <w:pStyle w:val="VPPBodyBullet1"/>
        <w:rPr>
          <w:rFonts w:eastAsia="Calibri"/>
        </w:rPr>
      </w:pPr>
      <w:r w:rsidRPr="00640C6A">
        <w:rPr>
          <w:rFonts w:eastAsia="Calibri"/>
        </w:rPr>
        <w:t xml:space="preserve">Must not cause unsafe wind conditions </w:t>
      </w:r>
      <w:r w:rsidRPr="00640C6A">
        <w:rPr>
          <w:rStyle w:val="RPTrackDraftingAdded"/>
        </w:rPr>
        <w:t xml:space="preserve">as specified in Table </w:t>
      </w:r>
      <w:r>
        <w:rPr>
          <w:rStyle w:val="RPTrackDraftingAdded"/>
        </w:rPr>
        <w:t>7</w:t>
      </w:r>
      <w:r w:rsidRPr="00640C6A">
        <w:rPr>
          <w:rStyle w:val="RPTrackDraftingAdded"/>
        </w:rPr>
        <w:t xml:space="preserve"> </w:t>
      </w:r>
      <w:r w:rsidRPr="00640C6A">
        <w:t>in publicly accessible areas within</w:t>
      </w:r>
      <w:r w:rsidRPr="00640C6A">
        <w:rPr>
          <w:rStyle w:val="RPTrackDraftingAdded"/>
        </w:rPr>
        <w:t xml:space="preserve"> the assessment distance from all facades</w:t>
      </w:r>
      <w:r w:rsidRPr="00640C6A">
        <w:rPr>
          <w:rStyle w:val="RPTrackDraftingAdded"/>
          <w:rFonts w:eastAsia="Calibri"/>
        </w:rPr>
        <w:t>.</w:t>
      </w:r>
    </w:p>
    <w:p w:rsidR="00D35362" w:rsidRPr="00640C6A" w:rsidRDefault="00D35362" w:rsidP="00420B97">
      <w:pPr>
        <w:pStyle w:val="VPPBodyBullet1"/>
        <w:rPr>
          <w:rFonts w:eastAsia="Calibri"/>
        </w:rPr>
      </w:pPr>
      <w:r w:rsidRPr="00640C6A">
        <w:rPr>
          <w:rFonts w:eastAsia="Calibri"/>
        </w:rPr>
        <w:t xml:space="preserve">Should achieve comfortable wind conditions </w:t>
      </w:r>
      <w:r w:rsidRPr="00640C6A">
        <w:rPr>
          <w:rStyle w:val="RPTrackDraftingAdded"/>
        </w:rPr>
        <w:t xml:space="preserve">as specified in Table </w:t>
      </w:r>
      <w:r>
        <w:rPr>
          <w:rStyle w:val="RPTrackDraftingAdded"/>
        </w:rPr>
        <w:t>7</w:t>
      </w:r>
      <w:r w:rsidRPr="00640C6A">
        <w:rPr>
          <w:rStyle w:val="RPTrackDraftingAdded"/>
        </w:rPr>
        <w:t xml:space="preserve"> </w:t>
      </w:r>
      <w:r w:rsidRPr="00640C6A">
        <w:t>in publicly accessible areas within</w:t>
      </w:r>
      <w:r w:rsidRPr="00640C6A">
        <w:rPr>
          <w:rStyle w:val="RPTrackDraftingAdded"/>
        </w:rPr>
        <w:t xml:space="preserve"> the assessment distance from all facades</w:t>
      </w:r>
      <w:r>
        <w:rPr>
          <w:rStyle w:val="RPTrackDraftingAdded"/>
        </w:rPr>
        <w:t>.</w:t>
      </w:r>
    </w:p>
    <w:p w:rsidR="00D35362" w:rsidRDefault="00D35362" w:rsidP="00D35362">
      <w:pPr>
        <w:pStyle w:val="VPPBody"/>
        <w:rPr>
          <w:rStyle w:val="RPTrackDraftingAdded"/>
          <w:rFonts w:eastAsia="Calibri"/>
        </w:rPr>
      </w:pPr>
      <w:r>
        <w:rPr>
          <w:rStyle w:val="RPTrackDraftingAdded"/>
          <w:rFonts w:eastAsia="Calibri"/>
        </w:rPr>
        <w:t xml:space="preserve">The assessment distance is </w:t>
      </w:r>
      <w:r w:rsidRPr="006A0428">
        <w:rPr>
          <w:rStyle w:val="RPTrackMovedto"/>
          <w:rFonts w:eastAsia="Calibri"/>
        </w:rPr>
        <w:t>shown in the figure below</w:t>
      </w:r>
      <w:r w:rsidRPr="00B0444C">
        <w:rPr>
          <w:rFonts w:eastAsia="Calibri"/>
        </w:rPr>
        <w:t xml:space="preserve"> </w:t>
      </w:r>
      <w:r>
        <w:rPr>
          <w:rStyle w:val="RPTrackDraftingAdded"/>
          <w:rFonts w:eastAsia="Calibri"/>
        </w:rPr>
        <w:t>and is the greater of:</w:t>
      </w:r>
    </w:p>
    <w:p w:rsidR="00D35362" w:rsidRDefault="00D35362" w:rsidP="00420B97">
      <w:pPr>
        <w:pStyle w:val="VPPBodyBullet1"/>
        <w:rPr>
          <w:rFonts w:eastAsia="Calibri"/>
        </w:rPr>
      </w:pPr>
      <w:r w:rsidRPr="00640C6A">
        <w:rPr>
          <w:rStyle w:val="RPTrackDraftingDeleted"/>
          <w:rFonts w:eastAsia="Calibri"/>
        </w:rPr>
        <w:t xml:space="preserve">a distance equal to </w:t>
      </w:r>
      <w:r w:rsidRPr="00640C6A">
        <w:rPr>
          <w:rStyle w:val="RPTrackDraftingAdded"/>
          <w:rFonts w:eastAsia="Calibri"/>
        </w:rPr>
        <w:t>H</w:t>
      </w:r>
      <w:r w:rsidRPr="00B0444C">
        <w:rPr>
          <w:rFonts w:eastAsia="Calibri"/>
        </w:rPr>
        <w:t>alf the longest width of the building</w:t>
      </w:r>
      <w:r w:rsidRPr="00640C6A">
        <w:rPr>
          <w:rStyle w:val="RPTrackDraftingDeleted"/>
          <w:rFonts w:eastAsia="Calibri"/>
        </w:rPr>
        <w:t xml:space="preserve"> above 40 metres in height measured from all facades, or</w:t>
      </w:r>
      <w:r w:rsidRPr="00CE60C2">
        <w:rPr>
          <w:rStyle w:val="RPTrackDraftingAdded"/>
          <w:rFonts w:eastAsia="Calibri"/>
        </w:rPr>
        <w:t>.</w:t>
      </w:r>
    </w:p>
    <w:p w:rsidR="00D35362" w:rsidRDefault="00D35362" w:rsidP="00420B97">
      <w:pPr>
        <w:pStyle w:val="VPPBodyBullet1"/>
        <w:rPr>
          <w:rFonts w:eastAsia="Calibri"/>
        </w:rPr>
      </w:pPr>
      <w:r w:rsidRPr="00640C6A">
        <w:rPr>
          <w:rStyle w:val="RPTrackDraftingAdded"/>
          <w:rFonts w:eastAsia="Calibri"/>
        </w:rPr>
        <w:lastRenderedPageBreak/>
        <w:t>H</w:t>
      </w:r>
      <w:r w:rsidRPr="00B0444C">
        <w:rPr>
          <w:rFonts w:eastAsia="Calibri"/>
        </w:rPr>
        <w:t>alf the total height of the building</w:t>
      </w:r>
      <w:r w:rsidRPr="00640C6A">
        <w:rPr>
          <w:rStyle w:val="RPTrackDraftingDeleted"/>
          <w:rFonts w:eastAsia="Calibri"/>
        </w:rPr>
        <w:t>, whichever is greater as</w:t>
      </w:r>
      <w:r w:rsidRPr="006A0428">
        <w:rPr>
          <w:rStyle w:val="RPTrackMovedfrom"/>
          <w:rFonts w:eastAsia="Calibri"/>
        </w:rPr>
        <w:t xml:space="preserve"> shown in the figure below</w:t>
      </w:r>
      <w:r w:rsidRPr="00640C6A">
        <w:rPr>
          <w:rStyle w:val="RPTrackDraftingDeleted"/>
          <w:rFonts w:eastAsia="Calibri"/>
        </w:rPr>
        <w:t>, demonstrated by a wind analysis report prepared by a suitably qualified person</w:t>
      </w:r>
      <w:r>
        <w:rPr>
          <w:rFonts w:eastAsia="Calibri"/>
        </w:rPr>
        <w:t>.</w:t>
      </w:r>
    </w:p>
    <w:p w:rsidR="00D35362" w:rsidRPr="00CD21B2" w:rsidRDefault="00D35362" w:rsidP="00CD21B2">
      <w:pPr>
        <w:pStyle w:val="VPPTablecaption"/>
        <w:rPr>
          <w:rFonts w:eastAsia="Calibri"/>
        </w:rPr>
      </w:pPr>
      <w:r w:rsidRPr="00CD21B2">
        <w:rPr>
          <w:rStyle w:val="Mapcode"/>
          <w:b/>
        </w:rPr>
        <w:t>Table 7: Wind effects on the public realm</w:t>
      </w:r>
    </w:p>
    <w:tbl>
      <w:tblPr>
        <w:tblStyle w:val="TableGrid"/>
        <w:tblW w:w="7371" w:type="dxa"/>
        <w:tblInd w:w="1129" w:type="dxa"/>
        <w:tblLook w:val="04A0" w:firstRow="1" w:lastRow="0" w:firstColumn="1" w:lastColumn="0" w:noHBand="0" w:noVBand="1"/>
      </w:tblPr>
      <w:tblGrid>
        <w:gridCol w:w="1841"/>
        <w:gridCol w:w="5530"/>
      </w:tblGrid>
      <w:tr w:rsidR="00D35362" w:rsidRPr="003C3F12" w:rsidTr="009A7F56">
        <w:trPr>
          <w:tblHeader/>
        </w:trPr>
        <w:tc>
          <w:tcPr>
            <w:tcW w:w="1841" w:type="dxa"/>
            <w:shd w:val="clear" w:color="auto" w:fill="000000" w:themeFill="text1"/>
          </w:tcPr>
          <w:p w:rsidR="00D35362" w:rsidRPr="003C3F12" w:rsidRDefault="00D35362" w:rsidP="009A7F56">
            <w:pPr>
              <w:pStyle w:val="VPPTableheadingrow"/>
            </w:pPr>
            <w:r>
              <w:t>Wind condition</w:t>
            </w:r>
          </w:p>
        </w:tc>
        <w:tc>
          <w:tcPr>
            <w:tcW w:w="5530" w:type="dxa"/>
            <w:shd w:val="clear" w:color="auto" w:fill="000000" w:themeFill="text1"/>
          </w:tcPr>
          <w:p w:rsidR="00D35362" w:rsidRPr="003C3F12" w:rsidRDefault="00D35362" w:rsidP="009A7F56">
            <w:pPr>
              <w:pStyle w:val="VPPTableheadingrow"/>
              <w:rPr>
                <w:rFonts w:eastAsia="Calibri"/>
              </w:rPr>
            </w:pPr>
            <w:r>
              <w:rPr>
                <w:rFonts w:eastAsia="Calibri"/>
              </w:rPr>
              <w:t>Specification</w:t>
            </w:r>
          </w:p>
        </w:tc>
      </w:tr>
      <w:tr w:rsidR="00D35362" w:rsidRPr="003C3F12" w:rsidTr="009A7F56">
        <w:tc>
          <w:tcPr>
            <w:tcW w:w="1841" w:type="dxa"/>
          </w:tcPr>
          <w:p w:rsidR="00D35362" w:rsidRPr="003C3F12" w:rsidRDefault="00D35362" w:rsidP="009A7F56">
            <w:pPr>
              <w:pStyle w:val="VPPTabletext"/>
            </w:pPr>
            <w:r w:rsidRPr="007672B9" w:rsidDel="00D10AC6">
              <w:rPr>
                <w:rFonts w:eastAsia="Calibri"/>
                <w:b/>
              </w:rPr>
              <w:t>Comfortable wind conditions</w:t>
            </w:r>
          </w:p>
        </w:tc>
        <w:tc>
          <w:tcPr>
            <w:tcW w:w="5530" w:type="dxa"/>
          </w:tcPr>
          <w:p w:rsidR="00D35362" w:rsidRDefault="00D35362" w:rsidP="009A7F56">
            <w:pPr>
              <w:pStyle w:val="VPPTabletext"/>
              <w:rPr>
                <w:rFonts w:eastAsia="Calibri"/>
              </w:rPr>
            </w:pPr>
            <w:r w:rsidRPr="004C4D9E" w:rsidDel="00D10AC6">
              <w:rPr>
                <w:rStyle w:val="RPTrackDraftingDeleted"/>
                <w:rFonts w:eastAsia="Calibri"/>
              </w:rPr>
              <w:t xml:space="preserve">means a </w:t>
            </w:r>
            <w:r w:rsidRPr="004C4D9E">
              <w:rPr>
                <w:rStyle w:val="RPTrackDraftingAdded"/>
                <w:rFonts w:eastAsia="Calibri"/>
              </w:rPr>
              <w:t xml:space="preserve">The Hourly </w:t>
            </w:r>
            <w:r w:rsidRPr="004C4D9E" w:rsidDel="00D10AC6">
              <w:rPr>
                <w:rFonts w:eastAsia="Calibri"/>
              </w:rPr>
              <w:t xml:space="preserve">mean wind speed from all wind directions combined with </w:t>
            </w:r>
            <w:r w:rsidRPr="004C4D9E">
              <w:rPr>
                <w:rStyle w:val="RPTrackDraftingAdded"/>
                <w:rFonts w:eastAsia="Calibri"/>
              </w:rPr>
              <w:t xml:space="preserve">a </w:t>
            </w:r>
            <w:r w:rsidRPr="004C4D9E" w:rsidDel="00D10AC6">
              <w:rPr>
                <w:rFonts w:eastAsia="Calibri"/>
              </w:rPr>
              <w:t xml:space="preserve">probability of exceedance </w:t>
            </w:r>
            <w:r w:rsidRPr="004C4D9E">
              <w:rPr>
                <w:rStyle w:val="RPTrackDraftingAdded"/>
                <w:rFonts w:eastAsia="Calibri"/>
              </w:rPr>
              <w:t>of</w:t>
            </w:r>
            <w:r w:rsidRPr="004C4D9E" w:rsidDel="00D10AC6">
              <w:rPr>
                <w:rFonts w:eastAsia="Calibri"/>
              </w:rPr>
              <w:t xml:space="preserve"> </w:t>
            </w:r>
            <w:r w:rsidRPr="004C4D9E" w:rsidDel="00D10AC6">
              <w:rPr>
                <w:rStyle w:val="RPTrackDraftingDeleted"/>
                <w:rFonts w:eastAsia="Calibri"/>
              </w:rPr>
              <w:t>less than</w:t>
            </w:r>
            <w:r w:rsidRPr="004C4D9E">
              <w:rPr>
                <w:rStyle w:val="RPTrackDraftingDeleted"/>
                <w:rFonts w:eastAsia="Calibri"/>
              </w:rPr>
              <w:t xml:space="preserve"> </w:t>
            </w:r>
            <w:r w:rsidRPr="004C4D9E" w:rsidDel="00D10AC6">
              <w:rPr>
                <w:rFonts w:eastAsia="Calibri"/>
              </w:rPr>
              <w:t>20 per cent</w:t>
            </w:r>
            <w:r w:rsidRPr="004C4D9E" w:rsidDel="00D10AC6">
              <w:rPr>
                <w:rStyle w:val="RPTrackDraftingDeleted"/>
                <w:rFonts w:eastAsia="Calibri"/>
              </w:rPr>
              <w:t xml:space="preserve"> of the time</w:t>
            </w:r>
            <w:r w:rsidRPr="004C4D9E" w:rsidDel="00D10AC6">
              <w:rPr>
                <w:rFonts w:eastAsia="Calibri"/>
              </w:rPr>
              <w:t xml:space="preserve">, </w:t>
            </w:r>
            <w:r w:rsidRPr="004C4D9E">
              <w:rPr>
                <w:rStyle w:val="RPTrackDraftingAdded"/>
                <w:rFonts w:eastAsia="Calibri"/>
              </w:rPr>
              <w:t xml:space="preserve">is </w:t>
            </w:r>
            <w:r w:rsidRPr="004C4D9E" w:rsidDel="00D10AC6">
              <w:rPr>
                <w:rStyle w:val="RPTrackDraftingDeleted"/>
                <w:rFonts w:eastAsia="Calibri"/>
              </w:rPr>
              <w:t xml:space="preserve">equal to or </w:t>
            </w:r>
            <w:r w:rsidRPr="004C4D9E" w:rsidDel="00D10AC6">
              <w:rPr>
                <w:rFonts w:eastAsia="Calibri"/>
              </w:rPr>
              <w:t>less than</w:t>
            </w:r>
            <w:r w:rsidRPr="004C4D9E">
              <w:rPr>
                <w:rFonts w:eastAsia="Calibri"/>
              </w:rPr>
              <w:t xml:space="preserve"> </w:t>
            </w:r>
            <w:r w:rsidRPr="004C4D9E">
              <w:rPr>
                <w:rStyle w:val="RPTrackDraftingAdded"/>
                <w:rFonts w:eastAsia="Calibri"/>
              </w:rPr>
              <w:t>or equal to</w:t>
            </w:r>
            <w:r w:rsidRPr="004C4D9E" w:rsidDel="00D10AC6">
              <w:rPr>
                <w:rFonts w:eastAsia="Calibri"/>
              </w:rPr>
              <w:t>:</w:t>
            </w:r>
          </w:p>
          <w:p w:rsidR="00D35362" w:rsidRPr="000A3E85" w:rsidDel="00D10AC6" w:rsidRDefault="00D35362" w:rsidP="00D35362">
            <w:pPr>
              <w:pStyle w:val="VPPTabletextBullet1"/>
              <w:rPr>
                <w:rFonts w:eastAsia="Calibri"/>
              </w:rPr>
            </w:pPr>
            <w:r w:rsidRPr="000A3E85" w:rsidDel="00D10AC6">
              <w:rPr>
                <w:rFonts w:eastAsia="Calibri"/>
              </w:rPr>
              <w:t>3 metres/second for sitting areas.</w:t>
            </w:r>
          </w:p>
          <w:p w:rsidR="00D35362" w:rsidRPr="000A3E85" w:rsidDel="00D10AC6" w:rsidRDefault="00D35362" w:rsidP="00D35362">
            <w:pPr>
              <w:pStyle w:val="VPPTabletextBullet1"/>
              <w:rPr>
                <w:rFonts w:eastAsia="Calibri"/>
              </w:rPr>
            </w:pPr>
            <w:r w:rsidRPr="000A3E85" w:rsidDel="00D10AC6">
              <w:rPr>
                <w:rFonts w:eastAsia="Calibri"/>
              </w:rPr>
              <w:t>4 metres/second for standing areas.</w:t>
            </w:r>
          </w:p>
          <w:p w:rsidR="00D35362" w:rsidRPr="0030785F" w:rsidRDefault="00D35362" w:rsidP="00D35362">
            <w:pPr>
              <w:pStyle w:val="VPPTabletextBullet1"/>
            </w:pPr>
            <w:r w:rsidRPr="000A3E85" w:rsidDel="00D10AC6">
              <w:rPr>
                <w:rFonts w:eastAsia="Calibri"/>
              </w:rPr>
              <w:t>5 metres/second for walking areas.</w:t>
            </w:r>
          </w:p>
          <w:p w:rsidR="00D35362" w:rsidRPr="00125D5D" w:rsidRDefault="00D35362" w:rsidP="009A7F56">
            <w:pPr>
              <w:pStyle w:val="VPPTabletext"/>
              <w:rPr>
                <w:b/>
              </w:rPr>
            </w:pPr>
            <w:r w:rsidRPr="0030785F">
              <w:rPr>
                <w:rStyle w:val="RPTrackDraftingAdded"/>
              </w:rPr>
              <w:t>Hourly</w:t>
            </w:r>
            <w:r>
              <w:rPr>
                <w:b/>
              </w:rPr>
              <w:t xml:space="preserve"> m</w:t>
            </w:r>
            <w:r w:rsidRPr="00125D5D">
              <w:rPr>
                <w:b/>
              </w:rPr>
              <w:t>ean wind speed</w:t>
            </w:r>
            <w:r w:rsidRPr="00125D5D">
              <w:t xml:space="preserve"> </w:t>
            </w:r>
            <w:r w:rsidRPr="0030785F">
              <w:rPr>
                <w:rStyle w:val="RPTrackDraftingDeleted"/>
              </w:rPr>
              <w:t>means</w:t>
            </w:r>
            <w:r w:rsidRPr="00125D5D">
              <w:t xml:space="preserve"> </w:t>
            </w:r>
            <w:r>
              <w:rPr>
                <w:rStyle w:val="RPTrackDraftingAdded"/>
              </w:rPr>
              <w:t xml:space="preserve">is </w:t>
            </w:r>
            <w:r w:rsidRPr="00125D5D">
              <w:t>the maximum of:</w:t>
            </w:r>
          </w:p>
          <w:p w:rsidR="00D35362" w:rsidRPr="00125D5D" w:rsidRDefault="00D35362" w:rsidP="00D35362">
            <w:pPr>
              <w:pStyle w:val="VPPTabletextBullet1"/>
            </w:pPr>
            <w:r w:rsidRPr="0030785F">
              <w:rPr>
                <w:rStyle w:val="RPTrackDraftingAdded"/>
              </w:rPr>
              <w:t>The</w:t>
            </w:r>
            <w:r>
              <w:t xml:space="preserve"> h</w:t>
            </w:r>
            <w:r w:rsidRPr="00125D5D">
              <w:t>ourly mean wind speed</w:t>
            </w:r>
            <w:r w:rsidRPr="0030785F">
              <w:rPr>
                <w:rStyle w:val="RPTrackDraftingDeleted"/>
              </w:rPr>
              <w:t>, or</w:t>
            </w:r>
            <w:r w:rsidRPr="0030785F">
              <w:rPr>
                <w:rStyle w:val="RPTrackDraftingAdded"/>
              </w:rPr>
              <w:t>.</w:t>
            </w:r>
          </w:p>
          <w:p w:rsidR="00D35362" w:rsidRPr="003C3F12" w:rsidRDefault="00D35362" w:rsidP="00D35362">
            <w:pPr>
              <w:pStyle w:val="VPPTabletextBullet1"/>
            </w:pPr>
            <w:r w:rsidRPr="0030785F">
              <w:rPr>
                <w:rStyle w:val="RPTrackDraftingAdded"/>
              </w:rPr>
              <w:t>The</w:t>
            </w:r>
            <w:r>
              <w:t xml:space="preserve"> </w:t>
            </w:r>
            <w:r w:rsidR="00495CF7">
              <w:t>gust</w:t>
            </w:r>
            <w:r w:rsidRPr="00125D5D">
              <w:t xml:space="preserve"> equivalent mean speed (3 second gust wind speed divided by 1.85).</w:t>
            </w:r>
          </w:p>
        </w:tc>
      </w:tr>
      <w:tr w:rsidR="00D35362" w:rsidRPr="003C3F12" w:rsidTr="009A7F56">
        <w:tc>
          <w:tcPr>
            <w:tcW w:w="1841" w:type="dxa"/>
          </w:tcPr>
          <w:p w:rsidR="00D35362" w:rsidRPr="003C3F12" w:rsidRDefault="00D35362" w:rsidP="009A7F56">
            <w:pPr>
              <w:pStyle w:val="VPPTabletext"/>
            </w:pPr>
            <w:r w:rsidRPr="007672B9" w:rsidDel="00D10AC6">
              <w:rPr>
                <w:rFonts w:eastAsia="Calibri"/>
                <w:b/>
              </w:rPr>
              <w:t>Unsafe wind conditions</w:t>
            </w:r>
          </w:p>
        </w:tc>
        <w:tc>
          <w:tcPr>
            <w:tcW w:w="5530" w:type="dxa"/>
          </w:tcPr>
          <w:p w:rsidR="00D35362" w:rsidRPr="003C3F12" w:rsidRDefault="00D35362" w:rsidP="009A7F56">
            <w:pPr>
              <w:pStyle w:val="VPPTabletext"/>
            </w:pPr>
            <w:r w:rsidRPr="00640C6A" w:rsidDel="00D10AC6">
              <w:rPr>
                <w:rStyle w:val="RPTrackDraftingDeleted"/>
                <w:rFonts w:eastAsia="Calibri"/>
              </w:rPr>
              <w:t>means t</w:t>
            </w:r>
            <w:r w:rsidRPr="00640C6A">
              <w:rPr>
                <w:rStyle w:val="RPTrackDraftingAdded"/>
                <w:rFonts w:eastAsia="Calibri"/>
              </w:rPr>
              <w:t>T</w:t>
            </w:r>
            <w:r w:rsidRPr="000A3E85" w:rsidDel="00D10AC6">
              <w:rPr>
                <w:rFonts w:eastAsia="Calibri"/>
              </w:rPr>
              <w:t xml:space="preserve">he hourly maximum 3 second gust </w:t>
            </w:r>
            <w:r w:rsidRPr="00640C6A" w:rsidDel="00D10AC6">
              <w:rPr>
                <w:rStyle w:val="RPTrackMovedfrom"/>
                <w:rFonts w:eastAsia="Calibri"/>
              </w:rPr>
              <w:t xml:space="preserve">which exceeds 20 metres/second </w:t>
            </w:r>
            <w:r w:rsidRPr="000A3E85" w:rsidDel="00D10AC6">
              <w:rPr>
                <w:rFonts w:eastAsia="Calibri"/>
              </w:rPr>
              <w:t>from any wind direction considering at least 16 wind directions with the corresponding probability of exceedance percentage</w:t>
            </w:r>
            <w:r w:rsidRPr="00640C6A" w:rsidDel="00D10AC6">
              <w:rPr>
                <w:rStyle w:val="RPTrackMovedto"/>
                <w:rFonts w:eastAsia="Calibri"/>
              </w:rPr>
              <w:t xml:space="preserve"> exceeds 20 metres/second</w:t>
            </w:r>
            <w:r w:rsidRPr="000A3E85" w:rsidDel="00D10AC6">
              <w:rPr>
                <w:rFonts w:eastAsia="Calibri"/>
              </w:rPr>
              <w:t>.</w:t>
            </w:r>
          </w:p>
        </w:tc>
      </w:tr>
    </w:tbl>
    <w:p w:rsidR="00D35362" w:rsidRPr="00CE60C2" w:rsidRDefault="00D35362" w:rsidP="00D35362">
      <w:pPr>
        <w:pStyle w:val="VPPBody"/>
        <w:rPr>
          <w:rFonts w:eastAsia="Calibri"/>
        </w:rPr>
      </w:pPr>
      <w:r w:rsidRPr="00072C35">
        <w:rPr>
          <w:rFonts w:eastAsia="Calibri"/>
          <w:noProof/>
        </w:rPr>
        <w:drawing>
          <wp:inline distT="0" distB="0" distL="0" distR="0" wp14:anchorId="1EB59EAD" wp14:editId="3895123D">
            <wp:extent cx="2266950" cy="2838450"/>
            <wp:effectExtent l="0" t="0" r="0" b="0"/>
            <wp:docPr id="84" name="Picture 84" descr="DiagramForCCBFR_rev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ForCCBFR_rev0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66950" cy="2838450"/>
                    </a:xfrm>
                    <a:prstGeom prst="rect">
                      <a:avLst/>
                    </a:prstGeom>
                    <a:noFill/>
                    <a:ln>
                      <a:noFill/>
                    </a:ln>
                  </pic:spPr>
                </pic:pic>
              </a:graphicData>
            </a:graphic>
          </wp:inline>
        </w:drawing>
      </w:r>
    </w:p>
    <w:p w:rsidR="00D35362" w:rsidRDefault="00A22776" w:rsidP="00A22776">
      <w:pPr>
        <w:pStyle w:val="VPPHeadC"/>
      </w:pPr>
      <w:bookmarkStart w:id="128" w:name="_Hlk518384504"/>
      <w:bookmarkEnd w:id="126"/>
      <w:r>
        <w:rPr>
          <w:rStyle w:val="RPTrackDraftingAdded"/>
        </w:rPr>
        <w:t>2.12</w:t>
      </w:r>
      <w:r w:rsidRPr="00A22776">
        <w:rPr>
          <w:rStyle w:val="RPTrackDraftingAdded"/>
        </w:rPr>
        <w:tab/>
      </w:r>
      <w:r w:rsidR="00D35362" w:rsidRPr="003C04F4">
        <w:t>Active street frontages</w:t>
      </w:r>
    </w:p>
    <w:bookmarkEnd w:id="127"/>
    <w:p w:rsidR="00D35362" w:rsidRPr="00C02D76" w:rsidRDefault="00D35362" w:rsidP="00D35362">
      <w:pPr>
        <w:pStyle w:val="VPPHeadE"/>
      </w:pPr>
      <w:r w:rsidRPr="00C02D76">
        <w:t>Built form outcomes</w:t>
      </w:r>
    </w:p>
    <w:p w:rsidR="00D35362" w:rsidRPr="00B0444C" w:rsidRDefault="00D35362" w:rsidP="00495CF7">
      <w:pPr>
        <w:pStyle w:val="VPPBody"/>
        <w:rPr>
          <w:rFonts w:eastAsia="Calibri"/>
        </w:rPr>
      </w:pPr>
      <w:r w:rsidRPr="00B0444C">
        <w:rPr>
          <w:rFonts w:eastAsia="Calibri"/>
        </w:rPr>
        <w:t xml:space="preserve">Buildings </w:t>
      </w:r>
      <w:r w:rsidRPr="005C11C4">
        <w:rPr>
          <w:rStyle w:val="RPTrackDraftingAdded"/>
          <w:rFonts w:eastAsia="Calibri"/>
        </w:rPr>
        <w:t>that</w:t>
      </w:r>
      <w:r w:rsidRPr="005C11C4">
        <w:rPr>
          <w:rStyle w:val="RPTrackDraftingDeleted"/>
          <w:rFonts w:eastAsia="Calibri"/>
        </w:rPr>
        <w:t xml:space="preserve"> designed to</w:t>
      </w:r>
      <w:r w:rsidRPr="00B0444C">
        <w:rPr>
          <w:rFonts w:eastAsia="Calibri"/>
        </w:rPr>
        <w:t>:</w:t>
      </w:r>
    </w:p>
    <w:p w:rsidR="00D35362" w:rsidRDefault="00D35362" w:rsidP="00420B97">
      <w:pPr>
        <w:pStyle w:val="VPPBodyBullet1"/>
        <w:rPr>
          <w:rFonts w:eastAsia="Calibri"/>
        </w:rPr>
      </w:pPr>
      <w:r w:rsidRPr="00E976DC">
        <w:rPr>
          <w:rFonts w:eastAsia="Calibri"/>
        </w:rPr>
        <w:t>Address and define existing or proposed streets or open space and provide direct pedestrian access from the street to ground floor uses.</w:t>
      </w:r>
    </w:p>
    <w:p w:rsidR="00D35362" w:rsidRDefault="00D35362" w:rsidP="00420B97">
      <w:pPr>
        <w:pStyle w:val="VPPBodyBullet1"/>
        <w:rPr>
          <w:rFonts w:eastAsia="Calibri"/>
        </w:rPr>
      </w:pPr>
      <w:r w:rsidRPr="00E976DC">
        <w:rPr>
          <w:rFonts w:eastAsia="Calibri"/>
        </w:rPr>
        <w:t>Address both street frontages if the building is on a corner.</w:t>
      </w:r>
    </w:p>
    <w:p w:rsidR="003E68CC" w:rsidRPr="003507D4" w:rsidRDefault="003E68CC" w:rsidP="003E68CC">
      <w:pPr>
        <w:pStyle w:val="VPPBodyBullet1"/>
        <w:rPr>
          <w:rFonts w:eastAsia="Calibri"/>
        </w:rPr>
      </w:pPr>
      <w:r w:rsidRPr="003507D4">
        <w:rPr>
          <w:rFonts w:eastAsia="Calibri"/>
        </w:rPr>
        <w:t xml:space="preserve">Create activated building facades with windows and </w:t>
      </w:r>
      <w:r w:rsidRPr="00CD21B2">
        <w:rPr>
          <w:rStyle w:val="RPTrackDraftingDeleted"/>
          <w:rFonts w:eastAsia="Calibri"/>
        </w:rPr>
        <w:t xml:space="preserve">regularly spaced and </w:t>
      </w:r>
      <w:r w:rsidRPr="003507D4">
        <w:rPr>
          <w:rFonts w:eastAsia="Calibri"/>
        </w:rPr>
        <w:t>legible entries.</w:t>
      </w:r>
    </w:p>
    <w:p w:rsidR="003E68CC" w:rsidRPr="003507D4" w:rsidRDefault="003E68CC" w:rsidP="003E68CC">
      <w:pPr>
        <w:pStyle w:val="VPPBodyBullet1"/>
        <w:rPr>
          <w:rFonts w:eastAsia="Calibri"/>
        </w:rPr>
      </w:pPr>
      <w:r w:rsidRPr="003507D4">
        <w:rPr>
          <w:rFonts w:eastAsia="Calibri"/>
        </w:rPr>
        <w:t>Consolidate services within sites and within buildings, and ensure any externally accessible services or substations are integrated into the facade design.</w:t>
      </w:r>
    </w:p>
    <w:p w:rsidR="003E68CC" w:rsidRPr="003507D4" w:rsidRDefault="003E68CC" w:rsidP="003E68CC">
      <w:pPr>
        <w:pStyle w:val="VPPBodyBullet1"/>
        <w:shd w:val="clear" w:color="auto" w:fill="CCFFCC"/>
        <w:rPr>
          <w:rStyle w:val="RPTrackMovedto"/>
          <w:rFonts w:eastAsia="Calibri"/>
        </w:rPr>
      </w:pPr>
      <w:r w:rsidRPr="003507D4">
        <w:rPr>
          <w:rStyle w:val="RPTrackDraftingDeleted"/>
          <w:rFonts w:eastAsia="Calibri"/>
        </w:rPr>
        <w:t xml:space="preserve">Buildings are designed to </w:t>
      </w:r>
      <w:r w:rsidRPr="003507D4">
        <w:rPr>
          <w:rStyle w:val="RPTrackDraftingAdded"/>
          <w:rFonts w:eastAsia="Calibri"/>
        </w:rPr>
        <w:t>A</w:t>
      </w:r>
      <w:r w:rsidRPr="003507D4">
        <w:rPr>
          <w:rStyle w:val="RPTrackMovedto"/>
          <w:rFonts w:eastAsia="Calibri"/>
          <w:shd w:val="clear" w:color="auto" w:fill="auto"/>
        </w:rPr>
        <w:t>void unsafe indents with limited visibility.</w:t>
      </w:r>
    </w:p>
    <w:p w:rsidR="003E68CC" w:rsidRPr="003507D4" w:rsidRDefault="003E68CC" w:rsidP="003E68CC">
      <w:pPr>
        <w:pStyle w:val="VPPBody"/>
        <w:rPr>
          <w:rFonts w:eastAsia="Calibri"/>
        </w:rPr>
      </w:pPr>
      <w:r w:rsidRPr="003507D4">
        <w:rPr>
          <w:rFonts w:eastAsia="Calibri"/>
        </w:rPr>
        <w:t xml:space="preserve">Buildings with residential development at ground level </w:t>
      </w:r>
      <w:r w:rsidRPr="003507D4">
        <w:rPr>
          <w:rStyle w:val="RPTrackDraftingAdded"/>
          <w:rFonts w:eastAsia="Calibri"/>
        </w:rPr>
        <w:t>that</w:t>
      </w:r>
      <w:r w:rsidRPr="003507D4">
        <w:rPr>
          <w:rStyle w:val="RPTrackDraftingDeleted"/>
          <w:rFonts w:eastAsia="Calibri"/>
        </w:rPr>
        <w:t xml:space="preserve"> designed to</w:t>
      </w:r>
      <w:r w:rsidRPr="003507D4">
        <w:rPr>
          <w:rFonts w:eastAsia="Calibri"/>
        </w:rPr>
        <w:t>:</w:t>
      </w:r>
    </w:p>
    <w:p w:rsidR="003E68CC" w:rsidRPr="003507D4" w:rsidRDefault="003E68CC" w:rsidP="003E68CC">
      <w:pPr>
        <w:pStyle w:val="VPPBodyBullet1"/>
        <w:rPr>
          <w:rFonts w:eastAsia="Calibri"/>
        </w:rPr>
      </w:pPr>
      <w:r w:rsidRPr="003507D4">
        <w:rPr>
          <w:rFonts w:eastAsia="Calibri"/>
        </w:rPr>
        <w:lastRenderedPageBreak/>
        <w:t>Create a sense of address by providing direct individual street entries to dwellings or home offices</w:t>
      </w:r>
      <w:r>
        <w:rPr>
          <w:rStyle w:val="RPTrackDraftingAdded"/>
          <w:rFonts w:eastAsia="Calibri"/>
        </w:rPr>
        <w:t>, where practicable</w:t>
      </w:r>
      <w:r w:rsidRPr="003507D4">
        <w:rPr>
          <w:rFonts w:eastAsia="Calibri"/>
        </w:rPr>
        <w:t>.</w:t>
      </w:r>
    </w:p>
    <w:p w:rsidR="003E68CC" w:rsidRPr="00CD21B2" w:rsidRDefault="003E68CC" w:rsidP="003E68CC">
      <w:pPr>
        <w:pStyle w:val="VPPBodyBullet1"/>
        <w:rPr>
          <w:rStyle w:val="RPTrackPolicyDeleted"/>
          <w:rFonts w:eastAsia="Calibri"/>
        </w:rPr>
      </w:pPr>
      <w:r w:rsidRPr="00CD21B2">
        <w:rPr>
          <w:rStyle w:val="RPTrackPolicyDeleted"/>
          <w:rFonts w:eastAsia="Calibri"/>
        </w:rPr>
        <w:t>Achieve a degree of privacy through permeable screening and level changes.</w:t>
      </w:r>
    </w:p>
    <w:p w:rsidR="00D35362" w:rsidRPr="0064071C" w:rsidRDefault="00D35362" w:rsidP="00D35362">
      <w:pPr>
        <w:pStyle w:val="VPPBody"/>
        <w:rPr>
          <w:rStyle w:val="RPTrackMovedfrom"/>
          <w:rFonts w:eastAsia="Calibri"/>
        </w:rPr>
      </w:pPr>
      <w:r w:rsidRPr="0064071C">
        <w:rPr>
          <w:rStyle w:val="RPTrackMovedfrom"/>
          <w:rFonts w:eastAsia="Calibri"/>
        </w:rPr>
        <w:t>Buildings are designed to avoid unsafe indents with limited visibility.</w:t>
      </w:r>
    </w:p>
    <w:p w:rsidR="00D35362" w:rsidRPr="0064071C" w:rsidRDefault="00D35362" w:rsidP="00D35362">
      <w:pPr>
        <w:pStyle w:val="VPPBody"/>
        <w:rPr>
          <w:rFonts w:eastAsia="Calibri"/>
        </w:rPr>
      </w:pPr>
      <w:r w:rsidRPr="0064071C">
        <w:rPr>
          <w:rFonts w:eastAsia="Calibri"/>
        </w:rPr>
        <w:t xml:space="preserve">Car parking </w:t>
      </w:r>
      <w:r w:rsidRPr="0064071C">
        <w:rPr>
          <w:rStyle w:val="RPTrackDraftingDeleted"/>
          <w:rFonts w:eastAsia="Calibri"/>
        </w:rPr>
        <w:t xml:space="preserve">and building services </w:t>
      </w:r>
      <w:r w:rsidRPr="0064071C">
        <w:rPr>
          <w:rFonts w:eastAsia="Calibri"/>
        </w:rPr>
        <w:t>that do</w:t>
      </w:r>
      <w:r w:rsidRPr="0064071C">
        <w:rPr>
          <w:rStyle w:val="RPTrackDraftingAdded"/>
          <w:rFonts w:eastAsia="Calibri"/>
        </w:rPr>
        <w:t>es</w:t>
      </w:r>
      <w:r w:rsidRPr="0064071C">
        <w:rPr>
          <w:rFonts w:eastAsia="Calibri"/>
        </w:rPr>
        <w:t xml:space="preserve"> not detract from the public realm.</w:t>
      </w:r>
    </w:p>
    <w:p w:rsidR="00D35362" w:rsidRPr="0064071C" w:rsidRDefault="00D35362" w:rsidP="00D35362">
      <w:pPr>
        <w:pStyle w:val="VPPBody"/>
        <w:rPr>
          <w:rStyle w:val="RPTrackDraftingDeleted"/>
          <w:rFonts w:eastAsia="Calibri"/>
        </w:rPr>
      </w:pPr>
      <w:r w:rsidRPr="0064071C">
        <w:rPr>
          <w:rStyle w:val="RPTrackDraftingDeleted"/>
          <w:rFonts w:eastAsia="Calibri"/>
        </w:rPr>
        <w:t>Service areas are consolidated and located to maximise activation of the public realm.</w:t>
      </w:r>
    </w:p>
    <w:p w:rsidR="00D35362" w:rsidRPr="0064071C" w:rsidRDefault="00D35362" w:rsidP="00D35362">
      <w:pPr>
        <w:pStyle w:val="VPPBody"/>
        <w:rPr>
          <w:rStyle w:val="RPTrackDraftingDeleted"/>
          <w:rFonts w:eastAsia="Calibri"/>
        </w:rPr>
      </w:pPr>
      <w:r w:rsidRPr="0064071C">
        <w:rPr>
          <w:rStyle w:val="RPTrackDraftingDeleted"/>
          <w:rFonts w:eastAsia="Calibri"/>
        </w:rPr>
        <w:t>Any externally accessible services or substations are integrated into the facade design.</w:t>
      </w:r>
    </w:p>
    <w:p w:rsidR="00D35362" w:rsidRDefault="00D35362" w:rsidP="00D35362">
      <w:pPr>
        <w:pStyle w:val="VPPBody"/>
        <w:rPr>
          <w:rStyle w:val="RPTrackPolicyDeleted"/>
          <w:rFonts w:eastAsia="Calibri"/>
        </w:rPr>
      </w:pPr>
      <w:r w:rsidRPr="0064071C">
        <w:rPr>
          <w:rStyle w:val="RPTrackPolicyDeleted"/>
          <w:rFonts w:eastAsia="Calibri"/>
        </w:rPr>
        <w:t>A safe and high quality interface between the public and private realm through the arrangement of uses internal to a building.</w:t>
      </w:r>
    </w:p>
    <w:p w:rsidR="00D35362" w:rsidRPr="00C03806" w:rsidRDefault="00D35362" w:rsidP="00D35362">
      <w:pPr>
        <w:pStyle w:val="VPPHeadE"/>
      </w:pPr>
      <w:r w:rsidRPr="00C03806">
        <w:t>Built form requirements</w:t>
      </w:r>
    </w:p>
    <w:p w:rsidR="00D35362" w:rsidRPr="00B0444C" w:rsidRDefault="00D35362" w:rsidP="00D35362">
      <w:pPr>
        <w:pStyle w:val="VPPBody"/>
        <w:rPr>
          <w:rFonts w:eastAsia="Calibri"/>
        </w:rPr>
      </w:pPr>
      <w:r w:rsidRPr="00B0444C">
        <w:rPr>
          <w:rFonts w:eastAsia="Calibri"/>
        </w:rPr>
        <w:t>All buildings should provide:</w:t>
      </w:r>
    </w:p>
    <w:p w:rsidR="00D35362" w:rsidRPr="00B0444C" w:rsidRDefault="00D35362" w:rsidP="00420B97">
      <w:pPr>
        <w:pStyle w:val="VPPBodyBullet1"/>
        <w:rPr>
          <w:rFonts w:eastAsia="Calibri"/>
        </w:rPr>
      </w:pPr>
      <w:r w:rsidRPr="00B0444C">
        <w:rPr>
          <w:rFonts w:eastAsia="Calibri"/>
        </w:rPr>
        <w:t>Openable windows and balconies within the street wall along streets and laneways.</w:t>
      </w:r>
    </w:p>
    <w:p w:rsidR="00D35362" w:rsidRDefault="00D35362" w:rsidP="00420B97">
      <w:pPr>
        <w:pStyle w:val="VPPBodyBullet1"/>
        <w:rPr>
          <w:rFonts w:eastAsia="Calibri"/>
        </w:rPr>
      </w:pPr>
      <w:r w:rsidRPr="00B0444C">
        <w:rPr>
          <w:rFonts w:eastAsia="Calibri"/>
        </w:rPr>
        <w:t>Entrances that are no deeper than one</w:t>
      </w:r>
      <w:r>
        <w:rPr>
          <w:rFonts w:eastAsia="Calibri"/>
        </w:rPr>
        <w:t>-</w:t>
      </w:r>
      <w:r w:rsidRPr="00B0444C">
        <w:rPr>
          <w:rFonts w:eastAsia="Calibri"/>
        </w:rPr>
        <w:t>third of the width of the entrance.</w:t>
      </w:r>
    </w:p>
    <w:p w:rsidR="00D35362" w:rsidRPr="00236342" w:rsidRDefault="00D35362" w:rsidP="00420B97">
      <w:pPr>
        <w:pStyle w:val="VPPBodyBullet1"/>
        <w:rPr>
          <w:rStyle w:val="RPTrackMovedfrom"/>
          <w:rFonts w:eastAsia="Calibri"/>
        </w:rPr>
      </w:pPr>
      <w:r w:rsidRPr="00236342">
        <w:rPr>
          <w:rStyle w:val="RPTrackMovedfrom"/>
          <w:rFonts w:eastAsia="Calibri"/>
        </w:rPr>
        <w:t>Canopies over footpaths on primary or secondary active streets where retail uses are proposed.</w:t>
      </w:r>
    </w:p>
    <w:p w:rsidR="00305C4C" w:rsidRPr="00171219" w:rsidRDefault="00305C4C" w:rsidP="00305C4C">
      <w:pPr>
        <w:pStyle w:val="VPPBody"/>
        <w:shd w:val="clear" w:color="auto" w:fill="CCFFCC"/>
        <w:rPr>
          <w:rStyle w:val="RPTrackMovedto"/>
          <w:rFonts w:eastAsia="Calibri"/>
        </w:rPr>
      </w:pPr>
      <w:r w:rsidRPr="002419B8">
        <w:rPr>
          <w:rStyle w:val="RPTrackDraftingDeleted"/>
          <w:rFonts w:eastAsia="Calibri"/>
        </w:rPr>
        <w:t xml:space="preserve">The area of any </w:t>
      </w:r>
      <w:r w:rsidRPr="002419B8">
        <w:rPr>
          <w:rStyle w:val="RPTrackDraftingAdded"/>
          <w:rFonts w:eastAsia="Calibri"/>
        </w:rPr>
        <w:t>G</w:t>
      </w:r>
      <w:r w:rsidRPr="002419B8">
        <w:rPr>
          <w:rFonts w:eastAsia="Calibri"/>
        </w:rPr>
        <w:t>round floor</w:t>
      </w:r>
      <w:r w:rsidRPr="002419B8">
        <w:rPr>
          <w:rStyle w:val="RPTrackMovedfrom"/>
          <w:rFonts w:eastAsia="Calibri"/>
        </w:rPr>
        <w:t xml:space="preserve"> </w:t>
      </w:r>
      <w:r w:rsidRPr="002419B8">
        <w:rPr>
          <w:rStyle w:val="RPTrackDraftingDeleted"/>
          <w:rFonts w:eastAsia="Calibri"/>
        </w:rPr>
        <w:t xml:space="preserve">of a building occupied by </w:t>
      </w:r>
      <w:r w:rsidRPr="002419B8">
        <w:rPr>
          <w:rStyle w:val="RPTrackMovedto"/>
          <w:rFonts w:eastAsia="Calibri"/>
          <w:shd w:val="clear" w:color="auto" w:fill="auto"/>
        </w:rPr>
        <w:t xml:space="preserve">building services, including waste, loading and parking should </w:t>
      </w:r>
      <w:r w:rsidRPr="002419B8">
        <w:rPr>
          <w:rStyle w:val="RPTrackDraftingDeleted"/>
          <w:rFonts w:eastAsia="Calibri"/>
        </w:rPr>
        <w:t xml:space="preserve">be </w:t>
      </w:r>
      <w:r w:rsidRPr="002419B8">
        <w:rPr>
          <w:rStyle w:val="RPTrackDraftingAdded"/>
          <w:rFonts w:eastAsia="Calibri"/>
        </w:rPr>
        <w:t>occupy</w:t>
      </w:r>
      <w:r w:rsidRPr="002419B8">
        <w:rPr>
          <w:rStyle w:val="RPTrackMovedto"/>
          <w:rFonts w:eastAsia="Calibri"/>
          <w:shd w:val="clear" w:color="auto" w:fill="auto"/>
        </w:rPr>
        <w:t xml:space="preserve"> less than 40</w:t>
      </w:r>
      <w:r w:rsidRPr="002419B8">
        <w:rPr>
          <w:rStyle w:val="RPTrackDraftingDeleted"/>
          <w:rFonts w:eastAsia="Calibri"/>
        </w:rPr>
        <w:t xml:space="preserve">% </w:t>
      </w:r>
      <w:r w:rsidRPr="002419B8">
        <w:rPr>
          <w:rStyle w:val="RPTrackDraftingAdded"/>
          <w:rFonts w:eastAsia="Calibri"/>
        </w:rPr>
        <w:t>per cent</w:t>
      </w:r>
      <w:r w:rsidRPr="002419B8">
        <w:rPr>
          <w:rStyle w:val="RPTrackMovedto"/>
          <w:rFonts w:eastAsia="Calibri"/>
          <w:shd w:val="clear" w:color="auto" w:fill="auto"/>
        </w:rPr>
        <w:t xml:space="preserve"> of the </w:t>
      </w:r>
      <w:r w:rsidRPr="002419B8">
        <w:rPr>
          <w:rStyle w:val="RPTrackPolicyAdded"/>
          <w:rFonts w:eastAsia="Calibri"/>
        </w:rPr>
        <w:t>ground floor area of the building</w:t>
      </w:r>
      <w:r w:rsidRPr="002419B8">
        <w:rPr>
          <w:rStyle w:val="RPTrackPolicyDeleted"/>
          <w:rFonts w:eastAsia="Calibri"/>
        </w:rPr>
        <w:t xml:space="preserve"> total site area</w:t>
      </w:r>
      <w:r w:rsidRPr="002419B8">
        <w:rPr>
          <w:rStyle w:val="RPTrackMovedto"/>
          <w:rFonts w:eastAsia="Calibri"/>
          <w:shd w:val="clear" w:color="auto" w:fill="auto"/>
        </w:rPr>
        <w:t>.</w:t>
      </w:r>
    </w:p>
    <w:p w:rsidR="00305C4C" w:rsidRPr="00A84006" w:rsidRDefault="00305C4C" w:rsidP="00305C4C">
      <w:pPr>
        <w:pStyle w:val="VPPBody"/>
        <w:rPr>
          <w:rFonts w:eastAsia="Calibri"/>
        </w:rPr>
      </w:pPr>
      <w:r w:rsidRPr="00A84006">
        <w:rPr>
          <w:rFonts w:eastAsia="Calibri"/>
        </w:rPr>
        <w:t>Buildings fronting the Primary and Secondary active streets on Map 3 to this schedule, should:</w:t>
      </w:r>
    </w:p>
    <w:p w:rsidR="00305C4C" w:rsidRPr="00A84006" w:rsidRDefault="00305C4C" w:rsidP="00420B97">
      <w:pPr>
        <w:pStyle w:val="VPPBodyBullet1"/>
        <w:rPr>
          <w:rFonts w:eastAsia="Calibri"/>
        </w:rPr>
      </w:pPr>
      <w:r w:rsidRPr="00D12DD1">
        <w:rPr>
          <w:rStyle w:val="RPTrackDraftingDeleted"/>
          <w:rFonts w:eastAsia="Calibri"/>
        </w:rPr>
        <w:t xml:space="preserve"> b</w:t>
      </w:r>
      <w:r w:rsidRPr="00A84006">
        <w:rPr>
          <w:rStyle w:val="RPTrackDraftingDeleted"/>
          <w:rFonts w:eastAsia="Calibri"/>
        </w:rPr>
        <w:t xml:space="preserve">e designed to </w:t>
      </w:r>
      <w:r w:rsidRPr="00A84006">
        <w:rPr>
          <w:rStyle w:val="RPTrackDraftingAdded"/>
          <w:rFonts w:eastAsia="Calibri"/>
        </w:rPr>
        <w:t>A</w:t>
      </w:r>
      <w:r w:rsidRPr="00A84006">
        <w:rPr>
          <w:rFonts w:eastAsia="Calibri"/>
        </w:rPr>
        <w:t>chieve a diversity of fine-grain frontages.</w:t>
      </w:r>
    </w:p>
    <w:p w:rsidR="00305C4C" w:rsidRDefault="00305C4C" w:rsidP="00420B97">
      <w:pPr>
        <w:pStyle w:val="VPPBodyBullet1"/>
        <w:rPr>
          <w:rStyle w:val="RPTrackMovedto"/>
          <w:rFonts w:eastAsia="Calibri"/>
        </w:rPr>
      </w:pPr>
      <w:r w:rsidRPr="00236342">
        <w:rPr>
          <w:rStyle w:val="RPTrackDraftingAdded"/>
          <w:rFonts w:eastAsia="Calibri"/>
          <w:shd w:val="clear" w:color="auto" w:fill="CCFFCC"/>
        </w:rPr>
        <w:t>Provide</w:t>
      </w:r>
      <w:r w:rsidRPr="00236342">
        <w:rPr>
          <w:rStyle w:val="RPTrackMovedto"/>
          <w:rFonts w:eastAsia="Calibri"/>
        </w:rPr>
        <w:t xml:space="preserve"> canopies over footpaths </w:t>
      </w:r>
      <w:r w:rsidRPr="00236342">
        <w:rPr>
          <w:rStyle w:val="RPTrackDraftingDeleted"/>
          <w:rFonts w:eastAsia="Calibri"/>
          <w:shd w:val="clear" w:color="auto" w:fill="CCFFCC"/>
        </w:rPr>
        <w:t xml:space="preserve">on primary or secondary active streets </w:t>
      </w:r>
      <w:r w:rsidRPr="00236342">
        <w:rPr>
          <w:rStyle w:val="RPTrackMovedto"/>
          <w:rFonts w:eastAsia="Calibri"/>
        </w:rPr>
        <w:t>where retail uses are proposed.</w:t>
      </w:r>
    </w:p>
    <w:p w:rsidR="00305C4C" w:rsidRPr="00236342" w:rsidRDefault="003E68CC" w:rsidP="00420B97">
      <w:pPr>
        <w:pStyle w:val="VPPBodyBullet1"/>
        <w:rPr>
          <w:rStyle w:val="RPTrackDraftingAdded"/>
          <w:rFonts w:eastAsia="Calibri"/>
        </w:rPr>
      </w:pPr>
      <w:r>
        <w:rPr>
          <w:rStyle w:val="RPTrackDraftingAdded"/>
          <w:rFonts w:eastAsia="Calibri"/>
        </w:rPr>
        <w:t xml:space="preserve">Deliver the </w:t>
      </w:r>
      <w:r w:rsidR="00B10DED">
        <w:rPr>
          <w:rStyle w:val="RPTrackDraftingAdded"/>
          <w:rFonts w:eastAsia="Calibri"/>
        </w:rPr>
        <w:t>Clear glazing</w:t>
      </w:r>
      <w:r>
        <w:rPr>
          <w:rStyle w:val="RPTrackDraftingAdded"/>
          <w:rFonts w:eastAsia="Calibri"/>
        </w:rPr>
        <w:t xml:space="preserve"> specified in Table</w:t>
      </w:r>
      <w:r w:rsidR="00305C4C" w:rsidRPr="00236342">
        <w:rPr>
          <w:rStyle w:val="RPTrackDraftingAdded"/>
          <w:rFonts w:eastAsia="Calibri"/>
        </w:rPr>
        <w:t xml:space="preserve"> 8.</w:t>
      </w:r>
    </w:p>
    <w:p w:rsidR="00305C4C" w:rsidRPr="00171219" w:rsidRDefault="00305C4C" w:rsidP="00305C4C">
      <w:pPr>
        <w:pStyle w:val="VPPBody"/>
        <w:rPr>
          <w:rFonts w:eastAsia="Calibri"/>
        </w:rPr>
      </w:pPr>
      <w:r w:rsidRPr="00171219">
        <w:rPr>
          <w:rFonts w:eastAsia="Calibri"/>
        </w:rPr>
        <w:t>Car parking should:</w:t>
      </w:r>
    </w:p>
    <w:p w:rsidR="00305C4C" w:rsidRPr="00171219" w:rsidRDefault="00305C4C" w:rsidP="00420B97">
      <w:pPr>
        <w:pStyle w:val="VPPBodyBullet1"/>
        <w:rPr>
          <w:rFonts w:eastAsia="Calibri"/>
        </w:rPr>
      </w:pPr>
      <w:r w:rsidRPr="00171219">
        <w:rPr>
          <w:rFonts w:eastAsia="Calibri"/>
        </w:rPr>
        <w:t>Be sleeved with active uses so that it is not visible from the public realm or adjoining sites.</w:t>
      </w:r>
    </w:p>
    <w:p w:rsidR="00305C4C" w:rsidRPr="006D3F9A" w:rsidRDefault="00305C4C" w:rsidP="00420B97">
      <w:pPr>
        <w:pStyle w:val="VPPBodyBullet1"/>
        <w:rPr>
          <w:rStyle w:val="RPTrackPolicyDeleted"/>
          <w:rFonts w:eastAsia="Calibri"/>
        </w:rPr>
      </w:pPr>
      <w:r w:rsidRPr="006D3F9A">
        <w:rPr>
          <w:rStyle w:val="RPTrackPolicyDeleted"/>
          <w:rFonts w:eastAsia="Calibri"/>
        </w:rPr>
        <w:t>Not be located at ground floor level.</w:t>
      </w:r>
    </w:p>
    <w:p w:rsidR="00305C4C" w:rsidRPr="002419B8" w:rsidRDefault="00305C4C" w:rsidP="00420B97">
      <w:pPr>
        <w:pStyle w:val="VPPBodyBullet1"/>
        <w:rPr>
          <w:rStyle w:val="RPTrackDraftingDeleted"/>
          <w:rFonts w:eastAsia="Calibri"/>
        </w:rPr>
      </w:pPr>
      <w:r w:rsidRPr="002419B8">
        <w:rPr>
          <w:rStyle w:val="RPTrackDraftingDeleted"/>
          <w:rFonts w:eastAsia="Calibri"/>
        </w:rPr>
        <w:t>Not be visible from the street.</w:t>
      </w:r>
    </w:p>
    <w:p w:rsidR="00305C4C" w:rsidRPr="002419B8" w:rsidRDefault="00305C4C" w:rsidP="00420B97">
      <w:pPr>
        <w:pStyle w:val="VPPBodyBullet1"/>
        <w:rPr>
          <w:rStyle w:val="RPTrackDraftingDeleted"/>
          <w:rFonts w:eastAsia="Calibri"/>
        </w:rPr>
      </w:pPr>
      <w:r w:rsidRPr="002419B8">
        <w:rPr>
          <w:rStyle w:val="RPTrackDraftingDeleted"/>
          <w:rFonts w:eastAsia="Calibri"/>
        </w:rPr>
        <w:t>Be contained within a building.</w:t>
      </w:r>
    </w:p>
    <w:p w:rsidR="00D35362" w:rsidRPr="00AF32ED" w:rsidRDefault="00D35362" w:rsidP="00D35362">
      <w:pPr>
        <w:pStyle w:val="VPPBody"/>
      </w:pPr>
      <w:r w:rsidRPr="00171219">
        <w:rPr>
          <w:rStyle w:val="RPTrackMovedfrom"/>
          <w:rFonts w:eastAsia="Calibri"/>
        </w:rPr>
        <w:t>The area of any ground floor of a building occupied by building services, including waste, loading and parking should be less than 40% t of the total site area.</w:t>
      </w:r>
    </w:p>
    <w:p w:rsidR="00D35362" w:rsidRPr="00305C4C" w:rsidRDefault="00D35362" w:rsidP="00D14DB3">
      <w:pPr>
        <w:pStyle w:val="VPPTablecaption"/>
        <w:rPr>
          <w:rStyle w:val="Mapcode"/>
          <w:b/>
        </w:rPr>
      </w:pPr>
      <w:r w:rsidRPr="00305C4C">
        <w:rPr>
          <w:rStyle w:val="Mapcode"/>
          <w:b/>
        </w:rPr>
        <w:t>Table 8: Active street frontages</w:t>
      </w:r>
    </w:p>
    <w:tbl>
      <w:tblPr>
        <w:tblStyle w:val="TableGrid"/>
        <w:tblW w:w="7366" w:type="dxa"/>
        <w:tblInd w:w="1134" w:type="dxa"/>
        <w:tblLook w:val="04A0" w:firstRow="1" w:lastRow="0" w:firstColumn="1" w:lastColumn="0" w:noHBand="0" w:noVBand="1"/>
      </w:tblPr>
      <w:tblGrid>
        <w:gridCol w:w="2263"/>
        <w:gridCol w:w="5103"/>
      </w:tblGrid>
      <w:tr w:rsidR="00D35362" w:rsidTr="009A7F56">
        <w:trPr>
          <w:tblHeader/>
        </w:trPr>
        <w:tc>
          <w:tcPr>
            <w:tcW w:w="2263" w:type="dxa"/>
            <w:shd w:val="clear" w:color="auto" w:fill="000000" w:themeFill="text1"/>
          </w:tcPr>
          <w:p w:rsidR="00D35362" w:rsidRDefault="00A66699" w:rsidP="009A7F56">
            <w:pPr>
              <w:pStyle w:val="VPPTableheadingrow"/>
            </w:pPr>
            <w:r>
              <w:rPr>
                <w:rFonts w:eastAsia="Calibri"/>
              </w:rPr>
              <w:t>S</w:t>
            </w:r>
            <w:r w:rsidRPr="00B0444C">
              <w:rPr>
                <w:rFonts w:eastAsia="Calibri"/>
              </w:rPr>
              <w:t xml:space="preserve">treets </w:t>
            </w:r>
            <w:r>
              <w:rPr>
                <w:rFonts w:eastAsia="Calibri"/>
              </w:rPr>
              <w:t xml:space="preserve">or areas </w:t>
            </w:r>
            <w:r w:rsidRPr="00B0444C">
              <w:rPr>
                <w:rFonts w:eastAsia="Calibri"/>
              </w:rPr>
              <w:t xml:space="preserve">marked on </w:t>
            </w:r>
            <w:r>
              <w:rPr>
                <w:rFonts w:eastAsia="Calibri"/>
              </w:rPr>
              <w:t>Map 3</w:t>
            </w:r>
          </w:p>
        </w:tc>
        <w:tc>
          <w:tcPr>
            <w:tcW w:w="5103" w:type="dxa"/>
            <w:shd w:val="clear" w:color="auto" w:fill="000000" w:themeFill="text1"/>
          </w:tcPr>
          <w:p w:rsidR="00D35362" w:rsidRDefault="00B10DED" w:rsidP="009A7F56">
            <w:pPr>
              <w:pStyle w:val="VPPTableheadingrow"/>
            </w:pPr>
            <w:r>
              <w:rPr>
                <w:rFonts w:eastAsia="Calibri"/>
              </w:rPr>
              <w:t>Clear glazing</w:t>
            </w:r>
          </w:p>
        </w:tc>
      </w:tr>
      <w:tr w:rsidR="00D35362" w:rsidRPr="0071120F" w:rsidTr="009A7F56">
        <w:tc>
          <w:tcPr>
            <w:tcW w:w="2263" w:type="dxa"/>
          </w:tcPr>
          <w:p w:rsidR="00D35362" w:rsidRDefault="00D35362" w:rsidP="009A7F56">
            <w:pPr>
              <w:pStyle w:val="VPPTabletext"/>
            </w:pPr>
            <w:r>
              <w:rPr>
                <w:rFonts w:eastAsia="Calibri"/>
              </w:rPr>
              <w:t>Primary active frontages</w:t>
            </w:r>
          </w:p>
        </w:tc>
        <w:tc>
          <w:tcPr>
            <w:tcW w:w="5103" w:type="dxa"/>
          </w:tcPr>
          <w:p w:rsidR="00D35362" w:rsidRPr="00B0444C" w:rsidRDefault="00D35362" w:rsidP="009A7F56">
            <w:pPr>
              <w:pStyle w:val="VPPTabletext"/>
              <w:rPr>
                <w:rFonts w:eastAsia="Calibri"/>
              </w:rPr>
            </w:pPr>
            <w:r w:rsidRPr="00B0444C">
              <w:rPr>
                <w:rFonts w:eastAsia="Calibri"/>
              </w:rPr>
              <w:t xml:space="preserve">At least 80 per cent </w:t>
            </w:r>
            <w:r w:rsidR="00B10DED" w:rsidRPr="00B10DED">
              <w:rPr>
                <w:rStyle w:val="RPTrackDraftingDeleted"/>
                <w:rFonts w:eastAsia="Calibri"/>
              </w:rPr>
              <w:t xml:space="preserve">visual permeability </w:t>
            </w:r>
            <w:r w:rsidR="00B10DED" w:rsidRPr="00B10DED">
              <w:rPr>
                <w:rStyle w:val="RPTrackDraftingAdded"/>
                <w:rFonts w:eastAsia="Calibri"/>
              </w:rPr>
              <w:t>clear glazing</w:t>
            </w:r>
            <w:r w:rsidRPr="00B0444C">
              <w:rPr>
                <w:rFonts w:eastAsia="Calibri"/>
              </w:rPr>
              <w:t xml:space="preserve"> along the ground level </w:t>
            </w:r>
            <w:r>
              <w:rPr>
                <w:rStyle w:val="RPTrackDraftingAdded"/>
                <w:rFonts w:eastAsia="Calibri"/>
              </w:rPr>
              <w:t xml:space="preserve">frontage </w:t>
            </w:r>
            <w:r w:rsidRPr="00D202E4">
              <w:rPr>
                <w:rStyle w:val="RPTrackDraftingDeleted"/>
                <w:rFonts w:eastAsia="Calibri"/>
              </w:rPr>
              <w:t xml:space="preserve">of the building </w:t>
            </w:r>
            <w:r w:rsidRPr="00B0444C">
              <w:rPr>
                <w:rFonts w:eastAsia="Calibri"/>
              </w:rPr>
              <w:t>to a height of 2.5</w:t>
            </w:r>
            <w:r w:rsidRPr="0064071C">
              <w:rPr>
                <w:rStyle w:val="RPTrackDraftingAdded"/>
                <w:rFonts w:eastAsia="Calibri"/>
              </w:rPr>
              <w:t xml:space="preserve"> </w:t>
            </w:r>
            <w:r w:rsidRPr="00B0444C">
              <w:rPr>
                <w:rFonts w:eastAsia="Calibri"/>
              </w:rPr>
              <w:t>m</w:t>
            </w:r>
            <w:r w:rsidRPr="0064071C">
              <w:rPr>
                <w:rStyle w:val="RPTrackDraftingAdded"/>
                <w:rFonts w:eastAsia="Calibri"/>
              </w:rPr>
              <w:t>etres</w:t>
            </w:r>
            <w:r w:rsidRPr="00B0444C">
              <w:rPr>
                <w:rFonts w:eastAsia="Calibri"/>
              </w:rPr>
              <w:t xml:space="preserve">, </w:t>
            </w:r>
            <w:r w:rsidRPr="00D202E4">
              <w:rPr>
                <w:rStyle w:val="RPTrackDraftingDeleted"/>
                <w:rFonts w:eastAsia="Calibri"/>
              </w:rPr>
              <w:t>allowing for a</w:t>
            </w:r>
            <w:r w:rsidRPr="00B0444C">
              <w:rPr>
                <w:rFonts w:eastAsia="Calibri"/>
              </w:rPr>
              <w:t xml:space="preserve"> </w:t>
            </w:r>
            <w:r>
              <w:rPr>
                <w:rStyle w:val="RPTrackDraftingAdded"/>
                <w:rFonts w:eastAsia="Calibri"/>
              </w:rPr>
              <w:t xml:space="preserve">excluding any </w:t>
            </w:r>
            <w:r w:rsidRPr="00B0444C">
              <w:rPr>
                <w:rFonts w:eastAsia="Calibri"/>
              </w:rPr>
              <w:t>solid plinth or base.</w:t>
            </w:r>
          </w:p>
          <w:p w:rsidR="003E68CC" w:rsidRPr="003E68CC" w:rsidRDefault="003E68CC" w:rsidP="003E68CC">
            <w:pPr>
              <w:pStyle w:val="VPPTabletext"/>
              <w:rPr>
                <w:rStyle w:val="RPTrackPolicyDeleted"/>
                <w:rFonts w:eastAsia="Calibri"/>
              </w:rPr>
            </w:pPr>
            <w:r w:rsidRPr="003E68CC">
              <w:rPr>
                <w:rStyle w:val="RPTrackPolicyDeleted"/>
                <w:rFonts w:eastAsia="Calibri"/>
              </w:rPr>
              <w:t>Pedestrian entries at least every 10 m.</w:t>
            </w:r>
          </w:p>
          <w:p w:rsidR="00D35362" w:rsidRPr="00192FE6" w:rsidRDefault="003E68CC" w:rsidP="003E68CC">
            <w:pPr>
              <w:pStyle w:val="VPPTabletext"/>
            </w:pPr>
            <w:r w:rsidRPr="003E68CC">
              <w:rPr>
                <w:rStyle w:val="RPTrackPolicyDeleted"/>
                <w:rFonts w:eastAsia="Calibri"/>
              </w:rPr>
              <w:t>The frontage to a Residential lobby at ground level should not exceed 4m.</w:t>
            </w:r>
          </w:p>
        </w:tc>
      </w:tr>
      <w:tr w:rsidR="00D35362" w:rsidTr="009A7F56">
        <w:tc>
          <w:tcPr>
            <w:tcW w:w="2263" w:type="dxa"/>
          </w:tcPr>
          <w:p w:rsidR="00D35362" w:rsidRDefault="00D35362" w:rsidP="009A7F56">
            <w:pPr>
              <w:pStyle w:val="VPPTabletext"/>
            </w:pPr>
            <w:r w:rsidRPr="00B0444C">
              <w:rPr>
                <w:rFonts w:eastAsia="Calibri"/>
              </w:rPr>
              <w:t>Secondary active frontages (Type 1)</w:t>
            </w:r>
          </w:p>
        </w:tc>
        <w:tc>
          <w:tcPr>
            <w:tcW w:w="5103" w:type="dxa"/>
          </w:tcPr>
          <w:p w:rsidR="00D35362" w:rsidRPr="003E68CC" w:rsidRDefault="00D35362" w:rsidP="009A7F56">
            <w:pPr>
              <w:pStyle w:val="VPPTabletext"/>
              <w:rPr>
                <w:rStyle w:val="RPTrackDraftingDeleted"/>
                <w:rFonts w:eastAsia="Calibri"/>
              </w:rPr>
            </w:pPr>
            <w:r w:rsidRPr="00B0444C">
              <w:rPr>
                <w:rFonts w:eastAsia="Calibri"/>
              </w:rPr>
              <w:t xml:space="preserve">At least 60 per cent </w:t>
            </w:r>
            <w:r w:rsidR="00B10DED" w:rsidRPr="00B10DED">
              <w:rPr>
                <w:rStyle w:val="RPTrackDraftingDeleted"/>
                <w:rFonts w:eastAsia="Calibri"/>
              </w:rPr>
              <w:t xml:space="preserve">visual permeability </w:t>
            </w:r>
            <w:r w:rsidR="00B10DED" w:rsidRPr="00B10DED">
              <w:rPr>
                <w:rStyle w:val="RPTrackDraftingAdded"/>
                <w:rFonts w:eastAsia="Calibri"/>
              </w:rPr>
              <w:t>clear glazing</w:t>
            </w:r>
            <w:r w:rsidRPr="00B0444C">
              <w:rPr>
                <w:rFonts w:eastAsia="Calibri"/>
              </w:rPr>
              <w:t xml:space="preserve"> along the ground level </w:t>
            </w:r>
            <w:r>
              <w:rPr>
                <w:rStyle w:val="RPTrackDraftingAdded"/>
                <w:rFonts w:eastAsia="Calibri"/>
              </w:rPr>
              <w:t xml:space="preserve">frontage </w:t>
            </w:r>
            <w:r w:rsidRPr="00D202E4">
              <w:rPr>
                <w:rStyle w:val="RPTrackDraftingDeleted"/>
                <w:rFonts w:eastAsia="Calibri"/>
              </w:rPr>
              <w:t xml:space="preserve">of the building </w:t>
            </w:r>
            <w:r w:rsidRPr="00B0444C">
              <w:rPr>
                <w:rFonts w:eastAsia="Calibri"/>
              </w:rPr>
              <w:t>to a height of 2.5</w:t>
            </w:r>
            <w:r w:rsidRPr="0064071C">
              <w:rPr>
                <w:rStyle w:val="RPTrackDraftingAdded"/>
                <w:rFonts w:eastAsia="Calibri"/>
              </w:rPr>
              <w:t xml:space="preserve"> </w:t>
            </w:r>
            <w:r w:rsidRPr="00B0444C">
              <w:rPr>
                <w:rFonts w:eastAsia="Calibri"/>
              </w:rPr>
              <w:t>m</w:t>
            </w:r>
            <w:r w:rsidRPr="0064071C">
              <w:rPr>
                <w:rStyle w:val="RPTrackDraftingAdded"/>
                <w:rFonts w:eastAsia="Calibri"/>
              </w:rPr>
              <w:t>etres</w:t>
            </w:r>
            <w:r w:rsidRPr="00B0444C">
              <w:rPr>
                <w:rFonts w:eastAsia="Calibri"/>
              </w:rPr>
              <w:t xml:space="preserve">, </w:t>
            </w:r>
            <w:r w:rsidRPr="00D202E4">
              <w:rPr>
                <w:rStyle w:val="RPTrackDraftingDeleted"/>
                <w:rFonts w:eastAsia="Calibri"/>
              </w:rPr>
              <w:t>allowing for a</w:t>
            </w:r>
            <w:r w:rsidRPr="00B0444C">
              <w:rPr>
                <w:rFonts w:eastAsia="Calibri"/>
              </w:rPr>
              <w:t xml:space="preserve"> </w:t>
            </w:r>
            <w:r>
              <w:rPr>
                <w:rStyle w:val="RPTrackDraftingAdded"/>
                <w:rFonts w:eastAsia="Calibri"/>
              </w:rPr>
              <w:t xml:space="preserve">excluding any </w:t>
            </w:r>
            <w:r w:rsidRPr="00B0444C">
              <w:rPr>
                <w:rFonts w:eastAsia="Calibri"/>
              </w:rPr>
              <w:t>solid plinth or base.</w:t>
            </w:r>
          </w:p>
          <w:p w:rsidR="00D35362" w:rsidRPr="003E68CC" w:rsidRDefault="00D35362" w:rsidP="009A7F56">
            <w:pPr>
              <w:pStyle w:val="VPPTabletext"/>
              <w:rPr>
                <w:rStyle w:val="RPTrackPolicyDeleted"/>
              </w:rPr>
            </w:pPr>
            <w:r w:rsidRPr="003E68CC">
              <w:rPr>
                <w:rStyle w:val="RPTrackPolicyDeleted"/>
                <w:rFonts w:eastAsia="Calibri"/>
              </w:rPr>
              <w:t>Pedestrian entries at least every 15 m.</w:t>
            </w:r>
          </w:p>
        </w:tc>
      </w:tr>
      <w:tr w:rsidR="00D35362" w:rsidTr="009A7F56">
        <w:tc>
          <w:tcPr>
            <w:tcW w:w="2263" w:type="dxa"/>
          </w:tcPr>
          <w:p w:rsidR="00D35362" w:rsidRDefault="00D35362" w:rsidP="009A7F56">
            <w:pPr>
              <w:pStyle w:val="VPPTabletext"/>
            </w:pPr>
            <w:r w:rsidRPr="00B0444C">
              <w:rPr>
                <w:rFonts w:eastAsia="Calibri"/>
              </w:rPr>
              <w:t>Secondary active frontages (Type 2)</w:t>
            </w:r>
          </w:p>
        </w:tc>
        <w:tc>
          <w:tcPr>
            <w:tcW w:w="5103" w:type="dxa"/>
          </w:tcPr>
          <w:p w:rsidR="00D35362" w:rsidRDefault="00D35362" w:rsidP="009A7F56">
            <w:pPr>
              <w:pStyle w:val="VPPTabletext"/>
            </w:pPr>
            <w:r w:rsidRPr="00B0444C">
              <w:rPr>
                <w:rFonts w:eastAsia="Calibri"/>
              </w:rPr>
              <w:t xml:space="preserve">At least 20 per cent </w:t>
            </w:r>
            <w:r w:rsidR="00B10DED" w:rsidRPr="00B10DED">
              <w:rPr>
                <w:rStyle w:val="RPTrackDraftingDeleted"/>
                <w:rFonts w:eastAsia="Calibri"/>
              </w:rPr>
              <w:t xml:space="preserve">visual permeability </w:t>
            </w:r>
            <w:r w:rsidR="00B10DED" w:rsidRPr="00B10DED">
              <w:rPr>
                <w:rStyle w:val="RPTrackDraftingAdded"/>
                <w:rFonts w:eastAsia="Calibri"/>
              </w:rPr>
              <w:t>clear glazing</w:t>
            </w:r>
            <w:r w:rsidRPr="00B0444C">
              <w:rPr>
                <w:rFonts w:eastAsia="Calibri"/>
              </w:rPr>
              <w:t xml:space="preserve"> along the ground level </w:t>
            </w:r>
            <w:r>
              <w:rPr>
                <w:rStyle w:val="RPTrackDraftingAdded"/>
                <w:rFonts w:eastAsia="Calibri"/>
              </w:rPr>
              <w:t xml:space="preserve">frontage </w:t>
            </w:r>
            <w:r w:rsidRPr="00D202E4">
              <w:rPr>
                <w:rStyle w:val="RPTrackDraftingDeleted"/>
                <w:rFonts w:eastAsia="Calibri"/>
              </w:rPr>
              <w:t xml:space="preserve">of the building </w:t>
            </w:r>
            <w:r w:rsidRPr="00B0444C">
              <w:rPr>
                <w:rFonts w:eastAsia="Calibri"/>
              </w:rPr>
              <w:t>to a height of 2.5 m</w:t>
            </w:r>
            <w:r w:rsidRPr="0064071C">
              <w:rPr>
                <w:rStyle w:val="RPTrackDraftingAdded"/>
                <w:rFonts w:eastAsia="Calibri"/>
              </w:rPr>
              <w:t>etres</w:t>
            </w:r>
            <w:r w:rsidRPr="00B0444C">
              <w:rPr>
                <w:rFonts w:eastAsia="Calibri"/>
              </w:rPr>
              <w:t xml:space="preserve">, </w:t>
            </w:r>
            <w:r w:rsidRPr="00D202E4">
              <w:rPr>
                <w:rStyle w:val="RPTrackDraftingDeleted"/>
                <w:rFonts w:eastAsia="Calibri"/>
              </w:rPr>
              <w:t>allowing for a</w:t>
            </w:r>
            <w:r w:rsidRPr="00B0444C">
              <w:rPr>
                <w:rFonts w:eastAsia="Calibri"/>
              </w:rPr>
              <w:t xml:space="preserve"> </w:t>
            </w:r>
            <w:r>
              <w:rPr>
                <w:rStyle w:val="RPTrackDraftingAdded"/>
                <w:rFonts w:eastAsia="Calibri"/>
              </w:rPr>
              <w:t>excluding any</w:t>
            </w:r>
            <w:r w:rsidRPr="00B0444C">
              <w:rPr>
                <w:rFonts w:eastAsia="Calibri"/>
              </w:rPr>
              <w:t xml:space="preserve"> solid plinth or base.</w:t>
            </w:r>
          </w:p>
        </w:tc>
      </w:tr>
    </w:tbl>
    <w:bookmarkEnd w:id="128"/>
    <w:p w:rsidR="00D35362" w:rsidRDefault="00A22776" w:rsidP="00A22776">
      <w:pPr>
        <w:pStyle w:val="VPPHeadC"/>
      </w:pPr>
      <w:r>
        <w:rPr>
          <w:rStyle w:val="RPTrackDraftingAdded"/>
        </w:rPr>
        <w:lastRenderedPageBreak/>
        <w:t>2.13</w:t>
      </w:r>
      <w:r w:rsidRPr="00A22776">
        <w:rPr>
          <w:rStyle w:val="RPTrackDraftingAdded"/>
        </w:rPr>
        <w:tab/>
      </w:r>
      <w:r w:rsidR="00D35362">
        <w:t>Adaptable buildings</w:t>
      </w:r>
    </w:p>
    <w:p w:rsidR="00D35362" w:rsidRPr="00EB21BA" w:rsidRDefault="00D35362" w:rsidP="00D35362">
      <w:pPr>
        <w:pStyle w:val="VPPHeadE"/>
        <w:rPr>
          <w:rStyle w:val="RPTrackDraftingAdded"/>
        </w:rPr>
      </w:pPr>
      <w:bookmarkStart w:id="129" w:name="_Hlk518384618"/>
      <w:r w:rsidRPr="00B0444C">
        <w:t>Built form outcomes</w:t>
      </w:r>
    </w:p>
    <w:p w:rsidR="00D35362" w:rsidRPr="00EB21BA" w:rsidRDefault="00D35362" w:rsidP="00D35362">
      <w:pPr>
        <w:pStyle w:val="VPPBody"/>
        <w:rPr>
          <w:rStyle w:val="RPTrackDraftingAdded"/>
          <w:rFonts w:eastAsia="Calibri"/>
        </w:rPr>
      </w:pPr>
      <w:r w:rsidRPr="00B0444C">
        <w:rPr>
          <w:rFonts w:eastAsia="Calibri"/>
        </w:rPr>
        <w:t xml:space="preserve">Buildings </w:t>
      </w:r>
      <w:r>
        <w:rPr>
          <w:rStyle w:val="RPTrackDraftingAdded"/>
          <w:rFonts w:eastAsia="Calibri"/>
        </w:rPr>
        <w:t>that:</w:t>
      </w:r>
    </w:p>
    <w:p w:rsidR="00D35362" w:rsidRPr="00EB21BA" w:rsidRDefault="00D35362" w:rsidP="00420B97">
      <w:pPr>
        <w:pStyle w:val="VPPBodyBullet1"/>
        <w:rPr>
          <w:rFonts w:eastAsia="Calibri"/>
        </w:rPr>
      </w:pPr>
      <w:r w:rsidRPr="00EB21BA">
        <w:rPr>
          <w:rStyle w:val="RPTrackDraftingDeleted"/>
          <w:rFonts w:eastAsia="Calibri"/>
        </w:rPr>
        <w:t xml:space="preserve">are designed to accommodate employment uses and </w:t>
      </w:r>
      <w:r w:rsidRPr="00EB21BA">
        <w:rPr>
          <w:rStyle w:val="RPTrackDraftingAdded"/>
          <w:rFonts w:eastAsia="Calibri"/>
        </w:rPr>
        <w:t>P</w:t>
      </w:r>
      <w:r w:rsidRPr="00EB21BA">
        <w:rPr>
          <w:rFonts w:eastAsia="Calibri"/>
        </w:rPr>
        <w:t xml:space="preserve">rovide for </w:t>
      </w:r>
      <w:r>
        <w:rPr>
          <w:rStyle w:val="RPTrackDraftingAdded"/>
          <w:rFonts w:eastAsia="Calibri"/>
        </w:rPr>
        <w:t xml:space="preserve">the </w:t>
      </w:r>
      <w:r w:rsidRPr="00EB21BA">
        <w:rPr>
          <w:rFonts w:eastAsia="Calibri"/>
        </w:rPr>
        <w:t xml:space="preserve">future </w:t>
      </w:r>
      <w:r w:rsidRPr="00EB21BA">
        <w:rPr>
          <w:rStyle w:val="RPTrackDraftingDeleted"/>
          <w:rFonts w:eastAsia="Calibri"/>
        </w:rPr>
        <w:t>adaptation or</w:t>
      </w:r>
      <w:r w:rsidRPr="00EB21BA">
        <w:rPr>
          <w:rFonts w:eastAsia="Calibri"/>
        </w:rPr>
        <w:t xml:space="preserve"> conversion of </w:t>
      </w:r>
      <w:r>
        <w:rPr>
          <w:rStyle w:val="RPTrackDraftingAdded"/>
          <w:rFonts w:eastAsia="Calibri"/>
        </w:rPr>
        <w:t xml:space="preserve">those </w:t>
      </w:r>
      <w:r w:rsidRPr="00EB21BA">
        <w:rPr>
          <w:rFonts w:eastAsia="Calibri"/>
        </w:rPr>
        <w:t xml:space="preserve">parts of </w:t>
      </w:r>
      <w:r w:rsidRPr="00EB21BA">
        <w:rPr>
          <w:rStyle w:val="RPTrackDraftingDeleted"/>
          <w:rFonts w:eastAsia="Calibri"/>
        </w:rPr>
        <w:t>a</w:t>
      </w:r>
      <w:r w:rsidRPr="00EB21BA">
        <w:rPr>
          <w:rFonts w:eastAsia="Calibri"/>
        </w:rPr>
        <w:t xml:space="preserve"> </w:t>
      </w:r>
      <w:r>
        <w:rPr>
          <w:rStyle w:val="RPTrackDraftingAdded"/>
          <w:rFonts w:eastAsia="Calibri"/>
        </w:rPr>
        <w:t xml:space="preserve">the </w:t>
      </w:r>
      <w:r w:rsidRPr="00EB21BA">
        <w:rPr>
          <w:rFonts w:eastAsia="Calibri"/>
        </w:rPr>
        <w:t xml:space="preserve">building accommodating non-employment </w:t>
      </w:r>
      <w:r w:rsidRPr="00EB21BA">
        <w:rPr>
          <w:rStyle w:val="RPTrackDraftingDeleted"/>
          <w:rFonts w:eastAsia="Calibri"/>
        </w:rPr>
        <w:t>generating</w:t>
      </w:r>
      <w:r w:rsidRPr="00EB21BA">
        <w:rPr>
          <w:rFonts w:eastAsia="Calibri"/>
        </w:rPr>
        <w:t xml:space="preserve"> uses </w:t>
      </w:r>
      <w:r w:rsidRPr="00EB21BA">
        <w:rPr>
          <w:rStyle w:val="RPTrackDraftingDeleted"/>
          <w:rFonts w:eastAsia="Calibri"/>
        </w:rPr>
        <w:t xml:space="preserve">(including car parking) </w:t>
      </w:r>
      <w:r w:rsidRPr="00EB21BA">
        <w:rPr>
          <w:rFonts w:eastAsia="Calibri"/>
        </w:rPr>
        <w:t xml:space="preserve">to employment </w:t>
      </w:r>
      <w:r w:rsidRPr="00EB21BA">
        <w:rPr>
          <w:rStyle w:val="RPTrackDraftingDeleted"/>
          <w:rFonts w:eastAsia="Calibri"/>
        </w:rPr>
        <w:t xml:space="preserve">generating </w:t>
      </w:r>
      <w:r w:rsidRPr="00EB21BA">
        <w:rPr>
          <w:rFonts w:eastAsia="Calibri"/>
        </w:rPr>
        <w:t>uses</w:t>
      </w:r>
      <w:r w:rsidRPr="00EB21BA">
        <w:rPr>
          <w:rStyle w:val="RPTrackDraftingDeleted"/>
          <w:rFonts w:eastAsia="Calibri"/>
        </w:rPr>
        <w:t xml:space="preserve"> over time</w:t>
      </w:r>
      <w:r w:rsidRPr="00EB21BA">
        <w:rPr>
          <w:rFonts w:eastAsia="Calibri"/>
        </w:rPr>
        <w:t>.</w:t>
      </w:r>
    </w:p>
    <w:p w:rsidR="00D35362" w:rsidRPr="00B0444C" w:rsidRDefault="00D35362" w:rsidP="00D35362">
      <w:pPr>
        <w:pStyle w:val="VPPBody"/>
        <w:rPr>
          <w:rFonts w:eastAsia="Calibri"/>
        </w:rPr>
      </w:pPr>
      <w:r w:rsidRPr="00B0444C">
        <w:rPr>
          <w:rFonts w:eastAsia="Calibri"/>
        </w:rPr>
        <w:t>Car parking</w:t>
      </w:r>
      <w:r w:rsidRPr="00EB21BA">
        <w:rPr>
          <w:rFonts w:eastAsia="Calibri"/>
        </w:rPr>
        <w:t xml:space="preserve"> </w:t>
      </w:r>
      <w:r w:rsidRPr="00EB21BA">
        <w:rPr>
          <w:rStyle w:val="RPTrackDraftingDeleted"/>
          <w:rFonts w:eastAsia="Calibri"/>
        </w:rPr>
        <w:t>is designed</w:t>
      </w:r>
      <w:r>
        <w:rPr>
          <w:rStyle w:val="RPTrackDraftingDeleted"/>
          <w:rFonts w:eastAsia="Calibri"/>
        </w:rPr>
        <w:t xml:space="preserve"> </w:t>
      </w:r>
      <w:r>
        <w:rPr>
          <w:rStyle w:val="RPTrackDraftingAdded"/>
          <w:rFonts w:eastAsia="Calibri"/>
        </w:rPr>
        <w:t>that</w:t>
      </w:r>
      <w:r w:rsidRPr="00B0444C">
        <w:rPr>
          <w:rFonts w:eastAsia="Calibri"/>
        </w:rPr>
        <w:t>:</w:t>
      </w:r>
    </w:p>
    <w:p w:rsidR="00D35362" w:rsidRDefault="00D35362" w:rsidP="00420B97">
      <w:pPr>
        <w:pStyle w:val="VPPBodyBullet1"/>
        <w:rPr>
          <w:rFonts w:eastAsia="Calibri"/>
        </w:rPr>
      </w:pPr>
      <w:r w:rsidRPr="00EB21BA">
        <w:rPr>
          <w:rStyle w:val="RPTrackDraftingDeleted"/>
          <w:rFonts w:eastAsia="Calibri"/>
        </w:rPr>
        <w:t xml:space="preserve">So that it </w:t>
      </w:r>
      <w:r w:rsidRPr="00EB21BA">
        <w:rPr>
          <w:rStyle w:val="RPTrackDraftingAdded"/>
          <w:rFonts w:eastAsia="Calibri"/>
        </w:rPr>
        <w:t>C</w:t>
      </w:r>
      <w:r w:rsidRPr="00B0444C">
        <w:rPr>
          <w:rFonts w:eastAsia="Calibri"/>
        </w:rPr>
        <w:t>an be adapted to other uses over time.</w:t>
      </w:r>
    </w:p>
    <w:p w:rsidR="00D35362" w:rsidRPr="00EB21BA" w:rsidRDefault="00D35362" w:rsidP="00420B97">
      <w:pPr>
        <w:pStyle w:val="VPPBodyBullet1"/>
        <w:rPr>
          <w:rStyle w:val="RPTrackDraftingDeleted"/>
          <w:rFonts w:eastAsia="Calibri"/>
        </w:rPr>
      </w:pPr>
      <w:r w:rsidRPr="00EB21BA">
        <w:rPr>
          <w:rStyle w:val="RPTrackDraftingDeleted"/>
          <w:rFonts w:eastAsia="Calibri"/>
        </w:rPr>
        <w:t>To minimise its footprint within a building.</w:t>
      </w:r>
    </w:p>
    <w:p w:rsidR="00D35362" w:rsidRPr="00DD6EDB" w:rsidRDefault="00D35362" w:rsidP="00D35362">
      <w:pPr>
        <w:pStyle w:val="VPPBody"/>
        <w:rPr>
          <w:rStyle w:val="RPTrackMovedfrom"/>
          <w:rFonts w:eastAsia="Calibri"/>
        </w:rPr>
      </w:pPr>
      <w:r w:rsidRPr="00DD6EDB">
        <w:rPr>
          <w:rStyle w:val="RPTrackMovedfrom"/>
          <w:rFonts w:eastAsia="Calibri"/>
        </w:rPr>
        <w:t>Dwellings are designed to enable the consolidation or reconfiguration over time to alter the number of bedrooms.</w:t>
      </w:r>
    </w:p>
    <w:p w:rsidR="00D35362" w:rsidRPr="00DD6EDB" w:rsidRDefault="00D35362" w:rsidP="00D35362">
      <w:pPr>
        <w:pStyle w:val="VPPBody"/>
        <w:rPr>
          <w:rStyle w:val="RPTrackMovedfrom"/>
          <w:rFonts w:eastAsia="Calibri"/>
        </w:rPr>
      </w:pPr>
      <w:r w:rsidRPr="00DD6EDB">
        <w:rPr>
          <w:rStyle w:val="RPTrackMovedfrom"/>
          <w:rFonts w:eastAsia="Calibri"/>
        </w:rPr>
        <w:t>Internal layouts and floor plates should be flexible and adaptable with minimal load bearing walls that maximise flexibility for retail or commercial refits.</w:t>
      </w:r>
    </w:p>
    <w:p w:rsidR="00D35362" w:rsidRPr="008A52DA" w:rsidRDefault="00D35362" w:rsidP="00D35362">
      <w:pPr>
        <w:pStyle w:val="VPPBody"/>
        <w:rPr>
          <w:rStyle w:val="RPTrackMovedfrom"/>
          <w:rFonts w:eastAsia="Calibri"/>
        </w:rPr>
      </w:pPr>
      <w:r w:rsidRPr="00DD6EDB">
        <w:rPr>
          <w:rStyle w:val="RPTrackMovedfrom"/>
          <w:rFonts w:eastAsia="Calibri"/>
        </w:rPr>
        <w:t>Floorplate layout designed to enable one and two bedroom dwellings to be combined or adapted into three or more bedroom dwellings.</w:t>
      </w:r>
    </w:p>
    <w:p w:rsidR="00D35362" w:rsidRPr="00B0444C" w:rsidRDefault="00D35362" w:rsidP="00D35362">
      <w:pPr>
        <w:pStyle w:val="VPPHeadE"/>
      </w:pPr>
      <w:r w:rsidRPr="00B0444C">
        <w:t>Built form requirements</w:t>
      </w:r>
    </w:p>
    <w:p w:rsidR="00D35362" w:rsidRPr="00EB21BA" w:rsidRDefault="00D35362" w:rsidP="00D35362">
      <w:pPr>
        <w:pStyle w:val="VPPBody"/>
        <w:rPr>
          <w:rStyle w:val="RPTrackDraftingAdded"/>
          <w:rFonts w:eastAsia="Calibri"/>
        </w:rPr>
      </w:pPr>
      <w:r>
        <w:rPr>
          <w:rStyle w:val="RPTrackDraftingAdded"/>
          <w:rFonts w:eastAsia="Calibri"/>
        </w:rPr>
        <w:t>The Building elements in Table 9 should incorporate the Adaptability opportunities identified in the table.</w:t>
      </w:r>
    </w:p>
    <w:p w:rsidR="00D35362" w:rsidRPr="006C137C" w:rsidRDefault="00D35362" w:rsidP="00D14DB3">
      <w:pPr>
        <w:pStyle w:val="VPPTablecaption"/>
      </w:pPr>
      <w:r w:rsidRPr="006C137C">
        <w:t>Table 9: Adaptable buildings</w:t>
      </w:r>
    </w:p>
    <w:tbl>
      <w:tblPr>
        <w:tblStyle w:val="TableGrid"/>
        <w:tblW w:w="7366" w:type="dxa"/>
        <w:tblInd w:w="1134" w:type="dxa"/>
        <w:tblLook w:val="04A0" w:firstRow="1" w:lastRow="0" w:firstColumn="1" w:lastColumn="0" w:noHBand="0" w:noVBand="1"/>
      </w:tblPr>
      <w:tblGrid>
        <w:gridCol w:w="2263"/>
        <w:gridCol w:w="5103"/>
      </w:tblGrid>
      <w:tr w:rsidR="00D35362" w:rsidTr="009A7F56">
        <w:trPr>
          <w:tblHeader/>
        </w:trPr>
        <w:tc>
          <w:tcPr>
            <w:tcW w:w="2263" w:type="dxa"/>
            <w:shd w:val="clear" w:color="auto" w:fill="000000" w:themeFill="text1"/>
          </w:tcPr>
          <w:bookmarkEnd w:id="129"/>
          <w:p w:rsidR="00D35362" w:rsidRDefault="00D35362" w:rsidP="009A7F56">
            <w:pPr>
              <w:pStyle w:val="VPPTableheadingrow"/>
            </w:pPr>
            <w:r>
              <w:rPr>
                <w:rFonts w:eastAsia="Calibri"/>
              </w:rPr>
              <w:t>Building element</w:t>
            </w:r>
          </w:p>
        </w:tc>
        <w:tc>
          <w:tcPr>
            <w:tcW w:w="5103" w:type="dxa"/>
            <w:shd w:val="clear" w:color="auto" w:fill="000000" w:themeFill="text1"/>
          </w:tcPr>
          <w:p w:rsidR="00D35362" w:rsidRDefault="00D35362" w:rsidP="009A7F56">
            <w:pPr>
              <w:pStyle w:val="VPPTableheadingrow"/>
            </w:pPr>
            <w:r>
              <w:rPr>
                <w:rFonts w:eastAsia="Calibri"/>
              </w:rPr>
              <w:t>Adaptability opportunity</w:t>
            </w:r>
          </w:p>
        </w:tc>
      </w:tr>
      <w:tr w:rsidR="00D35362" w:rsidTr="009A7F56">
        <w:tc>
          <w:tcPr>
            <w:tcW w:w="2263" w:type="dxa"/>
          </w:tcPr>
          <w:p w:rsidR="00D35362" w:rsidRPr="008A52DA" w:rsidRDefault="00D35362" w:rsidP="009A7F56">
            <w:pPr>
              <w:pStyle w:val="VPPTabletext"/>
              <w:rPr>
                <w:rStyle w:val="RPTrackDraftingAdded"/>
              </w:rPr>
            </w:pPr>
            <w:r>
              <w:rPr>
                <w:rStyle w:val="RPTrackDraftingAdded"/>
              </w:rPr>
              <w:t>Lower levels up to the height of the street wall</w:t>
            </w:r>
          </w:p>
        </w:tc>
        <w:tc>
          <w:tcPr>
            <w:tcW w:w="5103" w:type="dxa"/>
          </w:tcPr>
          <w:p w:rsidR="00D35362" w:rsidRPr="008A52DA" w:rsidRDefault="00D35362" w:rsidP="009A7F56">
            <w:pPr>
              <w:pStyle w:val="VPPTabletext"/>
              <w:rPr>
                <w:rStyle w:val="RPTrackDraftingDeleted"/>
                <w:rFonts w:eastAsia="Calibri"/>
              </w:rPr>
            </w:pPr>
            <w:r w:rsidRPr="008A52DA">
              <w:rPr>
                <w:rStyle w:val="RPTrackDraftingDeleted"/>
                <w:rFonts w:eastAsia="Calibri"/>
              </w:rPr>
              <w:t>Buildings should be designed with minimum floor to floor heights of:</w:t>
            </w:r>
          </w:p>
          <w:p w:rsidR="00D35362" w:rsidRPr="00B0444C" w:rsidRDefault="00D35362" w:rsidP="009A7F56">
            <w:pPr>
              <w:pStyle w:val="VPPTabletext"/>
              <w:rPr>
                <w:rFonts w:eastAsia="Calibri"/>
              </w:rPr>
            </w:pPr>
            <w:r>
              <w:rPr>
                <w:rFonts w:eastAsia="Calibri"/>
              </w:rPr>
              <w:t>A</w:t>
            </w:r>
            <w:r w:rsidRPr="00B0444C">
              <w:rPr>
                <w:rFonts w:eastAsia="Calibri"/>
              </w:rPr>
              <w:t xml:space="preserve">t least 4.0 metres </w:t>
            </w:r>
            <w:r w:rsidRPr="008A52DA">
              <w:rPr>
                <w:rStyle w:val="RPTrackDraftingAdded"/>
                <w:rFonts w:eastAsia="Calibri"/>
              </w:rPr>
              <w:t xml:space="preserve">floor to floor height </w:t>
            </w:r>
            <w:r w:rsidRPr="00B0444C">
              <w:rPr>
                <w:rFonts w:eastAsia="Calibri"/>
              </w:rPr>
              <w:t>at ground level</w:t>
            </w:r>
            <w:r w:rsidRPr="008A52DA">
              <w:rPr>
                <w:rStyle w:val="RPTrackDraftingDeleted"/>
                <w:rFonts w:eastAsia="Calibri"/>
              </w:rPr>
              <w:t>;</w:t>
            </w:r>
            <w:r w:rsidRPr="008A52DA">
              <w:rPr>
                <w:rStyle w:val="RPTrackDraftingAdded"/>
                <w:rFonts w:eastAsia="Calibri"/>
              </w:rPr>
              <w:t>.</w:t>
            </w:r>
          </w:p>
          <w:p w:rsidR="00D35362" w:rsidRPr="00B0444C" w:rsidRDefault="00D35362" w:rsidP="009A7F56">
            <w:pPr>
              <w:pStyle w:val="VPPTabletext"/>
              <w:rPr>
                <w:rFonts w:eastAsia="Calibri"/>
              </w:rPr>
            </w:pPr>
            <w:r>
              <w:rPr>
                <w:rFonts w:eastAsia="Calibri"/>
              </w:rPr>
              <w:t>A</w:t>
            </w:r>
            <w:r w:rsidRPr="00B0444C">
              <w:rPr>
                <w:rFonts w:eastAsia="Calibri"/>
              </w:rPr>
              <w:t xml:space="preserve">t least 3.8 metres </w:t>
            </w:r>
            <w:r w:rsidRPr="008A52DA">
              <w:rPr>
                <w:rStyle w:val="RPTrackDraftingAdded"/>
                <w:rFonts w:eastAsia="Calibri"/>
              </w:rPr>
              <w:t xml:space="preserve">floor to floor height </w:t>
            </w:r>
            <w:r w:rsidRPr="00B0444C">
              <w:rPr>
                <w:rFonts w:eastAsia="Calibri"/>
              </w:rPr>
              <w:t xml:space="preserve">for other </w:t>
            </w:r>
            <w:r w:rsidRPr="008A52DA">
              <w:rPr>
                <w:rFonts w:eastAsia="Calibri"/>
              </w:rPr>
              <w:t>lower</w:t>
            </w:r>
            <w:r w:rsidRPr="00B0444C">
              <w:rPr>
                <w:rFonts w:eastAsia="Calibri"/>
              </w:rPr>
              <w:t xml:space="preserve"> levels</w:t>
            </w:r>
            <w:r w:rsidRPr="008A52DA">
              <w:rPr>
                <w:rStyle w:val="RPTrackDraftingDeleted"/>
                <w:rFonts w:eastAsia="Calibri"/>
              </w:rPr>
              <w:t xml:space="preserve"> up to the height of the street wall</w:t>
            </w:r>
            <w:r w:rsidRPr="00B0444C">
              <w:rPr>
                <w:rFonts w:eastAsia="Calibri"/>
              </w:rPr>
              <w:t>.</w:t>
            </w:r>
          </w:p>
        </w:tc>
      </w:tr>
      <w:tr w:rsidR="00D35362" w:rsidTr="009A7F56">
        <w:tc>
          <w:tcPr>
            <w:tcW w:w="2263" w:type="dxa"/>
          </w:tcPr>
          <w:p w:rsidR="00D35362" w:rsidRPr="00341418" w:rsidRDefault="00D35362" w:rsidP="009A7F56">
            <w:pPr>
              <w:pStyle w:val="VPPTabletext"/>
              <w:rPr>
                <w:rStyle w:val="RPTrackDraftingAdded"/>
              </w:rPr>
            </w:pPr>
            <w:r w:rsidRPr="00341418">
              <w:rPr>
                <w:rStyle w:val="RPTrackDraftingAdded"/>
                <w:rFonts w:eastAsia="Calibri"/>
              </w:rPr>
              <w:t>Car parking areas</w:t>
            </w:r>
          </w:p>
        </w:tc>
        <w:tc>
          <w:tcPr>
            <w:tcW w:w="5103" w:type="dxa"/>
          </w:tcPr>
          <w:p w:rsidR="0073329E" w:rsidRDefault="0073329E" w:rsidP="0073329E">
            <w:pPr>
              <w:pStyle w:val="VPPTabletext"/>
              <w:rPr>
                <w:rStyle w:val="RPTrackDraftingDeleted"/>
                <w:rFonts w:eastAsia="Calibri"/>
              </w:rPr>
            </w:pPr>
            <w:r w:rsidRPr="00341418">
              <w:rPr>
                <w:rStyle w:val="RPTrackDraftingDeleted"/>
                <w:rFonts w:eastAsia="Calibri"/>
              </w:rPr>
              <w:t xml:space="preserve">Car parking </w:t>
            </w:r>
            <w:r>
              <w:rPr>
                <w:rStyle w:val="RPTrackDraftingAdded"/>
                <w:rFonts w:eastAsia="Calibri"/>
              </w:rPr>
              <w:t>In a</w:t>
            </w:r>
            <w:r w:rsidRPr="00B0444C">
              <w:rPr>
                <w:rFonts w:eastAsia="Calibri"/>
              </w:rPr>
              <w:t xml:space="preserve">reas not </w:t>
            </w:r>
            <w:r w:rsidRPr="00385FC3">
              <w:rPr>
                <w:rStyle w:val="RPTrackDraftingDeleted"/>
                <w:rFonts w:eastAsia="Calibri"/>
              </w:rPr>
              <w:t>with</w:t>
            </w:r>
            <w:r w:rsidRPr="00B0444C">
              <w:rPr>
                <w:rFonts w:eastAsia="Calibri"/>
              </w:rPr>
              <w:t>in a basement</w:t>
            </w:r>
            <w:r>
              <w:rPr>
                <w:rStyle w:val="RPTrackDraftingAdded"/>
                <w:rFonts w:eastAsia="Calibri"/>
              </w:rPr>
              <w:t>:</w:t>
            </w:r>
            <w:r w:rsidRPr="00B0444C">
              <w:rPr>
                <w:rFonts w:eastAsia="Calibri"/>
              </w:rPr>
              <w:t xml:space="preserve"> </w:t>
            </w:r>
            <w:r w:rsidRPr="00341418">
              <w:rPr>
                <w:rStyle w:val="RPTrackDraftingDeleted"/>
                <w:rFonts w:eastAsia="Calibri"/>
              </w:rPr>
              <w:t>should</w:t>
            </w:r>
            <w:r w:rsidRPr="00385FC3">
              <w:rPr>
                <w:rStyle w:val="RPTrackDraftingDeleted"/>
                <w:rFonts w:eastAsia="Calibri"/>
              </w:rPr>
              <w:t xml:space="preserve"> have </w:t>
            </w:r>
          </w:p>
          <w:p w:rsidR="0073329E" w:rsidRDefault="0073329E" w:rsidP="0073329E">
            <w:pPr>
              <w:pStyle w:val="VPPTabletextBullet1"/>
              <w:rPr>
                <w:rFonts w:eastAsia="Calibri"/>
              </w:rPr>
            </w:pPr>
            <w:r w:rsidRPr="0073329E">
              <w:rPr>
                <w:rStyle w:val="RPTrackDraftingAdded"/>
                <w:rFonts w:eastAsia="Calibri"/>
              </w:rPr>
              <w:t>L</w:t>
            </w:r>
            <w:r w:rsidRPr="00B0444C">
              <w:rPr>
                <w:rFonts w:eastAsia="Calibri"/>
              </w:rPr>
              <w:t>evel ﬂoors</w:t>
            </w:r>
            <w:r>
              <w:rPr>
                <w:rStyle w:val="RPTrackDraftingAdded"/>
                <w:rFonts w:eastAsia="Calibri"/>
              </w:rPr>
              <w:t>.</w:t>
            </w:r>
            <w:r w:rsidRPr="0073329E">
              <w:rPr>
                <w:rStyle w:val="RPTrackDraftingDeleted"/>
                <w:rFonts w:eastAsia="Calibri"/>
              </w:rPr>
              <w:t xml:space="preserve"> and </w:t>
            </w:r>
          </w:p>
          <w:p w:rsidR="0073329E" w:rsidRPr="0073329E" w:rsidRDefault="0073329E" w:rsidP="0073329E">
            <w:pPr>
              <w:pStyle w:val="VPPTabletextBullet1"/>
              <w:rPr>
                <w:rFonts w:eastAsia="Calibri"/>
              </w:rPr>
            </w:pPr>
            <w:r w:rsidRPr="0073329E">
              <w:rPr>
                <w:rStyle w:val="RPTrackDraftingAdded"/>
                <w:rFonts w:eastAsia="Calibri"/>
              </w:rPr>
              <w:t>A</w:t>
            </w:r>
            <w:r w:rsidRPr="00B0444C">
              <w:rPr>
                <w:rFonts w:eastAsia="Calibri"/>
              </w:rPr>
              <w:t xml:space="preserve"> ﬂoor-to-floor height </w:t>
            </w:r>
            <w:r w:rsidRPr="00385FC3">
              <w:rPr>
                <w:rStyle w:val="RPTrackDraftingDeleted"/>
                <w:rFonts w:eastAsia="Calibri"/>
              </w:rPr>
              <w:t xml:space="preserve">not less than </w:t>
            </w:r>
            <w:r>
              <w:rPr>
                <w:rStyle w:val="RPTrackDraftingAdded"/>
                <w:rFonts w:eastAsia="Calibri"/>
              </w:rPr>
              <w:t xml:space="preserve">at least </w:t>
            </w:r>
            <w:r w:rsidRPr="00B0444C">
              <w:rPr>
                <w:rFonts w:eastAsia="Calibri"/>
              </w:rPr>
              <w:t>3.8 metres.</w:t>
            </w:r>
          </w:p>
          <w:p w:rsidR="00D35362" w:rsidRPr="0071120F" w:rsidRDefault="00D35362" w:rsidP="009A7F56">
            <w:pPr>
              <w:pStyle w:val="VPPTabletext"/>
              <w:rPr>
                <w:rFonts w:eastAsia="Calibri"/>
              </w:rPr>
            </w:pPr>
            <w:r w:rsidRPr="00B0444C">
              <w:rPr>
                <w:rFonts w:eastAsia="Calibri"/>
              </w:rPr>
              <w:t xml:space="preserve">Mechanical </w:t>
            </w:r>
            <w:r>
              <w:rPr>
                <w:rStyle w:val="RPTrackDraftingAdded"/>
                <w:rFonts w:eastAsia="Calibri"/>
              </w:rPr>
              <w:t xml:space="preserve">parking </w:t>
            </w:r>
            <w:r w:rsidRPr="00B0444C">
              <w:rPr>
                <w:rFonts w:eastAsia="Calibri"/>
              </w:rPr>
              <w:t xml:space="preserve">systems </w:t>
            </w:r>
            <w:r w:rsidRPr="00341418">
              <w:rPr>
                <w:rStyle w:val="RPTrackDraftingDeleted"/>
                <w:rFonts w:eastAsia="Calibri"/>
              </w:rPr>
              <w:t xml:space="preserve">should be utilised </w:t>
            </w:r>
            <w:r w:rsidRPr="00B0444C">
              <w:rPr>
                <w:rFonts w:eastAsia="Calibri"/>
              </w:rPr>
              <w:t>to reduce the</w:t>
            </w:r>
            <w:r>
              <w:rPr>
                <w:rStyle w:val="RPTrackDraftingAdded"/>
                <w:rFonts w:eastAsia="Calibri"/>
              </w:rPr>
              <w:t xml:space="preserve"> area required for</w:t>
            </w:r>
            <w:r w:rsidRPr="00B0444C">
              <w:rPr>
                <w:rFonts w:eastAsia="Calibri"/>
              </w:rPr>
              <w:t xml:space="preserve"> </w:t>
            </w:r>
            <w:r w:rsidRPr="00341418">
              <w:rPr>
                <w:rStyle w:val="RPTrackDraftingDeleted"/>
                <w:rFonts w:eastAsia="Calibri"/>
              </w:rPr>
              <w:t xml:space="preserve">footprint of </w:t>
            </w:r>
            <w:r w:rsidRPr="00B0444C">
              <w:rPr>
                <w:rFonts w:eastAsia="Calibri"/>
              </w:rPr>
              <w:t>car parking</w:t>
            </w:r>
            <w:r w:rsidRPr="00341418">
              <w:rPr>
                <w:rStyle w:val="RPTrackDraftingDeleted"/>
                <w:rFonts w:eastAsia="Calibri"/>
              </w:rPr>
              <w:t xml:space="preserve"> areas</w:t>
            </w:r>
            <w:r>
              <w:rPr>
                <w:rStyle w:val="RPTrackDraftingDeleted"/>
                <w:rFonts w:eastAsia="Calibri"/>
              </w:rPr>
              <w:t>.</w:t>
            </w:r>
          </w:p>
        </w:tc>
      </w:tr>
      <w:tr w:rsidR="00D35362" w:rsidTr="009A7F56">
        <w:tc>
          <w:tcPr>
            <w:tcW w:w="2263" w:type="dxa"/>
          </w:tcPr>
          <w:p w:rsidR="00D35362" w:rsidRPr="004519C9" w:rsidRDefault="00D35362" w:rsidP="009A7F56">
            <w:pPr>
              <w:pStyle w:val="VPPTabletext"/>
              <w:rPr>
                <w:rStyle w:val="RPTrackDraftingAdded"/>
              </w:rPr>
            </w:pPr>
            <w:r w:rsidRPr="004519C9">
              <w:rPr>
                <w:rStyle w:val="RPTrackDraftingAdded"/>
              </w:rPr>
              <w:t>Dwelling layout</w:t>
            </w:r>
          </w:p>
        </w:tc>
        <w:tc>
          <w:tcPr>
            <w:tcW w:w="5103" w:type="dxa"/>
          </w:tcPr>
          <w:p w:rsidR="00D35362" w:rsidRPr="006C137C" w:rsidRDefault="00D35362" w:rsidP="009A7F56">
            <w:pPr>
              <w:pStyle w:val="VPPTabletext"/>
              <w:rPr>
                <w:rStyle w:val="RPTrackDraftingDeleted"/>
                <w:rFonts w:eastAsia="Calibri"/>
              </w:rPr>
            </w:pPr>
            <w:r w:rsidRPr="006C137C">
              <w:rPr>
                <w:rStyle w:val="RPTrackDraftingDeleted"/>
                <w:rFonts w:eastAsia="Calibri"/>
                <w:shd w:val="clear" w:color="auto" w:fill="CCFFCC"/>
              </w:rPr>
              <w:t>Dwellings are designed to enable the consolidation or reconfiguration over time to alter the number of bedrooms.</w:t>
            </w:r>
          </w:p>
          <w:p w:rsidR="00D35362" w:rsidRPr="008A52DA" w:rsidRDefault="00D35362" w:rsidP="009A7F56">
            <w:pPr>
              <w:pStyle w:val="VPPTabletext"/>
              <w:rPr>
                <w:rStyle w:val="RPTrackMovedto"/>
                <w:rFonts w:eastAsia="Calibri"/>
              </w:rPr>
            </w:pPr>
            <w:r w:rsidRPr="006C137C">
              <w:rPr>
                <w:rStyle w:val="RPTrackDraftingDeleted"/>
                <w:rFonts w:eastAsia="Calibri"/>
                <w:shd w:val="clear" w:color="auto" w:fill="CCFFCC"/>
              </w:rPr>
              <w:t>Floor</w:t>
            </w:r>
            <w:r w:rsidRPr="00385FC3">
              <w:rPr>
                <w:rStyle w:val="RPTrackDraftingDeleted"/>
                <w:rFonts w:eastAsia="Calibri"/>
                <w:shd w:val="clear" w:color="auto" w:fill="CCFFCC"/>
              </w:rPr>
              <w:t xml:space="preserve">plate layout designed to enable </w:t>
            </w:r>
            <w:r w:rsidRPr="00385FC3">
              <w:rPr>
                <w:rStyle w:val="RPTrackDraftingAdded"/>
                <w:rFonts w:eastAsia="Calibri"/>
                <w:shd w:val="clear" w:color="auto" w:fill="CCFFCC"/>
              </w:rPr>
              <w:t xml:space="preserve">The ability for </w:t>
            </w:r>
            <w:r w:rsidRPr="00385FC3">
              <w:rPr>
                <w:rStyle w:val="RPTrackMovedto"/>
                <w:rFonts w:eastAsia="Calibri"/>
              </w:rPr>
              <w:t>o</w:t>
            </w:r>
            <w:r w:rsidRPr="006C137C">
              <w:rPr>
                <w:rStyle w:val="RPTrackMovedto"/>
                <w:rFonts w:eastAsia="Calibri"/>
              </w:rPr>
              <w:t>ne and two bedroom dwellings to be combined or adapted into three or more bedroom dwelling</w:t>
            </w:r>
            <w:r w:rsidRPr="008A52DA">
              <w:rPr>
                <w:rStyle w:val="RPTrackMovedto"/>
                <w:rFonts w:eastAsia="Calibri"/>
              </w:rPr>
              <w:t>s</w:t>
            </w:r>
            <w:r>
              <w:rPr>
                <w:rStyle w:val="RPTrackMovedto"/>
                <w:rFonts w:eastAsia="Calibri"/>
              </w:rPr>
              <w:t>.</w:t>
            </w:r>
          </w:p>
        </w:tc>
      </w:tr>
      <w:tr w:rsidR="00D35362" w:rsidTr="009A7F56">
        <w:tc>
          <w:tcPr>
            <w:tcW w:w="2263" w:type="dxa"/>
          </w:tcPr>
          <w:p w:rsidR="00D35362" w:rsidRPr="006C137C" w:rsidRDefault="00D35362" w:rsidP="009A7F56">
            <w:pPr>
              <w:pStyle w:val="VPPTabletext"/>
              <w:rPr>
                <w:rStyle w:val="RPTrackDraftingAdded"/>
              </w:rPr>
            </w:pPr>
            <w:r w:rsidRPr="006C137C">
              <w:rPr>
                <w:rStyle w:val="RPTrackDraftingAdded"/>
              </w:rPr>
              <w:t>Internal l</w:t>
            </w:r>
            <w:r>
              <w:rPr>
                <w:rStyle w:val="RPTrackDraftingAdded"/>
              </w:rPr>
              <w:t>a</w:t>
            </w:r>
            <w:r w:rsidRPr="006C137C">
              <w:rPr>
                <w:rStyle w:val="RPTrackDraftingAdded"/>
              </w:rPr>
              <w:t>yout</w:t>
            </w:r>
          </w:p>
        </w:tc>
        <w:tc>
          <w:tcPr>
            <w:tcW w:w="5103" w:type="dxa"/>
          </w:tcPr>
          <w:p w:rsidR="0073329E" w:rsidRPr="0073329E" w:rsidRDefault="0073329E" w:rsidP="0073329E">
            <w:pPr>
              <w:pStyle w:val="VPPTabletext"/>
              <w:shd w:val="clear" w:color="auto" w:fill="CCFFCC"/>
              <w:rPr>
                <w:rFonts w:eastAsia="Calibri"/>
              </w:rPr>
            </w:pPr>
            <w:r w:rsidRPr="0073329E">
              <w:rPr>
                <w:rStyle w:val="RPTrackDraftingDeleted"/>
                <w:rFonts w:eastAsia="Calibri"/>
              </w:rPr>
              <w:t>Internal layouts and floor plates should be flexible and adaptable with</w:t>
            </w:r>
          </w:p>
          <w:p w:rsidR="00D35362" w:rsidRDefault="00D35362" w:rsidP="009A7F56">
            <w:pPr>
              <w:pStyle w:val="VPPTabletext"/>
              <w:rPr>
                <w:rStyle w:val="RPTrackMovedto"/>
                <w:rFonts w:eastAsia="Calibri"/>
              </w:rPr>
            </w:pPr>
            <w:r w:rsidRPr="00385FC3">
              <w:rPr>
                <w:rStyle w:val="RPTrackDraftingAdded"/>
                <w:rFonts w:eastAsia="Calibri"/>
                <w:shd w:val="clear" w:color="auto" w:fill="CCFFCC"/>
              </w:rPr>
              <w:t>M</w:t>
            </w:r>
            <w:r w:rsidRPr="00385FC3">
              <w:rPr>
                <w:rStyle w:val="RPTrackMovedto"/>
                <w:rFonts w:eastAsia="Calibri"/>
              </w:rPr>
              <w:t xml:space="preserve">inimal load bearing walls </w:t>
            </w:r>
            <w:r w:rsidRPr="00385FC3">
              <w:rPr>
                <w:rStyle w:val="RPTrackDraftingDeleted"/>
                <w:rFonts w:eastAsia="Calibri"/>
                <w:shd w:val="clear" w:color="auto" w:fill="CCFFCC"/>
              </w:rPr>
              <w:t xml:space="preserve">that </w:t>
            </w:r>
            <w:r w:rsidRPr="00385FC3">
              <w:rPr>
                <w:rStyle w:val="RPTrackDraftingAdded"/>
                <w:rFonts w:eastAsia="Calibri"/>
                <w:shd w:val="clear" w:color="auto" w:fill="CCFFCC"/>
              </w:rPr>
              <w:t xml:space="preserve">to </w:t>
            </w:r>
            <w:r w:rsidRPr="00385FC3">
              <w:rPr>
                <w:rStyle w:val="RPTrackMovedto"/>
                <w:rFonts w:eastAsia="Calibri"/>
              </w:rPr>
              <w:t>ma</w:t>
            </w:r>
            <w:r w:rsidRPr="008A52DA">
              <w:rPr>
                <w:rStyle w:val="RPTrackMovedto"/>
                <w:rFonts w:eastAsia="Calibri"/>
              </w:rPr>
              <w:t>ximise flexibility for retail or commercial refits.</w:t>
            </w:r>
          </w:p>
          <w:p w:rsidR="00D35362" w:rsidRPr="006C137C" w:rsidRDefault="00D35362" w:rsidP="009A7F56">
            <w:pPr>
              <w:pStyle w:val="VPPTabletext"/>
              <w:rPr>
                <w:rStyle w:val="RPTrackDraftingDeleted"/>
                <w:rFonts w:eastAsia="Calibri"/>
              </w:rPr>
            </w:pPr>
            <w:r w:rsidRPr="006C137C">
              <w:rPr>
                <w:rStyle w:val="RPTrackDraftingDeleted"/>
                <w:rFonts w:eastAsia="Calibri"/>
              </w:rPr>
              <w:t>Internal layouts should be designed and arranged to enable adaptable floorplates to accommodate change of uses over time.</w:t>
            </w:r>
          </w:p>
        </w:tc>
      </w:tr>
    </w:tbl>
    <w:p w:rsidR="00D35362" w:rsidRDefault="00A22776" w:rsidP="00A22776">
      <w:pPr>
        <w:pStyle w:val="VPPHeadC"/>
      </w:pPr>
      <w:r>
        <w:rPr>
          <w:rStyle w:val="RPTrackDraftingAdded"/>
        </w:rPr>
        <w:t>2.14</w:t>
      </w:r>
      <w:r w:rsidRPr="00A22776">
        <w:rPr>
          <w:rStyle w:val="RPTrackDraftingAdded"/>
        </w:rPr>
        <w:tab/>
      </w:r>
      <w:r w:rsidR="00D35362">
        <w:t>Building finishes</w:t>
      </w:r>
    </w:p>
    <w:p w:rsidR="00D35362" w:rsidRPr="00C02D76" w:rsidRDefault="00D35362" w:rsidP="00D35362">
      <w:pPr>
        <w:pStyle w:val="VPPHeadE"/>
      </w:pPr>
      <w:bookmarkStart w:id="130" w:name="_Hlk518384651"/>
      <w:r w:rsidRPr="00C02D76">
        <w:t>Built form outcomes</w:t>
      </w:r>
    </w:p>
    <w:p w:rsidR="00D35362" w:rsidRDefault="00D35362" w:rsidP="00D35362">
      <w:pPr>
        <w:pStyle w:val="VPPBody"/>
        <w:rPr>
          <w:rStyle w:val="RPTrackDraftingAdded"/>
          <w:rFonts w:eastAsia="Calibri"/>
        </w:rPr>
      </w:pPr>
      <w:r>
        <w:rPr>
          <w:rStyle w:val="RPTrackDraftingAdded"/>
          <w:rFonts w:eastAsia="Calibri"/>
        </w:rPr>
        <w:t>Facade finishes that:</w:t>
      </w:r>
    </w:p>
    <w:p w:rsidR="00D35362" w:rsidRDefault="00D35362" w:rsidP="00420B97">
      <w:pPr>
        <w:pStyle w:val="VPPBodyBullet1"/>
        <w:rPr>
          <w:rStyle w:val="RPTrackDraftingAdded"/>
          <w:rFonts w:eastAsia="Calibri"/>
        </w:rPr>
      </w:pPr>
      <w:r>
        <w:rPr>
          <w:rStyle w:val="RPTrackDraftingAdded"/>
          <w:rFonts w:eastAsia="Calibri"/>
        </w:rPr>
        <w:t>Provide visual interest on all facades.</w:t>
      </w:r>
    </w:p>
    <w:p w:rsidR="00D35362" w:rsidRPr="00014B1D" w:rsidRDefault="00D35362" w:rsidP="00420B97">
      <w:pPr>
        <w:pStyle w:val="VPPBodyBullet1"/>
        <w:rPr>
          <w:rStyle w:val="RPTrackDraftingAdded"/>
          <w:rFonts w:eastAsia="Calibri"/>
        </w:rPr>
      </w:pPr>
      <w:r w:rsidRPr="00014B1D">
        <w:rPr>
          <w:rStyle w:val="RPTrackDraftingAdded"/>
          <w:rFonts w:eastAsia="Calibri"/>
        </w:rPr>
        <w:t>Do not compromise road safety.</w:t>
      </w:r>
    </w:p>
    <w:p w:rsidR="00D35362" w:rsidRPr="00086944" w:rsidRDefault="00D35362" w:rsidP="00D35362">
      <w:pPr>
        <w:pStyle w:val="VPPBody"/>
        <w:rPr>
          <w:rStyle w:val="RPTrackMovedfrom"/>
          <w:rFonts w:eastAsia="Calibri"/>
        </w:rPr>
      </w:pPr>
      <w:r w:rsidRPr="00086944">
        <w:rPr>
          <w:rStyle w:val="RPTrackMovedfrom"/>
          <w:rFonts w:eastAsia="Calibri"/>
        </w:rPr>
        <w:lastRenderedPageBreak/>
        <w:t>Buildings are not designed in a manner that creates blank facades.</w:t>
      </w:r>
    </w:p>
    <w:bookmarkEnd w:id="130"/>
    <w:p w:rsidR="00D35362" w:rsidRPr="00086944" w:rsidRDefault="00D35362" w:rsidP="00420B97">
      <w:pPr>
        <w:pStyle w:val="VPPBodyBullet1"/>
        <w:rPr>
          <w:rStyle w:val="RPTrackDraftingDeleted"/>
        </w:rPr>
      </w:pPr>
      <w:r w:rsidRPr="00086944">
        <w:rPr>
          <w:rStyle w:val="RPTrackDraftingDeleted"/>
        </w:rPr>
        <w:t>Buildings are designed to Achieve a fine-grain on City Road, Normanby Road and on new north–south laneways connecting Normanby Road to Munro Street and Woodgate Street.</w:t>
      </w:r>
    </w:p>
    <w:p w:rsidR="00D35362" w:rsidRPr="00086944" w:rsidRDefault="00D35362" w:rsidP="00D35362">
      <w:pPr>
        <w:pStyle w:val="VPPHeadE"/>
      </w:pPr>
      <w:r w:rsidRPr="00086944">
        <w:t>Built form requirements</w:t>
      </w:r>
    </w:p>
    <w:p w:rsidR="00D35362" w:rsidRPr="00086944" w:rsidRDefault="00D35362" w:rsidP="00D35362">
      <w:pPr>
        <w:pStyle w:val="VPPBody"/>
        <w:rPr>
          <w:rFonts w:eastAsia="Calibri"/>
        </w:rPr>
      </w:pPr>
      <w:r w:rsidRPr="00086944">
        <w:rPr>
          <w:rFonts w:eastAsia="Calibri"/>
          <w:shd w:val="clear" w:color="auto" w:fill="CCFFCC"/>
        </w:rPr>
        <w:t xml:space="preserve">Buildings </w:t>
      </w:r>
      <w:r w:rsidRPr="00086944">
        <w:rPr>
          <w:rStyle w:val="RPTrackDraftingDeleted"/>
          <w:rFonts w:eastAsia="Calibri"/>
          <w:shd w:val="clear" w:color="auto" w:fill="CCFFCC"/>
        </w:rPr>
        <w:t xml:space="preserve">are not designed in a manner that creates </w:t>
      </w:r>
      <w:r w:rsidRPr="00086944">
        <w:rPr>
          <w:rStyle w:val="RPTrackDraftingAdded"/>
          <w:rFonts w:eastAsia="Calibri"/>
          <w:shd w:val="clear" w:color="auto" w:fill="CCFFCC"/>
        </w:rPr>
        <w:t xml:space="preserve">should avoid </w:t>
      </w:r>
      <w:r w:rsidRPr="00086944">
        <w:rPr>
          <w:rStyle w:val="RPTrackMovedto"/>
          <w:rFonts w:eastAsia="Calibri"/>
        </w:rPr>
        <w:t>blank facades.</w:t>
      </w:r>
    </w:p>
    <w:p w:rsidR="00D35362" w:rsidRPr="00086944" w:rsidRDefault="00D35362" w:rsidP="00D35362">
      <w:pPr>
        <w:pStyle w:val="VPPBody"/>
        <w:rPr>
          <w:rFonts w:eastAsia="Calibri"/>
        </w:rPr>
      </w:pPr>
      <w:r w:rsidRPr="00086944">
        <w:rPr>
          <w:rStyle w:val="RPTrackDraftingAdded"/>
          <w:rFonts w:eastAsia="Calibri"/>
          <w:shd w:val="clear" w:color="auto" w:fill="CCFFCC"/>
        </w:rPr>
        <w:t>B</w:t>
      </w:r>
      <w:r w:rsidRPr="00086944">
        <w:rPr>
          <w:rStyle w:val="RPTrackMovedto"/>
          <w:rFonts w:eastAsia="Calibri"/>
        </w:rPr>
        <w:t xml:space="preserve">uildings fronting main roads should </w:t>
      </w:r>
      <w:r w:rsidRPr="00086944">
        <w:rPr>
          <w:rStyle w:val="RPTrackDraftingAdded"/>
          <w:rFonts w:eastAsia="Calibri"/>
        </w:rPr>
        <w:t xml:space="preserve">use </w:t>
      </w:r>
      <w:r w:rsidRPr="00086944">
        <w:rPr>
          <w:rFonts w:eastAsia="Calibri"/>
        </w:rPr>
        <w:t xml:space="preserve">materials and finishes </w:t>
      </w:r>
      <w:r w:rsidRPr="00086944">
        <w:rPr>
          <w:rStyle w:val="RPTrackDraftingDeleted"/>
          <w:rFonts w:eastAsia="Calibri"/>
        </w:rPr>
        <w:t>for on</w:t>
      </w:r>
      <w:r w:rsidRPr="00086944">
        <w:rPr>
          <w:rFonts w:eastAsia="Calibri"/>
        </w:rPr>
        <w:t xml:space="preserve"> </w:t>
      </w:r>
      <w:r w:rsidRPr="00086944">
        <w:rPr>
          <w:rStyle w:val="RPTrackMovedfrom"/>
          <w:rFonts w:eastAsia="Calibri"/>
        </w:rPr>
        <w:t>buildings fronting main roads should</w:t>
      </w:r>
      <w:r w:rsidRPr="00086944">
        <w:rPr>
          <w:rFonts w:eastAsia="Calibri"/>
        </w:rPr>
        <w:t xml:space="preserve"> </w:t>
      </w:r>
      <w:r w:rsidRPr="00086944">
        <w:rPr>
          <w:rStyle w:val="RPTrackDraftingAdded"/>
          <w:rFonts w:eastAsia="Calibri"/>
        </w:rPr>
        <w:t xml:space="preserve">with a </w:t>
      </w:r>
      <w:r w:rsidRPr="00086944">
        <w:rPr>
          <w:rStyle w:val="RPTrackMovedto"/>
          <w:rFonts w:eastAsia="Calibri"/>
        </w:rPr>
        <w:t>perpendicular reflectivity</w:t>
      </w:r>
      <w:r w:rsidRPr="00086944">
        <w:rPr>
          <w:rStyle w:val="RPTrackDraftingDeleted"/>
          <w:rFonts w:eastAsia="Calibri"/>
        </w:rPr>
        <w:t xml:space="preserve"> not exceed </w:t>
      </w:r>
      <w:r w:rsidRPr="00086944">
        <w:rPr>
          <w:rStyle w:val="RPTrackDraftingAdded"/>
          <w:rFonts w:eastAsia="Calibri"/>
        </w:rPr>
        <w:t xml:space="preserve">less than </w:t>
      </w:r>
      <w:r w:rsidRPr="00086944">
        <w:rPr>
          <w:rFonts w:eastAsia="Calibri"/>
        </w:rPr>
        <w:t>15 per cent</w:t>
      </w:r>
      <w:r w:rsidRPr="00086944">
        <w:rPr>
          <w:rStyle w:val="RPTrackMovedfrom"/>
          <w:rFonts w:eastAsia="Calibri"/>
        </w:rPr>
        <w:t xml:space="preserve"> perpendicular reflectivity</w:t>
      </w:r>
      <w:r w:rsidRPr="00086944">
        <w:rPr>
          <w:rFonts w:eastAsia="Calibri"/>
        </w:rPr>
        <w:t>, measured at 90 degrees to the facade surface.</w:t>
      </w:r>
    </w:p>
    <w:p w:rsidR="00D35362" w:rsidRPr="00086944" w:rsidRDefault="00D35362" w:rsidP="00D35362">
      <w:pPr>
        <w:pStyle w:val="VPPBody"/>
        <w:rPr>
          <w:rStyle w:val="RPTrackDraftingDeleted"/>
        </w:rPr>
      </w:pPr>
      <w:r w:rsidRPr="00086944">
        <w:rPr>
          <w:rStyle w:val="RPTrackDraftingDeleted"/>
        </w:rPr>
        <w:t>Buildings should provide different facade treatments every 10 metres along:</w:t>
      </w:r>
    </w:p>
    <w:p w:rsidR="00D35362" w:rsidRPr="00086944" w:rsidRDefault="00D35362" w:rsidP="00420B97">
      <w:pPr>
        <w:pStyle w:val="VPPBodyBullet1"/>
        <w:rPr>
          <w:rStyle w:val="RPTrackDraftingDeleted"/>
        </w:rPr>
      </w:pPr>
      <w:r w:rsidRPr="00086944">
        <w:rPr>
          <w:rStyle w:val="RPTrackDraftingDeleted"/>
        </w:rPr>
        <w:t>City Road.;</w:t>
      </w:r>
    </w:p>
    <w:p w:rsidR="00D35362" w:rsidRPr="00086944" w:rsidRDefault="00D35362" w:rsidP="00420B97">
      <w:pPr>
        <w:pStyle w:val="VPPBodyBullet1"/>
        <w:rPr>
          <w:rStyle w:val="RPTrackDraftingDeleted"/>
        </w:rPr>
      </w:pPr>
      <w:r w:rsidRPr="00086944">
        <w:rPr>
          <w:rStyle w:val="RPTrackDraftingDeleted"/>
        </w:rPr>
        <w:t>Normanby Road.; and</w:t>
      </w:r>
    </w:p>
    <w:p w:rsidR="00D35362" w:rsidRPr="00086944" w:rsidRDefault="00D35362" w:rsidP="00420B97">
      <w:pPr>
        <w:pStyle w:val="VPPBodyBullet1"/>
        <w:rPr>
          <w:rStyle w:val="RPTrackPolicyDeleted"/>
        </w:rPr>
      </w:pPr>
      <w:r w:rsidRPr="00086944">
        <w:rPr>
          <w:rStyle w:val="RPTrackDraftingDeleted"/>
        </w:rPr>
        <w:t>New north–south laneways connecting Normanby Road to Munro Street and Watergate Street.</w:t>
      </w:r>
    </w:p>
    <w:p w:rsidR="00086944" w:rsidRPr="00742935" w:rsidRDefault="00086944" w:rsidP="00086944">
      <w:pPr>
        <w:pStyle w:val="VPPBody"/>
        <w:rPr>
          <w:rStyle w:val="RPTrackPolicyAdded"/>
          <w:rFonts w:eastAsia="Calibri"/>
        </w:rPr>
      </w:pPr>
      <w:r w:rsidRPr="00086944">
        <w:rPr>
          <w:rStyle w:val="RPTrackPolicyAdded"/>
          <w:rFonts w:eastAsia="Calibri"/>
        </w:rPr>
        <w:t>Building walls facing a street or public place sho</w:t>
      </w:r>
      <w:r>
        <w:rPr>
          <w:rStyle w:val="RPTrackPolicyAdded"/>
          <w:rFonts w:eastAsia="Calibri"/>
        </w:rPr>
        <w:t>uld be detailed to provide visual richness.</w:t>
      </w:r>
    </w:p>
    <w:p w:rsidR="00D35362" w:rsidRPr="003C04F4" w:rsidRDefault="00A22776" w:rsidP="00A22776">
      <w:pPr>
        <w:pStyle w:val="VPPHeadC"/>
      </w:pPr>
      <w:r>
        <w:rPr>
          <w:rStyle w:val="RPTrackDraftingAdded"/>
        </w:rPr>
        <w:t>2.15</w:t>
      </w:r>
      <w:r w:rsidRPr="00A22776">
        <w:rPr>
          <w:rStyle w:val="RPTrackDraftingAdded"/>
        </w:rPr>
        <w:tab/>
      </w:r>
      <w:r w:rsidR="00D35362" w:rsidRPr="003C04F4">
        <w:t>Exemption from notice and r</w:t>
      </w:r>
      <w:r w:rsidR="00D35362">
        <w:t>eview</w:t>
      </w:r>
    </w:p>
    <w:p w:rsidR="00D35362" w:rsidRDefault="00D35362" w:rsidP="00D35362">
      <w:pPr>
        <w:pStyle w:val="VPPBody"/>
      </w:pPr>
      <w:r>
        <w:t>An application for construction of a building or to construct or carry out works is exempt from the notice requirements of Section 52(1)(a), (b) and (d), the decision requirements of Section 64(1), (2) and (3) and the review rights of Section 82(1) of the Act.</w:t>
      </w:r>
    </w:p>
    <w:p w:rsidR="00D35362" w:rsidRPr="003C04F4" w:rsidRDefault="00D35362" w:rsidP="003507D4">
      <w:pPr>
        <w:pStyle w:val="VPPHeadC"/>
      </w:pPr>
      <w:r>
        <w:rPr>
          <w:noProof/>
        </w:rPr>
        <mc:AlternateContent>
          <mc:Choice Requires="wps">
            <w:drawing>
              <wp:anchor distT="0" distB="0" distL="114300" distR="114300" simplePos="0" relativeHeight="251626496" behindDoc="0" locked="0" layoutInCell="1" allowOverlap="1" wp14:anchorId="49E97B43" wp14:editId="1D2A8FA9">
                <wp:simplePos x="0" y="0"/>
                <wp:positionH relativeFrom="column">
                  <wp:posOffset>-95250</wp:posOffset>
                </wp:positionH>
                <wp:positionV relativeFrom="paragraph">
                  <wp:posOffset>276860</wp:posOffset>
                </wp:positionV>
                <wp:extent cx="575945" cy="407670"/>
                <wp:effectExtent l="0" t="0" r="0" b="0"/>
                <wp:wrapNone/>
                <wp:docPr id="60"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407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78181E" w:rsidRDefault="00882808" w:rsidP="00445B37">
                            <w:pPr>
                              <w:pStyle w:val="BodyText"/>
                            </w:pPr>
                            <w:r>
                              <w:t>--/--/20--</w:t>
                            </w:r>
                          </w:p>
                          <w:p w:rsidR="00882808" w:rsidRDefault="00882808" w:rsidP="00445B37">
                            <w:pPr>
                              <w:pStyle w:val="BodyText"/>
                            </w:pPr>
                            <w:r>
                              <w:t>Proposed GC81</w:t>
                            </w:r>
                          </w:p>
                          <w:p w:rsidR="00882808" w:rsidRPr="00F733A1" w:rsidRDefault="00882808" w:rsidP="00D353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97B43" id="_x0000_s1112" type="#_x0000_t202" style="position:absolute;left:0;text-align:left;margin-left:-7.5pt;margin-top:21.8pt;width:45.35pt;height:32.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" stroked="f">
                <v:textbox>
                  <w:txbxContent>
                    <w:p w:rsidR="00882808" w:rsidRPr="0078181E" w:rsidRDefault="00882808" w:rsidP="00445B37">
                      <w:pPr>
                        <w:pStyle w:val="BodyText"/>
                      </w:pPr>
                      <w:r>
                        <w:t>--/--/20--</w:t>
                      </w:r>
                    </w:p>
                    <w:p w:rsidR="00882808" w:rsidRDefault="00882808" w:rsidP="00445B37">
                      <w:pPr>
                        <w:pStyle w:val="BodyText"/>
                      </w:pPr>
                      <w:r>
                        <w:t>Proposed GC81</w:t>
                      </w:r>
                    </w:p>
                    <w:p w:rsidR="00882808" w:rsidRPr="00F733A1" w:rsidRDefault="00882808" w:rsidP="00D35362"/>
                  </w:txbxContent>
                </v:textbox>
              </v:shape>
            </w:pict>
          </mc:Fallback>
        </mc:AlternateContent>
      </w:r>
      <w:r w:rsidRPr="003C04F4">
        <w:t>3.0</w:t>
      </w:r>
      <w:r w:rsidRPr="003C04F4">
        <w:tab/>
        <w:t>Subdivision</w:t>
      </w:r>
    </w:p>
    <w:p w:rsidR="00D35362" w:rsidRDefault="00D35362" w:rsidP="00D35362">
      <w:pPr>
        <w:pStyle w:val="VPPBody"/>
      </w:pPr>
      <w:r w:rsidRPr="003C04F4">
        <w:t>None specified.</w:t>
      </w:r>
    </w:p>
    <w:p w:rsidR="00D35362" w:rsidRPr="00177F05" w:rsidRDefault="00A22776" w:rsidP="00A22776">
      <w:pPr>
        <w:pStyle w:val="VPPHeadC"/>
      </w:pPr>
      <w:r>
        <w:rPr>
          <w:rStyle w:val="RPTrackDraftingAdded"/>
        </w:rPr>
        <w:t>2.16</w:t>
      </w:r>
      <w:r w:rsidRPr="00A22776">
        <w:rPr>
          <w:rStyle w:val="RPTrackDraftingAdded"/>
        </w:rPr>
        <w:tab/>
      </w:r>
      <w:r w:rsidR="00D35362" w:rsidRPr="003C04F4">
        <w:t>Exemption from notice and review</w:t>
      </w:r>
    </w:p>
    <w:p w:rsidR="00D35362" w:rsidRDefault="00D35362" w:rsidP="00D35362">
      <w:pPr>
        <w:pStyle w:val="VPPBody"/>
      </w:pPr>
      <w:r w:rsidRPr="003C04F4">
        <w:t>An application to subdivide land is exempt from the notice requirements of Section 52(1)(a), (b) and (d), the decision requirements of Section 64(1), (2) and (3) and the review rights of Section 82(1) of the Act.</w:t>
      </w:r>
    </w:p>
    <w:p w:rsidR="00D35362" w:rsidRPr="003C04F4" w:rsidRDefault="00D35362" w:rsidP="003507D4">
      <w:pPr>
        <w:pStyle w:val="VPPHeadC"/>
      </w:pPr>
      <w:r>
        <w:rPr>
          <w:noProof/>
        </w:rPr>
        <mc:AlternateContent>
          <mc:Choice Requires="wps">
            <w:drawing>
              <wp:anchor distT="0" distB="0" distL="114300" distR="114300" simplePos="0" relativeHeight="251627520" behindDoc="0" locked="0" layoutInCell="1" allowOverlap="1" wp14:anchorId="04D60377" wp14:editId="214FA122">
                <wp:simplePos x="0" y="0"/>
                <wp:positionH relativeFrom="column">
                  <wp:posOffset>-77470</wp:posOffset>
                </wp:positionH>
                <wp:positionV relativeFrom="paragraph">
                  <wp:posOffset>257175</wp:posOffset>
                </wp:positionV>
                <wp:extent cx="564515" cy="407670"/>
                <wp:effectExtent l="0" t="0" r="0" b="0"/>
                <wp:wrapNone/>
                <wp:docPr id="61"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407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78181E" w:rsidRDefault="00882808" w:rsidP="00445B37">
                            <w:pPr>
                              <w:pStyle w:val="BodyText"/>
                            </w:pPr>
                            <w:r>
                              <w:t>--/--/20--</w:t>
                            </w:r>
                          </w:p>
                          <w:p w:rsidR="00882808" w:rsidRDefault="00882808" w:rsidP="00445B37">
                            <w:pPr>
                              <w:pStyle w:val="BodyText"/>
                            </w:pPr>
                            <w:r>
                              <w:t>Proposed GC81</w:t>
                            </w:r>
                          </w:p>
                          <w:p w:rsidR="00882808" w:rsidRPr="00F733A1" w:rsidRDefault="00882808" w:rsidP="00D353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60377" id="_x0000_s1113" type="#_x0000_t202" style="position:absolute;left:0;text-align:left;margin-left:-6.1pt;margin-top:20.25pt;width:44.45pt;height:32.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" stroked="f">
                <v:textbox>
                  <w:txbxContent>
                    <w:p w:rsidR="00882808" w:rsidRPr="0078181E" w:rsidRDefault="00882808" w:rsidP="00445B37">
                      <w:pPr>
                        <w:pStyle w:val="BodyText"/>
                      </w:pPr>
                      <w:r>
                        <w:t>--/--/20--</w:t>
                      </w:r>
                    </w:p>
                    <w:p w:rsidR="00882808" w:rsidRDefault="00882808" w:rsidP="00445B37">
                      <w:pPr>
                        <w:pStyle w:val="BodyText"/>
                      </w:pPr>
                      <w:r>
                        <w:t>Proposed GC81</w:t>
                      </w:r>
                    </w:p>
                    <w:p w:rsidR="00882808" w:rsidRPr="00F733A1" w:rsidRDefault="00882808" w:rsidP="00D35362"/>
                  </w:txbxContent>
                </v:textbox>
              </v:shape>
            </w:pict>
          </mc:Fallback>
        </mc:AlternateContent>
      </w:r>
      <w:r w:rsidRPr="003C04F4">
        <w:t>4.0</w:t>
      </w:r>
      <w:r w:rsidRPr="003C04F4">
        <w:tab/>
        <w:t>Advertising signs</w:t>
      </w:r>
    </w:p>
    <w:p w:rsidR="00D35362" w:rsidRDefault="00D35362" w:rsidP="00D35362">
      <w:pPr>
        <w:pStyle w:val="VPPBody"/>
      </w:pPr>
      <w:r w:rsidRPr="003C04F4">
        <w:t>None specified.</w:t>
      </w:r>
    </w:p>
    <w:p w:rsidR="00D35362" w:rsidRDefault="00D35362" w:rsidP="003507D4">
      <w:pPr>
        <w:pStyle w:val="VPPHeadC"/>
      </w:pPr>
      <w:r>
        <w:rPr>
          <w:noProof/>
        </w:rPr>
        <mc:AlternateContent>
          <mc:Choice Requires="wps">
            <w:drawing>
              <wp:anchor distT="0" distB="0" distL="114300" distR="114300" simplePos="0" relativeHeight="251628544" behindDoc="0" locked="0" layoutInCell="1" allowOverlap="1" wp14:anchorId="06E551F9" wp14:editId="26866EE9">
                <wp:simplePos x="0" y="0"/>
                <wp:positionH relativeFrom="column">
                  <wp:posOffset>-84455</wp:posOffset>
                </wp:positionH>
                <wp:positionV relativeFrom="paragraph">
                  <wp:posOffset>281305</wp:posOffset>
                </wp:positionV>
                <wp:extent cx="607695" cy="364490"/>
                <wp:effectExtent l="0" t="0" r="0" b="0"/>
                <wp:wrapNone/>
                <wp:docPr id="62"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364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78181E" w:rsidRDefault="00882808" w:rsidP="00445B37">
                            <w:pPr>
                              <w:pStyle w:val="BodyText"/>
                            </w:pPr>
                            <w:r>
                              <w:t>--/--/20--</w:t>
                            </w:r>
                          </w:p>
                          <w:p w:rsidR="00882808" w:rsidRDefault="00882808" w:rsidP="00445B37">
                            <w:pPr>
                              <w:pStyle w:val="BodyText"/>
                            </w:pPr>
                            <w:r>
                              <w:t>Proposed GC81</w:t>
                            </w:r>
                          </w:p>
                          <w:p w:rsidR="00882808" w:rsidRPr="00F733A1" w:rsidRDefault="00882808" w:rsidP="00D353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551F9" id="_x0000_s1114" type="#_x0000_t202" style="position:absolute;left:0;text-align:left;margin-left:-6.65pt;margin-top:22.15pt;width:47.85pt;height:28.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" stroked="f">
                <v:textbox>
                  <w:txbxContent>
                    <w:p w:rsidR="00882808" w:rsidRPr="0078181E" w:rsidRDefault="00882808" w:rsidP="00445B37">
                      <w:pPr>
                        <w:pStyle w:val="BodyText"/>
                      </w:pPr>
                      <w:r>
                        <w:t>--/--/20--</w:t>
                      </w:r>
                    </w:p>
                    <w:p w:rsidR="00882808" w:rsidRDefault="00882808" w:rsidP="00445B37">
                      <w:pPr>
                        <w:pStyle w:val="BodyText"/>
                      </w:pPr>
                      <w:r>
                        <w:t>Proposed GC81</w:t>
                      </w:r>
                    </w:p>
                    <w:p w:rsidR="00882808" w:rsidRPr="00F733A1" w:rsidRDefault="00882808" w:rsidP="00D35362"/>
                  </w:txbxContent>
                </v:textbox>
              </v:shape>
            </w:pict>
          </mc:Fallback>
        </mc:AlternateContent>
      </w:r>
      <w:r w:rsidRPr="003C04F4">
        <w:t>5.0</w:t>
      </w:r>
      <w:r w:rsidRPr="003C04F4">
        <w:tab/>
        <w:t>Decision guidelines</w:t>
      </w:r>
    </w:p>
    <w:p w:rsidR="00D35362" w:rsidRDefault="00D35362" w:rsidP="00D35362">
      <w:pPr>
        <w:pStyle w:val="VPPBody"/>
      </w:pPr>
      <w:r w:rsidRPr="003C04F4">
        <w:t>The following decision guidelines apply to an application for a permit under Clause 43.02, in addition to those specified in Clause 43.02 and elsewhere in the scheme which must be considered, as appropriate, by the responsible authority:</w:t>
      </w:r>
    </w:p>
    <w:p w:rsidR="00D35362" w:rsidRDefault="00D35362" w:rsidP="00420B97">
      <w:pPr>
        <w:pStyle w:val="VPPBodyBullet1"/>
      </w:pPr>
      <w:r w:rsidRPr="00125D5D">
        <w:t xml:space="preserve">The </w:t>
      </w:r>
      <w:r w:rsidRPr="006F54B1">
        <w:rPr>
          <w:rStyle w:val="RPTrackDraftingDeleted"/>
        </w:rPr>
        <w:t>preferred</w:t>
      </w:r>
      <w:r w:rsidRPr="00125D5D">
        <w:t xml:space="preserve"> </w:t>
      </w:r>
      <w:r w:rsidR="001E35D7" w:rsidRPr="001E35D7">
        <w:rPr>
          <w:rStyle w:val="RPTrackDraftingAdded"/>
        </w:rPr>
        <w:t>B</w:t>
      </w:r>
      <w:r w:rsidRPr="00125D5D">
        <w:t>uilt form outcomes identified in this schedule.</w:t>
      </w:r>
    </w:p>
    <w:p w:rsidR="00D35362" w:rsidRDefault="00D35362" w:rsidP="00420B97">
      <w:pPr>
        <w:pStyle w:val="VPPBodyBullet1"/>
      </w:pPr>
      <w:r w:rsidRPr="00943815">
        <w:rPr>
          <w:rStyle w:val="RPTrackMovedto"/>
        </w:rPr>
        <w:t>Whether the proposal delivers design excellence</w:t>
      </w:r>
      <w:r w:rsidRPr="00943815">
        <w:rPr>
          <w:rStyle w:val="RPTrackDraftingDeleted"/>
          <w:shd w:val="clear" w:color="auto" w:fill="CCFFCC"/>
        </w:rPr>
        <w:t>, and contributes to creating a range of built form typologies</w:t>
      </w:r>
      <w:r w:rsidRPr="00943815">
        <w:rPr>
          <w:shd w:val="clear" w:color="auto" w:fill="CCFFCC"/>
        </w:rPr>
        <w:t>.</w:t>
      </w:r>
    </w:p>
    <w:p w:rsidR="00D35362" w:rsidRDefault="00D35362" w:rsidP="00420B97">
      <w:pPr>
        <w:pStyle w:val="VPPBodyBullet1"/>
      </w:pPr>
      <w:r w:rsidRPr="006F54B1">
        <w:rPr>
          <w:rStyle w:val="RPTrackDraftingDeleted"/>
        </w:rPr>
        <w:t xml:space="preserve">Whether </w:t>
      </w:r>
      <w:r w:rsidRPr="006F54B1">
        <w:rPr>
          <w:rStyle w:val="RPTrackDraftingAdded"/>
        </w:rPr>
        <w:t>T</w:t>
      </w:r>
      <w:r w:rsidRPr="00125D5D">
        <w:t>he cumulative impact of the proposed development and any existing adjoining development</w:t>
      </w:r>
      <w:r w:rsidRPr="006F54B1">
        <w:rPr>
          <w:rStyle w:val="RPTrackDraftingDeleted"/>
        </w:rPr>
        <w:t xml:space="preserve"> supports achievement of a high quality pedestrian amenity in the public realm, in relation to scale, visual bulk, overshadowing and wind effects</w:t>
      </w:r>
      <w:r w:rsidRPr="00125D5D">
        <w:t>.</w:t>
      </w:r>
    </w:p>
    <w:p w:rsidR="00D35362" w:rsidRDefault="00D35362" w:rsidP="00420B97">
      <w:pPr>
        <w:pStyle w:val="VPPBodyBullet1"/>
      </w:pPr>
      <w:r w:rsidRPr="000E5AA7">
        <w:rPr>
          <w:rStyle w:val="RPTrackDraftingDeleted"/>
        </w:rPr>
        <w:t xml:space="preserve">Whether the proposed building setbacks and separation distances allow </w:t>
      </w:r>
      <w:r w:rsidRPr="00943815">
        <w:rPr>
          <w:rStyle w:val="RPTrackDraftingAdded"/>
        </w:rPr>
        <w:t>E</w:t>
      </w:r>
      <w:r w:rsidRPr="00125D5D">
        <w:t>quitable access to privacy, sunlight, daylight and outlook</w:t>
      </w:r>
      <w:r w:rsidRPr="00943815">
        <w:rPr>
          <w:rStyle w:val="RPTrackDraftingDeleted"/>
        </w:rPr>
        <w:t>. Consideration of this issue should</w:t>
      </w:r>
      <w:r w:rsidRPr="009E78AE">
        <w:t xml:space="preserve"> </w:t>
      </w:r>
      <w:r w:rsidRPr="00125D5D">
        <w:t>hav</w:t>
      </w:r>
      <w:r w:rsidRPr="00943815">
        <w:rPr>
          <w:rStyle w:val="RPTrackDraftingDeleted"/>
        </w:rPr>
        <w:t>e</w:t>
      </w:r>
      <w:r>
        <w:rPr>
          <w:rStyle w:val="RPTrackDraftingAdded"/>
        </w:rPr>
        <w:t>ing</w:t>
      </w:r>
      <w:r w:rsidRPr="00125D5D">
        <w:t xml:space="preserve"> regard to the proposed internal use</w:t>
      </w:r>
      <w:r w:rsidRPr="00943815">
        <w:rPr>
          <w:rStyle w:val="RPTrackDraftingDeleted"/>
        </w:rPr>
        <w:t>/</w:t>
      </w:r>
      <w:r w:rsidRPr="00125D5D">
        <w:t xml:space="preserve">s </w:t>
      </w:r>
      <w:r w:rsidRPr="00943815">
        <w:rPr>
          <w:rStyle w:val="RPTrackDraftingDeleted"/>
        </w:rPr>
        <w:t>within a new building</w:t>
      </w:r>
      <w:r w:rsidRPr="00125D5D">
        <w:t xml:space="preserve"> and the height of </w:t>
      </w:r>
      <w:r w:rsidRPr="00943815">
        <w:rPr>
          <w:rStyle w:val="RPTrackDraftingDeleted"/>
        </w:rPr>
        <w:t>any</w:t>
      </w:r>
      <w:r w:rsidRPr="00125D5D">
        <w:t xml:space="preserve"> existing or proposed adjoining built form.</w:t>
      </w:r>
    </w:p>
    <w:p w:rsidR="00D35362" w:rsidRDefault="00D35362" w:rsidP="00420B97">
      <w:pPr>
        <w:pStyle w:val="VPPBodyBullet1"/>
      </w:pPr>
      <w:r w:rsidRPr="00125D5D">
        <w:t xml:space="preserve">The effect of the proposed </w:t>
      </w:r>
      <w:r w:rsidRPr="00943815">
        <w:rPr>
          <w:rStyle w:val="RPTrackDraftingDeleted"/>
        </w:rPr>
        <w:t>buildings and works</w:t>
      </w:r>
      <w:r>
        <w:rPr>
          <w:rStyle w:val="RPTrackDraftingDeleted"/>
        </w:rPr>
        <w:t xml:space="preserve"> </w:t>
      </w:r>
      <w:r>
        <w:rPr>
          <w:rStyle w:val="RPTrackDraftingAdded"/>
        </w:rPr>
        <w:t>development</w:t>
      </w:r>
      <w:r w:rsidRPr="00125D5D">
        <w:t xml:space="preserve"> on solar access to existing and proposed public spaces having regard to:</w:t>
      </w:r>
    </w:p>
    <w:p w:rsidR="00D35362" w:rsidRDefault="00D35362" w:rsidP="005348FB">
      <w:pPr>
        <w:pStyle w:val="VPPBodyBullet2"/>
      </w:pPr>
      <w:r w:rsidRPr="00943815">
        <w:rPr>
          <w:rStyle w:val="RPTrackDraftingAdded"/>
        </w:rPr>
        <w:lastRenderedPageBreak/>
        <w:t>T</w:t>
      </w:r>
      <w:r w:rsidRPr="00125D5D">
        <w:t xml:space="preserve">he area of additional shadow cast over the public space relative to the total area of public space and the area </w:t>
      </w:r>
      <w:r w:rsidR="009E78AE" w:rsidRPr="009E78AE">
        <w:rPr>
          <w:rStyle w:val="RPTrackDraftingDeleted"/>
        </w:rPr>
        <w:t>which</w:t>
      </w:r>
      <w:r w:rsidR="009E78AE">
        <w:rPr>
          <w:rStyle w:val="RPTrackDraftingDeleted"/>
        </w:rPr>
        <w:t xml:space="preserve"> </w:t>
      </w:r>
      <w:r w:rsidR="009E78AE">
        <w:rPr>
          <w:rStyle w:val="RPTrackDraftingAdded"/>
        </w:rPr>
        <w:t>that</w:t>
      </w:r>
      <w:r w:rsidR="009E78AE" w:rsidRPr="00125D5D">
        <w:t xml:space="preserve"> </w:t>
      </w:r>
      <w:r w:rsidRPr="00125D5D">
        <w:t>will remain sunlit</w:t>
      </w:r>
      <w:r w:rsidRPr="00943815">
        <w:rPr>
          <w:rStyle w:val="RPTrackDraftingDeleted"/>
        </w:rPr>
        <w:t>;</w:t>
      </w:r>
      <w:r w:rsidRPr="00943815">
        <w:rPr>
          <w:rStyle w:val="RPTrackDraftingAdded"/>
        </w:rPr>
        <w:t>.</w:t>
      </w:r>
    </w:p>
    <w:p w:rsidR="00D35362" w:rsidRDefault="00D35362" w:rsidP="005348FB">
      <w:pPr>
        <w:pStyle w:val="VPPBodyBullet2"/>
      </w:pPr>
      <w:r w:rsidRPr="00943815">
        <w:rPr>
          <w:rStyle w:val="RPTrackDraftingAdded"/>
        </w:rPr>
        <w:t>A</w:t>
      </w:r>
      <w:r w:rsidRPr="00125D5D">
        <w:t>ny adverse impact on soft landscaping in public space</w:t>
      </w:r>
      <w:r w:rsidR="009E78AE" w:rsidRPr="009E78AE">
        <w:rPr>
          <w:rStyle w:val="RPTrackDraftingAdded"/>
        </w:rPr>
        <w:t>s</w:t>
      </w:r>
      <w:r w:rsidRPr="00943815">
        <w:rPr>
          <w:rStyle w:val="RPTrackDraftingAdded"/>
        </w:rPr>
        <w:t>.</w:t>
      </w:r>
      <w:r w:rsidRPr="00943815">
        <w:rPr>
          <w:rStyle w:val="RPTrackDraftingDeleted"/>
        </w:rPr>
        <w:t>; and</w:t>
      </w:r>
    </w:p>
    <w:p w:rsidR="00D35362" w:rsidRDefault="00D35362" w:rsidP="005348FB">
      <w:pPr>
        <w:pStyle w:val="VPPBodyBullet2"/>
      </w:pPr>
      <w:r w:rsidRPr="00943815">
        <w:rPr>
          <w:rStyle w:val="RPTrackDraftingAdded"/>
        </w:rPr>
        <w:t>W</w:t>
      </w:r>
      <w:r w:rsidRPr="00125D5D">
        <w:t>hether allowing additional shadows to be cast on public spaces</w:t>
      </w:r>
      <w:r w:rsidRPr="001E35D7">
        <w:rPr>
          <w:rStyle w:val="RPTrackPolicyDeleted"/>
        </w:rPr>
        <w:t xml:space="preserve"> other than open space</w:t>
      </w:r>
      <w:r w:rsidRPr="00125D5D">
        <w:t>, is reasonable having regard to the function and orientation of the space and shadows cast by adjacent buildings.</w:t>
      </w:r>
    </w:p>
    <w:p w:rsidR="00D35362" w:rsidRPr="00943815" w:rsidRDefault="00D35362" w:rsidP="00420B97">
      <w:pPr>
        <w:pStyle w:val="VPPBodyBullet1"/>
        <w:rPr>
          <w:rStyle w:val="RPTrackMovedfrom"/>
        </w:rPr>
      </w:pPr>
      <w:r w:rsidRPr="00943815">
        <w:rPr>
          <w:rStyle w:val="RPTrackMovedfrom"/>
        </w:rPr>
        <w:t>Whether the proposal delivers design excellence, and contributes to creating a range of built form typologies.</w:t>
      </w:r>
    </w:p>
    <w:p w:rsidR="00D35362" w:rsidRPr="00943815" w:rsidRDefault="00D35362" w:rsidP="00420B97">
      <w:pPr>
        <w:pStyle w:val="VPPBodyBullet1"/>
        <w:rPr>
          <w:rStyle w:val="RPTrackDraftingDeleted"/>
        </w:rPr>
      </w:pPr>
      <w:r w:rsidRPr="00943815">
        <w:rPr>
          <w:rStyle w:val="RPTrackDraftingDeleted"/>
        </w:rPr>
        <w:t>The impacts of built form and visual bulk on daylight, sunlight and sky views from within public spaces or on adjoining heritage places.</w:t>
      </w:r>
    </w:p>
    <w:p w:rsidR="00D35362" w:rsidRPr="00943815" w:rsidRDefault="00D35362" w:rsidP="00420B97">
      <w:pPr>
        <w:pStyle w:val="VPPBodyBullet1"/>
        <w:rPr>
          <w:rStyle w:val="RPTrackDraftingDeleted"/>
        </w:rPr>
      </w:pPr>
      <w:r w:rsidRPr="00943815">
        <w:rPr>
          <w:rStyle w:val="RPTrackDraftingDeleted"/>
        </w:rPr>
        <w:t>The internal amenity of the development and the amenity and equitable development opportunities of adjoining properties.</w:t>
      </w:r>
    </w:p>
    <w:p w:rsidR="00D35362" w:rsidRPr="00943815" w:rsidRDefault="00D35362" w:rsidP="00420B97">
      <w:pPr>
        <w:pStyle w:val="VPPBodyBullet1"/>
        <w:rPr>
          <w:rStyle w:val="RPTrackDraftingDeleted"/>
        </w:rPr>
      </w:pPr>
      <w:r w:rsidRPr="00943815">
        <w:rPr>
          <w:rStyle w:val="RPTrackDraftingDeleted"/>
        </w:rPr>
        <w:t>The impacts of wind on the amenity and us</w:t>
      </w:r>
      <w:r w:rsidR="00D81B9E">
        <w:rPr>
          <w:rStyle w:val="RPTrackDraftingDeleted"/>
        </w:rPr>
        <w:t>ability</w:t>
      </w:r>
      <w:r w:rsidRPr="00943815">
        <w:rPr>
          <w:rStyle w:val="RPTrackDraftingDeleted"/>
        </w:rPr>
        <w:t xml:space="preserve"> of nearby public open spaces, streetscapes or the public realm.</w:t>
      </w:r>
    </w:p>
    <w:p w:rsidR="00D35362" w:rsidRPr="00EA46F9" w:rsidRDefault="00D35362" w:rsidP="00445B37">
      <w:pPr>
        <w:pStyle w:val="VPPRPcomment"/>
      </w:pPr>
      <w:r w:rsidRPr="00EA46F9">
        <w:rPr>
          <w:b/>
        </w:rPr>
        <w:t xml:space="preserve">Comment: </w:t>
      </w:r>
      <w:r>
        <w:t>These should not duplicate the Built form outcomes.</w:t>
      </w:r>
    </w:p>
    <w:p w:rsidR="00F61C9C" w:rsidRPr="005231A3" w:rsidRDefault="00F61C9C" w:rsidP="00F61C9C">
      <w:pPr>
        <w:pStyle w:val="VPPHeadD"/>
        <w:rPr>
          <w:rStyle w:val="RPTrackDraftingAdded"/>
        </w:rPr>
      </w:pPr>
      <w:r w:rsidRPr="005231A3">
        <w:rPr>
          <w:rStyle w:val="RPTrackDraftingAdded"/>
        </w:rPr>
        <w:t>Diagrams</w:t>
      </w:r>
    </w:p>
    <w:p w:rsidR="00F61C9C" w:rsidRPr="005231A3" w:rsidRDefault="00F61C9C" w:rsidP="00F61C9C">
      <w:pPr>
        <w:pStyle w:val="VPPBody"/>
        <w:rPr>
          <w:rStyle w:val="RPTrackDraftingAdded"/>
        </w:rPr>
      </w:pPr>
      <w:r w:rsidRPr="005231A3">
        <w:rPr>
          <w:rStyle w:val="RPTrackDraftingAdded"/>
        </w:rPr>
        <w:t xml:space="preserve">These diagrams are for </w:t>
      </w:r>
      <w:r w:rsidR="00560E3C">
        <w:rPr>
          <w:rStyle w:val="RPTrackDraftingAdded"/>
        </w:rPr>
        <w:t>illustrative purposes</w:t>
      </w:r>
      <w:r w:rsidRPr="005231A3">
        <w:rPr>
          <w:rStyle w:val="RPTrackDraftingAdded"/>
        </w:rPr>
        <w:t>.</w:t>
      </w:r>
      <w:r w:rsidR="00254FDD">
        <w:rPr>
          <w:rStyle w:val="RPTrackDraftingAdded"/>
        </w:rPr>
        <w:t xml:space="preserve"> </w:t>
      </w:r>
      <w:r w:rsidRPr="005231A3">
        <w:rPr>
          <w:rStyle w:val="RPTrackDraftingAdded"/>
        </w:rPr>
        <w:t>If there is a discrepancy between these diagrams and the text of the controls the text should be used.</w:t>
      </w:r>
    </w:p>
    <w:p w:rsidR="00F61C9C" w:rsidRDefault="00F61C9C" w:rsidP="00F61C9C">
      <w:pPr>
        <w:pStyle w:val="VPPBody"/>
        <w:rPr>
          <w:rFonts w:asciiTheme="minorHAnsi" w:eastAsiaTheme="minorEastAsia" w:hAnsiTheme="minorHAnsi" w:cstheme="minorBidi"/>
          <w:b/>
          <w:sz w:val="22"/>
          <w:szCs w:val="22"/>
        </w:rPr>
      </w:pPr>
      <w:r w:rsidRPr="00F61C9C">
        <w:rPr>
          <w:shd w:val="clear" w:color="auto" w:fill="FFCCFF"/>
        </w:rPr>
        <w:t>[Include diagrams to illustrate street wall heights and setbacks:</w:t>
      </w:r>
    </w:p>
    <w:p w:rsidR="00F61C9C" w:rsidRDefault="00F61C9C" w:rsidP="00F61C9C">
      <w:pPr>
        <w:pStyle w:val="VPPBodyBullet1"/>
        <w:rPr>
          <w:rFonts w:eastAsiaTheme="minorEastAsia"/>
        </w:rPr>
      </w:pPr>
      <w:r w:rsidRPr="00F61C9C">
        <w:rPr>
          <w:shd w:val="clear" w:color="auto" w:fill="FFCCFF"/>
        </w:rPr>
        <w:t>indicate storeys</w:t>
      </w:r>
    </w:p>
    <w:p w:rsidR="00F61C9C" w:rsidRDefault="00F61C9C" w:rsidP="00F61C9C">
      <w:pPr>
        <w:pStyle w:val="VPPBodyBullet1"/>
        <w:rPr>
          <w:rFonts w:eastAsiaTheme="minorEastAsia"/>
        </w:rPr>
      </w:pPr>
      <w:r w:rsidRPr="00F61C9C">
        <w:rPr>
          <w:shd w:val="clear" w:color="auto" w:fill="FFCCFF"/>
        </w:rPr>
        <w:t>combine the street wall and set back above a street wall diagrams to present the complete picture for any specific condition</w:t>
      </w:r>
    </w:p>
    <w:p w:rsidR="00F61C9C" w:rsidRDefault="00F61C9C" w:rsidP="00F61C9C">
      <w:pPr>
        <w:pStyle w:val="VPPBodyBullet1"/>
        <w:rPr>
          <w:rFonts w:eastAsiaTheme="minorEastAsia"/>
        </w:rPr>
      </w:pPr>
      <w:r w:rsidRPr="00F61C9C">
        <w:rPr>
          <w:shd w:val="clear" w:color="auto" w:fill="FFCCFF"/>
        </w:rPr>
        <w:t>present discretionary and mandatory requirements.]</w:t>
      </w:r>
    </w:p>
    <w:p w:rsidR="00D16936" w:rsidRDefault="00D16936">
      <w:pPr>
        <w:spacing w:before="0"/>
        <w:jc w:val="left"/>
        <w:rPr>
          <w:rFonts w:ascii="Arial" w:hAnsi="Arial" w:cs="Times New Roman"/>
          <w:b/>
          <w:sz w:val="20"/>
          <w:szCs w:val="20"/>
        </w:rPr>
      </w:pPr>
      <w:r>
        <w:br w:type="page"/>
      </w:r>
    </w:p>
    <w:p w:rsidR="00D35362" w:rsidRPr="00C03F0D" w:rsidRDefault="00D35362" w:rsidP="00F61C9C">
      <w:pPr>
        <w:pStyle w:val="VPPHeadD"/>
      </w:pPr>
      <w:r w:rsidRPr="00C03F0D">
        <w:lastRenderedPageBreak/>
        <w:t>Map 1: Building typologies</w:t>
      </w:r>
    </w:p>
    <w:p w:rsidR="00217C31" w:rsidRDefault="00217C31" w:rsidP="00217C31">
      <w:pPr>
        <w:pStyle w:val="VPPBody"/>
      </w:pPr>
      <w:r>
        <w:rPr>
          <w:noProof/>
        </w:rPr>
        <mc:AlternateContent>
          <mc:Choice Requires="wps">
            <w:drawing>
              <wp:anchor distT="45720" distB="45720" distL="114300" distR="114300" simplePos="0" relativeHeight="251741184" behindDoc="0" locked="0" layoutInCell="1" allowOverlap="1" wp14:anchorId="6F539CD6" wp14:editId="75B49DCC">
                <wp:simplePos x="0" y="0"/>
                <wp:positionH relativeFrom="column">
                  <wp:posOffset>741870</wp:posOffset>
                </wp:positionH>
                <wp:positionV relativeFrom="paragraph">
                  <wp:posOffset>800975</wp:posOffset>
                </wp:positionV>
                <wp:extent cx="4922520" cy="1404620"/>
                <wp:effectExtent l="1652587" t="0" r="1644968"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787805">
                          <a:off x="0" y="0"/>
                          <a:ext cx="4922520" cy="1404620"/>
                        </a:xfrm>
                        <a:prstGeom prst="rect">
                          <a:avLst/>
                        </a:prstGeom>
                        <a:noFill/>
                        <a:ln w="28575">
                          <a:solidFill>
                            <a:srgbClr val="FF0000"/>
                          </a:solidFill>
                          <a:miter lim="800000"/>
                          <a:headEnd/>
                          <a:tailEnd/>
                        </a:ln>
                      </wps:spPr>
                      <wps:txbx>
                        <w:txbxContent>
                          <w:p w:rsidR="00882808" w:rsidRPr="005B794E" w:rsidRDefault="00882808" w:rsidP="00217C31">
                            <w:pPr>
                              <w:spacing w:before="0"/>
                              <w:rPr>
                                <w:b/>
                                <w:color w:val="FF0000"/>
                                <w:sz w:val="36"/>
                                <w:szCs w:val="36"/>
                                <w14:textOutline w14:w="9525" w14:cap="rnd" w14:cmpd="sng" w14:algn="ctr">
                                  <w14:solidFill>
                                    <w14:schemeClr w14:val="bg1"/>
                                  </w14:solidFill>
                                  <w14:prstDash w14:val="solid"/>
                                  <w14:bevel/>
                                </w14:textOutline>
                              </w:rPr>
                            </w:pPr>
                            <w:r w:rsidRPr="005B794E">
                              <w:rPr>
                                <w:b/>
                                <w:color w:val="FF0000"/>
                                <w:sz w:val="36"/>
                                <w:szCs w:val="36"/>
                                <w14:textOutline w14:w="9525" w14:cap="rnd" w14:cmpd="sng" w14:algn="ctr">
                                  <w14:solidFill>
                                    <w14:schemeClr w14:val="bg1"/>
                                  </w14:solidFill>
                                  <w14:prstDash w14:val="solid"/>
                                  <w14:bevel/>
                                </w14:textOutline>
                              </w:rPr>
                              <w:t>U</w:t>
                            </w:r>
                            <w:r>
                              <w:rPr>
                                <w:b/>
                                <w:color w:val="FF0000"/>
                                <w:sz w:val="36"/>
                                <w:szCs w:val="36"/>
                                <w14:textOutline w14:w="9525" w14:cap="rnd" w14:cmpd="sng" w14:algn="ctr">
                                  <w14:solidFill>
                                    <w14:schemeClr w14:val="bg1"/>
                                  </w14:solidFill>
                                  <w14:prstDash w14:val="solid"/>
                                  <w14:bevel/>
                                </w14:textOutline>
                              </w:rPr>
                              <w:t xml:space="preserve">pdate map </w:t>
                            </w:r>
                            <w:r w:rsidRPr="005B794E">
                              <w:rPr>
                                <w:b/>
                                <w:color w:val="FF0000"/>
                                <w:sz w:val="36"/>
                                <w:szCs w:val="36"/>
                                <w14:textOutline w14:w="9525" w14:cap="rnd" w14:cmpd="sng" w14:algn="ctr">
                                  <w14:solidFill>
                                    <w14:schemeClr w14:val="bg1"/>
                                  </w14:solidFill>
                                  <w14:prstDash w14:val="solid"/>
                                  <w14:bevel/>
                                </w14:textOutline>
                              </w:rPr>
                              <w:t>and make recommended changes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F539CD6" id="_x0000_s1115" type="#_x0000_t202" style="position:absolute;left:0;text-align:left;margin-left:58.4pt;margin-top:63.05pt;width:387.6pt;height:110.6pt;rotation:-3071667fd;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" filled="f" strokecolor="red" strokeweight="2.25pt">
                <v:textbox style="mso-fit-shape-to-text:t">
                  <w:txbxContent>
                    <w:p w:rsidR="00882808" w:rsidRPr="005B794E" w:rsidRDefault="00882808" w:rsidP="00217C31">
                      <w:pPr>
                        <w:spacing w:before="0"/>
                        <w:rPr>
                          <w:b/>
                          <w:color w:val="FF0000"/>
                          <w:sz w:val="36"/>
                          <w:szCs w:val="36"/>
                          <w14:textOutline w14:w="9525" w14:cap="rnd" w14:cmpd="sng" w14:algn="ctr">
                            <w14:solidFill>
                              <w14:schemeClr w14:val="bg1"/>
                            </w14:solidFill>
                            <w14:prstDash w14:val="solid"/>
                            <w14:bevel/>
                          </w14:textOutline>
                        </w:rPr>
                      </w:pPr>
                      <w:r w:rsidRPr="005B794E">
                        <w:rPr>
                          <w:b/>
                          <w:color w:val="FF0000"/>
                          <w:sz w:val="36"/>
                          <w:szCs w:val="36"/>
                          <w14:textOutline w14:w="9525" w14:cap="rnd" w14:cmpd="sng" w14:algn="ctr">
                            <w14:solidFill>
                              <w14:schemeClr w14:val="bg1"/>
                            </w14:solidFill>
                            <w14:prstDash w14:val="solid"/>
                            <w14:bevel/>
                          </w14:textOutline>
                        </w:rPr>
                        <w:t>U</w:t>
                      </w:r>
                      <w:r>
                        <w:rPr>
                          <w:b/>
                          <w:color w:val="FF0000"/>
                          <w:sz w:val="36"/>
                          <w:szCs w:val="36"/>
                          <w14:textOutline w14:w="9525" w14:cap="rnd" w14:cmpd="sng" w14:algn="ctr">
                            <w14:solidFill>
                              <w14:schemeClr w14:val="bg1"/>
                            </w14:solidFill>
                            <w14:prstDash w14:val="solid"/>
                            <w14:bevel/>
                          </w14:textOutline>
                        </w:rPr>
                        <w:t xml:space="preserve">pdate map </w:t>
                      </w:r>
                      <w:r w:rsidRPr="005B794E">
                        <w:rPr>
                          <w:b/>
                          <w:color w:val="FF0000"/>
                          <w:sz w:val="36"/>
                          <w:szCs w:val="36"/>
                          <w14:textOutline w14:w="9525" w14:cap="rnd" w14:cmpd="sng" w14:algn="ctr">
                            <w14:solidFill>
                              <w14:schemeClr w14:val="bg1"/>
                            </w14:solidFill>
                            <w14:prstDash w14:val="solid"/>
                            <w14:bevel/>
                          </w14:textOutline>
                        </w:rPr>
                        <w:t>and make recommended changes</w:t>
                      </w:r>
                    </w:p>
                  </w:txbxContent>
                </v:textbox>
              </v:shape>
            </w:pict>
          </mc:Fallback>
        </mc:AlternateContent>
      </w:r>
      <w:r w:rsidRPr="002E077B">
        <w:rPr>
          <w:noProof/>
        </w:rPr>
        <w:drawing>
          <wp:inline distT="0" distB="0" distL="0" distR="0" wp14:anchorId="2D169638" wp14:editId="568DA69A">
            <wp:extent cx="5382895" cy="2840990"/>
            <wp:effectExtent l="0" t="0" r="825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ntague_DDO4_Typologies.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382895" cy="2840990"/>
                    </a:xfrm>
                    <a:prstGeom prst="rect">
                      <a:avLst/>
                    </a:prstGeom>
                  </pic:spPr>
                </pic:pic>
              </a:graphicData>
            </a:graphic>
          </wp:inline>
        </w:drawing>
      </w:r>
      <w:r w:rsidRPr="002E077B">
        <w:rPr>
          <w:noProof/>
        </w:rPr>
        <w:drawing>
          <wp:inline distT="0" distB="0" distL="0" distR="0" wp14:anchorId="133D4DFF" wp14:editId="31E5E044">
            <wp:extent cx="2304299" cy="324000"/>
            <wp:effectExtent l="0" t="0" r="127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ntague_DDO4_Typologies_LEGEND.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04299" cy="324000"/>
                    </a:xfrm>
                    <a:prstGeom prst="rect">
                      <a:avLst/>
                    </a:prstGeom>
                  </pic:spPr>
                </pic:pic>
              </a:graphicData>
            </a:graphic>
          </wp:inline>
        </w:drawing>
      </w:r>
    </w:p>
    <w:p w:rsidR="00217C31" w:rsidRPr="00C03F0D" w:rsidRDefault="00217C31" w:rsidP="00217C31">
      <w:pPr>
        <w:pStyle w:val="VPPBody"/>
      </w:pPr>
    </w:p>
    <w:p w:rsidR="00217C31" w:rsidRDefault="00217C31" w:rsidP="00217C31">
      <w:pPr>
        <w:pStyle w:val="VPPHeadD"/>
      </w:pPr>
      <w:r w:rsidRPr="00C03F0D">
        <w:t>Map 2: Building heights</w:t>
      </w:r>
    </w:p>
    <w:p w:rsidR="00217C31" w:rsidRPr="002E077B" w:rsidRDefault="00217C31" w:rsidP="00217C31">
      <w:pPr>
        <w:pStyle w:val="VPPBody"/>
      </w:pPr>
      <w:r>
        <w:rPr>
          <w:noProof/>
        </w:rPr>
        <mc:AlternateContent>
          <mc:Choice Requires="wps">
            <w:drawing>
              <wp:anchor distT="45720" distB="45720" distL="114300" distR="114300" simplePos="0" relativeHeight="251740160" behindDoc="0" locked="0" layoutInCell="1" allowOverlap="1" wp14:anchorId="5AD9661F" wp14:editId="612F8FCC">
                <wp:simplePos x="0" y="0"/>
                <wp:positionH relativeFrom="column">
                  <wp:posOffset>741873</wp:posOffset>
                </wp:positionH>
                <wp:positionV relativeFrom="paragraph">
                  <wp:posOffset>1114761</wp:posOffset>
                </wp:positionV>
                <wp:extent cx="4922520" cy="1404620"/>
                <wp:effectExtent l="1652587" t="0" r="1644968" b="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787805">
                          <a:off x="0" y="0"/>
                          <a:ext cx="4922520" cy="1404620"/>
                        </a:xfrm>
                        <a:prstGeom prst="rect">
                          <a:avLst/>
                        </a:prstGeom>
                        <a:noFill/>
                        <a:ln w="28575">
                          <a:solidFill>
                            <a:srgbClr val="FF0000"/>
                          </a:solidFill>
                          <a:miter lim="800000"/>
                          <a:headEnd/>
                          <a:tailEnd/>
                        </a:ln>
                      </wps:spPr>
                      <wps:txbx>
                        <w:txbxContent>
                          <w:p w:rsidR="00882808" w:rsidRPr="005B794E" w:rsidRDefault="00882808" w:rsidP="00217C31">
                            <w:pPr>
                              <w:spacing w:before="0"/>
                              <w:rPr>
                                <w:b/>
                                <w:color w:val="FF0000"/>
                                <w:sz w:val="36"/>
                                <w:szCs w:val="36"/>
                                <w14:textOutline w14:w="9525" w14:cap="rnd" w14:cmpd="sng" w14:algn="ctr">
                                  <w14:solidFill>
                                    <w14:schemeClr w14:val="bg1"/>
                                  </w14:solidFill>
                                  <w14:prstDash w14:val="solid"/>
                                  <w14:bevel/>
                                </w14:textOutline>
                              </w:rPr>
                            </w:pPr>
                            <w:r w:rsidRPr="005B794E">
                              <w:rPr>
                                <w:b/>
                                <w:color w:val="FF0000"/>
                                <w:sz w:val="36"/>
                                <w:szCs w:val="36"/>
                                <w14:textOutline w14:w="9525" w14:cap="rnd" w14:cmpd="sng" w14:algn="ctr">
                                  <w14:solidFill>
                                    <w14:schemeClr w14:val="bg1"/>
                                  </w14:solidFill>
                                  <w14:prstDash w14:val="solid"/>
                                  <w14:bevel/>
                                </w14:textOutline>
                              </w:rPr>
                              <w:t>U</w:t>
                            </w:r>
                            <w:r>
                              <w:rPr>
                                <w:b/>
                                <w:color w:val="FF0000"/>
                                <w:sz w:val="36"/>
                                <w:szCs w:val="36"/>
                                <w14:textOutline w14:w="9525" w14:cap="rnd" w14:cmpd="sng" w14:algn="ctr">
                                  <w14:solidFill>
                                    <w14:schemeClr w14:val="bg1"/>
                                  </w14:solidFill>
                                  <w14:prstDash w14:val="solid"/>
                                  <w14:bevel/>
                                </w14:textOutline>
                              </w:rPr>
                              <w:t xml:space="preserve">pdate map </w:t>
                            </w:r>
                            <w:r w:rsidRPr="005B794E">
                              <w:rPr>
                                <w:b/>
                                <w:color w:val="FF0000"/>
                                <w:sz w:val="36"/>
                                <w:szCs w:val="36"/>
                                <w14:textOutline w14:w="9525" w14:cap="rnd" w14:cmpd="sng" w14:algn="ctr">
                                  <w14:solidFill>
                                    <w14:schemeClr w14:val="bg1"/>
                                  </w14:solidFill>
                                  <w14:prstDash w14:val="solid"/>
                                  <w14:bevel/>
                                </w14:textOutline>
                              </w:rPr>
                              <w:t>and make recommended changes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AD9661F" id="_x0000_s1116" type="#_x0000_t202" style="position:absolute;left:0;text-align:left;margin-left:58.4pt;margin-top:87.8pt;width:387.6pt;height:110.6pt;rotation:-3071667fd;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" filled="f" strokecolor="red" strokeweight="2.25pt">
                <v:textbox style="mso-fit-shape-to-text:t">
                  <w:txbxContent>
                    <w:p w:rsidR="00882808" w:rsidRPr="005B794E" w:rsidRDefault="00882808" w:rsidP="00217C31">
                      <w:pPr>
                        <w:spacing w:before="0"/>
                        <w:rPr>
                          <w:b/>
                          <w:color w:val="FF0000"/>
                          <w:sz w:val="36"/>
                          <w:szCs w:val="36"/>
                          <w14:textOutline w14:w="9525" w14:cap="rnd" w14:cmpd="sng" w14:algn="ctr">
                            <w14:solidFill>
                              <w14:schemeClr w14:val="bg1"/>
                            </w14:solidFill>
                            <w14:prstDash w14:val="solid"/>
                            <w14:bevel/>
                          </w14:textOutline>
                        </w:rPr>
                      </w:pPr>
                      <w:r w:rsidRPr="005B794E">
                        <w:rPr>
                          <w:b/>
                          <w:color w:val="FF0000"/>
                          <w:sz w:val="36"/>
                          <w:szCs w:val="36"/>
                          <w14:textOutline w14:w="9525" w14:cap="rnd" w14:cmpd="sng" w14:algn="ctr">
                            <w14:solidFill>
                              <w14:schemeClr w14:val="bg1"/>
                            </w14:solidFill>
                            <w14:prstDash w14:val="solid"/>
                            <w14:bevel/>
                          </w14:textOutline>
                        </w:rPr>
                        <w:t>U</w:t>
                      </w:r>
                      <w:r>
                        <w:rPr>
                          <w:b/>
                          <w:color w:val="FF0000"/>
                          <w:sz w:val="36"/>
                          <w:szCs w:val="36"/>
                          <w14:textOutline w14:w="9525" w14:cap="rnd" w14:cmpd="sng" w14:algn="ctr">
                            <w14:solidFill>
                              <w14:schemeClr w14:val="bg1"/>
                            </w14:solidFill>
                            <w14:prstDash w14:val="solid"/>
                            <w14:bevel/>
                          </w14:textOutline>
                        </w:rPr>
                        <w:t xml:space="preserve">pdate map </w:t>
                      </w:r>
                      <w:r w:rsidRPr="005B794E">
                        <w:rPr>
                          <w:b/>
                          <w:color w:val="FF0000"/>
                          <w:sz w:val="36"/>
                          <w:szCs w:val="36"/>
                          <w14:textOutline w14:w="9525" w14:cap="rnd" w14:cmpd="sng" w14:algn="ctr">
                            <w14:solidFill>
                              <w14:schemeClr w14:val="bg1"/>
                            </w14:solidFill>
                            <w14:prstDash w14:val="solid"/>
                            <w14:bevel/>
                          </w14:textOutline>
                        </w:rPr>
                        <w:t>and make recommended changes</w:t>
                      </w:r>
                    </w:p>
                  </w:txbxContent>
                </v:textbox>
              </v:shape>
            </w:pict>
          </mc:Fallback>
        </mc:AlternateContent>
      </w:r>
      <w:r w:rsidRPr="002E077B">
        <w:rPr>
          <w:noProof/>
        </w:rPr>
        <w:drawing>
          <wp:inline distT="0" distB="0" distL="0" distR="0" wp14:anchorId="78AC6B75" wp14:editId="09A36C5B">
            <wp:extent cx="5382895" cy="2840990"/>
            <wp:effectExtent l="0" t="0" r="825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ntague_DDO1_Heights.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382895" cy="2840990"/>
                    </a:xfrm>
                    <a:prstGeom prst="rect">
                      <a:avLst/>
                    </a:prstGeom>
                  </pic:spPr>
                </pic:pic>
              </a:graphicData>
            </a:graphic>
          </wp:inline>
        </w:drawing>
      </w:r>
      <w:r w:rsidRPr="002E077B">
        <w:rPr>
          <w:noProof/>
        </w:rPr>
        <w:drawing>
          <wp:inline distT="0" distB="0" distL="0" distR="0" wp14:anchorId="5D80947B" wp14:editId="28CD2015">
            <wp:extent cx="3571875" cy="82586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ntague_DDO1_Heights_LEGEND.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07036" cy="833997"/>
                    </a:xfrm>
                    <a:prstGeom prst="rect">
                      <a:avLst/>
                    </a:prstGeom>
                  </pic:spPr>
                </pic:pic>
              </a:graphicData>
            </a:graphic>
          </wp:inline>
        </w:drawing>
      </w:r>
    </w:p>
    <w:p w:rsidR="00217C31" w:rsidRPr="002E077B" w:rsidRDefault="00217C31" w:rsidP="00217C31">
      <w:pPr>
        <w:spacing w:before="80" w:after="80"/>
        <w:ind w:left="1134" w:hanging="1134"/>
        <w:rPr>
          <w:rFonts w:ascii="Arial" w:hAnsi="Arial"/>
          <w:b/>
          <w:i/>
          <w:sz w:val="11"/>
        </w:rPr>
      </w:pPr>
      <w:r w:rsidRPr="002E077B">
        <w:rPr>
          <w:rFonts w:ascii="Arial" w:hAnsi="Arial"/>
          <w:b/>
          <w:i/>
          <w:sz w:val="15"/>
        </w:rPr>
        <w:t>*</w:t>
      </w:r>
      <w:r w:rsidRPr="002E077B">
        <w:rPr>
          <w:rFonts w:ascii="Arial" w:hAnsi="Arial"/>
          <w:b/>
          <w:i/>
          <w:sz w:val="11"/>
        </w:rPr>
        <w:t xml:space="preserve"> </w:t>
      </w:r>
      <w:r w:rsidRPr="002E077B">
        <w:rPr>
          <w:rFonts w:ascii="Arial" w:hAnsi="Arial"/>
          <w:i/>
          <w:sz w:val="11"/>
        </w:rPr>
        <w:t>Maximum street wall height of 4 storeys and minimum 10 metre setback above the street wall.</w:t>
      </w:r>
    </w:p>
    <w:p w:rsidR="00217C31" w:rsidRPr="00C03F0D" w:rsidRDefault="00217C31" w:rsidP="00217C31">
      <w:pPr>
        <w:pStyle w:val="VPPHeadD"/>
      </w:pPr>
      <w:r w:rsidRPr="00C03F0D">
        <w:lastRenderedPageBreak/>
        <w:t>Map 3: Active street frontages</w:t>
      </w:r>
    </w:p>
    <w:p w:rsidR="00217C31" w:rsidRPr="002E077B" w:rsidRDefault="00217C31" w:rsidP="00217C31">
      <w:pPr>
        <w:pStyle w:val="VPPBody"/>
        <w:rPr>
          <w:rFonts w:ascii="Arial" w:hAnsi="Arial"/>
          <w:b/>
          <w:bCs/>
        </w:rPr>
      </w:pPr>
      <w:r>
        <w:rPr>
          <w:noProof/>
        </w:rPr>
        <mc:AlternateContent>
          <mc:Choice Requires="wps">
            <w:drawing>
              <wp:anchor distT="45720" distB="45720" distL="114300" distR="114300" simplePos="0" relativeHeight="251742208" behindDoc="0" locked="0" layoutInCell="1" allowOverlap="1" wp14:anchorId="60548099" wp14:editId="24D6458D">
                <wp:simplePos x="0" y="0"/>
                <wp:positionH relativeFrom="column">
                  <wp:posOffset>741872</wp:posOffset>
                </wp:positionH>
                <wp:positionV relativeFrom="paragraph">
                  <wp:posOffset>1412012</wp:posOffset>
                </wp:positionV>
                <wp:extent cx="4922520" cy="1404620"/>
                <wp:effectExtent l="1652587" t="0" r="1644968" b="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787805">
                          <a:off x="0" y="0"/>
                          <a:ext cx="4922520" cy="1404620"/>
                        </a:xfrm>
                        <a:prstGeom prst="rect">
                          <a:avLst/>
                        </a:prstGeom>
                        <a:noFill/>
                        <a:ln w="28575">
                          <a:solidFill>
                            <a:srgbClr val="FF0000"/>
                          </a:solidFill>
                          <a:miter lim="800000"/>
                          <a:headEnd/>
                          <a:tailEnd/>
                        </a:ln>
                      </wps:spPr>
                      <wps:txbx>
                        <w:txbxContent>
                          <w:p w:rsidR="00882808" w:rsidRPr="005B794E" w:rsidRDefault="00882808" w:rsidP="00217C31">
                            <w:pPr>
                              <w:spacing w:before="0"/>
                              <w:rPr>
                                <w:b/>
                                <w:color w:val="FF0000"/>
                                <w:sz w:val="36"/>
                                <w:szCs w:val="36"/>
                                <w14:textOutline w14:w="9525" w14:cap="rnd" w14:cmpd="sng" w14:algn="ctr">
                                  <w14:solidFill>
                                    <w14:schemeClr w14:val="bg1"/>
                                  </w14:solidFill>
                                  <w14:prstDash w14:val="solid"/>
                                  <w14:bevel/>
                                </w14:textOutline>
                              </w:rPr>
                            </w:pPr>
                            <w:r w:rsidRPr="005B794E">
                              <w:rPr>
                                <w:b/>
                                <w:color w:val="FF0000"/>
                                <w:sz w:val="36"/>
                                <w:szCs w:val="36"/>
                                <w14:textOutline w14:w="9525" w14:cap="rnd" w14:cmpd="sng" w14:algn="ctr">
                                  <w14:solidFill>
                                    <w14:schemeClr w14:val="bg1"/>
                                  </w14:solidFill>
                                  <w14:prstDash w14:val="solid"/>
                                  <w14:bevel/>
                                </w14:textOutline>
                              </w:rPr>
                              <w:t>U</w:t>
                            </w:r>
                            <w:r>
                              <w:rPr>
                                <w:b/>
                                <w:color w:val="FF0000"/>
                                <w:sz w:val="36"/>
                                <w:szCs w:val="36"/>
                                <w14:textOutline w14:w="9525" w14:cap="rnd" w14:cmpd="sng" w14:algn="ctr">
                                  <w14:solidFill>
                                    <w14:schemeClr w14:val="bg1"/>
                                  </w14:solidFill>
                                  <w14:prstDash w14:val="solid"/>
                                  <w14:bevel/>
                                </w14:textOutline>
                              </w:rPr>
                              <w:t xml:space="preserve">pdate map </w:t>
                            </w:r>
                            <w:r w:rsidRPr="005B794E">
                              <w:rPr>
                                <w:b/>
                                <w:color w:val="FF0000"/>
                                <w:sz w:val="36"/>
                                <w:szCs w:val="36"/>
                                <w14:textOutline w14:w="9525" w14:cap="rnd" w14:cmpd="sng" w14:algn="ctr">
                                  <w14:solidFill>
                                    <w14:schemeClr w14:val="bg1"/>
                                  </w14:solidFill>
                                  <w14:prstDash w14:val="solid"/>
                                  <w14:bevel/>
                                </w14:textOutline>
                              </w:rPr>
                              <w:t>and make recommended changes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0548099" id="_x0000_s1117" type="#_x0000_t202" style="position:absolute;left:0;text-align:left;margin-left:58.4pt;margin-top:111.2pt;width:387.6pt;height:110.6pt;rotation:-3071667fd;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" filled="f" strokecolor="red" strokeweight="2.25pt">
                <v:textbox style="mso-fit-shape-to-text:t">
                  <w:txbxContent>
                    <w:p w:rsidR="00882808" w:rsidRPr="005B794E" w:rsidRDefault="00882808" w:rsidP="00217C31">
                      <w:pPr>
                        <w:spacing w:before="0"/>
                        <w:rPr>
                          <w:b/>
                          <w:color w:val="FF0000"/>
                          <w:sz w:val="36"/>
                          <w:szCs w:val="36"/>
                          <w14:textOutline w14:w="9525" w14:cap="rnd" w14:cmpd="sng" w14:algn="ctr">
                            <w14:solidFill>
                              <w14:schemeClr w14:val="bg1"/>
                            </w14:solidFill>
                            <w14:prstDash w14:val="solid"/>
                            <w14:bevel/>
                          </w14:textOutline>
                        </w:rPr>
                      </w:pPr>
                      <w:r w:rsidRPr="005B794E">
                        <w:rPr>
                          <w:b/>
                          <w:color w:val="FF0000"/>
                          <w:sz w:val="36"/>
                          <w:szCs w:val="36"/>
                          <w14:textOutline w14:w="9525" w14:cap="rnd" w14:cmpd="sng" w14:algn="ctr">
                            <w14:solidFill>
                              <w14:schemeClr w14:val="bg1"/>
                            </w14:solidFill>
                            <w14:prstDash w14:val="solid"/>
                            <w14:bevel/>
                          </w14:textOutline>
                        </w:rPr>
                        <w:t>U</w:t>
                      </w:r>
                      <w:r>
                        <w:rPr>
                          <w:b/>
                          <w:color w:val="FF0000"/>
                          <w:sz w:val="36"/>
                          <w:szCs w:val="36"/>
                          <w14:textOutline w14:w="9525" w14:cap="rnd" w14:cmpd="sng" w14:algn="ctr">
                            <w14:solidFill>
                              <w14:schemeClr w14:val="bg1"/>
                            </w14:solidFill>
                            <w14:prstDash w14:val="solid"/>
                            <w14:bevel/>
                          </w14:textOutline>
                        </w:rPr>
                        <w:t xml:space="preserve">pdate map </w:t>
                      </w:r>
                      <w:r w:rsidRPr="005B794E">
                        <w:rPr>
                          <w:b/>
                          <w:color w:val="FF0000"/>
                          <w:sz w:val="36"/>
                          <w:szCs w:val="36"/>
                          <w14:textOutline w14:w="9525" w14:cap="rnd" w14:cmpd="sng" w14:algn="ctr">
                            <w14:solidFill>
                              <w14:schemeClr w14:val="bg1"/>
                            </w14:solidFill>
                            <w14:prstDash w14:val="solid"/>
                            <w14:bevel/>
                          </w14:textOutline>
                        </w:rPr>
                        <w:t>and make recommended changes</w:t>
                      </w:r>
                    </w:p>
                  </w:txbxContent>
                </v:textbox>
              </v:shape>
            </w:pict>
          </mc:Fallback>
        </mc:AlternateContent>
      </w:r>
      <w:r>
        <w:rPr>
          <w:noProof/>
        </w:rPr>
        <w:drawing>
          <wp:inline distT="0" distB="0" distL="0" distR="0" wp14:anchorId="4B36EF24" wp14:editId="15810568">
            <wp:extent cx="5382875" cy="3019233"/>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7906" b="8236"/>
                    <a:stretch/>
                  </pic:blipFill>
                  <pic:spPr bwMode="auto">
                    <a:xfrm>
                      <a:off x="0" y="0"/>
                      <a:ext cx="5382895" cy="3019244"/>
                    </a:xfrm>
                    <a:prstGeom prst="rect">
                      <a:avLst/>
                    </a:prstGeom>
                    <a:ln>
                      <a:noFill/>
                    </a:ln>
                    <a:extLst>
                      <a:ext uri="{53640926-AAD7-44D8-BBD7-CCE9431645EC}">
                        <a14:shadowObscured xmlns:a14="http://schemas.microsoft.com/office/drawing/2010/main"/>
                      </a:ext>
                    </a:extLst>
                  </pic:spPr>
                </pic:pic>
              </a:graphicData>
            </a:graphic>
          </wp:inline>
        </w:drawing>
      </w:r>
    </w:p>
    <w:p w:rsidR="00217C31" w:rsidRPr="002E077B" w:rsidRDefault="00217C31" w:rsidP="00217C31">
      <w:pPr>
        <w:pStyle w:val="VPPBody"/>
        <w:rPr>
          <w:rFonts w:ascii="Arial" w:hAnsi="Arial"/>
          <w:b/>
          <w:bCs/>
        </w:rPr>
      </w:pPr>
      <w:r>
        <w:rPr>
          <w:noProof/>
        </w:rPr>
        <w:drawing>
          <wp:inline distT="0" distB="0" distL="0" distR="0" wp14:anchorId="11B92BA5" wp14:editId="07CC09A6">
            <wp:extent cx="5382895" cy="1021715"/>
            <wp:effectExtent l="0" t="0" r="8255" b="698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382895" cy="1021715"/>
                    </a:xfrm>
                    <a:prstGeom prst="rect">
                      <a:avLst/>
                    </a:prstGeom>
                  </pic:spPr>
                </pic:pic>
              </a:graphicData>
            </a:graphic>
          </wp:inline>
        </w:drawing>
      </w:r>
    </w:p>
    <w:p w:rsidR="00D16936" w:rsidRDefault="00D16936">
      <w:pPr>
        <w:spacing w:before="0"/>
        <w:jc w:val="left"/>
        <w:rPr>
          <w:rFonts w:ascii="Arial" w:hAnsi="Arial" w:cs="Times New Roman"/>
          <w:b/>
          <w:sz w:val="20"/>
          <w:szCs w:val="20"/>
        </w:rPr>
      </w:pPr>
      <w:r>
        <w:br w:type="page"/>
      </w:r>
    </w:p>
    <w:p w:rsidR="00217C31" w:rsidRPr="00C03F0D" w:rsidRDefault="00217C31" w:rsidP="00217C31">
      <w:pPr>
        <w:pStyle w:val="VPPHeadD"/>
      </w:pPr>
      <w:r w:rsidRPr="00C03F0D">
        <w:lastRenderedPageBreak/>
        <w:t>Map 4: Overshadowing</w:t>
      </w:r>
    </w:p>
    <w:p w:rsidR="00217C31" w:rsidRDefault="00217C31" w:rsidP="00217C31">
      <w:pPr>
        <w:pStyle w:val="VPPBody"/>
      </w:pPr>
      <w:r>
        <w:rPr>
          <w:noProof/>
        </w:rPr>
        <mc:AlternateContent>
          <mc:Choice Requires="wps">
            <w:drawing>
              <wp:anchor distT="45720" distB="45720" distL="114300" distR="114300" simplePos="0" relativeHeight="251743232" behindDoc="0" locked="0" layoutInCell="1" allowOverlap="1" wp14:anchorId="399ADB54" wp14:editId="04DCFDEF">
                <wp:simplePos x="0" y="0"/>
                <wp:positionH relativeFrom="column">
                  <wp:posOffset>748510</wp:posOffset>
                </wp:positionH>
                <wp:positionV relativeFrom="paragraph">
                  <wp:posOffset>1461650</wp:posOffset>
                </wp:positionV>
                <wp:extent cx="4922520" cy="1404620"/>
                <wp:effectExtent l="1652587" t="0" r="1644968" b="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787805">
                          <a:off x="0" y="0"/>
                          <a:ext cx="4922520" cy="1404620"/>
                        </a:xfrm>
                        <a:prstGeom prst="rect">
                          <a:avLst/>
                        </a:prstGeom>
                        <a:noFill/>
                        <a:ln w="28575">
                          <a:solidFill>
                            <a:srgbClr val="FF0000"/>
                          </a:solidFill>
                          <a:miter lim="800000"/>
                          <a:headEnd/>
                          <a:tailEnd/>
                        </a:ln>
                      </wps:spPr>
                      <wps:txbx>
                        <w:txbxContent>
                          <w:p w:rsidR="00882808" w:rsidRPr="005B794E" w:rsidRDefault="00882808" w:rsidP="00217C31">
                            <w:pPr>
                              <w:spacing w:before="0"/>
                              <w:rPr>
                                <w:b/>
                                <w:color w:val="FF0000"/>
                                <w:sz w:val="36"/>
                                <w:szCs w:val="36"/>
                                <w14:textOutline w14:w="9525" w14:cap="rnd" w14:cmpd="sng" w14:algn="ctr">
                                  <w14:solidFill>
                                    <w14:schemeClr w14:val="bg1"/>
                                  </w14:solidFill>
                                  <w14:prstDash w14:val="solid"/>
                                  <w14:bevel/>
                                </w14:textOutline>
                              </w:rPr>
                            </w:pPr>
                            <w:r w:rsidRPr="005B794E">
                              <w:rPr>
                                <w:b/>
                                <w:color w:val="FF0000"/>
                                <w:sz w:val="36"/>
                                <w:szCs w:val="36"/>
                                <w14:textOutline w14:w="9525" w14:cap="rnd" w14:cmpd="sng" w14:algn="ctr">
                                  <w14:solidFill>
                                    <w14:schemeClr w14:val="bg1"/>
                                  </w14:solidFill>
                                  <w14:prstDash w14:val="solid"/>
                                  <w14:bevel/>
                                </w14:textOutline>
                              </w:rPr>
                              <w:t>U</w:t>
                            </w:r>
                            <w:r>
                              <w:rPr>
                                <w:b/>
                                <w:color w:val="FF0000"/>
                                <w:sz w:val="36"/>
                                <w:szCs w:val="36"/>
                                <w14:textOutline w14:w="9525" w14:cap="rnd" w14:cmpd="sng" w14:algn="ctr">
                                  <w14:solidFill>
                                    <w14:schemeClr w14:val="bg1"/>
                                  </w14:solidFill>
                                  <w14:prstDash w14:val="solid"/>
                                  <w14:bevel/>
                                </w14:textOutline>
                              </w:rPr>
                              <w:t xml:space="preserve">pdate map </w:t>
                            </w:r>
                            <w:r w:rsidRPr="005B794E">
                              <w:rPr>
                                <w:b/>
                                <w:color w:val="FF0000"/>
                                <w:sz w:val="36"/>
                                <w:szCs w:val="36"/>
                                <w14:textOutline w14:w="9525" w14:cap="rnd" w14:cmpd="sng" w14:algn="ctr">
                                  <w14:solidFill>
                                    <w14:schemeClr w14:val="bg1"/>
                                  </w14:solidFill>
                                  <w14:prstDash w14:val="solid"/>
                                  <w14:bevel/>
                                </w14:textOutline>
                              </w:rPr>
                              <w:t>and make recommended changes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99ADB54" id="_x0000_s1118" type="#_x0000_t202" style="position:absolute;left:0;text-align:left;margin-left:58.95pt;margin-top:115.1pt;width:387.6pt;height:110.6pt;rotation:-3071667fd;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" filled="f" strokecolor="red" strokeweight="2.25pt">
                <v:textbox style="mso-fit-shape-to-text:t">
                  <w:txbxContent>
                    <w:p w:rsidR="00882808" w:rsidRPr="005B794E" w:rsidRDefault="00882808" w:rsidP="00217C31">
                      <w:pPr>
                        <w:spacing w:before="0"/>
                        <w:rPr>
                          <w:b/>
                          <w:color w:val="FF0000"/>
                          <w:sz w:val="36"/>
                          <w:szCs w:val="36"/>
                          <w14:textOutline w14:w="9525" w14:cap="rnd" w14:cmpd="sng" w14:algn="ctr">
                            <w14:solidFill>
                              <w14:schemeClr w14:val="bg1"/>
                            </w14:solidFill>
                            <w14:prstDash w14:val="solid"/>
                            <w14:bevel/>
                          </w14:textOutline>
                        </w:rPr>
                      </w:pPr>
                      <w:r w:rsidRPr="005B794E">
                        <w:rPr>
                          <w:b/>
                          <w:color w:val="FF0000"/>
                          <w:sz w:val="36"/>
                          <w:szCs w:val="36"/>
                          <w14:textOutline w14:w="9525" w14:cap="rnd" w14:cmpd="sng" w14:algn="ctr">
                            <w14:solidFill>
                              <w14:schemeClr w14:val="bg1"/>
                            </w14:solidFill>
                            <w14:prstDash w14:val="solid"/>
                            <w14:bevel/>
                          </w14:textOutline>
                        </w:rPr>
                        <w:t>U</w:t>
                      </w:r>
                      <w:r>
                        <w:rPr>
                          <w:b/>
                          <w:color w:val="FF0000"/>
                          <w:sz w:val="36"/>
                          <w:szCs w:val="36"/>
                          <w14:textOutline w14:w="9525" w14:cap="rnd" w14:cmpd="sng" w14:algn="ctr">
                            <w14:solidFill>
                              <w14:schemeClr w14:val="bg1"/>
                            </w14:solidFill>
                            <w14:prstDash w14:val="solid"/>
                            <w14:bevel/>
                          </w14:textOutline>
                        </w:rPr>
                        <w:t xml:space="preserve">pdate map </w:t>
                      </w:r>
                      <w:r w:rsidRPr="005B794E">
                        <w:rPr>
                          <w:b/>
                          <w:color w:val="FF0000"/>
                          <w:sz w:val="36"/>
                          <w:szCs w:val="36"/>
                          <w14:textOutline w14:w="9525" w14:cap="rnd" w14:cmpd="sng" w14:algn="ctr">
                            <w14:solidFill>
                              <w14:schemeClr w14:val="bg1"/>
                            </w14:solidFill>
                            <w14:prstDash w14:val="solid"/>
                            <w14:bevel/>
                          </w14:textOutline>
                        </w:rPr>
                        <w:t>and make recommended changes</w:t>
                      </w:r>
                    </w:p>
                  </w:txbxContent>
                </v:textbox>
              </v:shape>
            </w:pict>
          </mc:Fallback>
        </mc:AlternateContent>
      </w:r>
      <w:r>
        <w:rPr>
          <w:noProof/>
        </w:rPr>
        <w:drawing>
          <wp:inline distT="0" distB="0" distL="0" distR="0" wp14:anchorId="2D067A30" wp14:editId="6C8A5E66">
            <wp:extent cx="5382895" cy="3359785"/>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382895" cy="3359785"/>
                    </a:xfrm>
                    <a:prstGeom prst="rect">
                      <a:avLst/>
                    </a:prstGeom>
                  </pic:spPr>
                </pic:pic>
              </a:graphicData>
            </a:graphic>
          </wp:inline>
        </w:drawing>
      </w:r>
    </w:p>
    <w:p w:rsidR="00217C31" w:rsidRPr="00081371" w:rsidRDefault="00217C31" w:rsidP="00217C31">
      <w:pPr>
        <w:pStyle w:val="VPPBody"/>
      </w:pPr>
      <w:r>
        <w:rPr>
          <w:noProof/>
        </w:rPr>
        <w:drawing>
          <wp:inline distT="0" distB="0" distL="0" distR="0" wp14:anchorId="13545C87" wp14:editId="266E690F">
            <wp:extent cx="3035300" cy="1198437"/>
            <wp:effectExtent l="0" t="0" r="0" b="190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041032" cy="1200700"/>
                    </a:xfrm>
                    <a:prstGeom prst="rect">
                      <a:avLst/>
                    </a:prstGeom>
                  </pic:spPr>
                </pic:pic>
              </a:graphicData>
            </a:graphic>
          </wp:inline>
        </w:drawing>
      </w:r>
    </w:p>
    <w:p w:rsidR="00217C31" w:rsidRPr="00081371" w:rsidRDefault="00217C31" w:rsidP="005231A3">
      <w:pPr>
        <w:pStyle w:val="VPPBody"/>
      </w:pPr>
    </w:p>
    <w:p w:rsidR="00D35362" w:rsidRDefault="00D35362" w:rsidP="005231A3">
      <w:pPr>
        <w:pStyle w:val="VPPBody"/>
        <w:sectPr w:rsidR="00D35362" w:rsidSect="00280A4A">
          <w:footerReference w:type="default" r:id="rId99"/>
          <w:pgSz w:w="11906" w:h="16838" w:code="9"/>
          <w:pgMar w:top="1440" w:right="1701" w:bottom="1440" w:left="1701" w:header="567" w:footer="720" w:gutter="0"/>
          <w:pgNumType w:start="1"/>
          <w:cols w:space="720"/>
          <w:docGrid w:linePitch="326"/>
        </w:sectPr>
      </w:pPr>
    </w:p>
    <w:p w:rsidR="00D35362" w:rsidRPr="00A90F8A" w:rsidRDefault="00D35362" w:rsidP="009A124F">
      <w:pPr>
        <w:pStyle w:val="PPVAppendixHeading2"/>
      </w:pPr>
      <w:bookmarkStart w:id="131" w:name="_Toc519078534"/>
      <w:bookmarkStart w:id="132" w:name="_Toc519778372"/>
      <w:r>
        <w:lastRenderedPageBreak/>
        <w:t xml:space="preserve">Appendix </w:t>
      </w:r>
      <w:r w:rsidR="0078058A">
        <w:t>C.6</w:t>
      </w:r>
      <w:r>
        <w:t>:</w:t>
      </w:r>
      <w:r>
        <w:tab/>
        <w:t>Sandridge Design and Development Overlay</w:t>
      </w:r>
      <w:bookmarkEnd w:id="131"/>
      <w:r w:rsidR="002D443D">
        <w:t xml:space="preserve"> – track change version</w:t>
      </w:r>
      <w:bookmarkEnd w:id="132"/>
    </w:p>
    <w:p w:rsidR="00D35362" w:rsidRDefault="00D35362" w:rsidP="00D35362">
      <w:pPr>
        <w:spacing w:before="0"/>
        <w:jc w:val="left"/>
      </w:pPr>
    </w:p>
    <w:p w:rsidR="00D35362" w:rsidRDefault="00CE2593" w:rsidP="00D35362">
      <w:pPr>
        <w:pStyle w:val="VPPHeadA"/>
      </w:pPr>
      <w:r>
        <w:rPr>
          <w:noProof/>
        </w:rPr>
        <mc:AlternateContent>
          <mc:Choice Requires="wps">
            <w:drawing>
              <wp:anchor distT="0" distB="0" distL="114300" distR="114300" simplePos="0" relativeHeight="251629568" behindDoc="0" locked="0" layoutInCell="1" allowOverlap="1" wp14:anchorId="657E3012" wp14:editId="3506FE2D">
                <wp:simplePos x="0" y="0"/>
                <wp:positionH relativeFrom="column">
                  <wp:posOffset>0</wp:posOffset>
                </wp:positionH>
                <wp:positionV relativeFrom="paragraph">
                  <wp:posOffset>391160</wp:posOffset>
                </wp:positionV>
                <wp:extent cx="624840" cy="412115"/>
                <wp:effectExtent l="0" t="0" r="3810" b="6985"/>
                <wp:wrapNone/>
                <wp:docPr id="4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78181E" w:rsidRDefault="00882808" w:rsidP="00445B37">
                            <w:pPr>
                              <w:pStyle w:val="BodyText"/>
                            </w:pPr>
                            <w:r>
                              <w:t>--/--/20--</w:t>
                            </w:r>
                          </w:p>
                          <w:p w:rsidR="00882808" w:rsidRDefault="00882808" w:rsidP="00445B37">
                            <w:pPr>
                              <w:pStyle w:val="BodyText"/>
                            </w:pPr>
                            <w:r>
                              <w:t>Proposed GC81</w:t>
                            </w:r>
                          </w:p>
                          <w:p w:rsidR="00882808" w:rsidRPr="00F733A1" w:rsidRDefault="00882808" w:rsidP="00CE25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E3012" id="_x0000_s1119" type="#_x0000_t202" style="position:absolute;left:0;text-align:left;margin-left:0;margin-top:30.8pt;width:49.2pt;height:32.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" stroked="f">
                <v:textbox>
                  <w:txbxContent>
                    <w:p w:rsidR="00882808" w:rsidRPr="0078181E" w:rsidRDefault="00882808" w:rsidP="00445B37">
                      <w:pPr>
                        <w:pStyle w:val="BodyText"/>
                      </w:pPr>
                      <w:r>
                        <w:t>--/--/20--</w:t>
                      </w:r>
                    </w:p>
                    <w:p w:rsidR="00882808" w:rsidRDefault="00882808" w:rsidP="00445B37">
                      <w:pPr>
                        <w:pStyle w:val="BodyText"/>
                      </w:pPr>
                      <w:r>
                        <w:t>Proposed GC81</w:t>
                      </w:r>
                    </w:p>
                    <w:p w:rsidR="00882808" w:rsidRPr="00F733A1" w:rsidRDefault="00882808" w:rsidP="00CE2593"/>
                  </w:txbxContent>
                </v:textbox>
              </v:shape>
            </w:pict>
          </mc:Fallback>
        </mc:AlternateContent>
      </w:r>
      <w:r>
        <w:tab/>
      </w:r>
      <w:r w:rsidR="00D35362">
        <w:t xml:space="preserve">SCHEDULE </w:t>
      </w:r>
      <w:r w:rsidR="00D35362" w:rsidRPr="008472E7">
        <w:rPr>
          <w:color w:val="FF0000"/>
        </w:rPr>
        <w:t>[NUMBER]</w:t>
      </w:r>
      <w:r w:rsidR="00D35362" w:rsidRPr="00F4142B">
        <w:rPr>
          <w:bCs/>
          <w:color w:val="FF0000"/>
        </w:rPr>
        <w:t xml:space="preserve"> </w:t>
      </w:r>
      <w:r w:rsidR="00D35362">
        <w:t>TO CLAUSE 43.02 DESIGN AND DEVELOPMENT OVERLAY</w:t>
      </w:r>
    </w:p>
    <w:p w:rsidR="00D35362" w:rsidRPr="00F4142B" w:rsidRDefault="00D35362" w:rsidP="00D35362">
      <w:pPr>
        <w:pStyle w:val="VPPBody"/>
      </w:pPr>
      <w:r>
        <w:t>Shown on the planning scheme map as</w:t>
      </w:r>
      <w:r w:rsidRPr="00F4142B">
        <w:t xml:space="preserve"> </w:t>
      </w:r>
      <w:r w:rsidRPr="007F0591">
        <w:rPr>
          <w:rStyle w:val="Mapcode"/>
        </w:rPr>
        <w:t>DDO</w:t>
      </w:r>
      <w:r w:rsidRPr="008472E7">
        <w:rPr>
          <w:rStyle w:val="Mapcode"/>
          <w:color w:val="FF0000"/>
        </w:rPr>
        <w:t>[number]</w:t>
      </w:r>
      <w:r w:rsidRPr="00F4142B">
        <w:rPr>
          <w:rStyle w:val="Mapcode"/>
        </w:rPr>
        <w:t>.</w:t>
      </w:r>
    </w:p>
    <w:p w:rsidR="00D35362" w:rsidRPr="00811793" w:rsidRDefault="00D35362" w:rsidP="00D35362">
      <w:pPr>
        <w:pStyle w:val="VPPHeadB"/>
      </w:pPr>
      <w:r>
        <w:tab/>
      </w:r>
      <w:r w:rsidRPr="00811793">
        <w:t>FISHERMANS BEND – SANDRIDGE PRECINCT</w:t>
      </w:r>
    </w:p>
    <w:p w:rsidR="00D35362" w:rsidRDefault="00D35362" w:rsidP="00A22776">
      <w:pPr>
        <w:pStyle w:val="VPPHeadC"/>
      </w:pPr>
      <w:r>
        <w:rPr>
          <w:noProof/>
        </w:rPr>
        <mc:AlternateContent>
          <mc:Choice Requires="wps">
            <w:drawing>
              <wp:anchor distT="0" distB="0" distL="114300" distR="114300" simplePos="0" relativeHeight="251603968" behindDoc="0" locked="0" layoutInCell="1" allowOverlap="1" wp14:anchorId="27CC0429" wp14:editId="58C86E3D">
                <wp:simplePos x="0" y="0"/>
                <wp:positionH relativeFrom="column">
                  <wp:posOffset>-86360</wp:posOffset>
                </wp:positionH>
                <wp:positionV relativeFrom="paragraph">
                  <wp:posOffset>194310</wp:posOffset>
                </wp:positionV>
                <wp:extent cx="653415" cy="410845"/>
                <wp:effectExtent l="0" t="0" r="0" b="8255"/>
                <wp:wrapNone/>
                <wp:docPr id="43"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41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78181E" w:rsidRDefault="00882808" w:rsidP="00445B37">
                            <w:pPr>
                              <w:pStyle w:val="BodyText"/>
                            </w:pPr>
                            <w:r>
                              <w:t>--/--/20--</w:t>
                            </w:r>
                          </w:p>
                          <w:p w:rsidR="00882808" w:rsidRDefault="00882808" w:rsidP="00445B37">
                            <w:pPr>
                              <w:pStyle w:val="BodyText"/>
                            </w:pPr>
                            <w:r>
                              <w:t>Proposed GC81</w:t>
                            </w:r>
                          </w:p>
                          <w:p w:rsidR="00882808" w:rsidRPr="00F733A1" w:rsidRDefault="00882808" w:rsidP="00D353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C0429" id="_x0000_s1120" type="#_x0000_t202" style="position:absolute;left:0;text-align:left;margin-left:-6.8pt;margin-top:15.3pt;width:51.45pt;height:32.3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" stroked="f">
                <v:textbox>
                  <w:txbxContent>
                    <w:p w:rsidR="00882808" w:rsidRPr="0078181E" w:rsidRDefault="00882808" w:rsidP="00445B37">
                      <w:pPr>
                        <w:pStyle w:val="BodyText"/>
                      </w:pPr>
                      <w:r>
                        <w:t>--/--/20--</w:t>
                      </w:r>
                    </w:p>
                    <w:p w:rsidR="00882808" w:rsidRDefault="00882808" w:rsidP="00445B37">
                      <w:pPr>
                        <w:pStyle w:val="BodyText"/>
                      </w:pPr>
                      <w:r>
                        <w:t>Proposed GC81</w:t>
                      </w:r>
                    </w:p>
                    <w:p w:rsidR="00882808" w:rsidRPr="00F733A1" w:rsidRDefault="00882808" w:rsidP="00D35362"/>
                  </w:txbxContent>
                </v:textbox>
              </v:shape>
            </w:pict>
          </mc:Fallback>
        </mc:AlternateContent>
      </w:r>
      <w:r w:rsidRPr="001A71A4">
        <w:t>1.0</w:t>
      </w:r>
      <w:r w:rsidRPr="001A71A4">
        <w:tab/>
        <w:t>Design objectives</w:t>
      </w:r>
    </w:p>
    <w:p w:rsidR="00D35362" w:rsidRDefault="00D35362" w:rsidP="00D35362">
      <w:pPr>
        <w:pStyle w:val="VPPBody"/>
      </w:pPr>
      <w:r w:rsidRPr="00125D5D">
        <w:t xml:space="preserve">To </w:t>
      </w:r>
      <w:r w:rsidRPr="0063002E">
        <w:rPr>
          <w:rStyle w:val="RPTrackDraftingAdded"/>
        </w:rPr>
        <w:t xml:space="preserve">create a </w:t>
      </w:r>
      <w:r w:rsidR="00497E2F">
        <w:rPr>
          <w:rStyle w:val="RPTrackDraftingAdded"/>
        </w:rPr>
        <w:t xml:space="preserve">thriving </w:t>
      </w:r>
      <w:r w:rsidR="00C47422">
        <w:rPr>
          <w:rStyle w:val="RPTrackDraftingAdded"/>
        </w:rPr>
        <w:t>urban renewal area</w:t>
      </w:r>
      <w:r w:rsidRPr="0063002E">
        <w:rPr>
          <w:rStyle w:val="RPTrackDraftingAdded"/>
        </w:rPr>
        <w:t xml:space="preserve"> that is a leading example for </w:t>
      </w:r>
      <w:r w:rsidR="00D5533D">
        <w:rPr>
          <w:rStyle w:val="RPTrackPolicyAdded"/>
        </w:rPr>
        <w:t>design excellence</w:t>
      </w:r>
      <w:r w:rsidR="00C43ADF">
        <w:rPr>
          <w:rStyle w:val="RPTrackPolicyAdded"/>
        </w:rPr>
        <w:t>,</w:t>
      </w:r>
      <w:r w:rsidR="00D5533D" w:rsidRPr="0063002E">
        <w:rPr>
          <w:rStyle w:val="RPTrackDraftingAdded"/>
        </w:rPr>
        <w:t xml:space="preserve"> </w:t>
      </w:r>
      <w:r w:rsidRPr="0063002E">
        <w:rPr>
          <w:rStyle w:val="RPTrackDraftingAdded"/>
        </w:rPr>
        <w:t>environmental sustainability, liveability, connectivity, diversity and innovation</w:t>
      </w:r>
      <w:r w:rsidRPr="001C4D26">
        <w:rPr>
          <w:rStyle w:val="RPTrackDraftingDeleted"/>
        </w:rPr>
        <w:t xml:space="preserve"> implement the Fishermans Bend Vision, September 2016 and the Fis</w:t>
      </w:r>
      <w:r>
        <w:rPr>
          <w:rStyle w:val="RPTrackDraftingDeleted"/>
        </w:rPr>
        <w:t>hermans Bend Framework, ## 2018</w:t>
      </w:r>
      <w:r w:rsidRPr="00794733">
        <w:t>.</w:t>
      </w:r>
    </w:p>
    <w:p w:rsidR="00D35362" w:rsidRDefault="00D35362" w:rsidP="00D35362">
      <w:pPr>
        <w:pStyle w:val="VPPBody"/>
      </w:pPr>
      <w:r>
        <w:t>To ensure in the core area a mix of mid</w:t>
      </w:r>
      <w:r w:rsidR="00B50821">
        <w:t>-</w:t>
      </w:r>
      <w:r>
        <w:t>rise and high</w:t>
      </w:r>
      <w:r w:rsidR="00B50821">
        <w:t>-</w:t>
      </w:r>
      <w:r>
        <w:t>rise podium towers that support significant commercial buildings. In</w:t>
      </w:r>
      <w:r w:rsidR="00253096">
        <w:t xml:space="preserve"> </w:t>
      </w:r>
      <w:r w:rsidR="00F52388">
        <w:t>Non-core</w:t>
      </w:r>
      <w:r>
        <w:t xml:space="preserve"> areas, a range of mid-rise and hybrid (perimeter block with towers) developments that create a diversity of architectural styles and housing choices and encourage the delivery of communal open space.</w:t>
      </w:r>
    </w:p>
    <w:p w:rsidR="002C7F38" w:rsidRDefault="002C7F38" w:rsidP="002C7F38">
      <w:pPr>
        <w:pStyle w:val="VPPBody"/>
      </w:pPr>
      <w:r w:rsidRPr="00733569">
        <w:t xml:space="preserve">To ensure </w:t>
      </w:r>
      <w:r w:rsidRPr="002C7F38">
        <w:rPr>
          <w:rStyle w:val="RPTrackDraftingDeleted"/>
        </w:rPr>
        <w:t>the scale, height and setbacks of development</w:t>
      </w:r>
      <w:r>
        <w:rPr>
          <w:rStyle w:val="RPTrackDraftingDeleted"/>
        </w:rPr>
        <w:t xml:space="preserve"> </w:t>
      </w:r>
      <w:r w:rsidRPr="002C7F38">
        <w:rPr>
          <w:rStyle w:val="RPTrackDraftingAdded"/>
        </w:rPr>
        <w:t>built form</w:t>
      </w:r>
      <w:r w:rsidRPr="00733569">
        <w:t xml:space="preserve"> protect</w:t>
      </w:r>
      <w:r w:rsidRPr="002C7F38">
        <w:rPr>
          <w:rStyle w:val="RPTrackDraftingAdded"/>
        </w:rPr>
        <w:t>s</w:t>
      </w:r>
      <w:r w:rsidRPr="00733569">
        <w:t xml:space="preserve"> sunlight penetration to </w:t>
      </w:r>
      <w:r>
        <w:t>the Lorimer Parkway</w:t>
      </w:r>
      <w:r w:rsidRPr="00733569">
        <w:t xml:space="preserve"> and other identified public open spaces, streets and laneways, and facilitate comfortable wind conditions, to deliver a high quality public realm.</w:t>
      </w:r>
    </w:p>
    <w:p w:rsidR="002C7F38" w:rsidRDefault="002C7F38" w:rsidP="002C7F38">
      <w:pPr>
        <w:pStyle w:val="VPPBody"/>
      </w:pPr>
      <w:r>
        <w:t xml:space="preserve">To ensure </w:t>
      </w:r>
      <w:r w:rsidRPr="002C7F38">
        <w:rPr>
          <w:rStyle w:val="RPTrackDraftingDeleted"/>
        </w:rPr>
        <w:t xml:space="preserve">building separation and setbacks achieve </w:t>
      </w:r>
      <w:r>
        <w:t>high levels of internal amenity for all development.</w:t>
      </w:r>
    </w:p>
    <w:p w:rsidR="00D35362" w:rsidRDefault="002C7F38" w:rsidP="002C7F38">
      <w:pPr>
        <w:pStyle w:val="VPPBody"/>
      </w:pPr>
      <w:r>
        <w:t xml:space="preserve">To encourage </w:t>
      </w:r>
      <w:r w:rsidRPr="002C7F38">
        <w:rPr>
          <w:rStyle w:val="RPTrackDraftingDeleted"/>
        </w:rPr>
        <w:t>buildings to be designed so that they are capable of being adapted</w:t>
      </w:r>
      <w:r w:rsidRPr="002C7F38">
        <w:rPr>
          <w:rStyle w:val="RPTrackDraftingAdded"/>
        </w:rPr>
        <w:t xml:space="preserve"> adaptable floorspace</w:t>
      </w:r>
      <w:r>
        <w:t xml:space="preserve"> to facilitate a reduction in car dependence, an increase in commercial floor space</w:t>
      </w:r>
      <w:r w:rsidRPr="002C7F38">
        <w:rPr>
          <w:rStyle w:val="RPTrackDraftingAdded"/>
        </w:rPr>
        <w:t xml:space="preserve"> over time</w:t>
      </w:r>
      <w:r w:rsidR="00D35362" w:rsidRPr="00811793">
        <w:t>.</w:t>
      </w:r>
    </w:p>
    <w:p w:rsidR="00D35362" w:rsidRPr="00D261AB" w:rsidRDefault="00D35362" w:rsidP="00A22776">
      <w:pPr>
        <w:pStyle w:val="VPPHeadC"/>
      </w:pPr>
      <w:r>
        <w:rPr>
          <w:noProof/>
        </w:rPr>
        <mc:AlternateContent>
          <mc:Choice Requires="wps">
            <w:drawing>
              <wp:anchor distT="0" distB="0" distL="114300" distR="114300" simplePos="0" relativeHeight="251607040" behindDoc="0" locked="0" layoutInCell="1" allowOverlap="1" wp14:anchorId="1C39EFBB" wp14:editId="75AE9D0A">
                <wp:simplePos x="0" y="0"/>
                <wp:positionH relativeFrom="column">
                  <wp:posOffset>-102870</wp:posOffset>
                </wp:positionH>
                <wp:positionV relativeFrom="paragraph">
                  <wp:posOffset>260985</wp:posOffset>
                </wp:positionV>
                <wp:extent cx="575945" cy="410845"/>
                <wp:effectExtent l="0" t="0" r="0" b="8255"/>
                <wp:wrapNone/>
                <wp:docPr id="44"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41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78181E" w:rsidRDefault="00882808" w:rsidP="00445B37">
                            <w:pPr>
                              <w:pStyle w:val="BodyText"/>
                            </w:pPr>
                            <w:r>
                              <w:t>--/--/20--</w:t>
                            </w:r>
                          </w:p>
                          <w:p w:rsidR="00882808" w:rsidRDefault="00882808" w:rsidP="00445B37">
                            <w:pPr>
                              <w:pStyle w:val="BodyText"/>
                            </w:pPr>
                            <w:r>
                              <w:t>Proposed GC81</w:t>
                            </w:r>
                          </w:p>
                          <w:p w:rsidR="00882808" w:rsidRPr="00F733A1" w:rsidRDefault="00882808" w:rsidP="00D353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9EFBB" id="_x0000_s1121" type="#_x0000_t202" style="position:absolute;left:0;text-align:left;margin-left:-8.1pt;margin-top:20.55pt;width:45.35pt;height:32.3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" stroked="f">
                <v:textbox>
                  <w:txbxContent>
                    <w:p w:rsidR="00882808" w:rsidRPr="0078181E" w:rsidRDefault="00882808" w:rsidP="00445B37">
                      <w:pPr>
                        <w:pStyle w:val="BodyText"/>
                      </w:pPr>
                      <w:r>
                        <w:t>--/--/20--</w:t>
                      </w:r>
                    </w:p>
                    <w:p w:rsidR="00882808" w:rsidRDefault="00882808" w:rsidP="00445B37">
                      <w:pPr>
                        <w:pStyle w:val="BodyText"/>
                      </w:pPr>
                      <w:r>
                        <w:t>Proposed GC81</w:t>
                      </w:r>
                    </w:p>
                    <w:p w:rsidR="00882808" w:rsidRPr="00F733A1" w:rsidRDefault="00882808" w:rsidP="00D35362"/>
                  </w:txbxContent>
                </v:textbox>
              </v:shape>
            </w:pict>
          </mc:Fallback>
        </mc:AlternateContent>
      </w:r>
      <w:r w:rsidRPr="00D261AB">
        <w:t>2.0</w:t>
      </w:r>
      <w:r w:rsidRPr="00D261AB">
        <w:tab/>
      </w:r>
      <w:r w:rsidRPr="008472E7">
        <w:t>Buildings</w:t>
      </w:r>
      <w:r w:rsidRPr="00D261AB">
        <w:t xml:space="preserve"> and works</w:t>
      </w:r>
    </w:p>
    <w:p w:rsidR="00D35362" w:rsidRDefault="00A22776" w:rsidP="00A22776">
      <w:pPr>
        <w:pStyle w:val="VPPHeadC"/>
      </w:pPr>
      <w:r>
        <w:rPr>
          <w:rStyle w:val="RPTrackDraftingAdded"/>
        </w:rPr>
        <w:t>2.1</w:t>
      </w:r>
      <w:r w:rsidRPr="00A22776">
        <w:rPr>
          <w:rStyle w:val="RPTrackDraftingAdded"/>
        </w:rPr>
        <w:tab/>
      </w:r>
      <w:r w:rsidR="00D35362" w:rsidRPr="00811793">
        <w:t>Buildings and works for which no permit is required</w:t>
      </w:r>
    </w:p>
    <w:p w:rsidR="00D35362" w:rsidRDefault="00D35362" w:rsidP="00D35362">
      <w:pPr>
        <w:pStyle w:val="VPPBody"/>
      </w:pPr>
      <w:r w:rsidRPr="00811793">
        <w:t>A permit is not required to construct or carry out works for a new or modified verandah, awning, sunblind or canopy to an existing building.</w:t>
      </w:r>
    </w:p>
    <w:p w:rsidR="00D35362" w:rsidRDefault="00A22776" w:rsidP="00A22776">
      <w:pPr>
        <w:pStyle w:val="VPPHeadC"/>
      </w:pPr>
      <w:r>
        <w:rPr>
          <w:rStyle w:val="RPTrackDraftingAdded"/>
        </w:rPr>
        <w:t>2.2</w:t>
      </w:r>
      <w:r w:rsidRPr="00A22776">
        <w:rPr>
          <w:rStyle w:val="RPTrackDraftingAdded"/>
        </w:rPr>
        <w:tab/>
      </w:r>
      <w:r w:rsidR="00D35362" w:rsidRPr="00811793">
        <w:t>Requirements</w:t>
      </w:r>
    </w:p>
    <w:p w:rsidR="00D35362" w:rsidRDefault="00D35362" w:rsidP="00D35362">
      <w:pPr>
        <w:pStyle w:val="VPPBody"/>
      </w:pPr>
      <w:r w:rsidRPr="00125D5D">
        <w:t>The following requirements apply to an application to construct a building or construct or carry out works.</w:t>
      </w:r>
    </w:p>
    <w:p w:rsidR="00D35362" w:rsidRDefault="00D35362" w:rsidP="00D35362">
      <w:pPr>
        <w:pStyle w:val="VPPBody"/>
      </w:pPr>
      <w:r w:rsidRPr="00125D5D">
        <w:t>The following requirements do not apply to:</w:t>
      </w:r>
    </w:p>
    <w:p w:rsidR="00D35362" w:rsidRDefault="00D35362" w:rsidP="00420B97">
      <w:pPr>
        <w:pStyle w:val="VPPBodyBullet1"/>
      </w:pPr>
      <w:r w:rsidRPr="00125D5D">
        <w:t xml:space="preserve">An application for buildings and works associated with an existing industrial use </w:t>
      </w:r>
      <w:r w:rsidRPr="001C4D26">
        <w:rPr>
          <w:rStyle w:val="RPTrackDraftingAdded"/>
        </w:rPr>
        <w:t>that provides services to the construction industry</w:t>
      </w:r>
      <w:r w:rsidRPr="001C4D26">
        <w:rPr>
          <w:rStyle w:val="RPTrackDraftingDeleted"/>
        </w:rPr>
        <w:t xml:space="preserve"> which facilitates the urban renewal of Fishermans Bend</w:t>
      </w:r>
      <w:r w:rsidRPr="00125D5D">
        <w:t>.</w:t>
      </w:r>
    </w:p>
    <w:p w:rsidR="00D35362" w:rsidRDefault="00D35362" w:rsidP="00420B97">
      <w:pPr>
        <w:pStyle w:val="VPPBodyBullet1"/>
      </w:pPr>
      <w:r w:rsidRPr="00125D5D">
        <w:t xml:space="preserve">An application to amend an existing permit granted before </w:t>
      </w:r>
      <w:r w:rsidR="000661F9" w:rsidRPr="000661F9">
        <w:rPr>
          <w:rStyle w:val="RPTrackDraftingAdded"/>
          <w:color w:val="FF0000"/>
        </w:rPr>
        <w:t xml:space="preserve">[insert </w:t>
      </w:r>
      <w:r w:rsidR="000661F9" w:rsidRPr="000661F9">
        <w:rPr>
          <w:color w:val="FF0000"/>
        </w:rPr>
        <w:t xml:space="preserve">the approval date of </w:t>
      </w:r>
      <w:r w:rsidR="000661F9" w:rsidRPr="000661F9">
        <w:rPr>
          <w:rStyle w:val="RPTrackDraftingAdded"/>
          <w:color w:val="FF0000"/>
        </w:rPr>
        <w:t>Amendment GC81]</w:t>
      </w:r>
      <w:r w:rsidR="000661F9" w:rsidRPr="00125D5D">
        <w:t xml:space="preserve"> </w:t>
      </w:r>
      <w:r w:rsidRPr="00125D5D">
        <w:t>which does not increase the extent of non-compliance with the requirements.</w:t>
      </w:r>
    </w:p>
    <w:p w:rsidR="00D35362" w:rsidRPr="00D0218E" w:rsidRDefault="00D35362" w:rsidP="00D35362">
      <w:pPr>
        <w:pStyle w:val="VPPBody"/>
      </w:pPr>
      <w:r w:rsidRPr="00D0218E">
        <w:rPr>
          <w:rStyle w:val="RPTrackDraftingDeleted"/>
        </w:rPr>
        <w:t xml:space="preserve">A built form requirement </w:t>
      </w:r>
      <w:r w:rsidRPr="00D0218E">
        <w:rPr>
          <w:rStyle w:val="RPTrackMovedfrom"/>
        </w:rPr>
        <w:t>expressed with the term ‘must’</w:t>
      </w:r>
      <w:r w:rsidRPr="00D0218E">
        <w:rPr>
          <w:rStyle w:val="RPTrackDraftingDeleted"/>
        </w:rPr>
        <w:t xml:space="preserve"> is a mandatory requirement. </w:t>
      </w:r>
      <w:r w:rsidRPr="00D0218E">
        <w:t xml:space="preserve">A permit cannot be granted to vary a </w:t>
      </w:r>
      <w:r w:rsidRPr="00D0218E">
        <w:rPr>
          <w:rStyle w:val="RPTrackDraftingDeleted"/>
        </w:rPr>
        <w:t>mandatory</w:t>
      </w:r>
      <w:r w:rsidRPr="00D0218E">
        <w:t xml:space="preserve"> built form requirement</w:t>
      </w:r>
      <w:r>
        <w:t xml:space="preserve"> </w:t>
      </w:r>
      <w:r w:rsidRPr="00D0218E">
        <w:rPr>
          <w:rStyle w:val="RPTrackMovedto"/>
        </w:rPr>
        <w:t>expressed with the term ‘must’</w:t>
      </w:r>
      <w:r w:rsidRPr="00D0218E">
        <w:t>.</w:t>
      </w:r>
    </w:p>
    <w:p w:rsidR="00D35362" w:rsidRPr="00D0218E" w:rsidRDefault="00D35362" w:rsidP="00D35362">
      <w:pPr>
        <w:pStyle w:val="VPPBody"/>
      </w:pPr>
      <w:r w:rsidRPr="00D0218E">
        <w:rPr>
          <w:rStyle w:val="RPTrackDraftingDeleted"/>
        </w:rPr>
        <w:t xml:space="preserve">A built form requirement </w:t>
      </w:r>
      <w:r w:rsidRPr="00D0218E">
        <w:rPr>
          <w:rStyle w:val="RPTrackMovedfrom"/>
        </w:rPr>
        <w:t>expressed with the term ‘should’</w:t>
      </w:r>
      <w:r w:rsidRPr="00D0218E">
        <w:rPr>
          <w:rStyle w:val="RPTrackDraftingDeleted"/>
        </w:rPr>
        <w:t xml:space="preserve"> is a discretionary requirement.</w:t>
      </w:r>
      <w:r w:rsidR="00254FDD">
        <w:rPr>
          <w:rStyle w:val="RPTrackDraftingDeleted"/>
        </w:rPr>
        <w:t xml:space="preserve"> </w:t>
      </w:r>
      <w:r w:rsidRPr="00D0218E">
        <w:t xml:space="preserve">A permit may be granted to vary a </w:t>
      </w:r>
      <w:r w:rsidRPr="003C31CE">
        <w:rPr>
          <w:rStyle w:val="RPTrackDraftingDeleted"/>
        </w:rPr>
        <w:t>discretionary</w:t>
      </w:r>
      <w:r w:rsidRPr="00D0218E">
        <w:t xml:space="preserve"> built form requirement</w:t>
      </w:r>
      <w:r>
        <w:rPr>
          <w:rStyle w:val="RPTrackMovedto"/>
        </w:rPr>
        <w:t xml:space="preserve"> </w:t>
      </w:r>
      <w:r w:rsidRPr="00D0218E">
        <w:rPr>
          <w:rStyle w:val="RPTrackMovedto"/>
        </w:rPr>
        <w:t>expressed with the term ‘should’</w:t>
      </w:r>
      <w:r w:rsidRPr="00D0218E">
        <w:t>.</w:t>
      </w:r>
    </w:p>
    <w:p w:rsidR="00D35362" w:rsidRDefault="00D35362" w:rsidP="00D35362">
      <w:pPr>
        <w:pStyle w:val="VPPBody"/>
      </w:pPr>
      <w:r w:rsidRPr="00125D5D">
        <w:lastRenderedPageBreak/>
        <w:t xml:space="preserve">An application </w:t>
      </w:r>
      <w:r w:rsidRPr="00D0218E">
        <w:t>for</w:t>
      </w:r>
      <w:r w:rsidRPr="001C4D26">
        <w:rPr>
          <w:rStyle w:val="RPTrackPolicyDeleted"/>
        </w:rPr>
        <w:t xml:space="preserve"> buildings and works</w:t>
      </w:r>
      <w:r w:rsidRPr="00D0218E">
        <w:rPr>
          <w:rStyle w:val="RPTrackPolicyAdded"/>
        </w:rPr>
        <w:t xml:space="preserve"> </w:t>
      </w:r>
      <w:r w:rsidRPr="001C4D26">
        <w:rPr>
          <w:rStyle w:val="RPTrackPolicyAdded"/>
        </w:rPr>
        <w:t xml:space="preserve">a development that does not meet a requirement expressed with the </w:t>
      </w:r>
      <w:r>
        <w:rPr>
          <w:rStyle w:val="RPTrackPolicyAdded"/>
        </w:rPr>
        <w:t xml:space="preserve">term ‘should’ </w:t>
      </w:r>
      <w:r w:rsidRPr="00D0218E">
        <w:t>mus</w:t>
      </w:r>
      <w:r w:rsidRPr="009622BD">
        <w:t>t a</w:t>
      </w:r>
      <w:r w:rsidRPr="00125D5D">
        <w:t>chieve the relevant built form outcomes.</w:t>
      </w:r>
    </w:p>
    <w:p w:rsidR="00D35362" w:rsidRDefault="00AE369B" w:rsidP="00D35362">
      <w:pPr>
        <w:pStyle w:val="VPPBody"/>
        <w:rPr>
          <w:rStyle w:val="RPTrackPolicyAdded"/>
        </w:rPr>
      </w:pPr>
      <w:r>
        <w:rPr>
          <w:rStyle w:val="RPTrackPolicyAdded"/>
        </w:rPr>
        <w:t>Any reference to street width is a reference to the proposed ultimate width of the street reserve</w:t>
      </w:r>
      <w:r w:rsidR="00D35362">
        <w:rPr>
          <w:rStyle w:val="RPTrackPolicyAdded"/>
        </w:rPr>
        <w:t>.</w:t>
      </w:r>
    </w:p>
    <w:p w:rsidR="00D35362" w:rsidRDefault="00A22776" w:rsidP="00A22776">
      <w:pPr>
        <w:pStyle w:val="VPPHeadC"/>
      </w:pPr>
      <w:r>
        <w:rPr>
          <w:rStyle w:val="RPTrackDraftingAdded"/>
        </w:rPr>
        <w:t>2.3</w:t>
      </w:r>
      <w:r w:rsidRPr="00A22776">
        <w:rPr>
          <w:rStyle w:val="RPTrackDraftingAdded"/>
        </w:rPr>
        <w:tab/>
      </w:r>
      <w:r w:rsidR="00D35362" w:rsidRPr="00811793">
        <w:t>Definitions</w:t>
      </w:r>
    </w:p>
    <w:p w:rsidR="00D35362" w:rsidRDefault="00D35362" w:rsidP="00D35362">
      <w:pPr>
        <w:pStyle w:val="VPPBody"/>
      </w:pPr>
      <w:r w:rsidRPr="00125D5D">
        <w:t>For the purpose of this schedule:</w:t>
      </w:r>
    </w:p>
    <w:p w:rsidR="00D35362" w:rsidRPr="00572F44" w:rsidRDefault="00D35362" w:rsidP="00D35362">
      <w:pPr>
        <w:pStyle w:val="VPPBody"/>
        <w:rPr>
          <w:rStyle w:val="RPTrackDraftingDeleted"/>
        </w:rPr>
      </w:pPr>
      <w:r w:rsidRPr="00572F44">
        <w:rPr>
          <w:rStyle w:val="RPTrackDraftingDeleted"/>
        </w:rPr>
        <w:t>Building height means the vertical distance between the footpath or natural surface level at the centre of the site frontage and the highest point of the building excluding:</w:t>
      </w:r>
    </w:p>
    <w:p w:rsidR="00D35362" w:rsidRPr="00572F44" w:rsidRDefault="00D35362" w:rsidP="00420B97">
      <w:pPr>
        <w:pStyle w:val="VPPBodyBullet1"/>
        <w:rPr>
          <w:rStyle w:val="RPTrackMovedfrom"/>
        </w:rPr>
      </w:pPr>
      <w:r w:rsidRPr="00572F44">
        <w:rPr>
          <w:rStyle w:val="RPTrackMovedfrom"/>
        </w:rPr>
        <w:t>Non-habitable architectural features not more than 3.0 metres in height.</w:t>
      </w:r>
    </w:p>
    <w:p w:rsidR="00D35362" w:rsidRPr="00572F44" w:rsidRDefault="00D35362" w:rsidP="00420B97">
      <w:pPr>
        <w:pStyle w:val="VPPBodyBullet1"/>
        <w:rPr>
          <w:rStyle w:val="RPTrackMovedfrom"/>
        </w:rPr>
      </w:pPr>
      <w:r w:rsidRPr="00572F44">
        <w:rPr>
          <w:rStyle w:val="RPTrackMovedfrom"/>
        </w:rPr>
        <w:t>Building services and communal recreation facilities setback at least 3.0 metres behind the building facade.</w:t>
      </w:r>
    </w:p>
    <w:p w:rsidR="00D35362" w:rsidRPr="00177F05" w:rsidRDefault="00D35362" w:rsidP="00D35362">
      <w:pPr>
        <w:pStyle w:val="VPPBody"/>
        <w:rPr>
          <w:color w:val="4472C4"/>
          <w:szCs w:val="16"/>
        </w:rPr>
      </w:pPr>
      <w:r w:rsidRPr="00125D5D">
        <w:rPr>
          <w:b/>
        </w:rPr>
        <w:t>Laneway</w:t>
      </w:r>
      <w:r w:rsidRPr="00125D5D">
        <w:t xml:space="preserve"> means a </w:t>
      </w:r>
      <w:r>
        <w:rPr>
          <w:rStyle w:val="RPTrackDraftingAdded"/>
        </w:rPr>
        <w:t xml:space="preserve">street with a </w:t>
      </w:r>
      <w:r w:rsidRPr="009F02B1">
        <w:rPr>
          <w:rStyle w:val="RPTrackDraftingDeleted"/>
        </w:rPr>
        <w:t xml:space="preserve">road </w:t>
      </w:r>
      <w:r>
        <w:rPr>
          <w:rStyle w:val="RPTrackDraftingAdded"/>
        </w:rPr>
        <w:t xml:space="preserve">street </w:t>
      </w:r>
      <w:r w:rsidRPr="00125D5D">
        <w:t xml:space="preserve">reserve </w:t>
      </w:r>
      <w:r w:rsidRPr="009F02B1">
        <w:rPr>
          <w:rStyle w:val="RPTrackDraftingAdded"/>
        </w:rPr>
        <w:t xml:space="preserve">width </w:t>
      </w:r>
      <w:r w:rsidRPr="00125D5D">
        <w:t>of 9 metres or less</w:t>
      </w:r>
      <w:r w:rsidRPr="009F02B1">
        <w:rPr>
          <w:rStyle w:val="RPTrackDraftingDeleted"/>
        </w:rPr>
        <w:t xml:space="preserve"> in width</w:t>
      </w:r>
      <w:r w:rsidRPr="00125D5D">
        <w:t>.</w:t>
      </w:r>
    </w:p>
    <w:p w:rsidR="00D35362" w:rsidRPr="009F02B1" w:rsidRDefault="00D35362" w:rsidP="00D35362">
      <w:pPr>
        <w:pStyle w:val="VPPBody"/>
        <w:rPr>
          <w:rStyle w:val="RPTrackDraftingDeleted"/>
        </w:rPr>
      </w:pPr>
      <w:r w:rsidRPr="009F02B1">
        <w:rPr>
          <w:rStyle w:val="RPTrackDraftingDeleted"/>
        </w:rPr>
        <w:t>Street means a road reserve of greater than 9 metres in width.</w:t>
      </w:r>
    </w:p>
    <w:p w:rsidR="00D35362" w:rsidRDefault="00D35362" w:rsidP="00D35362">
      <w:pPr>
        <w:pStyle w:val="VPPBody"/>
      </w:pPr>
      <w:r w:rsidRPr="00125D5D">
        <w:rPr>
          <w:b/>
        </w:rPr>
        <w:t>Street wall</w:t>
      </w:r>
      <w:r w:rsidRPr="00125D5D">
        <w:t xml:space="preserve"> means </w:t>
      </w:r>
      <w:r w:rsidRPr="0048795D">
        <w:rPr>
          <w:rStyle w:val="RPTrackDraftingDeleted"/>
        </w:rPr>
        <w:t>any</w:t>
      </w:r>
      <w:r>
        <w:rPr>
          <w:rStyle w:val="RPTrackDraftingDeleted"/>
        </w:rPr>
        <w:t xml:space="preserve"> </w:t>
      </w:r>
      <w:r>
        <w:rPr>
          <w:rStyle w:val="RPTrackDraftingAdded"/>
        </w:rPr>
        <w:t>that</w:t>
      </w:r>
      <w:r w:rsidRPr="00125D5D">
        <w:t xml:space="preserve"> part of </w:t>
      </w:r>
      <w:r w:rsidRPr="0048795D">
        <w:rPr>
          <w:rStyle w:val="RPTrackDraftingDeleted"/>
        </w:rPr>
        <w:t xml:space="preserve">the </w:t>
      </w:r>
      <w:r>
        <w:rPr>
          <w:rStyle w:val="RPTrackDraftingAdded"/>
        </w:rPr>
        <w:t xml:space="preserve">a </w:t>
      </w:r>
      <w:r w:rsidRPr="00125D5D">
        <w:t xml:space="preserve">building constructed within 0.3 metres of </w:t>
      </w:r>
      <w:r w:rsidRPr="00A756F9">
        <w:rPr>
          <w:rStyle w:val="RPTrackDraftingDeleted"/>
        </w:rPr>
        <w:t xml:space="preserve">a lot boundary fronting the </w:t>
      </w:r>
      <w:r>
        <w:rPr>
          <w:rStyle w:val="RPTrackDraftingAdded"/>
        </w:rPr>
        <w:t xml:space="preserve">a </w:t>
      </w:r>
      <w:r w:rsidRPr="00125D5D">
        <w:t>street or laneway</w:t>
      </w:r>
      <w:r>
        <w:rPr>
          <w:rStyle w:val="RPTrackDraftingAdded"/>
        </w:rPr>
        <w:t xml:space="preserve"> including proposed streets and laneways</w:t>
      </w:r>
      <w:r w:rsidRPr="00125D5D">
        <w:t>.</w:t>
      </w:r>
    </w:p>
    <w:p w:rsidR="00D35362" w:rsidRPr="00887424" w:rsidRDefault="00497E47" w:rsidP="00D35362">
      <w:pPr>
        <w:pStyle w:val="VPPBody"/>
      </w:pPr>
      <w:r w:rsidRPr="00887424">
        <w:rPr>
          <w:b/>
        </w:rPr>
        <w:t>Street wall height</w:t>
      </w:r>
      <w:r w:rsidRPr="00887424">
        <w:t xml:space="preserve"> means </w:t>
      </w:r>
      <w:r w:rsidRPr="00497E47">
        <w:rPr>
          <w:rStyle w:val="RPTrackDraftingDeleted"/>
        </w:rPr>
        <w:t>the vertical distance between</w:t>
      </w:r>
      <w:r w:rsidRPr="00887424">
        <w:t xml:space="preserve"> </w:t>
      </w:r>
      <w:r>
        <w:rPr>
          <w:rStyle w:val="RPTrackDraftingAdded"/>
        </w:rPr>
        <w:t xml:space="preserve">a height measured from </w:t>
      </w:r>
      <w:r w:rsidRPr="00887424">
        <w:t>the footpath or natural surface level at the centre of the site frontage</w:t>
      </w:r>
      <w:r w:rsidRPr="00497E47">
        <w:rPr>
          <w:rStyle w:val="RPTrackDraftingDeleted"/>
        </w:rPr>
        <w:t xml:space="preserve"> and the highest point of the street wall e</w:t>
      </w:r>
      <w:r w:rsidRPr="00887424">
        <w:rPr>
          <w:rStyle w:val="RPTrackDraftingDeleted"/>
        </w:rPr>
        <w:t xml:space="preserve">xcluding </w:t>
      </w:r>
      <w:r w:rsidRPr="00887424">
        <w:rPr>
          <w:rStyle w:val="RPTrackMovedfrom"/>
        </w:rPr>
        <w:t>non-habitable architectural features not more than 3</w:t>
      </w:r>
      <w:r w:rsidR="00B50821">
        <w:rPr>
          <w:rStyle w:val="RPTrackMovedfrom"/>
        </w:rPr>
        <w:t>.0</w:t>
      </w:r>
      <w:r w:rsidRPr="00887424">
        <w:rPr>
          <w:rStyle w:val="RPTrackMovedfrom"/>
        </w:rPr>
        <w:t xml:space="preserve"> metres in height</w:t>
      </w:r>
      <w:r w:rsidRPr="00887424">
        <w:t>.</w:t>
      </w:r>
    </w:p>
    <w:p w:rsidR="00D35362" w:rsidRDefault="00A22776" w:rsidP="00A22776">
      <w:pPr>
        <w:pStyle w:val="VPPHeadC"/>
      </w:pPr>
      <w:r>
        <w:rPr>
          <w:rStyle w:val="RPTrackDraftingAdded"/>
        </w:rPr>
        <w:t>2.4</w:t>
      </w:r>
      <w:r w:rsidRPr="00A22776">
        <w:rPr>
          <w:rStyle w:val="RPTrackDraftingAdded"/>
        </w:rPr>
        <w:tab/>
      </w:r>
      <w:r w:rsidR="00D35362" w:rsidRPr="00125D5D">
        <w:t>Building typologies</w:t>
      </w:r>
    </w:p>
    <w:p w:rsidR="00503C40" w:rsidRDefault="00503C40" w:rsidP="00503C40">
      <w:pPr>
        <w:pStyle w:val="VPPHeadE"/>
        <w:rPr>
          <w:rStyle w:val="RPTrackPolicyAdded"/>
        </w:rPr>
      </w:pPr>
      <w:r w:rsidRPr="00587E7E">
        <w:rPr>
          <w:rStyle w:val="RPTrackPolicyAdded"/>
        </w:rPr>
        <w:t>Built form outcomes</w:t>
      </w:r>
    </w:p>
    <w:p w:rsidR="00503C40" w:rsidRPr="008D7A05" w:rsidRDefault="00503C40" w:rsidP="00503C40">
      <w:pPr>
        <w:pStyle w:val="VPPBody"/>
        <w:rPr>
          <w:rStyle w:val="RPTrackPolicyAdded"/>
        </w:rPr>
      </w:pPr>
      <w:r w:rsidRPr="008D7A05">
        <w:rPr>
          <w:rStyle w:val="RPTrackPolicyAdded"/>
        </w:rPr>
        <w:t>A precinct</w:t>
      </w:r>
      <w:r>
        <w:rPr>
          <w:rStyle w:val="RPTrackPolicyAdded"/>
        </w:rPr>
        <w:t xml:space="preserve"> that is</w:t>
      </w:r>
      <w:r w:rsidRPr="008D7A05">
        <w:rPr>
          <w:rStyle w:val="RPTrackPolicyAdded"/>
        </w:rPr>
        <w:t xml:space="preserve"> composed of subprecincts each with a distinctive character and built form typology.</w:t>
      </w:r>
    </w:p>
    <w:p w:rsidR="00B87C82" w:rsidRPr="00D75516" w:rsidRDefault="00B87C82" w:rsidP="00B87C82">
      <w:pPr>
        <w:pStyle w:val="VPPBody"/>
        <w:rPr>
          <w:rStyle w:val="RPTrackDraftingAdded"/>
        </w:rPr>
      </w:pPr>
      <w:r w:rsidRPr="00D75516">
        <w:rPr>
          <w:rStyle w:val="RPTrackDraftingAdded"/>
        </w:rPr>
        <w:t>For the purpose of this schedule:</w:t>
      </w:r>
    </w:p>
    <w:p w:rsidR="00B87C82" w:rsidRDefault="00B87C82" w:rsidP="00B87C82">
      <w:pPr>
        <w:pStyle w:val="VPPBodyBullet1"/>
        <w:rPr>
          <w:rStyle w:val="RPTrackDraftingAdded"/>
        </w:rPr>
      </w:pPr>
      <w:r>
        <w:rPr>
          <w:rStyle w:val="RPTrackDraftingAdded"/>
        </w:rPr>
        <w:t>Low-rise is development up to and including 6 storeys</w:t>
      </w:r>
    </w:p>
    <w:p w:rsidR="00B87C82" w:rsidRDefault="00B87C82" w:rsidP="00B87C82">
      <w:pPr>
        <w:pStyle w:val="VPPBodyBullet1"/>
        <w:rPr>
          <w:rStyle w:val="RPTrackDraftingAdded"/>
        </w:rPr>
      </w:pPr>
      <w:r>
        <w:rPr>
          <w:rStyle w:val="RPTrackDraftingAdded"/>
        </w:rPr>
        <w:t xml:space="preserve">Mid-rise is development </w:t>
      </w:r>
      <w:r w:rsidR="00B27EB5">
        <w:rPr>
          <w:rStyle w:val="RPTrackDraftingAdded"/>
        </w:rPr>
        <w:t>of 7 storeys to 15 storeys</w:t>
      </w:r>
    </w:p>
    <w:p w:rsidR="00B87C82" w:rsidRPr="00D75516" w:rsidRDefault="00B87C82" w:rsidP="00B87C82">
      <w:pPr>
        <w:pStyle w:val="VPPBodyBullet1"/>
        <w:rPr>
          <w:rStyle w:val="RPTrackDraftingAdded"/>
        </w:rPr>
      </w:pPr>
      <w:r>
        <w:rPr>
          <w:rStyle w:val="RPTrackDraftingAdded"/>
        </w:rPr>
        <w:t>High</w:t>
      </w:r>
      <w:r w:rsidR="00490F0D">
        <w:rPr>
          <w:rStyle w:val="RPTrackDraftingAdded"/>
        </w:rPr>
        <w:t>-</w:t>
      </w:r>
      <w:r>
        <w:rPr>
          <w:rStyle w:val="RPTrackDraftingAdded"/>
        </w:rPr>
        <w:t>rise is development of 16 storeys and taller.</w:t>
      </w:r>
    </w:p>
    <w:p w:rsidR="00503C40" w:rsidRDefault="00503C40" w:rsidP="00503C40">
      <w:pPr>
        <w:pStyle w:val="VPPHeadE"/>
        <w:rPr>
          <w:rStyle w:val="RPTrackPolicyAdded"/>
        </w:rPr>
      </w:pPr>
      <w:r w:rsidRPr="00587E7E">
        <w:rPr>
          <w:rStyle w:val="RPTrackPolicyAdded"/>
        </w:rPr>
        <w:t>Built form requirements</w:t>
      </w:r>
    </w:p>
    <w:p w:rsidR="00503C40" w:rsidRDefault="00503C40" w:rsidP="00503C40">
      <w:pPr>
        <w:pStyle w:val="VPPBody"/>
        <w:rPr>
          <w:rStyle w:val="RPTrackPolicyAdded"/>
        </w:rPr>
      </w:pPr>
      <w:r>
        <w:rPr>
          <w:rStyle w:val="RPTrackPolicyAdded"/>
        </w:rPr>
        <w:t>Development should be generally in accordance with the built form typology in Table 1.</w:t>
      </w:r>
    </w:p>
    <w:p w:rsidR="00503C40" w:rsidRPr="000D114F" w:rsidRDefault="00503C40" w:rsidP="00503C40">
      <w:pPr>
        <w:pStyle w:val="VPPBody"/>
        <w:rPr>
          <w:rStyle w:val="RPTrackPolicyAdded"/>
        </w:rPr>
      </w:pPr>
      <w:r>
        <w:rPr>
          <w:rStyle w:val="RPTrackPolicyAdded"/>
        </w:rPr>
        <w:t>Development should help deliver the relevant preferred precinct character in Table 1.</w:t>
      </w:r>
    </w:p>
    <w:p w:rsidR="00D35362" w:rsidRDefault="00D35362" w:rsidP="00D14DB3">
      <w:pPr>
        <w:pStyle w:val="VPPTablecaption"/>
      </w:pPr>
      <w:r>
        <w:t>Table 1: Building typologies</w:t>
      </w:r>
      <w:r>
        <w:rPr>
          <w:rStyle w:val="RPTrackDraftingAdded"/>
        </w:rPr>
        <w:t xml:space="preserve"> and preferred precinct character</w:t>
      </w:r>
    </w:p>
    <w:tbl>
      <w:tblPr>
        <w:tblW w:w="7258"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447"/>
        <w:gridCol w:w="4677"/>
      </w:tblGrid>
      <w:tr w:rsidR="00D35362" w:rsidRPr="00811793" w:rsidTr="00395F1C">
        <w:trPr>
          <w:tblHeader/>
        </w:trPr>
        <w:tc>
          <w:tcPr>
            <w:tcW w:w="1134" w:type="dxa"/>
            <w:shd w:val="clear" w:color="auto" w:fill="000000"/>
          </w:tcPr>
          <w:p w:rsidR="00D35362" w:rsidRPr="00A30E74" w:rsidRDefault="00D35362" w:rsidP="009A7F56">
            <w:pPr>
              <w:pStyle w:val="VPPTableheadingrow"/>
              <w:rPr>
                <w:rFonts w:eastAsia="Calibri"/>
              </w:rPr>
            </w:pPr>
            <w:r>
              <w:rPr>
                <w:rFonts w:eastAsia="Calibri"/>
              </w:rPr>
              <w:t>Precinct on M</w:t>
            </w:r>
            <w:r w:rsidRPr="00A30E74">
              <w:rPr>
                <w:rFonts w:eastAsia="Calibri"/>
              </w:rPr>
              <w:t>ap 1</w:t>
            </w:r>
          </w:p>
        </w:tc>
        <w:tc>
          <w:tcPr>
            <w:tcW w:w="1447" w:type="dxa"/>
            <w:shd w:val="clear" w:color="auto" w:fill="000000"/>
          </w:tcPr>
          <w:p w:rsidR="00D35362" w:rsidRPr="00587E7E" w:rsidRDefault="00D35362" w:rsidP="009A7F56">
            <w:pPr>
              <w:pStyle w:val="VPPTableheadingrow"/>
              <w:rPr>
                <w:rStyle w:val="RPTrackDraftingAdded"/>
                <w:rFonts w:eastAsia="Calibri"/>
              </w:rPr>
            </w:pPr>
            <w:r>
              <w:rPr>
                <w:rStyle w:val="RPTrackDraftingAdded"/>
                <w:rFonts w:eastAsia="Calibri"/>
              </w:rPr>
              <w:t>Building typology</w:t>
            </w:r>
          </w:p>
        </w:tc>
        <w:tc>
          <w:tcPr>
            <w:tcW w:w="4677" w:type="dxa"/>
            <w:shd w:val="clear" w:color="auto" w:fill="000000"/>
          </w:tcPr>
          <w:p w:rsidR="00D35362" w:rsidRPr="00A30E74" w:rsidRDefault="00D35362" w:rsidP="009A7F56">
            <w:pPr>
              <w:pStyle w:val="VPPTableheadingrow"/>
              <w:rPr>
                <w:rFonts w:eastAsia="Calibri"/>
              </w:rPr>
            </w:pPr>
            <w:r w:rsidRPr="00587E7E">
              <w:rPr>
                <w:rStyle w:val="RPTrackDraftingAdded"/>
                <w:rFonts w:eastAsia="Calibri"/>
              </w:rPr>
              <w:t xml:space="preserve">Preferred </w:t>
            </w:r>
            <w:r>
              <w:rPr>
                <w:rStyle w:val="RPTrackDraftingAdded"/>
                <w:rFonts w:eastAsia="Calibri"/>
              </w:rPr>
              <w:t>precinct character</w:t>
            </w:r>
            <w:r w:rsidRPr="00587E7E">
              <w:rPr>
                <w:rStyle w:val="RPTrackDraftingDeleted"/>
                <w:rFonts w:eastAsia="Calibri"/>
              </w:rPr>
              <w:t>Built form outcomes</w:t>
            </w:r>
          </w:p>
        </w:tc>
      </w:tr>
      <w:tr w:rsidR="00D35362" w:rsidRPr="00811793" w:rsidTr="00395F1C">
        <w:tc>
          <w:tcPr>
            <w:tcW w:w="1134" w:type="dxa"/>
            <w:tcBorders>
              <w:left w:val="nil"/>
            </w:tcBorders>
            <w:shd w:val="clear" w:color="auto" w:fill="auto"/>
          </w:tcPr>
          <w:p w:rsidR="00D35362" w:rsidRPr="00A30E74" w:rsidRDefault="00D35362" w:rsidP="009A7F56">
            <w:pPr>
              <w:pStyle w:val="VPPTabletextbold"/>
              <w:rPr>
                <w:rFonts w:eastAsia="Calibri"/>
              </w:rPr>
            </w:pPr>
            <w:r w:rsidRPr="00A30E74">
              <w:rPr>
                <w:rFonts w:eastAsia="Calibri"/>
              </w:rPr>
              <w:t xml:space="preserve">Area S1 </w:t>
            </w:r>
          </w:p>
        </w:tc>
        <w:tc>
          <w:tcPr>
            <w:tcW w:w="1447" w:type="dxa"/>
          </w:tcPr>
          <w:p w:rsidR="00D35362" w:rsidRPr="000D52A9" w:rsidRDefault="00D35362" w:rsidP="009A7F56">
            <w:pPr>
              <w:pStyle w:val="VPPTabletext"/>
              <w:rPr>
                <w:rStyle w:val="RPTrackDraftingAdded"/>
                <w:rFonts w:eastAsia="Calibri"/>
              </w:rPr>
            </w:pPr>
            <w:r w:rsidRPr="000D52A9">
              <w:rPr>
                <w:rStyle w:val="RPTrackDraftingAdded"/>
                <w:rFonts w:eastAsia="Calibri"/>
              </w:rPr>
              <w:t>Hybrid (predominantly mid</w:t>
            </w:r>
            <w:r w:rsidR="00B50821">
              <w:rPr>
                <w:rStyle w:val="RPTrackDraftingAdded"/>
                <w:rFonts w:eastAsia="Calibri"/>
              </w:rPr>
              <w:t>-</w:t>
            </w:r>
            <w:r w:rsidRPr="000D52A9">
              <w:rPr>
                <w:rStyle w:val="RPTrackDraftingAdded"/>
                <w:rFonts w:eastAsia="Calibri"/>
              </w:rPr>
              <w:t>rise</w:t>
            </w:r>
            <w:r w:rsidR="00DB154F">
              <w:rPr>
                <w:rStyle w:val="RPTrackDraftingAdded"/>
                <w:rFonts w:eastAsia="Calibri"/>
              </w:rPr>
              <w:t>)</w:t>
            </w:r>
          </w:p>
        </w:tc>
        <w:tc>
          <w:tcPr>
            <w:tcW w:w="4677" w:type="dxa"/>
            <w:tcBorders>
              <w:right w:val="nil"/>
            </w:tcBorders>
            <w:shd w:val="clear" w:color="auto" w:fill="auto"/>
          </w:tcPr>
          <w:p w:rsidR="00D35362" w:rsidRPr="00A30E74" w:rsidRDefault="00D35362" w:rsidP="009A7F56">
            <w:pPr>
              <w:pStyle w:val="VPPTabletext"/>
              <w:rPr>
                <w:rFonts w:eastAsia="Calibri"/>
              </w:rPr>
            </w:pPr>
            <w:r w:rsidRPr="00A30E74">
              <w:rPr>
                <w:rFonts w:eastAsia="Calibri"/>
              </w:rPr>
              <w:t>Mid to high</w:t>
            </w:r>
            <w:r w:rsidR="00B50821">
              <w:rPr>
                <w:rFonts w:eastAsia="Calibri"/>
              </w:rPr>
              <w:t>-</w:t>
            </w:r>
            <w:r w:rsidRPr="00A30E74">
              <w:rPr>
                <w:rFonts w:eastAsia="Calibri"/>
              </w:rPr>
              <w:t>rise developments. A mix of a hybrid of perimeter blocks and towers with larger mid-rise floorplates that support campus style commercial developments.</w:t>
            </w:r>
          </w:p>
        </w:tc>
      </w:tr>
      <w:tr w:rsidR="00D35362" w:rsidRPr="00811793" w:rsidTr="00395F1C">
        <w:tc>
          <w:tcPr>
            <w:tcW w:w="1134" w:type="dxa"/>
            <w:tcBorders>
              <w:left w:val="nil"/>
            </w:tcBorders>
            <w:shd w:val="clear" w:color="auto" w:fill="auto"/>
          </w:tcPr>
          <w:p w:rsidR="00D35362" w:rsidRPr="00A30E74" w:rsidRDefault="00D35362" w:rsidP="009A7F56">
            <w:pPr>
              <w:pStyle w:val="VPPTabletextbold"/>
              <w:rPr>
                <w:rFonts w:eastAsia="Calibri"/>
              </w:rPr>
            </w:pPr>
            <w:r>
              <w:rPr>
                <w:rFonts w:eastAsia="Calibri"/>
              </w:rPr>
              <w:t>Area S2</w:t>
            </w:r>
          </w:p>
        </w:tc>
        <w:tc>
          <w:tcPr>
            <w:tcW w:w="1447" w:type="dxa"/>
          </w:tcPr>
          <w:p w:rsidR="00D35362" w:rsidRPr="000D52A9" w:rsidRDefault="00D35362" w:rsidP="009A7F56">
            <w:pPr>
              <w:pStyle w:val="VPPTabletext"/>
              <w:rPr>
                <w:rStyle w:val="RPTrackDraftingAdded"/>
                <w:rFonts w:eastAsia="Calibri"/>
              </w:rPr>
            </w:pPr>
            <w:r w:rsidRPr="000D52A9">
              <w:rPr>
                <w:rStyle w:val="RPTrackDraftingAdded"/>
                <w:rFonts w:eastAsia="Calibri"/>
              </w:rPr>
              <w:t>Hybrid (predominantly mid</w:t>
            </w:r>
            <w:r w:rsidR="00B50821">
              <w:rPr>
                <w:rStyle w:val="RPTrackDraftingAdded"/>
                <w:rFonts w:eastAsia="Calibri"/>
              </w:rPr>
              <w:t>-</w:t>
            </w:r>
            <w:r w:rsidRPr="000D52A9">
              <w:rPr>
                <w:rStyle w:val="RPTrackDraftingAdded"/>
                <w:rFonts w:eastAsia="Calibri"/>
              </w:rPr>
              <w:t>rise</w:t>
            </w:r>
            <w:r w:rsidR="00DB154F">
              <w:rPr>
                <w:rStyle w:val="RPTrackDraftingAdded"/>
                <w:rFonts w:eastAsia="Calibri"/>
              </w:rPr>
              <w:t>)</w:t>
            </w:r>
          </w:p>
        </w:tc>
        <w:tc>
          <w:tcPr>
            <w:tcW w:w="4677" w:type="dxa"/>
            <w:tcBorders>
              <w:right w:val="nil"/>
            </w:tcBorders>
            <w:shd w:val="clear" w:color="auto" w:fill="auto"/>
          </w:tcPr>
          <w:p w:rsidR="00D35362" w:rsidRPr="00A30E74" w:rsidRDefault="00D35362" w:rsidP="009A7F56">
            <w:pPr>
              <w:pStyle w:val="VPPTabletext"/>
              <w:rPr>
                <w:rFonts w:eastAsia="Calibri"/>
              </w:rPr>
            </w:pPr>
            <w:r w:rsidRPr="00A30E74">
              <w:rPr>
                <w:rFonts w:eastAsia="Calibri"/>
              </w:rPr>
              <w:t>Mid to high</w:t>
            </w:r>
            <w:r w:rsidR="00B50821">
              <w:rPr>
                <w:rFonts w:eastAsia="Calibri"/>
              </w:rPr>
              <w:t>-</w:t>
            </w:r>
            <w:r w:rsidRPr="00A30E74">
              <w:rPr>
                <w:rFonts w:eastAsia="Calibri"/>
              </w:rPr>
              <w:t>rise developments including hybrid of mid-rise perimeter blocks and slender towers.</w:t>
            </w:r>
          </w:p>
        </w:tc>
      </w:tr>
      <w:tr w:rsidR="00D35362" w:rsidRPr="00811793" w:rsidTr="00395F1C">
        <w:tc>
          <w:tcPr>
            <w:tcW w:w="1134" w:type="dxa"/>
            <w:tcBorders>
              <w:left w:val="nil"/>
            </w:tcBorders>
            <w:shd w:val="clear" w:color="auto" w:fill="auto"/>
          </w:tcPr>
          <w:p w:rsidR="00D35362" w:rsidRPr="00A30E74" w:rsidRDefault="00D35362" w:rsidP="009A7F56">
            <w:pPr>
              <w:pStyle w:val="VPPTabletextbold"/>
              <w:rPr>
                <w:rFonts w:eastAsia="Calibri"/>
              </w:rPr>
            </w:pPr>
            <w:r>
              <w:rPr>
                <w:rFonts w:eastAsia="Calibri"/>
              </w:rPr>
              <w:t>Area S3</w:t>
            </w:r>
          </w:p>
        </w:tc>
        <w:tc>
          <w:tcPr>
            <w:tcW w:w="1447" w:type="dxa"/>
          </w:tcPr>
          <w:p w:rsidR="00D35362" w:rsidRPr="000D52A9" w:rsidRDefault="00D35362" w:rsidP="009A7F56">
            <w:pPr>
              <w:pStyle w:val="VPPTabletext"/>
              <w:rPr>
                <w:rStyle w:val="RPTrackDraftingAdded"/>
                <w:rFonts w:eastAsia="Calibri"/>
              </w:rPr>
            </w:pPr>
            <w:r w:rsidRPr="000D52A9">
              <w:rPr>
                <w:rStyle w:val="RPTrackDraftingAdded"/>
                <w:rFonts w:eastAsia="Calibri"/>
              </w:rPr>
              <w:t>Hybrid (predominantly high</w:t>
            </w:r>
            <w:r w:rsidR="00B50821">
              <w:rPr>
                <w:rStyle w:val="RPTrackDraftingAdded"/>
                <w:rFonts w:eastAsia="Calibri"/>
              </w:rPr>
              <w:t>-</w:t>
            </w:r>
            <w:r w:rsidRPr="000D52A9">
              <w:rPr>
                <w:rStyle w:val="RPTrackDraftingAdded"/>
                <w:rFonts w:eastAsia="Calibri"/>
              </w:rPr>
              <w:t>rise</w:t>
            </w:r>
            <w:r w:rsidR="00DB154F">
              <w:rPr>
                <w:rStyle w:val="RPTrackDraftingAdded"/>
                <w:rFonts w:eastAsia="Calibri"/>
              </w:rPr>
              <w:t>)</w:t>
            </w:r>
          </w:p>
        </w:tc>
        <w:tc>
          <w:tcPr>
            <w:tcW w:w="4677" w:type="dxa"/>
            <w:tcBorders>
              <w:right w:val="nil"/>
            </w:tcBorders>
            <w:shd w:val="clear" w:color="auto" w:fill="auto"/>
          </w:tcPr>
          <w:p w:rsidR="00D35362" w:rsidRPr="00A30E74" w:rsidRDefault="00D35362" w:rsidP="009A7F56">
            <w:pPr>
              <w:pStyle w:val="VPPTabletext"/>
              <w:rPr>
                <w:rFonts w:eastAsia="Calibri"/>
              </w:rPr>
            </w:pPr>
            <w:r w:rsidRPr="00A30E74">
              <w:rPr>
                <w:rFonts w:eastAsia="Calibri"/>
              </w:rPr>
              <w:t>Predominantly tower developments with some mid-rise buildings.</w:t>
            </w:r>
            <w:r w:rsidR="00254FDD">
              <w:rPr>
                <w:rFonts w:eastAsia="Calibri"/>
              </w:rPr>
              <w:t xml:space="preserve"> </w:t>
            </w:r>
            <w:r w:rsidRPr="00A30E74">
              <w:rPr>
                <w:rFonts w:eastAsia="Calibri"/>
              </w:rPr>
              <w:t>Provision of towers with large floorplates with high quality outlook to support commercial development.</w:t>
            </w:r>
          </w:p>
          <w:p w:rsidR="00D35362" w:rsidRPr="00A30E74" w:rsidRDefault="00D35362" w:rsidP="009A7F56">
            <w:pPr>
              <w:pStyle w:val="VPPTabletext"/>
              <w:rPr>
                <w:rFonts w:eastAsia="Calibri"/>
              </w:rPr>
            </w:pPr>
            <w:r w:rsidRPr="00A30E74">
              <w:rPr>
                <w:rFonts w:eastAsia="Calibri"/>
              </w:rPr>
              <w:t>Provision of public</w:t>
            </w:r>
            <w:r>
              <w:rPr>
                <w:rFonts w:eastAsia="Calibri"/>
              </w:rPr>
              <w:t>ly</w:t>
            </w:r>
            <w:r w:rsidRPr="00A30E74">
              <w:rPr>
                <w:rFonts w:eastAsia="Calibri"/>
              </w:rPr>
              <w:t xml:space="preserve"> accessible private urban courtyard spaces within new developments to enhance the overall network of open spaces to support high densities of activity.</w:t>
            </w:r>
          </w:p>
          <w:p w:rsidR="00D35362" w:rsidRPr="00A30E74" w:rsidRDefault="00D35362" w:rsidP="009A7F56">
            <w:pPr>
              <w:pStyle w:val="VPPTabletext"/>
              <w:rPr>
                <w:rFonts w:eastAsia="Calibri"/>
              </w:rPr>
            </w:pPr>
            <w:r w:rsidRPr="00A30E74">
              <w:rPr>
                <w:rFonts w:eastAsia="Calibri"/>
              </w:rPr>
              <w:lastRenderedPageBreak/>
              <w:t>Developments that incorporate north</w:t>
            </w:r>
            <w:r>
              <w:rPr>
                <w:rFonts w:eastAsia="Calibri"/>
              </w:rPr>
              <w:t>–</w:t>
            </w:r>
            <w:r w:rsidRPr="00A30E74">
              <w:rPr>
                <w:rFonts w:eastAsia="Calibri"/>
              </w:rPr>
              <w:t>south laneways that provide high levels of pedestrian permeability and activation.</w:t>
            </w:r>
          </w:p>
        </w:tc>
      </w:tr>
      <w:tr w:rsidR="00D35362" w:rsidRPr="00811793" w:rsidTr="00395F1C">
        <w:tc>
          <w:tcPr>
            <w:tcW w:w="1134" w:type="dxa"/>
            <w:tcBorders>
              <w:left w:val="nil"/>
            </w:tcBorders>
            <w:shd w:val="clear" w:color="auto" w:fill="auto"/>
          </w:tcPr>
          <w:p w:rsidR="00D35362" w:rsidRPr="00A30E74" w:rsidRDefault="00D35362" w:rsidP="009A7F56">
            <w:pPr>
              <w:pStyle w:val="VPPTabletextbold"/>
              <w:rPr>
                <w:rFonts w:eastAsia="Calibri"/>
              </w:rPr>
            </w:pPr>
            <w:r>
              <w:rPr>
                <w:rFonts w:eastAsia="Calibri"/>
              </w:rPr>
              <w:lastRenderedPageBreak/>
              <w:t>Area S4</w:t>
            </w:r>
          </w:p>
        </w:tc>
        <w:tc>
          <w:tcPr>
            <w:tcW w:w="1447" w:type="dxa"/>
          </w:tcPr>
          <w:p w:rsidR="00D35362" w:rsidRPr="000D52A9" w:rsidRDefault="00D35362" w:rsidP="009A7F56">
            <w:pPr>
              <w:pStyle w:val="VPPTabletext"/>
              <w:rPr>
                <w:rStyle w:val="RPTrackDraftingAdded"/>
                <w:rFonts w:eastAsia="Calibri"/>
              </w:rPr>
            </w:pPr>
            <w:r w:rsidRPr="000D52A9">
              <w:rPr>
                <w:rStyle w:val="RPTrackDraftingAdded"/>
                <w:rFonts w:eastAsia="Calibri"/>
              </w:rPr>
              <w:t>Low-mid</w:t>
            </w:r>
            <w:r w:rsidR="00B50821">
              <w:rPr>
                <w:rStyle w:val="RPTrackDraftingAdded"/>
                <w:rFonts w:eastAsia="Calibri"/>
              </w:rPr>
              <w:t>-</w:t>
            </w:r>
            <w:r w:rsidRPr="000D52A9">
              <w:rPr>
                <w:rStyle w:val="RPTrackDraftingAdded"/>
                <w:rFonts w:eastAsia="Calibri"/>
              </w:rPr>
              <w:t>rise</w:t>
            </w:r>
          </w:p>
        </w:tc>
        <w:tc>
          <w:tcPr>
            <w:tcW w:w="4677" w:type="dxa"/>
            <w:tcBorders>
              <w:right w:val="nil"/>
            </w:tcBorders>
            <w:shd w:val="clear" w:color="auto" w:fill="auto"/>
          </w:tcPr>
          <w:p w:rsidR="00D35362" w:rsidRPr="00A30E74" w:rsidRDefault="00D35362" w:rsidP="009A7F56">
            <w:pPr>
              <w:pStyle w:val="VPPTabletext"/>
              <w:rPr>
                <w:rFonts w:eastAsia="Calibri"/>
              </w:rPr>
            </w:pPr>
            <w:r w:rsidRPr="00A30E74">
              <w:rPr>
                <w:rFonts w:eastAsia="Calibri"/>
              </w:rPr>
              <w:t>Low-mid</w:t>
            </w:r>
            <w:r w:rsidR="00B50821">
              <w:rPr>
                <w:rFonts w:eastAsia="Calibri"/>
              </w:rPr>
              <w:t>-</w:t>
            </w:r>
            <w:r w:rsidRPr="00A30E74">
              <w:rPr>
                <w:rFonts w:eastAsia="Calibri"/>
              </w:rPr>
              <w:t>rise scale of development that incorporates communal open space and responds to the context and character of adjacent low-rise neighbourhoods. Opportunities for additional upper levels that are visually recessive when viewed from within the street and North Port Oval.</w:t>
            </w:r>
          </w:p>
          <w:p w:rsidR="00D35362" w:rsidRPr="00A30E74" w:rsidRDefault="00D35362" w:rsidP="009A7F56">
            <w:pPr>
              <w:pStyle w:val="VPPTabletext"/>
              <w:rPr>
                <w:rFonts w:eastAsia="Calibri"/>
              </w:rPr>
            </w:pPr>
            <w:r w:rsidRPr="00A30E74">
              <w:rPr>
                <w:rFonts w:eastAsia="Calibri"/>
              </w:rPr>
              <w:t>A variety of street wall heights between 4 and 8 storeys to contribute to architectural diversity within the street and provide opportunities for portions of the street to receive greater levels of sunlight access throughout the day.</w:t>
            </w:r>
          </w:p>
        </w:tc>
      </w:tr>
      <w:tr w:rsidR="00D35362" w:rsidRPr="00811793" w:rsidTr="00395F1C">
        <w:tc>
          <w:tcPr>
            <w:tcW w:w="1134" w:type="dxa"/>
            <w:tcBorders>
              <w:left w:val="nil"/>
            </w:tcBorders>
            <w:shd w:val="clear" w:color="auto" w:fill="auto"/>
          </w:tcPr>
          <w:p w:rsidR="00D35362" w:rsidRPr="00A30E74" w:rsidRDefault="00D35362" w:rsidP="009A7F56">
            <w:pPr>
              <w:pStyle w:val="VPPTabletextbold"/>
              <w:rPr>
                <w:rFonts w:eastAsia="Calibri"/>
              </w:rPr>
            </w:pPr>
            <w:r>
              <w:rPr>
                <w:rFonts w:eastAsia="Calibri"/>
              </w:rPr>
              <w:t>Area S5</w:t>
            </w:r>
          </w:p>
        </w:tc>
        <w:tc>
          <w:tcPr>
            <w:tcW w:w="1447" w:type="dxa"/>
          </w:tcPr>
          <w:p w:rsidR="00D35362" w:rsidRPr="000D52A9" w:rsidRDefault="00D35362" w:rsidP="009A7F56">
            <w:pPr>
              <w:pStyle w:val="VPPTabletext"/>
              <w:rPr>
                <w:rStyle w:val="RPTrackDraftingAdded"/>
                <w:rFonts w:eastAsia="Calibri"/>
              </w:rPr>
            </w:pPr>
            <w:r w:rsidRPr="000D52A9">
              <w:rPr>
                <w:rStyle w:val="RPTrackDraftingAdded"/>
                <w:rFonts w:eastAsia="Calibri"/>
              </w:rPr>
              <w:t>Hybrid (predominantly mid</w:t>
            </w:r>
            <w:r w:rsidR="00B50821">
              <w:rPr>
                <w:rStyle w:val="RPTrackDraftingAdded"/>
                <w:rFonts w:eastAsia="Calibri"/>
              </w:rPr>
              <w:t>-</w:t>
            </w:r>
            <w:r w:rsidRPr="000D52A9">
              <w:rPr>
                <w:rStyle w:val="RPTrackDraftingAdded"/>
                <w:rFonts w:eastAsia="Calibri"/>
              </w:rPr>
              <w:t>rise</w:t>
            </w:r>
            <w:r w:rsidR="00DB154F">
              <w:rPr>
                <w:rStyle w:val="RPTrackDraftingAdded"/>
                <w:rFonts w:eastAsia="Calibri"/>
              </w:rPr>
              <w:t>)</w:t>
            </w:r>
          </w:p>
        </w:tc>
        <w:tc>
          <w:tcPr>
            <w:tcW w:w="4677" w:type="dxa"/>
            <w:tcBorders>
              <w:right w:val="nil"/>
            </w:tcBorders>
            <w:shd w:val="clear" w:color="auto" w:fill="auto"/>
          </w:tcPr>
          <w:p w:rsidR="00D35362" w:rsidRPr="00A30E74" w:rsidRDefault="00D35362" w:rsidP="009A7F56">
            <w:pPr>
              <w:pStyle w:val="VPPTabletext"/>
              <w:rPr>
                <w:rFonts w:eastAsia="Calibri"/>
              </w:rPr>
            </w:pPr>
            <w:r w:rsidRPr="00A30E74">
              <w:rPr>
                <w:rFonts w:eastAsia="Calibri"/>
              </w:rPr>
              <w:t>Mid to high</w:t>
            </w:r>
            <w:r w:rsidR="00B50821">
              <w:rPr>
                <w:rFonts w:eastAsia="Calibri"/>
              </w:rPr>
              <w:t>-</w:t>
            </w:r>
            <w:r w:rsidRPr="00A30E74">
              <w:rPr>
                <w:rFonts w:eastAsia="Calibri"/>
              </w:rPr>
              <w:t>rise developments. On large sites, a hybrid of low-mid-rise perimeter blocks with slender towers that minimise overshadowing impacts on streets, linear parks and communal open spaces..</w:t>
            </w:r>
          </w:p>
          <w:p w:rsidR="00D35362" w:rsidRPr="00A30E74" w:rsidRDefault="00D35362" w:rsidP="009A7F56">
            <w:pPr>
              <w:pStyle w:val="VPPTabletext"/>
              <w:rPr>
                <w:rFonts w:eastAsia="Calibri"/>
              </w:rPr>
            </w:pPr>
            <w:r w:rsidRPr="00A30E74">
              <w:rPr>
                <w:rFonts w:eastAsia="Calibri"/>
              </w:rPr>
              <w:t>Communal open spaces with good access to sunlight to provide high levels of amenity for residents.</w:t>
            </w:r>
          </w:p>
        </w:tc>
      </w:tr>
    </w:tbl>
    <w:p w:rsidR="00D35362" w:rsidRDefault="00A22776" w:rsidP="00A22776">
      <w:pPr>
        <w:pStyle w:val="VPPHeadC"/>
      </w:pPr>
      <w:r>
        <w:rPr>
          <w:rStyle w:val="RPTrackDraftingAdded"/>
        </w:rPr>
        <w:t>2.5</w:t>
      </w:r>
      <w:r w:rsidRPr="00A22776">
        <w:rPr>
          <w:rStyle w:val="RPTrackDraftingAdded"/>
        </w:rPr>
        <w:tab/>
      </w:r>
      <w:r w:rsidR="00D35362">
        <w:t>Building height</w:t>
      </w:r>
    </w:p>
    <w:p w:rsidR="00D35362" w:rsidRPr="00C02D76" w:rsidRDefault="00D35362" w:rsidP="00D35362">
      <w:pPr>
        <w:pStyle w:val="VPPHeadE"/>
      </w:pPr>
      <w:r w:rsidRPr="00C02D76">
        <w:t>Built form outcomes</w:t>
      </w:r>
    </w:p>
    <w:p w:rsidR="00D35362" w:rsidRPr="00B044BD" w:rsidRDefault="00D35362" w:rsidP="00420B97">
      <w:pPr>
        <w:pStyle w:val="VPPBodyBullet1"/>
        <w:rPr>
          <w:rFonts w:eastAsia="Calibri"/>
        </w:rPr>
      </w:pPr>
      <w:r w:rsidRPr="00587E7E">
        <w:rPr>
          <w:rStyle w:val="RPTrackDraftingDeleted"/>
          <w:rFonts w:eastAsia="Calibri"/>
        </w:rPr>
        <w:t xml:space="preserve">The height of new buildings in all areas must: </w:t>
      </w:r>
      <w:r w:rsidRPr="00587E7E">
        <w:rPr>
          <w:rStyle w:val="RPTrackDraftingAdded"/>
          <w:rFonts w:eastAsia="Calibri"/>
        </w:rPr>
        <w:t>Building heights that:</w:t>
      </w:r>
    </w:p>
    <w:p w:rsidR="00D35362" w:rsidRPr="00A30E74" w:rsidRDefault="00D35362" w:rsidP="00420B97">
      <w:pPr>
        <w:pStyle w:val="VPPBodyBullet1"/>
        <w:rPr>
          <w:rFonts w:eastAsia="Calibri"/>
        </w:rPr>
      </w:pPr>
      <w:r w:rsidRPr="00A30E74">
        <w:rPr>
          <w:rFonts w:eastAsia="Calibri"/>
        </w:rPr>
        <w:t xml:space="preserve">Respond to the preferred </w:t>
      </w:r>
      <w:r w:rsidRPr="00145FCA">
        <w:rPr>
          <w:rStyle w:val="RPTrackDraftingDeleted"/>
          <w:rFonts w:eastAsia="Calibri"/>
        </w:rPr>
        <w:t xml:space="preserve">future </w:t>
      </w:r>
      <w:r w:rsidRPr="00A30E74">
        <w:rPr>
          <w:rFonts w:eastAsia="Calibri"/>
        </w:rPr>
        <w:t>precinct character and building typologies in Table 1</w:t>
      </w:r>
      <w:r w:rsidRPr="00DB7D73">
        <w:rPr>
          <w:rStyle w:val="RPTrackDraftingDeleted"/>
          <w:rFonts w:eastAsia="Calibri"/>
        </w:rPr>
        <w:t xml:space="preserve"> and Map ##</w:t>
      </w:r>
      <w:r w:rsidRPr="00A30E74">
        <w:rPr>
          <w:rFonts w:eastAsia="Calibri"/>
        </w:rPr>
        <w:t>.</w:t>
      </w:r>
    </w:p>
    <w:p w:rsidR="00D35362" w:rsidRPr="00A30E74" w:rsidRDefault="00D35362" w:rsidP="00420B97">
      <w:pPr>
        <w:pStyle w:val="VPPBodyBullet1"/>
        <w:rPr>
          <w:rFonts w:eastAsia="Calibri"/>
        </w:rPr>
      </w:pPr>
      <w:r w:rsidRPr="00A30E74">
        <w:rPr>
          <w:rFonts w:eastAsia="Calibri"/>
        </w:rPr>
        <w:t>Contribute to a varied and architecturally interesting skyline.</w:t>
      </w:r>
    </w:p>
    <w:p w:rsidR="00D35362" w:rsidRPr="00A30E74" w:rsidRDefault="00D35362" w:rsidP="00420B97">
      <w:pPr>
        <w:pStyle w:val="VPPBodyBullet1"/>
        <w:rPr>
          <w:rFonts w:eastAsia="Calibri"/>
        </w:rPr>
      </w:pPr>
      <w:r w:rsidRPr="00A30E74">
        <w:rPr>
          <w:rFonts w:eastAsia="Calibri"/>
        </w:rPr>
        <w:t>Limit impacts on the amenity of the public realm as a result of overshadowing and wind.</w:t>
      </w:r>
    </w:p>
    <w:p w:rsidR="00D35362" w:rsidRPr="00A30E74" w:rsidRDefault="00D35362" w:rsidP="00420B97">
      <w:pPr>
        <w:pStyle w:val="VPPBodyBullet1"/>
        <w:rPr>
          <w:rFonts w:eastAsia="Calibri"/>
        </w:rPr>
      </w:pPr>
      <w:r w:rsidRPr="00A30E74">
        <w:rPr>
          <w:rFonts w:eastAsia="Calibri"/>
        </w:rPr>
        <w:t>Provide an appropriate transition and relationship to heritage buildings and existing lower</w:t>
      </w:r>
      <w:r>
        <w:rPr>
          <w:rFonts w:eastAsia="Calibri"/>
        </w:rPr>
        <w:t xml:space="preserve"> </w:t>
      </w:r>
      <w:r w:rsidRPr="00A30E74">
        <w:rPr>
          <w:rFonts w:eastAsia="Calibri"/>
        </w:rPr>
        <w:t>scale neighbourhoods of Port Melbourne.</w:t>
      </w:r>
    </w:p>
    <w:p w:rsidR="00D35362" w:rsidRPr="00C03806" w:rsidRDefault="00D35362" w:rsidP="00D35362">
      <w:pPr>
        <w:pStyle w:val="VPPHeadE"/>
      </w:pPr>
      <w:bookmarkStart w:id="133" w:name="_Hlk513727807"/>
      <w:r w:rsidRPr="00C03806">
        <w:t>Built form requirements</w:t>
      </w:r>
    </w:p>
    <w:p w:rsidR="00D35362" w:rsidRDefault="00D35362" w:rsidP="00D35362">
      <w:pPr>
        <w:pStyle w:val="VPPBody"/>
      </w:pPr>
      <w:r w:rsidRPr="00572F44">
        <w:rPr>
          <w:rStyle w:val="RPTrackDraftingDeleted"/>
        </w:rPr>
        <w:t>A new building or works</w:t>
      </w:r>
      <w:r>
        <w:rPr>
          <w:rStyle w:val="RPTrackDraftingDeleted"/>
        </w:rPr>
        <w:t xml:space="preserve"> </w:t>
      </w:r>
      <w:r>
        <w:rPr>
          <w:rStyle w:val="RPTrackDraftingAdded"/>
        </w:rPr>
        <w:t>Development</w:t>
      </w:r>
      <w:r w:rsidRPr="00B044BD">
        <w:t xml:space="preserve"> should not exceed the </w:t>
      </w:r>
      <w:r w:rsidRPr="00572F44">
        <w:rPr>
          <w:rStyle w:val="RPTrackDraftingDeleted"/>
        </w:rPr>
        <w:t>building</w:t>
      </w:r>
      <w:r w:rsidRPr="00B044BD">
        <w:t xml:space="preserve"> </w:t>
      </w:r>
      <w:r w:rsidR="00C510BE">
        <w:rPr>
          <w:rStyle w:val="RPTrackDraftingAdded"/>
        </w:rPr>
        <w:t xml:space="preserve">relevant </w:t>
      </w:r>
      <w:r w:rsidRPr="00B044BD">
        <w:t>height</w:t>
      </w:r>
      <w:r w:rsidRPr="00572F44">
        <w:rPr>
          <w:rStyle w:val="RPTrackDraftingDeleted"/>
        </w:rPr>
        <w:t>s</w:t>
      </w:r>
      <w:r w:rsidRPr="00B044BD">
        <w:t xml:space="preserve"> </w:t>
      </w:r>
      <w:r w:rsidRPr="00572F44">
        <w:rPr>
          <w:rStyle w:val="RPTrackDraftingDeleted"/>
        </w:rPr>
        <w:t>shown</w:t>
      </w:r>
      <w:r w:rsidRPr="00B044BD">
        <w:t xml:space="preserve"> </w:t>
      </w:r>
      <w:r>
        <w:rPr>
          <w:rStyle w:val="RPTrackDraftingAdded"/>
        </w:rPr>
        <w:t xml:space="preserve">specified </w:t>
      </w:r>
      <w:r w:rsidRPr="00B044BD">
        <w:t>in Map 2 to this schedule.</w:t>
      </w:r>
    </w:p>
    <w:p w:rsidR="00D35362" w:rsidRDefault="00D35362" w:rsidP="00D35362">
      <w:pPr>
        <w:pStyle w:val="VPPBody"/>
      </w:pPr>
      <w:r w:rsidRPr="00572F44">
        <w:rPr>
          <w:rStyle w:val="RPTrackDraftingDeleted"/>
        </w:rPr>
        <w:t>A new building or works</w:t>
      </w:r>
      <w:r>
        <w:rPr>
          <w:rStyle w:val="RPTrackDraftingDeleted"/>
        </w:rPr>
        <w:t xml:space="preserve"> </w:t>
      </w:r>
      <w:r>
        <w:rPr>
          <w:rStyle w:val="RPTrackDraftingAdded"/>
        </w:rPr>
        <w:t>Development</w:t>
      </w:r>
      <w:r>
        <w:t xml:space="preserve"> must not exceed </w:t>
      </w:r>
      <w:r w:rsidRPr="002D4298">
        <w:rPr>
          <w:rStyle w:val="RPTrackDraftingDeleted"/>
        </w:rPr>
        <w:t xml:space="preserve">the </w:t>
      </w:r>
      <w:r>
        <w:rPr>
          <w:rStyle w:val="RPTrackDraftingAdded"/>
        </w:rPr>
        <w:t xml:space="preserve">a </w:t>
      </w:r>
      <w:r>
        <w:t xml:space="preserve">building height </w:t>
      </w:r>
      <w:r>
        <w:rPr>
          <w:rStyle w:val="RPTrackDraftingAdded"/>
        </w:rPr>
        <w:t xml:space="preserve">specified as </w:t>
      </w:r>
      <w:r w:rsidRPr="002D4298">
        <w:rPr>
          <w:rStyle w:val="RPTrackDraftingDeleted"/>
        </w:rPr>
        <w:t xml:space="preserve">of </w:t>
      </w:r>
      <w:r>
        <w:t>“</w:t>
      </w:r>
      <w:r w:rsidRPr="002D4298">
        <w:rPr>
          <w:rStyle w:val="RPTrackDraftingDeleted"/>
        </w:rPr>
        <w:t xml:space="preserve">4 storeys </w:t>
      </w:r>
      <w:r>
        <w:t xml:space="preserve">mandatory” </w:t>
      </w:r>
      <w:r w:rsidRPr="002D4298">
        <w:rPr>
          <w:rStyle w:val="RPTrackDraftingDeleted"/>
        </w:rPr>
        <w:t>shown</w:t>
      </w:r>
      <w:r>
        <w:t xml:space="preserve"> in Map 2</w:t>
      </w:r>
      <w:r w:rsidRPr="002D4298">
        <w:rPr>
          <w:rStyle w:val="RPTrackDraftingDeleted"/>
        </w:rPr>
        <w:t xml:space="preserve"> to this schedule</w:t>
      </w:r>
      <w:r>
        <w:t>.</w:t>
      </w:r>
    </w:p>
    <w:p w:rsidR="00D35362" w:rsidRPr="002D4298" w:rsidRDefault="00D35362" w:rsidP="00D35362">
      <w:pPr>
        <w:pStyle w:val="VPPBody"/>
        <w:rPr>
          <w:rStyle w:val="RPTrackDraftingDeleted"/>
        </w:rPr>
      </w:pPr>
      <w:r w:rsidRPr="002D4298">
        <w:rPr>
          <w:rStyle w:val="RPTrackDraftingDeleted"/>
        </w:rPr>
        <w:t>A new building or works must not exceed the building height of “6 storeys mandatory” shown in Map 2 to this schedule.</w:t>
      </w:r>
    </w:p>
    <w:p w:rsidR="00D35362" w:rsidRPr="00572F44" w:rsidRDefault="00D35362" w:rsidP="00D35362">
      <w:pPr>
        <w:pStyle w:val="VPPBody"/>
        <w:rPr>
          <w:rStyle w:val="RPTrackDraftingAdded"/>
        </w:rPr>
      </w:pPr>
      <w:r w:rsidRPr="00572F44">
        <w:rPr>
          <w:rStyle w:val="RPTrackDraftingAdded"/>
        </w:rPr>
        <w:t>The following elements may exceed the specified height</w:t>
      </w:r>
      <w:r>
        <w:rPr>
          <w:rStyle w:val="RPTrackDraftingAdded"/>
        </w:rPr>
        <w:t>:</w:t>
      </w:r>
    </w:p>
    <w:p w:rsidR="00D35362" w:rsidRPr="00572F44" w:rsidRDefault="00D35362" w:rsidP="00420B97">
      <w:pPr>
        <w:pStyle w:val="VPPBodyBullet1"/>
        <w:rPr>
          <w:rStyle w:val="RPTrackMovedto"/>
        </w:rPr>
      </w:pPr>
      <w:r w:rsidRPr="00572F44">
        <w:rPr>
          <w:rStyle w:val="RPTrackMovedto"/>
        </w:rPr>
        <w:t>Non-habitable architectural features not more than 3.0 metres in height.</w:t>
      </w:r>
    </w:p>
    <w:p w:rsidR="00D35362" w:rsidRPr="00A30E74" w:rsidRDefault="00D35362" w:rsidP="00420B97">
      <w:pPr>
        <w:pStyle w:val="VPPBodyBullet1"/>
        <w:rPr>
          <w:rFonts w:eastAsia="Calibri"/>
        </w:rPr>
      </w:pPr>
      <w:r w:rsidRPr="00572F44">
        <w:rPr>
          <w:rStyle w:val="RPTrackMovedto"/>
        </w:rPr>
        <w:t>Building services and communal recreation facilities setback at least 3.0 metres behind the building facade.</w:t>
      </w:r>
    </w:p>
    <w:bookmarkEnd w:id="133"/>
    <w:p w:rsidR="00D35362" w:rsidRDefault="00A22776" w:rsidP="00A22776">
      <w:pPr>
        <w:pStyle w:val="VPPHeadC"/>
      </w:pPr>
      <w:r>
        <w:rPr>
          <w:rStyle w:val="RPTrackDraftingAdded"/>
        </w:rPr>
        <w:t>2.6</w:t>
      </w:r>
      <w:r w:rsidRPr="00A22776">
        <w:rPr>
          <w:rStyle w:val="RPTrackDraftingAdded"/>
        </w:rPr>
        <w:tab/>
      </w:r>
      <w:r w:rsidR="00D35362" w:rsidRPr="006D6EEA">
        <w:t>Overshadowing</w:t>
      </w:r>
    </w:p>
    <w:p w:rsidR="00AA31F5" w:rsidRDefault="00AA31F5" w:rsidP="00AA31F5">
      <w:pPr>
        <w:pStyle w:val="VPPBody"/>
      </w:pPr>
      <w:bookmarkStart w:id="134" w:name="_Hlk518399696"/>
      <w:r w:rsidRPr="008E5D75">
        <w:t xml:space="preserve">Buildings </w:t>
      </w:r>
      <w:r w:rsidRPr="008E5D75">
        <w:rPr>
          <w:rStyle w:val="RPTrackDraftingDeleted"/>
        </w:rPr>
        <w:t>and w</w:t>
      </w:r>
      <w:r w:rsidRPr="00AA31F5">
        <w:rPr>
          <w:rStyle w:val="RPTrackDraftingDeleted"/>
        </w:rPr>
        <w:t xml:space="preserve">orks </w:t>
      </w:r>
      <w:r w:rsidRPr="00AA31F5">
        <w:t xml:space="preserve">must not </w:t>
      </w:r>
      <w:r w:rsidRPr="00AA31F5">
        <w:rPr>
          <w:rStyle w:val="RPTrackPolicyAdded"/>
        </w:rPr>
        <w:t>(o</w:t>
      </w:r>
      <w:r w:rsidRPr="005958E7">
        <w:rPr>
          <w:rStyle w:val="RPTrackPolicyAdded"/>
        </w:rPr>
        <w:t>r should not where the overshadowing control is specified as discretionary)</w:t>
      </w:r>
      <w:r>
        <w:t xml:space="preserve"> </w:t>
      </w:r>
      <w:r w:rsidRPr="008E5D75">
        <w:t xml:space="preserve">cast any additional shadow above the </w:t>
      </w:r>
      <w:r w:rsidRPr="008E5D75">
        <w:rPr>
          <w:rStyle w:val="RPTrackDraftingAdded"/>
        </w:rPr>
        <w:t>shadow</w:t>
      </w:r>
      <w:r>
        <w:rPr>
          <w:rStyle w:val="RPTrackDraftingAdded"/>
        </w:rPr>
        <w:t>s</w:t>
      </w:r>
      <w:r w:rsidRPr="008E5D75">
        <w:rPr>
          <w:rStyle w:val="RPTrackDraftingAdded"/>
        </w:rPr>
        <w:t xml:space="preserve"> cast by </w:t>
      </w:r>
      <w:r>
        <w:rPr>
          <w:rStyle w:val="RPTrackDraftingAdded"/>
        </w:rPr>
        <w:t xml:space="preserve">hypothetical </w:t>
      </w:r>
      <w:r w:rsidRPr="008E5D75">
        <w:rPr>
          <w:rStyle w:val="RPTrackDraftingAdded"/>
        </w:rPr>
        <w:t>building</w:t>
      </w:r>
      <w:r>
        <w:rPr>
          <w:rStyle w:val="RPTrackDraftingAdded"/>
        </w:rPr>
        <w:t>s</w:t>
      </w:r>
      <w:r w:rsidRPr="008E5D75">
        <w:rPr>
          <w:rStyle w:val="RPTrackDraftingAdded"/>
        </w:rPr>
        <w:t xml:space="preserve"> built to the M</w:t>
      </w:r>
      <w:r w:rsidRPr="008E5D75">
        <w:t>aximum street wall height</w:t>
      </w:r>
      <w:r>
        <w:rPr>
          <w:rStyle w:val="RPTrackDraftingAdded"/>
        </w:rPr>
        <w:t xml:space="preserve"> and existing buildings</w:t>
      </w:r>
      <w:r w:rsidRPr="008E5D75">
        <w:t xml:space="preserve"> over</w:t>
      </w:r>
      <w:r>
        <w:t>:</w:t>
      </w:r>
    </w:p>
    <w:p w:rsidR="00D35362" w:rsidRDefault="00D35362" w:rsidP="00420B97">
      <w:pPr>
        <w:pStyle w:val="VPPBodyBullet1"/>
      </w:pPr>
      <w:r>
        <w:t xml:space="preserve">The existing residential zoned land south of Williamstown Road between the hours of 11.00am and 2.00pm on </w:t>
      </w:r>
      <w:r w:rsidR="00790548">
        <w:t>22 September</w:t>
      </w:r>
      <w:r w:rsidRPr="00B26212">
        <w:rPr>
          <w:rStyle w:val="RPTrackDraftingDeleted"/>
        </w:rPr>
        <w:t xml:space="preserve"> 2018</w:t>
      </w:r>
      <w:r>
        <w:t>.</w:t>
      </w:r>
    </w:p>
    <w:p w:rsidR="00D35362" w:rsidRDefault="00D35362" w:rsidP="00420B97">
      <w:pPr>
        <w:pStyle w:val="VPPBodyBullet1"/>
      </w:pPr>
      <w:r>
        <w:lastRenderedPageBreak/>
        <w:t>T</w:t>
      </w:r>
      <w:r w:rsidRPr="008E5D75">
        <w:t>he existing or proposed public open space</w:t>
      </w:r>
      <w:r w:rsidRPr="00224DF2">
        <w:t>s or streets sh</w:t>
      </w:r>
      <w:r w:rsidRPr="008E5D75">
        <w:t xml:space="preserve">own in </w:t>
      </w:r>
      <w:r w:rsidRPr="008E5D75">
        <w:rPr>
          <w:rStyle w:val="RPTrackDraftingDeleted"/>
        </w:rPr>
        <w:t xml:space="preserve">the relevant maps </w:t>
      </w:r>
      <w:r w:rsidRPr="008E5D75">
        <w:rPr>
          <w:rStyle w:val="RPTrackDraftingAdded"/>
        </w:rPr>
        <w:t xml:space="preserve">Map 4 </w:t>
      </w:r>
      <w:r w:rsidRPr="008E5D75">
        <w:t xml:space="preserve">of this schedule for the hours specified </w:t>
      </w:r>
      <w:r w:rsidRPr="0069374A">
        <w:rPr>
          <w:rStyle w:val="RPTrackDraftingDeleted"/>
        </w:rPr>
        <w:t>on the same map</w:t>
      </w:r>
      <w:r w:rsidR="0069374A">
        <w:rPr>
          <w:rStyle w:val="RPTrackDraftingDeleted"/>
        </w:rPr>
        <w:t xml:space="preserve"> </w:t>
      </w:r>
      <w:r w:rsidR="0069374A">
        <w:rPr>
          <w:rStyle w:val="RPTrackDraftingAdded"/>
        </w:rPr>
        <w:t>in Table 2</w:t>
      </w:r>
      <w:r w:rsidRPr="008E5D75">
        <w:t>.</w:t>
      </w:r>
    </w:p>
    <w:p w:rsidR="00D35362" w:rsidRDefault="005958E7" w:rsidP="00D35362">
      <w:pPr>
        <w:pStyle w:val="VPPBody"/>
        <w:rPr>
          <w:rStyle w:val="RPTrackDraftingAdded"/>
        </w:rPr>
      </w:pPr>
      <w:r>
        <w:rPr>
          <w:rStyle w:val="RPTrackDraftingAdded"/>
        </w:rPr>
        <w:t xml:space="preserve">These </w:t>
      </w:r>
      <w:r w:rsidR="009621C3">
        <w:rPr>
          <w:rStyle w:val="RPTrackDraftingAdded"/>
        </w:rPr>
        <w:t>requirements do not apply to buildings and works constructed within the open space</w:t>
      </w:r>
      <w:r w:rsidR="00D35362">
        <w:rPr>
          <w:rStyle w:val="RPTrackDraftingAdded"/>
        </w:rPr>
        <w:t>.</w:t>
      </w:r>
    </w:p>
    <w:p w:rsidR="00D35362" w:rsidRDefault="005958E7" w:rsidP="00D35362">
      <w:pPr>
        <w:pStyle w:val="VPPBody"/>
        <w:rPr>
          <w:rStyle w:val="RPTrackDraftingAdded"/>
        </w:rPr>
      </w:pPr>
      <w:r>
        <w:rPr>
          <w:rStyle w:val="RPTrackDraftingAdded"/>
        </w:rPr>
        <w:t>For the purpose of determining the shadow cast by the Maximum street wall height</w:t>
      </w:r>
      <w:r w:rsidR="00D35362">
        <w:rPr>
          <w:rStyle w:val="RPTrackDraftingAdded"/>
        </w:rPr>
        <w:t>, t</w:t>
      </w:r>
      <w:r w:rsidR="00D35362" w:rsidRPr="00D0218E">
        <w:rPr>
          <w:rStyle w:val="RPTrackDraftingAdded"/>
        </w:rPr>
        <w:t xml:space="preserve">he </w:t>
      </w:r>
      <w:r w:rsidR="00D35362">
        <w:rPr>
          <w:rStyle w:val="RPTrackDraftingAdded"/>
        </w:rPr>
        <w:t>Maximum street wall</w:t>
      </w:r>
      <w:r w:rsidR="00D35362" w:rsidRPr="00887424">
        <w:rPr>
          <w:rStyle w:val="RPTrackDraftingAdded"/>
        </w:rPr>
        <w:t xml:space="preserve"> </w:t>
      </w:r>
      <w:r w:rsidR="00D35362" w:rsidRPr="00D0218E">
        <w:rPr>
          <w:rStyle w:val="RPTrackDraftingAdded"/>
        </w:rPr>
        <w:t>h</w:t>
      </w:r>
      <w:r w:rsidR="00D35362">
        <w:rPr>
          <w:rStyle w:val="RPTrackDraftingAdded"/>
        </w:rPr>
        <w:t>e</w:t>
      </w:r>
      <w:r w:rsidR="00D35362" w:rsidRPr="00D0218E">
        <w:rPr>
          <w:rStyle w:val="RPTrackDraftingAdded"/>
        </w:rPr>
        <w:t>ight</w:t>
      </w:r>
      <w:r w:rsidR="00D35362">
        <w:rPr>
          <w:rStyle w:val="RPTrackDraftingAdded"/>
        </w:rPr>
        <w:t xml:space="preserve"> must be converted from storeys to metres using the following formula:</w:t>
      </w:r>
    </w:p>
    <w:p w:rsidR="00D35362" w:rsidRDefault="00D35362" w:rsidP="00420B97">
      <w:pPr>
        <w:pStyle w:val="VPPBodyBullet1"/>
        <w:rPr>
          <w:rStyle w:val="RPTrackDraftingAdded"/>
        </w:rPr>
      </w:pPr>
      <w:r>
        <w:rPr>
          <w:rStyle w:val="RPTrackDraftingAdded"/>
        </w:rPr>
        <w:t>Height in metres = (3.8 x number of storeys) + 3.2.</w:t>
      </w:r>
    </w:p>
    <w:p w:rsidR="00D35362" w:rsidRPr="00DD7CCA" w:rsidRDefault="00D35362" w:rsidP="00445B37">
      <w:pPr>
        <w:pStyle w:val="VPPRPcomment"/>
      </w:pPr>
      <w:r w:rsidRPr="00DD7CCA">
        <w:rPr>
          <w:b/>
        </w:rPr>
        <w:t xml:space="preserve">Comment: </w:t>
      </w:r>
      <w:r>
        <w:t>This formula allows for a 4.0 metre ground floor and architectural features that can extend above the street wall, or on the building itself.</w:t>
      </w:r>
    </w:p>
    <w:bookmarkEnd w:id="134"/>
    <w:p w:rsidR="00217C31" w:rsidRPr="00D14DB3" w:rsidRDefault="00217C31" w:rsidP="00217C31">
      <w:pPr>
        <w:pStyle w:val="VPPTablecaption"/>
        <w:rPr>
          <w:rStyle w:val="RPTrackDraftingAdded"/>
        </w:rPr>
      </w:pPr>
      <w:r w:rsidRPr="00D14DB3">
        <w:rPr>
          <w:rStyle w:val="RPTrackDraftingAdded"/>
        </w:rPr>
        <w:t>Table 2: Overshadowing</w:t>
      </w:r>
    </w:p>
    <w:tbl>
      <w:tblPr>
        <w:tblW w:w="7513"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1814"/>
        <w:gridCol w:w="4678"/>
      </w:tblGrid>
      <w:tr w:rsidR="00217C31" w:rsidRPr="00ED3BFB" w:rsidTr="00217C31">
        <w:trPr>
          <w:trHeight w:val="20"/>
          <w:tblHeader/>
        </w:trPr>
        <w:tc>
          <w:tcPr>
            <w:tcW w:w="1021" w:type="dxa"/>
            <w:shd w:val="clear" w:color="auto" w:fill="000000" w:themeFill="text1"/>
          </w:tcPr>
          <w:p w:rsidR="00217C31" w:rsidRPr="00ED3BFB" w:rsidRDefault="00217C31" w:rsidP="008E1FD2">
            <w:pPr>
              <w:pStyle w:val="VPPTableheadingrow"/>
              <w:rPr>
                <w:rFonts w:eastAsia="Calibri"/>
              </w:rPr>
            </w:pPr>
            <w:r>
              <w:rPr>
                <w:rFonts w:eastAsia="Calibri"/>
              </w:rPr>
              <w:t xml:space="preserve">Area on Map </w:t>
            </w:r>
          </w:p>
        </w:tc>
        <w:tc>
          <w:tcPr>
            <w:tcW w:w="1814" w:type="dxa"/>
            <w:shd w:val="clear" w:color="auto" w:fill="000000" w:themeFill="text1"/>
          </w:tcPr>
          <w:p w:rsidR="00217C31" w:rsidRPr="00587E7E" w:rsidRDefault="00217C31" w:rsidP="008E1FD2">
            <w:pPr>
              <w:pStyle w:val="VPPTableheadingrow"/>
              <w:rPr>
                <w:rStyle w:val="RPTrackDraftingAdded"/>
                <w:rFonts w:eastAsia="Calibri"/>
              </w:rPr>
            </w:pPr>
            <w:r>
              <w:rPr>
                <w:rStyle w:val="RPTrackDraftingAdded"/>
                <w:rFonts w:eastAsia="Calibri"/>
              </w:rPr>
              <w:t>Is the control discretionary?</w:t>
            </w:r>
          </w:p>
        </w:tc>
        <w:tc>
          <w:tcPr>
            <w:tcW w:w="4678" w:type="dxa"/>
            <w:shd w:val="clear" w:color="auto" w:fill="000000" w:themeFill="text1"/>
          </w:tcPr>
          <w:p w:rsidR="00217C31" w:rsidRPr="00ED3BFB" w:rsidRDefault="00217C31" w:rsidP="008E1FD2">
            <w:pPr>
              <w:pStyle w:val="VPPTableheadingrow"/>
              <w:rPr>
                <w:rFonts w:eastAsia="Calibri"/>
              </w:rPr>
            </w:pPr>
            <w:r>
              <w:rPr>
                <w:rStyle w:val="RPTrackDraftingAdded"/>
                <w:rFonts w:eastAsia="Calibri"/>
              </w:rPr>
              <w:t>Hours and dates</w:t>
            </w:r>
          </w:p>
        </w:tc>
      </w:tr>
      <w:tr w:rsidR="00217C31" w:rsidRPr="00125D5D" w:rsidTr="00217C31">
        <w:trPr>
          <w:trHeight w:val="20"/>
        </w:trPr>
        <w:tc>
          <w:tcPr>
            <w:tcW w:w="1021" w:type="dxa"/>
            <w:tcBorders>
              <w:left w:val="nil"/>
            </w:tcBorders>
            <w:shd w:val="clear" w:color="auto" w:fill="auto"/>
          </w:tcPr>
          <w:p w:rsidR="00217C31" w:rsidRPr="00B0444C" w:rsidRDefault="00217C31" w:rsidP="008E1FD2">
            <w:pPr>
              <w:spacing w:before="60" w:after="60"/>
              <w:ind w:left="85" w:hanging="85"/>
              <w:rPr>
                <w:rFonts w:ascii="Arial" w:eastAsia="Calibri" w:hAnsi="Arial"/>
                <w:b/>
                <w:sz w:val="18"/>
              </w:rPr>
            </w:pPr>
            <w:r>
              <w:rPr>
                <w:rFonts w:ascii="Arial" w:eastAsia="Calibri" w:hAnsi="Arial"/>
                <w:b/>
                <w:sz w:val="18"/>
              </w:rPr>
              <w:t xml:space="preserve">A </w:t>
            </w:r>
          </w:p>
        </w:tc>
        <w:tc>
          <w:tcPr>
            <w:tcW w:w="1814" w:type="dxa"/>
          </w:tcPr>
          <w:p w:rsidR="00217C31" w:rsidRPr="0036355A" w:rsidRDefault="00217C31" w:rsidP="008E1FD2">
            <w:pPr>
              <w:pStyle w:val="VPPTabletext"/>
              <w:rPr>
                <w:rStyle w:val="RPTrackDraftingAdded"/>
                <w:rFonts w:eastAsia="Calibri"/>
              </w:rPr>
            </w:pPr>
            <w:r w:rsidRPr="0036355A">
              <w:rPr>
                <w:rStyle w:val="RPTrackDraftingAdded"/>
                <w:rFonts w:eastAsia="Calibri"/>
              </w:rPr>
              <w:t>Mandatory</w:t>
            </w:r>
          </w:p>
        </w:tc>
        <w:tc>
          <w:tcPr>
            <w:tcW w:w="4678" w:type="dxa"/>
            <w:tcBorders>
              <w:right w:val="nil"/>
            </w:tcBorders>
            <w:shd w:val="clear" w:color="auto" w:fill="auto"/>
          </w:tcPr>
          <w:p w:rsidR="00217C31" w:rsidRPr="0036355A" w:rsidRDefault="00217C31" w:rsidP="008E1FD2">
            <w:pPr>
              <w:pStyle w:val="VPPTabletext"/>
              <w:rPr>
                <w:rStyle w:val="RPTrackDraftingAdded"/>
                <w:rFonts w:eastAsia="Calibri"/>
              </w:rPr>
            </w:pPr>
            <w:r w:rsidRPr="0036355A">
              <w:rPr>
                <w:rStyle w:val="RPTrackDraftingAdded"/>
              </w:rPr>
              <w:t xml:space="preserve">Overshadowing control from 11:00am to 2:00pm, </w:t>
            </w:r>
            <w:r w:rsidR="002660CA">
              <w:rPr>
                <w:rStyle w:val="RPTrackDraftingAdded"/>
              </w:rPr>
              <w:t>21 June</w:t>
            </w:r>
            <w:r w:rsidRPr="0036355A">
              <w:rPr>
                <w:rStyle w:val="RPTrackDraftingAdded"/>
              </w:rPr>
              <w:t xml:space="preserve"> to </w:t>
            </w:r>
            <w:r w:rsidR="00790548">
              <w:rPr>
                <w:rStyle w:val="RPTrackDraftingAdded"/>
              </w:rPr>
              <w:t>22 September</w:t>
            </w:r>
          </w:p>
        </w:tc>
      </w:tr>
      <w:tr w:rsidR="00217C31" w:rsidRPr="00125D5D" w:rsidTr="00217C31">
        <w:trPr>
          <w:trHeight w:val="20"/>
        </w:trPr>
        <w:tc>
          <w:tcPr>
            <w:tcW w:w="1021" w:type="dxa"/>
            <w:tcBorders>
              <w:left w:val="nil"/>
            </w:tcBorders>
            <w:shd w:val="clear" w:color="auto" w:fill="auto"/>
          </w:tcPr>
          <w:p w:rsidR="00217C31" w:rsidRDefault="00217C31" w:rsidP="008E1FD2">
            <w:pPr>
              <w:spacing w:before="60" w:after="60"/>
              <w:ind w:left="85" w:hanging="85"/>
              <w:rPr>
                <w:rFonts w:ascii="Arial" w:eastAsia="Calibri" w:hAnsi="Arial"/>
                <w:b/>
                <w:sz w:val="18"/>
              </w:rPr>
            </w:pPr>
            <w:r>
              <w:rPr>
                <w:rFonts w:ascii="Arial" w:eastAsia="Calibri" w:hAnsi="Arial"/>
                <w:b/>
                <w:sz w:val="18"/>
              </w:rPr>
              <w:t>B</w:t>
            </w:r>
          </w:p>
        </w:tc>
        <w:tc>
          <w:tcPr>
            <w:tcW w:w="1814" w:type="dxa"/>
          </w:tcPr>
          <w:p w:rsidR="00217C31" w:rsidRPr="0036355A" w:rsidRDefault="00217C31" w:rsidP="008E1FD2">
            <w:pPr>
              <w:pStyle w:val="VPPTabletext"/>
              <w:rPr>
                <w:rStyle w:val="RPTrackDraftingAdded"/>
                <w:rFonts w:eastAsia="Calibri"/>
              </w:rPr>
            </w:pPr>
            <w:r w:rsidRPr="0036355A">
              <w:rPr>
                <w:rStyle w:val="RPTrackDraftingAdded"/>
                <w:rFonts w:eastAsia="Calibri"/>
              </w:rPr>
              <w:t>Discretionary</w:t>
            </w:r>
          </w:p>
        </w:tc>
        <w:tc>
          <w:tcPr>
            <w:tcW w:w="4678" w:type="dxa"/>
            <w:tcBorders>
              <w:right w:val="nil"/>
            </w:tcBorders>
            <w:shd w:val="clear" w:color="auto" w:fill="auto"/>
          </w:tcPr>
          <w:p w:rsidR="00217C31" w:rsidRPr="0036355A" w:rsidRDefault="00217C31" w:rsidP="008E1FD2">
            <w:pPr>
              <w:pStyle w:val="VPPTabletext"/>
              <w:rPr>
                <w:rStyle w:val="RPTrackDraftingAdded"/>
                <w:rFonts w:eastAsia="Calibri"/>
              </w:rPr>
            </w:pPr>
            <w:r w:rsidRPr="0036355A">
              <w:rPr>
                <w:rStyle w:val="RPTrackDraftingAdded"/>
              </w:rPr>
              <w:t xml:space="preserve">Overshadowing control from 11:00am to 2:00pm, </w:t>
            </w:r>
            <w:r w:rsidR="00790548">
              <w:rPr>
                <w:rStyle w:val="RPTrackDraftingAdded"/>
              </w:rPr>
              <w:t>22 September</w:t>
            </w:r>
          </w:p>
        </w:tc>
      </w:tr>
      <w:tr w:rsidR="00217C31" w:rsidRPr="00125D5D" w:rsidTr="00217C31">
        <w:trPr>
          <w:trHeight w:val="20"/>
        </w:trPr>
        <w:tc>
          <w:tcPr>
            <w:tcW w:w="1021" w:type="dxa"/>
            <w:tcBorders>
              <w:left w:val="nil"/>
            </w:tcBorders>
            <w:shd w:val="clear" w:color="auto" w:fill="auto"/>
          </w:tcPr>
          <w:p w:rsidR="00217C31" w:rsidRDefault="00217C31" w:rsidP="008E1FD2">
            <w:pPr>
              <w:spacing w:before="60" w:after="60"/>
              <w:ind w:left="85" w:hanging="85"/>
              <w:rPr>
                <w:rFonts w:ascii="Arial" w:eastAsia="Calibri" w:hAnsi="Arial"/>
                <w:b/>
                <w:sz w:val="18"/>
              </w:rPr>
            </w:pPr>
            <w:r>
              <w:rPr>
                <w:rFonts w:ascii="Arial" w:eastAsia="Calibri" w:hAnsi="Arial"/>
                <w:b/>
                <w:sz w:val="18"/>
              </w:rPr>
              <w:t>B-Stripe</w:t>
            </w:r>
          </w:p>
        </w:tc>
        <w:tc>
          <w:tcPr>
            <w:tcW w:w="1814" w:type="dxa"/>
          </w:tcPr>
          <w:p w:rsidR="00217C31" w:rsidRPr="0036355A" w:rsidRDefault="00217C31" w:rsidP="008E1FD2">
            <w:pPr>
              <w:pStyle w:val="VPPTabletext"/>
              <w:rPr>
                <w:rStyle w:val="RPTrackDraftingAdded"/>
                <w:rFonts w:eastAsia="Calibri"/>
              </w:rPr>
            </w:pPr>
            <w:r w:rsidRPr="0036355A">
              <w:rPr>
                <w:rStyle w:val="RPTrackDraftingAdded"/>
                <w:rFonts w:eastAsia="Calibri"/>
              </w:rPr>
              <w:t>Discretionary</w:t>
            </w:r>
          </w:p>
        </w:tc>
        <w:tc>
          <w:tcPr>
            <w:tcW w:w="4678" w:type="dxa"/>
            <w:tcBorders>
              <w:right w:val="nil"/>
            </w:tcBorders>
            <w:shd w:val="clear" w:color="auto" w:fill="auto"/>
          </w:tcPr>
          <w:p w:rsidR="00217C31" w:rsidRPr="0036355A" w:rsidRDefault="00217C31" w:rsidP="008E1FD2">
            <w:pPr>
              <w:pStyle w:val="VPPTabletext"/>
              <w:rPr>
                <w:rStyle w:val="RPTrackDraftingAdded"/>
                <w:rFonts w:eastAsia="Calibri"/>
              </w:rPr>
            </w:pPr>
            <w:r w:rsidRPr="0036355A">
              <w:rPr>
                <w:rStyle w:val="RPTrackDraftingAdded"/>
              </w:rPr>
              <w:t xml:space="preserve">Plummer St Boulevard (first 6m north of property boundaries): Overshadowing control from 11:00am to 2:00pm, </w:t>
            </w:r>
            <w:r w:rsidR="00790548">
              <w:rPr>
                <w:rStyle w:val="RPTrackDraftingAdded"/>
              </w:rPr>
              <w:t>22 September</w:t>
            </w:r>
          </w:p>
        </w:tc>
      </w:tr>
    </w:tbl>
    <w:p w:rsidR="00D35362" w:rsidRDefault="00A22776" w:rsidP="00A22776">
      <w:pPr>
        <w:pStyle w:val="VPPHeadC"/>
      </w:pPr>
      <w:r>
        <w:rPr>
          <w:rStyle w:val="RPTrackDraftingAdded"/>
        </w:rPr>
        <w:t>2.7</w:t>
      </w:r>
      <w:r w:rsidRPr="00A22776">
        <w:rPr>
          <w:rStyle w:val="RPTrackDraftingAdded"/>
        </w:rPr>
        <w:tab/>
      </w:r>
      <w:r w:rsidR="00D35362" w:rsidRPr="00955346">
        <w:t>Street wall height</w:t>
      </w:r>
    </w:p>
    <w:p w:rsidR="00D35362" w:rsidRPr="00A30E74" w:rsidRDefault="00D35362" w:rsidP="00D35362">
      <w:pPr>
        <w:pStyle w:val="VPPHeadE"/>
      </w:pPr>
      <w:r w:rsidRPr="00A30E74">
        <w:t>Built form outcomes</w:t>
      </w:r>
    </w:p>
    <w:p w:rsidR="00D35362" w:rsidRPr="00420B97" w:rsidRDefault="00D35362" w:rsidP="00D35362">
      <w:pPr>
        <w:pStyle w:val="VPPBody"/>
        <w:rPr>
          <w:rStyle w:val="RPTrackMovedfrom"/>
          <w:rFonts w:eastAsia="Calibri"/>
        </w:rPr>
      </w:pPr>
      <w:r w:rsidRPr="00420B97">
        <w:rPr>
          <w:rStyle w:val="RPTrackMovedfrom"/>
          <w:rFonts w:eastAsia="Calibri"/>
        </w:rPr>
        <w:t>To ensure privacy and sense of separation between ground floor residential spaces and the street is provided.</w:t>
      </w:r>
    </w:p>
    <w:p w:rsidR="00D35362" w:rsidRPr="00A30E74" w:rsidRDefault="00D35362" w:rsidP="00D35362">
      <w:pPr>
        <w:pStyle w:val="VPPBody"/>
        <w:rPr>
          <w:rFonts w:eastAsia="Calibri"/>
        </w:rPr>
      </w:pPr>
      <w:r w:rsidRPr="00A30E74">
        <w:rPr>
          <w:rFonts w:eastAsia="Calibri"/>
        </w:rPr>
        <w:t>Street walls that</w:t>
      </w:r>
      <w:r w:rsidRPr="00420B97">
        <w:rPr>
          <w:rStyle w:val="RPTrackDraftingDeleted"/>
          <w:rFonts w:eastAsia="Calibri"/>
        </w:rPr>
        <w:t xml:space="preserve"> ensure</w:t>
      </w:r>
      <w:r w:rsidRPr="00A30E74">
        <w:rPr>
          <w:rFonts w:eastAsia="Calibri"/>
        </w:rPr>
        <w:t>:</w:t>
      </w:r>
    </w:p>
    <w:p w:rsidR="00420B97" w:rsidRPr="00420B97" w:rsidRDefault="00420B97" w:rsidP="00420B97">
      <w:pPr>
        <w:pStyle w:val="VPPBodyBullet1"/>
        <w:rPr>
          <w:rFonts w:eastAsia="Calibri"/>
        </w:rPr>
      </w:pPr>
      <w:r w:rsidRPr="00420B97">
        <w:rPr>
          <w:rStyle w:val="RPTrackDraftingDeleted"/>
          <w:rFonts w:eastAsia="Calibri"/>
        </w:rPr>
        <w:t xml:space="preserve">To </w:t>
      </w:r>
      <w:r w:rsidRPr="00420B97">
        <w:rPr>
          <w:rStyle w:val="RPTrackDraftingAdded"/>
          <w:rFonts w:eastAsia="Calibri"/>
        </w:rPr>
        <w:t>E</w:t>
      </w:r>
      <w:r w:rsidRPr="00420B97">
        <w:rPr>
          <w:rFonts w:eastAsia="Calibri"/>
        </w:rPr>
        <w:t>nsure privacy and sense of separation between ground floor residential spaces and the street</w:t>
      </w:r>
      <w:r w:rsidRPr="00420B97">
        <w:rPr>
          <w:rStyle w:val="RPTrackDraftingDeleted"/>
          <w:rFonts w:eastAsia="Calibri"/>
        </w:rPr>
        <w:t xml:space="preserve"> is provided</w:t>
      </w:r>
      <w:r w:rsidRPr="00420B97">
        <w:rPr>
          <w:rFonts w:eastAsia="Calibri"/>
        </w:rPr>
        <w:t>.</w:t>
      </w:r>
    </w:p>
    <w:p w:rsidR="00D35362" w:rsidRPr="00A30E74" w:rsidRDefault="00D35362" w:rsidP="00420B97">
      <w:pPr>
        <w:pStyle w:val="VPPBodyBullet1"/>
        <w:rPr>
          <w:rFonts w:eastAsia="Calibri"/>
        </w:rPr>
      </w:pPr>
      <w:r w:rsidRPr="00587E7E">
        <w:rPr>
          <w:rStyle w:val="RPTrackDraftingAdded"/>
        </w:rPr>
        <w:t>Deliver</w:t>
      </w:r>
      <w:r w:rsidRPr="00A00122">
        <w:rPr>
          <w:rStyle w:val="RPTrackDraftingAdded"/>
        </w:rPr>
        <w:t xml:space="preserve"> </w:t>
      </w:r>
      <w:r>
        <w:t>a</w:t>
      </w:r>
      <w:r w:rsidRPr="00587E7E">
        <w:rPr>
          <w:rStyle w:val="RPTrackDraftingDeleted"/>
        </w:rPr>
        <w:t>n appropriate</w:t>
      </w:r>
      <w:r w:rsidRPr="00A00122">
        <w:rPr>
          <w:rStyle w:val="RPTrackDraftingDeleted"/>
        </w:rPr>
        <w:t>ly scaled and</w:t>
      </w:r>
      <w:r>
        <w:t xml:space="preserve"> distinct </w:t>
      </w:r>
      <w:r w:rsidRPr="00A00122">
        <w:rPr>
          <w:rStyle w:val="RPTrackMovedto"/>
        </w:rPr>
        <w:t xml:space="preserve">human scale </w:t>
      </w:r>
      <w:r>
        <w:t>street wall</w:t>
      </w:r>
      <w:r w:rsidRPr="00587E7E">
        <w:rPr>
          <w:rStyle w:val="RPTrackDraftingDeleted"/>
        </w:rPr>
        <w:t xml:space="preserve"> effect</w:t>
      </w:r>
      <w:r>
        <w:t>,</w:t>
      </w:r>
      <w:r w:rsidRPr="00A30E74">
        <w:rPr>
          <w:rFonts w:eastAsia="Calibri"/>
        </w:rPr>
        <w:t xml:space="preserve"> including the creation of a civic boulevard along Plummer</w:t>
      </w:r>
      <w:r w:rsidRPr="00A00122">
        <w:rPr>
          <w:rStyle w:val="RPTrackDraftingDeleted"/>
          <w:rFonts w:eastAsia="Calibri"/>
        </w:rPr>
        <w:t>/</w:t>
      </w:r>
      <w:r>
        <w:rPr>
          <w:rStyle w:val="RPTrackDraftingAdded"/>
          <w:rFonts w:eastAsia="Calibri"/>
        </w:rPr>
        <w:t>–</w:t>
      </w:r>
      <w:r w:rsidRPr="00A30E74">
        <w:rPr>
          <w:rFonts w:eastAsia="Calibri"/>
        </w:rPr>
        <w:t>Fennel Streets that is well-defined by its building edges.</w:t>
      </w:r>
    </w:p>
    <w:p w:rsidR="00D35362" w:rsidRPr="00420B97" w:rsidRDefault="00D35362" w:rsidP="00420B97">
      <w:pPr>
        <w:pStyle w:val="VPPBodyBullet1"/>
        <w:rPr>
          <w:rFonts w:eastAsia="Calibri"/>
        </w:rPr>
      </w:pPr>
      <w:r w:rsidRPr="00420B97">
        <w:rPr>
          <w:rFonts w:eastAsia="Calibri"/>
        </w:rPr>
        <w:t>Defin</w:t>
      </w:r>
      <w:r w:rsidR="00420B97" w:rsidRPr="00420B97">
        <w:rPr>
          <w:rStyle w:val="RPTrackDraftingAdded"/>
          <w:rFonts w:eastAsia="Calibri"/>
        </w:rPr>
        <w:t>e</w:t>
      </w:r>
      <w:r w:rsidRPr="00420B97">
        <w:rPr>
          <w:rStyle w:val="RPTrackDraftingDeleted"/>
          <w:rFonts w:eastAsia="Calibri"/>
        </w:rPr>
        <w:t>ition of</w:t>
      </w:r>
      <w:r w:rsidRPr="00420B97">
        <w:rPr>
          <w:rFonts w:eastAsia="Calibri"/>
        </w:rPr>
        <w:t xml:space="preserve"> main street corners within the core area.</w:t>
      </w:r>
    </w:p>
    <w:p w:rsidR="00D35362" w:rsidRPr="00587E7E" w:rsidRDefault="00D35362" w:rsidP="00420B97">
      <w:pPr>
        <w:pStyle w:val="VPPBodyBullet1"/>
        <w:rPr>
          <w:rStyle w:val="RPTrackMovedfrom"/>
        </w:rPr>
      </w:pPr>
      <w:r w:rsidRPr="00587E7E">
        <w:rPr>
          <w:rStyle w:val="RPTrackMovedfrom"/>
        </w:rPr>
        <w:t>A human scale.</w:t>
      </w:r>
    </w:p>
    <w:p w:rsidR="00D35362" w:rsidRDefault="00D35362" w:rsidP="00420B97">
      <w:pPr>
        <w:pStyle w:val="VPPBodyBullet1"/>
      </w:pPr>
      <w:r w:rsidRPr="00A6652E">
        <w:rPr>
          <w:rStyle w:val="RPTrackDraftingAdded"/>
        </w:rPr>
        <w:t>Deliver</w:t>
      </w:r>
      <w:r>
        <w:t xml:space="preserve"> </w:t>
      </w:r>
      <w:r w:rsidRPr="00A6652E">
        <w:rPr>
          <w:rStyle w:val="RPTrackDraftingDeleted"/>
        </w:rPr>
        <w:t>an</w:t>
      </w:r>
      <w:r>
        <w:t xml:space="preserve"> appropriate </w:t>
      </w:r>
      <w:r w:rsidRPr="00A6652E">
        <w:rPr>
          <w:rStyle w:val="RPTrackDraftingDeleted"/>
        </w:rPr>
        <w:t xml:space="preserve">level of </w:t>
      </w:r>
      <w:r>
        <w:t>street enclosure having regard to the width of the street with lower street wall</w:t>
      </w:r>
      <w:r w:rsidRPr="00A6652E">
        <w:rPr>
          <w:rStyle w:val="RPTrackDraftingAdded"/>
        </w:rPr>
        <w:t>s</w:t>
      </w:r>
      <w:r w:rsidRPr="00A6652E">
        <w:t xml:space="preserve"> </w:t>
      </w:r>
      <w:r w:rsidRPr="00A6652E">
        <w:rPr>
          <w:rStyle w:val="RPTrackDraftingDeleted"/>
        </w:rPr>
        <w:t>heights to</w:t>
      </w:r>
      <w:r w:rsidRPr="00A6652E">
        <w:rPr>
          <w:rStyle w:val="RPTrackDraftingAdded"/>
        </w:rPr>
        <w:t>on</w:t>
      </w:r>
      <w:r>
        <w:t xml:space="preserve"> narrower streets.</w:t>
      </w:r>
    </w:p>
    <w:p w:rsidR="00D35362" w:rsidRDefault="00D35362" w:rsidP="00420B97">
      <w:pPr>
        <w:pStyle w:val="VPPBodyBullet1"/>
      </w:pPr>
      <w:r>
        <w:rPr>
          <w:rStyle w:val="RPTrackDraftingAdded"/>
        </w:rPr>
        <w:t>Allow for views to the sky</w:t>
      </w:r>
      <w:r>
        <w:t xml:space="preserve"> </w:t>
      </w:r>
      <w:r w:rsidRPr="0041640E">
        <w:rPr>
          <w:rStyle w:val="RPTrackDraftingDeleted"/>
        </w:rPr>
        <w:t>Skyviews</w:t>
      </w:r>
      <w:r>
        <w:t xml:space="preserve"> from the street or laneway</w:t>
      </w:r>
      <w:r w:rsidRPr="0041640E">
        <w:rPr>
          <w:rStyle w:val="RPTrackDraftingDeleted"/>
        </w:rPr>
        <w:t xml:space="preserve"> and</w:t>
      </w:r>
      <w:r w:rsidRPr="0041640E">
        <w:rPr>
          <w:rStyle w:val="RPTrackDraftingAdded"/>
        </w:rPr>
        <w:t>.</w:t>
      </w:r>
    </w:p>
    <w:p w:rsidR="00D35362" w:rsidRPr="00BC234E" w:rsidRDefault="00D35362" w:rsidP="00420B97">
      <w:pPr>
        <w:pStyle w:val="VPPBodyBullet1"/>
      </w:pPr>
      <w:r w:rsidRPr="0041640E">
        <w:rPr>
          <w:rStyle w:val="RPTrackDraftingAdded"/>
        </w:rPr>
        <w:t>D</w:t>
      </w:r>
      <w:r w:rsidRPr="00BC234E">
        <w:t xml:space="preserve">o not overwhelm </w:t>
      </w:r>
      <w:r>
        <w:t>the public realm</w:t>
      </w:r>
      <w:r w:rsidRPr="00BC234E">
        <w:t>.</w:t>
      </w:r>
    </w:p>
    <w:p w:rsidR="00D35362" w:rsidRDefault="00D35362" w:rsidP="00420B97">
      <w:pPr>
        <w:pStyle w:val="VPPBodyBullet1"/>
      </w:pPr>
      <w:r w:rsidRPr="0041640E">
        <w:rPr>
          <w:rStyle w:val="RPTrackDraftingAdded"/>
        </w:rPr>
        <w:t>Provide</w:t>
      </w:r>
      <w:r>
        <w:t xml:space="preserve"> an appropriate transition to adjoining heritage places when viewed from the street.</w:t>
      </w:r>
    </w:p>
    <w:p w:rsidR="00D35362" w:rsidRDefault="00D35362" w:rsidP="00420B97">
      <w:pPr>
        <w:pStyle w:val="VPPBodyBullet1"/>
      </w:pPr>
      <w:r w:rsidRPr="0041640E">
        <w:rPr>
          <w:rStyle w:val="RPTrackDraftingAdded"/>
        </w:rPr>
        <w:t>Enable</w:t>
      </w:r>
      <w:r>
        <w:t xml:space="preserve"> adequate daylight and sunlight in </w:t>
      </w:r>
      <w:r w:rsidRPr="00634611">
        <w:rPr>
          <w:rStyle w:val="RPTrackDraftingDeleted"/>
        </w:rPr>
        <w:t>the</w:t>
      </w:r>
      <w:r>
        <w:t xml:space="preserve"> street</w:t>
      </w:r>
      <w:r w:rsidRPr="00634611">
        <w:rPr>
          <w:rStyle w:val="RPTrackDraftingAdded"/>
        </w:rPr>
        <w:t>s</w:t>
      </w:r>
      <w:r>
        <w:t xml:space="preserve"> </w:t>
      </w:r>
      <w:r w:rsidRPr="00634611">
        <w:rPr>
          <w:rStyle w:val="RPTrackDraftingDeleted"/>
        </w:rPr>
        <w:t>or</w:t>
      </w:r>
      <w:r>
        <w:rPr>
          <w:rStyle w:val="RPTrackDraftingDeleted"/>
        </w:rPr>
        <w:t xml:space="preserve"> </w:t>
      </w:r>
      <w:r w:rsidRPr="00634611">
        <w:rPr>
          <w:rStyle w:val="RPTrackDraftingAdded"/>
        </w:rPr>
        <w:t>and</w:t>
      </w:r>
      <w:r>
        <w:t xml:space="preserve"> laneway</w:t>
      </w:r>
      <w:r w:rsidRPr="00634611">
        <w:rPr>
          <w:rStyle w:val="RPTrackDraftingAdded"/>
        </w:rPr>
        <w:t>s</w:t>
      </w:r>
      <w:r>
        <w:t>.</w:t>
      </w:r>
    </w:p>
    <w:p w:rsidR="00D35362" w:rsidRPr="00A30E74" w:rsidRDefault="00D35362" w:rsidP="00420B97">
      <w:pPr>
        <w:pStyle w:val="VPPBodyBullet1"/>
        <w:rPr>
          <w:rFonts w:eastAsia="Calibri"/>
        </w:rPr>
      </w:pPr>
      <w:r w:rsidRPr="0071293A">
        <w:rPr>
          <w:rStyle w:val="RPTrackDraftingDeleted"/>
        </w:rPr>
        <w:t xml:space="preserve">Street walls on a corner site to </w:t>
      </w:r>
      <w:r w:rsidRPr="0071293A">
        <w:rPr>
          <w:rStyle w:val="RPTrackDraftingAdded"/>
        </w:rPr>
        <w:t>M</w:t>
      </w:r>
      <w:r>
        <w:t xml:space="preserve">ake an appropriate transition back to the preferred street wall height </w:t>
      </w:r>
      <w:r>
        <w:rPr>
          <w:rStyle w:val="RPTrackDraftingAdded"/>
        </w:rPr>
        <w:t>from taller street walls on corner sites</w:t>
      </w:r>
      <w:r>
        <w:t>.</w:t>
      </w:r>
    </w:p>
    <w:p w:rsidR="00D35362" w:rsidRDefault="00D35362" w:rsidP="00D35362">
      <w:pPr>
        <w:pStyle w:val="VPPHeadE"/>
      </w:pPr>
      <w:r w:rsidRPr="00A30E74">
        <w:t>Built form requirements</w:t>
      </w:r>
    </w:p>
    <w:p w:rsidR="00D35362" w:rsidRPr="00275157" w:rsidRDefault="00D35362" w:rsidP="00D35362">
      <w:pPr>
        <w:pStyle w:val="VPPBody"/>
        <w:rPr>
          <w:rFonts w:eastAsia="Calibri"/>
        </w:rPr>
      </w:pPr>
      <w:r w:rsidRPr="00275157">
        <w:rPr>
          <w:rStyle w:val="RPTrackDraftingDeleted"/>
          <w:rFonts w:eastAsia="Calibri"/>
        </w:rPr>
        <w:t xml:space="preserve">In all other areas, any new </w:t>
      </w:r>
      <w:r w:rsidRPr="00275157">
        <w:rPr>
          <w:rStyle w:val="RPTrackDraftingAdded"/>
          <w:rFonts w:eastAsia="Calibri"/>
        </w:rPr>
        <w:t>B</w:t>
      </w:r>
      <w:r w:rsidRPr="00275157">
        <w:rPr>
          <w:rFonts w:eastAsia="Calibri"/>
        </w:rPr>
        <w:t>uilding</w:t>
      </w:r>
      <w:r w:rsidRPr="00275157">
        <w:rPr>
          <w:rStyle w:val="RPTrackDraftingAdded"/>
          <w:rFonts w:eastAsia="Calibri"/>
        </w:rPr>
        <w:t>s</w:t>
      </w:r>
      <w:r w:rsidRPr="00275157">
        <w:rPr>
          <w:rFonts w:eastAsia="Calibri"/>
        </w:rPr>
        <w:t xml:space="preserve"> should include a street wall (built to the boundary) </w:t>
      </w:r>
      <w:r w:rsidRPr="00275157">
        <w:t xml:space="preserve">of the </w:t>
      </w:r>
      <w:r w:rsidRPr="00275157">
        <w:rPr>
          <w:rFonts w:eastAsia="Calibri"/>
        </w:rPr>
        <w:t xml:space="preserve">Preferred street wall height specified in </w:t>
      </w:r>
      <w:r w:rsidRPr="00275157">
        <w:t>Table 3</w:t>
      </w:r>
      <w:r w:rsidRPr="00275157">
        <w:rPr>
          <w:rFonts w:eastAsia="Calibri"/>
        </w:rPr>
        <w:t xml:space="preserve"> except:</w:t>
      </w:r>
    </w:p>
    <w:p w:rsidR="00D35362" w:rsidRPr="00275157" w:rsidRDefault="00D35362" w:rsidP="00420B97">
      <w:pPr>
        <w:pStyle w:val="VPPBodyBullet1"/>
        <w:rPr>
          <w:rFonts w:eastAsia="Calibri"/>
        </w:rPr>
      </w:pPr>
      <w:r w:rsidRPr="00275157">
        <w:rPr>
          <w:rStyle w:val="RPTrackDraftingAdded"/>
          <w:rFonts w:eastAsia="Calibri"/>
        </w:rPr>
        <w:t>W</w:t>
      </w:r>
      <w:r w:rsidRPr="00275157">
        <w:rPr>
          <w:rFonts w:eastAsia="Calibri"/>
        </w:rPr>
        <w:t>here a lower height is necessary to respond to</w:t>
      </w:r>
      <w:r w:rsidRPr="00A74039">
        <w:rPr>
          <w:rStyle w:val="RPTrackDraftingAdded"/>
          <w:rFonts w:eastAsia="Calibri"/>
        </w:rPr>
        <w:t xml:space="preserve"> </w:t>
      </w:r>
      <w:bookmarkStart w:id="135" w:name="_Hlk517782143"/>
      <w:r w:rsidR="00A74039" w:rsidRPr="00A74039">
        <w:rPr>
          <w:rStyle w:val="RPTrackDraftingAdded"/>
          <w:rFonts w:eastAsia="Calibri"/>
        </w:rPr>
        <w:t xml:space="preserve">an </w:t>
      </w:r>
      <w:r w:rsidRPr="00275157">
        <w:rPr>
          <w:rFonts w:eastAsia="Calibri"/>
        </w:rPr>
        <w:t>adjoining heritage place</w:t>
      </w:r>
      <w:r w:rsidRPr="00A74039">
        <w:rPr>
          <w:rStyle w:val="RPTrackDraftingDeleted"/>
          <w:rFonts w:eastAsia="Calibri"/>
        </w:rPr>
        <w:t>s</w:t>
      </w:r>
      <w:bookmarkEnd w:id="135"/>
      <w:r w:rsidRPr="00A74039">
        <w:rPr>
          <w:rStyle w:val="RPTrackDraftingDeleted"/>
          <w:rFonts w:eastAsia="Calibri"/>
        </w:rPr>
        <w:t xml:space="preserve"> a</w:t>
      </w:r>
      <w:r w:rsidRPr="00275157">
        <w:rPr>
          <w:rStyle w:val="RPTrackDraftingDeleted"/>
          <w:rFonts w:eastAsia="Calibri"/>
        </w:rPr>
        <w:t>nd</w:t>
      </w:r>
      <w:r w:rsidRPr="00275157">
        <w:rPr>
          <w:rStyle w:val="RPTrackDraftingAdded"/>
          <w:rFonts w:eastAsia="Calibri"/>
        </w:rPr>
        <w:t>.</w:t>
      </w:r>
    </w:p>
    <w:p w:rsidR="00D35362" w:rsidRPr="00674C09" w:rsidRDefault="00D35362" w:rsidP="00420B97">
      <w:pPr>
        <w:pStyle w:val="VPPBodyBullet1"/>
        <w:rPr>
          <w:rStyle w:val="RPTrackPolicyDeleted"/>
          <w:rFonts w:eastAsia="Calibri"/>
        </w:rPr>
      </w:pPr>
      <w:bookmarkStart w:id="136" w:name="_Hlk518398991"/>
      <w:r w:rsidRPr="00674C09">
        <w:rPr>
          <w:rStyle w:val="RPTrackPolicyDeleted"/>
          <w:rFonts w:eastAsia="Calibri"/>
        </w:rPr>
        <w:t>On the north east corner of Fennell and Bridge Streets.</w:t>
      </w:r>
    </w:p>
    <w:bookmarkEnd w:id="136"/>
    <w:p w:rsidR="00D35362" w:rsidRPr="00275157" w:rsidRDefault="00D35362" w:rsidP="00420B97">
      <w:pPr>
        <w:pStyle w:val="VPPBodyBullet1"/>
        <w:rPr>
          <w:rStyle w:val="RPTrackDraftingAdded"/>
          <w:rFonts w:eastAsia="Calibri"/>
        </w:rPr>
      </w:pPr>
      <w:r w:rsidRPr="00275157">
        <w:rPr>
          <w:rStyle w:val="RPTrackDraftingAdded"/>
          <w:rFonts w:eastAsia="Calibri"/>
        </w:rPr>
        <w:t>For ground floor residential uses in</w:t>
      </w:r>
      <w:r w:rsidR="00253096">
        <w:rPr>
          <w:rStyle w:val="RPTrackDraftingAdded"/>
          <w:rFonts w:eastAsia="Calibri"/>
        </w:rPr>
        <w:t xml:space="preserve"> </w:t>
      </w:r>
      <w:r w:rsidR="00F52388">
        <w:rPr>
          <w:rStyle w:val="RPTrackDraftingAdded"/>
          <w:rFonts w:eastAsia="Calibri"/>
        </w:rPr>
        <w:t>Non-core</w:t>
      </w:r>
      <w:r w:rsidRPr="00275157">
        <w:rPr>
          <w:rStyle w:val="RPTrackDraftingAdded"/>
          <w:rFonts w:eastAsia="Calibri"/>
        </w:rPr>
        <w:t xml:space="preserve"> areas, not on secondary active frontages.</w:t>
      </w:r>
    </w:p>
    <w:p w:rsidR="00D35362" w:rsidRPr="00275157" w:rsidRDefault="00D35362" w:rsidP="00D35362">
      <w:pPr>
        <w:pStyle w:val="VPPBody"/>
        <w:rPr>
          <w:rFonts w:eastAsia="Calibri"/>
        </w:rPr>
      </w:pPr>
      <w:r w:rsidRPr="00275157">
        <w:rPr>
          <w:rStyle w:val="RPTrackDraftingAdded"/>
          <w:rFonts w:eastAsia="Calibri"/>
        </w:rPr>
        <w:lastRenderedPageBreak/>
        <w:t xml:space="preserve">Ground floor residential uses </w:t>
      </w:r>
      <w:r w:rsidRPr="00275157">
        <w:rPr>
          <w:rFonts w:eastAsia="Calibri"/>
        </w:rPr>
        <w:t xml:space="preserve">in </w:t>
      </w:r>
      <w:r w:rsidR="00BF6702">
        <w:rPr>
          <w:rFonts w:eastAsia="Calibri"/>
        </w:rPr>
        <w:t>n</w:t>
      </w:r>
      <w:r w:rsidR="00165BCC">
        <w:rPr>
          <w:rFonts w:eastAsia="Calibri"/>
        </w:rPr>
        <w:t>on-core</w:t>
      </w:r>
      <w:r w:rsidRPr="00275157">
        <w:rPr>
          <w:rFonts w:eastAsia="Calibri"/>
        </w:rPr>
        <w:t xml:space="preserve"> areas, </w:t>
      </w:r>
      <w:r w:rsidRPr="00275157">
        <w:rPr>
          <w:rStyle w:val="RPTrackDraftingDeleted"/>
          <w:rFonts w:eastAsia="Calibri"/>
        </w:rPr>
        <w:t>except</w:t>
      </w:r>
      <w:r>
        <w:rPr>
          <w:rStyle w:val="RPTrackDraftingDeleted"/>
          <w:rFonts w:eastAsia="Calibri"/>
        </w:rPr>
        <w:t xml:space="preserve"> </w:t>
      </w:r>
      <w:r>
        <w:rPr>
          <w:rStyle w:val="RPTrackDraftingAdded"/>
          <w:rFonts w:eastAsia="Calibri"/>
        </w:rPr>
        <w:t>not</w:t>
      </w:r>
      <w:r w:rsidRPr="00275157">
        <w:rPr>
          <w:rFonts w:eastAsia="Calibri"/>
        </w:rPr>
        <w:t xml:space="preserve"> on secondary active frontages, </w:t>
      </w:r>
      <w:r w:rsidRPr="00275157">
        <w:rPr>
          <w:rStyle w:val="RPTrackDraftingDeleted"/>
          <w:rFonts w:eastAsia="Calibri"/>
        </w:rPr>
        <w:t xml:space="preserve">residential uses at ground floor </w:t>
      </w:r>
      <w:r w:rsidRPr="00275157">
        <w:rPr>
          <w:rFonts w:eastAsia="Calibri"/>
        </w:rPr>
        <w:t xml:space="preserve">should be setback 3 metres from the street </w:t>
      </w:r>
      <w:r w:rsidRPr="00275157">
        <w:rPr>
          <w:rStyle w:val="RPTrackDraftingDeleted"/>
          <w:rFonts w:eastAsia="Calibri"/>
        </w:rPr>
        <w:t>boundary</w:t>
      </w:r>
      <w:r w:rsidRPr="00275157">
        <w:rPr>
          <w:rFonts w:eastAsia="Calibri"/>
        </w:rPr>
        <w:t xml:space="preserve"> to facilitate landscaped</w:t>
      </w:r>
      <w:r w:rsidRPr="00275157">
        <w:rPr>
          <w:rStyle w:val="RPTrackDraftingAdded"/>
          <w:rFonts w:eastAsia="Calibri"/>
        </w:rPr>
        <w:t xml:space="preserve"> a</w:t>
      </w:r>
      <w:r w:rsidRPr="00275157">
        <w:rPr>
          <w:rFonts w:eastAsia="Calibri"/>
        </w:rPr>
        <w:t xml:space="preserve"> transition from the street to ground floor apartments.</w:t>
      </w:r>
    </w:p>
    <w:p w:rsidR="00D35362" w:rsidRPr="00275157" w:rsidRDefault="00D35362" w:rsidP="00D35362">
      <w:pPr>
        <w:pStyle w:val="VPPBody"/>
      </w:pPr>
      <w:r w:rsidRPr="00275157">
        <w:t xml:space="preserve">A new street wall must not exceed the </w:t>
      </w:r>
      <w:r w:rsidRPr="00275157">
        <w:rPr>
          <w:rFonts w:eastAsia="Calibri"/>
        </w:rPr>
        <w:t xml:space="preserve">Maximum street wall height specified in </w:t>
      </w:r>
      <w:r w:rsidRPr="00275157">
        <w:t>Table 3: Street wall height.</w:t>
      </w:r>
    </w:p>
    <w:p w:rsidR="00D35362" w:rsidRPr="00D65793" w:rsidRDefault="00D35362" w:rsidP="00D35362">
      <w:pPr>
        <w:pStyle w:val="VPPBody"/>
      </w:pPr>
      <w:r w:rsidRPr="00D65793">
        <w:t>Where a</w:t>
      </w:r>
      <w:r w:rsidRPr="00D65793">
        <w:rPr>
          <w:rStyle w:val="RPTrackDraftingDeleted"/>
        </w:rPr>
        <w:t xml:space="preserve"> new building </w:t>
      </w:r>
      <w:r w:rsidRPr="00D65793">
        <w:rPr>
          <w:rStyle w:val="RPTrackDraftingAdded"/>
        </w:rPr>
        <w:t xml:space="preserve">site </w:t>
      </w:r>
      <w:r w:rsidRPr="00D65793">
        <w:t>is on a corner:</w:t>
      </w:r>
    </w:p>
    <w:p w:rsidR="00D35362" w:rsidRPr="009A124F" w:rsidRDefault="00D35362" w:rsidP="00420B97">
      <w:pPr>
        <w:pStyle w:val="VPPBodyBullet1"/>
        <w:rPr>
          <w:rFonts w:eastAsia="Calibri"/>
        </w:rPr>
      </w:pPr>
      <w:r w:rsidRPr="009A124F">
        <w:rPr>
          <w:rStyle w:val="RPTrackDraftingDeleted"/>
          <w:rFonts w:eastAsia="Calibri"/>
        </w:rPr>
        <w:t xml:space="preserve">On corner sites in core areas where </w:t>
      </w:r>
      <w:r w:rsidRPr="009A124F">
        <w:rPr>
          <w:rStyle w:val="RPTrackDraftingAdded"/>
          <w:rFonts w:eastAsia="Calibri"/>
        </w:rPr>
        <w:t xml:space="preserve">If </w:t>
      </w:r>
      <w:r w:rsidRPr="009A124F">
        <w:rPr>
          <w:rFonts w:eastAsia="Calibri"/>
        </w:rPr>
        <w:t xml:space="preserve">both streets are </w:t>
      </w:r>
      <w:r w:rsidRPr="009A124F">
        <w:rPr>
          <w:rStyle w:val="RPTrackDraftingDeleted"/>
          <w:rFonts w:eastAsia="Calibri"/>
        </w:rPr>
        <w:t>&gt;</w:t>
      </w:r>
      <w:r w:rsidR="009A124F" w:rsidRPr="009A124F">
        <w:rPr>
          <w:rStyle w:val="RPTrackDraftingDeleted"/>
          <w:rFonts w:eastAsia="Calibri"/>
        </w:rPr>
        <w:t xml:space="preserve"> </w:t>
      </w:r>
      <w:r w:rsidR="009A124F" w:rsidRPr="009A124F">
        <w:rPr>
          <w:rStyle w:val="RPTrackDraftingAdded"/>
          <w:rFonts w:eastAsia="Calibri"/>
        </w:rPr>
        <w:t xml:space="preserve">wider than </w:t>
      </w:r>
      <w:r w:rsidRPr="009A124F">
        <w:rPr>
          <w:rFonts w:eastAsia="Calibri"/>
        </w:rPr>
        <w:t>22 m</w:t>
      </w:r>
      <w:r w:rsidRPr="009A124F">
        <w:rPr>
          <w:rStyle w:val="RPTrackDraftingAdded"/>
          <w:rFonts w:eastAsia="Calibri"/>
        </w:rPr>
        <w:t>etres</w:t>
      </w:r>
      <w:r w:rsidRPr="009A124F">
        <w:rPr>
          <w:rFonts w:eastAsia="Calibri"/>
        </w:rPr>
        <w:t xml:space="preserve"> </w:t>
      </w:r>
      <w:r w:rsidRPr="009A124F">
        <w:rPr>
          <w:rStyle w:val="RPTrackDraftingDeleted"/>
          <w:rFonts w:eastAsia="Calibri"/>
        </w:rPr>
        <w:t xml:space="preserve">in which case </w:t>
      </w:r>
      <w:r w:rsidRPr="009A124F">
        <w:rPr>
          <w:rFonts w:eastAsia="Calibri"/>
        </w:rPr>
        <w:t>a Maximum street wall height of 18 storeys applies which should not extend more than 25 metres along each street frontage.</w:t>
      </w:r>
    </w:p>
    <w:p w:rsidR="00DB7183" w:rsidRDefault="00D35362" w:rsidP="009F6884">
      <w:pPr>
        <w:pStyle w:val="VPPBodyBullet1"/>
        <w:rPr>
          <w:rStyle w:val="RPTrackPolicyAdded"/>
        </w:rPr>
      </w:pPr>
      <w:r w:rsidRPr="009A124F">
        <w:rPr>
          <w:rStyle w:val="RPTrackDraftingAdded"/>
        </w:rPr>
        <w:t xml:space="preserve">For other corner sites </w:t>
      </w:r>
      <w:r w:rsidRPr="009A124F">
        <w:t>the taller Maximum</w:t>
      </w:r>
      <w:r w:rsidR="00DB7183" w:rsidRPr="009A124F">
        <w:t xml:space="preserve"> street wall height applies to </w:t>
      </w:r>
      <w:r w:rsidR="00DB7183" w:rsidRPr="009A124F">
        <w:rPr>
          <w:rStyle w:val="RPTrackPolicyDeleted"/>
        </w:rPr>
        <w:t>both</w:t>
      </w:r>
      <w:r w:rsidR="00DB7183" w:rsidRPr="009B429D">
        <w:rPr>
          <w:rStyle w:val="RPTrackPolicyDeleted"/>
        </w:rPr>
        <w:t xml:space="preserve"> frontages</w:t>
      </w:r>
      <w:r w:rsidR="00DB7183">
        <w:rPr>
          <w:rStyle w:val="RPTrackPolicyDeleted"/>
        </w:rPr>
        <w:t xml:space="preserve"> </w:t>
      </w:r>
      <w:r w:rsidR="00DB7183">
        <w:rPr>
          <w:rStyle w:val="RPTrackPolicyAdded"/>
        </w:rPr>
        <w:t>the frontage with the lower Maximum street wall:</w:t>
      </w:r>
    </w:p>
    <w:p w:rsidR="00DB7183" w:rsidRPr="00DB7183" w:rsidRDefault="00DB7183" w:rsidP="005348FB">
      <w:pPr>
        <w:pStyle w:val="VPPBodyBullet2"/>
        <w:rPr>
          <w:rStyle w:val="RPTrackPolicyAdded"/>
        </w:rPr>
      </w:pPr>
      <w:r w:rsidRPr="00DB7183">
        <w:rPr>
          <w:rStyle w:val="RPTrackPolicyAdded"/>
        </w:rPr>
        <w:t>On streets wider that 9 metres a distance of 60 metres.</w:t>
      </w:r>
    </w:p>
    <w:p w:rsidR="00DB7183" w:rsidRPr="00DB7183" w:rsidRDefault="00DB7183" w:rsidP="005348FB">
      <w:pPr>
        <w:pStyle w:val="VPPBodyBullet2"/>
        <w:rPr>
          <w:rStyle w:val="RPTrackPolicyAdded"/>
        </w:rPr>
      </w:pPr>
      <w:r w:rsidRPr="00DB7183">
        <w:rPr>
          <w:rStyle w:val="RPTrackPolicyAdded"/>
        </w:rPr>
        <w:t>On Laneways for a distance of 25 metres.</w:t>
      </w:r>
    </w:p>
    <w:p w:rsidR="00D35362" w:rsidRPr="00572F44" w:rsidRDefault="00D35362" w:rsidP="00D35362">
      <w:pPr>
        <w:pStyle w:val="VPPBody"/>
        <w:rPr>
          <w:rStyle w:val="RPTrackDraftingAdded"/>
        </w:rPr>
      </w:pPr>
      <w:r w:rsidRPr="004F138C">
        <w:rPr>
          <w:rStyle w:val="RPTrackDraftingAdded"/>
        </w:rPr>
        <w:t>The following elements may exceed the specified height:</w:t>
      </w:r>
    </w:p>
    <w:p w:rsidR="00D35362" w:rsidRPr="004B17E6" w:rsidRDefault="00D35362" w:rsidP="00420B97">
      <w:pPr>
        <w:pStyle w:val="VPPBodyBullet1"/>
        <w:rPr>
          <w:rStyle w:val="RPTrackMovedto"/>
        </w:rPr>
      </w:pPr>
      <w:r w:rsidRPr="004B17E6">
        <w:rPr>
          <w:rStyle w:val="RPTrackDraftingAdded"/>
          <w:shd w:val="clear" w:color="auto" w:fill="CCFFCC"/>
        </w:rPr>
        <w:t>N</w:t>
      </w:r>
      <w:r w:rsidRPr="004B17E6">
        <w:rPr>
          <w:rStyle w:val="RPTrackMovedto"/>
        </w:rPr>
        <w:t>on-habitable architectural features not more than 3 metres in height</w:t>
      </w:r>
      <w:r>
        <w:rPr>
          <w:rStyle w:val="RPTrackMovedto"/>
        </w:rPr>
        <w:t>.</w:t>
      </w:r>
    </w:p>
    <w:p w:rsidR="00D35362" w:rsidRPr="00075DD8" w:rsidRDefault="00D35362" w:rsidP="00D14DB3">
      <w:pPr>
        <w:pStyle w:val="VPPTablecaption"/>
      </w:pPr>
      <w:r w:rsidRPr="00007F5D">
        <w:t>Table 3: Street wall height</w:t>
      </w:r>
    </w:p>
    <w:tbl>
      <w:tblPr>
        <w:tblStyle w:val="TableGrid"/>
        <w:tblW w:w="7508" w:type="dxa"/>
        <w:tblInd w:w="1134" w:type="dxa"/>
        <w:tblLook w:val="04A0" w:firstRow="1" w:lastRow="0" w:firstColumn="1" w:lastColumn="0" w:noHBand="0" w:noVBand="1"/>
      </w:tblPr>
      <w:tblGrid>
        <w:gridCol w:w="1877"/>
        <w:gridCol w:w="1662"/>
        <w:gridCol w:w="2092"/>
        <w:gridCol w:w="1877"/>
      </w:tblGrid>
      <w:tr w:rsidR="00D35362" w:rsidTr="009A7F56">
        <w:trPr>
          <w:tblHeader/>
        </w:trPr>
        <w:tc>
          <w:tcPr>
            <w:tcW w:w="1877" w:type="dxa"/>
            <w:shd w:val="clear" w:color="auto" w:fill="000000" w:themeFill="text1"/>
          </w:tcPr>
          <w:p w:rsidR="00D35362" w:rsidRDefault="00D35362" w:rsidP="009A7F56">
            <w:pPr>
              <w:pStyle w:val="VPPTableheadingrow"/>
            </w:pPr>
            <w:r>
              <w:t>Location</w:t>
            </w:r>
          </w:p>
        </w:tc>
        <w:tc>
          <w:tcPr>
            <w:tcW w:w="1662" w:type="dxa"/>
            <w:shd w:val="clear" w:color="auto" w:fill="000000" w:themeFill="text1"/>
          </w:tcPr>
          <w:p w:rsidR="00D35362" w:rsidRPr="00B0444C" w:rsidRDefault="00D35362" w:rsidP="009A7F56">
            <w:pPr>
              <w:pStyle w:val="VPPTableheadingrow"/>
              <w:rPr>
                <w:rFonts w:eastAsia="Calibri"/>
              </w:rPr>
            </w:pPr>
            <w:r>
              <w:t>Qualification</w:t>
            </w:r>
          </w:p>
        </w:tc>
        <w:tc>
          <w:tcPr>
            <w:tcW w:w="2092" w:type="dxa"/>
            <w:shd w:val="clear" w:color="auto" w:fill="000000" w:themeFill="text1"/>
          </w:tcPr>
          <w:p w:rsidR="00D35362" w:rsidRDefault="00D35362" w:rsidP="009A7F56">
            <w:pPr>
              <w:pStyle w:val="VPPTableheadingrow"/>
            </w:pPr>
            <w:r w:rsidRPr="00B0444C">
              <w:rPr>
                <w:rFonts w:eastAsia="Calibri"/>
              </w:rPr>
              <w:t xml:space="preserve">Preferred </w:t>
            </w:r>
            <w:r>
              <w:rPr>
                <w:rFonts w:eastAsia="Calibri"/>
              </w:rPr>
              <w:t>s</w:t>
            </w:r>
            <w:r w:rsidRPr="00B0444C">
              <w:rPr>
                <w:rFonts w:eastAsia="Calibri"/>
              </w:rPr>
              <w:t>treet wall height</w:t>
            </w:r>
          </w:p>
        </w:tc>
        <w:tc>
          <w:tcPr>
            <w:tcW w:w="1877" w:type="dxa"/>
            <w:shd w:val="clear" w:color="auto" w:fill="000000" w:themeFill="text1"/>
          </w:tcPr>
          <w:p w:rsidR="00D35362" w:rsidRDefault="00D35362" w:rsidP="009A7F56">
            <w:pPr>
              <w:pStyle w:val="VPPTableheadingrow"/>
            </w:pPr>
            <w:r w:rsidRPr="00B0444C">
              <w:rPr>
                <w:rFonts w:eastAsia="Calibri"/>
              </w:rPr>
              <w:t xml:space="preserve">Maximum </w:t>
            </w:r>
            <w:r>
              <w:rPr>
                <w:rFonts w:eastAsia="Calibri"/>
              </w:rPr>
              <w:t>s</w:t>
            </w:r>
            <w:r w:rsidRPr="00B0444C">
              <w:rPr>
                <w:rFonts w:eastAsia="Calibri"/>
              </w:rPr>
              <w:t>treet wall height</w:t>
            </w:r>
          </w:p>
        </w:tc>
      </w:tr>
      <w:tr w:rsidR="00D35362" w:rsidTr="009A7F56">
        <w:trPr>
          <w:trHeight w:val="366"/>
        </w:trPr>
        <w:tc>
          <w:tcPr>
            <w:tcW w:w="1877" w:type="dxa"/>
          </w:tcPr>
          <w:p w:rsidR="00D35362" w:rsidRDefault="00A772C3" w:rsidP="009A7F56">
            <w:pPr>
              <w:pStyle w:val="VPPTabletext"/>
            </w:pPr>
            <w:r>
              <w:rPr>
                <w:rFonts w:eastAsia="Calibri"/>
              </w:rPr>
              <w:t>A</w:t>
            </w:r>
            <w:r w:rsidR="00D35362">
              <w:rPr>
                <w:rFonts w:eastAsia="Calibri"/>
              </w:rPr>
              <w:t>long City Road and Williamstown Road</w:t>
            </w:r>
          </w:p>
        </w:tc>
        <w:tc>
          <w:tcPr>
            <w:tcW w:w="1662" w:type="dxa"/>
          </w:tcPr>
          <w:p w:rsidR="00D35362" w:rsidRDefault="00D35362" w:rsidP="009A7F56">
            <w:pPr>
              <w:pStyle w:val="VPPTabletext"/>
            </w:pPr>
          </w:p>
        </w:tc>
        <w:tc>
          <w:tcPr>
            <w:tcW w:w="2092" w:type="dxa"/>
          </w:tcPr>
          <w:p w:rsidR="00D35362" w:rsidRDefault="00D35362" w:rsidP="009A7F56">
            <w:pPr>
              <w:pStyle w:val="VPPTabletext"/>
            </w:pPr>
            <w:r w:rsidRPr="00A30E74">
              <w:rPr>
                <w:rFonts w:eastAsia="Calibri"/>
              </w:rPr>
              <w:t>at least 4 storeys (16</w:t>
            </w:r>
            <w:r w:rsidR="00D81B9E">
              <w:rPr>
                <w:rFonts w:eastAsia="Calibri"/>
              </w:rPr>
              <w:t> m</w:t>
            </w:r>
            <w:r w:rsidRPr="00A30E74">
              <w:rPr>
                <w:rFonts w:eastAsia="Calibri"/>
              </w:rPr>
              <w:t>)</w:t>
            </w:r>
          </w:p>
        </w:tc>
        <w:tc>
          <w:tcPr>
            <w:tcW w:w="1877" w:type="dxa"/>
          </w:tcPr>
          <w:p w:rsidR="00D35362" w:rsidRDefault="00D35362" w:rsidP="009A7F56">
            <w:pPr>
              <w:pStyle w:val="VPPTabletext"/>
              <w:rPr>
                <w:rFonts w:eastAsia="Calibri"/>
              </w:rPr>
            </w:pPr>
            <w:r>
              <w:rPr>
                <w:rFonts w:eastAsia="Calibri"/>
              </w:rPr>
              <w:t xml:space="preserve">4 storeys </w:t>
            </w:r>
          </w:p>
        </w:tc>
      </w:tr>
      <w:tr w:rsidR="00D35362" w:rsidTr="009A7F56">
        <w:tc>
          <w:tcPr>
            <w:tcW w:w="1877" w:type="dxa"/>
          </w:tcPr>
          <w:p w:rsidR="00D35362" w:rsidRDefault="00AE1193" w:rsidP="009A7F56">
            <w:pPr>
              <w:pStyle w:val="VPPTabletext"/>
            </w:pPr>
            <w:r>
              <w:rPr>
                <w:rFonts w:eastAsia="Calibri"/>
              </w:rPr>
              <w:t>O</w:t>
            </w:r>
            <w:r w:rsidR="00D35362" w:rsidRPr="00A30E74">
              <w:rPr>
                <w:rFonts w:eastAsia="Calibri"/>
              </w:rPr>
              <w:t xml:space="preserve">n Fennell and Plummer Streets (between Ingles and Graham Streets) </w:t>
            </w:r>
          </w:p>
        </w:tc>
        <w:tc>
          <w:tcPr>
            <w:tcW w:w="1662" w:type="dxa"/>
          </w:tcPr>
          <w:p w:rsidR="00D35362" w:rsidRDefault="00D35362" w:rsidP="009A7F56">
            <w:pPr>
              <w:pStyle w:val="VPPTabletext"/>
            </w:pPr>
          </w:p>
        </w:tc>
        <w:tc>
          <w:tcPr>
            <w:tcW w:w="2092" w:type="dxa"/>
          </w:tcPr>
          <w:p w:rsidR="00D35362" w:rsidRDefault="00D35362" w:rsidP="009A7F56">
            <w:pPr>
              <w:pStyle w:val="VPPTabletext"/>
            </w:pPr>
            <w:r>
              <w:rPr>
                <w:rFonts w:eastAsia="Calibri"/>
              </w:rPr>
              <w:t>at least 6 storeys (23</w:t>
            </w:r>
            <w:r w:rsidR="00D81B9E">
              <w:rPr>
                <w:rFonts w:eastAsia="Calibri"/>
              </w:rPr>
              <w:t> m</w:t>
            </w:r>
            <w:r>
              <w:rPr>
                <w:rFonts w:eastAsia="Calibri"/>
              </w:rPr>
              <w:t xml:space="preserve">) </w:t>
            </w:r>
          </w:p>
        </w:tc>
        <w:tc>
          <w:tcPr>
            <w:tcW w:w="1877" w:type="dxa"/>
          </w:tcPr>
          <w:p w:rsidR="00D35362" w:rsidRPr="00AE1193" w:rsidRDefault="00D35362" w:rsidP="009A7F56">
            <w:pPr>
              <w:pStyle w:val="VPPTabletext"/>
              <w:rPr>
                <w:rStyle w:val="RPTrackPolicyDeleted"/>
                <w:rFonts w:eastAsia="Calibri"/>
              </w:rPr>
            </w:pPr>
            <w:r w:rsidRPr="00A30E74">
              <w:rPr>
                <w:rFonts w:eastAsia="Calibri"/>
              </w:rPr>
              <w:t>8 storeys</w:t>
            </w:r>
          </w:p>
          <w:p w:rsidR="00D35362" w:rsidRDefault="00D35362" w:rsidP="009A7F56">
            <w:pPr>
              <w:pStyle w:val="VPPTabletext"/>
              <w:rPr>
                <w:rFonts w:eastAsia="Calibri"/>
              </w:rPr>
            </w:pPr>
            <w:r w:rsidRPr="00AE1193">
              <w:rPr>
                <w:rStyle w:val="RPTrackPolicyDeleted"/>
                <w:rFonts w:eastAsia="Calibri"/>
              </w:rPr>
              <w:t>except on land on the north east corner of Fennell and Bridge Streets where the General provisions apply</w:t>
            </w:r>
          </w:p>
        </w:tc>
      </w:tr>
      <w:tr w:rsidR="00D35362" w:rsidTr="009A7F56">
        <w:trPr>
          <w:trHeight w:val="366"/>
        </w:trPr>
        <w:tc>
          <w:tcPr>
            <w:tcW w:w="1877" w:type="dxa"/>
          </w:tcPr>
          <w:p w:rsidR="00D35362" w:rsidRDefault="00A772C3" w:rsidP="009A7F56">
            <w:pPr>
              <w:pStyle w:val="VPPTabletext"/>
            </w:pPr>
            <w:r>
              <w:rPr>
                <w:rFonts w:eastAsia="Calibri"/>
              </w:rPr>
              <w:t>O</w:t>
            </w:r>
            <w:r w:rsidR="00D35362" w:rsidRPr="00A30E74">
              <w:rPr>
                <w:rFonts w:eastAsia="Calibri"/>
              </w:rPr>
              <w:t>n a street or laneway ≤22</w:t>
            </w:r>
            <w:r w:rsidR="00D81B9E">
              <w:rPr>
                <w:rFonts w:eastAsia="Calibri"/>
              </w:rPr>
              <w:t> m</w:t>
            </w:r>
            <w:r w:rsidR="00D35362" w:rsidRPr="00A30E74">
              <w:rPr>
                <w:rFonts w:eastAsia="Calibri"/>
              </w:rPr>
              <w:t xml:space="preserve"> wide</w:t>
            </w:r>
            <w:r w:rsidR="00D35362">
              <w:rPr>
                <w:rFonts w:eastAsia="Calibri"/>
              </w:rPr>
              <w:t xml:space="preserve"> </w:t>
            </w:r>
          </w:p>
        </w:tc>
        <w:tc>
          <w:tcPr>
            <w:tcW w:w="1662" w:type="dxa"/>
          </w:tcPr>
          <w:p w:rsidR="00D35362" w:rsidRDefault="00D35362" w:rsidP="009A7F56">
            <w:pPr>
              <w:pStyle w:val="VPPTabletext"/>
            </w:pPr>
          </w:p>
        </w:tc>
        <w:tc>
          <w:tcPr>
            <w:tcW w:w="2092" w:type="dxa"/>
          </w:tcPr>
          <w:p w:rsidR="00D35362" w:rsidRDefault="00D35362" w:rsidP="009A7F56">
            <w:pPr>
              <w:pStyle w:val="VPPTabletext"/>
            </w:pPr>
            <w:r w:rsidRPr="00A30E74">
              <w:rPr>
                <w:rFonts w:eastAsia="Calibri"/>
              </w:rPr>
              <w:t>at least 4 storeys (16</w:t>
            </w:r>
            <w:r w:rsidR="00D81B9E">
              <w:rPr>
                <w:rFonts w:eastAsia="Calibri"/>
              </w:rPr>
              <w:t> m</w:t>
            </w:r>
            <w:r w:rsidRPr="00A30E74">
              <w:rPr>
                <w:rFonts w:eastAsia="Calibri"/>
              </w:rPr>
              <w:t>)</w:t>
            </w:r>
          </w:p>
        </w:tc>
        <w:tc>
          <w:tcPr>
            <w:tcW w:w="1877" w:type="dxa"/>
          </w:tcPr>
          <w:p w:rsidR="00D35362" w:rsidRDefault="00D35362" w:rsidP="009A7F56">
            <w:pPr>
              <w:pStyle w:val="VPPTabletext"/>
              <w:rPr>
                <w:rFonts w:eastAsia="Calibri"/>
              </w:rPr>
            </w:pPr>
            <w:r w:rsidRPr="00A30E74">
              <w:rPr>
                <w:rFonts w:eastAsia="Calibri"/>
              </w:rPr>
              <w:t xml:space="preserve">6 storeys </w:t>
            </w:r>
          </w:p>
        </w:tc>
      </w:tr>
      <w:tr w:rsidR="00D35362" w:rsidTr="009A7F56">
        <w:tc>
          <w:tcPr>
            <w:tcW w:w="1877" w:type="dxa"/>
            <w:vMerge w:val="restart"/>
          </w:tcPr>
          <w:p w:rsidR="00D35362" w:rsidRDefault="00D35362" w:rsidP="009A7F56">
            <w:pPr>
              <w:pStyle w:val="VPPTabletext"/>
            </w:pPr>
            <w:r>
              <w:t>O</w:t>
            </w:r>
            <w:r w:rsidRPr="00005A6C">
              <w:t>n a street &gt;2</w:t>
            </w:r>
            <w:r>
              <w:t>2</w:t>
            </w:r>
            <w:r w:rsidR="00D81B9E">
              <w:t> m</w:t>
            </w:r>
            <w:r>
              <w:t xml:space="preserve"> wide</w:t>
            </w:r>
          </w:p>
        </w:tc>
        <w:tc>
          <w:tcPr>
            <w:tcW w:w="1662" w:type="dxa"/>
          </w:tcPr>
          <w:p w:rsidR="00D35362" w:rsidRDefault="00D35362" w:rsidP="009A7F56">
            <w:pPr>
              <w:pStyle w:val="VPPTabletext"/>
            </w:pPr>
            <w:r>
              <w:t>where the building height is ≤10 storeys</w:t>
            </w:r>
          </w:p>
        </w:tc>
        <w:tc>
          <w:tcPr>
            <w:tcW w:w="2092" w:type="dxa"/>
          </w:tcPr>
          <w:p w:rsidR="00D35362" w:rsidRDefault="00D35362" w:rsidP="009A7F56">
            <w:pPr>
              <w:pStyle w:val="VPPTabletext"/>
            </w:pPr>
            <w:r w:rsidRPr="00A30E74">
              <w:rPr>
                <w:rFonts w:eastAsia="Calibri"/>
              </w:rPr>
              <w:t>at least 4 storeys (16</w:t>
            </w:r>
            <w:r w:rsidR="00D81B9E">
              <w:rPr>
                <w:rFonts w:eastAsia="Calibri"/>
              </w:rPr>
              <w:t> m</w:t>
            </w:r>
            <w:r w:rsidRPr="00A30E74">
              <w:rPr>
                <w:rFonts w:eastAsia="Calibri"/>
              </w:rPr>
              <w:t>)</w:t>
            </w:r>
          </w:p>
        </w:tc>
        <w:tc>
          <w:tcPr>
            <w:tcW w:w="1877" w:type="dxa"/>
          </w:tcPr>
          <w:p w:rsidR="00D35362" w:rsidRDefault="00D35362" w:rsidP="009A7F56">
            <w:pPr>
              <w:pStyle w:val="VPPTabletext"/>
            </w:pPr>
            <w:r>
              <w:t>8 storeys</w:t>
            </w:r>
          </w:p>
        </w:tc>
      </w:tr>
      <w:tr w:rsidR="00D35362" w:rsidTr="009A7F56">
        <w:tc>
          <w:tcPr>
            <w:tcW w:w="1877" w:type="dxa"/>
            <w:vMerge/>
          </w:tcPr>
          <w:p w:rsidR="00D35362" w:rsidRDefault="00D35362" w:rsidP="009A7F56">
            <w:pPr>
              <w:pStyle w:val="VPPTabletextBullet1"/>
            </w:pPr>
          </w:p>
        </w:tc>
        <w:tc>
          <w:tcPr>
            <w:tcW w:w="1662" w:type="dxa"/>
          </w:tcPr>
          <w:p w:rsidR="00D35362" w:rsidRDefault="00D35362" w:rsidP="009A7F56">
            <w:pPr>
              <w:pStyle w:val="VPPTabletext"/>
            </w:pPr>
            <w:r w:rsidRPr="00005A6C">
              <w:t>where the</w:t>
            </w:r>
            <w:r>
              <w:t xml:space="preserve"> building height is &gt;10 storeys</w:t>
            </w:r>
          </w:p>
        </w:tc>
        <w:tc>
          <w:tcPr>
            <w:tcW w:w="2092" w:type="dxa"/>
          </w:tcPr>
          <w:p w:rsidR="00D35362" w:rsidRDefault="00D35362" w:rsidP="009A7F56">
            <w:pPr>
              <w:pStyle w:val="VPPTabletext"/>
            </w:pPr>
            <w:r w:rsidRPr="00A30E74">
              <w:rPr>
                <w:rFonts w:eastAsia="Calibri"/>
              </w:rPr>
              <w:t>at least 4 storeys (16</w:t>
            </w:r>
            <w:r w:rsidR="00D81B9E">
              <w:rPr>
                <w:rFonts w:eastAsia="Calibri"/>
              </w:rPr>
              <w:t> m</w:t>
            </w:r>
            <w:r w:rsidRPr="00A30E74">
              <w:rPr>
                <w:rFonts w:eastAsia="Calibri"/>
              </w:rPr>
              <w:t>)</w:t>
            </w:r>
          </w:p>
        </w:tc>
        <w:tc>
          <w:tcPr>
            <w:tcW w:w="1877" w:type="dxa"/>
          </w:tcPr>
          <w:p w:rsidR="00D35362" w:rsidRPr="00B02592" w:rsidRDefault="00D35362" w:rsidP="009A7F56">
            <w:pPr>
              <w:pStyle w:val="VPPTabletext"/>
            </w:pPr>
            <w:r w:rsidRPr="00005A6C">
              <w:t>6 storeys</w:t>
            </w:r>
          </w:p>
        </w:tc>
      </w:tr>
    </w:tbl>
    <w:p w:rsidR="00D35362" w:rsidRDefault="00A22776" w:rsidP="00A22776">
      <w:pPr>
        <w:pStyle w:val="VPPHeadC"/>
      </w:pPr>
      <w:r>
        <w:rPr>
          <w:rStyle w:val="RPTrackDraftingAdded"/>
        </w:rPr>
        <w:t>2.8</w:t>
      </w:r>
      <w:r w:rsidR="00D35362">
        <w:rPr>
          <w:rStyle w:val="Mapcode"/>
        </w:rPr>
        <w:tab/>
      </w:r>
      <w:r w:rsidR="00D35362">
        <w:t>Setbacks above the street wall</w:t>
      </w:r>
      <w:r w:rsidR="00D35362" w:rsidRPr="00100389">
        <w:rPr>
          <w:rStyle w:val="RPTrackDraftingDeleted"/>
        </w:rPr>
        <w:t xml:space="preserve"> from new and existing streets and laneways</w:t>
      </w:r>
    </w:p>
    <w:p w:rsidR="00D35362" w:rsidRPr="009529D0" w:rsidRDefault="00D35362" w:rsidP="00D35362">
      <w:pPr>
        <w:pStyle w:val="VPPHeadE"/>
      </w:pPr>
      <w:r w:rsidRPr="009529D0">
        <w:t>Built form outcomes</w:t>
      </w:r>
    </w:p>
    <w:p w:rsidR="00D35362" w:rsidRDefault="00D35362" w:rsidP="00D35362">
      <w:pPr>
        <w:pStyle w:val="VPPBody"/>
      </w:pPr>
      <w:r>
        <w:t>Setbacks above street walls that</w:t>
      </w:r>
      <w:r w:rsidRPr="00227DE4">
        <w:rPr>
          <w:rStyle w:val="RPTrackDraftingDeleted"/>
        </w:rPr>
        <w:t xml:space="preserve"> ensure</w:t>
      </w:r>
      <w:r>
        <w:t>:</w:t>
      </w:r>
    </w:p>
    <w:p w:rsidR="00D35362" w:rsidRPr="0099097B" w:rsidRDefault="00D35362" w:rsidP="00420B97">
      <w:pPr>
        <w:pStyle w:val="VPPBodyBullet1"/>
      </w:pPr>
      <w:r w:rsidRPr="00563A01">
        <w:rPr>
          <w:rStyle w:val="RPTrackDraftingAdded"/>
        </w:rPr>
        <w:t xml:space="preserve">Help deliver </w:t>
      </w:r>
      <w:r>
        <w:t>c</w:t>
      </w:r>
      <w:r w:rsidRPr="0099097B">
        <w:t xml:space="preserve">omfortable wind conditions in the </w:t>
      </w:r>
      <w:r>
        <w:t>public realm</w:t>
      </w:r>
      <w:r w:rsidRPr="0099097B">
        <w:t>.</w:t>
      </w:r>
    </w:p>
    <w:p w:rsidR="00D35362" w:rsidRDefault="00D35362" w:rsidP="00420B97">
      <w:pPr>
        <w:pStyle w:val="VPPBodyBullet1"/>
      </w:pPr>
      <w:r w:rsidRPr="00634611">
        <w:rPr>
          <w:rStyle w:val="RPTrackDraftingAdded"/>
        </w:rPr>
        <w:t>Enable</w:t>
      </w:r>
      <w:r>
        <w:t xml:space="preserve"> a</w:t>
      </w:r>
      <w:r w:rsidRPr="0099097B">
        <w:t>dequate daylight and sunlight in</w:t>
      </w:r>
      <w:r w:rsidRPr="00634611">
        <w:rPr>
          <w:rStyle w:val="RPTrackDraftingDeleted"/>
        </w:rPr>
        <w:t>to</w:t>
      </w:r>
      <w:r w:rsidRPr="0099097B">
        <w:t xml:space="preserve"> streets and laneways.</w:t>
      </w:r>
    </w:p>
    <w:p w:rsidR="00D35362" w:rsidRDefault="00D35362" w:rsidP="00420B97">
      <w:pPr>
        <w:pStyle w:val="VPPBodyBullet1"/>
      </w:pPr>
      <w:r>
        <w:rPr>
          <w:rStyle w:val="RPTrackDraftingAdded"/>
        </w:rPr>
        <w:t>Allow for views to the sky</w:t>
      </w:r>
      <w:r>
        <w:t xml:space="preserve"> </w:t>
      </w:r>
      <w:r w:rsidRPr="0041640E">
        <w:rPr>
          <w:rStyle w:val="RPTrackDraftingDeleted"/>
        </w:rPr>
        <w:t>Skyviews</w:t>
      </w:r>
      <w:r>
        <w:t xml:space="preserve"> from the street or laneway</w:t>
      </w:r>
      <w:r w:rsidRPr="0041640E">
        <w:rPr>
          <w:rStyle w:val="RPTrackDraftingDeleted"/>
        </w:rPr>
        <w:t xml:space="preserve"> and</w:t>
      </w:r>
      <w:r w:rsidRPr="0041640E">
        <w:rPr>
          <w:rStyle w:val="RPTrackDraftingAdded"/>
        </w:rPr>
        <w:t>.</w:t>
      </w:r>
    </w:p>
    <w:p w:rsidR="00D35362" w:rsidRPr="00DB7183" w:rsidRDefault="00D35362" w:rsidP="00420B97">
      <w:pPr>
        <w:pStyle w:val="VPPBodyBullet1"/>
      </w:pPr>
      <w:r w:rsidRPr="00DB7183">
        <w:rPr>
          <w:rStyle w:val="RPTrackDraftingAdded"/>
        </w:rPr>
        <w:t>D</w:t>
      </w:r>
      <w:r w:rsidRPr="00DB7183">
        <w:t>o not overwhelm the public realm.</w:t>
      </w:r>
    </w:p>
    <w:p w:rsidR="00D35362" w:rsidRPr="00DB7183" w:rsidRDefault="00D35362" w:rsidP="00420B97">
      <w:pPr>
        <w:pStyle w:val="VPPBodyBullet1"/>
      </w:pPr>
      <w:r w:rsidRPr="00DB7183">
        <w:rPr>
          <w:rStyle w:val="RPTrackDraftingDeleted"/>
          <w:rFonts w:eastAsia="Calibri"/>
        </w:rPr>
        <w:t>An</w:t>
      </w:r>
      <w:r w:rsidR="00DB7183" w:rsidRPr="00DB7183">
        <w:rPr>
          <w:rStyle w:val="RPTrackDraftingDeleted"/>
          <w:rFonts w:eastAsia="Calibri"/>
        </w:rPr>
        <w:t xml:space="preserve"> </w:t>
      </w:r>
      <w:r w:rsidR="00DB7183" w:rsidRPr="00DB7183">
        <w:rPr>
          <w:rStyle w:val="RPTrackDraftingAdded"/>
          <w:rFonts w:eastAsia="Calibri"/>
        </w:rPr>
        <w:t>Maintain an</w:t>
      </w:r>
      <w:r w:rsidRPr="00DB7183">
        <w:rPr>
          <w:rFonts w:eastAsia="Calibri"/>
        </w:rPr>
        <w:t xml:space="preserve"> appropriate setback to significant elements of any heritage place on, or adjoining the site.</w:t>
      </w:r>
    </w:p>
    <w:p w:rsidR="00D35362" w:rsidRPr="00DB7183" w:rsidRDefault="00D35362" w:rsidP="00D35362">
      <w:pPr>
        <w:pStyle w:val="VPPHeadE"/>
      </w:pPr>
      <w:r w:rsidRPr="00DB7183">
        <w:t>Built form requirements</w:t>
      </w:r>
    </w:p>
    <w:p w:rsidR="00D35362" w:rsidRPr="00DB7183" w:rsidRDefault="00D35362" w:rsidP="00D35362">
      <w:pPr>
        <w:pStyle w:val="VPPBody"/>
        <w:rPr>
          <w:rStyle w:val="RPTrackPolicyAdded"/>
        </w:rPr>
      </w:pPr>
      <w:r w:rsidRPr="00DB7183">
        <w:t xml:space="preserve">Any part of the building above the </w:t>
      </w:r>
      <w:r w:rsidR="00A772C3" w:rsidRPr="00DB7183">
        <w:rPr>
          <w:rStyle w:val="RPTrackPolicyAdded"/>
        </w:rPr>
        <w:t xml:space="preserve">Maximum </w:t>
      </w:r>
      <w:r w:rsidRPr="00DB7183">
        <w:t xml:space="preserve">street wall </w:t>
      </w:r>
      <w:r w:rsidRPr="00DB7183">
        <w:rPr>
          <w:rStyle w:val="RPTrackPolicyAdded"/>
        </w:rPr>
        <w:t>height:</w:t>
      </w:r>
    </w:p>
    <w:p w:rsidR="00D35362" w:rsidRDefault="00D35362" w:rsidP="00420B97">
      <w:pPr>
        <w:pStyle w:val="VPPBodyBullet1"/>
      </w:pPr>
      <w:r w:rsidRPr="00DB7183">
        <w:t>Should be set</w:t>
      </w:r>
      <w:r w:rsidR="002027A7" w:rsidRPr="00DB7183">
        <w:t xml:space="preserve"> </w:t>
      </w:r>
      <w:r w:rsidRPr="00DB7183">
        <w:t xml:space="preserve">back </w:t>
      </w:r>
      <w:r w:rsidRPr="00DB7183">
        <w:rPr>
          <w:rStyle w:val="RPTrackDraftingAdded"/>
        </w:rPr>
        <w:t xml:space="preserve">from </w:t>
      </w:r>
      <w:r w:rsidR="00E245EF" w:rsidRPr="00DB7183">
        <w:rPr>
          <w:rStyle w:val="RPTrackDraftingAdded"/>
        </w:rPr>
        <w:t>a</w:t>
      </w:r>
      <w:r w:rsidRPr="00DB7183">
        <w:rPr>
          <w:rStyle w:val="RPTrackDraftingAdded"/>
        </w:rPr>
        <w:t xml:space="preserve"> frontage</w:t>
      </w:r>
      <w:r w:rsidRPr="00DB7183">
        <w:rPr>
          <w:rStyle w:val="RPTrackDraftingDeleted"/>
        </w:rPr>
        <w:t xml:space="preserve"> </w:t>
      </w:r>
      <w:r w:rsidRPr="00DB7183">
        <w:t xml:space="preserve">at least the </w:t>
      </w:r>
      <w:r w:rsidRPr="00DB7183">
        <w:rPr>
          <w:rFonts w:eastAsia="Calibri"/>
        </w:rPr>
        <w:t>Preferred Setback spe</w:t>
      </w:r>
      <w:r>
        <w:rPr>
          <w:rFonts w:eastAsia="Calibri"/>
        </w:rPr>
        <w:t xml:space="preserve">cified in </w:t>
      </w:r>
      <w:r w:rsidRPr="00CD2381">
        <w:t>Table</w:t>
      </w:r>
      <w:r>
        <w:t> 4.</w:t>
      </w:r>
    </w:p>
    <w:p w:rsidR="00D35362" w:rsidRDefault="00D35362" w:rsidP="00420B97">
      <w:pPr>
        <w:pStyle w:val="VPPBodyBullet1"/>
      </w:pPr>
      <w:r>
        <w:lastRenderedPageBreak/>
        <w:t>Must</w:t>
      </w:r>
      <w:r w:rsidRPr="00B02592">
        <w:t xml:space="preserve"> be set</w:t>
      </w:r>
      <w:r w:rsidR="002027A7">
        <w:t xml:space="preserve"> </w:t>
      </w:r>
      <w:r w:rsidRPr="00B02592">
        <w:t>back</w:t>
      </w:r>
      <w:r>
        <w:t xml:space="preserve"> </w:t>
      </w:r>
      <w:r>
        <w:rPr>
          <w:rStyle w:val="RPTrackDraftingAdded"/>
        </w:rPr>
        <w:t xml:space="preserve">from </w:t>
      </w:r>
      <w:r w:rsidR="00E245EF">
        <w:rPr>
          <w:rStyle w:val="RPTrackDraftingAdded"/>
        </w:rPr>
        <w:t>a</w:t>
      </w:r>
      <w:r>
        <w:rPr>
          <w:rStyle w:val="RPTrackDraftingAdded"/>
        </w:rPr>
        <w:t xml:space="preserve"> frontage</w:t>
      </w:r>
      <w:r>
        <w:t xml:space="preserve"> at leas</w:t>
      </w:r>
      <w:r w:rsidRPr="00563A01">
        <w:t xml:space="preserve">t </w:t>
      </w:r>
      <w:r>
        <w:t xml:space="preserve">the </w:t>
      </w:r>
      <w:r w:rsidRPr="00B0444C">
        <w:rPr>
          <w:rFonts w:eastAsia="Calibri"/>
        </w:rPr>
        <w:t>Minimum Setback</w:t>
      </w:r>
      <w:r>
        <w:rPr>
          <w:rFonts w:eastAsia="Calibri"/>
        </w:rPr>
        <w:t xml:space="preserve"> specified in </w:t>
      </w:r>
      <w:r w:rsidRPr="00CD2381">
        <w:t>Table</w:t>
      </w:r>
      <w:r>
        <w:t> 4.</w:t>
      </w:r>
    </w:p>
    <w:p w:rsidR="00D35362" w:rsidRPr="001A3AB0" w:rsidRDefault="00D35362" w:rsidP="00D35362">
      <w:pPr>
        <w:pStyle w:val="VPPBody"/>
        <w:rPr>
          <w:rStyle w:val="RPTrackDraftingDeleted"/>
        </w:rPr>
      </w:pPr>
      <w:r>
        <w:rPr>
          <w:rStyle w:val="RPTrackDraftingDeleted"/>
        </w:rPr>
        <w:t>Note:</w:t>
      </w:r>
      <w:r>
        <w:rPr>
          <w:rStyle w:val="RPTrackDraftingDeleted"/>
        </w:rPr>
        <w:tab/>
        <w:t>For the purpose of Table 4:</w:t>
      </w:r>
    </w:p>
    <w:p w:rsidR="00D35362" w:rsidRDefault="00D35362" w:rsidP="00D35362">
      <w:pPr>
        <w:pStyle w:val="VPPBody"/>
      </w:pPr>
      <w:r>
        <w:t>T</w:t>
      </w:r>
      <w:r w:rsidRPr="0045077D">
        <w:t xml:space="preserve">he setback </w:t>
      </w:r>
      <w:r w:rsidRPr="001A3AB0">
        <w:rPr>
          <w:rStyle w:val="RPTrackDraftingDeleted"/>
        </w:rPr>
        <w:t xml:space="preserve">of a building above a street wall </w:t>
      </w:r>
      <w:r w:rsidRPr="0045077D">
        <w:t xml:space="preserve">from </w:t>
      </w:r>
      <w:r w:rsidRPr="001A3AB0">
        <w:rPr>
          <w:rStyle w:val="RPTrackDraftingDeleted"/>
        </w:rPr>
        <w:t xml:space="preserve">a laneway is the shortest horizontal distance from the building facade to the </w:t>
      </w:r>
      <w:r>
        <w:rPr>
          <w:rStyle w:val="RPTrackDraftingAdded"/>
        </w:rPr>
        <w:t xml:space="preserve">a street less than 9 metres wide must be measured from the </w:t>
      </w:r>
      <w:r w:rsidRPr="0045077D">
        <w:t xml:space="preserve">centreline of the </w:t>
      </w:r>
      <w:r w:rsidRPr="001A3AB0">
        <w:rPr>
          <w:rStyle w:val="RPTrackDraftingAdded"/>
        </w:rPr>
        <w:t>street</w:t>
      </w:r>
      <w:r>
        <w:t xml:space="preserve"> </w:t>
      </w:r>
      <w:r w:rsidRPr="001A3AB0">
        <w:rPr>
          <w:rStyle w:val="RPTrackDraftingDeleted"/>
        </w:rPr>
        <w:t>laneway</w:t>
      </w:r>
      <w:r w:rsidRPr="00572F44">
        <w:rPr>
          <w:szCs w:val="16"/>
        </w:rPr>
        <w:t>.</w:t>
      </w:r>
      <w:r w:rsidRPr="002B48A4">
        <w:t xml:space="preserve"> </w:t>
      </w:r>
      <w:r w:rsidRPr="002B48A4">
        <w:rPr>
          <w:rStyle w:val="RPTrackDraftingAdded"/>
        </w:rPr>
        <w:t>A negative value s</w:t>
      </w:r>
      <w:r>
        <w:rPr>
          <w:rStyle w:val="RPTrackDraftingAdded"/>
        </w:rPr>
        <w:t>etback must be interpreted as a ze</w:t>
      </w:r>
      <w:r w:rsidRPr="002B48A4">
        <w:rPr>
          <w:rStyle w:val="RPTrackDraftingAdded"/>
        </w:rPr>
        <w:t>ro setback</w:t>
      </w:r>
      <w:r>
        <w:rPr>
          <w:rStyle w:val="RPTrackDraftingAdded"/>
        </w:rPr>
        <w:t>.</w:t>
      </w:r>
    </w:p>
    <w:p w:rsidR="00D35362" w:rsidRPr="001A3AB0" w:rsidRDefault="00D35362" w:rsidP="00420B97">
      <w:pPr>
        <w:pStyle w:val="VPPBodyBullet1"/>
        <w:rPr>
          <w:rStyle w:val="RPTrackDraftingDeleted"/>
        </w:rPr>
      </w:pPr>
      <w:r w:rsidRPr="001A3AB0">
        <w:rPr>
          <w:rStyle w:val="RPTrackDraftingDeleted"/>
        </w:rPr>
        <w:t>The setback of a building above a street wall from a street is the shortest horizontal distance from the building fac</w:t>
      </w:r>
      <w:r>
        <w:rPr>
          <w:rStyle w:val="RPTrackDraftingDeleted"/>
        </w:rPr>
        <w:t>ade to the street boundary.</w:t>
      </w:r>
    </w:p>
    <w:p w:rsidR="00D35362" w:rsidRDefault="00D35362" w:rsidP="00D14DB3">
      <w:pPr>
        <w:pStyle w:val="VPPTablecaption"/>
      </w:pPr>
      <w:r w:rsidRPr="00CD2381">
        <w:t xml:space="preserve">Table </w:t>
      </w:r>
      <w:r>
        <w:t>4</w:t>
      </w:r>
      <w:r w:rsidRPr="00CD2381">
        <w:t>: Setbacks above the street wall</w:t>
      </w:r>
      <w:r w:rsidRPr="007960DD">
        <w:t xml:space="preserve"> </w:t>
      </w:r>
      <w:r w:rsidRPr="00D16936">
        <w:rPr>
          <w:rStyle w:val="RPTrackDraftingDeleted"/>
        </w:rPr>
        <w:t>from new and existing streets and laneways</w:t>
      </w:r>
    </w:p>
    <w:tbl>
      <w:tblPr>
        <w:tblStyle w:val="TableGrid"/>
        <w:tblW w:w="7508" w:type="dxa"/>
        <w:tblInd w:w="1134" w:type="dxa"/>
        <w:tblLook w:val="04A0" w:firstRow="1" w:lastRow="0" w:firstColumn="1" w:lastColumn="0" w:noHBand="0" w:noVBand="1"/>
      </w:tblPr>
      <w:tblGrid>
        <w:gridCol w:w="2263"/>
        <w:gridCol w:w="1748"/>
        <w:gridCol w:w="1748"/>
        <w:gridCol w:w="1749"/>
      </w:tblGrid>
      <w:tr w:rsidR="00D35362" w:rsidTr="009A7F56">
        <w:trPr>
          <w:tblHeader/>
        </w:trPr>
        <w:tc>
          <w:tcPr>
            <w:tcW w:w="2263" w:type="dxa"/>
            <w:shd w:val="clear" w:color="auto" w:fill="000000" w:themeFill="text1"/>
          </w:tcPr>
          <w:p w:rsidR="00D35362" w:rsidRDefault="00D35362" w:rsidP="009A7F56">
            <w:pPr>
              <w:pStyle w:val="VPPTableheadingrow"/>
              <w:keepNext/>
            </w:pPr>
            <w:r>
              <w:t>Location</w:t>
            </w:r>
          </w:p>
        </w:tc>
        <w:tc>
          <w:tcPr>
            <w:tcW w:w="1748" w:type="dxa"/>
            <w:shd w:val="clear" w:color="auto" w:fill="000000" w:themeFill="text1"/>
          </w:tcPr>
          <w:p w:rsidR="00D35362" w:rsidRDefault="00D35362" w:rsidP="009A7F56">
            <w:pPr>
              <w:pStyle w:val="VPPTableheadingrow"/>
              <w:keepNext/>
            </w:pPr>
            <w:r>
              <w:t>Overall building height</w:t>
            </w:r>
          </w:p>
        </w:tc>
        <w:tc>
          <w:tcPr>
            <w:tcW w:w="1748" w:type="dxa"/>
            <w:shd w:val="clear" w:color="auto" w:fill="000000" w:themeFill="text1"/>
          </w:tcPr>
          <w:p w:rsidR="00D35362" w:rsidRDefault="00D35362" w:rsidP="009A7F56">
            <w:pPr>
              <w:pStyle w:val="VPPTableheadingrow"/>
              <w:keepNext/>
            </w:pPr>
            <w:r w:rsidRPr="00B0444C">
              <w:rPr>
                <w:rFonts w:eastAsia="Calibri"/>
              </w:rPr>
              <w:t>Preferred Setback</w:t>
            </w:r>
          </w:p>
        </w:tc>
        <w:tc>
          <w:tcPr>
            <w:tcW w:w="1749" w:type="dxa"/>
            <w:shd w:val="clear" w:color="auto" w:fill="000000" w:themeFill="text1"/>
          </w:tcPr>
          <w:p w:rsidR="00D35362" w:rsidRDefault="00D35362" w:rsidP="009A7F56">
            <w:pPr>
              <w:pStyle w:val="VPPTableheadingrow"/>
              <w:keepNext/>
            </w:pPr>
            <w:r w:rsidRPr="00B0444C">
              <w:rPr>
                <w:rFonts w:eastAsia="Calibri"/>
              </w:rPr>
              <w:t>Minimum Setback</w:t>
            </w:r>
          </w:p>
        </w:tc>
      </w:tr>
      <w:tr w:rsidR="00D35362" w:rsidRPr="007A6E5C" w:rsidTr="009A7F56">
        <w:tc>
          <w:tcPr>
            <w:tcW w:w="2263" w:type="dxa"/>
            <w:vMerge w:val="restart"/>
          </w:tcPr>
          <w:p w:rsidR="00D35362" w:rsidRPr="009529D0" w:rsidRDefault="00D35362" w:rsidP="009A7F56">
            <w:pPr>
              <w:pStyle w:val="VPPTabletext"/>
            </w:pPr>
            <w:r>
              <w:t>W</w:t>
            </w:r>
            <w:r w:rsidRPr="00005A6C">
              <w:t xml:space="preserve">here the building </w:t>
            </w:r>
            <w:r>
              <w:rPr>
                <w:rStyle w:val="RPTrackDraftingAdded"/>
              </w:rPr>
              <w:t>fronts a street that runs beside the</w:t>
            </w:r>
            <w:r w:rsidRPr="00193FCE">
              <w:rPr>
                <w:rStyle w:val="RPTrackDraftingDeleted"/>
              </w:rPr>
              <w:t xml:space="preserve"> has direct interface with</w:t>
            </w:r>
            <w:r w:rsidRPr="009529D0">
              <w:t>:</w:t>
            </w:r>
          </w:p>
          <w:p w:rsidR="00D35362" w:rsidRPr="009529D0" w:rsidRDefault="003F792C" w:rsidP="009A7F56">
            <w:pPr>
              <w:pStyle w:val="VPPTabletextBullet1"/>
            </w:pPr>
            <w:r w:rsidRPr="00736974">
              <w:rPr>
                <w:rFonts w:eastAsia="Calibri"/>
              </w:rPr>
              <w:t>West</w:t>
            </w:r>
            <w:r>
              <w:rPr>
                <w:rStyle w:val="RPTrackDraftingAdded"/>
                <w:rFonts w:eastAsia="Calibri"/>
              </w:rPr>
              <w:t xml:space="preserve"> G</w:t>
            </w:r>
            <w:r w:rsidRPr="00736974">
              <w:rPr>
                <w:rFonts w:eastAsia="Calibri"/>
              </w:rPr>
              <w:t>ate</w:t>
            </w:r>
            <w:r w:rsidRPr="009529D0">
              <w:t xml:space="preserve"> </w:t>
            </w:r>
            <w:r w:rsidR="00D35362" w:rsidRPr="009529D0">
              <w:t>Freeway</w:t>
            </w:r>
          </w:p>
        </w:tc>
        <w:tc>
          <w:tcPr>
            <w:tcW w:w="1748" w:type="dxa"/>
          </w:tcPr>
          <w:p w:rsidR="00D35362" w:rsidRPr="009529D0" w:rsidRDefault="00D35362" w:rsidP="009A7F56">
            <w:pPr>
              <w:pStyle w:val="VPPTabletext"/>
              <w:keepNext/>
            </w:pPr>
            <w:r w:rsidRPr="009529D0">
              <w:t>≤ 8 storeys</w:t>
            </w:r>
          </w:p>
        </w:tc>
        <w:tc>
          <w:tcPr>
            <w:tcW w:w="1748" w:type="dxa"/>
          </w:tcPr>
          <w:p w:rsidR="00D35362" w:rsidRPr="00073392" w:rsidRDefault="00D35362" w:rsidP="009A7F56">
            <w:pPr>
              <w:pStyle w:val="VPPTabletext"/>
              <w:keepNext/>
              <w:rPr>
                <w:rStyle w:val="RPTrackDraftingAdded"/>
              </w:rPr>
            </w:pPr>
            <w:r w:rsidRPr="009529D0">
              <w:t>5</w:t>
            </w:r>
            <w:r w:rsidRPr="00073392">
              <w:rPr>
                <w:rStyle w:val="RPTrackDraftingAdded"/>
              </w:rPr>
              <w:t xml:space="preserve"> </w:t>
            </w:r>
            <w:r w:rsidRPr="009529D0">
              <w:t>m</w:t>
            </w:r>
            <w:r>
              <w:rPr>
                <w:rStyle w:val="RPTrackDraftingAdded"/>
              </w:rPr>
              <w:t>etres</w:t>
            </w:r>
          </w:p>
        </w:tc>
        <w:tc>
          <w:tcPr>
            <w:tcW w:w="1749" w:type="dxa"/>
          </w:tcPr>
          <w:p w:rsidR="00D35362" w:rsidRPr="009529D0" w:rsidRDefault="00D35362" w:rsidP="009A7F56">
            <w:pPr>
              <w:pStyle w:val="VPPTabletext"/>
              <w:keepNext/>
            </w:pPr>
            <w:r>
              <w:t>3</w:t>
            </w:r>
            <w:r w:rsidRPr="00073392">
              <w:rPr>
                <w:rStyle w:val="RPTrackDraftingAdded"/>
              </w:rPr>
              <w:t xml:space="preserve"> </w:t>
            </w:r>
            <w:r w:rsidRPr="009529D0">
              <w:t>m</w:t>
            </w:r>
            <w:r>
              <w:rPr>
                <w:rStyle w:val="RPTrackDraftingAdded"/>
              </w:rPr>
              <w:t>etres</w:t>
            </w:r>
          </w:p>
        </w:tc>
      </w:tr>
      <w:tr w:rsidR="00D35362" w:rsidRPr="007A6E5C" w:rsidTr="009A7F56">
        <w:tc>
          <w:tcPr>
            <w:tcW w:w="2263" w:type="dxa"/>
            <w:vMerge/>
          </w:tcPr>
          <w:p w:rsidR="00D35362" w:rsidRPr="009529D0" w:rsidRDefault="00D35362" w:rsidP="009A7F56">
            <w:pPr>
              <w:pStyle w:val="VPPTabletextBullet1"/>
            </w:pPr>
          </w:p>
        </w:tc>
        <w:tc>
          <w:tcPr>
            <w:tcW w:w="1748" w:type="dxa"/>
          </w:tcPr>
          <w:p w:rsidR="00D35362" w:rsidRPr="009529D0" w:rsidRDefault="00D35362" w:rsidP="009A7F56">
            <w:pPr>
              <w:pStyle w:val="VPPTabletext"/>
              <w:keepNext/>
            </w:pPr>
            <w:r w:rsidRPr="009529D0">
              <w:t>&gt; 8 storeys</w:t>
            </w:r>
          </w:p>
        </w:tc>
        <w:tc>
          <w:tcPr>
            <w:tcW w:w="1748" w:type="dxa"/>
          </w:tcPr>
          <w:p w:rsidR="00D35362" w:rsidRPr="009529D0" w:rsidRDefault="00D35362" w:rsidP="009A7F56">
            <w:pPr>
              <w:pStyle w:val="VPPTabletext"/>
              <w:keepNext/>
            </w:pPr>
            <w:r>
              <w:t>10</w:t>
            </w:r>
            <w:r w:rsidRPr="00073392">
              <w:rPr>
                <w:rStyle w:val="RPTrackDraftingAdded"/>
              </w:rPr>
              <w:t xml:space="preserve"> </w:t>
            </w:r>
            <w:r w:rsidRPr="009529D0">
              <w:t>m</w:t>
            </w:r>
            <w:r>
              <w:rPr>
                <w:rStyle w:val="RPTrackDraftingAdded"/>
              </w:rPr>
              <w:t>etres</w:t>
            </w:r>
          </w:p>
        </w:tc>
        <w:tc>
          <w:tcPr>
            <w:tcW w:w="1749" w:type="dxa"/>
          </w:tcPr>
          <w:p w:rsidR="00D35362" w:rsidRPr="009529D0" w:rsidRDefault="00D35362" w:rsidP="009A7F56">
            <w:pPr>
              <w:pStyle w:val="VPPTabletext"/>
              <w:keepNext/>
            </w:pPr>
            <w:r>
              <w:t>5</w:t>
            </w:r>
            <w:r w:rsidRPr="00073392">
              <w:rPr>
                <w:rStyle w:val="RPTrackDraftingAdded"/>
              </w:rPr>
              <w:t xml:space="preserve"> </w:t>
            </w:r>
            <w:r w:rsidRPr="009529D0">
              <w:t>m</w:t>
            </w:r>
            <w:r>
              <w:rPr>
                <w:rStyle w:val="RPTrackDraftingAdded"/>
              </w:rPr>
              <w:t>etres</w:t>
            </w:r>
          </w:p>
        </w:tc>
      </w:tr>
      <w:tr w:rsidR="00D35362" w:rsidRPr="007A6E5C" w:rsidTr="009A7F56">
        <w:tc>
          <w:tcPr>
            <w:tcW w:w="2263" w:type="dxa"/>
          </w:tcPr>
          <w:p w:rsidR="00D35362" w:rsidRPr="009529D0" w:rsidRDefault="00D35362" w:rsidP="009A7F56">
            <w:pPr>
              <w:pStyle w:val="VPPTabletext"/>
            </w:pPr>
            <w:r w:rsidRPr="009529D0">
              <w:t>Williamstown Road</w:t>
            </w:r>
          </w:p>
        </w:tc>
        <w:tc>
          <w:tcPr>
            <w:tcW w:w="1748" w:type="dxa"/>
          </w:tcPr>
          <w:p w:rsidR="00D35362" w:rsidRPr="009529D0" w:rsidRDefault="00D35362" w:rsidP="009A7F56">
            <w:pPr>
              <w:pStyle w:val="VPPTabletext"/>
            </w:pPr>
          </w:p>
        </w:tc>
        <w:tc>
          <w:tcPr>
            <w:tcW w:w="1748" w:type="dxa"/>
          </w:tcPr>
          <w:p w:rsidR="00D35362" w:rsidRPr="009529D0" w:rsidRDefault="00D35362" w:rsidP="009A7F56">
            <w:pPr>
              <w:pStyle w:val="VPPTabletext"/>
            </w:pPr>
            <w:r w:rsidRPr="009529D0">
              <w:t>As specified for other locations</w:t>
            </w:r>
          </w:p>
        </w:tc>
        <w:tc>
          <w:tcPr>
            <w:tcW w:w="1749" w:type="dxa"/>
          </w:tcPr>
          <w:p w:rsidR="00D35362" w:rsidRPr="006D3F9A" w:rsidRDefault="00D35362" w:rsidP="009A7F56">
            <w:pPr>
              <w:pStyle w:val="VPPTabletext"/>
            </w:pPr>
            <w:r w:rsidRPr="006D3F9A">
              <w:t>10</w:t>
            </w:r>
            <w:r w:rsidRPr="006D3F9A">
              <w:rPr>
                <w:rStyle w:val="RPTrackDraftingAdded"/>
              </w:rPr>
              <w:t xml:space="preserve"> </w:t>
            </w:r>
            <w:r w:rsidRPr="006D3F9A">
              <w:t>m</w:t>
            </w:r>
            <w:r w:rsidRPr="006D3F9A">
              <w:rPr>
                <w:rStyle w:val="RPTrackDraftingAdded"/>
              </w:rPr>
              <w:t>etres</w:t>
            </w:r>
            <w:r w:rsidRPr="006D3F9A">
              <w:rPr>
                <w:rStyle w:val="RPTrackPolicyDeleted"/>
              </w:rPr>
              <w:t xml:space="preserve"> (≤15.4</w:t>
            </w:r>
            <w:r w:rsidR="00D81B9E" w:rsidRPr="006D3F9A">
              <w:rPr>
                <w:rStyle w:val="RPTrackPolicyDeleted"/>
              </w:rPr>
              <w:t> </w:t>
            </w:r>
            <w:r w:rsidRPr="006D3F9A">
              <w:rPr>
                <w:rStyle w:val="RPTrackPolicyDeleted"/>
              </w:rPr>
              <w:t>m in diagram)</w:t>
            </w:r>
          </w:p>
        </w:tc>
      </w:tr>
      <w:tr w:rsidR="00D35362" w:rsidTr="009A7F56">
        <w:tc>
          <w:tcPr>
            <w:tcW w:w="2263" w:type="dxa"/>
            <w:vMerge w:val="restart"/>
          </w:tcPr>
          <w:p w:rsidR="00D35362" w:rsidRPr="009529D0" w:rsidRDefault="00D35362" w:rsidP="009A7F56">
            <w:pPr>
              <w:pStyle w:val="VPPTabletext"/>
              <w:keepNext/>
            </w:pPr>
            <w:r w:rsidRPr="009529D0">
              <w:t>Other locations</w:t>
            </w:r>
          </w:p>
        </w:tc>
        <w:tc>
          <w:tcPr>
            <w:tcW w:w="1748" w:type="dxa"/>
          </w:tcPr>
          <w:p w:rsidR="00D35362" w:rsidRPr="009529D0" w:rsidRDefault="00D35362" w:rsidP="009A7F56">
            <w:pPr>
              <w:pStyle w:val="VPPTabletext"/>
              <w:keepNext/>
            </w:pPr>
            <w:r w:rsidRPr="009529D0">
              <w:t>≤ 8 storeys</w:t>
            </w:r>
          </w:p>
        </w:tc>
        <w:tc>
          <w:tcPr>
            <w:tcW w:w="1748" w:type="dxa"/>
          </w:tcPr>
          <w:p w:rsidR="00D35362" w:rsidRPr="009529D0" w:rsidRDefault="00D35362" w:rsidP="009A7F56">
            <w:pPr>
              <w:pStyle w:val="VPPTabletext"/>
              <w:keepNext/>
            </w:pPr>
            <w:r>
              <w:t>5</w:t>
            </w:r>
            <w:r w:rsidRPr="00073392">
              <w:rPr>
                <w:rStyle w:val="RPTrackDraftingAdded"/>
              </w:rPr>
              <w:t xml:space="preserve"> </w:t>
            </w:r>
            <w:r w:rsidRPr="009529D0">
              <w:t>m</w:t>
            </w:r>
            <w:r>
              <w:rPr>
                <w:rStyle w:val="RPTrackDraftingAdded"/>
              </w:rPr>
              <w:t>etres</w:t>
            </w:r>
          </w:p>
        </w:tc>
        <w:tc>
          <w:tcPr>
            <w:tcW w:w="1749" w:type="dxa"/>
          </w:tcPr>
          <w:p w:rsidR="00D35362" w:rsidRPr="006D3F9A" w:rsidRDefault="00D35362" w:rsidP="009A7F56">
            <w:pPr>
              <w:pStyle w:val="VPPTabletext"/>
              <w:keepNext/>
            </w:pPr>
            <w:r w:rsidRPr="006D3F9A">
              <w:t>3</w:t>
            </w:r>
            <w:r w:rsidRPr="006D3F9A">
              <w:rPr>
                <w:rStyle w:val="RPTrackDraftingAdded"/>
              </w:rPr>
              <w:t xml:space="preserve"> </w:t>
            </w:r>
            <w:r w:rsidRPr="006D3F9A">
              <w:t>m</w:t>
            </w:r>
            <w:r w:rsidRPr="006D3F9A">
              <w:rPr>
                <w:rStyle w:val="RPTrackDraftingAdded"/>
              </w:rPr>
              <w:t>etres</w:t>
            </w:r>
          </w:p>
        </w:tc>
      </w:tr>
      <w:tr w:rsidR="00D35362" w:rsidTr="009A7F56">
        <w:tc>
          <w:tcPr>
            <w:tcW w:w="2263" w:type="dxa"/>
            <w:vMerge/>
          </w:tcPr>
          <w:p w:rsidR="00D35362" w:rsidRPr="009529D0" w:rsidRDefault="00D35362" w:rsidP="009A7F56">
            <w:pPr>
              <w:pStyle w:val="VPPTabletext"/>
              <w:keepNext/>
            </w:pPr>
          </w:p>
        </w:tc>
        <w:tc>
          <w:tcPr>
            <w:tcW w:w="1748" w:type="dxa"/>
          </w:tcPr>
          <w:p w:rsidR="00D35362" w:rsidRPr="009529D0" w:rsidRDefault="00D35362" w:rsidP="009A7F56">
            <w:pPr>
              <w:pStyle w:val="VPPTabletext"/>
              <w:keepNext/>
            </w:pPr>
            <w:r w:rsidRPr="009529D0">
              <w:t>&gt; 8 storeys and ≤ 20 storeys</w:t>
            </w:r>
          </w:p>
        </w:tc>
        <w:tc>
          <w:tcPr>
            <w:tcW w:w="1748" w:type="dxa"/>
          </w:tcPr>
          <w:p w:rsidR="00D35362" w:rsidRPr="009529D0" w:rsidRDefault="00D35362" w:rsidP="009A7F56">
            <w:pPr>
              <w:pStyle w:val="VPPTabletext"/>
              <w:keepNext/>
            </w:pPr>
            <w:r>
              <w:t>10</w:t>
            </w:r>
            <w:r w:rsidRPr="00073392">
              <w:rPr>
                <w:rStyle w:val="RPTrackDraftingAdded"/>
              </w:rPr>
              <w:t xml:space="preserve"> </w:t>
            </w:r>
            <w:r w:rsidRPr="009529D0">
              <w:t>m</w:t>
            </w:r>
            <w:r>
              <w:rPr>
                <w:rStyle w:val="RPTrackDraftingAdded"/>
              </w:rPr>
              <w:t>etres</w:t>
            </w:r>
          </w:p>
        </w:tc>
        <w:tc>
          <w:tcPr>
            <w:tcW w:w="1749" w:type="dxa"/>
          </w:tcPr>
          <w:p w:rsidR="00D35362" w:rsidRPr="009529D0" w:rsidRDefault="00D35362" w:rsidP="009A7F56">
            <w:pPr>
              <w:pStyle w:val="VPPTabletext"/>
              <w:keepNext/>
            </w:pPr>
            <w:r>
              <w:t>5</w:t>
            </w:r>
            <w:r w:rsidRPr="00073392">
              <w:rPr>
                <w:rStyle w:val="RPTrackDraftingAdded"/>
              </w:rPr>
              <w:t xml:space="preserve"> </w:t>
            </w:r>
            <w:r w:rsidRPr="009529D0">
              <w:t>m</w:t>
            </w:r>
            <w:r>
              <w:rPr>
                <w:rStyle w:val="RPTrackDraftingAdded"/>
              </w:rPr>
              <w:t>etres</w:t>
            </w:r>
          </w:p>
        </w:tc>
      </w:tr>
      <w:tr w:rsidR="00D35362" w:rsidTr="009A7F56">
        <w:tc>
          <w:tcPr>
            <w:tcW w:w="2263" w:type="dxa"/>
            <w:vMerge/>
          </w:tcPr>
          <w:p w:rsidR="00D35362" w:rsidRPr="009529D0" w:rsidRDefault="00D35362" w:rsidP="009A7F56">
            <w:pPr>
              <w:pStyle w:val="VPPTabletext"/>
            </w:pPr>
          </w:p>
        </w:tc>
        <w:tc>
          <w:tcPr>
            <w:tcW w:w="1748" w:type="dxa"/>
          </w:tcPr>
          <w:p w:rsidR="00D35362" w:rsidRPr="009529D0" w:rsidRDefault="00D35362" w:rsidP="009A7F56">
            <w:pPr>
              <w:pStyle w:val="VPPTabletext"/>
            </w:pPr>
            <w:r w:rsidRPr="009529D0">
              <w:t>&gt; 20 storeys</w:t>
            </w:r>
          </w:p>
        </w:tc>
        <w:tc>
          <w:tcPr>
            <w:tcW w:w="1748" w:type="dxa"/>
          </w:tcPr>
          <w:p w:rsidR="00D35362" w:rsidRPr="009529D0" w:rsidRDefault="00D35362" w:rsidP="009A7F56">
            <w:pPr>
              <w:pStyle w:val="VPPTabletext"/>
            </w:pPr>
            <w:r>
              <w:t>10</w:t>
            </w:r>
            <w:r w:rsidRPr="00073392">
              <w:rPr>
                <w:rStyle w:val="RPTrackDraftingAdded"/>
              </w:rPr>
              <w:t xml:space="preserve"> </w:t>
            </w:r>
            <w:r w:rsidRPr="009529D0">
              <w:t>m</w:t>
            </w:r>
            <w:r>
              <w:rPr>
                <w:rStyle w:val="RPTrackDraftingAdded"/>
              </w:rPr>
              <w:t>etres</w:t>
            </w:r>
          </w:p>
        </w:tc>
        <w:tc>
          <w:tcPr>
            <w:tcW w:w="1749" w:type="dxa"/>
          </w:tcPr>
          <w:p w:rsidR="00D35362" w:rsidRPr="009529D0" w:rsidRDefault="00D35362" w:rsidP="009A7F56">
            <w:pPr>
              <w:pStyle w:val="VPPTabletext"/>
            </w:pPr>
            <w:r>
              <w:t>10</w:t>
            </w:r>
            <w:r w:rsidRPr="00073392">
              <w:rPr>
                <w:rStyle w:val="RPTrackDraftingAdded"/>
              </w:rPr>
              <w:t xml:space="preserve"> </w:t>
            </w:r>
            <w:r w:rsidRPr="009529D0">
              <w:t>m</w:t>
            </w:r>
            <w:r>
              <w:rPr>
                <w:rStyle w:val="RPTrackDraftingAdded"/>
              </w:rPr>
              <w:t>etres</w:t>
            </w:r>
          </w:p>
        </w:tc>
      </w:tr>
    </w:tbl>
    <w:p w:rsidR="00D35362" w:rsidRDefault="00A22776" w:rsidP="00A22776">
      <w:pPr>
        <w:pStyle w:val="VPPHeadC"/>
      </w:pPr>
      <w:r>
        <w:rPr>
          <w:rStyle w:val="RPTrackDraftingAdded"/>
        </w:rPr>
        <w:t>2.9</w:t>
      </w:r>
      <w:r w:rsidRPr="00A22776">
        <w:rPr>
          <w:rStyle w:val="RPTrackDraftingAdded"/>
        </w:rPr>
        <w:tab/>
      </w:r>
      <w:r w:rsidR="00D35362">
        <w:t>Side and rear setbacks</w:t>
      </w:r>
    </w:p>
    <w:p w:rsidR="00D35362" w:rsidRDefault="00D35362" w:rsidP="00D35362">
      <w:pPr>
        <w:pStyle w:val="VPPHeadE"/>
      </w:pPr>
      <w:r w:rsidRPr="00A30E74">
        <w:t>Built form outcomes</w:t>
      </w:r>
    </w:p>
    <w:p w:rsidR="00D35362" w:rsidRPr="00014BF3" w:rsidRDefault="00D35362" w:rsidP="00D35362">
      <w:pPr>
        <w:pStyle w:val="VPPBody"/>
        <w:rPr>
          <w:rStyle w:val="RPTrackDraftingAdded"/>
        </w:rPr>
      </w:pPr>
      <w:r>
        <w:rPr>
          <w:rStyle w:val="RPTrackDraftingAdded"/>
        </w:rPr>
        <w:t>Side and rear setbacks that:</w:t>
      </w:r>
    </w:p>
    <w:p w:rsidR="00D35362" w:rsidRPr="00A30E74" w:rsidRDefault="00D35362" w:rsidP="00420B97">
      <w:pPr>
        <w:pStyle w:val="VPPBodyBullet1"/>
        <w:rPr>
          <w:rFonts w:eastAsia="Calibri"/>
        </w:rPr>
      </w:pPr>
      <w:r w:rsidRPr="00014BF3">
        <w:rPr>
          <w:rStyle w:val="RPTrackDraftingDeleted"/>
        </w:rPr>
        <w:t xml:space="preserve">To </w:t>
      </w:r>
      <w:r w:rsidRPr="00014BF3">
        <w:rPr>
          <w:rStyle w:val="RPTrackDraftingAdded"/>
        </w:rPr>
        <w:t>C</w:t>
      </w:r>
      <w:r w:rsidRPr="0049677F">
        <w:t xml:space="preserve">reate a continuous </w:t>
      </w:r>
      <w:r>
        <w:t xml:space="preserve">street </w:t>
      </w:r>
      <w:r w:rsidRPr="0049677F">
        <w:t xml:space="preserve">wall </w:t>
      </w:r>
      <w:r>
        <w:t xml:space="preserve">along </w:t>
      </w:r>
      <w:r w:rsidRPr="00D66A96">
        <w:rPr>
          <w:rStyle w:val="RPTrackDraftingDeleted"/>
        </w:rPr>
        <w:t>all site frontages</w:t>
      </w:r>
      <w:r>
        <w:rPr>
          <w:rStyle w:val="RPTrackDraftingDeleted"/>
        </w:rPr>
        <w:t xml:space="preserve"> </w:t>
      </w:r>
      <w:r w:rsidRPr="00D66A96">
        <w:rPr>
          <w:rStyle w:val="RPTrackDraftingAdded"/>
        </w:rPr>
        <w:t>streets</w:t>
      </w:r>
      <w:r w:rsidR="004F155C">
        <w:rPr>
          <w:rStyle w:val="RPTrackDraftingAdded"/>
        </w:rPr>
        <w:t xml:space="preserve"> and laneways</w:t>
      </w:r>
      <w:r w:rsidRPr="00A30E74">
        <w:rPr>
          <w:rFonts w:eastAsia="Calibri"/>
        </w:rPr>
        <w:t xml:space="preserve"> in core areas.</w:t>
      </w:r>
    </w:p>
    <w:p w:rsidR="00D35362" w:rsidRPr="00C72C30" w:rsidRDefault="00D35362" w:rsidP="00D35362">
      <w:pPr>
        <w:pStyle w:val="VPPBody"/>
        <w:rPr>
          <w:rStyle w:val="RPTrackDraftingDeleted"/>
          <w:rFonts w:eastAsia="Calibri"/>
        </w:rPr>
      </w:pPr>
      <w:r w:rsidRPr="00C72C30">
        <w:rPr>
          <w:rStyle w:val="RPTrackDraftingDeleted"/>
          <w:rFonts w:eastAsia="Calibri"/>
        </w:rPr>
        <w:t>New buildings (above and below the street wall) are designed and spaced to ensure:</w:t>
      </w:r>
    </w:p>
    <w:p w:rsidR="00D35362" w:rsidRPr="00A30E74" w:rsidRDefault="00D35362" w:rsidP="00420B97">
      <w:pPr>
        <w:pStyle w:val="VPPBodyBullet1"/>
        <w:rPr>
          <w:rFonts w:eastAsia="Calibri"/>
        </w:rPr>
      </w:pPr>
      <w:r w:rsidRPr="00A30E74">
        <w:rPr>
          <w:rFonts w:eastAsia="Calibri"/>
        </w:rPr>
        <w:t>Adequate daylight and sunlight into streets and laneways.</w:t>
      </w:r>
    </w:p>
    <w:p w:rsidR="00D35362" w:rsidRDefault="00D35362" w:rsidP="00420B97">
      <w:pPr>
        <w:pStyle w:val="VPPBodyBullet1"/>
      </w:pPr>
      <w:r w:rsidRPr="00014BF3">
        <w:rPr>
          <w:rStyle w:val="RPTrackDraftingAdded"/>
        </w:rPr>
        <w:t>Enable</w:t>
      </w:r>
      <w:r>
        <w:t xml:space="preserve"> adequate daylight and sunlight in</w:t>
      </w:r>
      <w:r w:rsidRPr="00014BF3">
        <w:rPr>
          <w:rStyle w:val="RPTrackDraftingDeleted"/>
        </w:rPr>
        <w:t>to</w:t>
      </w:r>
      <w:r>
        <w:t xml:space="preserve"> streets and laneways.</w:t>
      </w:r>
    </w:p>
    <w:p w:rsidR="00D35362" w:rsidRPr="00A30E74" w:rsidRDefault="00D35362" w:rsidP="00420B97">
      <w:pPr>
        <w:pStyle w:val="VPPBodyBullet1"/>
        <w:rPr>
          <w:rFonts w:eastAsia="Calibri"/>
        </w:rPr>
      </w:pPr>
      <w:r w:rsidRPr="00B37686">
        <w:rPr>
          <w:rStyle w:val="RPTrackDraftingAdded"/>
        </w:rPr>
        <w:t>Allow</w:t>
      </w:r>
      <w:r w:rsidRPr="00B37686">
        <w:t xml:space="preserve"> sunlight</w:t>
      </w:r>
      <w:r w:rsidRPr="00B37686">
        <w:rPr>
          <w:rStyle w:val="RPTrackDraftingDeleted"/>
        </w:rPr>
        <w:t>,</w:t>
      </w:r>
      <w:r w:rsidRPr="00B37686">
        <w:t xml:space="preserve"> </w:t>
      </w:r>
      <w:r w:rsidRPr="00B37686">
        <w:rPr>
          <w:rStyle w:val="RPTrackDraftingAdded"/>
        </w:rPr>
        <w:t xml:space="preserve">and </w:t>
      </w:r>
      <w:r w:rsidRPr="00B37686">
        <w:t xml:space="preserve">daylight </w:t>
      </w:r>
      <w:r w:rsidRPr="00B37686">
        <w:rPr>
          <w:rStyle w:val="RPTrackDraftingDeleted"/>
        </w:rPr>
        <w:t xml:space="preserve">and privacy </w:t>
      </w:r>
      <w:r w:rsidRPr="00B37686">
        <w:t>to</w:t>
      </w:r>
      <w:r w:rsidRPr="00B37686">
        <w:rPr>
          <w:rStyle w:val="RPTrackDraftingAdded"/>
        </w:rPr>
        <w:t>,</w:t>
      </w:r>
      <w:r w:rsidRPr="00B37686">
        <w:t xml:space="preserve"> and outlook from habitable rooms</w:t>
      </w:r>
      <w:r w:rsidRPr="00B37686">
        <w:rPr>
          <w:rStyle w:val="RPTrackDraftingDeleted"/>
        </w:rPr>
        <w:t>,</w:t>
      </w:r>
      <w:r w:rsidRPr="004F155C">
        <w:rPr>
          <w:rStyle w:val="RPTrackDraftingDeleted"/>
        </w:rPr>
        <w:t xml:space="preserve"> </w:t>
      </w:r>
      <w:r w:rsidR="004F155C" w:rsidRPr="006D3F9A">
        <w:rPr>
          <w:rStyle w:val="RPTrackDraftingDeleted"/>
        </w:rPr>
        <w:t xml:space="preserve">for both </w:t>
      </w:r>
      <w:r w:rsidR="004F155C" w:rsidRPr="006D3F9A">
        <w:rPr>
          <w:rStyle w:val="RPTrackDraftingAdded"/>
        </w:rPr>
        <w:t>in</w:t>
      </w:r>
      <w:r w:rsidR="004F155C">
        <w:t xml:space="preserve"> </w:t>
      </w:r>
      <w:r w:rsidRPr="00B37686">
        <w:t>existing and potential developments on adjoining sites</w:t>
      </w:r>
      <w:r w:rsidRPr="00A30E74">
        <w:rPr>
          <w:rFonts w:eastAsia="Calibri"/>
        </w:rPr>
        <w:t xml:space="preserve"> with higher levels of amenity provided within </w:t>
      </w:r>
      <w:r w:rsidR="00165BCC">
        <w:rPr>
          <w:rFonts w:eastAsia="Calibri"/>
        </w:rPr>
        <w:t>non-core</w:t>
      </w:r>
      <w:r w:rsidRPr="00A30E74">
        <w:rPr>
          <w:rFonts w:eastAsia="Calibri"/>
        </w:rPr>
        <w:t xml:space="preserve"> areas</w:t>
      </w:r>
      <w:r>
        <w:rPr>
          <w:rFonts w:eastAsia="Calibri"/>
        </w:rPr>
        <w:t>.</w:t>
      </w:r>
    </w:p>
    <w:p w:rsidR="00D35362" w:rsidRDefault="00D35362" w:rsidP="00420B97">
      <w:pPr>
        <w:pStyle w:val="VPPBodyBullet1"/>
      </w:pPr>
      <w:r w:rsidRPr="00014BF3">
        <w:rPr>
          <w:rStyle w:val="RPTrackDraftingAdded"/>
        </w:rPr>
        <w:t>Mitigate</w:t>
      </w:r>
      <w:r>
        <w:t xml:space="preserve"> wind effects on the public realm</w:t>
      </w:r>
      <w:r w:rsidRPr="00014BF3">
        <w:rPr>
          <w:rStyle w:val="RPTrackDraftingDeleted"/>
        </w:rPr>
        <w:t xml:space="preserve"> are mitigated</w:t>
      </w:r>
      <w:r>
        <w:t>.</w:t>
      </w:r>
    </w:p>
    <w:p w:rsidR="00D35362" w:rsidRPr="00B37686" w:rsidRDefault="00D35362" w:rsidP="00420B97">
      <w:pPr>
        <w:pStyle w:val="VPPBodyBullet1"/>
      </w:pPr>
      <w:r w:rsidRPr="00B37686">
        <w:rPr>
          <w:rStyle w:val="RPTrackDraftingAdded"/>
        </w:rPr>
        <w:t>Ensure</w:t>
      </w:r>
      <w:r w:rsidRPr="00B37686">
        <w:t xml:space="preserve"> tall buildings do not appear as a continuous wall when viewed from street level.</w:t>
      </w:r>
    </w:p>
    <w:p w:rsidR="00D35362" w:rsidRDefault="00D35362" w:rsidP="00420B97">
      <w:pPr>
        <w:pStyle w:val="VPPBodyBullet1"/>
      </w:pPr>
      <w:r>
        <w:rPr>
          <w:rStyle w:val="RPTrackDraftingAdded"/>
        </w:rPr>
        <w:t>Allow for views to the sky</w:t>
      </w:r>
      <w:r>
        <w:t xml:space="preserve"> </w:t>
      </w:r>
      <w:r w:rsidRPr="0041640E">
        <w:rPr>
          <w:rStyle w:val="RPTrackDraftingDeleted"/>
        </w:rPr>
        <w:t>Skyviews</w:t>
      </w:r>
      <w:r>
        <w:t xml:space="preserve"> </w:t>
      </w:r>
      <w:r w:rsidRPr="00A646EB">
        <w:t xml:space="preserve">between </w:t>
      </w:r>
      <w:r>
        <w:t>buildings.</w:t>
      </w:r>
    </w:p>
    <w:p w:rsidR="00D35362" w:rsidRDefault="00D35362" w:rsidP="00420B97">
      <w:pPr>
        <w:pStyle w:val="VPPBodyBullet1"/>
      </w:pPr>
      <w:r w:rsidRPr="00513411">
        <w:rPr>
          <w:rStyle w:val="RPTrackDraftingAdded"/>
        </w:rPr>
        <w:t>Minimise</w:t>
      </w:r>
      <w:r>
        <w:t xml:space="preserve"> v</w:t>
      </w:r>
      <w:r w:rsidRPr="0008429E">
        <w:t>isual bulk</w:t>
      </w:r>
      <w:r w:rsidRPr="00513411">
        <w:rPr>
          <w:rStyle w:val="RPTrackDraftingDeleted"/>
        </w:rPr>
        <w:t xml:space="preserve"> is minimised</w:t>
      </w:r>
      <w:r w:rsidRPr="0008429E">
        <w:t>.</w:t>
      </w:r>
    </w:p>
    <w:p w:rsidR="00D35362" w:rsidRDefault="00D35362" w:rsidP="00420B97">
      <w:pPr>
        <w:pStyle w:val="VPPBodyBullet1"/>
      </w:pPr>
      <w:r>
        <w:rPr>
          <w:rStyle w:val="RPTrackDraftingAdded"/>
        </w:rPr>
        <w:t xml:space="preserve">Achieve </w:t>
      </w:r>
      <w:r w:rsidRPr="00B37686">
        <w:rPr>
          <w:rStyle w:val="RPTrackDraftingDeleted"/>
        </w:rPr>
        <w:t>internal amenity</w:t>
      </w:r>
      <w:r>
        <w:t xml:space="preserve"> </w:t>
      </w:r>
      <w:r w:rsidRPr="00B37686">
        <w:rPr>
          <w:rStyle w:val="RPTrackDraftingAdded"/>
        </w:rPr>
        <w:t>privacy</w:t>
      </w:r>
      <w:r>
        <w:t xml:space="preserve"> </w:t>
      </w:r>
      <w:r w:rsidRPr="004B2A1D">
        <w:rPr>
          <w:rStyle w:val="RPTrackDraftingDeleted"/>
        </w:rPr>
        <w:t xml:space="preserve">is achieved </w:t>
      </w:r>
      <w:r>
        <w:t xml:space="preserve">by setbacks rather than </w:t>
      </w:r>
      <w:r w:rsidRPr="00B37686">
        <w:rPr>
          <w:rStyle w:val="RPTrackDraftingDeleted"/>
        </w:rPr>
        <w:t>privacy</w:t>
      </w:r>
      <w:r>
        <w:t xml:space="preserve"> screening.</w:t>
      </w:r>
    </w:p>
    <w:p w:rsidR="00D35362" w:rsidRPr="00177F05" w:rsidRDefault="00D35362" w:rsidP="00D35362">
      <w:pPr>
        <w:pStyle w:val="VPPHeadE"/>
        <w:rPr>
          <w:rStyle w:val="Mapcode"/>
          <w:szCs w:val="16"/>
        </w:rPr>
      </w:pPr>
      <w:r w:rsidRPr="00736974">
        <w:t>Built form requirements</w:t>
      </w:r>
    </w:p>
    <w:p w:rsidR="00D35362" w:rsidRPr="00736974" w:rsidRDefault="00D35362" w:rsidP="00D35362">
      <w:pPr>
        <w:pStyle w:val="VPPBody"/>
      </w:pPr>
      <w:r w:rsidRPr="00736974">
        <w:t xml:space="preserve">That part of a new building below the </w:t>
      </w:r>
      <w:r w:rsidRPr="0075436D">
        <w:rPr>
          <w:rStyle w:val="RPTrackPolicyAdded"/>
        </w:rPr>
        <w:t>Maximum</w:t>
      </w:r>
      <w:r>
        <w:t xml:space="preserve"> </w:t>
      </w:r>
      <w:r w:rsidRPr="00736974">
        <w:t xml:space="preserve">street wall </w:t>
      </w:r>
      <w:r>
        <w:rPr>
          <w:rStyle w:val="RPTrackPolicyAdded"/>
        </w:rPr>
        <w:t xml:space="preserve">height </w:t>
      </w:r>
      <w:r w:rsidRPr="00736974">
        <w:t>should be built on or within 300</w:t>
      </w:r>
      <w:r w:rsidR="00254FDD">
        <w:t xml:space="preserve"> </w:t>
      </w:r>
      <w:r w:rsidR="00D81B9E">
        <w:t>mm</w:t>
      </w:r>
      <w:r w:rsidRPr="00736974">
        <w:t xml:space="preserve"> of a side boundary.</w:t>
      </w:r>
    </w:p>
    <w:p w:rsidR="008A1518" w:rsidRPr="00B34CD7" w:rsidRDefault="008A1518" w:rsidP="008A1518">
      <w:pPr>
        <w:pStyle w:val="VPPBody"/>
        <w:rPr>
          <w:rStyle w:val="RPTrackPolicyAdded"/>
        </w:rPr>
      </w:pPr>
      <w:r w:rsidRPr="00B34CD7">
        <w:rPr>
          <w:rStyle w:val="RPTrackPolicyAdded"/>
        </w:rPr>
        <w:t>That part of a new building above the Maximum street wall height may be built on or within 300</w:t>
      </w:r>
      <w:r w:rsidR="00254FDD">
        <w:rPr>
          <w:rStyle w:val="RPTrackPolicyAdded"/>
        </w:rPr>
        <w:t xml:space="preserve"> </w:t>
      </w:r>
      <w:r w:rsidRPr="00B34CD7">
        <w:rPr>
          <w:rStyle w:val="RPTrackPolicyAdded"/>
        </w:rPr>
        <w:t xml:space="preserve">mm of </w:t>
      </w:r>
      <w:r>
        <w:rPr>
          <w:rStyle w:val="RPTrackPolicyAdded"/>
        </w:rPr>
        <w:t>one</w:t>
      </w:r>
      <w:r w:rsidRPr="00B34CD7">
        <w:rPr>
          <w:rStyle w:val="RPTrackPolicyAdded"/>
        </w:rPr>
        <w:t xml:space="preserve"> side boundary if all the following apply:</w:t>
      </w:r>
    </w:p>
    <w:p w:rsidR="008A1518" w:rsidRPr="00B34CD7" w:rsidRDefault="008A1518" w:rsidP="008A1518">
      <w:pPr>
        <w:pStyle w:val="VPPBodyBullet1"/>
        <w:rPr>
          <w:rStyle w:val="RPTrackPolicyAdded"/>
        </w:rPr>
      </w:pPr>
      <w:r w:rsidRPr="00B34CD7">
        <w:rPr>
          <w:rStyle w:val="RPTrackPolicyAdded"/>
        </w:rPr>
        <w:lastRenderedPageBreak/>
        <w:t>The building is built on or within 300 mm of the boundary.</w:t>
      </w:r>
    </w:p>
    <w:p w:rsidR="008A1518" w:rsidRPr="00B34CD7" w:rsidRDefault="008A1518" w:rsidP="008A1518">
      <w:pPr>
        <w:pStyle w:val="VPPBodyBullet1"/>
        <w:rPr>
          <w:rStyle w:val="RPTrackPolicyAdded"/>
        </w:rPr>
      </w:pPr>
      <w:r w:rsidRPr="00B34CD7">
        <w:rPr>
          <w:rStyle w:val="RPTrackPolicyAdded"/>
        </w:rPr>
        <w:t>The built form outcomes are achieved.</w:t>
      </w:r>
    </w:p>
    <w:p w:rsidR="008A1518" w:rsidRPr="00B34CD7" w:rsidRDefault="008A1518" w:rsidP="008A1518">
      <w:pPr>
        <w:pStyle w:val="VPPBodyBullet1"/>
        <w:rPr>
          <w:rStyle w:val="RPTrackPolicyAdded"/>
        </w:rPr>
      </w:pPr>
      <w:r w:rsidRPr="00B34CD7">
        <w:rPr>
          <w:rStyle w:val="RPTrackPolicyAdded"/>
        </w:rPr>
        <w:t>The development provides an opportunity for development on the neighbouring site to build to the same side boundary without a setback.</w:t>
      </w:r>
    </w:p>
    <w:p w:rsidR="008A1518" w:rsidRDefault="008A1518" w:rsidP="008A1518">
      <w:pPr>
        <w:pStyle w:val="VPPBodyBullet1"/>
        <w:rPr>
          <w:rStyle w:val="RPTrackPolicyAdded"/>
        </w:rPr>
      </w:pPr>
      <w:r w:rsidRPr="00B34CD7">
        <w:rPr>
          <w:rStyle w:val="RPTrackPolicyAdded"/>
        </w:rPr>
        <w:t>The development does not compromise the equitable access of the neighbouring site to privacy, sunlight, daylight and outlook.</w:t>
      </w:r>
    </w:p>
    <w:p w:rsidR="008A1518" w:rsidRPr="00B34CD7" w:rsidRDefault="008A1518" w:rsidP="008A1518">
      <w:pPr>
        <w:pStyle w:val="VPPBodyBullet1"/>
        <w:rPr>
          <w:rStyle w:val="RPTrackPolicyAdded"/>
        </w:rPr>
      </w:pPr>
      <w:r>
        <w:rPr>
          <w:rStyle w:val="RPTrackPolicyAdded"/>
        </w:rPr>
        <w:t>The built form created by the proposal and a similar abutting building would meet the requirements of this Schedule if it were built as a single building.</w:t>
      </w:r>
    </w:p>
    <w:p w:rsidR="00165A51" w:rsidRPr="003809C4" w:rsidRDefault="00165A51" w:rsidP="00165A51">
      <w:pPr>
        <w:pStyle w:val="VPPBody"/>
      </w:pPr>
      <w:r w:rsidRPr="00DD3972">
        <w:rPr>
          <w:rStyle w:val="RPTrackDraftingDeleted"/>
        </w:rPr>
        <w:t xml:space="preserve">If any part of </w:t>
      </w:r>
      <w:r w:rsidRPr="00DD3972">
        <w:rPr>
          <w:rStyle w:val="RPTrackDraftingAdded"/>
        </w:rPr>
        <w:t>A</w:t>
      </w:r>
      <w:r w:rsidRPr="003809C4">
        <w:t xml:space="preserve"> new building </w:t>
      </w:r>
      <w:r w:rsidRPr="00DD3972">
        <w:rPr>
          <w:rStyle w:val="RPTrackDraftingDeleted"/>
        </w:rPr>
        <w:t xml:space="preserve">is setback from a side or rear </w:t>
      </w:r>
      <w:r w:rsidRPr="00DD3972">
        <w:rPr>
          <w:rStyle w:val="RPTrackDraftingAdded"/>
        </w:rPr>
        <w:t>not on or within 300 mm of a</w:t>
      </w:r>
      <w:r w:rsidRPr="003809C4">
        <w:t xml:space="preserve"> boundary</w:t>
      </w:r>
      <w:r w:rsidRPr="00165A51">
        <w:rPr>
          <w:rStyle w:val="RPTrackDraftingDeleted"/>
        </w:rPr>
        <w:t xml:space="preserve"> it</w:t>
      </w:r>
      <w:r w:rsidRPr="003809C4">
        <w:t>:</w:t>
      </w:r>
    </w:p>
    <w:p w:rsidR="00165A51" w:rsidRPr="00736974" w:rsidRDefault="00165A51" w:rsidP="00420B97">
      <w:pPr>
        <w:pStyle w:val="VPPBodyBullet1"/>
      </w:pPr>
      <w:r>
        <w:t>S</w:t>
      </w:r>
      <w:r w:rsidRPr="00736974">
        <w:t xml:space="preserve">hould be setback at least the </w:t>
      </w:r>
      <w:r w:rsidRPr="00736974">
        <w:rPr>
          <w:rFonts w:eastAsia="Calibri"/>
        </w:rPr>
        <w:t xml:space="preserve">Preferred </w:t>
      </w:r>
      <w:r>
        <w:rPr>
          <w:rFonts w:eastAsia="Calibri"/>
        </w:rPr>
        <w:t>s</w:t>
      </w:r>
      <w:r w:rsidRPr="00736974">
        <w:rPr>
          <w:rFonts w:eastAsia="Calibri"/>
        </w:rPr>
        <w:t xml:space="preserve">etback </w:t>
      </w:r>
      <w:r>
        <w:rPr>
          <w:rFonts w:eastAsia="Calibri"/>
        </w:rPr>
        <w:t>s</w:t>
      </w:r>
      <w:r w:rsidRPr="00736974">
        <w:rPr>
          <w:rFonts w:eastAsia="Calibri"/>
        </w:rPr>
        <w:t xml:space="preserve">pecified in </w:t>
      </w:r>
      <w:r w:rsidRPr="00736974">
        <w:t>Table 5</w:t>
      </w:r>
      <w:r>
        <w:t xml:space="preserve"> </w:t>
      </w:r>
      <w:r w:rsidRPr="00736974">
        <w:t>from the side or rear boundary.</w:t>
      </w:r>
    </w:p>
    <w:p w:rsidR="00165A51" w:rsidRPr="00736974" w:rsidRDefault="00165A51" w:rsidP="00420B97">
      <w:pPr>
        <w:pStyle w:val="VPPBodyBullet1"/>
      </w:pPr>
      <w:r>
        <w:t>M</w:t>
      </w:r>
      <w:r w:rsidRPr="00736974">
        <w:t>ust be setback at least the Minimum setback</w:t>
      </w:r>
      <w:r w:rsidRPr="00165A51">
        <w:rPr>
          <w:rFonts w:eastAsia="Calibri"/>
        </w:rPr>
        <w:t xml:space="preserve"> </w:t>
      </w:r>
      <w:r w:rsidRPr="00736974">
        <w:rPr>
          <w:rFonts w:eastAsia="Calibri"/>
        </w:rPr>
        <w:t xml:space="preserve">specified in </w:t>
      </w:r>
      <w:r w:rsidRPr="00736974">
        <w:t>Table 5</w:t>
      </w:r>
      <w:r w:rsidRPr="00736974">
        <w:rPr>
          <w:rFonts w:eastAsia="Calibri"/>
        </w:rPr>
        <w:t xml:space="preserve"> </w:t>
      </w:r>
      <w:r w:rsidRPr="00736974">
        <w:t>from the side or rear boundary.</w:t>
      </w:r>
    </w:p>
    <w:p w:rsidR="00D35362" w:rsidRPr="00736974" w:rsidRDefault="00D35362" w:rsidP="00420B97">
      <w:pPr>
        <w:pStyle w:val="VPPBodyBullet1"/>
      </w:pPr>
      <w:r w:rsidRPr="008058E2">
        <w:rPr>
          <w:rStyle w:val="RPTrackDraftingAdded"/>
        </w:rPr>
        <w:t>The reference to th</w:t>
      </w:r>
      <w:r w:rsidRPr="0075436D">
        <w:rPr>
          <w:rStyle w:val="RPTrackDraftingAdded"/>
        </w:rPr>
        <w:t>e Maximum street wall height is a reference to the Maximum street wall height that applies on the nearest frontage to the side or</w:t>
      </w:r>
      <w:r w:rsidRPr="008058E2">
        <w:rPr>
          <w:rStyle w:val="RPTrackDraftingAdded"/>
        </w:rPr>
        <w:t xml:space="preserve"> rear boundary.</w:t>
      </w:r>
    </w:p>
    <w:p w:rsidR="00D35362" w:rsidRPr="00736974" w:rsidRDefault="00D35362" w:rsidP="00D14DB3">
      <w:pPr>
        <w:pStyle w:val="VPPTablecaption"/>
      </w:pPr>
      <w:r w:rsidRPr="00736974">
        <w:t>Table 5: Side and rear setbacks</w:t>
      </w:r>
    </w:p>
    <w:tbl>
      <w:tblPr>
        <w:tblStyle w:val="TableGrid"/>
        <w:tblW w:w="7513" w:type="dxa"/>
        <w:tblInd w:w="1129" w:type="dxa"/>
        <w:tblLayout w:type="fixed"/>
        <w:tblLook w:val="04A0" w:firstRow="1" w:lastRow="0" w:firstColumn="1" w:lastColumn="0" w:noHBand="0" w:noVBand="1"/>
      </w:tblPr>
      <w:tblGrid>
        <w:gridCol w:w="1276"/>
        <w:gridCol w:w="1843"/>
        <w:gridCol w:w="1701"/>
        <w:gridCol w:w="1276"/>
        <w:gridCol w:w="1417"/>
      </w:tblGrid>
      <w:tr w:rsidR="00D35362" w:rsidRPr="004A2288" w:rsidTr="009A7F56">
        <w:trPr>
          <w:cantSplit/>
          <w:tblHeader/>
        </w:trPr>
        <w:tc>
          <w:tcPr>
            <w:tcW w:w="1276" w:type="dxa"/>
            <w:shd w:val="clear" w:color="auto" w:fill="000000" w:themeFill="text1"/>
          </w:tcPr>
          <w:p w:rsidR="00D35362" w:rsidRPr="004A2288" w:rsidRDefault="00D35362" w:rsidP="009A7F56">
            <w:pPr>
              <w:pStyle w:val="VPPTableheadingrow"/>
              <w:rPr>
                <w:rFonts w:eastAsia="Calibri"/>
              </w:rPr>
            </w:pPr>
            <w:r w:rsidRPr="004A2288">
              <w:rPr>
                <w:rFonts w:eastAsia="Calibri"/>
              </w:rPr>
              <w:t>Part of building</w:t>
            </w:r>
          </w:p>
        </w:tc>
        <w:tc>
          <w:tcPr>
            <w:tcW w:w="1843" w:type="dxa"/>
            <w:shd w:val="clear" w:color="auto" w:fill="000000" w:themeFill="text1"/>
          </w:tcPr>
          <w:p w:rsidR="00D35362" w:rsidRPr="004A2288" w:rsidRDefault="00D35362" w:rsidP="009A7F56">
            <w:pPr>
              <w:pStyle w:val="VPPTableheadingrow"/>
              <w:rPr>
                <w:rFonts w:eastAsia="Calibri"/>
              </w:rPr>
            </w:pPr>
            <w:r w:rsidRPr="004A2288">
              <w:rPr>
                <w:rFonts w:eastAsia="Calibri"/>
              </w:rPr>
              <w:t>Qualification</w:t>
            </w:r>
          </w:p>
        </w:tc>
        <w:tc>
          <w:tcPr>
            <w:tcW w:w="1701" w:type="dxa"/>
            <w:shd w:val="clear" w:color="auto" w:fill="000000" w:themeFill="text1"/>
          </w:tcPr>
          <w:p w:rsidR="00D35362" w:rsidRPr="004A2288" w:rsidRDefault="00D35362" w:rsidP="009A7F56">
            <w:pPr>
              <w:pStyle w:val="VPPTableheadingrow"/>
              <w:rPr>
                <w:rFonts w:eastAsia="Calibri"/>
              </w:rPr>
            </w:pPr>
            <w:r w:rsidRPr="004A2288">
              <w:rPr>
                <w:rFonts w:eastAsia="Calibri"/>
              </w:rPr>
              <w:t>Qualification</w:t>
            </w:r>
          </w:p>
        </w:tc>
        <w:tc>
          <w:tcPr>
            <w:tcW w:w="1276" w:type="dxa"/>
            <w:shd w:val="clear" w:color="auto" w:fill="000000" w:themeFill="text1"/>
          </w:tcPr>
          <w:p w:rsidR="00D35362" w:rsidRPr="004A2288" w:rsidRDefault="00D35362" w:rsidP="009A7F56">
            <w:pPr>
              <w:pStyle w:val="VPPTableheadingrow"/>
            </w:pPr>
            <w:r w:rsidRPr="004A2288">
              <w:rPr>
                <w:rFonts w:eastAsia="Calibri"/>
              </w:rPr>
              <w:t xml:space="preserve">Preferred </w:t>
            </w:r>
            <w:r>
              <w:rPr>
                <w:rFonts w:eastAsia="Calibri"/>
              </w:rPr>
              <w:t>s</w:t>
            </w:r>
            <w:r w:rsidRPr="004A2288">
              <w:rPr>
                <w:rFonts w:eastAsia="Calibri"/>
              </w:rPr>
              <w:t>etback</w:t>
            </w:r>
          </w:p>
        </w:tc>
        <w:tc>
          <w:tcPr>
            <w:tcW w:w="1417" w:type="dxa"/>
            <w:shd w:val="clear" w:color="auto" w:fill="000000" w:themeFill="text1"/>
          </w:tcPr>
          <w:p w:rsidR="00D35362" w:rsidRPr="004A2288" w:rsidRDefault="00D35362" w:rsidP="009A7F56">
            <w:pPr>
              <w:pStyle w:val="VPPTableheadingrow"/>
            </w:pPr>
            <w:r w:rsidRPr="004A2288">
              <w:t>Minimum setback</w:t>
            </w:r>
          </w:p>
        </w:tc>
      </w:tr>
      <w:tr w:rsidR="00D35362" w:rsidRPr="004A2288" w:rsidTr="009A7F56">
        <w:trPr>
          <w:cantSplit/>
        </w:trPr>
        <w:tc>
          <w:tcPr>
            <w:tcW w:w="1276" w:type="dxa"/>
            <w:vMerge w:val="restart"/>
          </w:tcPr>
          <w:p w:rsidR="00D35362" w:rsidRPr="004A2288" w:rsidRDefault="00D35362" w:rsidP="009A7F56">
            <w:pPr>
              <w:pStyle w:val="VPPTabletext"/>
            </w:pPr>
            <w:r w:rsidRPr="004A2288">
              <w:rPr>
                <w:rFonts w:eastAsia="Calibri"/>
              </w:rPr>
              <w:t xml:space="preserve">Below the </w:t>
            </w:r>
            <w:r w:rsidRPr="0075436D">
              <w:rPr>
                <w:rStyle w:val="RPTrackPolicyAdded"/>
              </w:rPr>
              <w:t>Maximum</w:t>
            </w:r>
            <w:r>
              <w:t xml:space="preserve"> </w:t>
            </w:r>
            <w:r w:rsidRPr="004A2288">
              <w:rPr>
                <w:rFonts w:eastAsia="Calibri"/>
              </w:rPr>
              <w:t>street wall height</w:t>
            </w:r>
          </w:p>
        </w:tc>
        <w:tc>
          <w:tcPr>
            <w:tcW w:w="1843" w:type="dxa"/>
            <w:vMerge w:val="restart"/>
          </w:tcPr>
          <w:p w:rsidR="00D35362" w:rsidRPr="004A2288" w:rsidRDefault="00D35362" w:rsidP="009A7F56">
            <w:pPr>
              <w:pStyle w:val="VPPTabletext"/>
            </w:pPr>
            <w:r w:rsidRPr="004A2288">
              <w:t>if not within 300</w:t>
            </w:r>
            <w:r w:rsidR="00D81B9E">
              <w:t> mm</w:t>
            </w:r>
            <w:r w:rsidRPr="004A2288">
              <w:t xml:space="preserve"> of a side or rear boundary</w:t>
            </w:r>
          </w:p>
        </w:tc>
        <w:tc>
          <w:tcPr>
            <w:tcW w:w="1701" w:type="dxa"/>
          </w:tcPr>
          <w:p w:rsidR="00D35362" w:rsidRPr="004A2288" w:rsidRDefault="00D35362" w:rsidP="009A7F56">
            <w:pPr>
              <w:pStyle w:val="VPPTabletext"/>
            </w:pPr>
            <w:r w:rsidRPr="004A2288">
              <w:rPr>
                <w:rFonts w:eastAsia="Calibri"/>
              </w:rPr>
              <w:t>Within core areas</w:t>
            </w:r>
            <w:r w:rsidRPr="004A2288">
              <w:t xml:space="preserve"> </w:t>
            </w:r>
          </w:p>
        </w:tc>
        <w:tc>
          <w:tcPr>
            <w:tcW w:w="1276" w:type="dxa"/>
          </w:tcPr>
          <w:p w:rsidR="00D35362" w:rsidRPr="004A2288" w:rsidRDefault="00D35362" w:rsidP="009A7F56">
            <w:pPr>
              <w:pStyle w:val="VPPTabletext"/>
            </w:pPr>
            <w:r w:rsidRPr="004A2288">
              <w:t xml:space="preserve">6 metres </w:t>
            </w:r>
          </w:p>
        </w:tc>
        <w:tc>
          <w:tcPr>
            <w:tcW w:w="1417" w:type="dxa"/>
          </w:tcPr>
          <w:p w:rsidR="00D35362" w:rsidRPr="004A2288" w:rsidRDefault="00D35362" w:rsidP="009A7F56">
            <w:pPr>
              <w:pStyle w:val="VPPTabletext"/>
              <w:rPr>
                <w:rFonts w:eastAsia="Calibri"/>
              </w:rPr>
            </w:pPr>
            <w:r w:rsidRPr="004A2288">
              <w:rPr>
                <w:rFonts w:eastAsia="Calibri"/>
              </w:rPr>
              <w:t>6 metres</w:t>
            </w:r>
          </w:p>
        </w:tc>
      </w:tr>
      <w:tr w:rsidR="00D35362" w:rsidRPr="004A2288" w:rsidTr="009A7F56">
        <w:trPr>
          <w:cantSplit/>
        </w:trPr>
        <w:tc>
          <w:tcPr>
            <w:tcW w:w="1276" w:type="dxa"/>
            <w:vMerge/>
          </w:tcPr>
          <w:p w:rsidR="00D35362" w:rsidRPr="004A2288" w:rsidRDefault="00D35362" w:rsidP="009A7F56">
            <w:pPr>
              <w:pStyle w:val="VPPTabletext"/>
              <w:rPr>
                <w:rFonts w:eastAsia="Calibri"/>
              </w:rPr>
            </w:pPr>
          </w:p>
        </w:tc>
        <w:tc>
          <w:tcPr>
            <w:tcW w:w="1843" w:type="dxa"/>
            <w:vMerge/>
          </w:tcPr>
          <w:p w:rsidR="00D35362" w:rsidRPr="004A2288" w:rsidRDefault="00D35362" w:rsidP="009A7F56">
            <w:pPr>
              <w:pStyle w:val="VPPTabletext"/>
            </w:pPr>
          </w:p>
        </w:tc>
        <w:tc>
          <w:tcPr>
            <w:tcW w:w="1701" w:type="dxa"/>
          </w:tcPr>
          <w:p w:rsidR="00D35362" w:rsidRPr="004A2288" w:rsidRDefault="00D35362" w:rsidP="009A7F56">
            <w:pPr>
              <w:pStyle w:val="VPPTabletext"/>
            </w:pPr>
            <w:r w:rsidRPr="004A2288">
              <w:rPr>
                <w:rFonts w:eastAsia="Calibri"/>
              </w:rPr>
              <w:t xml:space="preserve">Within </w:t>
            </w:r>
            <w:r w:rsidR="00165BCC">
              <w:rPr>
                <w:rFonts w:eastAsia="Calibri"/>
              </w:rPr>
              <w:t>non-core</w:t>
            </w:r>
          </w:p>
        </w:tc>
        <w:tc>
          <w:tcPr>
            <w:tcW w:w="1276" w:type="dxa"/>
          </w:tcPr>
          <w:p w:rsidR="00D35362" w:rsidRPr="004A2288" w:rsidRDefault="00D35362" w:rsidP="009A7F56">
            <w:pPr>
              <w:pStyle w:val="VPPTabletext"/>
            </w:pPr>
            <w:r w:rsidRPr="004A2288">
              <w:t>9 metres</w:t>
            </w:r>
          </w:p>
        </w:tc>
        <w:tc>
          <w:tcPr>
            <w:tcW w:w="1417" w:type="dxa"/>
          </w:tcPr>
          <w:p w:rsidR="00D35362" w:rsidRPr="004A2288" w:rsidRDefault="00D35362" w:rsidP="009A7F56">
            <w:pPr>
              <w:pStyle w:val="VPPTabletext"/>
              <w:rPr>
                <w:rFonts w:eastAsia="Calibri"/>
              </w:rPr>
            </w:pPr>
            <w:r w:rsidRPr="004A2288">
              <w:rPr>
                <w:rFonts w:eastAsia="Calibri"/>
              </w:rPr>
              <w:t>6 metres</w:t>
            </w:r>
          </w:p>
        </w:tc>
      </w:tr>
      <w:tr w:rsidR="00D35362" w:rsidRPr="004A2288" w:rsidTr="009A7F56">
        <w:trPr>
          <w:cantSplit/>
        </w:trPr>
        <w:tc>
          <w:tcPr>
            <w:tcW w:w="1276" w:type="dxa"/>
            <w:vMerge w:val="restart"/>
          </w:tcPr>
          <w:p w:rsidR="00D35362" w:rsidRPr="004A2288" w:rsidRDefault="00D35362" w:rsidP="009A7F56">
            <w:pPr>
              <w:pStyle w:val="VPPTabletext"/>
              <w:rPr>
                <w:rFonts w:eastAsia="Calibri"/>
              </w:rPr>
            </w:pPr>
            <w:r w:rsidRPr="004A2288">
              <w:rPr>
                <w:rFonts w:eastAsia="Calibri"/>
              </w:rPr>
              <w:t xml:space="preserve">Above the </w:t>
            </w:r>
            <w:r w:rsidRPr="0075436D">
              <w:rPr>
                <w:rStyle w:val="RPTrackPolicyAdded"/>
              </w:rPr>
              <w:t>Maximum</w:t>
            </w:r>
            <w:r>
              <w:t xml:space="preserve"> </w:t>
            </w:r>
            <w:r w:rsidRPr="004A2288">
              <w:rPr>
                <w:rFonts w:eastAsia="Calibri"/>
              </w:rPr>
              <w:t xml:space="preserve">street wall height </w:t>
            </w:r>
          </w:p>
        </w:tc>
        <w:tc>
          <w:tcPr>
            <w:tcW w:w="1843" w:type="dxa"/>
          </w:tcPr>
          <w:p w:rsidR="00D35362" w:rsidRPr="004A2288" w:rsidRDefault="00D35362" w:rsidP="009A7F56">
            <w:pPr>
              <w:pStyle w:val="VPPTabletext"/>
              <w:rPr>
                <w:rFonts w:eastAsia="Calibri"/>
              </w:rPr>
            </w:pPr>
            <w:r w:rsidRPr="004A2288">
              <w:t xml:space="preserve">Building height ≤ </w:t>
            </w:r>
            <w:r w:rsidRPr="004A2288">
              <w:rPr>
                <w:rFonts w:eastAsia="Calibri"/>
              </w:rPr>
              <w:t>20 storeys</w:t>
            </w:r>
          </w:p>
        </w:tc>
        <w:tc>
          <w:tcPr>
            <w:tcW w:w="1701" w:type="dxa"/>
          </w:tcPr>
          <w:p w:rsidR="00D35362" w:rsidRPr="004A2288" w:rsidRDefault="00D35362" w:rsidP="009A7F56">
            <w:pPr>
              <w:pStyle w:val="VPPTabletext"/>
            </w:pPr>
          </w:p>
        </w:tc>
        <w:tc>
          <w:tcPr>
            <w:tcW w:w="1276" w:type="dxa"/>
          </w:tcPr>
          <w:p w:rsidR="00D35362" w:rsidRPr="004A2288" w:rsidRDefault="00D35362" w:rsidP="009A7F56">
            <w:pPr>
              <w:pStyle w:val="VPPTabletext"/>
            </w:pPr>
            <w:r w:rsidRPr="004A2288">
              <w:t>10 metres</w:t>
            </w:r>
          </w:p>
        </w:tc>
        <w:tc>
          <w:tcPr>
            <w:tcW w:w="1417" w:type="dxa"/>
          </w:tcPr>
          <w:p w:rsidR="00D35362" w:rsidRPr="004A2288" w:rsidRDefault="00D35362" w:rsidP="009A7F56">
            <w:pPr>
              <w:pStyle w:val="VPPTabletext"/>
              <w:rPr>
                <w:rFonts w:eastAsia="Calibri"/>
              </w:rPr>
            </w:pPr>
            <w:r w:rsidRPr="004A2288">
              <w:rPr>
                <w:rFonts w:eastAsia="Calibri"/>
              </w:rPr>
              <w:t>5 metres</w:t>
            </w:r>
          </w:p>
        </w:tc>
      </w:tr>
      <w:tr w:rsidR="00D35362" w:rsidRPr="00736974" w:rsidTr="009A7F56">
        <w:trPr>
          <w:cantSplit/>
        </w:trPr>
        <w:tc>
          <w:tcPr>
            <w:tcW w:w="1276" w:type="dxa"/>
            <w:vMerge/>
          </w:tcPr>
          <w:p w:rsidR="00D35362" w:rsidRPr="004A2288" w:rsidRDefault="00D35362" w:rsidP="009A7F56">
            <w:pPr>
              <w:pStyle w:val="VPPTabletext"/>
            </w:pPr>
          </w:p>
        </w:tc>
        <w:tc>
          <w:tcPr>
            <w:tcW w:w="1843" w:type="dxa"/>
          </w:tcPr>
          <w:p w:rsidR="00D35362" w:rsidRPr="004A2288" w:rsidRDefault="00D35362" w:rsidP="009A7F56">
            <w:pPr>
              <w:pStyle w:val="VPPTabletext"/>
              <w:rPr>
                <w:rFonts w:eastAsia="Calibri"/>
              </w:rPr>
            </w:pPr>
            <w:r w:rsidRPr="004A2288">
              <w:t>Building height &gt; 20 storeys</w:t>
            </w:r>
          </w:p>
        </w:tc>
        <w:tc>
          <w:tcPr>
            <w:tcW w:w="1701" w:type="dxa"/>
          </w:tcPr>
          <w:p w:rsidR="00D35362" w:rsidRPr="004A2288" w:rsidRDefault="00D35362" w:rsidP="009A7F56">
            <w:pPr>
              <w:pStyle w:val="VPPTabletext"/>
            </w:pPr>
          </w:p>
        </w:tc>
        <w:tc>
          <w:tcPr>
            <w:tcW w:w="1276" w:type="dxa"/>
          </w:tcPr>
          <w:p w:rsidR="00D35362" w:rsidRPr="004A2288" w:rsidRDefault="00D35362" w:rsidP="009A7F56">
            <w:pPr>
              <w:pStyle w:val="VPPTabletext"/>
            </w:pPr>
            <w:r w:rsidRPr="004A2288">
              <w:t>10 metres</w:t>
            </w:r>
          </w:p>
        </w:tc>
        <w:tc>
          <w:tcPr>
            <w:tcW w:w="1417" w:type="dxa"/>
          </w:tcPr>
          <w:p w:rsidR="00D35362" w:rsidRPr="004A2288" w:rsidRDefault="00D35362" w:rsidP="009A7F56">
            <w:pPr>
              <w:pStyle w:val="VPPTabletext"/>
              <w:rPr>
                <w:rFonts w:eastAsia="Calibri"/>
              </w:rPr>
            </w:pPr>
            <w:r w:rsidRPr="004A2288">
              <w:rPr>
                <w:rFonts w:eastAsia="Calibri"/>
              </w:rPr>
              <w:t>10 metres</w:t>
            </w:r>
          </w:p>
        </w:tc>
      </w:tr>
    </w:tbl>
    <w:p w:rsidR="00D35362" w:rsidRDefault="00A22776" w:rsidP="00A22776">
      <w:pPr>
        <w:pStyle w:val="VPPHeadC"/>
      </w:pPr>
      <w:r>
        <w:rPr>
          <w:rStyle w:val="RPTrackDraftingAdded"/>
        </w:rPr>
        <w:t>2.10</w:t>
      </w:r>
      <w:r w:rsidRPr="00A22776">
        <w:rPr>
          <w:rStyle w:val="RPTrackDraftingAdded"/>
        </w:rPr>
        <w:tab/>
      </w:r>
      <w:r w:rsidR="00D35362">
        <w:t>Building separation within a site</w:t>
      </w:r>
    </w:p>
    <w:p w:rsidR="00D35362" w:rsidRPr="00C02D76" w:rsidRDefault="00D35362" w:rsidP="00D35362">
      <w:pPr>
        <w:pStyle w:val="VPPHeadE"/>
      </w:pPr>
      <w:r w:rsidRPr="00C02D76">
        <w:t>Built form outcomes</w:t>
      </w:r>
    </w:p>
    <w:p w:rsidR="00D35362" w:rsidRPr="002B48A4" w:rsidRDefault="00B33A85" w:rsidP="00D35362">
      <w:pPr>
        <w:pStyle w:val="VPPBody"/>
        <w:rPr>
          <w:rStyle w:val="RPTrackDraftingAdded"/>
        </w:rPr>
      </w:pPr>
      <w:r>
        <w:rPr>
          <w:rStyle w:val="RPTrackDraftingAdded"/>
        </w:rPr>
        <w:t>Building separation</w:t>
      </w:r>
      <w:r w:rsidR="00D35362">
        <w:rPr>
          <w:rStyle w:val="RPTrackDraftingAdded"/>
        </w:rPr>
        <w:t xml:space="preserve"> that:</w:t>
      </w:r>
    </w:p>
    <w:p w:rsidR="00D35362" w:rsidRDefault="00D35362" w:rsidP="00420B97">
      <w:pPr>
        <w:pStyle w:val="VPPBodyBullet1"/>
      </w:pPr>
      <w:r w:rsidRPr="000947AA">
        <w:rPr>
          <w:rStyle w:val="RPTrackDraftingDeleted"/>
        </w:rPr>
        <w:t xml:space="preserve">To ensure </w:t>
      </w:r>
      <w:r>
        <w:rPr>
          <w:rStyle w:val="RPTrackDraftingAdded"/>
        </w:rPr>
        <w:t>Deliver</w:t>
      </w:r>
      <w:r w:rsidR="00B33A85">
        <w:rPr>
          <w:rStyle w:val="RPTrackDraftingAdded"/>
        </w:rPr>
        <w:t>s</w:t>
      </w:r>
      <w:r>
        <w:t xml:space="preserve"> </w:t>
      </w:r>
      <w:r w:rsidRPr="003C3F12">
        <w:t xml:space="preserve">high quality </w:t>
      </w:r>
      <w:r w:rsidRPr="000947AA">
        <w:rPr>
          <w:rStyle w:val="RPTrackDraftingDeleted"/>
        </w:rPr>
        <w:t>internal</w:t>
      </w:r>
      <w:r w:rsidRPr="003C3F12">
        <w:t xml:space="preserve"> amenity </w:t>
      </w:r>
      <w:r w:rsidRPr="000947AA">
        <w:rPr>
          <w:rStyle w:val="RPTrackDraftingDeleted"/>
        </w:rPr>
        <w:t xml:space="preserve">outcomes </w:t>
      </w:r>
      <w:r w:rsidRPr="004741D3">
        <w:t>withi</w:t>
      </w:r>
      <w:r w:rsidRPr="003C3F12">
        <w:t xml:space="preserve">n buildings having regard to outlook, daylight, </w:t>
      </w:r>
      <w:r w:rsidRPr="00EC0301">
        <w:rPr>
          <w:rStyle w:val="RPTrackDraftingAdded"/>
        </w:rPr>
        <w:t xml:space="preserve">and </w:t>
      </w:r>
      <w:r w:rsidRPr="003C3F12">
        <w:t>overlooking</w:t>
      </w:r>
      <w:r w:rsidRPr="000947AA">
        <w:rPr>
          <w:rStyle w:val="RPTrackDraftingDeleted"/>
        </w:rPr>
        <w:t xml:space="preserve">, and </w:t>
      </w:r>
      <w:r w:rsidRPr="00A30E74">
        <w:rPr>
          <w:rFonts w:eastAsia="Calibri"/>
        </w:rPr>
        <w:t xml:space="preserve">with higher amenity provided in </w:t>
      </w:r>
      <w:r w:rsidR="00165BCC">
        <w:rPr>
          <w:rFonts w:eastAsia="Calibri"/>
        </w:rPr>
        <w:t>non-core</w:t>
      </w:r>
      <w:r w:rsidRPr="00A30E74">
        <w:rPr>
          <w:rFonts w:eastAsia="Calibri"/>
        </w:rPr>
        <w:t xml:space="preserve"> areas</w:t>
      </w:r>
      <w:r w:rsidRPr="000947AA">
        <w:rPr>
          <w:rStyle w:val="RPTrackDraftingAdded"/>
        </w:rPr>
        <w:t>.</w:t>
      </w:r>
    </w:p>
    <w:p w:rsidR="00D35362" w:rsidRPr="003C3F12" w:rsidRDefault="00D35362" w:rsidP="00420B97">
      <w:pPr>
        <w:pStyle w:val="VPPBodyBullet1"/>
      </w:pPr>
      <w:r w:rsidRPr="000947AA">
        <w:rPr>
          <w:rStyle w:val="RPTrackDraftingAdded"/>
        </w:rPr>
        <w:t>O</w:t>
      </w:r>
      <w:r w:rsidRPr="003C3F12">
        <w:t>ffset</w:t>
      </w:r>
      <w:r w:rsidRPr="000947AA">
        <w:rPr>
          <w:rStyle w:val="RPTrackDraftingDeleted"/>
        </w:rPr>
        <w:t>ting</w:t>
      </w:r>
      <w:r w:rsidR="00B33A85">
        <w:rPr>
          <w:rStyle w:val="RPTrackDraftingAdded"/>
        </w:rPr>
        <w:t>s</w:t>
      </w:r>
      <w:r w:rsidRPr="003C3F12">
        <w:t xml:space="preserve"> direct views between buildings within the same site.</w:t>
      </w:r>
    </w:p>
    <w:p w:rsidR="00D35362" w:rsidRPr="003C3F12" w:rsidRDefault="00D35362" w:rsidP="00420B97">
      <w:pPr>
        <w:pStyle w:val="VPPBodyBullet1"/>
      </w:pPr>
      <w:r w:rsidRPr="000947AA">
        <w:rPr>
          <w:rStyle w:val="RPTrackDraftingDeleted"/>
        </w:rPr>
        <w:t xml:space="preserve">Internal amenity is achieved by </w:t>
      </w:r>
      <w:r>
        <w:rPr>
          <w:rStyle w:val="RPTrackDraftingAdded"/>
        </w:rPr>
        <w:t>Achieve</w:t>
      </w:r>
      <w:r w:rsidR="00B33A85">
        <w:rPr>
          <w:rStyle w:val="RPTrackDraftingAdded"/>
        </w:rPr>
        <w:t>s</w:t>
      </w:r>
      <w:r>
        <w:rPr>
          <w:rStyle w:val="RPTrackDraftingAdded"/>
        </w:rPr>
        <w:t xml:space="preserve"> privacy by </w:t>
      </w:r>
      <w:r w:rsidRPr="003C3F12">
        <w:t>building separation rather than screening.</w:t>
      </w:r>
    </w:p>
    <w:p w:rsidR="00D35362" w:rsidRDefault="00D35362" w:rsidP="00B33A85">
      <w:pPr>
        <w:pStyle w:val="VPPBodyBullet1"/>
      </w:pPr>
      <w:r w:rsidRPr="004741D3">
        <w:rPr>
          <w:rStyle w:val="RPTrackDraftingDeleted"/>
        </w:rPr>
        <w:t xml:space="preserve">To </w:t>
      </w:r>
      <w:r w:rsidRPr="004741D3">
        <w:rPr>
          <w:rStyle w:val="RPTrackDraftingAdded"/>
        </w:rPr>
        <w:t>E</w:t>
      </w:r>
      <w:r w:rsidRPr="003C3F12">
        <w:t>nsure</w:t>
      </w:r>
      <w:r w:rsidR="00B33A85">
        <w:rPr>
          <w:rStyle w:val="RPTrackDraftingAdded"/>
        </w:rPr>
        <w:t>s</w:t>
      </w:r>
      <w:r w:rsidRPr="003C3F12">
        <w:t xml:space="preserve"> tall buildings do not appear as a continuous wall when viewed from street level</w:t>
      </w:r>
      <w:r w:rsidRPr="00BC234E">
        <w:t>.</w:t>
      </w:r>
    </w:p>
    <w:p w:rsidR="00D35362" w:rsidRPr="00A66186" w:rsidRDefault="00D35362" w:rsidP="00D35362">
      <w:pPr>
        <w:pStyle w:val="VPPHeadE"/>
      </w:pPr>
      <w:r w:rsidRPr="00A66186">
        <w:t>Built form requirements</w:t>
      </w:r>
    </w:p>
    <w:p w:rsidR="00D35362" w:rsidRPr="002B48A4" w:rsidRDefault="00D35362" w:rsidP="00D35362">
      <w:pPr>
        <w:pStyle w:val="VPPBody"/>
        <w:rPr>
          <w:rStyle w:val="RPTrackDraftingDeleted"/>
        </w:rPr>
      </w:pPr>
      <w:r w:rsidRPr="002B48A4">
        <w:rPr>
          <w:rStyle w:val="RPTrackDraftingDeleted"/>
        </w:rPr>
        <w:t xml:space="preserve">Note: </w:t>
      </w:r>
      <w:r w:rsidRPr="002B48A4">
        <w:rPr>
          <w:rStyle w:val="RPTrackDraftingDeleted"/>
        </w:rPr>
        <w:tab/>
        <w:t xml:space="preserve">For the purpose of Table 6 building separation distance within a site is to be measured </w:t>
      </w:r>
      <w:r>
        <w:rPr>
          <w:rStyle w:val="RPTrackDraftingDeleted"/>
        </w:rPr>
        <w:t>from the face of each building.</w:t>
      </w:r>
    </w:p>
    <w:p w:rsidR="00D35362" w:rsidRPr="003C3F12" w:rsidRDefault="00D35362" w:rsidP="00D35362">
      <w:pPr>
        <w:pStyle w:val="VPPBody"/>
      </w:pPr>
      <w:r w:rsidRPr="003C3F12">
        <w:t>Buildings within the same site:</w:t>
      </w:r>
    </w:p>
    <w:p w:rsidR="00D35362" w:rsidRPr="003C3F12" w:rsidRDefault="00D35362" w:rsidP="00420B97">
      <w:pPr>
        <w:pStyle w:val="VPPBodyBullet1"/>
        <w:rPr>
          <w:rFonts w:eastAsia="Calibri"/>
        </w:rPr>
      </w:pPr>
      <w:r>
        <w:t>S</w:t>
      </w:r>
      <w:r w:rsidRPr="003C3F12">
        <w:t xml:space="preserve">hould be separated from each other by at least the </w:t>
      </w:r>
      <w:r w:rsidRPr="003C3F12">
        <w:rPr>
          <w:rFonts w:eastAsia="Calibri"/>
        </w:rPr>
        <w:t>Preferred building separation specified in Table 6.</w:t>
      </w:r>
    </w:p>
    <w:p w:rsidR="00D35362" w:rsidRDefault="00D35362" w:rsidP="00420B97">
      <w:pPr>
        <w:pStyle w:val="VPPBodyBullet1"/>
        <w:rPr>
          <w:rFonts w:eastAsia="Calibri"/>
        </w:rPr>
      </w:pPr>
      <w:r>
        <w:t>M</w:t>
      </w:r>
      <w:r w:rsidRPr="003C3F12">
        <w:t xml:space="preserve">ust be separated from each other by at least the </w:t>
      </w:r>
      <w:r w:rsidRPr="003C3F12">
        <w:rPr>
          <w:rFonts w:eastAsia="Calibri"/>
        </w:rPr>
        <w:t>Minimum building separation specified in Table 6.</w:t>
      </w:r>
    </w:p>
    <w:p w:rsidR="00467DAF" w:rsidRDefault="00467DAF" w:rsidP="00467DAF">
      <w:pPr>
        <w:pStyle w:val="VPPBody"/>
        <w:rPr>
          <w:rStyle w:val="RPTrackDraftingAdded"/>
        </w:rPr>
      </w:pPr>
      <w:r>
        <w:rPr>
          <w:rStyle w:val="RPTrackDraftingAdded"/>
        </w:rPr>
        <w:lastRenderedPageBreak/>
        <w:t>Architectural features, but not balconies, may encroach into the Minimum building separation.</w:t>
      </w:r>
    </w:p>
    <w:p w:rsidR="00D35362" w:rsidRDefault="00D35362" w:rsidP="00467DAF">
      <w:pPr>
        <w:pStyle w:val="VPPBody"/>
      </w:pPr>
      <w:r w:rsidRPr="008058E2">
        <w:rPr>
          <w:rStyle w:val="RPTrackDraftingAdded"/>
        </w:rPr>
        <w:t xml:space="preserve">The reference to the </w:t>
      </w:r>
      <w:r w:rsidRPr="001D619D">
        <w:rPr>
          <w:rStyle w:val="RPTrackDraftingAdded"/>
        </w:rPr>
        <w:t>Maximum</w:t>
      </w:r>
      <w:r w:rsidRPr="00BC3064">
        <w:rPr>
          <w:rStyle w:val="RPTrackDraftingAdded"/>
        </w:rPr>
        <w:t xml:space="preserve"> s</w:t>
      </w:r>
      <w:r w:rsidRPr="008058E2">
        <w:rPr>
          <w:rStyle w:val="RPTrackDraftingAdded"/>
        </w:rPr>
        <w:t>treet wall height is a reference to th</w:t>
      </w:r>
      <w:r w:rsidRPr="00B21615">
        <w:rPr>
          <w:rStyle w:val="RPTrackDraftingAdded"/>
        </w:rPr>
        <w:t xml:space="preserve">e Maximum </w:t>
      </w:r>
      <w:r w:rsidRPr="008058E2">
        <w:rPr>
          <w:rStyle w:val="RPTrackDraftingAdded"/>
        </w:rPr>
        <w:t>street wall height that applies on the nearest frontage to</w:t>
      </w:r>
      <w:r>
        <w:rPr>
          <w:rStyle w:val="RPTrackDraftingAdded"/>
        </w:rPr>
        <w:t xml:space="preserve"> buildings</w:t>
      </w:r>
      <w:r w:rsidRPr="008058E2">
        <w:rPr>
          <w:rStyle w:val="RPTrackDraftingAdded"/>
        </w:rPr>
        <w:t>.</w:t>
      </w:r>
    </w:p>
    <w:p w:rsidR="00D35362" w:rsidRPr="00A66186" w:rsidRDefault="00D35362" w:rsidP="00D14DB3">
      <w:pPr>
        <w:pStyle w:val="VPPTablecaption"/>
      </w:pPr>
      <w:r w:rsidRPr="00A66186">
        <w:t>Table 6: Minimum building separation within a site</w:t>
      </w:r>
    </w:p>
    <w:tbl>
      <w:tblPr>
        <w:tblStyle w:val="TableGrid"/>
        <w:tblW w:w="7366" w:type="dxa"/>
        <w:tblInd w:w="1134" w:type="dxa"/>
        <w:tblLook w:val="04A0" w:firstRow="1" w:lastRow="0" w:firstColumn="1" w:lastColumn="0" w:noHBand="0" w:noVBand="1"/>
      </w:tblPr>
      <w:tblGrid>
        <w:gridCol w:w="1841"/>
        <w:gridCol w:w="1842"/>
        <w:gridCol w:w="1841"/>
        <w:gridCol w:w="1842"/>
      </w:tblGrid>
      <w:tr w:rsidR="00D35362" w:rsidRPr="00A66186" w:rsidTr="009A7F56">
        <w:tc>
          <w:tcPr>
            <w:tcW w:w="1841" w:type="dxa"/>
            <w:shd w:val="clear" w:color="auto" w:fill="000000" w:themeFill="text1"/>
          </w:tcPr>
          <w:p w:rsidR="00D35362" w:rsidRPr="00A66186" w:rsidRDefault="00D35362" w:rsidP="009A7F56">
            <w:pPr>
              <w:pStyle w:val="VPPTableheadingrow"/>
            </w:pPr>
            <w:r w:rsidRPr="00A66186">
              <w:t>Part of building</w:t>
            </w:r>
          </w:p>
        </w:tc>
        <w:tc>
          <w:tcPr>
            <w:tcW w:w="1842" w:type="dxa"/>
            <w:shd w:val="clear" w:color="auto" w:fill="000000" w:themeFill="text1"/>
          </w:tcPr>
          <w:p w:rsidR="00D35362" w:rsidRPr="00A66186" w:rsidRDefault="00D35362" w:rsidP="009A7F56">
            <w:pPr>
              <w:pStyle w:val="VPPTableheadingrow"/>
              <w:rPr>
                <w:rFonts w:eastAsia="Calibri"/>
              </w:rPr>
            </w:pPr>
            <w:r w:rsidRPr="00A66186">
              <w:rPr>
                <w:rFonts w:eastAsia="Calibri"/>
              </w:rPr>
              <w:t>Qualification</w:t>
            </w:r>
          </w:p>
        </w:tc>
        <w:tc>
          <w:tcPr>
            <w:tcW w:w="1841" w:type="dxa"/>
            <w:shd w:val="clear" w:color="auto" w:fill="000000" w:themeFill="text1"/>
          </w:tcPr>
          <w:p w:rsidR="00D35362" w:rsidRPr="00A66186" w:rsidRDefault="00D35362" w:rsidP="009A7F56">
            <w:pPr>
              <w:pStyle w:val="VPPTableheadingrow"/>
            </w:pPr>
            <w:r w:rsidRPr="00A66186">
              <w:rPr>
                <w:rFonts w:eastAsia="Calibri"/>
              </w:rPr>
              <w:t>Preferred building separation</w:t>
            </w:r>
          </w:p>
        </w:tc>
        <w:tc>
          <w:tcPr>
            <w:tcW w:w="1842" w:type="dxa"/>
            <w:shd w:val="clear" w:color="auto" w:fill="000000" w:themeFill="text1"/>
          </w:tcPr>
          <w:p w:rsidR="00D35362" w:rsidRPr="00A66186" w:rsidRDefault="00D35362" w:rsidP="009A7F56">
            <w:pPr>
              <w:pStyle w:val="VPPTableheadingrow"/>
            </w:pPr>
            <w:r w:rsidRPr="00A66186">
              <w:rPr>
                <w:rFonts w:eastAsia="Calibri"/>
              </w:rPr>
              <w:t>Minimum building separation</w:t>
            </w:r>
          </w:p>
        </w:tc>
      </w:tr>
      <w:tr w:rsidR="00D35362" w:rsidRPr="00A66186" w:rsidTr="009A7F56">
        <w:tc>
          <w:tcPr>
            <w:tcW w:w="1841" w:type="dxa"/>
            <w:vMerge w:val="restart"/>
          </w:tcPr>
          <w:p w:rsidR="00D35362" w:rsidRPr="00A66186" w:rsidRDefault="00D35362" w:rsidP="00F62A1B">
            <w:pPr>
              <w:pStyle w:val="VPPTabletext"/>
            </w:pPr>
            <w:r w:rsidRPr="003C3F12">
              <w:t xml:space="preserve">Below the </w:t>
            </w:r>
            <w:r w:rsidRPr="0075436D">
              <w:rPr>
                <w:rStyle w:val="RPTrackPolicyAdded"/>
              </w:rPr>
              <w:t>Maximum</w:t>
            </w:r>
            <w:r>
              <w:t xml:space="preserve"> </w:t>
            </w:r>
            <w:r w:rsidRPr="003C3F12">
              <w:t>street wall</w:t>
            </w:r>
            <w:r>
              <w:rPr>
                <w:rStyle w:val="RPTrackPolicyAdded"/>
                <w:rFonts w:eastAsia="Calibri"/>
              </w:rPr>
              <w:t xml:space="preserve"> height</w:t>
            </w:r>
          </w:p>
        </w:tc>
        <w:tc>
          <w:tcPr>
            <w:tcW w:w="1842" w:type="dxa"/>
          </w:tcPr>
          <w:p w:rsidR="00D35362" w:rsidRPr="00A66186" w:rsidRDefault="00D35362" w:rsidP="009A7F56">
            <w:pPr>
              <w:pStyle w:val="VPPTabletext"/>
            </w:pPr>
            <w:r w:rsidRPr="00A30E74">
              <w:rPr>
                <w:rFonts w:eastAsia="Calibri"/>
              </w:rPr>
              <w:t xml:space="preserve">In </w:t>
            </w:r>
            <w:r w:rsidR="00165BCC">
              <w:rPr>
                <w:rFonts w:eastAsia="Calibri"/>
              </w:rPr>
              <w:t>non-core</w:t>
            </w:r>
            <w:r w:rsidRPr="00A30E74">
              <w:rPr>
                <w:rFonts w:eastAsia="Calibri"/>
              </w:rPr>
              <w:t xml:space="preserve"> areas</w:t>
            </w:r>
          </w:p>
        </w:tc>
        <w:tc>
          <w:tcPr>
            <w:tcW w:w="1841" w:type="dxa"/>
          </w:tcPr>
          <w:p w:rsidR="00D35362" w:rsidRPr="00A66186" w:rsidRDefault="00D35362" w:rsidP="009A7F56">
            <w:pPr>
              <w:pStyle w:val="VPPTabletext"/>
            </w:pPr>
            <w:r>
              <w:t>9</w:t>
            </w:r>
            <w:r w:rsidRPr="004741D3">
              <w:rPr>
                <w:rStyle w:val="RPTrackDraftingAdded"/>
              </w:rPr>
              <w:t xml:space="preserve"> </w:t>
            </w:r>
            <w:r>
              <w:t>m</w:t>
            </w:r>
            <w:r w:rsidRPr="004741D3">
              <w:rPr>
                <w:rStyle w:val="RPTrackDraftingAdded"/>
              </w:rPr>
              <w:t>etres</w:t>
            </w:r>
          </w:p>
        </w:tc>
        <w:tc>
          <w:tcPr>
            <w:tcW w:w="1842" w:type="dxa"/>
          </w:tcPr>
          <w:p w:rsidR="00D35362" w:rsidRPr="00A66186" w:rsidRDefault="00D35362" w:rsidP="009A7F56">
            <w:pPr>
              <w:pStyle w:val="VPPTabletext"/>
            </w:pPr>
            <w:r>
              <w:t>6</w:t>
            </w:r>
            <w:r w:rsidRPr="004741D3">
              <w:rPr>
                <w:rStyle w:val="RPTrackDraftingAdded"/>
              </w:rPr>
              <w:t xml:space="preserve"> </w:t>
            </w:r>
            <w:r>
              <w:t>m</w:t>
            </w:r>
            <w:r w:rsidRPr="004741D3">
              <w:rPr>
                <w:rStyle w:val="RPTrackDraftingAdded"/>
              </w:rPr>
              <w:t>etres</w:t>
            </w:r>
          </w:p>
        </w:tc>
      </w:tr>
      <w:tr w:rsidR="00D35362" w:rsidRPr="00A66186" w:rsidTr="009A7F56">
        <w:tc>
          <w:tcPr>
            <w:tcW w:w="1841" w:type="dxa"/>
            <w:vMerge/>
          </w:tcPr>
          <w:p w:rsidR="00D35362" w:rsidRPr="00A66186" w:rsidRDefault="00D35362" w:rsidP="009A7F56">
            <w:pPr>
              <w:pStyle w:val="VPPTabletext"/>
            </w:pPr>
          </w:p>
        </w:tc>
        <w:tc>
          <w:tcPr>
            <w:tcW w:w="1842" w:type="dxa"/>
          </w:tcPr>
          <w:p w:rsidR="00D35362" w:rsidRPr="00A66186" w:rsidRDefault="00D35362" w:rsidP="009A7F56">
            <w:pPr>
              <w:pStyle w:val="VPPTabletext"/>
            </w:pPr>
            <w:r>
              <w:t>In core areas</w:t>
            </w:r>
          </w:p>
        </w:tc>
        <w:tc>
          <w:tcPr>
            <w:tcW w:w="1841" w:type="dxa"/>
          </w:tcPr>
          <w:p w:rsidR="00D35362" w:rsidRPr="00A66186" w:rsidRDefault="00D35362" w:rsidP="009A7F56">
            <w:pPr>
              <w:pStyle w:val="VPPTabletext"/>
            </w:pPr>
            <w:r>
              <w:t>12 m</w:t>
            </w:r>
            <w:r w:rsidRPr="004741D3">
              <w:rPr>
                <w:rStyle w:val="RPTrackDraftingAdded"/>
              </w:rPr>
              <w:t>etres</w:t>
            </w:r>
          </w:p>
        </w:tc>
        <w:tc>
          <w:tcPr>
            <w:tcW w:w="1842" w:type="dxa"/>
          </w:tcPr>
          <w:p w:rsidR="00D35362" w:rsidRPr="00A66186" w:rsidRDefault="00D35362" w:rsidP="009A7F56">
            <w:pPr>
              <w:pStyle w:val="VPPTabletext"/>
            </w:pPr>
            <w:r>
              <w:t>6</w:t>
            </w:r>
            <w:r w:rsidRPr="004741D3">
              <w:rPr>
                <w:rStyle w:val="RPTrackDraftingAdded"/>
              </w:rPr>
              <w:t xml:space="preserve"> </w:t>
            </w:r>
            <w:r>
              <w:t>m</w:t>
            </w:r>
            <w:r w:rsidRPr="004741D3">
              <w:rPr>
                <w:rStyle w:val="RPTrackDraftingAdded"/>
              </w:rPr>
              <w:t>etres</w:t>
            </w:r>
          </w:p>
        </w:tc>
      </w:tr>
      <w:tr w:rsidR="00D35362" w:rsidRPr="00A66186" w:rsidTr="009A7F56">
        <w:tc>
          <w:tcPr>
            <w:tcW w:w="1841" w:type="dxa"/>
            <w:vMerge w:val="restart"/>
          </w:tcPr>
          <w:p w:rsidR="00D35362" w:rsidRPr="00A66186" w:rsidRDefault="00D35362" w:rsidP="009A7F56">
            <w:pPr>
              <w:pStyle w:val="VPPTabletext"/>
            </w:pPr>
            <w:r w:rsidRPr="003C3F12">
              <w:t xml:space="preserve">Above the </w:t>
            </w:r>
            <w:r w:rsidRPr="0075436D">
              <w:rPr>
                <w:rStyle w:val="RPTrackPolicyAdded"/>
              </w:rPr>
              <w:t>Maximum</w:t>
            </w:r>
            <w:r>
              <w:t xml:space="preserve"> </w:t>
            </w:r>
            <w:r w:rsidRPr="003C3F12">
              <w:t>street wall</w:t>
            </w:r>
            <w:r>
              <w:rPr>
                <w:rStyle w:val="RPTrackPolicyAdded"/>
                <w:rFonts w:eastAsia="Calibri"/>
              </w:rPr>
              <w:t xml:space="preserve"> height</w:t>
            </w:r>
          </w:p>
        </w:tc>
        <w:tc>
          <w:tcPr>
            <w:tcW w:w="1842" w:type="dxa"/>
          </w:tcPr>
          <w:p w:rsidR="00D35362" w:rsidRPr="00A66186" w:rsidRDefault="00D35362" w:rsidP="009A7F56">
            <w:pPr>
              <w:pStyle w:val="VPPTabletext"/>
            </w:pPr>
            <w:r w:rsidRPr="00582445">
              <w:rPr>
                <w:rStyle w:val="RPTrackDraftingDeleted"/>
              </w:rPr>
              <w:t>A new building u</w:t>
            </w:r>
            <w:r w:rsidRPr="00032E7E">
              <w:rPr>
                <w:rStyle w:val="RPTrackDraftingDeleted"/>
              </w:rPr>
              <w:t xml:space="preserve">p to </w:t>
            </w:r>
            <w:r w:rsidRPr="00032E7E">
              <w:rPr>
                <w:rStyle w:val="RPTrackDraftingAdded"/>
              </w:rPr>
              <w:t xml:space="preserve">≤ </w:t>
            </w:r>
            <w:r w:rsidRPr="003C3F12">
              <w:t>20 storeys</w:t>
            </w:r>
            <w:r w:rsidRPr="00582445">
              <w:rPr>
                <w:rStyle w:val="RPTrackDraftingDeleted"/>
              </w:rPr>
              <w:t xml:space="preserve"> in height</w:t>
            </w:r>
          </w:p>
        </w:tc>
        <w:tc>
          <w:tcPr>
            <w:tcW w:w="1841" w:type="dxa"/>
          </w:tcPr>
          <w:p w:rsidR="00D35362" w:rsidRPr="00A66186" w:rsidRDefault="00D35362" w:rsidP="009A7F56">
            <w:pPr>
              <w:pStyle w:val="VPPTabletext"/>
            </w:pPr>
            <w:r>
              <w:t>20</w:t>
            </w:r>
            <w:r w:rsidRPr="004741D3">
              <w:rPr>
                <w:rStyle w:val="RPTrackDraftingAdded"/>
              </w:rPr>
              <w:t xml:space="preserve"> </w:t>
            </w:r>
            <w:r>
              <w:t>m</w:t>
            </w:r>
            <w:r w:rsidRPr="004741D3">
              <w:rPr>
                <w:rStyle w:val="RPTrackDraftingAdded"/>
              </w:rPr>
              <w:t>etres</w:t>
            </w:r>
          </w:p>
        </w:tc>
        <w:tc>
          <w:tcPr>
            <w:tcW w:w="1842" w:type="dxa"/>
          </w:tcPr>
          <w:p w:rsidR="00D35362" w:rsidRPr="00A66186" w:rsidRDefault="00D35362" w:rsidP="009A7F56">
            <w:pPr>
              <w:pStyle w:val="VPPTabletext"/>
            </w:pPr>
            <w:r>
              <w:t>10</w:t>
            </w:r>
            <w:r w:rsidRPr="004741D3">
              <w:rPr>
                <w:rStyle w:val="RPTrackDraftingAdded"/>
              </w:rPr>
              <w:t xml:space="preserve"> </w:t>
            </w:r>
            <w:r>
              <w:t>m</w:t>
            </w:r>
            <w:r w:rsidRPr="004741D3">
              <w:rPr>
                <w:rStyle w:val="RPTrackDraftingAdded"/>
              </w:rPr>
              <w:t>etres</w:t>
            </w:r>
          </w:p>
        </w:tc>
      </w:tr>
      <w:tr w:rsidR="00D35362" w:rsidTr="009A7F56">
        <w:tc>
          <w:tcPr>
            <w:tcW w:w="1841" w:type="dxa"/>
            <w:vMerge/>
          </w:tcPr>
          <w:p w:rsidR="00D35362" w:rsidRPr="00A66186" w:rsidRDefault="00D35362" w:rsidP="009A7F56">
            <w:pPr>
              <w:pStyle w:val="VPPTabletext"/>
            </w:pPr>
          </w:p>
        </w:tc>
        <w:tc>
          <w:tcPr>
            <w:tcW w:w="1842" w:type="dxa"/>
          </w:tcPr>
          <w:p w:rsidR="00D35362" w:rsidRPr="00A66186" w:rsidRDefault="00D35362" w:rsidP="009A7F56">
            <w:pPr>
              <w:pStyle w:val="VPPTabletext"/>
            </w:pPr>
            <w:r w:rsidRPr="00582445">
              <w:rPr>
                <w:rStyle w:val="RPTrackDraftingDeleted"/>
              </w:rPr>
              <w:t>A new building ov</w:t>
            </w:r>
            <w:r w:rsidRPr="00032E7E">
              <w:rPr>
                <w:rStyle w:val="RPTrackDraftingDeleted"/>
              </w:rPr>
              <w:t xml:space="preserve">er </w:t>
            </w:r>
            <w:r>
              <w:rPr>
                <w:rStyle w:val="RPTrackDraftingAdded"/>
              </w:rPr>
              <w:t xml:space="preserve">&gt; </w:t>
            </w:r>
            <w:r w:rsidRPr="003C3F12">
              <w:t>20 storeys</w:t>
            </w:r>
            <w:r w:rsidRPr="00582445">
              <w:rPr>
                <w:rStyle w:val="RPTrackDraftingDeleted"/>
              </w:rPr>
              <w:t xml:space="preserve"> in height</w:t>
            </w:r>
          </w:p>
        </w:tc>
        <w:tc>
          <w:tcPr>
            <w:tcW w:w="1841" w:type="dxa"/>
          </w:tcPr>
          <w:p w:rsidR="00D35362" w:rsidRPr="00A66186" w:rsidRDefault="00D35362" w:rsidP="009A7F56">
            <w:pPr>
              <w:pStyle w:val="VPPTabletext"/>
            </w:pPr>
            <w:r>
              <w:t>20</w:t>
            </w:r>
            <w:r w:rsidRPr="004741D3">
              <w:rPr>
                <w:rStyle w:val="RPTrackDraftingAdded"/>
              </w:rPr>
              <w:t xml:space="preserve"> </w:t>
            </w:r>
            <w:r>
              <w:t>m</w:t>
            </w:r>
            <w:r w:rsidRPr="004741D3">
              <w:rPr>
                <w:rStyle w:val="RPTrackDraftingAdded"/>
              </w:rPr>
              <w:t>etres</w:t>
            </w:r>
          </w:p>
        </w:tc>
        <w:tc>
          <w:tcPr>
            <w:tcW w:w="1842" w:type="dxa"/>
          </w:tcPr>
          <w:p w:rsidR="00D35362" w:rsidRPr="00B02592" w:rsidRDefault="00D35362" w:rsidP="009A7F56">
            <w:pPr>
              <w:pStyle w:val="VPPTabletext"/>
            </w:pPr>
            <w:r w:rsidRPr="00A66186">
              <w:t>20</w:t>
            </w:r>
            <w:r w:rsidRPr="004741D3">
              <w:rPr>
                <w:rStyle w:val="RPTrackDraftingAdded"/>
              </w:rPr>
              <w:t xml:space="preserve"> </w:t>
            </w:r>
            <w:r>
              <w:t>m</w:t>
            </w:r>
            <w:r w:rsidRPr="004741D3">
              <w:rPr>
                <w:rStyle w:val="RPTrackDraftingAdded"/>
              </w:rPr>
              <w:t>etres</w:t>
            </w:r>
          </w:p>
        </w:tc>
      </w:tr>
    </w:tbl>
    <w:p w:rsidR="00D35362" w:rsidRDefault="00A22776" w:rsidP="00A22776">
      <w:pPr>
        <w:pStyle w:val="VPPHeadC"/>
      </w:pPr>
      <w:r>
        <w:rPr>
          <w:rStyle w:val="RPTrackDraftingAdded"/>
        </w:rPr>
        <w:t>2.11</w:t>
      </w:r>
      <w:r w:rsidRPr="00A22776">
        <w:rPr>
          <w:rStyle w:val="RPTrackDraftingAdded"/>
        </w:rPr>
        <w:tab/>
      </w:r>
      <w:r w:rsidR="00D35362">
        <w:t>Wind effects on the public realm</w:t>
      </w:r>
    </w:p>
    <w:p w:rsidR="00D35362" w:rsidRDefault="00D35362" w:rsidP="00D35362">
      <w:pPr>
        <w:pStyle w:val="VPPHeadE"/>
      </w:pPr>
      <w:r w:rsidRPr="00B0444C">
        <w:t>Built form outcomes</w:t>
      </w:r>
    </w:p>
    <w:p w:rsidR="00D35362" w:rsidRDefault="00D35362" w:rsidP="00D35362">
      <w:pPr>
        <w:pStyle w:val="VPPBody"/>
        <w:rPr>
          <w:rStyle w:val="RPTrackDraftingAdded"/>
        </w:rPr>
      </w:pPr>
      <w:r>
        <w:rPr>
          <w:rStyle w:val="RPTrackDraftingAdded"/>
        </w:rPr>
        <w:t>Local wind conditions</w:t>
      </w:r>
      <w:r w:rsidRPr="003A2076">
        <w:rPr>
          <w:rStyle w:val="RPTrackDraftingAdded"/>
        </w:rPr>
        <w:t xml:space="preserve"> that:</w:t>
      </w:r>
    </w:p>
    <w:p w:rsidR="00D35362" w:rsidRPr="006A0428" w:rsidRDefault="00D35362" w:rsidP="00D35362">
      <w:pPr>
        <w:pStyle w:val="VPPBody"/>
        <w:rPr>
          <w:rStyle w:val="RPTrackDraftingDeleted"/>
          <w:rFonts w:eastAsia="Calibri"/>
        </w:rPr>
      </w:pPr>
      <w:r w:rsidRPr="006A0428">
        <w:rPr>
          <w:rStyle w:val="RPTrackDraftingDeleted"/>
          <w:rFonts w:eastAsia="Calibri"/>
        </w:rPr>
        <w:t>To ensure that the ground level wind gust speeds do not cause unsafe wind conditions to pedestrians adjacent to the development or to pedestrians adjacent to public spaces.</w:t>
      </w:r>
    </w:p>
    <w:p w:rsidR="00D35362" w:rsidRPr="006A0428" w:rsidRDefault="005958E7" w:rsidP="00420B97">
      <w:pPr>
        <w:pStyle w:val="VPPBodyBullet1"/>
        <w:rPr>
          <w:rStyle w:val="RPTrackDraftingAdded"/>
        </w:rPr>
      </w:pPr>
      <w:r>
        <w:rPr>
          <w:rStyle w:val="RPTrackDraftingAdded"/>
        </w:rPr>
        <w:t>Maintain a safe and pleasant pedestrian environment on footpaths and other public spaces for walking, sitting or standing.</w:t>
      </w:r>
    </w:p>
    <w:p w:rsidR="00D35362" w:rsidRPr="00582445" w:rsidRDefault="00D35362" w:rsidP="00420B97">
      <w:pPr>
        <w:pStyle w:val="VPPBodyBullet1"/>
        <w:rPr>
          <w:rStyle w:val="RPTrackDraftingDeleted"/>
          <w:rFonts w:eastAsia="Calibri"/>
        </w:rPr>
      </w:pPr>
      <w:r w:rsidRPr="00582445">
        <w:rPr>
          <w:rStyle w:val="RPTrackDraftingDeleted"/>
          <w:rFonts w:eastAsia="Calibri"/>
        </w:rPr>
        <w:t>To ensure that the proposed development achieves comfortable wind conditions commensurate to the identified principal role of publicly accessible areas for sitting, standing or walking.</w:t>
      </w:r>
    </w:p>
    <w:p w:rsidR="00D35362" w:rsidRDefault="00D35362" w:rsidP="00D35362">
      <w:pPr>
        <w:pStyle w:val="VPPHeadE"/>
      </w:pPr>
      <w:r w:rsidRPr="00B0444C">
        <w:t>Built form requirements</w:t>
      </w:r>
    </w:p>
    <w:p w:rsidR="00D35362" w:rsidRPr="00B0444C" w:rsidRDefault="00D35362" w:rsidP="00D35362">
      <w:pPr>
        <w:pStyle w:val="VPPBody"/>
        <w:rPr>
          <w:rFonts w:eastAsia="Calibri"/>
        </w:rPr>
      </w:pPr>
      <w:r w:rsidRPr="00B0444C">
        <w:rPr>
          <w:rFonts w:eastAsia="Calibri"/>
        </w:rPr>
        <w:t xml:space="preserve">Buildings and works </w:t>
      </w:r>
      <w:r w:rsidRPr="006A0428">
        <w:rPr>
          <w:rStyle w:val="RPTrackDraftingDeleted"/>
          <w:rFonts w:eastAsia="Calibri"/>
        </w:rPr>
        <w:t xml:space="preserve">with a total building height in excess of </w:t>
      </w:r>
      <w:r>
        <w:rPr>
          <w:rStyle w:val="RPTrackDraftingAdded"/>
          <w:rFonts w:eastAsia="Calibri"/>
        </w:rPr>
        <w:t xml:space="preserve">higher than </w:t>
      </w:r>
      <w:r w:rsidRPr="00B0444C">
        <w:rPr>
          <w:rFonts w:eastAsia="Calibri"/>
        </w:rPr>
        <w:t>40 metres:</w:t>
      </w:r>
    </w:p>
    <w:p w:rsidR="00D35362" w:rsidRPr="00640C6A" w:rsidRDefault="00D35362" w:rsidP="00420B97">
      <w:pPr>
        <w:pStyle w:val="VPPBodyBullet1"/>
        <w:rPr>
          <w:rFonts w:eastAsia="Calibri"/>
        </w:rPr>
      </w:pPr>
      <w:r w:rsidRPr="00640C6A">
        <w:rPr>
          <w:rFonts w:eastAsia="Calibri"/>
        </w:rPr>
        <w:t xml:space="preserve">Must not cause unsafe wind conditions </w:t>
      </w:r>
      <w:r w:rsidRPr="00640C6A">
        <w:rPr>
          <w:rStyle w:val="RPTrackDraftingAdded"/>
        </w:rPr>
        <w:t xml:space="preserve">as specified in Table </w:t>
      </w:r>
      <w:r>
        <w:rPr>
          <w:rStyle w:val="RPTrackDraftingAdded"/>
        </w:rPr>
        <w:t>7</w:t>
      </w:r>
      <w:r w:rsidRPr="00640C6A">
        <w:rPr>
          <w:rStyle w:val="RPTrackDraftingAdded"/>
        </w:rPr>
        <w:t xml:space="preserve"> </w:t>
      </w:r>
      <w:r w:rsidRPr="00640C6A">
        <w:t>in publicly accessible areas within</w:t>
      </w:r>
      <w:r w:rsidRPr="00640C6A">
        <w:rPr>
          <w:rStyle w:val="RPTrackDraftingAdded"/>
        </w:rPr>
        <w:t xml:space="preserve"> the assessment distance from all facades</w:t>
      </w:r>
      <w:r w:rsidRPr="00640C6A">
        <w:rPr>
          <w:rStyle w:val="RPTrackDraftingAdded"/>
          <w:rFonts w:eastAsia="Calibri"/>
        </w:rPr>
        <w:t>.</w:t>
      </w:r>
    </w:p>
    <w:p w:rsidR="00D35362" w:rsidRPr="00640C6A" w:rsidRDefault="00D35362" w:rsidP="00420B97">
      <w:pPr>
        <w:pStyle w:val="VPPBodyBullet1"/>
        <w:rPr>
          <w:rFonts w:eastAsia="Calibri"/>
        </w:rPr>
      </w:pPr>
      <w:r w:rsidRPr="00640C6A">
        <w:rPr>
          <w:rFonts w:eastAsia="Calibri"/>
        </w:rPr>
        <w:t xml:space="preserve">Should achieve comfortable wind conditions </w:t>
      </w:r>
      <w:r w:rsidRPr="00640C6A">
        <w:rPr>
          <w:rStyle w:val="RPTrackDraftingAdded"/>
        </w:rPr>
        <w:t xml:space="preserve">as specified in Table </w:t>
      </w:r>
      <w:r>
        <w:rPr>
          <w:rStyle w:val="RPTrackDraftingAdded"/>
        </w:rPr>
        <w:t>7</w:t>
      </w:r>
      <w:r w:rsidRPr="00640C6A">
        <w:rPr>
          <w:rStyle w:val="RPTrackDraftingAdded"/>
        </w:rPr>
        <w:t xml:space="preserve"> </w:t>
      </w:r>
      <w:r w:rsidRPr="00640C6A">
        <w:t>in publicly accessible areas within</w:t>
      </w:r>
      <w:r w:rsidRPr="00640C6A">
        <w:rPr>
          <w:rStyle w:val="RPTrackDraftingAdded"/>
        </w:rPr>
        <w:t xml:space="preserve"> the assessment distance from all facades</w:t>
      </w:r>
      <w:r>
        <w:rPr>
          <w:rStyle w:val="RPTrackDraftingAdded"/>
        </w:rPr>
        <w:t>.</w:t>
      </w:r>
    </w:p>
    <w:p w:rsidR="00D35362" w:rsidRDefault="00D35362" w:rsidP="00D35362">
      <w:pPr>
        <w:pStyle w:val="VPPBody"/>
        <w:rPr>
          <w:rStyle w:val="RPTrackDraftingAdded"/>
          <w:rFonts w:eastAsia="Calibri"/>
        </w:rPr>
      </w:pPr>
      <w:r>
        <w:rPr>
          <w:rStyle w:val="RPTrackDraftingAdded"/>
          <w:rFonts w:eastAsia="Calibri"/>
        </w:rPr>
        <w:t xml:space="preserve">The assessment distance is </w:t>
      </w:r>
      <w:r w:rsidRPr="006A0428">
        <w:rPr>
          <w:rStyle w:val="RPTrackMovedto"/>
          <w:rFonts w:eastAsia="Calibri"/>
        </w:rPr>
        <w:t>shown in the figure below</w:t>
      </w:r>
      <w:r w:rsidRPr="00B0444C">
        <w:rPr>
          <w:rFonts w:eastAsia="Calibri"/>
        </w:rPr>
        <w:t xml:space="preserve"> </w:t>
      </w:r>
      <w:r>
        <w:rPr>
          <w:rStyle w:val="RPTrackDraftingAdded"/>
          <w:rFonts w:eastAsia="Calibri"/>
        </w:rPr>
        <w:t>and is the greater of:</w:t>
      </w:r>
    </w:p>
    <w:p w:rsidR="00D35362" w:rsidRDefault="00D35362" w:rsidP="00420B97">
      <w:pPr>
        <w:pStyle w:val="VPPBodyBullet1"/>
        <w:rPr>
          <w:rFonts w:eastAsia="Calibri"/>
        </w:rPr>
      </w:pPr>
      <w:r w:rsidRPr="00640C6A">
        <w:rPr>
          <w:rStyle w:val="RPTrackDraftingDeleted"/>
          <w:rFonts w:eastAsia="Calibri"/>
        </w:rPr>
        <w:t xml:space="preserve">a distance equal to </w:t>
      </w:r>
      <w:r w:rsidRPr="00640C6A">
        <w:rPr>
          <w:rStyle w:val="RPTrackDraftingAdded"/>
          <w:rFonts w:eastAsia="Calibri"/>
        </w:rPr>
        <w:t>H</w:t>
      </w:r>
      <w:r w:rsidRPr="00B0444C">
        <w:rPr>
          <w:rFonts w:eastAsia="Calibri"/>
        </w:rPr>
        <w:t>alf the longest width of the building</w:t>
      </w:r>
      <w:r w:rsidRPr="00640C6A">
        <w:rPr>
          <w:rStyle w:val="RPTrackDraftingDeleted"/>
          <w:rFonts w:eastAsia="Calibri"/>
        </w:rPr>
        <w:t xml:space="preserve"> above 40 metres in height measured from all facades, or</w:t>
      </w:r>
      <w:r w:rsidRPr="00CE60C2">
        <w:rPr>
          <w:rStyle w:val="RPTrackDraftingAdded"/>
          <w:rFonts w:eastAsia="Calibri"/>
        </w:rPr>
        <w:t>.</w:t>
      </w:r>
    </w:p>
    <w:p w:rsidR="00D35362" w:rsidRDefault="00D35362" w:rsidP="00420B97">
      <w:pPr>
        <w:pStyle w:val="VPPBodyBullet1"/>
        <w:rPr>
          <w:rFonts w:eastAsia="Calibri"/>
        </w:rPr>
      </w:pPr>
      <w:r w:rsidRPr="00640C6A">
        <w:rPr>
          <w:rStyle w:val="RPTrackDraftingAdded"/>
          <w:rFonts w:eastAsia="Calibri"/>
        </w:rPr>
        <w:t>H</w:t>
      </w:r>
      <w:r w:rsidRPr="00B0444C">
        <w:rPr>
          <w:rFonts w:eastAsia="Calibri"/>
        </w:rPr>
        <w:t>alf the total height of the building</w:t>
      </w:r>
      <w:r w:rsidRPr="00640C6A">
        <w:rPr>
          <w:rStyle w:val="RPTrackDraftingDeleted"/>
          <w:rFonts w:eastAsia="Calibri"/>
        </w:rPr>
        <w:t>, whichever is greater as</w:t>
      </w:r>
      <w:r w:rsidRPr="006A0428">
        <w:rPr>
          <w:rStyle w:val="RPTrackMovedfrom"/>
          <w:rFonts w:eastAsia="Calibri"/>
        </w:rPr>
        <w:t xml:space="preserve"> shown in the figure below</w:t>
      </w:r>
      <w:r w:rsidRPr="00640C6A">
        <w:rPr>
          <w:rStyle w:val="RPTrackDraftingDeleted"/>
          <w:rFonts w:eastAsia="Calibri"/>
        </w:rPr>
        <w:t>, demonstrated by a wind analysis report prepared by a suitably qualified person</w:t>
      </w:r>
      <w:r>
        <w:rPr>
          <w:rFonts w:eastAsia="Calibri"/>
        </w:rPr>
        <w:t>.</w:t>
      </w:r>
    </w:p>
    <w:p w:rsidR="00D35362" w:rsidRPr="00165A51" w:rsidRDefault="00D35362" w:rsidP="00D14DB3">
      <w:pPr>
        <w:pStyle w:val="VPPTablecaption"/>
        <w:rPr>
          <w:rFonts w:eastAsia="Calibri"/>
        </w:rPr>
      </w:pPr>
      <w:r w:rsidRPr="00165A51">
        <w:rPr>
          <w:rStyle w:val="Mapcode"/>
          <w:b/>
        </w:rPr>
        <w:lastRenderedPageBreak/>
        <w:t>Table 7: Wind effects on the public realm</w:t>
      </w:r>
    </w:p>
    <w:tbl>
      <w:tblPr>
        <w:tblStyle w:val="TableGrid"/>
        <w:tblW w:w="7371" w:type="dxa"/>
        <w:tblInd w:w="1129" w:type="dxa"/>
        <w:tblLook w:val="04A0" w:firstRow="1" w:lastRow="0" w:firstColumn="1" w:lastColumn="0" w:noHBand="0" w:noVBand="1"/>
      </w:tblPr>
      <w:tblGrid>
        <w:gridCol w:w="1841"/>
        <w:gridCol w:w="5530"/>
      </w:tblGrid>
      <w:tr w:rsidR="00D35362" w:rsidRPr="003C3F12" w:rsidTr="009A7F56">
        <w:tc>
          <w:tcPr>
            <w:tcW w:w="1841" w:type="dxa"/>
            <w:shd w:val="clear" w:color="auto" w:fill="000000" w:themeFill="text1"/>
          </w:tcPr>
          <w:p w:rsidR="00D35362" w:rsidRPr="003C3F12" w:rsidRDefault="00D35362" w:rsidP="00D94C16">
            <w:pPr>
              <w:pStyle w:val="VPPTableheadingrow"/>
              <w:keepNext/>
            </w:pPr>
            <w:r>
              <w:t>Wind condition</w:t>
            </w:r>
          </w:p>
        </w:tc>
        <w:tc>
          <w:tcPr>
            <w:tcW w:w="5530" w:type="dxa"/>
            <w:shd w:val="clear" w:color="auto" w:fill="000000" w:themeFill="text1"/>
          </w:tcPr>
          <w:p w:rsidR="00D35362" w:rsidRPr="003C3F12" w:rsidRDefault="00D35362" w:rsidP="00D94C16">
            <w:pPr>
              <w:pStyle w:val="VPPTableheadingrow"/>
              <w:keepNext/>
              <w:rPr>
                <w:rFonts w:eastAsia="Calibri"/>
              </w:rPr>
            </w:pPr>
            <w:r>
              <w:rPr>
                <w:rFonts w:eastAsia="Calibri"/>
              </w:rPr>
              <w:t>Specification</w:t>
            </w:r>
          </w:p>
        </w:tc>
      </w:tr>
      <w:tr w:rsidR="00D35362" w:rsidRPr="003C3F12" w:rsidTr="009A7F56">
        <w:tc>
          <w:tcPr>
            <w:tcW w:w="1841" w:type="dxa"/>
          </w:tcPr>
          <w:p w:rsidR="00D35362" w:rsidRPr="003C3F12" w:rsidRDefault="00D35362" w:rsidP="00D94C16">
            <w:pPr>
              <w:pStyle w:val="VPPTabletext"/>
              <w:keepNext/>
            </w:pPr>
            <w:r w:rsidRPr="007672B9" w:rsidDel="00D10AC6">
              <w:rPr>
                <w:rFonts w:eastAsia="Calibri"/>
                <w:b/>
              </w:rPr>
              <w:t>Comfortable wind conditions</w:t>
            </w:r>
          </w:p>
        </w:tc>
        <w:tc>
          <w:tcPr>
            <w:tcW w:w="5530" w:type="dxa"/>
          </w:tcPr>
          <w:p w:rsidR="00D35362" w:rsidRDefault="00D35362" w:rsidP="00D94C16">
            <w:pPr>
              <w:pStyle w:val="VPPTabletext"/>
              <w:keepNext/>
              <w:rPr>
                <w:rFonts w:eastAsia="Calibri"/>
              </w:rPr>
            </w:pPr>
            <w:r w:rsidRPr="0030785F" w:rsidDel="00D10AC6">
              <w:rPr>
                <w:rStyle w:val="RPTrackDraftingDeleted"/>
                <w:rFonts w:eastAsia="Calibri"/>
              </w:rPr>
              <w:t xml:space="preserve">means a </w:t>
            </w:r>
            <w:r>
              <w:rPr>
                <w:rStyle w:val="RPTrackDraftingAdded"/>
                <w:rFonts w:eastAsia="Calibri"/>
              </w:rPr>
              <w:t xml:space="preserve">The Hourly </w:t>
            </w:r>
            <w:r w:rsidRPr="000A3E85" w:rsidDel="00D10AC6">
              <w:rPr>
                <w:rFonts w:eastAsia="Calibri"/>
              </w:rPr>
              <w:t xml:space="preserve">mean wind speed from </w:t>
            </w:r>
            <w:r w:rsidRPr="00583503" w:rsidDel="00D10AC6">
              <w:rPr>
                <w:rFonts w:eastAsia="Calibri"/>
                <w:shd w:val="clear" w:color="auto" w:fill="DAEEF3" w:themeFill="accent5" w:themeFillTint="33"/>
              </w:rPr>
              <w:t>all</w:t>
            </w:r>
            <w:r w:rsidRPr="000A3E85" w:rsidDel="00D10AC6">
              <w:rPr>
                <w:rFonts w:eastAsia="Calibri"/>
              </w:rPr>
              <w:t xml:space="preserve"> wind directions </w:t>
            </w:r>
            <w:r w:rsidRPr="00583503" w:rsidDel="00D10AC6">
              <w:rPr>
                <w:rFonts w:eastAsia="Calibri"/>
                <w:shd w:val="clear" w:color="auto" w:fill="DAEEF3" w:themeFill="accent5" w:themeFillTint="33"/>
              </w:rPr>
              <w:t>combined</w:t>
            </w:r>
            <w:r w:rsidRPr="000A3E85" w:rsidDel="00D10AC6">
              <w:rPr>
                <w:rFonts w:eastAsia="Calibri"/>
              </w:rPr>
              <w:t xml:space="preserve"> with </w:t>
            </w:r>
            <w:r w:rsidRPr="0030785F">
              <w:rPr>
                <w:rStyle w:val="RPTrackDraftingAdded"/>
                <w:rFonts w:eastAsia="Calibri"/>
              </w:rPr>
              <w:t>a</w:t>
            </w:r>
            <w:r>
              <w:rPr>
                <w:rStyle w:val="RPTrackDraftingAdded"/>
                <w:rFonts w:eastAsia="Calibri"/>
              </w:rPr>
              <w:t xml:space="preserve"> </w:t>
            </w:r>
            <w:r w:rsidRPr="000A3E85" w:rsidDel="00D10AC6">
              <w:rPr>
                <w:rFonts w:eastAsia="Calibri"/>
              </w:rPr>
              <w:t xml:space="preserve">probability of exceedance </w:t>
            </w:r>
            <w:r w:rsidRPr="004C4D9E">
              <w:rPr>
                <w:rStyle w:val="RPTrackDraftingAdded"/>
                <w:rFonts w:eastAsia="Calibri"/>
              </w:rPr>
              <w:t>of</w:t>
            </w:r>
            <w:r w:rsidRPr="004C4D9E" w:rsidDel="00D10AC6">
              <w:rPr>
                <w:rFonts w:eastAsia="Calibri"/>
              </w:rPr>
              <w:t xml:space="preserve"> </w:t>
            </w:r>
            <w:r w:rsidRPr="004C4D9E" w:rsidDel="00D10AC6">
              <w:rPr>
                <w:rStyle w:val="RPTrackDraftingDeleted"/>
                <w:rFonts w:eastAsia="Calibri"/>
              </w:rPr>
              <w:t>less than</w:t>
            </w:r>
            <w:r w:rsidRPr="004C4D9E">
              <w:rPr>
                <w:rStyle w:val="RPTrackDraftingDeleted"/>
                <w:rFonts w:eastAsia="Calibri"/>
              </w:rPr>
              <w:t xml:space="preserve"> </w:t>
            </w:r>
            <w:r w:rsidRPr="004C4D9E" w:rsidDel="00D10AC6">
              <w:rPr>
                <w:rFonts w:eastAsia="Calibri"/>
              </w:rPr>
              <w:t>20</w:t>
            </w:r>
            <w:r w:rsidRPr="000A3E85" w:rsidDel="00D10AC6">
              <w:rPr>
                <w:rFonts w:eastAsia="Calibri"/>
              </w:rPr>
              <w:t xml:space="preserve"> per cent</w:t>
            </w:r>
            <w:r w:rsidRPr="0030785F" w:rsidDel="00D10AC6">
              <w:rPr>
                <w:rStyle w:val="RPTrackDraftingDeleted"/>
                <w:rFonts w:eastAsia="Calibri"/>
              </w:rPr>
              <w:t xml:space="preserve"> of the time</w:t>
            </w:r>
            <w:r w:rsidRPr="000A3E85" w:rsidDel="00D10AC6">
              <w:rPr>
                <w:rFonts w:eastAsia="Calibri"/>
              </w:rPr>
              <w:t xml:space="preserve">, </w:t>
            </w:r>
            <w:r w:rsidRPr="00640C6A">
              <w:rPr>
                <w:rStyle w:val="RPTrackDraftingAdded"/>
                <w:rFonts w:eastAsia="Calibri"/>
              </w:rPr>
              <w:t xml:space="preserve">is </w:t>
            </w:r>
            <w:r w:rsidRPr="0030785F" w:rsidDel="00D10AC6">
              <w:rPr>
                <w:rStyle w:val="RPTrackDraftingDeleted"/>
                <w:rFonts w:eastAsia="Calibri"/>
              </w:rPr>
              <w:t xml:space="preserve">equal to or </w:t>
            </w:r>
            <w:r w:rsidRPr="0030785F" w:rsidDel="00D10AC6">
              <w:rPr>
                <w:rFonts w:eastAsia="Calibri"/>
              </w:rPr>
              <w:t>less t</w:t>
            </w:r>
            <w:r w:rsidRPr="000A3E85" w:rsidDel="00D10AC6">
              <w:rPr>
                <w:rFonts w:eastAsia="Calibri"/>
              </w:rPr>
              <w:t>han</w:t>
            </w:r>
            <w:r>
              <w:rPr>
                <w:rFonts w:eastAsia="Calibri"/>
              </w:rPr>
              <w:t xml:space="preserve"> </w:t>
            </w:r>
            <w:r>
              <w:rPr>
                <w:rStyle w:val="RPTrackDraftingAdded"/>
                <w:rFonts w:eastAsia="Calibri"/>
              </w:rPr>
              <w:t>or equal to</w:t>
            </w:r>
            <w:r w:rsidRPr="000A3E85" w:rsidDel="00D10AC6">
              <w:rPr>
                <w:rFonts w:eastAsia="Calibri"/>
              </w:rPr>
              <w:t>:</w:t>
            </w:r>
          </w:p>
          <w:p w:rsidR="00D35362" w:rsidRPr="000A3E85" w:rsidDel="00D10AC6" w:rsidRDefault="00D35362" w:rsidP="00D94C16">
            <w:pPr>
              <w:pStyle w:val="VPPTabletextBullet1"/>
              <w:keepNext/>
              <w:rPr>
                <w:rFonts w:eastAsia="Calibri"/>
              </w:rPr>
            </w:pPr>
            <w:r w:rsidRPr="000A3E85" w:rsidDel="00D10AC6">
              <w:rPr>
                <w:rFonts w:eastAsia="Calibri"/>
              </w:rPr>
              <w:t>3 metres/second for sitting areas.</w:t>
            </w:r>
          </w:p>
          <w:p w:rsidR="00D35362" w:rsidRPr="000A3E85" w:rsidDel="00D10AC6" w:rsidRDefault="00D35362" w:rsidP="00D94C16">
            <w:pPr>
              <w:pStyle w:val="VPPTabletextBullet1"/>
              <w:keepNext/>
              <w:rPr>
                <w:rFonts w:eastAsia="Calibri"/>
              </w:rPr>
            </w:pPr>
            <w:r w:rsidRPr="000A3E85" w:rsidDel="00D10AC6">
              <w:rPr>
                <w:rFonts w:eastAsia="Calibri"/>
              </w:rPr>
              <w:t>4 metres/second for standing areas.</w:t>
            </w:r>
          </w:p>
          <w:p w:rsidR="00D35362" w:rsidRPr="0030785F" w:rsidRDefault="00D35362" w:rsidP="00D94C16">
            <w:pPr>
              <w:pStyle w:val="VPPTabletextBullet1"/>
              <w:keepNext/>
            </w:pPr>
            <w:r w:rsidRPr="000A3E85" w:rsidDel="00D10AC6">
              <w:rPr>
                <w:rFonts w:eastAsia="Calibri"/>
              </w:rPr>
              <w:t>5 metres/second for walking areas.</w:t>
            </w:r>
          </w:p>
          <w:p w:rsidR="00D35362" w:rsidRPr="00125D5D" w:rsidRDefault="00D35362" w:rsidP="00D94C16">
            <w:pPr>
              <w:pStyle w:val="VPPTabletext"/>
              <w:keepNext/>
              <w:rPr>
                <w:b/>
              </w:rPr>
            </w:pPr>
            <w:r w:rsidRPr="0030785F">
              <w:rPr>
                <w:rStyle w:val="RPTrackDraftingAdded"/>
              </w:rPr>
              <w:t>Hourly</w:t>
            </w:r>
            <w:r>
              <w:rPr>
                <w:b/>
              </w:rPr>
              <w:t xml:space="preserve"> m</w:t>
            </w:r>
            <w:r w:rsidRPr="00125D5D">
              <w:rPr>
                <w:b/>
              </w:rPr>
              <w:t>ean wind speed</w:t>
            </w:r>
            <w:r w:rsidRPr="00125D5D">
              <w:t xml:space="preserve"> </w:t>
            </w:r>
            <w:r w:rsidRPr="0030785F">
              <w:rPr>
                <w:rStyle w:val="RPTrackDraftingDeleted"/>
              </w:rPr>
              <w:t>means</w:t>
            </w:r>
            <w:r w:rsidRPr="00125D5D">
              <w:t xml:space="preserve"> </w:t>
            </w:r>
            <w:r>
              <w:rPr>
                <w:rStyle w:val="RPTrackDraftingAdded"/>
              </w:rPr>
              <w:t xml:space="preserve">is </w:t>
            </w:r>
            <w:r w:rsidRPr="00125D5D">
              <w:t>the maximum of:</w:t>
            </w:r>
          </w:p>
          <w:p w:rsidR="00D35362" w:rsidRPr="00125D5D" w:rsidRDefault="00D35362" w:rsidP="00D94C16">
            <w:pPr>
              <w:pStyle w:val="VPPTabletextBullet1"/>
              <w:keepNext/>
            </w:pPr>
            <w:r w:rsidRPr="0030785F">
              <w:rPr>
                <w:rStyle w:val="RPTrackDraftingAdded"/>
              </w:rPr>
              <w:t>The</w:t>
            </w:r>
            <w:r>
              <w:t xml:space="preserve"> h</w:t>
            </w:r>
            <w:r w:rsidRPr="00125D5D">
              <w:t>ourly mean wind speed</w:t>
            </w:r>
            <w:r w:rsidRPr="0030785F">
              <w:rPr>
                <w:rStyle w:val="RPTrackDraftingDeleted"/>
              </w:rPr>
              <w:t>, or</w:t>
            </w:r>
            <w:r w:rsidRPr="0030785F">
              <w:rPr>
                <w:rStyle w:val="RPTrackDraftingAdded"/>
              </w:rPr>
              <w:t>.</w:t>
            </w:r>
          </w:p>
          <w:p w:rsidR="00D35362" w:rsidRPr="003C3F12" w:rsidRDefault="00D35362" w:rsidP="00D94C16">
            <w:pPr>
              <w:pStyle w:val="VPPTabletextBullet1"/>
              <w:keepNext/>
            </w:pPr>
            <w:r w:rsidRPr="0030785F">
              <w:rPr>
                <w:rStyle w:val="RPTrackDraftingAdded"/>
              </w:rPr>
              <w:t>The</w:t>
            </w:r>
            <w:r>
              <w:t xml:space="preserve"> </w:t>
            </w:r>
            <w:r w:rsidR="00495CF7">
              <w:t>gust</w:t>
            </w:r>
            <w:r w:rsidRPr="00125D5D">
              <w:t xml:space="preserve"> equivalent mean speed (3 second gust wind speed divided by 1.85).</w:t>
            </w:r>
          </w:p>
        </w:tc>
      </w:tr>
      <w:tr w:rsidR="00D35362" w:rsidRPr="003C3F12" w:rsidTr="009A7F56">
        <w:tc>
          <w:tcPr>
            <w:tcW w:w="1841" w:type="dxa"/>
          </w:tcPr>
          <w:p w:rsidR="00D35362" w:rsidRPr="003C3F12" w:rsidRDefault="00D35362" w:rsidP="009A7F56">
            <w:pPr>
              <w:pStyle w:val="VPPTabletext"/>
            </w:pPr>
            <w:r w:rsidRPr="007672B9" w:rsidDel="00D10AC6">
              <w:rPr>
                <w:rFonts w:eastAsia="Calibri"/>
                <w:b/>
              </w:rPr>
              <w:t>Unsafe wind conditions</w:t>
            </w:r>
          </w:p>
        </w:tc>
        <w:tc>
          <w:tcPr>
            <w:tcW w:w="5530" w:type="dxa"/>
          </w:tcPr>
          <w:p w:rsidR="00D35362" w:rsidRPr="003C3F12" w:rsidRDefault="00D35362" w:rsidP="009A7F56">
            <w:pPr>
              <w:pStyle w:val="VPPTabletext"/>
            </w:pPr>
            <w:r w:rsidRPr="00640C6A" w:rsidDel="00D10AC6">
              <w:rPr>
                <w:rStyle w:val="RPTrackDraftingDeleted"/>
                <w:rFonts w:eastAsia="Calibri"/>
              </w:rPr>
              <w:t>means t</w:t>
            </w:r>
            <w:r w:rsidRPr="00640C6A">
              <w:rPr>
                <w:rStyle w:val="RPTrackDraftingAdded"/>
                <w:rFonts w:eastAsia="Calibri"/>
              </w:rPr>
              <w:t>T</w:t>
            </w:r>
            <w:r w:rsidRPr="000A3E85" w:rsidDel="00D10AC6">
              <w:rPr>
                <w:rFonts w:eastAsia="Calibri"/>
              </w:rPr>
              <w:t xml:space="preserve">he hourly maximum 3 second gust </w:t>
            </w:r>
            <w:r w:rsidRPr="00640C6A" w:rsidDel="00D10AC6">
              <w:rPr>
                <w:rStyle w:val="RPTrackMovedfrom"/>
                <w:rFonts w:eastAsia="Calibri"/>
              </w:rPr>
              <w:t xml:space="preserve">which exceeds 20 metres/second </w:t>
            </w:r>
            <w:r w:rsidRPr="000A3E85" w:rsidDel="00D10AC6">
              <w:rPr>
                <w:rFonts w:eastAsia="Calibri"/>
              </w:rPr>
              <w:t>from any wind direction considering at least 16 wind directions with the corresponding probability of exceedance percentage</w:t>
            </w:r>
            <w:r w:rsidRPr="00640C6A" w:rsidDel="00D10AC6">
              <w:rPr>
                <w:rStyle w:val="RPTrackMovedto"/>
                <w:rFonts w:eastAsia="Calibri"/>
              </w:rPr>
              <w:t xml:space="preserve"> exceeds 20 metres/second</w:t>
            </w:r>
            <w:r w:rsidRPr="000A3E85" w:rsidDel="00D10AC6">
              <w:rPr>
                <w:rFonts w:eastAsia="Calibri"/>
              </w:rPr>
              <w:t>.</w:t>
            </w:r>
          </w:p>
        </w:tc>
      </w:tr>
    </w:tbl>
    <w:p w:rsidR="00D35362" w:rsidRPr="00CE60C2" w:rsidRDefault="00D35362" w:rsidP="00D35362">
      <w:pPr>
        <w:pStyle w:val="VPPBody"/>
        <w:rPr>
          <w:rFonts w:eastAsia="Calibri"/>
        </w:rPr>
      </w:pPr>
      <w:r w:rsidRPr="00072C35">
        <w:rPr>
          <w:rFonts w:eastAsia="Calibri"/>
          <w:noProof/>
        </w:rPr>
        <w:drawing>
          <wp:inline distT="0" distB="0" distL="0" distR="0" wp14:anchorId="46CB8D1B" wp14:editId="09F1240C">
            <wp:extent cx="2266950" cy="2838450"/>
            <wp:effectExtent l="0" t="0" r="0" b="0"/>
            <wp:docPr id="16" name="Picture 16" descr="DiagramForCCBFR_rev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ForCCBFR_rev0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66950" cy="2838450"/>
                    </a:xfrm>
                    <a:prstGeom prst="rect">
                      <a:avLst/>
                    </a:prstGeom>
                    <a:noFill/>
                    <a:ln>
                      <a:noFill/>
                    </a:ln>
                  </pic:spPr>
                </pic:pic>
              </a:graphicData>
            </a:graphic>
          </wp:inline>
        </w:drawing>
      </w:r>
    </w:p>
    <w:p w:rsidR="00D35362" w:rsidRPr="00F00B2A" w:rsidRDefault="00A22776" w:rsidP="00A22776">
      <w:pPr>
        <w:pStyle w:val="VPPHeadC"/>
      </w:pPr>
      <w:r>
        <w:rPr>
          <w:rStyle w:val="RPTrackDraftingAdded"/>
        </w:rPr>
        <w:t>2.12</w:t>
      </w:r>
      <w:r w:rsidRPr="00A22776">
        <w:rPr>
          <w:rStyle w:val="RPTrackDraftingAdded"/>
        </w:rPr>
        <w:tab/>
      </w:r>
      <w:r w:rsidR="00D35362" w:rsidRPr="00F00B2A">
        <w:t>Communal open space</w:t>
      </w:r>
    </w:p>
    <w:p w:rsidR="00D35362" w:rsidRPr="00A26D15" w:rsidRDefault="00D35362" w:rsidP="00D35362">
      <w:pPr>
        <w:pStyle w:val="VPPHeadE"/>
      </w:pPr>
      <w:r w:rsidRPr="00A26D15">
        <w:t>Built form outcomes</w:t>
      </w:r>
    </w:p>
    <w:p w:rsidR="00D35362" w:rsidRPr="00A26D15" w:rsidRDefault="00D35362" w:rsidP="00D35362">
      <w:pPr>
        <w:pStyle w:val="VPPBody"/>
        <w:rPr>
          <w:rStyle w:val="RPTrackDraftingAdded"/>
        </w:rPr>
      </w:pPr>
      <w:r w:rsidRPr="00A26D15">
        <w:rPr>
          <w:rStyle w:val="RPTrackDraftingAdded"/>
        </w:rPr>
        <w:t>Communal open space that:</w:t>
      </w:r>
    </w:p>
    <w:p w:rsidR="00D35362" w:rsidRPr="00A26D15" w:rsidRDefault="00D35362" w:rsidP="00420B97">
      <w:pPr>
        <w:pStyle w:val="VPPBodyBullet1"/>
        <w:rPr>
          <w:rFonts w:eastAsia="Calibri"/>
        </w:rPr>
      </w:pPr>
      <w:r w:rsidRPr="00A26D15">
        <w:rPr>
          <w:rStyle w:val="RPTrackDraftingDeleted"/>
          <w:rFonts w:eastAsia="Calibri"/>
        </w:rPr>
        <w:t>Outdoor communal open space is provided within developments.</w:t>
      </w:r>
      <w:r>
        <w:rPr>
          <w:rStyle w:val="RPTrackDraftingDeleted"/>
          <w:rFonts w:eastAsia="Calibri"/>
        </w:rPr>
        <w:t xml:space="preserve"> </w:t>
      </w:r>
      <w:r>
        <w:rPr>
          <w:rStyle w:val="RPTrackDraftingAdded"/>
          <w:rFonts w:eastAsia="Calibri"/>
        </w:rPr>
        <w:t>Meets the needs of residents.</w:t>
      </w:r>
    </w:p>
    <w:p w:rsidR="00D35362" w:rsidRPr="00A26D15" w:rsidRDefault="00D35362" w:rsidP="00420B97">
      <w:pPr>
        <w:pStyle w:val="VPPBodyBullet1"/>
        <w:rPr>
          <w:rFonts w:eastAsia="Calibri"/>
        </w:rPr>
      </w:pPr>
      <w:r>
        <w:rPr>
          <w:rStyle w:val="RPTrackDraftingAdded"/>
          <w:rFonts w:eastAsia="Calibri"/>
        </w:rPr>
        <w:t>Delivers s</w:t>
      </w:r>
      <w:r w:rsidRPr="00A26D15">
        <w:rPr>
          <w:rFonts w:eastAsia="Calibri"/>
        </w:rPr>
        <w:t>ignificant opportunities for landscaping, including large trees, are included within the development and contribute to the visual amenity of apartments.</w:t>
      </w:r>
    </w:p>
    <w:p w:rsidR="00D35362" w:rsidRPr="00A26D15" w:rsidRDefault="00D35362" w:rsidP="00420B97">
      <w:pPr>
        <w:pStyle w:val="VPPBodyBullet1"/>
        <w:rPr>
          <w:rFonts w:eastAsia="Calibri"/>
        </w:rPr>
      </w:pPr>
      <w:r w:rsidRPr="0040364E">
        <w:rPr>
          <w:rStyle w:val="RPTrackDraftingDeleted"/>
          <w:rFonts w:eastAsia="Calibri"/>
        </w:rPr>
        <w:t xml:space="preserve">The design and size of the communal open space </w:t>
      </w:r>
      <w:r w:rsidRPr="0040364E">
        <w:rPr>
          <w:rStyle w:val="RPTrackDraftingAdded"/>
          <w:rFonts w:eastAsia="Calibri"/>
        </w:rPr>
        <w:t>S</w:t>
      </w:r>
      <w:r w:rsidRPr="00A26D15">
        <w:rPr>
          <w:rFonts w:eastAsia="Calibri"/>
        </w:rPr>
        <w:t>upports a range of recreational uses.</w:t>
      </w:r>
    </w:p>
    <w:p w:rsidR="00D35362" w:rsidRPr="00A26D15" w:rsidRDefault="00D35362" w:rsidP="00420B97">
      <w:pPr>
        <w:pStyle w:val="VPPBodyBullet1"/>
        <w:rPr>
          <w:rFonts w:eastAsia="Calibri"/>
        </w:rPr>
      </w:pPr>
      <w:r w:rsidRPr="0040364E">
        <w:rPr>
          <w:rStyle w:val="RPTrackDraftingDeleted"/>
          <w:rFonts w:eastAsia="Calibri"/>
        </w:rPr>
        <w:t xml:space="preserve">Communal open spaces </w:t>
      </w:r>
      <w:r w:rsidRPr="006572CD">
        <w:rPr>
          <w:rStyle w:val="RPTrackDraftingAdded"/>
          <w:rFonts w:eastAsia="Calibri"/>
        </w:rPr>
        <w:t>C</w:t>
      </w:r>
      <w:r w:rsidRPr="00A26D15">
        <w:rPr>
          <w:rFonts w:eastAsia="Calibri"/>
        </w:rPr>
        <w:t>an be readily accessed from within the development and provide direct pedestrian connections to the street.</w:t>
      </w:r>
    </w:p>
    <w:p w:rsidR="00D35362" w:rsidRPr="006572CD" w:rsidRDefault="00D35362" w:rsidP="00D35362">
      <w:pPr>
        <w:pStyle w:val="VPPHeadE"/>
      </w:pPr>
      <w:r w:rsidRPr="006572CD">
        <w:t>Built form requirements</w:t>
      </w:r>
    </w:p>
    <w:p w:rsidR="00D35362" w:rsidRPr="006572CD" w:rsidRDefault="00D35362" w:rsidP="00D35362">
      <w:pPr>
        <w:pStyle w:val="VPPBody"/>
      </w:pPr>
      <w:r w:rsidRPr="006572CD">
        <w:t xml:space="preserve">These requirements </w:t>
      </w:r>
      <w:r w:rsidRPr="006572CD">
        <w:rPr>
          <w:rStyle w:val="RPTrackDraftingAdded"/>
        </w:rPr>
        <w:t xml:space="preserve">do not </w:t>
      </w:r>
      <w:r w:rsidRPr="006572CD">
        <w:t xml:space="preserve">apply </w:t>
      </w:r>
      <w:r w:rsidRPr="006572CD">
        <w:rPr>
          <w:rStyle w:val="RPTrackDraftingDeleted"/>
        </w:rPr>
        <w:t>only to land with</w:t>
      </w:r>
      <w:r w:rsidRPr="006572CD">
        <w:t xml:space="preserve">in </w:t>
      </w:r>
      <w:r w:rsidRPr="006572CD">
        <w:rPr>
          <w:rStyle w:val="RPTrackDraftingDeleted"/>
        </w:rPr>
        <w:t>a</w:t>
      </w:r>
      <w:r w:rsidRPr="006572CD">
        <w:t xml:space="preserve"> </w:t>
      </w:r>
      <w:r w:rsidRPr="006572CD">
        <w:rPr>
          <w:rStyle w:val="RPTrackDraftingDeleted"/>
        </w:rPr>
        <w:t xml:space="preserve">non </w:t>
      </w:r>
      <w:r w:rsidRPr="006572CD">
        <w:rPr>
          <w:rStyle w:val="RPTrackDraftingAdded"/>
        </w:rPr>
        <w:t xml:space="preserve">the </w:t>
      </w:r>
      <w:r w:rsidRPr="006572CD">
        <w:t>core area.</w:t>
      </w:r>
    </w:p>
    <w:p w:rsidR="00D35362" w:rsidRPr="006572CD" w:rsidRDefault="00D35362" w:rsidP="00D35362">
      <w:pPr>
        <w:pStyle w:val="VPPBody"/>
        <w:rPr>
          <w:rFonts w:eastAsia="Calibri"/>
        </w:rPr>
      </w:pPr>
      <w:r w:rsidRPr="006572CD">
        <w:rPr>
          <w:rFonts w:eastAsia="Calibri"/>
        </w:rPr>
        <w:t>Communal open space should be a minimum of 30 per cent of the net developable site area, except where</w:t>
      </w:r>
      <w:r w:rsidRPr="006572CD">
        <w:rPr>
          <w:rStyle w:val="RPTrackDraftingAdded"/>
          <w:rFonts w:eastAsia="Calibri"/>
        </w:rPr>
        <w:t xml:space="preserve"> any of the following apply</w:t>
      </w:r>
      <w:r w:rsidRPr="006572CD">
        <w:rPr>
          <w:rFonts w:eastAsia="Calibri"/>
        </w:rPr>
        <w:t>:</w:t>
      </w:r>
    </w:p>
    <w:p w:rsidR="00D35362" w:rsidRPr="006572CD" w:rsidRDefault="00D35362" w:rsidP="00420B97">
      <w:pPr>
        <w:pStyle w:val="VPPBodyBullet1"/>
        <w:rPr>
          <w:rFonts w:eastAsia="Calibri"/>
        </w:rPr>
      </w:pPr>
      <w:r w:rsidRPr="006572CD">
        <w:rPr>
          <w:rFonts w:eastAsia="Calibri"/>
        </w:rPr>
        <w:lastRenderedPageBreak/>
        <w:t xml:space="preserve">An existing building is being retained and accounts for </w:t>
      </w:r>
      <w:r w:rsidR="00C43177" w:rsidRPr="00C43177">
        <w:rPr>
          <w:rStyle w:val="RPTrackDraftingAdded"/>
          <w:rFonts w:eastAsia="Calibri"/>
        </w:rPr>
        <w:t>greater the</w:t>
      </w:r>
      <w:r w:rsidR="00C43177">
        <w:rPr>
          <w:rFonts w:eastAsia="Calibri"/>
        </w:rPr>
        <w:t xml:space="preserve"> </w:t>
      </w:r>
      <w:r w:rsidR="00C43177">
        <w:rPr>
          <w:rStyle w:val="RPTrackDraftingDeleted"/>
          <w:rFonts w:eastAsia="Calibri"/>
        </w:rPr>
        <w:t>&gt;</w:t>
      </w:r>
      <w:r w:rsidRPr="006572CD">
        <w:rPr>
          <w:rFonts w:eastAsia="Calibri"/>
        </w:rPr>
        <w:t>70 per cent of the net developable area.</w:t>
      </w:r>
    </w:p>
    <w:p w:rsidR="00D35362" w:rsidRPr="006572CD" w:rsidRDefault="00D35362" w:rsidP="00420B97">
      <w:pPr>
        <w:pStyle w:val="VPPBodyBullet1"/>
        <w:rPr>
          <w:rFonts w:eastAsia="Calibri"/>
        </w:rPr>
      </w:pPr>
      <w:r w:rsidRPr="006572CD">
        <w:rPr>
          <w:rFonts w:eastAsia="Calibri"/>
        </w:rPr>
        <w:t xml:space="preserve">The site has a gross developable area of less than 1200 </w:t>
      </w:r>
      <w:r w:rsidRPr="006572CD">
        <w:rPr>
          <w:rStyle w:val="RPTrackDraftingAdded"/>
          <w:rFonts w:eastAsia="Calibri"/>
        </w:rPr>
        <w:t>square metres.</w:t>
      </w:r>
      <w:r w:rsidRPr="006572CD">
        <w:rPr>
          <w:rStyle w:val="RPTrackDraftingDeleted"/>
          <w:rFonts w:eastAsia="Calibri"/>
        </w:rPr>
        <w:t>sqm; or</w:t>
      </w:r>
    </w:p>
    <w:p w:rsidR="00D35362" w:rsidRPr="006572CD" w:rsidRDefault="00D35362" w:rsidP="00420B97">
      <w:pPr>
        <w:pStyle w:val="VPPBodyBullet1"/>
        <w:rPr>
          <w:rFonts w:eastAsia="Calibri"/>
        </w:rPr>
      </w:pPr>
      <w:r w:rsidRPr="006572CD">
        <w:rPr>
          <w:rFonts w:eastAsia="Calibri"/>
        </w:rPr>
        <w:t>The responsible authority is satisfied that other site constraints warrant an reduction in communal open space.</w:t>
      </w:r>
    </w:p>
    <w:p w:rsidR="00D35362" w:rsidRPr="006572CD" w:rsidRDefault="00D35362" w:rsidP="00D35362">
      <w:pPr>
        <w:pStyle w:val="VPPBody"/>
        <w:rPr>
          <w:rStyle w:val="RPTrackPolicyDeleted"/>
          <w:rFonts w:eastAsia="Calibri"/>
        </w:rPr>
      </w:pPr>
      <w:r w:rsidRPr="006572CD">
        <w:rPr>
          <w:rStyle w:val="RPTrackPolicyDeleted"/>
          <w:rFonts w:eastAsia="Calibri"/>
        </w:rPr>
        <w:t>Communal open space should be provided on ground.</w:t>
      </w:r>
    </w:p>
    <w:p w:rsidR="00D35362" w:rsidRDefault="00A22776" w:rsidP="00A22776">
      <w:pPr>
        <w:pStyle w:val="VPPHeadC"/>
      </w:pPr>
      <w:r>
        <w:rPr>
          <w:rStyle w:val="RPTrackDraftingAdded"/>
        </w:rPr>
        <w:t>2.13</w:t>
      </w:r>
      <w:r w:rsidRPr="00A22776">
        <w:rPr>
          <w:rStyle w:val="RPTrackDraftingAdded"/>
        </w:rPr>
        <w:tab/>
      </w:r>
      <w:r w:rsidR="00D35362">
        <w:t>Active street frontages</w:t>
      </w:r>
    </w:p>
    <w:p w:rsidR="00D35362" w:rsidRPr="00C02D76" w:rsidRDefault="00D35362" w:rsidP="00D35362">
      <w:pPr>
        <w:pStyle w:val="VPPHeadE"/>
      </w:pPr>
      <w:r w:rsidRPr="00C02D76">
        <w:t>Built form outcomes</w:t>
      </w:r>
    </w:p>
    <w:p w:rsidR="00D35362" w:rsidRPr="00B0444C" w:rsidRDefault="00D35362" w:rsidP="00495CF7">
      <w:pPr>
        <w:pStyle w:val="VPPBody"/>
        <w:rPr>
          <w:rFonts w:eastAsia="Calibri"/>
        </w:rPr>
      </w:pPr>
      <w:r w:rsidRPr="00B0444C">
        <w:rPr>
          <w:rFonts w:eastAsia="Calibri"/>
        </w:rPr>
        <w:t xml:space="preserve">Buildings </w:t>
      </w:r>
      <w:r w:rsidRPr="005C11C4">
        <w:rPr>
          <w:rStyle w:val="RPTrackDraftingAdded"/>
          <w:rFonts w:eastAsia="Calibri"/>
        </w:rPr>
        <w:t>that</w:t>
      </w:r>
      <w:r w:rsidRPr="005C11C4">
        <w:rPr>
          <w:rStyle w:val="RPTrackDraftingDeleted"/>
          <w:rFonts w:eastAsia="Calibri"/>
        </w:rPr>
        <w:t xml:space="preserve"> designed to</w:t>
      </w:r>
      <w:r w:rsidRPr="00B0444C">
        <w:rPr>
          <w:rFonts w:eastAsia="Calibri"/>
        </w:rPr>
        <w:t>:</w:t>
      </w:r>
    </w:p>
    <w:p w:rsidR="00D35362" w:rsidRDefault="00D35362" w:rsidP="00420B97">
      <w:pPr>
        <w:pStyle w:val="VPPBodyBullet1"/>
        <w:rPr>
          <w:rFonts w:eastAsia="Calibri"/>
        </w:rPr>
      </w:pPr>
      <w:r w:rsidRPr="00E976DC">
        <w:rPr>
          <w:rFonts w:eastAsia="Calibri"/>
        </w:rPr>
        <w:t>Address and define existing or proposed streets or open space and provide direct pedestrian access from the street to ground floor uses.</w:t>
      </w:r>
    </w:p>
    <w:p w:rsidR="00D35362" w:rsidRDefault="00D35362" w:rsidP="00420B97">
      <w:pPr>
        <w:pStyle w:val="VPPBodyBullet1"/>
        <w:rPr>
          <w:rFonts w:eastAsia="Calibri"/>
        </w:rPr>
      </w:pPr>
      <w:r w:rsidRPr="00E976DC">
        <w:rPr>
          <w:rFonts w:eastAsia="Calibri"/>
        </w:rPr>
        <w:t>Address both street frontages if the building is on a corner.</w:t>
      </w:r>
    </w:p>
    <w:p w:rsidR="003E68CC" w:rsidRPr="003507D4" w:rsidRDefault="003E68CC" w:rsidP="003E68CC">
      <w:pPr>
        <w:pStyle w:val="VPPBodyBullet1"/>
        <w:rPr>
          <w:rFonts w:eastAsia="Calibri"/>
        </w:rPr>
      </w:pPr>
      <w:r w:rsidRPr="003507D4">
        <w:rPr>
          <w:rFonts w:eastAsia="Calibri"/>
        </w:rPr>
        <w:t xml:space="preserve">Create activated building facades with windows and </w:t>
      </w:r>
      <w:r w:rsidRPr="00CD21B2">
        <w:rPr>
          <w:rStyle w:val="RPTrackDraftingDeleted"/>
          <w:rFonts w:eastAsia="Calibri"/>
        </w:rPr>
        <w:t xml:space="preserve">regularly spaced and </w:t>
      </w:r>
      <w:r w:rsidRPr="003507D4">
        <w:rPr>
          <w:rFonts w:eastAsia="Calibri"/>
        </w:rPr>
        <w:t>legible entries.</w:t>
      </w:r>
    </w:p>
    <w:p w:rsidR="003E68CC" w:rsidRPr="003507D4" w:rsidRDefault="003E68CC" w:rsidP="003E68CC">
      <w:pPr>
        <w:pStyle w:val="VPPBodyBullet1"/>
        <w:rPr>
          <w:rFonts w:eastAsia="Calibri"/>
        </w:rPr>
      </w:pPr>
      <w:r w:rsidRPr="003507D4">
        <w:rPr>
          <w:rFonts w:eastAsia="Calibri"/>
        </w:rPr>
        <w:t>Consolidate services within sites and within buildings, and ensure any externally accessible services or substations are integrated into the facade design.</w:t>
      </w:r>
    </w:p>
    <w:p w:rsidR="003E68CC" w:rsidRPr="003507D4" w:rsidRDefault="003E68CC" w:rsidP="003E68CC">
      <w:pPr>
        <w:pStyle w:val="VPPBodyBullet1"/>
        <w:shd w:val="clear" w:color="auto" w:fill="CCFFCC"/>
        <w:rPr>
          <w:rStyle w:val="RPTrackMovedto"/>
          <w:rFonts w:eastAsia="Calibri"/>
        </w:rPr>
      </w:pPr>
      <w:r w:rsidRPr="003507D4">
        <w:rPr>
          <w:rStyle w:val="RPTrackDraftingDeleted"/>
          <w:rFonts w:eastAsia="Calibri"/>
        </w:rPr>
        <w:t xml:space="preserve">Buildings are designed to </w:t>
      </w:r>
      <w:r w:rsidRPr="003507D4">
        <w:rPr>
          <w:rStyle w:val="RPTrackDraftingAdded"/>
          <w:rFonts w:eastAsia="Calibri"/>
        </w:rPr>
        <w:t>A</w:t>
      </w:r>
      <w:r w:rsidRPr="003507D4">
        <w:rPr>
          <w:rStyle w:val="RPTrackMovedto"/>
          <w:rFonts w:eastAsia="Calibri"/>
          <w:shd w:val="clear" w:color="auto" w:fill="auto"/>
        </w:rPr>
        <w:t>void unsafe indents with limited visibility.</w:t>
      </w:r>
    </w:p>
    <w:p w:rsidR="003E68CC" w:rsidRPr="003507D4" w:rsidRDefault="003E68CC" w:rsidP="003E68CC">
      <w:pPr>
        <w:pStyle w:val="VPPBody"/>
        <w:rPr>
          <w:rFonts w:eastAsia="Calibri"/>
        </w:rPr>
      </w:pPr>
      <w:r w:rsidRPr="003507D4">
        <w:rPr>
          <w:rFonts w:eastAsia="Calibri"/>
        </w:rPr>
        <w:t xml:space="preserve">Buildings with residential development at ground level </w:t>
      </w:r>
      <w:r w:rsidRPr="003507D4">
        <w:rPr>
          <w:rStyle w:val="RPTrackDraftingAdded"/>
          <w:rFonts w:eastAsia="Calibri"/>
        </w:rPr>
        <w:t>that</w:t>
      </w:r>
      <w:r w:rsidRPr="003507D4">
        <w:rPr>
          <w:rStyle w:val="RPTrackDraftingDeleted"/>
          <w:rFonts w:eastAsia="Calibri"/>
        </w:rPr>
        <w:t xml:space="preserve"> designed to</w:t>
      </w:r>
      <w:r w:rsidRPr="003507D4">
        <w:rPr>
          <w:rFonts w:eastAsia="Calibri"/>
        </w:rPr>
        <w:t>:</w:t>
      </w:r>
    </w:p>
    <w:p w:rsidR="003E68CC" w:rsidRPr="003507D4" w:rsidRDefault="003E68CC" w:rsidP="003E68CC">
      <w:pPr>
        <w:pStyle w:val="VPPBodyBullet1"/>
        <w:rPr>
          <w:rFonts w:eastAsia="Calibri"/>
        </w:rPr>
      </w:pPr>
      <w:r w:rsidRPr="003507D4">
        <w:rPr>
          <w:rFonts w:eastAsia="Calibri"/>
        </w:rPr>
        <w:t>Create a sense of address by providing direct individual street entries to dwellings or home offices</w:t>
      </w:r>
      <w:r>
        <w:rPr>
          <w:rStyle w:val="RPTrackDraftingAdded"/>
          <w:rFonts w:eastAsia="Calibri"/>
        </w:rPr>
        <w:t>, where practicable</w:t>
      </w:r>
      <w:r w:rsidRPr="003507D4">
        <w:rPr>
          <w:rFonts w:eastAsia="Calibri"/>
        </w:rPr>
        <w:t>.</w:t>
      </w:r>
    </w:p>
    <w:p w:rsidR="003E68CC" w:rsidRPr="00CD21B2" w:rsidRDefault="003E68CC" w:rsidP="003E68CC">
      <w:pPr>
        <w:pStyle w:val="VPPBodyBullet1"/>
        <w:rPr>
          <w:rStyle w:val="RPTrackPolicyDeleted"/>
          <w:rFonts w:eastAsia="Calibri"/>
        </w:rPr>
      </w:pPr>
      <w:r w:rsidRPr="00CD21B2">
        <w:rPr>
          <w:rStyle w:val="RPTrackPolicyDeleted"/>
          <w:rFonts w:eastAsia="Calibri"/>
        </w:rPr>
        <w:t>Achieve a degree of privacy through permeable screening and level changes.</w:t>
      </w:r>
    </w:p>
    <w:p w:rsidR="00D35362" w:rsidRPr="0064071C" w:rsidRDefault="00D35362" w:rsidP="00D35362">
      <w:pPr>
        <w:pStyle w:val="VPPBody"/>
        <w:rPr>
          <w:rStyle w:val="RPTrackMovedfrom"/>
          <w:rFonts w:eastAsia="Calibri"/>
        </w:rPr>
      </w:pPr>
      <w:r w:rsidRPr="0064071C">
        <w:rPr>
          <w:rStyle w:val="RPTrackMovedfrom"/>
          <w:rFonts w:eastAsia="Calibri"/>
        </w:rPr>
        <w:t>Buildings are designed to avoid unsafe indents with limited visibility.</w:t>
      </w:r>
    </w:p>
    <w:p w:rsidR="00D35362" w:rsidRPr="0064071C" w:rsidRDefault="00D35362" w:rsidP="00D35362">
      <w:pPr>
        <w:pStyle w:val="VPPBody"/>
        <w:rPr>
          <w:rFonts w:eastAsia="Calibri"/>
        </w:rPr>
      </w:pPr>
      <w:r w:rsidRPr="0064071C">
        <w:rPr>
          <w:rFonts w:eastAsia="Calibri"/>
        </w:rPr>
        <w:t xml:space="preserve">Car parking </w:t>
      </w:r>
      <w:r w:rsidRPr="0064071C">
        <w:rPr>
          <w:rStyle w:val="RPTrackDraftingDeleted"/>
          <w:rFonts w:eastAsia="Calibri"/>
        </w:rPr>
        <w:t xml:space="preserve">and building services </w:t>
      </w:r>
      <w:r w:rsidRPr="0064071C">
        <w:rPr>
          <w:rFonts w:eastAsia="Calibri"/>
        </w:rPr>
        <w:t>that do</w:t>
      </w:r>
      <w:r w:rsidRPr="0064071C">
        <w:rPr>
          <w:rStyle w:val="RPTrackDraftingAdded"/>
          <w:rFonts w:eastAsia="Calibri"/>
        </w:rPr>
        <w:t>es</w:t>
      </w:r>
      <w:r w:rsidRPr="0064071C">
        <w:rPr>
          <w:rFonts w:eastAsia="Calibri"/>
        </w:rPr>
        <w:t xml:space="preserve"> not detract from the public realm.</w:t>
      </w:r>
    </w:p>
    <w:p w:rsidR="00D35362" w:rsidRPr="0064071C" w:rsidRDefault="00D35362" w:rsidP="00D35362">
      <w:pPr>
        <w:pStyle w:val="VPPBody"/>
        <w:rPr>
          <w:rStyle w:val="RPTrackDraftingDeleted"/>
          <w:rFonts w:eastAsia="Calibri"/>
        </w:rPr>
      </w:pPr>
      <w:r w:rsidRPr="0064071C">
        <w:rPr>
          <w:rStyle w:val="RPTrackDraftingDeleted"/>
          <w:rFonts w:eastAsia="Calibri"/>
        </w:rPr>
        <w:t>Service areas are consolidated and located to maximise activation of the public realm.</w:t>
      </w:r>
    </w:p>
    <w:p w:rsidR="00D35362" w:rsidRPr="0064071C" w:rsidRDefault="00D35362" w:rsidP="00D35362">
      <w:pPr>
        <w:pStyle w:val="VPPBody"/>
        <w:rPr>
          <w:rStyle w:val="RPTrackDraftingDeleted"/>
          <w:rFonts w:eastAsia="Calibri"/>
        </w:rPr>
      </w:pPr>
      <w:r w:rsidRPr="0064071C">
        <w:rPr>
          <w:rStyle w:val="RPTrackDraftingDeleted"/>
          <w:rFonts w:eastAsia="Calibri"/>
        </w:rPr>
        <w:t>Any externally accessible services or substations are integrated into the facade design.</w:t>
      </w:r>
    </w:p>
    <w:p w:rsidR="00D35362" w:rsidRDefault="00D35362" w:rsidP="00D35362">
      <w:pPr>
        <w:pStyle w:val="VPPBody"/>
        <w:rPr>
          <w:rStyle w:val="RPTrackPolicyDeleted"/>
          <w:rFonts w:eastAsia="Calibri"/>
        </w:rPr>
      </w:pPr>
      <w:r w:rsidRPr="0064071C">
        <w:rPr>
          <w:rStyle w:val="RPTrackPolicyDeleted"/>
          <w:rFonts w:eastAsia="Calibri"/>
        </w:rPr>
        <w:t>A safe and high quality interface between the public and private realm through the arrangement of uses internal to a building.</w:t>
      </w:r>
    </w:p>
    <w:p w:rsidR="00D35362" w:rsidRPr="00C03806" w:rsidRDefault="00D35362" w:rsidP="00D35362">
      <w:pPr>
        <w:pStyle w:val="VPPHeadE"/>
      </w:pPr>
      <w:r w:rsidRPr="00C03806">
        <w:t>Built form requirements</w:t>
      </w:r>
    </w:p>
    <w:p w:rsidR="00D35362" w:rsidRPr="00B0444C" w:rsidRDefault="00D35362" w:rsidP="00D35362">
      <w:pPr>
        <w:pStyle w:val="VPPBody"/>
        <w:rPr>
          <w:rFonts w:eastAsia="Calibri"/>
        </w:rPr>
      </w:pPr>
      <w:r w:rsidRPr="00B0444C">
        <w:rPr>
          <w:rFonts w:eastAsia="Calibri"/>
        </w:rPr>
        <w:t>All buildings should provide:</w:t>
      </w:r>
    </w:p>
    <w:p w:rsidR="00D35362" w:rsidRPr="00B0444C" w:rsidRDefault="00D35362" w:rsidP="00420B97">
      <w:pPr>
        <w:pStyle w:val="VPPBodyBullet1"/>
        <w:rPr>
          <w:rFonts w:eastAsia="Calibri"/>
        </w:rPr>
      </w:pPr>
      <w:r w:rsidRPr="00B0444C">
        <w:rPr>
          <w:rFonts w:eastAsia="Calibri"/>
        </w:rPr>
        <w:t>Openable windows and balconies within the street wall along streets and laneways.</w:t>
      </w:r>
    </w:p>
    <w:p w:rsidR="00D35362" w:rsidRDefault="00D35362" w:rsidP="00420B97">
      <w:pPr>
        <w:pStyle w:val="VPPBodyBullet1"/>
        <w:rPr>
          <w:rFonts w:eastAsia="Calibri"/>
        </w:rPr>
      </w:pPr>
      <w:r w:rsidRPr="00B0444C">
        <w:rPr>
          <w:rFonts w:eastAsia="Calibri"/>
        </w:rPr>
        <w:t>Entrances that are no deeper than one</w:t>
      </w:r>
      <w:r>
        <w:rPr>
          <w:rFonts w:eastAsia="Calibri"/>
        </w:rPr>
        <w:t>-</w:t>
      </w:r>
      <w:r w:rsidRPr="00B0444C">
        <w:rPr>
          <w:rFonts w:eastAsia="Calibri"/>
        </w:rPr>
        <w:t>third of the width of the entrance.</w:t>
      </w:r>
    </w:p>
    <w:p w:rsidR="00D35362" w:rsidRPr="00236342" w:rsidRDefault="00D35362" w:rsidP="00420B97">
      <w:pPr>
        <w:pStyle w:val="VPPBodyBullet1"/>
        <w:rPr>
          <w:rStyle w:val="RPTrackMovedfrom"/>
          <w:rFonts w:eastAsia="Calibri"/>
        </w:rPr>
      </w:pPr>
      <w:r w:rsidRPr="00236342">
        <w:rPr>
          <w:rStyle w:val="RPTrackMovedfrom"/>
          <w:rFonts w:eastAsia="Calibri"/>
        </w:rPr>
        <w:t>Canopies over footpaths on primary or secondary active streets where retail uses are proposed.</w:t>
      </w:r>
    </w:p>
    <w:p w:rsidR="00305C4C" w:rsidRPr="00171219" w:rsidRDefault="00305C4C" w:rsidP="00305C4C">
      <w:pPr>
        <w:pStyle w:val="VPPBody"/>
        <w:shd w:val="clear" w:color="auto" w:fill="CCFFCC"/>
        <w:rPr>
          <w:rStyle w:val="RPTrackMovedto"/>
          <w:rFonts w:eastAsia="Calibri"/>
        </w:rPr>
      </w:pPr>
      <w:r w:rsidRPr="002419B8">
        <w:rPr>
          <w:rStyle w:val="RPTrackDraftingDeleted"/>
          <w:rFonts w:eastAsia="Calibri"/>
        </w:rPr>
        <w:t xml:space="preserve">The area of any </w:t>
      </w:r>
      <w:r w:rsidRPr="002419B8">
        <w:rPr>
          <w:rStyle w:val="RPTrackDraftingAdded"/>
          <w:rFonts w:eastAsia="Calibri"/>
        </w:rPr>
        <w:t>G</w:t>
      </w:r>
      <w:r w:rsidRPr="002419B8">
        <w:rPr>
          <w:rFonts w:eastAsia="Calibri"/>
        </w:rPr>
        <w:t>round floor</w:t>
      </w:r>
      <w:r w:rsidRPr="002419B8">
        <w:rPr>
          <w:rStyle w:val="RPTrackMovedfrom"/>
          <w:rFonts w:eastAsia="Calibri"/>
        </w:rPr>
        <w:t xml:space="preserve"> </w:t>
      </w:r>
      <w:r w:rsidRPr="002419B8">
        <w:rPr>
          <w:rStyle w:val="RPTrackDraftingDeleted"/>
          <w:rFonts w:eastAsia="Calibri"/>
        </w:rPr>
        <w:t xml:space="preserve">of a building occupied by </w:t>
      </w:r>
      <w:r w:rsidRPr="002419B8">
        <w:rPr>
          <w:rStyle w:val="RPTrackMovedto"/>
          <w:rFonts w:eastAsia="Calibri"/>
          <w:shd w:val="clear" w:color="auto" w:fill="auto"/>
        </w:rPr>
        <w:t xml:space="preserve">building services, including waste, loading and parking should </w:t>
      </w:r>
      <w:r w:rsidRPr="002419B8">
        <w:rPr>
          <w:rStyle w:val="RPTrackDraftingDeleted"/>
          <w:rFonts w:eastAsia="Calibri"/>
        </w:rPr>
        <w:t xml:space="preserve">be </w:t>
      </w:r>
      <w:r w:rsidRPr="002419B8">
        <w:rPr>
          <w:rStyle w:val="RPTrackDraftingAdded"/>
          <w:rFonts w:eastAsia="Calibri"/>
        </w:rPr>
        <w:t>occupy</w:t>
      </w:r>
      <w:r w:rsidRPr="002419B8">
        <w:rPr>
          <w:rStyle w:val="RPTrackMovedto"/>
          <w:rFonts w:eastAsia="Calibri"/>
          <w:shd w:val="clear" w:color="auto" w:fill="auto"/>
        </w:rPr>
        <w:t xml:space="preserve"> less than 40</w:t>
      </w:r>
      <w:r w:rsidRPr="002419B8">
        <w:rPr>
          <w:rStyle w:val="RPTrackDraftingDeleted"/>
          <w:rFonts w:eastAsia="Calibri"/>
        </w:rPr>
        <w:t xml:space="preserve">% </w:t>
      </w:r>
      <w:r w:rsidRPr="002419B8">
        <w:rPr>
          <w:rStyle w:val="RPTrackDraftingAdded"/>
          <w:rFonts w:eastAsia="Calibri"/>
        </w:rPr>
        <w:t>per cent</w:t>
      </w:r>
      <w:r w:rsidRPr="002419B8">
        <w:rPr>
          <w:rStyle w:val="RPTrackMovedto"/>
          <w:rFonts w:eastAsia="Calibri"/>
          <w:shd w:val="clear" w:color="auto" w:fill="auto"/>
        </w:rPr>
        <w:t xml:space="preserve"> of the </w:t>
      </w:r>
      <w:r w:rsidRPr="002419B8">
        <w:rPr>
          <w:rStyle w:val="RPTrackPolicyAdded"/>
          <w:rFonts w:eastAsia="Calibri"/>
        </w:rPr>
        <w:t>ground floor area of the building</w:t>
      </w:r>
      <w:r w:rsidRPr="002419B8">
        <w:rPr>
          <w:rStyle w:val="RPTrackPolicyDeleted"/>
          <w:rFonts w:eastAsia="Calibri"/>
        </w:rPr>
        <w:t xml:space="preserve"> total site area</w:t>
      </w:r>
      <w:r w:rsidRPr="002419B8">
        <w:rPr>
          <w:rStyle w:val="RPTrackMovedto"/>
          <w:rFonts w:eastAsia="Calibri"/>
          <w:shd w:val="clear" w:color="auto" w:fill="auto"/>
        </w:rPr>
        <w:t>.</w:t>
      </w:r>
    </w:p>
    <w:p w:rsidR="00305C4C" w:rsidRPr="00A84006" w:rsidRDefault="00305C4C" w:rsidP="00305C4C">
      <w:pPr>
        <w:pStyle w:val="VPPBody"/>
        <w:rPr>
          <w:rFonts w:eastAsia="Calibri"/>
        </w:rPr>
      </w:pPr>
      <w:r w:rsidRPr="00A84006">
        <w:rPr>
          <w:rFonts w:eastAsia="Calibri"/>
        </w:rPr>
        <w:t>Buildings fronting the Primary and Secondary active streets on Map 3 to this schedule, should:</w:t>
      </w:r>
    </w:p>
    <w:p w:rsidR="00305C4C" w:rsidRPr="00A84006" w:rsidRDefault="00305C4C" w:rsidP="00420B97">
      <w:pPr>
        <w:pStyle w:val="VPPBodyBullet1"/>
        <w:rPr>
          <w:rFonts w:eastAsia="Calibri"/>
        </w:rPr>
      </w:pPr>
      <w:r w:rsidRPr="00D12DD1">
        <w:rPr>
          <w:rStyle w:val="RPTrackDraftingDeleted"/>
          <w:rFonts w:eastAsia="Calibri"/>
        </w:rPr>
        <w:t xml:space="preserve"> b</w:t>
      </w:r>
      <w:r w:rsidRPr="00A84006">
        <w:rPr>
          <w:rStyle w:val="RPTrackDraftingDeleted"/>
          <w:rFonts w:eastAsia="Calibri"/>
        </w:rPr>
        <w:t xml:space="preserve">e designed to </w:t>
      </w:r>
      <w:r w:rsidRPr="00A84006">
        <w:rPr>
          <w:rStyle w:val="RPTrackDraftingAdded"/>
          <w:rFonts w:eastAsia="Calibri"/>
        </w:rPr>
        <w:t>A</w:t>
      </w:r>
      <w:r w:rsidRPr="00A84006">
        <w:rPr>
          <w:rFonts w:eastAsia="Calibri"/>
        </w:rPr>
        <w:t>chieve a diversity of fine-grain frontages.</w:t>
      </w:r>
    </w:p>
    <w:p w:rsidR="00305C4C" w:rsidRDefault="00305C4C" w:rsidP="00420B97">
      <w:pPr>
        <w:pStyle w:val="VPPBodyBullet1"/>
        <w:rPr>
          <w:rStyle w:val="RPTrackMovedto"/>
          <w:rFonts w:eastAsia="Calibri"/>
        </w:rPr>
      </w:pPr>
      <w:r w:rsidRPr="00236342">
        <w:rPr>
          <w:rStyle w:val="RPTrackDraftingAdded"/>
          <w:rFonts w:eastAsia="Calibri"/>
          <w:shd w:val="clear" w:color="auto" w:fill="CCFFCC"/>
        </w:rPr>
        <w:t>Provide</w:t>
      </w:r>
      <w:r w:rsidRPr="00236342">
        <w:rPr>
          <w:rStyle w:val="RPTrackMovedto"/>
          <w:rFonts w:eastAsia="Calibri"/>
        </w:rPr>
        <w:t xml:space="preserve"> canopies over footpaths </w:t>
      </w:r>
      <w:r w:rsidRPr="00236342">
        <w:rPr>
          <w:rStyle w:val="RPTrackDraftingDeleted"/>
          <w:rFonts w:eastAsia="Calibri"/>
          <w:shd w:val="clear" w:color="auto" w:fill="CCFFCC"/>
        </w:rPr>
        <w:t xml:space="preserve">on primary or secondary active streets </w:t>
      </w:r>
      <w:r w:rsidRPr="00236342">
        <w:rPr>
          <w:rStyle w:val="RPTrackMovedto"/>
          <w:rFonts w:eastAsia="Calibri"/>
        </w:rPr>
        <w:t>where retail uses are proposed.</w:t>
      </w:r>
    </w:p>
    <w:p w:rsidR="00305C4C" w:rsidRPr="00236342" w:rsidRDefault="003E68CC" w:rsidP="00420B97">
      <w:pPr>
        <w:pStyle w:val="VPPBodyBullet1"/>
        <w:rPr>
          <w:rStyle w:val="RPTrackDraftingAdded"/>
          <w:rFonts w:eastAsia="Calibri"/>
        </w:rPr>
      </w:pPr>
      <w:r>
        <w:rPr>
          <w:rStyle w:val="RPTrackDraftingAdded"/>
          <w:rFonts w:eastAsia="Calibri"/>
        </w:rPr>
        <w:t xml:space="preserve">Deliver the </w:t>
      </w:r>
      <w:r w:rsidR="00B10DED">
        <w:rPr>
          <w:rStyle w:val="RPTrackDraftingAdded"/>
          <w:rFonts w:eastAsia="Calibri"/>
        </w:rPr>
        <w:t>Clear glazing</w:t>
      </w:r>
      <w:r>
        <w:rPr>
          <w:rStyle w:val="RPTrackDraftingAdded"/>
          <w:rFonts w:eastAsia="Calibri"/>
        </w:rPr>
        <w:t xml:space="preserve"> specified in Table</w:t>
      </w:r>
      <w:r w:rsidR="00305C4C">
        <w:rPr>
          <w:rStyle w:val="RPTrackDraftingAdded"/>
          <w:rFonts w:eastAsia="Calibri"/>
        </w:rPr>
        <w:t xml:space="preserve"> </w:t>
      </w:r>
      <w:r w:rsidR="0069374A">
        <w:rPr>
          <w:rStyle w:val="RPTrackDraftingAdded"/>
          <w:rFonts w:eastAsia="Calibri"/>
        </w:rPr>
        <w:t>8</w:t>
      </w:r>
      <w:r w:rsidR="00305C4C" w:rsidRPr="00236342">
        <w:rPr>
          <w:rStyle w:val="RPTrackDraftingAdded"/>
          <w:rFonts w:eastAsia="Calibri"/>
        </w:rPr>
        <w:t>.</w:t>
      </w:r>
    </w:p>
    <w:p w:rsidR="00305C4C" w:rsidRPr="00171219" w:rsidRDefault="00305C4C" w:rsidP="00305C4C">
      <w:pPr>
        <w:pStyle w:val="VPPBody"/>
        <w:rPr>
          <w:rFonts w:eastAsia="Calibri"/>
        </w:rPr>
      </w:pPr>
      <w:r w:rsidRPr="00171219">
        <w:rPr>
          <w:rFonts w:eastAsia="Calibri"/>
        </w:rPr>
        <w:t>Car parking should:</w:t>
      </w:r>
    </w:p>
    <w:p w:rsidR="00305C4C" w:rsidRPr="006D3F9A" w:rsidRDefault="00305C4C" w:rsidP="00420B97">
      <w:pPr>
        <w:pStyle w:val="VPPBodyBullet1"/>
        <w:rPr>
          <w:rFonts w:eastAsia="Calibri"/>
        </w:rPr>
      </w:pPr>
      <w:r w:rsidRPr="00171219">
        <w:rPr>
          <w:rFonts w:eastAsia="Calibri"/>
        </w:rPr>
        <w:t xml:space="preserve">Be sleeved with active uses so that it is not visible from the public realm or </w:t>
      </w:r>
      <w:r w:rsidRPr="006D3F9A">
        <w:rPr>
          <w:rFonts w:eastAsia="Calibri"/>
        </w:rPr>
        <w:t>adjoining sites.</w:t>
      </w:r>
    </w:p>
    <w:p w:rsidR="00305C4C" w:rsidRPr="006D3F9A" w:rsidRDefault="00305C4C" w:rsidP="00420B97">
      <w:pPr>
        <w:pStyle w:val="VPPBodyBullet1"/>
        <w:rPr>
          <w:rStyle w:val="RPTrackPolicyDeleted"/>
          <w:rFonts w:eastAsia="Calibri"/>
        </w:rPr>
      </w:pPr>
      <w:r w:rsidRPr="006D3F9A">
        <w:rPr>
          <w:rStyle w:val="RPTrackPolicyDeleted"/>
          <w:rFonts w:eastAsia="Calibri"/>
        </w:rPr>
        <w:lastRenderedPageBreak/>
        <w:t>Not be located at ground floor level.</w:t>
      </w:r>
    </w:p>
    <w:p w:rsidR="00305C4C" w:rsidRPr="006D3F9A" w:rsidRDefault="00305C4C" w:rsidP="00420B97">
      <w:pPr>
        <w:pStyle w:val="VPPBodyBullet1"/>
        <w:rPr>
          <w:rStyle w:val="RPTrackDraftingDeleted"/>
          <w:rFonts w:eastAsia="Calibri"/>
        </w:rPr>
      </w:pPr>
      <w:r w:rsidRPr="006D3F9A">
        <w:rPr>
          <w:rStyle w:val="RPTrackDraftingDeleted"/>
          <w:rFonts w:eastAsia="Calibri"/>
        </w:rPr>
        <w:t>Not be visible from the street.</w:t>
      </w:r>
    </w:p>
    <w:p w:rsidR="00305C4C" w:rsidRPr="006D3F9A" w:rsidRDefault="00305C4C" w:rsidP="00420B97">
      <w:pPr>
        <w:pStyle w:val="VPPBodyBullet1"/>
        <w:rPr>
          <w:rStyle w:val="RPTrackDraftingDeleted"/>
          <w:rFonts w:eastAsia="Calibri"/>
        </w:rPr>
      </w:pPr>
      <w:r w:rsidRPr="006D3F9A">
        <w:rPr>
          <w:rStyle w:val="RPTrackDraftingDeleted"/>
          <w:rFonts w:eastAsia="Calibri"/>
        </w:rPr>
        <w:t>Be contained within a building.</w:t>
      </w:r>
    </w:p>
    <w:p w:rsidR="00D35362" w:rsidRPr="00AF32ED" w:rsidRDefault="00D35362" w:rsidP="00D35362">
      <w:pPr>
        <w:pStyle w:val="VPPBody"/>
      </w:pPr>
      <w:r w:rsidRPr="006D3F9A">
        <w:rPr>
          <w:rStyle w:val="RPTrackMovedfrom"/>
          <w:rFonts w:eastAsia="Calibri"/>
        </w:rPr>
        <w:t>The area of any ground floor of a building occupied by</w:t>
      </w:r>
      <w:r w:rsidRPr="00171219">
        <w:rPr>
          <w:rStyle w:val="RPTrackMovedfrom"/>
          <w:rFonts w:eastAsia="Calibri"/>
        </w:rPr>
        <w:t xml:space="preserve"> building services, including waste, loading and parking should be less than 40% t of the total site area.</w:t>
      </w:r>
    </w:p>
    <w:p w:rsidR="00D35362" w:rsidRDefault="00D35362" w:rsidP="00D14DB3">
      <w:pPr>
        <w:pStyle w:val="VPPTablecaption"/>
      </w:pPr>
      <w:r>
        <w:t xml:space="preserve">Table </w:t>
      </w:r>
      <w:r w:rsidR="0069374A">
        <w:t>8</w:t>
      </w:r>
      <w:r>
        <w:t>: Active street frontages</w:t>
      </w:r>
    </w:p>
    <w:tbl>
      <w:tblPr>
        <w:tblStyle w:val="TableGrid"/>
        <w:tblW w:w="7366" w:type="dxa"/>
        <w:tblInd w:w="1134" w:type="dxa"/>
        <w:tblLook w:val="04A0" w:firstRow="1" w:lastRow="0" w:firstColumn="1" w:lastColumn="0" w:noHBand="0" w:noVBand="1"/>
      </w:tblPr>
      <w:tblGrid>
        <w:gridCol w:w="2263"/>
        <w:gridCol w:w="5103"/>
      </w:tblGrid>
      <w:tr w:rsidR="00D35362" w:rsidTr="009A7F56">
        <w:trPr>
          <w:tblHeader/>
        </w:trPr>
        <w:tc>
          <w:tcPr>
            <w:tcW w:w="2263" w:type="dxa"/>
            <w:shd w:val="clear" w:color="auto" w:fill="000000" w:themeFill="text1"/>
          </w:tcPr>
          <w:p w:rsidR="00D35362" w:rsidRDefault="00A66699" w:rsidP="009A7F56">
            <w:pPr>
              <w:pStyle w:val="VPPTableheadingrow"/>
            </w:pPr>
            <w:r>
              <w:rPr>
                <w:rFonts w:eastAsia="Calibri"/>
              </w:rPr>
              <w:t>S</w:t>
            </w:r>
            <w:r w:rsidRPr="00B0444C">
              <w:rPr>
                <w:rFonts w:eastAsia="Calibri"/>
              </w:rPr>
              <w:t xml:space="preserve">treets </w:t>
            </w:r>
            <w:r>
              <w:rPr>
                <w:rFonts w:eastAsia="Calibri"/>
              </w:rPr>
              <w:t xml:space="preserve">or areas </w:t>
            </w:r>
            <w:r w:rsidRPr="00B0444C">
              <w:rPr>
                <w:rFonts w:eastAsia="Calibri"/>
              </w:rPr>
              <w:t xml:space="preserve">marked on </w:t>
            </w:r>
            <w:r>
              <w:rPr>
                <w:rFonts w:eastAsia="Calibri"/>
              </w:rPr>
              <w:t>Map 3</w:t>
            </w:r>
          </w:p>
        </w:tc>
        <w:tc>
          <w:tcPr>
            <w:tcW w:w="5103" w:type="dxa"/>
            <w:shd w:val="clear" w:color="auto" w:fill="000000" w:themeFill="text1"/>
          </w:tcPr>
          <w:p w:rsidR="00D35362" w:rsidRDefault="00B10DED" w:rsidP="009A7F56">
            <w:pPr>
              <w:pStyle w:val="VPPTableheadingrow"/>
            </w:pPr>
            <w:r>
              <w:rPr>
                <w:rFonts w:eastAsia="Calibri"/>
              </w:rPr>
              <w:t>Clear glazing</w:t>
            </w:r>
          </w:p>
        </w:tc>
      </w:tr>
      <w:tr w:rsidR="00D35362" w:rsidRPr="00192FE6" w:rsidTr="009A7F56">
        <w:tc>
          <w:tcPr>
            <w:tcW w:w="2263" w:type="dxa"/>
          </w:tcPr>
          <w:p w:rsidR="00D35362" w:rsidRDefault="00D35362" w:rsidP="009A7F56">
            <w:pPr>
              <w:pStyle w:val="VPPTabletext"/>
            </w:pPr>
            <w:r>
              <w:rPr>
                <w:rFonts w:eastAsia="Calibri"/>
              </w:rPr>
              <w:t>Primary active frontages</w:t>
            </w:r>
          </w:p>
        </w:tc>
        <w:tc>
          <w:tcPr>
            <w:tcW w:w="5103" w:type="dxa"/>
          </w:tcPr>
          <w:p w:rsidR="00D35362" w:rsidRPr="003E68CC" w:rsidRDefault="00D35362" w:rsidP="009A7F56">
            <w:pPr>
              <w:pStyle w:val="VPPTabletext"/>
              <w:rPr>
                <w:rStyle w:val="RPTrackDraftingDeleted"/>
                <w:rFonts w:eastAsia="Calibri"/>
              </w:rPr>
            </w:pPr>
            <w:r w:rsidRPr="00B0444C">
              <w:rPr>
                <w:rFonts w:eastAsia="Calibri"/>
              </w:rPr>
              <w:t xml:space="preserve">At least 80 per cent </w:t>
            </w:r>
            <w:r w:rsidR="00B10DED" w:rsidRPr="00B10DED">
              <w:rPr>
                <w:rStyle w:val="RPTrackDraftingDeleted"/>
                <w:rFonts w:eastAsia="Calibri"/>
              </w:rPr>
              <w:t xml:space="preserve">visual permeability </w:t>
            </w:r>
            <w:r w:rsidR="00B10DED" w:rsidRPr="00B10DED">
              <w:rPr>
                <w:rStyle w:val="RPTrackDraftingAdded"/>
                <w:rFonts w:eastAsia="Calibri"/>
              </w:rPr>
              <w:t>clear glazing</w:t>
            </w:r>
            <w:r w:rsidRPr="00B0444C">
              <w:rPr>
                <w:rFonts w:eastAsia="Calibri"/>
              </w:rPr>
              <w:t xml:space="preserve"> along the ground level </w:t>
            </w:r>
            <w:r>
              <w:rPr>
                <w:rStyle w:val="RPTrackDraftingAdded"/>
                <w:rFonts w:eastAsia="Calibri"/>
              </w:rPr>
              <w:t xml:space="preserve">frontage </w:t>
            </w:r>
            <w:r w:rsidRPr="00D202E4">
              <w:rPr>
                <w:rStyle w:val="RPTrackDraftingDeleted"/>
                <w:rFonts w:eastAsia="Calibri"/>
              </w:rPr>
              <w:t xml:space="preserve">of the building </w:t>
            </w:r>
            <w:r w:rsidRPr="00B0444C">
              <w:rPr>
                <w:rFonts w:eastAsia="Calibri"/>
              </w:rPr>
              <w:t>to a height of 2.5</w:t>
            </w:r>
            <w:r w:rsidRPr="0064071C">
              <w:rPr>
                <w:rStyle w:val="RPTrackDraftingAdded"/>
                <w:rFonts w:eastAsia="Calibri"/>
              </w:rPr>
              <w:t xml:space="preserve"> </w:t>
            </w:r>
            <w:r w:rsidRPr="00B0444C">
              <w:rPr>
                <w:rFonts w:eastAsia="Calibri"/>
              </w:rPr>
              <w:t>m</w:t>
            </w:r>
            <w:r w:rsidRPr="0064071C">
              <w:rPr>
                <w:rStyle w:val="RPTrackDraftingAdded"/>
                <w:rFonts w:eastAsia="Calibri"/>
              </w:rPr>
              <w:t>etres</w:t>
            </w:r>
            <w:r w:rsidRPr="00B0444C">
              <w:rPr>
                <w:rFonts w:eastAsia="Calibri"/>
              </w:rPr>
              <w:t xml:space="preserve">, </w:t>
            </w:r>
            <w:r w:rsidRPr="00D202E4">
              <w:rPr>
                <w:rStyle w:val="RPTrackDraftingDeleted"/>
                <w:rFonts w:eastAsia="Calibri"/>
              </w:rPr>
              <w:t>allowing for a</w:t>
            </w:r>
            <w:r w:rsidRPr="00B0444C">
              <w:rPr>
                <w:rFonts w:eastAsia="Calibri"/>
              </w:rPr>
              <w:t xml:space="preserve"> </w:t>
            </w:r>
            <w:r>
              <w:rPr>
                <w:rStyle w:val="RPTrackDraftingAdded"/>
                <w:rFonts w:eastAsia="Calibri"/>
              </w:rPr>
              <w:t xml:space="preserve">excluding any </w:t>
            </w:r>
            <w:r w:rsidRPr="00B0444C">
              <w:rPr>
                <w:rFonts w:eastAsia="Calibri"/>
              </w:rPr>
              <w:t>solid plinth or base.</w:t>
            </w:r>
          </w:p>
          <w:p w:rsidR="00D35362" w:rsidRPr="003E68CC" w:rsidRDefault="00D35362" w:rsidP="009A7F56">
            <w:pPr>
              <w:pStyle w:val="VPPTabletext"/>
              <w:rPr>
                <w:rStyle w:val="RPTrackPolicyDeleted"/>
              </w:rPr>
            </w:pPr>
            <w:r w:rsidRPr="003E68CC">
              <w:rPr>
                <w:rStyle w:val="RPTrackPolicyDeleted"/>
                <w:rFonts w:eastAsia="Calibri"/>
              </w:rPr>
              <w:t>Pedestrian entries at least every 15 .</w:t>
            </w:r>
          </w:p>
        </w:tc>
      </w:tr>
      <w:tr w:rsidR="00D35362" w:rsidTr="009A7F56">
        <w:tc>
          <w:tcPr>
            <w:tcW w:w="2263" w:type="dxa"/>
          </w:tcPr>
          <w:p w:rsidR="00D35362" w:rsidRDefault="00D35362" w:rsidP="009A7F56">
            <w:pPr>
              <w:pStyle w:val="VPPTabletext"/>
            </w:pPr>
            <w:r w:rsidRPr="00B0444C">
              <w:rPr>
                <w:rFonts w:eastAsia="Calibri"/>
              </w:rPr>
              <w:t>Secondary active frontages (Type 1)</w:t>
            </w:r>
          </w:p>
        </w:tc>
        <w:tc>
          <w:tcPr>
            <w:tcW w:w="5103" w:type="dxa"/>
          </w:tcPr>
          <w:p w:rsidR="00D35362" w:rsidRPr="003E68CC" w:rsidRDefault="00D35362" w:rsidP="009A7F56">
            <w:pPr>
              <w:pStyle w:val="VPPTabletext"/>
              <w:rPr>
                <w:rStyle w:val="RPTrackDraftingDeleted"/>
                <w:rFonts w:eastAsia="Calibri"/>
              </w:rPr>
            </w:pPr>
            <w:r w:rsidRPr="00B0444C">
              <w:rPr>
                <w:rFonts w:eastAsia="Calibri"/>
              </w:rPr>
              <w:t xml:space="preserve">At least 60 per cent </w:t>
            </w:r>
            <w:r w:rsidR="00B10DED" w:rsidRPr="00B10DED">
              <w:rPr>
                <w:rStyle w:val="RPTrackDraftingDeleted"/>
                <w:rFonts w:eastAsia="Calibri"/>
              </w:rPr>
              <w:t xml:space="preserve">visual permeability </w:t>
            </w:r>
            <w:r w:rsidR="00B10DED" w:rsidRPr="00B10DED">
              <w:rPr>
                <w:rStyle w:val="RPTrackDraftingAdded"/>
                <w:rFonts w:eastAsia="Calibri"/>
              </w:rPr>
              <w:t>clear glazing</w:t>
            </w:r>
            <w:r w:rsidRPr="00B0444C">
              <w:rPr>
                <w:rFonts w:eastAsia="Calibri"/>
              </w:rPr>
              <w:t xml:space="preserve"> along the ground level </w:t>
            </w:r>
            <w:r>
              <w:rPr>
                <w:rStyle w:val="RPTrackDraftingAdded"/>
                <w:rFonts w:eastAsia="Calibri"/>
              </w:rPr>
              <w:t xml:space="preserve">frontage </w:t>
            </w:r>
            <w:r w:rsidRPr="00D202E4">
              <w:rPr>
                <w:rStyle w:val="RPTrackDraftingDeleted"/>
                <w:rFonts w:eastAsia="Calibri"/>
              </w:rPr>
              <w:t xml:space="preserve">of the building </w:t>
            </w:r>
            <w:r w:rsidRPr="00B0444C">
              <w:rPr>
                <w:rFonts w:eastAsia="Calibri"/>
              </w:rPr>
              <w:t>to a height of 2.5</w:t>
            </w:r>
            <w:r w:rsidRPr="0064071C">
              <w:rPr>
                <w:rStyle w:val="RPTrackDraftingAdded"/>
                <w:rFonts w:eastAsia="Calibri"/>
              </w:rPr>
              <w:t xml:space="preserve"> </w:t>
            </w:r>
            <w:r w:rsidRPr="00B0444C">
              <w:rPr>
                <w:rFonts w:eastAsia="Calibri"/>
              </w:rPr>
              <w:t>m</w:t>
            </w:r>
            <w:r w:rsidRPr="0064071C">
              <w:rPr>
                <w:rStyle w:val="RPTrackDraftingAdded"/>
                <w:rFonts w:eastAsia="Calibri"/>
              </w:rPr>
              <w:t>etres</w:t>
            </w:r>
            <w:r w:rsidRPr="00B0444C">
              <w:rPr>
                <w:rFonts w:eastAsia="Calibri"/>
              </w:rPr>
              <w:t xml:space="preserve">, </w:t>
            </w:r>
            <w:r w:rsidRPr="00D202E4">
              <w:rPr>
                <w:rStyle w:val="RPTrackDraftingDeleted"/>
                <w:rFonts w:eastAsia="Calibri"/>
              </w:rPr>
              <w:t>allowing for a</w:t>
            </w:r>
            <w:r w:rsidRPr="00B0444C">
              <w:rPr>
                <w:rFonts w:eastAsia="Calibri"/>
              </w:rPr>
              <w:t xml:space="preserve"> </w:t>
            </w:r>
            <w:r>
              <w:rPr>
                <w:rStyle w:val="RPTrackDraftingAdded"/>
                <w:rFonts w:eastAsia="Calibri"/>
              </w:rPr>
              <w:t xml:space="preserve">excluding any </w:t>
            </w:r>
            <w:r w:rsidRPr="00B0444C">
              <w:rPr>
                <w:rFonts w:eastAsia="Calibri"/>
              </w:rPr>
              <w:t>solid plinth or base.</w:t>
            </w:r>
          </w:p>
          <w:p w:rsidR="00D35362" w:rsidRPr="003E68CC" w:rsidRDefault="00D35362" w:rsidP="009A7F56">
            <w:pPr>
              <w:pStyle w:val="VPPTabletext"/>
              <w:rPr>
                <w:rStyle w:val="RPTrackPolicyDeleted"/>
                <w:rFonts w:eastAsia="Calibri"/>
              </w:rPr>
            </w:pPr>
            <w:r w:rsidRPr="003E68CC">
              <w:rPr>
                <w:rStyle w:val="RPTrackPolicyDeleted"/>
                <w:rFonts w:eastAsia="Calibri"/>
              </w:rPr>
              <w:t>Pedestrian entries at least every 15 m.</w:t>
            </w:r>
          </w:p>
        </w:tc>
      </w:tr>
      <w:tr w:rsidR="00D35362" w:rsidTr="009A7F56">
        <w:tc>
          <w:tcPr>
            <w:tcW w:w="2263" w:type="dxa"/>
          </w:tcPr>
          <w:p w:rsidR="00D35362" w:rsidRDefault="00D35362" w:rsidP="009A7F56">
            <w:pPr>
              <w:pStyle w:val="VPPTabletext"/>
            </w:pPr>
            <w:r w:rsidRPr="00B0444C">
              <w:rPr>
                <w:rFonts w:eastAsia="Calibri"/>
              </w:rPr>
              <w:t>Secondary active frontages (Type 2)</w:t>
            </w:r>
          </w:p>
        </w:tc>
        <w:tc>
          <w:tcPr>
            <w:tcW w:w="5103" w:type="dxa"/>
          </w:tcPr>
          <w:p w:rsidR="00D35362" w:rsidRPr="00192FE6" w:rsidRDefault="00D35362" w:rsidP="009A7F56">
            <w:pPr>
              <w:pStyle w:val="VPPTabletext"/>
              <w:rPr>
                <w:rFonts w:eastAsia="Calibri"/>
              </w:rPr>
            </w:pPr>
            <w:r w:rsidRPr="00B0444C">
              <w:rPr>
                <w:rFonts w:eastAsia="Calibri"/>
              </w:rPr>
              <w:t xml:space="preserve">At least 20 per cent </w:t>
            </w:r>
            <w:r w:rsidR="00B10DED" w:rsidRPr="00B10DED">
              <w:rPr>
                <w:rStyle w:val="RPTrackDraftingDeleted"/>
                <w:rFonts w:eastAsia="Calibri"/>
              </w:rPr>
              <w:t xml:space="preserve">visual permeability </w:t>
            </w:r>
            <w:r w:rsidR="00B10DED" w:rsidRPr="00B10DED">
              <w:rPr>
                <w:rStyle w:val="RPTrackDraftingAdded"/>
                <w:rFonts w:eastAsia="Calibri"/>
              </w:rPr>
              <w:t>clear glazing</w:t>
            </w:r>
            <w:r w:rsidRPr="00B0444C">
              <w:rPr>
                <w:rFonts w:eastAsia="Calibri"/>
              </w:rPr>
              <w:t xml:space="preserve"> along the ground level </w:t>
            </w:r>
            <w:r>
              <w:rPr>
                <w:rStyle w:val="RPTrackDraftingAdded"/>
                <w:rFonts w:eastAsia="Calibri"/>
              </w:rPr>
              <w:t xml:space="preserve">frontage </w:t>
            </w:r>
            <w:r w:rsidRPr="00D202E4">
              <w:rPr>
                <w:rStyle w:val="RPTrackDraftingDeleted"/>
                <w:rFonts w:eastAsia="Calibri"/>
              </w:rPr>
              <w:t xml:space="preserve">of the building </w:t>
            </w:r>
            <w:r w:rsidRPr="00B0444C">
              <w:rPr>
                <w:rFonts w:eastAsia="Calibri"/>
              </w:rPr>
              <w:t>to a height of 2.5 m</w:t>
            </w:r>
            <w:r w:rsidRPr="0064071C">
              <w:rPr>
                <w:rStyle w:val="RPTrackDraftingAdded"/>
                <w:rFonts w:eastAsia="Calibri"/>
              </w:rPr>
              <w:t>etres</w:t>
            </w:r>
            <w:r w:rsidRPr="00B0444C">
              <w:rPr>
                <w:rFonts w:eastAsia="Calibri"/>
              </w:rPr>
              <w:t xml:space="preserve">, </w:t>
            </w:r>
            <w:r w:rsidRPr="00D202E4">
              <w:rPr>
                <w:rStyle w:val="RPTrackDraftingDeleted"/>
                <w:rFonts w:eastAsia="Calibri"/>
              </w:rPr>
              <w:t>allowing for a</w:t>
            </w:r>
            <w:r w:rsidRPr="00B0444C">
              <w:rPr>
                <w:rFonts w:eastAsia="Calibri"/>
              </w:rPr>
              <w:t xml:space="preserve"> </w:t>
            </w:r>
            <w:r>
              <w:rPr>
                <w:rStyle w:val="RPTrackDraftingAdded"/>
                <w:rFonts w:eastAsia="Calibri"/>
              </w:rPr>
              <w:t>excluding any</w:t>
            </w:r>
            <w:r w:rsidRPr="00B0444C">
              <w:rPr>
                <w:rFonts w:eastAsia="Calibri"/>
              </w:rPr>
              <w:t xml:space="preserve"> solid plinth or base.</w:t>
            </w:r>
          </w:p>
        </w:tc>
      </w:tr>
    </w:tbl>
    <w:p w:rsidR="00D35362" w:rsidRDefault="00A22776" w:rsidP="00A22776">
      <w:pPr>
        <w:pStyle w:val="VPPHeadC"/>
      </w:pPr>
      <w:r>
        <w:rPr>
          <w:rStyle w:val="RPTrackDraftingAdded"/>
        </w:rPr>
        <w:t>2.14</w:t>
      </w:r>
      <w:r w:rsidRPr="00A22776">
        <w:rPr>
          <w:rStyle w:val="RPTrackDraftingAdded"/>
        </w:rPr>
        <w:tab/>
      </w:r>
      <w:r w:rsidR="00D35362">
        <w:t>Adaptable buildings</w:t>
      </w:r>
    </w:p>
    <w:p w:rsidR="00D35362" w:rsidRPr="00C02D76" w:rsidRDefault="00D35362" w:rsidP="00D35362">
      <w:pPr>
        <w:pStyle w:val="VPPHeadE"/>
      </w:pPr>
      <w:r w:rsidRPr="00C02D76">
        <w:t>Built form outcomes</w:t>
      </w:r>
    </w:p>
    <w:p w:rsidR="00D35362" w:rsidRPr="00EB21BA" w:rsidRDefault="00D35362" w:rsidP="00D35362">
      <w:pPr>
        <w:pStyle w:val="VPPBody"/>
        <w:rPr>
          <w:rStyle w:val="RPTrackDraftingAdded"/>
          <w:rFonts w:eastAsia="Calibri"/>
        </w:rPr>
      </w:pPr>
      <w:r w:rsidRPr="00B0444C">
        <w:rPr>
          <w:rFonts w:eastAsia="Calibri"/>
        </w:rPr>
        <w:t xml:space="preserve">Buildings </w:t>
      </w:r>
      <w:r>
        <w:rPr>
          <w:rStyle w:val="RPTrackDraftingAdded"/>
          <w:rFonts w:eastAsia="Calibri"/>
        </w:rPr>
        <w:t>that:</w:t>
      </w:r>
    </w:p>
    <w:p w:rsidR="00D35362" w:rsidRPr="00EB21BA" w:rsidRDefault="00D35362" w:rsidP="00420B97">
      <w:pPr>
        <w:pStyle w:val="VPPBodyBullet1"/>
        <w:rPr>
          <w:rFonts w:eastAsia="Calibri"/>
        </w:rPr>
      </w:pPr>
      <w:r w:rsidRPr="00EB21BA">
        <w:rPr>
          <w:rStyle w:val="RPTrackDraftingDeleted"/>
          <w:rFonts w:eastAsia="Calibri"/>
        </w:rPr>
        <w:t xml:space="preserve">are designed to accommodate employment uses and </w:t>
      </w:r>
      <w:r w:rsidRPr="00EB21BA">
        <w:rPr>
          <w:rStyle w:val="RPTrackDraftingAdded"/>
          <w:rFonts w:eastAsia="Calibri"/>
        </w:rPr>
        <w:t>P</w:t>
      </w:r>
      <w:r w:rsidRPr="00EB21BA">
        <w:rPr>
          <w:rFonts w:eastAsia="Calibri"/>
        </w:rPr>
        <w:t xml:space="preserve">rovide for </w:t>
      </w:r>
      <w:r>
        <w:rPr>
          <w:rStyle w:val="RPTrackDraftingAdded"/>
          <w:rFonts w:eastAsia="Calibri"/>
        </w:rPr>
        <w:t xml:space="preserve">the </w:t>
      </w:r>
      <w:r w:rsidRPr="00EB21BA">
        <w:rPr>
          <w:rFonts w:eastAsia="Calibri"/>
        </w:rPr>
        <w:t xml:space="preserve">future </w:t>
      </w:r>
      <w:r w:rsidRPr="00EB21BA">
        <w:rPr>
          <w:rStyle w:val="RPTrackDraftingDeleted"/>
          <w:rFonts w:eastAsia="Calibri"/>
        </w:rPr>
        <w:t>adaptation or</w:t>
      </w:r>
      <w:r w:rsidRPr="00EB21BA">
        <w:rPr>
          <w:rFonts w:eastAsia="Calibri"/>
        </w:rPr>
        <w:t xml:space="preserve"> conversion of </w:t>
      </w:r>
      <w:r>
        <w:rPr>
          <w:rStyle w:val="RPTrackDraftingAdded"/>
          <w:rFonts w:eastAsia="Calibri"/>
        </w:rPr>
        <w:t xml:space="preserve">those </w:t>
      </w:r>
      <w:r w:rsidRPr="00EB21BA">
        <w:rPr>
          <w:rFonts w:eastAsia="Calibri"/>
        </w:rPr>
        <w:t xml:space="preserve">parts of </w:t>
      </w:r>
      <w:r w:rsidRPr="00EB21BA">
        <w:rPr>
          <w:rStyle w:val="RPTrackDraftingDeleted"/>
          <w:rFonts w:eastAsia="Calibri"/>
        </w:rPr>
        <w:t>a</w:t>
      </w:r>
      <w:r w:rsidRPr="00EB21BA">
        <w:rPr>
          <w:rFonts w:eastAsia="Calibri"/>
        </w:rPr>
        <w:t xml:space="preserve"> </w:t>
      </w:r>
      <w:r>
        <w:rPr>
          <w:rStyle w:val="RPTrackDraftingAdded"/>
          <w:rFonts w:eastAsia="Calibri"/>
        </w:rPr>
        <w:t xml:space="preserve">the </w:t>
      </w:r>
      <w:r w:rsidRPr="00EB21BA">
        <w:rPr>
          <w:rFonts w:eastAsia="Calibri"/>
        </w:rPr>
        <w:t xml:space="preserve">building accommodating non-employment </w:t>
      </w:r>
      <w:r w:rsidRPr="00EB21BA">
        <w:rPr>
          <w:rStyle w:val="RPTrackDraftingDeleted"/>
          <w:rFonts w:eastAsia="Calibri"/>
        </w:rPr>
        <w:t>generating</w:t>
      </w:r>
      <w:r w:rsidRPr="00EB21BA">
        <w:rPr>
          <w:rFonts w:eastAsia="Calibri"/>
        </w:rPr>
        <w:t xml:space="preserve"> uses </w:t>
      </w:r>
      <w:r w:rsidRPr="00EB21BA">
        <w:rPr>
          <w:rStyle w:val="RPTrackDraftingDeleted"/>
          <w:rFonts w:eastAsia="Calibri"/>
        </w:rPr>
        <w:t xml:space="preserve">(including car parking) </w:t>
      </w:r>
      <w:r w:rsidRPr="00EB21BA">
        <w:rPr>
          <w:rFonts w:eastAsia="Calibri"/>
        </w:rPr>
        <w:t xml:space="preserve">to employment </w:t>
      </w:r>
      <w:r w:rsidRPr="00EB21BA">
        <w:rPr>
          <w:rStyle w:val="RPTrackDraftingDeleted"/>
          <w:rFonts w:eastAsia="Calibri"/>
        </w:rPr>
        <w:t xml:space="preserve">generating </w:t>
      </w:r>
      <w:r w:rsidRPr="00EB21BA">
        <w:rPr>
          <w:rFonts w:eastAsia="Calibri"/>
        </w:rPr>
        <w:t>uses</w:t>
      </w:r>
      <w:r w:rsidRPr="00EB21BA">
        <w:rPr>
          <w:rStyle w:val="RPTrackDraftingDeleted"/>
          <w:rFonts w:eastAsia="Calibri"/>
        </w:rPr>
        <w:t xml:space="preserve"> over time</w:t>
      </w:r>
      <w:r w:rsidRPr="00EB21BA">
        <w:rPr>
          <w:rFonts w:eastAsia="Calibri"/>
        </w:rPr>
        <w:t>.</w:t>
      </w:r>
    </w:p>
    <w:p w:rsidR="00D35362" w:rsidRPr="00B0444C" w:rsidRDefault="00D35362" w:rsidP="00D35362">
      <w:pPr>
        <w:pStyle w:val="VPPBody"/>
        <w:rPr>
          <w:rFonts w:eastAsia="Calibri"/>
        </w:rPr>
      </w:pPr>
      <w:r w:rsidRPr="00B0444C">
        <w:rPr>
          <w:rFonts w:eastAsia="Calibri"/>
        </w:rPr>
        <w:t>Car parking</w:t>
      </w:r>
      <w:r w:rsidRPr="00EB21BA">
        <w:rPr>
          <w:rFonts w:eastAsia="Calibri"/>
        </w:rPr>
        <w:t xml:space="preserve"> </w:t>
      </w:r>
      <w:r w:rsidRPr="00EB21BA">
        <w:rPr>
          <w:rStyle w:val="RPTrackDraftingDeleted"/>
          <w:rFonts w:eastAsia="Calibri"/>
        </w:rPr>
        <w:t>is designed</w:t>
      </w:r>
      <w:r>
        <w:rPr>
          <w:rStyle w:val="RPTrackDraftingDeleted"/>
          <w:rFonts w:eastAsia="Calibri"/>
        </w:rPr>
        <w:t xml:space="preserve"> </w:t>
      </w:r>
      <w:r>
        <w:rPr>
          <w:rStyle w:val="RPTrackDraftingAdded"/>
          <w:rFonts w:eastAsia="Calibri"/>
        </w:rPr>
        <w:t>that</w:t>
      </w:r>
      <w:r w:rsidRPr="00B0444C">
        <w:rPr>
          <w:rFonts w:eastAsia="Calibri"/>
        </w:rPr>
        <w:t>:</w:t>
      </w:r>
    </w:p>
    <w:p w:rsidR="00D35362" w:rsidRDefault="00D35362" w:rsidP="00420B97">
      <w:pPr>
        <w:pStyle w:val="VPPBodyBullet1"/>
        <w:rPr>
          <w:rFonts w:eastAsia="Calibri"/>
        </w:rPr>
      </w:pPr>
      <w:r w:rsidRPr="00EB21BA">
        <w:rPr>
          <w:rStyle w:val="RPTrackDraftingDeleted"/>
          <w:rFonts w:eastAsia="Calibri"/>
        </w:rPr>
        <w:t xml:space="preserve">So that it </w:t>
      </w:r>
      <w:r w:rsidRPr="00EB21BA">
        <w:rPr>
          <w:rStyle w:val="RPTrackDraftingAdded"/>
          <w:rFonts w:eastAsia="Calibri"/>
        </w:rPr>
        <w:t>C</w:t>
      </w:r>
      <w:r w:rsidRPr="00B0444C">
        <w:rPr>
          <w:rFonts w:eastAsia="Calibri"/>
        </w:rPr>
        <w:t>an be adapted to other uses over time.</w:t>
      </w:r>
    </w:p>
    <w:p w:rsidR="00D35362" w:rsidRPr="00EB21BA" w:rsidRDefault="00D35362" w:rsidP="00420B97">
      <w:pPr>
        <w:pStyle w:val="VPPBodyBullet1"/>
        <w:rPr>
          <w:rStyle w:val="RPTrackDraftingDeleted"/>
          <w:rFonts w:eastAsia="Calibri"/>
        </w:rPr>
      </w:pPr>
      <w:r w:rsidRPr="00EB21BA">
        <w:rPr>
          <w:rStyle w:val="RPTrackDraftingDeleted"/>
          <w:rFonts w:eastAsia="Calibri"/>
        </w:rPr>
        <w:t>To minimise its footprint within a building.</w:t>
      </w:r>
    </w:p>
    <w:p w:rsidR="00D35362" w:rsidRPr="00DD6EDB" w:rsidRDefault="00D35362" w:rsidP="00D35362">
      <w:pPr>
        <w:pStyle w:val="VPPBody"/>
        <w:rPr>
          <w:rStyle w:val="RPTrackMovedfrom"/>
          <w:rFonts w:eastAsia="Calibri"/>
        </w:rPr>
      </w:pPr>
      <w:r w:rsidRPr="00DD6EDB">
        <w:rPr>
          <w:rStyle w:val="RPTrackMovedfrom"/>
          <w:rFonts w:eastAsia="Calibri"/>
        </w:rPr>
        <w:t>Dwellings are designed to enable the consolidation or reconfiguration over time to alter the number of bedrooms.</w:t>
      </w:r>
    </w:p>
    <w:p w:rsidR="00D35362" w:rsidRPr="00DD6EDB" w:rsidRDefault="00D35362" w:rsidP="00D35362">
      <w:pPr>
        <w:pStyle w:val="VPPBody"/>
        <w:rPr>
          <w:rStyle w:val="RPTrackMovedfrom"/>
          <w:rFonts w:eastAsia="Calibri"/>
        </w:rPr>
      </w:pPr>
      <w:r w:rsidRPr="00DD6EDB">
        <w:rPr>
          <w:rStyle w:val="RPTrackMovedfrom"/>
          <w:rFonts w:eastAsia="Calibri"/>
        </w:rPr>
        <w:t>Internal layouts and floor plates should be flexible and adaptable with minimal load bearing walls that maximise flexibility for retail or commercial refits.</w:t>
      </w:r>
    </w:p>
    <w:p w:rsidR="00D35362" w:rsidRPr="008A52DA" w:rsidRDefault="00D35362" w:rsidP="00D35362">
      <w:pPr>
        <w:pStyle w:val="VPPBody"/>
        <w:rPr>
          <w:rStyle w:val="RPTrackMovedfrom"/>
          <w:rFonts w:eastAsia="Calibri"/>
        </w:rPr>
      </w:pPr>
      <w:r w:rsidRPr="00DD6EDB">
        <w:rPr>
          <w:rStyle w:val="RPTrackMovedfrom"/>
          <w:rFonts w:eastAsia="Calibri"/>
        </w:rPr>
        <w:t>Floorplate layout designed to enable one and two bedroom dwellings to be combined or adapted into three or more bedroom dwellings.</w:t>
      </w:r>
    </w:p>
    <w:p w:rsidR="00D35362" w:rsidRPr="00C03806" w:rsidRDefault="00D35362" w:rsidP="00D35362">
      <w:pPr>
        <w:pStyle w:val="VPPHeadE"/>
      </w:pPr>
      <w:r w:rsidRPr="00C03806">
        <w:t>Built form requirements</w:t>
      </w:r>
    </w:p>
    <w:p w:rsidR="00D35362" w:rsidRPr="00EB21BA" w:rsidRDefault="00D35362" w:rsidP="00D35362">
      <w:pPr>
        <w:pStyle w:val="VPPBody"/>
        <w:rPr>
          <w:rStyle w:val="RPTrackDraftingAdded"/>
          <w:rFonts w:eastAsia="Calibri"/>
        </w:rPr>
      </w:pPr>
      <w:r>
        <w:rPr>
          <w:rStyle w:val="RPTrackDraftingAdded"/>
          <w:rFonts w:eastAsia="Calibri"/>
        </w:rPr>
        <w:t xml:space="preserve">The Building elements in Table </w:t>
      </w:r>
      <w:r w:rsidR="0069374A">
        <w:rPr>
          <w:rStyle w:val="RPTrackDraftingAdded"/>
          <w:rFonts w:eastAsia="Calibri"/>
        </w:rPr>
        <w:t>9</w:t>
      </w:r>
      <w:r>
        <w:rPr>
          <w:rStyle w:val="RPTrackDraftingAdded"/>
          <w:rFonts w:eastAsia="Calibri"/>
        </w:rPr>
        <w:t xml:space="preserve"> should incorporate the Adaptability opportunities identified in the table.</w:t>
      </w:r>
    </w:p>
    <w:p w:rsidR="00D35362" w:rsidRPr="006C137C" w:rsidRDefault="00D35362" w:rsidP="00D14DB3">
      <w:pPr>
        <w:pStyle w:val="VPPTablecaption"/>
      </w:pPr>
      <w:r w:rsidRPr="006C137C">
        <w:t xml:space="preserve">Table </w:t>
      </w:r>
      <w:r w:rsidR="0069374A">
        <w:t>9</w:t>
      </w:r>
      <w:r w:rsidRPr="006C137C">
        <w:t>: Adaptable buildings</w:t>
      </w:r>
    </w:p>
    <w:tbl>
      <w:tblPr>
        <w:tblStyle w:val="TableGrid"/>
        <w:tblW w:w="7366" w:type="dxa"/>
        <w:tblInd w:w="1134" w:type="dxa"/>
        <w:tblLook w:val="04A0" w:firstRow="1" w:lastRow="0" w:firstColumn="1" w:lastColumn="0" w:noHBand="0" w:noVBand="1"/>
      </w:tblPr>
      <w:tblGrid>
        <w:gridCol w:w="2263"/>
        <w:gridCol w:w="5103"/>
      </w:tblGrid>
      <w:tr w:rsidR="00D35362" w:rsidTr="009A7F56">
        <w:trPr>
          <w:tblHeader/>
        </w:trPr>
        <w:tc>
          <w:tcPr>
            <w:tcW w:w="2263" w:type="dxa"/>
            <w:shd w:val="clear" w:color="auto" w:fill="000000" w:themeFill="text1"/>
          </w:tcPr>
          <w:p w:rsidR="00D35362" w:rsidRDefault="00D35362" w:rsidP="009A7F56">
            <w:pPr>
              <w:pStyle w:val="VPPTableheadingrow"/>
            </w:pPr>
            <w:r>
              <w:rPr>
                <w:rFonts w:eastAsia="Calibri"/>
              </w:rPr>
              <w:t>Building element</w:t>
            </w:r>
          </w:p>
        </w:tc>
        <w:tc>
          <w:tcPr>
            <w:tcW w:w="5103" w:type="dxa"/>
            <w:shd w:val="clear" w:color="auto" w:fill="000000" w:themeFill="text1"/>
          </w:tcPr>
          <w:p w:rsidR="00D35362" w:rsidRDefault="00D35362" w:rsidP="009A7F56">
            <w:pPr>
              <w:pStyle w:val="VPPTableheadingrow"/>
            </w:pPr>
            <w:r>
              <w:rPr>
                <w:rFonts w:eastAsia="Calibri"/>
              </w:rPr>
              <w:t>Adaptability opportunity</w:t>
            </w:r>
          </w:p>
        </w:tc>
      </w:tr>
      <w:tr w:rsidR="00D35362" w:rsidTr="009A7F56">
        <w:tc>
          <w:tcPr>
            <w:tcW w:w="2263" w:type="dxa"/>
          </w:tcPr>
          <w:p w:rsidR="00D35362" w:rsidRPr="008A52DA" w:rsidRDefault="00D35362" w:rsidP="009A7F56">
            <w:pPr>
              <w:pStyle w:val="VPPTabletext"/>
              <w:rPr>
                <w:rStyle w:val="RPTrackDraftingAdded"/>
              </w:rPr>
            </w:pPr>
            <w:r>
              <w:rPr>
                <w:rStyle w:val="RPTrackDraftingAdded"/>
              </w:rPr>
              <w:t>Lower levels up to the height of the street wall</w:t>
            </w:r>
          </w:p>
        </w:tc>
        <w:tc>
          <w:tcPr>
            <w:tcW w:w="5103" w:type="dxa"/>
          </w:tcPr>
          <w:p w:rsidR="00D35362" w:rsidRPr="008A52DA" w:rsidRDefault="00D35362" w:rsidP="009A7F56">
            <w:pPr>
              <w:pStyle w:val="VPPTabletext"/>
              <w:rPr>
                <w:rStyle w:val="RPTrackDraftingDeleted"/>
                <w:rFonts w:eastAsia="Calibri"/>
              </w:rPr>
            </w:pPr>
            <w:r w:rsidRPr="008A52DA">
              <w:rPr>
                <w:rStyle w:val="RPTrackDraftingDeleted"/>
                <w:rFonts w:eastAsia="Calibri"/>
              </w:rPr>
              <w:t>Buildings should be designed with minimum floor to floor heights of:</w:t>
            </w:r>
          </w:p>
          <w:p w:rsidR="00D35362" w:rsidRPr="00B0444C" w:rsidRDefault="00D35362" w:rsidP="009A7F56">
            <w:pPr>
              <w:pStyle w:val="VPPTabletext"/>
              <w:rPr>
                <w:rFonts w:eastAsia="Calibri"/>
              </w:rPr>
            </w:pPr>
            <w:r>
              <w:rPr>
                <w:rFonts w:eastAsia="Calibri"/>
              </w:rPr>
              <w:t>A</w:t>
            </w:r>
            <w:r w:rsidRPr="00B0444C">
              <w:rPr>
                <w:rFonts w:eastAsia="Calibri"/>
              </w:rPr>
              <w:t xml:space="preserve">t least 4.0 metres </w:t>
            </w:r>
            <w:r w:rsidRPr="008A52DA">
              <w:rPr>
                <w:rStyle w:val="RPTrackDraftingAdded"/>
                <w:rFonts w:eastAsia="Calibri"/>
              </w:rPr>
              <w:t xml:space="preserve">floor to floor height </w:t>
            </w:r>
            <w:r w:rsidRPr="00B0444C">
              <w:rPr>
                <w:rFonts w:eastAsia="Calibri"/>
              </w:rPr>
              <w:t>at ground level</w:t>
            </w:r>
            <w:r w:rsidRPr="008A52DA">
              <w:rPr>
                <w:rStyle w:val="RPTrackDraftingDeleted"/>
                <w:rFonts w:eastAsia="Calibri"/>
              </w:rPr>
              <w:t>;</w:t>
            </w:r>
            <w:r w:rsidRPr="008A52DA">
              <w:rPr>
                <w:rStyle w:val="RPTrackDraftingAdded"/>
                <w:rFonts w:eastAsia="Calibri"/>
              </w:rPr>
              <w:t>.</w:t>
            </w:r>
          </w:p>
          <w:p w:rsidR="00D35362" w:rsidRPr="00B0444C" w:rsidRDefault="00D35362" w:rsidP="009A7F56">
            <w:pPr>
              <w:pStyle w:val="VPPTabletext"/>
              <w:rPr>
                <w:rFonts w:eastAsia="Calibri"/>
              </w:rPr>
            </w:pPr>
            <w:r>
              <w:rPr>
                <w:rFonts w:eastAsia="Calibri"/>
              </w:rPr>
              <w:t>A</w:t>
            </w:r>
            <w:r w:rsidRPr="00B0444C">
              <w:rPr>
                <w:rFonts w:eastAsia="Calibri"/>
              </w:rPr>
              <w:t xml:space="preserve">t least 3.8 metres </w:t>
            </w:r>
            <w:r w:rsidRPr="008A52DA">
              <w:rPr>
                <w:rStyle w:val="RPTrackDraftingAdded"/>
                <w:rFonts w:eastAsia="Calibri"/>
              </w:rPr>
              <w:t xml:space="preserve">floor to floor height </w:t>
            </w:r>
            <w:r w:rsidRPr="00B0444C">
              <w:rPr>
                <w:rFonts w:eastAsia="Calibri"/>
              </w:rPr>
              <w:t xml:space="preserve">for other </w:t>
            </w:r>
            <w:r w:rsidRPr="008A52DA">
              <w:rPr>
                <w:rFonts w:eastAsia="Calibri"/>
              </w:rPr>
              <w:t>lower</w:t>
            </w:r>
            <w:r w:rsidRPr="00B0444C">
              <w:rPr>
                <w:rFonts w:eastAsia="Calibri"/>
              </w:rPr>
              <w:t xml:space="preserve"> levels</w:t>
            </w:r>
            <w:r w:rsidRPr="008A52DA">
              <w:rPr>
                <w:rStyle w:val="RPTrackDraftingDeleted"/>
                <w:rFonts w:eastAsia="Calibri"/>
              </w:rPr>
              <w:t xml:space="preserve"> up to the height of the street wall</w:t>
            </w:r>
            <w:r w:rsidRPr="00B0444C">
              <w:rPr>
                <w:rFonts w:eastAsia="Calibri"/>
              </w:rPr>
              <w:t>.</w:t>
            </w:r>
          </w:p>
        </w:tc>
      </w:tr>
      <w:tr w:rsidR="00D35362" w:rsidTr="009A7F56">
        <w:tc>
          <w:tcPr>
            <w:tcW w:w="2263" w:type="dxa"/>
          </w:tcPr>
          <w:p w:rsidR="00D35362" w:rsidRPr="00341418" w:rsidRDefault="00D35362" w:rsidP="009A7F56">
            <w:pPr>
              <w:pStyle w:val="VPPTabletext"/>
              <w:rPr>
                <w:rStyle w:val="RPTrackDraftingAdded"/>
              </w:rPr>
            </w:pPr>
            <w:r w:rsidRPr="00341418">
              <w:rPr>
                <w:rStyle w:val="RPTrackDraftingAdded"/>
                <w:rFonts w:eastAsia="Calibri"/>
              </w:rPr>
              <w:t>Car parking areas</w:t>
            </w:r>
          </w:p>
        </w:tc>
        <w:tc>
          <w:tcPr>
            <w:tcW w:w="5103" w:type="dxa"/>
          </w:tcPr>
          <w:p w:rsidR="0073329E" w:rsidRDefault="0073329E" w:rsidP="0073329E">
            <w:pPr>
              <w:pStyle w:val="VPPTabletext"/>
              <w:rPr>
                <w:rStyle w:val="RPTrackDraftingDeleted"/>
                <w:rFonts w:eastAsia="Calibri"/>
              </w:rPr>
            </w:pPr>
            <w:r w:rsidRPr="00341418">
              <w:rPr>
                <w:rStyle w:val="RPTrackDraftingDeleted"/>
                <w:rFonts w:eastAsia="Calibri"/>
              </w:rPr>
              <w:t xml:space="preserve">Car parking </w:t>
            </w:r>
            <w:r>
              <w:rPr>
                <w:rStyle w:val="RPTrackDraftingAdded"/>
                <w:rFonts w:eastAsia="Calibri"/>
              </w:rPr>
              <w:t>In a</w:t>
            </w:r>
            <w:r w:rsidRPr="00B0444C">
              <w:rPr>
                <w:rFonts w:eastAsia="Calibri"/>
              </w:rPr>
              <w:t xml:space="preserve">reas not </w:t>
            </w:r>
            <w:r w:rsidRPr="00385FC3">
              <w:rPr>
                <w:rStyle w:val="RPTrackDraftingDeleted"/>
                <w:rFonts w:eastAsia="Calibri"/>
              </w:rPr>
              <w:t>with</w:t>
            </w:r>
            <w:r w:rsidRPr="00B0444C">
              <w:rPr>
                <w:rFonts w:eastAsia="Calibri"/>
              </w:rPr>
              <w:t>in a basement</w:t>
            </w:r>
            <w:r>
              <w:rPr>
                <w:rStyle w:val="RPTrackDraftingAdded"/>
                <w:rFonts w:eastAsia="Calibri"/>
              </w:rPr>
              <w:t>:</w:t>
            </w:r>
            <w:r w:rsidRPr="00B0444C">
              <w:rPr>
                <w:rFonts w:eastAsia="Calibri"/>
              </w:rPr>
              <w:t xml:space="preserve"> </w:t>
            </w:r>
            <w:r w:rsidRPr="00341418">
              <w:rPr>
                <w:rStyle w:val="RPTrackDraftingDeleted"/>
                <w:rFonts w:eastAsia="Calibri"/>
              </w:rPr>
              <w:t>should</w:t>
            </w:r>
            <w:r w:rsidRPr="00385FC3">
              <w:rPr>
                <w:rStyle w:val="RPTrackDraftingDeleted"/>
                <w:rFonts w:eastAsia="Calibri"/>
              </w:rPr>
              <w:t xml:space="preserve"> have </w:t>
            </w:r>
          </w:p>
          <w:p w:rsidR="0073329E" w:rsidRDefault="0073329E" w:rsidP="0073329E">
            <w:pPr>
              <w:pStyle w:val="VPPTabletextBullet1"/>
              <w:rPr>
                <w:rFonts w:eastAsia="Calibri"/>
              </w:rPr>
            </w:pPr>
            <w:r w:rsidRPr="0073329E">
              <w:rPr>
                <w:rStyle w:val="RPTrackDraftingAdded"/>
                <w:rFonts w:eastAsia="Calibri"/>
              </w:rPr>
              <w:t>L</w:t>
            </w:r>
            <w:r w:rsidRPr="00B0444C">
              <w:rPr>
                <w:rFonts w:eastAsia="Calibri"/>
              </w:rPr>
              <w:t>evel ﬂoors</w:t>
            </w:r>
            <w:r>
              <w:rPr>
                <w:rStyle w:val="RPTrackDraftingAdded"/>
                <w:rFonts w:eastAsia="Calibri"/>
              </w:rPr>
              <w:t>.</w:t>
            </w:r>
            <w:r w:rsidRPr="0073329E">
              <w:rPr>
                <w:rStyle w:val="RPTrackDraftingDeleted"/>
                <w:rFonts w:eastAsia="Calibri"/>
              </w:rPr>
              <w:t xml:space="preserve"> and </w:t>
            </w:r>
          </w:p>
          <w:p w:rsidR="0073329E" w:rsidRPr="0073329E" w:rsidRDefault="0073329E" w:rsidP="0073329E">
            <w:pPr>
              <w:pStyle w:val="VPPTabletextBullet1"/>
              <w:rPr>
                <w:rFonts w:eastAsia="Calibri"/>
              </w:rPr>
            </w:pPr>
            <w:r w:rsidRPr="0073329E">
              <w:rPr>
                <w:rStyle w:val="RPTrackDraftingAdded"/>
                <w:rFonts w:eastAsia="Calibri"/>
              </w:rPr>
              <w:lastRenderedPageBreak/>
              <w:t>A</w:t>
            </w:r>
            <w:r w:rsidRPr="00B0444C">
              <w:rPr>
                <w:rFonts w:eastAsia="Calibri"/>
              </w:rPr>
              <w:t xml:space="preserve"> ﬂoor-to-floor height </w:t>
            </w:r>
            <w:r w:rsidRPr="00385FC3">
              <w:rPr>
                <w:rStyle w:val="RPTrackDraftingDeleted"/>
                <w:rFonts w:eastAsia="Calibri"/>
              </w:rPr>
              <w:t xml:space="preserve">not less than </w:t>
            </w:r>
            <w:r>
              <w:rPr>
                <w:rStyle w:val="RPTrackDraftingAdded"/>
                <w:rFonts w:eastAsia="Calibri"/>
              </w:rPr>
              <w:t xml:space="preserve">at least </w:t>
            </w:r>
            <w:r w:rsidRPr="00B0444C">
              <w:rPr>
                <w:rFonts w:eastAsia="Calibri"/>
              </w:rPr>
              <w:t>3.8 metres.</w:t>
            </w:r>
          </w:p>
          <w:p w:rsidR="00D35362" w:rsidRPr="0071120F" w:rsidRDefault="00D35362" w:rsidP="009A7F56">
            <w:pPr>
              <w:pStyle w:val="VPPTabletext"/>
              <w:rPr>
                <w:rFonts w:eastAsia="Calibri"/>
              </w:rPr>
            </w:pPr>
            <w:r w:rsidRPr="00B0444C">
              <w:rPr>
                <w:rFonts w:eastAsia="Calibri"/>
              </w:rPr>
              <w:t xml:space="preserve">Mechanical </w:t>
            </w:r>
            <w:r>
              <w:rPr>
                <w:rStyle w:val="RPTrackDraftingAdded"/>
                <w:rFonts w:eastAsia="Calibri"/>
              </w:rPr>
              <w:t xml:space="preserve">parking </w:t>
            </w:r>
            <w:r w:rsidRPr="00B0444C">
              <w:rPr>
                <w:rFonts w:eastAsia="Calibri"/>
              </w:rPr>
              <w:t xml:space="preserve">systems </w:t>
            </w:r>
            <w:r w:rsidRPr="00341418">
              <w:rPr>
                <w:rStyle w:val="RPTrackDraftingDeleted"/>
                <w:rFonts w:eastAsia="Calibri"/>
              </w:rPr>
              <w:t xml:space="preserve">should be utilised </w:t>
            </w:r>
            <w:r w:rsidRPr="00B0444C">
              <w:rPr>
                <w:rFonts w:eastAsia="Calibri"/>
              </w:rPr>
              <w:t>to reduce the</w:t>
            </w:r>
            <w:r>
              <w:rPr>
                <w:rStyle w:val="RPTrackDraftingAdded"/>
                <w:rFonts w:eastAsia="Calibri"/>
              </w:rPr>
              <w:t xml:space="preserve"> area required for</w:t>
            </w:r>
            <w:r w:rsidRPr="00B0444C">
              <w:rPr>
                <w:rFonts w:eastAsia="Calibri"/>
              </w:rPr>
              <w:t xml:space="preserve"> </w:t>
            </w:r>
            <w:r w:rsidRPr="00341418">
              <w:rPr>
                <w:rStyle w:val="RPTrackDraftingDeleted"/>
                <w:rFonts w:eastAsia="Calibri"/>
              </w:rPr>
              <w:t xml:space="preserve">footprint of </w:t>
            </w:r>
            <w:r w:rsidRPr="00B0444C">
              <w:rPr>
                <w:rFonts w:eastAsia="Calibri"/>
              </w:rPr>
              <w:t>car parking</w:t>
            </w:r>
            <w:r w:rsidRPr="00341418">
              <w:rPr>
                <w:rStyle w:val="RPTrackDraftingDeleted"/>
                <w:rFonts w:eastAsia="Calibri"/>
              </w:rPr>
              <w:t xml:space="preserve"> areas</w:t>
            </w:r>
            <w:r>
              <w:rPr>
                <w:rStyle w:val="RPTrackDraftingDeleted"/>
                <w:rFonts w:eastAsia="Calibri"/>
              </w:rPr>
              <w:t>.</w:t>
            </w:r>
          </w:p>
        </w:tc>
      </w:tr>
      <w:tr w:rsidR="00D35362" w:rsidTr="009A7F56">
        <w:tc>
          <w:tcPr>
            <w:tcW w:w="2263" w:type="dxa"/>
          </w:tcPr>
          <w:p w:rsidR="00D35362" w:rsidRPr="004519C9" w:rsidRDefault="00D35362" w:rsidP="009A7F56">
            <w:pPr>
              <w:pStyle w:val="VPPTabletext"/>
              <w:rPr>
                <w:rStyle w:val="RPTrackDraftingAdded"/>
              </w:rPr>
            </w:pPr>
            <w:r w:rsidRPr="004519C9">
              <w:rPr>
                <w:rStyle w:val="RPTrackDraftingAdded"/>
              </w:rPr>
              <w:lastRenderedPageBreak/>
              <w:t>Dwelling layout</w:t>
            </w:r>
          </w:p>
        </w:tc>
        <w:tc>
          <w:tcPr>
            <w:tcW w:w="5103" w:type="dxa"/>
          </w:tcPr>
          <w:p w:rsidR="00D35362" w:rsidRPr="006C137C" w:rsidRDefault="00D35362" w:rsidP="009A7F56">
            <w:pPr>
              <w:pStyle w:val="VPPTabletext"/>
              <w:rPr>
                <w:rStyle w:val="RPTrackDraftingDeleted"/>
                <w:rFonts w:eastAsia="Calibri"/>
              </w:rPr>
            </w:pPr>
            <w:r w:rsidRPr="006C137C">
              <w:rPr>
                <w:rStyle w:val="RPTrackDraftingDeleted"/>
                <w:rFonts w:eastAsia="Calibri"/>
                <w:shd w:val="clear" w:color="auto" w:fill="CCFFCC"/>
              </w:rPr>
              <w:t>Dwellings are designed to enable the consolidation or reconfiguration over time to alter the number of bedrooms.</w:t>
            </w:r>
          </w:p>
          <w:p w:rsidR="00D35362" w:rsidRPr="008A52DA" w:rsidRDefault="00D35362" w:rsidP="009A7F56">
            <w:pPr>
              <w:pStyle w:val="VPPTabletext"/>
              <w:rPr>
                <w:rStyle w:val="RPTrackMovedto"/>
                <w:rFonts w:eastAsia="Calibri"/>
              </w:rPr>
            </w:pPr>
            <w:r w:rsidRPr="006C137C">
              <w:rPr>
                <w:rStyle w:val="RPTrackDraftingDeleted"/>
                <w:rFonts w:eastAsia="Calibri"/>
                <w:shd w:val="clear" w:color="auto" w:fill="CCFFCC"/>
              </w:rPr>
              <w:t>Floor</w:t>
            </w:r>
            <w:r w:rsidRPr="00385FC3">
              <w:rPr>
                <w:rStyle w:val="RPTrackDraftingDeleted"/>
                <w:rFonts w:eastAsia="Calibri"/>
                <w:shd w:val="clear" w:color="auto" w:fill="CCFFCC"/>
              </w:rPr>
              <w:t xml:space="preserve">plate layout designed to enable </w:t>
            </w:r>
            <w:r w:rsidRPr="00385FC3">
              <w:rPr>
                <w:rStyle w:val="RPTrackDraftingAdded"/>
                <w:rFonts w:eastAsia="Calibri"/>
                <w:shd w:val="clear" w:color="auto" w:fill="CCFFCC"/>
              </w:rPr>
              <w:t xml:space="preserve">The ability for </w:t>
            </w:r>
            <w:r w:rsidRPr="00385FC3">
              <w:rPr>
                <w:rStyle w:val="RPTrackMovedto"/>
                <w:rFonts w:eastAsia="Calibri"/>
              </w:rPr>
              <w:t>o</w:t>
            </w:r>
            <w:r w:rsidRPr="006C137C">
              <w:rPr>
                <w:rStyle w:val="RPTrackMovedto"/>
                <w:rFonts w:eastAsia="Calibri"/>
              </w:rPr>
              <w:t>ne and two bedroom dwellings to be combined or adapted into three or more bedroom dwelling</w:t>
            </w:r>
            <w:r w:rsidRPr="008A52DA">
              <w:rPr>
                <w:rStyle w:val="RPTrackMovedto"/>
                <w:rFonts w:eastAsia="Calibri"/>
              </w:rPr>
              <w:t>s</w:t>
            </w:r>
            <w:r>
              <w:rPr>
                <w:rStyle w:val="RPTrackMovedto"/>
                <w:rFonts w:eastAsia="Calibri"/>
              </w:rPr>
              <w:t>.</w:t>
            </w:r>
          </w:p>
        </w:tc>
      </w:tr>
      <w:tr w:rsidR="00D35362" w:rsidTr="009A7F56">
        <w:tc>
          <w:tcPr>
            <w:tcW w:w="2263" w:type="dxa"/>
          </w:tcPr>
          <w:p w:rsidR="00D35362" w:rsidRPr="006C137C" w:rsidRDefault="00D35362" w:rsidP="009A7F56">
            <w:pPr>
              <w:pStyle w:val="VPPTabletext"/>
              <w:rPr>
                <w:rStyle w:val="RPTrackDraftingAdded"/>
              </w:rPr>
            </w:pPr>
            <w:r w:rsidRPr="006C137C">
              <w:rPr>
                <w:rStyle w:val="RPTrackDraftingAdded"/>
              </w:rPr>
              <w:t>Internal l</w:t>
            </w:r>
            <w:r>
              <w:rPr>
                <w:rStyle w:val="RPTrackDraftingAdded"/>
              </w:rPr>
              <w:t>a</w:t>
            </w:r>
            <w:r w:rsidRPr="006C137C">
              <w:rPr>
                <w:rStyle w:val="RPTrackDraftingAdded"/>
              </w:rPr>
              <w:t>yout</w:t>
            </w:r>
          </w:p>
        </w:tc>
        <w:tc>
          <w:tcPr>
            <w:tcW w:w="5103" w:type="dxa"/>
          </w:tcPr>
          <w:p w:rsidR="0073329E" w:rsidRPr="0073329E" w:rsidRDefault="0073329E" w:rsidP="0073329E">
            <w:pPr>
              <w:pStyle w:val="VPPTabletext"/>
              <w:shd w:val="clear" w:color="auto" w:fill="CCFFCC"/>
              <w:rPr>
                <w:rFonts w:eastAsia="Calibri"/>
              </w:rPr>
            </w:pPr>
            <w:r w:rsidRPr="0073329E">
              <w:rPr>
                <w:rStyle w:val="RPTrackDraftingDeleted"/>
                <w:rFonts w:eastAsia="Calibri"/>
              </w:rPr>
              <w:t>Internal layouts and floor plates should be flexible and adaptable with</w:t>
            </w:r>
          </w:p>
          <w:p w:rsidR="00D35362" w:rsidRDefault="00D35362" w:rsidP="009A7F56">
            <w:pPr>
              <w:pStyle w:val="VPPTabletext"/>
              <w:rPr>
                <w:rStyle w:val="RPTrackMovedto"/>
                <w:rFonts w:eastAsia="Calibri"/>
              </w:rPr>
            </w:pPr>
            <w:r w:rsidRPr="00385FC3">
              <w:rPr>
                <w:rStyle w:val="RPTrackDraftingAdded"/>
                <w:rFonts w:eastAsia="Calibri"/>
                <w:shd w:val="clear" w:color="auto" w:fill="CCFFCC"/>
              </w:rPr>
              <w:t>M</w:t>
            </w:r>
            <w:r w:rsidRPr="00385FC3">
              <w:rPr>
                <w:rStyle w:val="RPTrackMovedto"/>
                <w:rFonts w:eastAsia="Calibri"/>
              </w:rPr>
              <w:t xml:space="preserve">inimal load bearing walls </w:t>
            </w:r>
            <w:r w:rsidRPr="00385FC3">
              <w:rPr>
                <w:rStyle w:val="RPTrackDraftingDeleted"/>
                <w:rFonts w:eastAsia="Calibri"/>
                <w:shd w:val="clear" w:color="auto" w:fill="CCFFCC"/>
              </w:rPr>
              <w:t xml:space="preserve">that </w:t>
            </w:r>
            <w:r w:rsidRPr="00385FC3">
              <w:rPr>
                <w:rStyle w:val="RPTrackDraftingAdded"/>
                <w:rFonts w:eastAsia="Calibri"/>
                <w:shd w:val="clear" w:color="auto" w:fill="CCFFCC"/>
              </w:rPr>
              <w:t xml:space="preserve">to </w:t>
            </w:r>
            <w:r w:rsidRPr="00385FC3">
              <w:rPr>
                <w:rStyle w:val="RPTrackMovedto"/>
                <w:rFonts w:eastAsia="Calibri"/>
              </w:rPr>
              <w:t>ma</w:t>
            </w:r>
            <w:r w:rsidRPr="008A52DA">
              <w:rPr>
                <w:rStyle w:val="RPTrackMovedto"/>
                <w:rFonts w:eastAsia="Calibri"/>
              </w:rPr>
              <w:t>ximise flexibility for retail or commercial refits.</w:t>
            </w:r>
          </w:p>
          <w:p w:rsidR="00D35362" w:rsidRPr="006C137C" w:rsidRDefault="00D35362" w:rsidP="009A7F56">
            <w:pPr>
              <w:pStyle w:val="VPPTabletext"/>
              <w:rPr>
                <w:rStyle w:val="RPTrackDraftingDeleted"/>
                <w:rFonts w:eastAsia="Calibri"/>
              </w:rPr>
            </w:pPr>
            <w:r w:rsidRPr="006C137C">
              <w:rPr>
                <w:rStyle w:val="RPTrackDraftingDeleted"/>
                <w:rFonts w:eastAsia="Calibri"/>
              </w:rPr>
              <w:t>Internal layouts should be designed and arranged to enable adaptable floorplates to accommodate change of uses over time.</w:t>
            </w:r>
          </w:p>
        </w:tc>
      </w:tr>
    </w:tbl>
    <w:p w:rsidR="00D35362" w:rsidRDefault="00A22776" w:rsidP="00A22776">
      <w:pPr>
        <w:pStyle w:val="VPPHeadC"/>
      </w:pPr>
      <w:r>
        <w:rPr>
          <w:rStyle w:val="RPTrackDraftingAdded"/>
        </w:rPr>
        <w:t>2.15</w:t>
      </w:r>
      <w:r w:rsidRPr="00A22776">
        <w:rPr>
          <w:rStyle w:val="RPTrackDraftingAdded"/>
        </w:rPr>
        <w:tab/>
      </w:r>
      <w:r w:rsidR="00D35362">
        <w:t>Building finishes</w:t>
      </w:r>
    </w:p>
    <w:p w:rsidR="00D35362" w:rsidRPr="00C02D76" w:rsidRDefault="00D35362" w:rsidP="00D35362">
      <w:pPr>
        <w:pStyle w:val="VPPHeadE"/>
      </w:pPr>
      <w:r w:rsidRPr="00C02D76">
        <w:t>Built form outcomes</w:t>
      </w:r>
    </w:p>
    <w:p w:rsidR="00D35362" w:rsidRDefault="00D35362" w:rsidP="00D35362">
      <w:pPr>
        <w:pStyle w:val="VPPBody"/>
        <w:rPr>
          <w:rStyle w:val="RPTrackDraftingAdded"/>
          <w:rFonts w:eastAsia="Calibri"/>
        </w:rPr>
      </w:pPr>
      <w:r>
        <w:rPr>
          <w:rStyle w:val="RPTrackDraftingAdded"/>
          <w:rFonts w:eastAsia="Calibri"/>
        </w:rPr>
        <w:t>Facade finishes that:</w:t>
      </w:r>
    </w:p>
    <w:p w:rsidR="00D35362" w:rsidRDefault="00D35362" w:rsidP="00420B97">
      <w:pPr>
        <w:pStyle w:val="VPPBodyBullet1"/>
        <w:rPr>
          <w:rStyle w:val="RPTrackDraftingAdded"/>
          <w:rFonts w:eastAsia="Calibri"/>
        </w:rPr>
      </w:pPr>
      <w:r>
        <w:rPr>
          <w:rStyle w:val="RPTrackDraftingAdded"/>
          <w:rFonts w:eastAsia="Calibri"/>
        </w:rPr>
        <w:t>Provide visual interest on all facades.</w:t>
      </w:r>
    </w:p>
    <w:p w:rsidR="00D35362" w:rsidRPr="00014B1D" w:rsidRDefault="00D35362" w:rsidP="00420B97">
      <w:pPr>
        <w:pStyle w:val="VPPBodyBullet1"/>
        <w:rPr>
          <w:rStyle w:val="RPTrackDraftingAdded"/>
          <w:rFonts w:eastAsia="Calibri"/>
        </w:rPr>
      </w:pPr>
      <w:r w:rsidRPr="00014B1D">
        <w:rPr>
          <w:rStyle w:val="RPTrackDraftingAdded"/>
          <w:rFonts w:eastAsia="Calibri"/>
        </w:rPr>
        <w:t>Do not compromise road safety.</w:t>
      </w:r>
    </w:p>
    <w:p w:rsidR="00D35362" w:rsidRPr="00086944" w:rsidRDefault="00D35362" w:rsidP="00D35362">
      <w:pPr>
        <w:pStyle w:val="VPPBody"/>
        <w:rPr>
          <w:rStyle w:val="RPTrackMovedfrom"/>
          <w:rFonts w:eastAsia="Calibri"/>
        </w:rPr>
      </w:pPr>
      <w:r w:rsidRPr="00086944">
        <w:rPr>
          <w:rStyle w:val="RPTrackMovedfrom"/>
          <w:rFonts w:eastAsia="Calibri"/>
        </w:rPr>
        <w:t>Buildings are not designed in a manner that creates blank facades.</w:t>
      </w:r>
    </w:p>
    <w:p w:rsidR="00D35362" w:rsidRPr="00086944" w:rsidRDefault="00D35362" w:rsidP="00D35362">
      <w:pPr>
        <w:pStyle w:val="VPPBody"/>
        <w:rPr>
          <w:rStyle w:val="RPTrackPolicyDeleted"/>
          <w:rFonts w:eastAsia="Calibri"/>
        </w:rPr>
      </w:pPr>
      <w:r w:rsidRPr="00086944">
        <w:rPr>
          <w:rStyle w:val="RPTrackPolicyDeleted"/>
          <w:rFonts w:eastAsia="Calibri"/>
        </w:rPr>
        <w:t>Buildings are designed to achieve a fine-grain street interaction.</w:t>
      </w:r>
    </w:p>
    <w:p w:rsidR="00D35362" w:rsidRPr="00086944" w:rsidRDefault="00D35362" w:rsidP="00D35362">
      <w:pPr>
        <w:pStyle w:val="VPPHeadE"/>
      </w:pPr>
      <w:r w:rsidRPr="00086944">
        <w:t>Built form requirements</w:t>
      </w:r>
    </w:p>
    <w:p w:rsidR="00D35362" w:rsidRPr="00086944" w:rsidRDefault="00D35362" w:rsidP="00D35362">
      <w:pPr>
        <w:pStyle w:val="VPPBody"/>
        <w:rPr>
          <w:rFonts w:eastAsia="Calibri"/>
        </w:rPr>
      </w:pPr>
      <w:r w:rsidRPr="00086944">
        <w:rPr>
          <w:rFonts w:eastAsia="Calibri"/>
          <w:shd w:val="clear" w:color="auto" w:fill="CCFFCC"/>
        </w:rPr>
        <w:t xml:space="preserve">Buildings </w:t>
      </w:r>
      <w:r w:rsidRPr="00086944">
        <w:rPr>
          <w:rStyle w:val="RPTrackDraftingDeleted"/>
          <w:rFonts w:eastAsia="Calibri"/>
          <w:shd w:val="clear" w:color="auto" w:fill="CCFFCC"/>
        </w:rPr>
        <w:t xml:space="preserve">are not designed in a manner that creates </w:t>
      </w:r>
      <w:r w:rsidRPr="00086944">
        <w:rPr>
          <w:rStyle w:val="RPTrackDraftingAdded"/>
          <w:rFonts w:eastAsia="Calibri"/>
          <w:shd w:val="clear" w:color="auto" w:fill="CCFFCC"/>
        </w:rPr>
        <w:t xml:space="preserve">should avoid </w:t>
      </w:r>
      <w:r w:rsidRPr="00086944">
        <w:rPr>
          <w:rStyle w:val="RPTrackMovedto"/>
          <w:rFonts w:eastAsia="Calibri"/>
        </w:rPr>
        <w:t>blank facades.</w:t>
      </w:r>
    </w:p>
    <w:p w:rsidR="00D35362" w:rsidRPr="00086944" w:rsidRDefault="00D35362" w:rsidP="00D35362">
      <w:pPr>
        <w:pStyle w:val="VPPBody"/>
        <w:rPr>
          <w:rFonts w:eastAsia="Calibri"/>
        </w:rPr>
      </w:pPr>
      <w:r w:rsidRPr="00086944">
        <w:rPr>
          <w:rStyle w:val="RPTrackDraftingAdded"/>
          <w:rFonts w:eastAsia="Calibri"/>
          <w:shd w:val="clear" w:color="auto" w:fill="CCFFCC"/>
        </w:rPr>
        <w:t>B</w:t>
      </w:r>
      <w:r w:rsidRPr="00086944">
        <w:rPr>
          <w:rStyle w:val="RPTrackMovedto"/>
          <w:rFonts w:eastAsia="Calibri"/>
        </w:rPr>
        <w:t xml:space="preserve">uildings fronting main roads should </w:t>
      </w:r>
      <w:r w:rsidRPr="00086944">
        <w:rPr>
          <w:rStyle w:val="RPTrackDraftingAdded"/>
          <w:rFonts w:eastAsia="Calibri"/>
        </w:rPr>
        <w:t xml:space="preserve">use </w:t>
      </w:r>
      <w:r w:rsidRPr="00086944">
        <w:rPr>
          <w:rFonts w:eastAsia="Calibri"/>
        </w:rPr>
        <w:t xml:space="preserve">materials and finishes </w:t>
      </w:r>
      <w:r w:rsidRPr="00086944">
        <w:rPr>
          <w:rStyle w:val="RPTrackDraftingDeleted"/>
          <w:rFonts w:eastAsia="Calibri"/>
        </w:rPr>
        <w:t>for on</w:t>
      </w:r>
      <w:r w:rsidRPr="00086944">
        <w:rPr>
          <w:rFonts w:eastAsia="Calibri"/>
        </w:rPr>
        <w:t xml:space="preserve"> </w:t>
      </w:r>
      <w:r w:rsidRPr="00086944">
        <w:rPr>
          <w:rStyle w:val="RPTrackMovedfrom"/>
          <w:rFonts w:eastAsia="Calibri"/>
        </w:rPr>
        <w:t>buildings fronting main roads should</w:t>
      </w:r>
      <w:r w:rsidRPr="00086944">
        <w:rPr>
          <w:rFonts w:eastAsia="Calibri"/>
        </w:rPr>
        <w:t xml:space="preserve"> </w:t>
      </w:r>
      <w:r w:rsidRPr="00086944">
        <w:rPr>
          <w:rStyle w:val="RPTrackDraftingAdded"/>
          <w:rFonts w:eastAsia="Calibri"/>
        </w:rPr>
        <w:t xml:space="preserve">with a </w:t>
      </w:r>
      <w:r w:rsidRPr="00086944">
        <w:rPr>
          <w:rStyle w:val="RPTrackMovedto"/>
          <w:rFonts w:eastAsia="Calibri"/>
        </w:rPr>
        <w:t>perpendicular reflectivity</w:t>
      </w:r>
      <w:r w:rsidRPr="00086944">
        <w:rPr>
          <w:rStyle w:val="RPTrackDraftingDeleted"/>
          <w:rFonts w:eastAsia="Calibri"/>
        </w:rPr>
        <w:t xml:space="preserve"> not exceed </w:t>
      </w:r>
      <w:r w:rsidRPr="00086944">
        <w:rPr>
          <w:rStyle w:val="RPTrackDraftingAdded"/>
          <w:rFonts w:eastAsia="Calibri"/>
        </w:rPr>
        <w:t xml:space="preserve">less than </w:t>
      </w:r>
      <w:r w:rsidRPr="00086944">
        <w:rPr>
          <w:rFonts w:eastAsia="Calibri"/>
        </w:rPr>
        <w:t>15 per cent</w:t>
      </w:r>
      <w:r w:rsidRPr="00086944">
        <w:rPr>
          <w:rStyle w:val="RPTrackMovedfrom"/>
          <w:rFonts w:eastAsia="Calibri"/>
        </w:rPr>
        <w:t xml:space="preserve"> perpendicular reflectivity</w:t>
      </w:r>
      <w:r w:rsidRPr="00086944">
        <w:rPr>
          <w:rFonts w:eastAsia="Calibri"/>
        </w:rPr>
        <w:t>, measured at 90 degrees to the facade surface.</w:t>
      </w:r>
    </w:p>
    <w:p w:rsidR="00D35362" w:rsidRDefault="00D35362" w:rsidP="00D35362">
      <w:pPr>
        <w:pStyle w:val="VPPBody"/>
        <w:rPr>
          <w:rStyle w:val="RPTrackPolicyDeleted"/>
          <w:rFonts w:eastAsia="Calibri"/>
        </w:rPr>
      </w:pPr>
      <w:r w:rsidRPr="00086944">
        <w:rPr>
          <w:rStyle w:val="RPTrackPolicyDeleted"/>
          <w:rFonts w:eastAsia="Calibri"/>
        </w:rPr>
        <w:t>Buildings should provide different facade treatments every 10</w:t>
      </w:r>
      <w:r w:rsidR="00D81B9E" w:rsidRPr="00086944">
        <w:rPr>
          <w:rStyle w:val="RPTrackPolicyDeleted"/>
          <w:rFonts w:eastAsia="Calibri"/>
        </w:rPr>
        <w:t> m</w:t>
      </w:r>
      <w:r w:rsidRPr="00086944">
        <w:rPr>
          <w:rStyle w:val="RPTrackPolicyDeleted"/>
          <w:rFonts w:eastAsia="Calibri"/>
        </w:rPr>
        <w:t>.</w:t>
      </w:r>
    </w:p>
    <w:p w:rsidR="00086944" w:rsidRPr="00086944" w:rsidRDefault="00086944" w:rsidP="00D35362">
      <w:pPr>
        <w:pStyle w:val="VPPBody"/>
        <w:rPr>
          <w:rStyle w:val="RPTrackPolicyDeleted"/>
          <w:rFonts w:eastAsia="Calibri"/>
          <w:strike w:val="0"/>
          <w:u w:val="single"/>
        </w:rPr>
      </w:pPr>
      <w:r>
        <w:rPr>
          <w:rStyle w:val="RPTrackPolicyAdded"/>
          <w:rFonts w:eastAsia="Calibri"/>
        </w:rPr>
        <w:t>Building walls facing a street or public place should be detailed to provide visual richness.</w:t>
      </w:r>
    </w:p>
    <w:p w:rsidR="00D35362" w:rsidRDefault="00A22776" w:rsidP="00A22776">
      <w:pPr>
        <w:pStyle w:val="VPPHeadC"/>
      </w:pPr>
      <w:r>
        <w:rPr>
          <w:rStyle w:val="RPTrackDraftingAdded"/>
        </w:rPr>
        <w:t>2.16</w:t>
      </w:r>
      <w:r w:rsidRPr="00A22776">
        <w:rPr>
          <w:rStyle w:val="RPTrackDraftingAdded"/>
        </w:rPr>
        <w:tab/>
      </w:r>
      <w:r w:rsidR="00D35362">
        <w:t>Exemption from notice and review</w:t>
      </w:r>
    </w:p>
    <w:p w:rsidR="00D35362" w:rsidRDefault="00D35362" w:rsidP="00D35362">
      <w:pPr>
        <w:pStyle w:val="VPPBody"/>
      </w:pPr>
      <w:r>
        <w:t>An application for construction of a building or to construct or carry out works is exempt from the notice requirements of Section 52(1)(a), (b) and (d), the decision requirements of Section 64(1), (2) and (3) and the review rights of Section 82(1) of the Act.</w:t>
      </w:r>
    </w:p>
    <w:p w:rsidR="00D35362" w:rsidRPr="00D261AB" w:rsidRDefault="00D35362" w:rsidP="00A22776">
      <w:pPr>
        <w:pStyle w:val="VPPHeadC"/>
      </w:pPr>
      <w:r>
        <w:rPr>
          <w:noProof/>
        </w:rPr>
        <mc:AlternateContent>
          <mc:Choice Requires="wps">
            <w:drawing>
              <wp:anchor distT="0" distB="0" distL="114300" distR="114300" simplePos="0" relativeHeight="251610112" behindDoc="0" locked="0" layoutInCell="1" allowOverlap="1" wp14:anchorId="03008EAB" wp14:editId="476DF356">
                <wp:simplePos x="0" y="0"/>
                <wp:positionH relativeFrom="column">
                  <wp:posOffset>-95250</wp:posOffset>
                </wp:positionH>
                <wp:positionV relativeFrom="paragraph">
                  <wp:posOffset>276860</wp:posOffset>
                </wp:positionV>
                <wp:extent cx="575945" cy="395605"/>
                <wp:effectExtent l="0" t="0" r="0" b="4445"/>
                <wp:wrapNone/>
                <wp:docPr id="4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78181E" w:rsidRDefault="00882808" w:rsidP="00445B37">
                            <w:pPr>
                              <w:pStyle w:val="BodyText"/>
                            </w:pPr>
                            <w:r>
                              <w:t>--/--/20--</w:t>
                            </w:r>
                          </w:p>
                          <w:p w:rsidR="00882808" w:rsidRDefault="00882808" w:rsidP="00445B37">
                            <w:pPr>
                              <w:pStyle w:val="BodyText"/>
                            </w:pPr>
                            <w:r>
                              <w:t>Proposed GC81</w:t>
                            </w:r>
                          </w:p>
                          <w:p w:rsidR="00882808" w:rsidRPr="00F733A1" w:rsidRDefault="00882808" w:rsidP="00D353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08EAB" id="_x0000_s1122" type="#_x0000_t202" style="position:absolute;left:0;text-align:left;margin-left:-7.5pt;margin-top:21.8pt;width:45.35pt;height:31.1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" stroked="f">
                <v:textbox>
                  <w:txbxContent>
                    <w:p w:rsidR="00882808" w:rsidRPr="0078181E" w:rsidRDefault="00882808" w:rsidP="00445B37">
                      <w:pPr>
                        <w:pStyle w:val="BodyText"/>
                      </w:pPr>
                      <w:r>
                        <w:t>--/--/20--</w:t>
                      </w:r>
                    </w:p>
                    <w:p w:rsidR="00882808" w:rsidRDefault="00882808" w:rsidP="00445B37">
                      <w:pPr>
                        <w:pStyle w:val="BodyText"/>
                      </w:pPr>
                      <w:r>
                        <w:t>Proposed GC81</w:t>
                      </w:r>
                    </w:p>
                    <w:p w:rsidR="00882808" w:rsidRPr="00F733A1" w:rsidRDefault="00882808" w:rsidP="00D35362"/>
                  </w:txbxContent>
                </v:textbox>
              </v:shape>
            </w:pict>
          </mc:Fallback>
        </mc:AlternateContent>
      </w:r>
      <w:r w:rsidRPr="00D261AB">
        <w:t>3.0</w:t>
      </w:r>
      <w:r w:rsidRPr="00D261AB">
        <w:tab/>
      </w:r>
      <w:r w:rsidRPr="008472E7">
        <w:t>Subdivision</w:t>
      </w:r>
    </w:p>
    <w:p w:rsidR="00D35362" w:rsidRDefault="00D35362" w:rsidP="00D35362">
      <w:pPr>
        <w:pStyle w:val="VPPBody"/>
      </w:pPr>
      <w:r>
        <w:t>None specified.</w:t>
      </w:r>
    </w:p>
    <w:p w:rsidR="00D35362" w:rsidRDefault="00D35362" w:rsidP="00A22776">
      <w:pPr>
        <w:pStyle w:val="VPPHeadC"/>
      </w:pPr>
      <w:r>
        <w:t>Exemption from notice and review</w:t>
      </w:r>
    </w:p>
    <w:p w:rsidR="00D35362" w:rsidRDefault="00D35362" w:rsidP="00D35362">
      <w:pPr>
        <w:pStyle w:val="VPPBody"/>
      </w:pPr>
      <w:r>
        <w:t>An application to subdivide land is exempt from the notice requirements of Section 52(1)(a), (b) and (d), the decision requirements of Section 64(1), (2) and (3) and the review rights of Section 82(1) of the Act.</w:t>
      </w:r>
    </w:p>
    <w:p w:rsidR="00D35362" w:rsidRPr="00D261AB" w:rsidRDefault="00D35362" w:rsidP="00A22776">
      <w:pPr>
        <w:pStyle w:val="VPPHeadC"/>
      </w:pPr>
      <w:r>
        <w:rPr>
          <w:noProof/>
        </w:rPr>
        <mc:AlternateContent>
          <mc:Choice Requires="wps">
            <w:drawing>
              <wp:anchor distT="0" distB="0" distL="114300" distR="114300" simplePos="0" relativeHeight="251613184" behindDoc="0" locked="0" layoutInCell="1" allowOverlap="1" wp14:anchorId="601D1371" wp14:editId="567FC7CA">
                <wp:simplePos x="0" y="0"/>
                <wp:positionH relativeFrom="column">
                  <wp:posOffset>-77470</wp:posOffset>
                </wp:positionH>
                <wp:positionV relativeFrom="paragraph">
                  <wp:posOffset>257175</wp:posOffset>
                </wp:positionV>
                <wp:extent cx="511810" cy="403225"/>
                <wp:effectExtent l="0" t="0" r="2540" b="0"/>
                <wp:wrapNone/>
                <wp:docPr id="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403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78181E" w:rsidRDefault="00882808" w:rsidP="00445B37">
                            <w:pPr>
                              <w:pStyle w:val="BodyText"/>
                            </w:pPr>
                            <w:r>
                              <w:t>--/--/20--</w:t>
                            </w:r>
                          </w:p>
                          <w:p w:rsidR="00882808" w:rsidRDefault="00882808" w:rsidP="00445B37">
                            <w:pPr>
                              <w:pStyle w:val="BodyText"/>
                            </w:pPr>
                            <w:r>
                              <w:t>Proposed GC81</w:t>
                            </w:r>
                          </w:p>
                          <w:p w:rsidR="00882808" w:rsidRPr="00F733A1" w:rsidRDefault="00882808" w:rsidP="00D353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D1371" id="_x0000_s1123" type="#_x0000_t202" style="position:absolute;left:0;text-align:left;margin-left:-6.1pt;margin-top:20.25pt;width:40.3pt;height:31.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04AhQIAABk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" stroked="f">
                <v:textbox>
                  <w:txbxContent>
                    <w:p w:rsidR="00882808" w:rsidRPr="0078181E" w:rsidRDefault="00882808" w:rsidP="00445B37">
                      <w:pPr>
                        <w:pStyle w:val="BodyText"/>
                      </w:pPr>
                      <w:r>
                        <w:t>--/--/20--</w:t>
                      </w:r>
                    </w:p>
                    <w:p w:rsidR="00882808" w:rsidRDefault="00882808" w:rsidP="00445B37">
                      <w:pPr>
                        <w:pStyle w:val="BodyText"/>
                      </w:pPr>
                      <w:r>
                        <w:t>Proposed GC81</w:t>
                      </w:r>
                    </w:p>
                    <w:p w:rsidR="00882808" w:rsidRPr="00F733A1" w:rsidRDefault="00882808" w:rsidP="00D35362"/>
                  </w:txbxContent>
                </v:textbox>
              </v:shape>
            </w:pict>
          </mc:Fallback>
        </mc:AlternateContent>
      </w:r>
      <w:r w:rsidRPr="00D261AB">
        <w:t>4.0</w:t>
      </w:r>
      <w:r w:rsidRPr="00D261AB">
        <w:tab/>
      </w:r>
      <w:r w:rsidRPr="008472E7">
        <w:t>Advertising</w:t>
      </w:r>
      <w:r w:rsidRPr="00D261AB">
        <w:t xml:space="preserve"> signs</w:t>
      </w:r>
    </w:p>
    <w:p w:rsidR="00D35362" w:rsidRDefault="00D35362" w:rsidP="00D35362">
      <w:pPr>
        <w:pStyle w:val="VPPBody"/>
      </w:pPr>
      <w:r>
        <w:t xml:space="preserve"> </w:t>
      </w:r>
      <w:r w:rsidRPr="00514E9B">
        <w:t>None specified.</w:t>
      </w:r>
    </w:p>
    <w:p w:rsidR="00D35362" w:rsidRPr="00D261AB" w:rsidRDefault="00D35362" w:rsidP="00A22776">
      <w:pPr>
        <w:pStyle w:val="VPPHeadC"/>
      </w:pPr>
      <w:r>
        <w:rPr>
          <w:noProof/>
        </w:rPr>
        <w:lastRenderedPageBreak/>
        <mc:AlternateContent>
          <mc:Choice Requires="wps">
            <w:drawing>
              <wp:anchor distT="0" distB="0" distL="114300" distR="114300" simplePos="0" relativeHeight="251616256" behindDoc="0" locked="0" layoutInCell="1" allowOverlap="1" wp14:anchorId="7F20863E" wp14:editId="1DCAEE03">
                <wp:simplePos x="0" y="0"/>
                <wp:positionH relativeFrom="column">
                  <wp:posOffset>-84455</wp:posOffset>
                </wp:positionH>
                <wp:positionV relativeFrom="paragraph">
                  <wp:posOffset>281305</wp:posOffset>
                </wp:positionV>
                <wp:extent cx="607695" cy="467995"/>
                <wp:effectExtent l="0" t="0" r="1905" b="8255"/>
                <wp:wrapNone/>
                <wp:docPr id="6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467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78181E" w:rsidRDefault="00882808" w:rsidP="00445B37">
                            <w:pPr>
                              <w:pStyle w:val="BodyText"/>
                            </w:pPr>
                            <w:r>
                              <w:t>--/--/20--</w:t>
                            </w:r>
                          </w:p>
                          <w:p w:rsidR="00882808" w:rsidRPr="00F733A1" w:rsidRDefault="00882808" w:rsidP="00445B37">
                            <w:pPr>
                              <w:pStyle w:val="BodyText"/>
                            </w:pPr>
                            <w:r>
                              <w:t>Proposed GC81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0863E" id="_x0000_s1124" type="#_x0000_t202" style="position:absolute;left:0;text-align:left;margin-left:-6.65pt;margin-top:22.15pt;width:47.85pt;height:36.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" stroked="f">
                <v:textbox>
                  <w:txbxContent>
                    <w:p w:rsidR="00882808" w:rsidRPr="0078181E" w:rsidRDefault="00882808" w:rsidP="00445B37">
                      <w:pPr>
                        <w:pStyle w:val="BodyText"/>
                      </w:pPr>
                      <w:r>
                        <w:t>--/--/20--</w:t>
                      </w:r>
                    </w:p>
                    <w:p w:rsidR="00882808" w:rsidRPr="00F733A1" w:rsidRDefault="00882808" w:rsidP="00445B37">
                      <w:pPr>
                        <w:pStyle w:val="BodyText"/>
                      </w:pPr>
                      <w:r>
                        <w:t>Proposed GC81</w:t>
                      </w:r>
                    </w:p>
                  </w:txbxContent>
                </v:textbox>
              </v:shape>
            </w:pict>
          </mc:Fallback>
        </mc:AlternateContent>
      </w:r>
      <w:r w:rsidRPr="00D261AB">
        <w:t>5.0</w:t>
      </w:r>
      <w:r w:rsidRPr="00D261AB">
        <w:tab/>
      </w:r>
      <w:r w:rsidRPr="008472E7">
        <w:t>Decision</w:t>
      </w:r>
      <w:r w:rsidRPr="00D261AB">
        <w:t xml:space="preserve"> guidelines</w:t>
      </w:r>
    </w:p>
    <w:p w:rsidR="00D35362" w:rsidRDefault="00D35362" w:rsidP="00D35362">
      <w:pPr>
        <w:pStyle w:val="VPPBody"/>
      </w:pPr>
      <w:r>
        <w:t>The following decision guidelines apply to an application for a permit under Clause 43.02, in addition to those specified in Clause 43.02 and elsewhere in the scheme which must be considered, as appropriate, by the responsible authority:</w:t>
      </w:r>
    </w:p>
    <w:p w:rsidR="00D35362" w:rsidRDefault="00D35362" w:rsidP="00420B97">
      <w:pPr>
        <w:pStyle w:val="VPPBodyBullet1"/>
      </w:pPr>
      <w:r w:rsidRPr="00125D5D">
        <w:t xml:space="preserve">The </w:t>
      </w:r>
      <w:r w:rsidRPr="006F54B1">
        <w:rPr>
          <w:rStyle w:val="RPTrackDraftingDeleted"/>
        </w:rPr>
        <w:t>preferred</w:t>
      </w:r>
      <w:r w:rsidRPr="00125D5D">
        <w:t xml:space="preserve"> </w:t>
      </w:r>
      <w:r w:rsidR="001E35D7" w:rsidRPr="001E35D7">
        <w:rPr>
          <w:rStyle w:val="RPTrackDraftingAdded"/>
        </w:rPr>
        <w:t>B</w:t>
      </w:r>
      <w:r w:rsidRPr="00125D5D">
        <w:t>uilt form outcomes identified in this schedule.</w:t>
      </w:r>
    </w:p>
    <w:p w:rsidR="00D35362" w:rsidRDefault="00D35362" w:rsidP="00420B97">
      <w:pPr>
        <w:pStyle w:val="VPPBodyBullet1"/>
      </w:pPr>
      <w:r w:rsidRPr="00943815">
        <w:rPr>
          <w:rStyle w:val="RPTrackMovedto"/>
        </w:rPr>
        <w:t>Whether the proposal delivers design excellence</w:t>
      </w:r>
      <w:r w:rsidRPr="00943815">
        <w:rPr>
          <w:rStyle w:val="RPTrackDraftingDeleted"/>
          <w:shd w:val="clear" w:color="auto" w:fill="CCFFCC"/>
        </w:rPr>
        <w:t>, and contributes to creating a range of built form typologies</w:t>
      </w:r>
      <w:r w:rsidRPr="00943815">
        <w:rPr>
          <w:shd w:val="clear" w:color="auto" w:fill="CCFFCC"/>
        </w:rPr>
        <w:t>.</w:t>
      </w:r>
    </w:p>
    <w:p w:rsidR="00D35362" w:rsidRDefault="00D35362" w:rsidP="00420B97">
      <w:pPr>
        <w:pStyle w:val="VPPBodyBullet1"/>
      </w:pPr>
      <w:r w:rsidRPr="006F54B1">
        <w:rPr>
          <w:rStyle w:val="RPTrackDraftingDeleted"/>
        </w:rPr>
        <w:t xml:space="preserve">Whether </w:t>
      </w:r>
      <w:r w:rsidRPr="006F54B1">
        <w:rPr>
          <w:rStyle w:val="RPTrackDraftingAdded"/>
        </w:rPr>
        <w:t>T</w:t>
      </w:r>
      <w:r w:rsidRPr="00125D5D">
        <w:t>he cumulative impact of the proposed development and any existing adjoining development</w:t>
      </w:r>
      <w:r w:rsidRPr="006F54B1">
        <w:rPr>
          <w:rStyle w:val="RPTrackDraftingDeleted"/>
        </w:rPr>
        <w:t xml:space="preserve"> supports achievement of a high quality pedestrian amenity in the public realm, in relation to scale, visual bulk, overshadowing and wind effects</w:t>
      </w:r>
      <w:r w:rsidRPr="00125D5D">
        <w:t>.</w:t>
      </w:r>
    </w:p>
    <w:p w:rsidR="00D35362" w:rsidRDefault="00D35362" w:rsidP="00420B97">
      <w:pPr>
        <w:pStyle w:val="VPPBodyBullet1"/>
      </w:pPr>
      <w:r w:rsidRPr="000E5AA7">
        <w:rPr>
          <w:rStyle w:val="RPTrackDraftingDeleted"/>
        </w:rPr>
        <w:t xml:space="preserve">Whether the proposed building setbacks and separation distances allow </w:t>
      </w:r>
      <w:r w:rsidRPr="00943815">
        <w:rPr>
          <w:rStyle w:val="RPTrackDraftingAdded"/>
        </w:rPr>
        <w:t>E</w:t>
      </w:r>
      <w:r w:rsidRPr="00125D5D">
        <w:t>quitable access to privacy, sunlight, daylight and outlook</w:t>
      </w:r>
      <w:r w:rsidRPr="00943815">
        <w:rPr>
          <w:rStyle w:val="RPTrackDraftingDeleted"/>
        </w:rPr>
        <w:t>. Consideration of this issue should</w:t>
      </w:r>
      <w:r w:rsidRPr="009E78AE">
        <w:t xml:space="preserve"> </w:t>
      </w:r>
      <w:r w:rsidRPr="00125D5D">
        <w:t>hav</w:t>
      </w:r>
      <w:r w:rsidRPr="00943815">
        <w:rPr>
          <w:rStyle w:val="RPTrackDraftingDeleted"/>
        </w:rPr>
        <w:t>e</w:t>
      </w:r>
      <w:r>
        <w:rPr>
          <w:rStyle w:val="RPTrackDraftingAdded"/>
        </w:rPr>
        <w:t>ing</w:t>
      </w:r>
      <w:r w:rsidRPr="00125D5D">
        <w:t xml:space="preserve"> regard to the proposed internal use</w:t>
      </w:r>
      <w:r w:rsidRPr="00943815">
        <w:rPr>
          <w:rStyle w:val="RPTrackDraftingDeleted"/>
        </w:rPr>
        <w:t>/</w:t>
      </w:r>
      <w:r w:rsidRPr="00125D5D">
        <w:t xml:space="preserve">s </w:t>
      </w:r>
      <w:r w:rsidRPr="00943815">
        <w:rPr>
          <w:rStyle w:val="RPTrackDraftingDeleted"/>
        </w:rPr>
        <w:t>within a new building</w:t>
      </w:r>
      <w:r w:rsidRPr="00125D5D">
        <w:t xml:space="preserve"> and the height of </w:t>
      </w:r>
      <w:r w:rsidRPr="00943815">
        <w:rPr>
          <w:rStyle w:val="RPTrackDraftingDeleted"/>
        </w:rPr>
        <w:t>any</w:t>
      </w:r>
      <w:r w:rsidRPr="00125D5D">
        <w:t xml:space="preserve"> existing or proposed adjoining built form.</w:t>
      </w:r>
    </w:p>
    <w:p w:rsidR="00D35362" w:rsidRDefault="00D35362" w:rsidP="00420B97">
      <w:pPr>
        <w:pStyle w:val="VPPBodyBullet1"/>
      </w:pPr>
      <w:r w:rsidRPr="00125D5D">
        <w:t xml:space="preserve">The effect of the proposed </w:t>
      </w:r>
      <w:r w:rsidRPr="00943815">
        <w:rPr>
          <w:rStyle w:val="RPTrackDraftingDeleted"/>
        </w:rPr>
        <w:t>buildings and works</w:t>
      </w:r>
      <w:r>
        <w:rPr>
          <w:rStyle w:val="RPTrackDraftingDeleted"/>
        </w:rPr>
        <w:t xml:space="preserve"> </w:t>
      </w:r>
      <w:r>
        <w:rPr>
          <w:rStyle w:val="RPTrackDraftingAdded"/>
        </w:rPr>
        <w:t>development</w:t>
      </w:r>
      <w:r w:rsidRPr="00125D5D">
        <w:t xml:space="preserve"> on solar access to existing and proposed public spaces having regard to:</w:t>
      </w:r>
    </w:p>
    <w:p w:rsidR="00D35362" w:rsidRDefault="00D35362" w:rsidP="005348FB">
      <w:pPr>
        <w:pStyle w:val="VPPBodyBullet2"/>
      </w:pPr>
      <w:r w:rsidRPr="00943815">
        <w:rPr>
          <w:rStyle w:val="RPTrackDraftingAdded"/>
        </w:rPr>
        <w:t>T</w:t>
      </w:r>
      <w:r w:rsidRPr="00125D5D">
        <w:t xml:space="preserve">he area of additional shadow cast over the public space relative to the total area of public space and the area </w:t>
      </w:r>
      <w:r w:rsidR="009E78AE" w:rsidRPr="009E78AE">
        <w:rPr>
          <w:rStyle w:val="RPTrackDraftingDeleted"/>
        </w:rPr>
        <w:t>which</w:t>
      </w:r>
      <w:r w:rsidR="009E78AE">
        <w:rPr>
          <w:rStyle w:val="RPTrackDraftingDeleted"/>
        </w:rPr>
        <w:t xml:space="preserve"> </w:t>
      </w:r>
      <w:r w:rsidR="009E78AE">
        <w:rPr>
          <w:rStyle w:val="RPTrackDraftingAdded"/>
        </w:rPr>
        <w:t>that</w:t>
      </w:r>
      <w:r w:rsidR="009E78AE" w:rsidRPr="00125D5D">
        <w:t xml:space="preserve"> </w:t>
      </w:r>
      <w:r w:rsidRPr="00125D5D">
        <w:t>will remain sunlit</w:t>
      </w:r>
      <w:r w:rsidRPr="00943815">
        <w:rPr>
          <w:rStyle w:val="RPTrackDraftingDeleted"/>
        </w:rPr>
        <w:t>;</w:t>
      </w:r>
      <w:r w:rsidRPr="00943815">
        <w:rPr>
          <w:rStyle w:val="RPTrackDraftingAdded"/>
        </w:rPr>
        <w:t>.</w:t>
      </w:r>
    </w:p>
    <w:p w:rsidR="00D35362" w:rsidRDefault="00D35362" w:rsidP="005348FB">
      <w:pPr>
        <w:pStyle w:val="VPPBodyBullet2"/>
      </w:pPr>
      <w:r w:rsidRPr="00943815">
        <w:rPr>
          <w:rStyle w:val="RPTrackDraftingAdded"/>
        </w:rPr>
        <w:t>A</w:t>
      </w:r>
      <w:r w:rsidRPr="00125D5D">
        <w:t>ny adverse impact on soft landscaping in public space</w:t>
      </w:r>
      <w:r w:rsidR="009E78AE" w:rsidRPr="009E78AE">
        <w:rPr>
          <w:rStyle w:val="RPTrackDraftingAdded"/>
        </w:rPr>
        <w:t>s</w:t>
      </w:r>
      <w:r w:rsidRPr="00943815">
        <w:rPr>
          <w:rStyle w:val="RPTrackDraftingAdded"/>
        </w:rPr>
        <w:t>.</w:t>
      </w:r>
      <w:r w:rsidRPr="00943815">
        <w:rPr>
          <w:rStyle w:val="RPTrackDraftingDeleted"/>
        </w:rPr>
        <w:t>; and</w:t>
      </w:r>
    </w:p>
    <w:p w:rsidR="00D35362" w:rsidRDefault="00D35362" w:rsidP="005348FB">
      <w:pPr>
        <w:pStyle w:val="VPPBodyBullet2"/>
      </w:pPr>
      <w:r w:rsidRPr="00943815">
        <w:rPr>
          <w:rStyle w:val="RPTrackDraftingAdded"/>
        </w:rPr>
        <w:t>W</w:t>
      </w:r>
      <w:r w:rsidRPr="00125D5D">
        <w:t>hether allowing additional shadows to be cast on public spaces</w:t>
      </w:r>
      <w:r w:rsidRPr="001E35D7">
        <w:rPr>
          <w:rStyle w:val="RPTrackPolicyDeleted"/>
        </w:rPr>
        <w:t xml:space="preserve"> other than open space</w:t>
      </w:r>
      <w:r w:rsidRPr="00125D5D">
        <w:t>, is reasonable having regard to the function and orientation of the space and shadows cast by adjacent buildings.</w:t>
      </w:r>
    </w:p>
    <w:p w:rsidR="00D35362" w:rsidRPr="00943815" w:rsidRDefault="00D35362" w:rsidP="00420B97">
      <w:pPr>
        <w:pStyle w:val="VPPBodyBullet1"/>
        <w:rPr>
          <w:rStyle w:val="RPTrackMovedfrom"/>
        </w:rPr>
      </w:pPr>
      <w:r w:rsidRPr="00943815">
        <w:rPr>
          <w:rStyle w:val="RPTrackMovedfrom"/>
        </w:rPr>
        <w:t>Whether the proposal delivers design excellence, and contributes to creating a range of built form typologies.</w:t>
      </w:r>
    </w:p>
    <w:p w:rsidR="00D35362" w:rsidRPr="00943815" w:rsidRDefault="00D35362" w:rsidP="00420B97">
      <w:pPr>
        <w:pStyle w:val="VPPBodyBullet1"/>
        <w:rPr>
          <w:rStyle w:val="RPTrackDraftingDeleted"/>
        </w:rPr>
      </w:pPr>
      <w:r w:rsidRPr="00943815">
        <w:rPr>
          <w:rStyle w:val="RPTrackDraftingDeleted"/>
        </w:rPr>
        <w:t>The impacts of built form and visual bulk on daylight, sunlight and sky views from within public spaces or on adjoining heritage places.</w:t>
      </w:r>
    </w:p>
    <w:p w:rsidR="00D35362" w:rsidRPr="00943815" w:rsidRDefault="00D35362" w:rsidP="00420B97">
      <w:pPr>
        <w:pStyle w:val="VPPBodyBullet1"/>
        <w:rPr>
          <w:rStyle w:val="RPTrackDraftingDeleted"/>
        </w:rPr>
      </w:pPr>
      <w:r w:rsidRPr="00943815">
        <w:rPr>
          <w:rStyle w:val="RPTrackDraftingDeleted"/>
        </w:rPr>
        <w:t>The internal amenity of the development and the amenity and equitable development opportunities of adjoining properties.</w:t>
      </w:r>
    </w:p>
    <w:p w:rsidR="00D35362" w:rsidRPr="00943815" w:rsidRDefault="00D35362" w:rsidP="00420B97">
      <w:pPr>
        <w:pStyle w:val="VPPBodyBullet1"/>
        <w:rPr>
          <w:rStyle w:val="RPTrackDraftingDeleted"/>
        </w:rPr>
      </w:pPr>
      <w:r w:rsidRPr="00943815">
        <w:rPr>
          <w:rStyle w:val="RPTrackDraftingDeleted"/>
        </w:rPr>
        <w:t>The impacts of wind on the amenity and us</w:t>
      </w:r>
      <w:r w:rsidR="00D81B9E">
        <w:rPr>
          <w:rStyle w:val="RPTrackDraftingDeleted"/>
        </w:rPr>
        <w:t>ability</w:t>
      </w:r>
      <w:r w:rsidRPr="00943815">
        <w:rPr>
          <w:rStyle w:val="RPTrackDraftingDeleted"/>
        </w:rPr>
        <w:t xml:space="preserve"> of nearby public open spaces, streetscapes or the public realm.</w:t>
      </w:r>
    </w:p>
    <w:p w:rsidR="00D35362" w:rsidRPr="00EA46F9" w:rsidRDefault="00D35362" w:rsidP="00445B37">
      <w:pPr>
        <w:pStyle w:val="VPPRPcomment"/>
      </w:pPr>
      <w:r w:rsidRPr="00EA46F9">
        <w:rPr>
          <w:b/>
        </w:rPr>
        <w:t xml:space="preserve">Comment: </w:t>
      </w:r>
      <w:r>
        <w:t>These should not duplicate the Built form outcomes.</w:t>
      </w:r>
    </w:p>
    <w:p w:rsidR="00F61C9C" w:rsidRPr="005231A3" w:rsidRDefault="00D35362" w:rsidP="00F61C9C">
      <w:pPr>
        <w:pStyle w:val="VPPHeadD"/>
        <w:rPr>
          <w:rStyle w:val="RPTrackDraftingAdded"/>
        </w:rPr>
      </w:pPr>
      <w:r w:rsidRPr="00C03F0D">
        <w:br w:type="page"/>
      </w:r>
      <w:r w:rsidR="00F61C9C" w:rsidRPr="005231A3">
        <w:rPr>
          <w:rStyle w:val="RPTrackDraftingAdded"/>
        </w:rPr>
        <w:lastRenderedPageBreak/>
        <w:t>Diagrams</w:t>
      </w:r>
    </w:p>
    <w:p w:rsidR="00F61C9C" w:rsidRPr="005231A3" w:rsidRDefault="00F61C9C" w:rsidP="00F61C9C">
      <w:pPr>
        <w:pStyle w:val="VPPBody"/>
        <w:rPr>
          <w:rStyle w:val="RPTrackDraftingAdded"/>
        </w:rPr>
      </w:pPr>
      <w:r w:rsidRPr="005231A3">
        <w:rPr>
          <w:rStyle w:val="RPTrackDraftingAdded"/>
        </w:rPr>
        <w:t xml:space="preserve">These diagrams are for </w:t>
      </w:r>
      <w:r w:rsidR="00560E3C">
        <w:rPr>
          <w:rStyle w:val="RPTrackDraftingAdded"/>
        </w:rPr>
        <w:t>illustrative purposes</w:t>
      </w:r>
      <w:r w:rsidRPr="005231A3">
        <w:rPr>
          <w:rStyle w:val="RPTrackDraftingAdded"/>
        </w:rPr>
        <w:t>.</w:t>
      </w:r>
      <w:r w:rsidR="00254FDD">
        <w:rPr>
          <w:rStyle w:val="RPTrackDraftingAdded"/>
        </w:rPr>
        <w:t xml:space="preserve"> </w:t>
      </w:r>
      <w:r w:rsidRPr="005231A3">
        <w:rPr>
          <w:rStyle w:val="RPTrackDraftingAdded"/>
        </w:rPr>
        <w:t>If there is a discrepancy between these diagrams and the text of the controls the text should be used.</w:t>
      </w:r>
    </w:p>
    <w:p w:rsidR="00F61C9C" w:rsidRDefault="00F61C9C" w:rsidP="00F61C9C">
      <w:pPr>
        <w:pStyle w:val="VPPBody"/>
        <w:rPr>
          <w:rFonts w:asciiTheme="minorHAnsi" w:eastAsiaTheme="minorEastAsia" w:hAnsiTheme="minorHAnsi" w:cstheme="minorBidi"/>
          <w:b/>
          <w:sz w:val="22"/>
          <w:szCs w:val="22"/>
        </w:rPr>
      </w:pPr>
      <w:r w:rsidRPr="00F61C9C">
        <w:rPr>
          <w:shd w:val="clear" w:color="auto" w:fill="FFCCFF"/>
        </w:rPr>
        <w:t>[Include diagrams to illustrate street wall heights and setbacks:</w:t>
      </w:r>
    </w:p>
    <w:p w:rsidR="00F61C9C" w:rsidRDefault="00F61C9C" w:rsidP="00F61C9C">
      <w:pPr>
        <w:pStyle w:val="VPPBodyBullet1"/>
        <w:rPr>
          <w:rFonts w:eastAsiaTheme="minorEastAsia"/>
        </w:rPr>
      </w:pPr>
      <w:r w:rsidRPr="00F61C9C">
        <w:rPr>
          <w:shd w:val="clear" w:color="auto" w:fill="FFCCFF"/>
        </w:rPr>
        <w:t>indicate storeys</w:t>
      </w:r>
    </w:p>
    <w:p w:rsidR="00F61C9C" w:rsidRDefault="00F61C9C" w:rsidP="00F61C9C">
      <w:pPr>
        <w:pStyle w:val="VPPBodyBullet1"/>
        <w:rPr>
          <w:rFonts w:eastAsiaTheme="minorEastAsia"/>
        </w:rPr>
      </w:pPr>
      <w:r w:rsidRPr="00F61C9C">
        <w:rPr>
          <w:shd w:val="clear" w:color="auto" w:fill="FFCCFF"/>
        </w:rPr>
        <w:t>combine the street wall and set back above a street wall diagrams to present the complete picture for any specific condition</w:t>
      </w:r>
    </w:p>
    <w:p w:rsidR="00F61C9C" w:rsidRDefault="00F61C9C" w:rsidP="00F61C9C">
      <w:pPr>
        <w:pStyle w:val="VPPBodyBullet1"/>
        <w:rPr>
          <w:rFonts w:eastAsiaTheme="minorEastAsia"/>
        </w:rPr>
      </w:pPr>
      <w:r w:rsidRPr="00F61C9C">
        <w:rPr>
          <w:shd w:val="clear" w:color="auto" w:fill="FFCCFF"/>
        </w:rPr>
        <w:t>present discretionary and mandatory requirements.]</w:t>
      </w:r>
    </w:p>
    <w:p w:rsidR="00D35362" w:rsidRPr="005231A3" w:rsidRDefault="00D35362" w:rsidP="00F61C9C">
      <w:pPr>
        <w:pStyle w:val="VPPHeadD"/>
      </w:pPr>
      <w:r w:rsidRPr="005231A3">
        <w:t>Map 1: Building typologies</w:t>
      </w:r>
    </w:p>
    <w:p w:rsidR="00217C31" w:rsidRDefault="00217C31" w:rsidP="00217C31">
      <w:pPr>
        <w:pStyle w:val="VPPBody"/>
        <w:rPr>
          <w:rStyle w:val="Mapcode"/>
          <w:b w:val="0"/>
          <w:bCs/>
        </w:rPr>
      </w:pPr>
      <w:r>
        <w:rPr>
          <w:noProof/>
        </w:rPr>
        <mc:AlternateContent>
          <mc:Choice Requires="wps">
            <w:drawing>
              <wp:anchor distT="45720" distB="45720" distL="114300" distR="114300" simplePos="0" relativeHeight="251746304" behindDoc="0" locked="0" layoutInCell="1" allowOverlap="1" wp14:anchorId="1EBE07F0" wp14:editId="7B435667">
                <wp:simplePos x="0" y="0"/>
                <wp:positionH relativeFrom="column">
                  <wp:posOffset>741871</wp:posOffset>
                </wp:positionH>
                <wp:positionV relativeFrom="paragraph">
                  <wp:posOffset>805624</wp:posOffset>
                </wp:positionV>
                <wp:extent cx="4922520" cy="1404620"/>
                <wp:effectExtent l="1652587" t="0" r="1644968" b="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787805">
                          <a:off x="0" y="0"/>
                          <a:ext cx="4922520" cy="1404620"/>
                        </a:xfrm>
                        <a:prstGeom prst="rect">
                          <a:avLst/>
                        </a:prstGeom>
                        <a:noFill/>
                        <a:ln w="28575">
                          <a:solidFill>
                            <a:srgbClr val="FF0000"/>
                          </a:solidFill>
                          <a:miter lim="800000"/>
                          <a:headEnd/>
                          <a:tailEnd/>
                        </a:ln>
                      </wps:spPr>
                      <wps:txbx>
                        <w:txbxContent>
                          <w:p w:rsidR="00882808" w:rsidRPr="005B794E" w:rsidRDefault="00882808" w:rsidP="00217C31">
                            <w:pPr>
                              <w:spacing w:before="0"/>
                              <w:rPr>
                                <w:b/>
                                <w:color w:val="FF0000"/>
                                <w:sz w:val="36"/>
                                <w:szCs w:val="36"/>
                                <w14:textOutline w14:w="9525" w14:cap="rnd" w14:cmpd="sng" w14:algn="ctr">
                                  <w14:solidFill>
                                    <w14:schemeClr w14:val="bg1"/>
                                  </w14:solidFill>
                                  <w14:prstDash w14:val="solid"/>
                                  <w14:bevel/>
                                </w14:textOutline>
                              </w:rPr>
                            </w:pPr>
                            <w:r w:rsidRPr="005B794E">
                              <w:rPr>
                                <w:b/>
                                <w:color w:val="FF0000"/>
                                <w:sz w:val="36"/>
                                <w:szCs w:val="36"/>
                                <w14:textOutline w14:w="9525" w14:cap="rnd" w14:cmpd="sng" w14:algn="ctr">
                                  <w14:solidFill>
                                    <w14:schemeClr w14:val="bg1"/>
                                  </w14:solidFill>
                                  <w14:prstDash w14:val="solid"/>
                                  <w14:bevel/>
                                </w14:textOutline>
                              </w:rPr>
                              <w:t>U</w:t>
                            </w:r>
                            <w:r>
                              <w:rPr>
                                <w:b/>
                                <w:color w:val="FF0000"/>
                                <w:sz w:val="36"/>
                                <w:szCs w:val="36"/>
                                <w14:textOutline w14:w="9525" w14:cap="rnd" w14:cmpd="sng" w14:algn="ctr">
                                  <w14:solidFill>
                                    <w14:schemeClr w14:val="bg1"/>
                                  </w14:solidFill>
                                  <w14:prstDash w14:val="solid"/>
                                  <w14:bevel/>
                                </w14:textOutline>
                              </w:rPr>
                              <w:t xml:space="preserve">pdate map </w:t>
                            </w:r>
                            <w:r w:rsidRPr="005B794E">
                              <w:rPr>
                                <w:b/>
                                <w:color w:val="FF0000"/>
                                <w:sz w:val="36"/>
                                <w:szCs w:val="36"/>
                                <w14:textOutline w14:w="9525" w14:cap="rnd" w14:cmpd="sng" w14:algn="ctr">
                                  <w14:solidFill>
                                    <w14:schemeClr w14:val="bg1"/>
                                  </w14:solidFill>
                                  <w14:prstDash w14:val="solid"/>
                                  <w14:bevel/>
                                </w14:textOutline>
                              </w:rPr>
                              <w:t>and make recommended changes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EBE07F0" id="_x0000_s1125" type="#_x0000_t202" style="position:absolute;left:0;text-align:left;margin-left:58.4pt;margin-top:63.45pt;width:387.6pt;height:110.6pt;rotation:-3071667fd;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" filled="f" strokecolor="red" strokeweight="2.25pt">
                <v:textbox style="mso-fit-shape-to-text:t">
                  <w:txbxContent>
                    <w:p w:rsidR="00882808" w:rsidRPr="005B794E" w:rsidRDefault="00882808" w:rsidP="00217C31">
                      <w:pPr>
                        <w:spacing w:before="0"/>
                        <w:rPr>
                          <w:b/>
                          <w:color w:val="FF0000"/>
                          <w:sz w:val="36"/>
                          <w:szCs w:val="36"/>
                          <w14:textOutline w14:w="9525" w14:cap="rnd" w14:cmpd="sng" w14:algn="ctr">
                            <w14:solidFill>
                              <w14:schemeClr w14:val="bg1"/>
                            </w14:solidFill>
                            <w14:prstDash w14:val="solid"/>
                            <w14:bevel/>
                          </w14:textOutline>
                        </w:rPr>
                      </w:pPr>
                      <w:r w:rsidRPr="005B794E">
                        <w:rPr>
                          <w:b/>
                          <w:color w:val="FF0000"/>
                          <w:sz w:val="36"/>
                          <w:szCs w:val="36"/>
                          <w14:textOutline w14:w="9525" w14:cap="rnd" w14:cmpd="sng" w14:algn="ctr">
                            <w14:solidFill>
                              <w14:schemeClr w14:val="bg1"/>
                            </w14:solidFill>
                            <w14:prstDash w14:val="solid"/>
                            <w14:bevel/>
                          </w14:textOutline>
                        </w:rPr>
                        <w:t>U</w:t>
                      </w:r>
                      <w:r>
                        <w:rPr>
                          <w:b/>
                          <w:color w:val="FF0000"/>
                          <w:sz w:val="36"/>
                          <w:szCs w:val="36"/>
                          <w14:textOutline w14:w="9525" w14:cap="rnd" w14:cmpd="sng" w14:algn="ctr">
                            <w14:solidFill>
                              <w14:schemeClr w14:val="bg1"/>
                            </w14:solidFill>
                            <w14:prstDash w14:val="solid"/>
                            <w14:bevel/>
                          </w14:textOutline>
                        </w:rPr>
                        <w:t xml:space="preserve">pdate map </w:t>
                      </w:r>
                      <w:r w:rsidRPr="005B794E">
                        <w:rPr>
                          <w:b/>
                          <w:color w:val="FF0000"/>
                          <w:sz w:val="36"/>
                          <w:szCs w:val="36"/>
                          <w14:textOutline w14:w="9525" w14:cap="rnd" w14:cmpd="sng" w14:algn="ctr">
                            <w14:solidFill>
                              <w14:schemeClr w14:val="bg1"/>
                            </w14:solidFill>
                            <w14:prstDash w14:val="solid"/>
                            <w14:bevel/>
                          </w14:textOutline>
                        </w:rPr>
                        <w:t>and make recommended changes</w:t>
                      </w:r>
                    </w:p>
                  </w:txbxContent>
                </v:textbox>
              </v:shape>
            </w:pict>
          </mc:Fallback>
        </mc:AlternateContent>
      </w:r>
      <w:r>
        <w:rPr>
          <w:noProof/>
        </w:rPr>
        <w:drawing>
          <wp:inline distT="0" distB="0" distL="0" distR="0" wp14:anchorId="6156B3EA" wp14:editId="5640F3A5">
            <wp:extent cx="4880610" cy="314706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80610" cy="3147060"/>
                    </a:xfrm>
                    <a:prstGeom prst="rect">
                      <a:avLst/>
                    </a:prstGeom>
                    <a:noFill/>
                    <a:ln>
                      <a:noFill/>
                    </a:ln>
                  </pic:spPr>
                </pic:pic>
              </a:graphicData>
            </a:graphic>
          </wp:inline>
        </w:drawing>
      </w:r>
    </w:p>
    <w:p w:rsidR="00217C31" w:rsidRDefault="00217C31" w:rsidP="00217C31">
      <w:pPr>
        <w:pStyle w:val="VPPBody"/>
        <w:rPr>
          <w:rStyle w:val="Mapcode"/>
          <w:b w:val="0"/>
        </w:rPr>
      </w:pPr>
      <w:r>
        <w:rPr>
          <w:noProof/>
        </w:rPr>
        <w:drawing>
          <wp:inline distT="0" distB="0" distL="0" distR="0" wp14:anchorId="14CFE067" wp14:editId="05E092A2">
            <wp:extent cx="3041015" cy="340360"/>
            <wp:effectExtent l="0" t="0" r="6985" b="2540"/>
            <wp:docPr id="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41015" cy="340360"/>
                    </a:xfrm>
                    <a:prstGeom prst="rect">
                      <a:avLst/>
                    </a:prstGeom>
                    <a:noFill/>
                    <a:ln>
                      <a:noFill/>
                    </a:ln>
                  </pic:spPr>
                </pic:pic>
              </a:graphicData>
            </a:graphic>
          </wp:inline>
        </w:drawing>
      </w:r>
    </w:p>
    <w:p w:rsidR="00217C31" w:rsidRDefault="00217C31" w:rsidP="00217C31">
      <w:pPr>
        <w:pStyle w:val="VPPBody"/>
        <w:rPr>
          <w:rStyle w:val="Mapcode"/>
          <w:b w:val="0"/>
          <w:bCs/>
        </w:rPr>
      </w:pPr>
    </w:p>
    <w:p w:rsidR="00217C31" w:rsidRDefault="00217C31" w:rsidP="00217C31">
      <w:pPr>
        <w:pStyle w:val="VPPHeadD"/>
        <w:rPr>
          <w:rStyle w:val="Mapcode"/>
          <w:b/>
          <w:bCs/>
        </w:rPr>
      </w:pPr>
      <w:r w:rsidRPr="007C1040">
        <w:rPr>
          <w:rStyle w:val="Mapcode"/>
          <w:b/>
          <w:bCs/>
        </w:rPr>
        <w:lastRenderedPageBreak/>
        <w:t>Map 2: Building heights</w:t>
      </w:r>
    </w:p>
    <w:p w:rsidR="00217C31" w:rsidRDefault="00217C31" w:rsidP="00217C31">
      <w:pPr>
        <w:pStyle w:val="VPPBody"/>
        <w:rPr>
          <w:rStyle w:val="Mapcode"/>
          <w:b w:val="0"/>
          <w:bCs/>
        </w:rPr>
      </w:pPr>
      <w:r>
        <w:rPr>
          <w:noProof/>
        </w:rPr>
        <mc:AlternateContent>
          <mc:Choice Requires="wps">
            <w:drawing>
              <wp:anchor distT="45720" distB="45720" distL="114300" distR="114300" simplePos="0" relativeHeight="251747328" behindDoc="0" locked="0" layoutInCell="1" allowOverlap="1" wp14:anchorId="136601B5" wp14:editId="4B5C40B7">
                <wp:simplePos x="0" y="0"/>
                <wp:positionH relativeFrom="column">
                  <wp:posOffset>741871</wp:posOffset>
                </wp:positionH>
                <wp:positionV relativeFrom="paragraph">
                  <wp:posOffset>1031983</wp:posOffset>
                </wp:positionV>
                <wp:extent cx="4922520" cy="1404620"/>
                <wp:effectExtent l="1652587" t="0" r="1644968" b="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787805">
                          <a:off x="0" y="0"/>
                          <a:ext cx="4922520" cy="1404620"/>
                        </a:xfrm>
                        <a:prstGeom prst="rect">
                          <a:avLst/>
                        </a:prstGeom>
                        <a:noFill/>
                        <a:ln w="28575">
                          <a:solidFill>
                            <a:srgbClr val="FF0000"/>
                          </a:solidFill>
                          <a:miter lim="800000"/>
                          <a:headEnd/>
                          <a:tailEnd/>
                        </a:ln>
                      </wps:spPr>
                      <wps:txbx>
                        <w:txbxContent>
                          <w:p w:rsidR="00882808" w:rsidRPr="005B794E" w:rsidRDefault="00882808" w:rsidP="00217C31">
                            <w:pPr>
                              <w:spacing w:before="0"/>
                              <w:rPr>
                                <w:b/>
                                <w:color w:val="FF0000"/>
                                <w:sz w:val="36"/>
                                <w:szCs w:val="36"/>
                                <w14:textOutline w14:w="9525" w14:cap="rnd" w14:cmpd="sng" w14:algn="ctr">
                                  <w14:solidFill>
                                    <w14:schemeClr w14:val="bg1"/>
                                  </w14:solidFill>
                                  <w14:prstDash w14:val="solid"/>
                                  <w14:bevel/>
                                </w14:textOutline>
                              </w:rPr>
                            </w:pPr>
                            <w:r w:rsidRPr="005B794E">
                              <w:rPr>
                                <w:b/>
                                <w:color w:val="FF0000"/>
                                <w:sz w:val="36"/>
                                <w:szCs w:val="36"/>
                                <w14:textOutline w14:w="9525" w14:cap="rnd" w14:cmpd="sng" w14:algn="ctr">
                                  <w14:solidFill>
                                    <w14:schemeClr w14:val="bg1"/>
                                  </w14:solidFill>
                                  <w14:prstDash w14:val="solid"/>
                                  <w14:bevel/>
                                </w14:textOutline>
                              </w:rPr>
                              <w:t>U</w:t>
                            </w:r>
                            <w:r>
                              <w:rPr>
                                <w:b/>
                                <w:color w:val="FF0000"/>
                                <w:sz w:val="36"/>
                                <w:szCs w:val="36"/>
                                <w14:textOutline w14:w="9525" w14:cap="rnd" w14:cmpd="sng" w14:algn="ctr">
                                  <w14:solidFill>
                                    <w14:schemeClr w14:val="bg1"/>
                                  </w14:solidFill>
                                  <w14:prstDash w14:val="solid"/>
                                  <w14:bevel/>
                                </w14:textOutline>
                              </w:rPr>
                              <w:t xml:space="preserve">pdate map </w:t>
                            </w:r>
                            <w:r w:rsidRPr="005B794E">
                              <w:rPr>
                                <w:b/>
                                <w:color w:val="FF0000"/>
                                <w:sz w:val="36"/>
                                <w:szCs w:val="36"/>
                                <w14:textOutline w14:w="9525" w14:cap="rnd" w14:cmpd="sng" w14:algn="ctr">
                                  <w14:solidFill>
                                    <w14:schemeClr w14:val="bg1"/>
                                  </w14:solidFill>
                                  <w14:prstDash w14:val="solid"/>
                                  <w14:bevel/>
                                </w14:textOutline>
                              </w:rPr>
                              <w:t>and make recommended changes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36601B5" id="_x0000_s1126" type="#_x0000_t202" style="position:absolute;left:0;text-align:left;margin-left:58.4pt;margin-top:81.25pt;width:387.6pt;height:110.6pt;rotation:-3071667fd;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" filled="f" strokecolor="red" strokeweight="2.25pt">
                <v:textbox style="mso-fit-shape-to-text:t">
                  <w:txbxContent>
                    <w:p w:rsidR="00882808" w:rsidRPr="005B794E" w:rsidRDefault="00882808" w:rsidP="00217C31">
                      <w:pPr>
                        <w:spacing w:before="0"/>
                        <w:rPr>
                          <w:b/>
                          <w:color w:val="FF0000"/>
                          <w:sz w:val="36"/>
                          <w:szCs w:val="36"/>
                          <w14:textOutline w14:w="9525" w14:cap="rnd" w14:cmpd="sng" w14:algn="ctr">
                            <w14:solidFill>
                              <w14:schemeClr w14:val="bg1"/>
                            </w14:solidFill>
                            <w14:prstDash w14:val="solid"/>
                            <w14:bevel/>
                          </w14:textOutline>
                        </w:rPr>
                      </w:pPr>
                      <w:r w:rsidRPr="005B794E">
                        <w:rPr>
                          <w:b/>
                          <w:color w:val="FF0000"/>
                          <w:sz w:val="36"/>
                          <w:szCs w:val="36"/>
                          <w14:textOutline w14:w="9525" w14:cap="rnd" w14:cmpd="sng" w14:algn="ctr">
                            <w14:solidFill>
                              <w14:schemeClr w14:val="bg1"/>
                            </w14:solidFill>
                            <w14:prstDash w14:val="solid"/>
                            <w14:bevel/>
                          </w14:textOutline>
                        </w:rPr>
                        <w:t>U</w:t>
                      </w:r>
                      <w:r>
                        <w:rPr>
                          <w:b/>
                          <w:color w:val="FF0000"/>
                          <w:sz w:val="36"/>
                          <w:szCs w:val="36"/>
                          <w14:textOutline w14:w="9525" w14:cap="rnd" w14:cmpd="sng" w14:algn="ctr">
                            <w14:solidFill>
                              <w14:schemeClr w14:val="bg1"/>
                            </w14:solidFill>
                            <w14:prstDash w14:val="solid"/>
                            <w14:bevel/>
                          </w14:textOutline>
                        </w:rPr>
                        <w:t xml:space="preserve">pdate map </w:t>
                      </w:r>
                      <w:r w:rsidRPr="005B794E">
                        <w:rPr>
                          <w:b/>
                          <w:color w:val="FF0000"/>
                          <w:sz w:val="36"/>
                          <w:szCs w:val="36"/>
                          <w14:textOutline w14:w="9525" w14:cap="rnd" w14:cmpd="sng" w14:algn="ctr">
                            <w14:solidFill>
                              <w14:schemeClr w14:val="bg1"/>
                            </w14:solidFill>
                            <w14:prstDash w14:val="solid"/>
                            <w14:bevel/>
                          </w14:textOutline>
                        </w:rPr>
                        <w:t>and make recommended changes</w:t>
                      </w:r>
                    </w:p>
                  </w:txbxContent>
                </v:textbox>
              </v:shape>
            </w:pict>
          </mc:Fallback>
        </mc:AlternateContent>
      </w:r>
      <w:r>
        <w:rPr>
          <w:noProof/>
        </w:rPr>
        <w:drawing>
          <wp:inline distT="0" distB="0" distL="0" distR="0" wp14:anchorId="2D2B7CA8" wp14:editId="7859FA24">
            <wp:extent cx="5029200" cy="2753995"/>
            <wp:effectExtent l="0" t="0" r="0" b="825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29200" cy="2753995"/>
                    </a:xfrm>
                    <a:prstGeom prst="rect">
                      <a:avLst/>
                    </a:prstGeom>
                    <a:noFill/>
                    <a:ln>
                      <a:noFill/>
                    </a:ln>
                  </pic:spPr>
                </pic:pic>
              </a:graphicData>
            </a:graphic>
          </wp:inline>
        </w:drawing>
      </w:r>
    </w:p>
    <w:p w:rsidR="00217C31" w:rsidRDefault="00217C31" w:rsidP="00217C31">
      <w:pPr>
        <w:pStyle w:val="VPPBody"/>
        <w:rPr>
          <w:rStyle w:val="Mapcode"/>
          <w:b w:val="0"/>
          <w:bCs/>
        </w:rPr>
      </w:pPr>
      <w:r>
        <w:rPr>
          <w:noProof/>
        </w:rPr>
        <w:drawing>
          <wp:inline distT="0" distB="0" distL="0" distR="0" wp14:anchorId="2EDE315D" wp14:editId="1D18810C">
            <wp:extent cx="5380355" cy="1350645"/>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80355" cy="1350645"/>
                    </a:xfrm>
                    <a:prstGeom prst="rect">
                      <a:avLst/>
                    </a:prstGeom>
                    <a:noFill/>
                    <a:ln>
                      <a:noFill/>
                    </a:ln>
                  </pic:spPr>
                </pic:pic>
              </a:graphicData>
            </a:graphic>
          </wp:inline>
        </w:drawing>
      </w:r>
    </w:p>
    <w:p w:rsidR="00217C31" w:rsidRPr="005231A3" w:rsidRDefault="00217C31" w:rsidP="00217C31">
      <w:pPr>
        <w:pStyle w:val="VPPHeadD"/>
      </w:pPr>
      <w:r>
        <w:rPr>
          <w:rStyle w:val="Mapcode"/>
          <w:bCs/>
        </w:rPr>
        <w:br w:type="page"/>
      </w:r>
      <w:r w:rsidRPr="005231A3">
        <w:lastRenderedPageBreak/>
        <w:t>Map 3: Active street frontages</w:t>
      </w:r>
    </w:p>
    <w:p w:rsidR="00217C31" w:rsidRDefault="00217C31" w:rsidP="00217C31">
      <w:pPr>
        <w:pStyle w:val="VPPBody"/>
        <w:rPr>
          <w:rStyle w:val="Mapcode"/>
          <w:b w:val="0"/>
          <w:bCs/>
        </w:rPr>
      </w:pPr>
      <w:r>
        <w:rPr>
          <w:noProof/>
        </w:rPr>
        <mc:AlternateContent>
          <mc:Choice Requires="wps">
            <w:drawing>
              <wp:anchor distT="45720" distB="45720" distL="114300" distR="114300" simplePos="0" relativeHeight="251744256" behindDoc="0" locked="0" layoutInCell="1" allowOverlap="1" wp14:anchorId="501B6F0B" wp14:editId="477FCFFD">
                <wp:simplePos x="0" y="0"/>
                <wp:positionH relativeFrom="column">
                  <wp:posOffset>929664</wp:posOffset>
                </wp:positionH>
                <wp:positionV relativeFrom="paragraph">
                  <wp:posOffset>997488</wp:posOffset>
                </wp:positionV>
                <wp:extent cx="4922520" cy="1404620"/>
                <wp:effectExtent l="1652587" t="0" r="1644968" b="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787805">
                          <a:off x="0" y="0"/>
                          <a:ext cx="4922520" cy="1404620"/>
                        </a:xfrm>
                        <a:prstGeom prst="rect">
                          <a:avLst/>
                        </a:prstGeom>
                        <a:noFill/>
                        <a:ln w="28575">
                          <a:solidFill>
                            <a:srgbClr val="FF0000"/>
                          </a:solidFill>
                          <a:miter lim="800000"/>
                          <a:headEnd/>
                          <a:tailEnd/>
                        </a:ln>
                      </wps:spPr>
                      <wps:txbx>
                        <w:txbxContent>
                          <w:p w:rsidR="00882808" w:rsidRPr="005B794E" w:rsidRDefault="00882808" w:rsidP="00217C31">
                            <w:pPr>
                              <w:spacing w:before="0"/>
                              <w:rPr>
                                <w:b/>
                                <w:color w:val="FF0000"/>
                                <w:sz w:val="36"/>
                                <w:szCs w:val="36"/>
                                <w14:textOutline w14:w="9525" w14:cap="rnd" w14:cmpd="sng" w14:algn="ctr">
                                  <w14:solidFill>
                                    <w14:schemeClr w14:val="bg1"/>
                                  </w14:solidFill>
                                  <w14:prstDash w14:val="solid"/>
                                  <w14:bevel/>
                                </w14:textOutline>
                              </w:rPr>
                            </w:pPr>
                            <w:r w:rsidRPr="005B794E">
                              <w:rPr>
                                <w:b/>
                                <w:color w:val="FF0000"/>
                                <w:sz w:val="36"/>
                                <w:szCs w:val="36"/>
                                <w14:textOutline w14:w="9525" w14:cap="rnd" w14:cmpd="sng" w14:algn="ctr">
                                  <w14:solidFill>
                                    <w14:schemeClr w14:val="bg1"/>
                                  </w14:solidFill>
                                  <w14:prstDash w14:val="solid"/>
                                  <w14:bevel/>
                                </w14:textOutline>
                              </w:rPr>
                              <w:t>U</w:t>
                            </w:r>
                            <w:r>
                              <w:rPr>
                                <w:b/>
                                <w:color w:val="FF0000"/>
                                <w:sz w:val="36"/>
                                <w:szCs w:val="36"/>
                                <w14:textOutline w14:w="9525" w14:cap="rnd" w14:cmpd="sng" w14:algn="ctr">
                                  <w14:solidFill>
                                    <w14:schemeClr w14:val="bg1"/>
                                  </w14:solidFill>
                                  <w14:prstDash w14:val="solid"/>
                                  <w14:bevel/>
                                </w14:textOutline>
                              </w:rPr>
                              <w:t xml:space="preserve">pdate map </w:t>
                            </w:r>
                            <w:r w:rsidRPr="005B794E">
                              <w:rPr>
                                <w:b/>
                                <w:color w:val="FF0000"/>
                                <w:sz w:val="36"/>
                                <w:szCs w:val="36"/>
                                <w14:textOutline w14:w="9525" w14:cap="rnd" w14:cmpd="sng" w14:algn="ctr">
                                  <w14:solidFill>
                                    <w14:schemeClr w14:val="bg1"/>
                                  </w14:solidFill>
                                  <w14:prstDash w14:val="solid"/>
                                  <w14:bevel/>
                                </w14:textOutline>
                              </w:rPr>
                              <w:t>and make recommended changes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01B6F0B" id="_x0000_s1127" type="#_x0000_t202" style="position:absolute;left:0;text-align:left;margin-left:73.2pt;margin-top:78.55pt;width:387.6pt;height:110.6pt;rotation:-3071667fd;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" filled="f" strokecolor="red" strokeweight="2.25pt">
                <v:textbox style="mso-fit-shape-to-text:t">
                  <w:txbxContent>
                    <w:p w:rsidR="00882808" w:rsidRPr="005B794E" w:rsidRDefault="00882808" w:rsidP="00217C31">
                      <w:pPr>
                        <w:spacing w:before="0"/>
                        <w:rPr>
                          <w:b/>
                          <w:color w:val="FF0000"/>
                          <w:sz w:val="36"/>
                          <w:szCs w:val="36"/>
                          <w14:textOutline w14:w="9525" w14:cap="rnd" w14:cmpd="sng" w14:algn="ctr">
                            <w14:solidFill>
                              <w14:schemeClr w14:val="bg1"/>
                            </w14:solidFill>
                            <w14:prstDash w14:val="solid"/>
                            <w14:bevel/>
                          </w14:textOutline>
                        </w:rPr>
                      </w:pPr>
                      <w:r w:rsidRPr="005B794E">
                        <w:rPr>
                          <w:b/>
                          <w:color w:val="FF0000"/>
                          <w:sz w:val="36"/>
                          <w:szCs w:val="36"/>
                          <w14:textOutline w14:w="9525" w14:cap="rnd" w14:cmpd="sng" w14:algn="ctr">
                            <w14:solidFill>
                              <w14:schemeClr w14:val="bg1"/>
                            </w14:solidFill>
                            <w14:prstDash w14:val="solid"/>
                            <w14:bevel/>
                          </w14:textOutline>
                        </w:rPr>
                        <w:t>U</w:t>
                      </w:r>
                      <w:r>
                        <w:rPr>
                          <w:b/>
                          <w:color w:val="FF0000"/>
                          <w:sz w:val="36"/>
                          <w:szCs w:val="36"/>
                          <w14:textOutline w14:w="9525" w14:cap="rnd" w14:cmpd="sng" w14:algn="ctr">
                            <w14:solidFill>
                              <w14:schemeClr w14:val="bg1"/>
                            </w14:solidFill>
                            <w14:prstDash w14:val="solid"/>
                            <w14:bevel/>
                          </w14:textOutline>
                        </w:rPr>
                        <w:t xml:space="preserve">pdate map </w:t>
                      </w:r>
                      <w:r w:rsidRPr="005B794E">
                        <w:rPr>
                          <w:b/>
                          <w:color w:val="FF0000"/>
                          <w:sz w:val="36"/>
                          <w:szCs w:val="36"/>
                          <w14:textOutline w14:w="9525" w14:cap="rnd" w14:cmpd="sng" w14:algn="ctr">
                            <w14:solidFill>
                              <w14:schemeClr w14:val="bg1"/>
                            </w14:solidFill>
                            <w14:prstDash w14:val="solid"/>
                            <w14:bevel/>
                          </w14:textOutline>
                        </w:rPr>
                        <w:t>and make recommended changes</w:t>
                      </w:r>
                    </w:p>
                  </w:txbxContent>
                </v:textbox>
              </v:shape>
            </w:pict>
          </mc:Fallback>
        </mc:AlternateContent>
      </w:r>
      <w:r>
        <w:rPr>
          <w:noProof/>
        </w:rPr>
        <w:drawing>
          <wp:inline distT="0" distB="0" distL="0" distR="0" wp14:anchorId="0D5AF255" wp14:editId="750F5D0D">
            <wp:extent cx="5390515" cy="2934335"/>
            <wp:effectExtent l="0" t="0" r="63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90515" cy="2934335"/>
                    </a:xfrm>
                    <a:prstGeom prst="rect">
                      <a:avLst/>
                    </a:prstGeom>
                    <a:noFill/>
                    <a:ln>
                      <a:noFill/>
                    </a:ln>
                  </pic:spPr>
                </pic:pic>
              </a:graphicData>
            </a:graphic>
          </wp:inline>
        </w:drawing>
      </w:r>
    </w:p>
    <w:p w:rsidR="00217C31" w:rsidRDefault="00217C31" w:rsidP="00217C31">
      <w:pPr>
        <w:pStyle w:val="VPPBody"/>
        <w:rPr>
          <w:rStyle w:val="Mapcode"/>
          <w:b w:val="0"/>
          <w:bCs/>
        </w:rPr>
      </w:pPr>
      <w:r>
        <w:rPr>
          <w:noProof/>
        </w:rPr>
        <w:drawing>
          <wp:inline distT="0" distB="0" distL="0" distR="0" wp14:anchorId="6971A213" wp14:editId="47639189">
            <wp:extent cx="5316220" cy="84010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316220" cy="840105"/>
                    </a:xfrm>
                    <a:prstGeom prst="rect">
                      <a:avLst/>
                    </a:prstGeom>
                    <a:noFill/>
                    <a:ln>
                      <a:noFill/>
                    </a:ln>
                  </pic:spPr>
                </pic:pic>
              </a:graphicData>
            </a:graphic>
          </wp:inline>
        </w:drawing>
      </w:r>
    </w:p>
    <w:p w:rsidR="00217C31" w:rsidRDefault="00217C31" w:rsidP="00217C31">
      <w:pPr>
        <w:pStyle w:val="VPPHeadD"/>
        <w:rPr>
          <w:rStyle w:val="Mapcode"/>
          <w:b/>
          <w:bCs/>
        </w:rPr>
      </w:pPr>
      <w:r w:rsidRPr="007C1040">
        <w:rPr>
          <w:rStyle w:val="Mapcode"/>
          <w:b/>
          <w:bCs/>
        </w:rPr>
        <w:lastRenderedPageBreak/>
        <w:t>Map 4: Overshadowing</w:t>
      </w:r>
    </w:p>
    <w:p w:rsidR="00217C31" w:rsidRDefault="00217C31" w:rsidP="00217C31">
      <w:pPr>
        <w:pStyle w:val="VPPBody"/>
        <w:keepNext/>
        <w:rPr>
          <w:noProof/>
        </w:rPr>
      </w:pPr>
      <w:r>
        <w:rPr>
          <w:noProof/>
        </w:rPr>
        <mc:AlternateContent>
          <mc:Choice Requires="wps">
            <w:drawing>
              <wp:anchor distT="45720" distB="45720" distL="114300" distR="114300" simplePos="0" relativeHeight="251745280" behindDoc="0" locked="0" layoutInCell="1" allowOverlap="1" wp14:anchorId="51D31E6B" wp14:editId="2B42CD0F">
                <wp:simplePos x="0" y="0"/>
                <wp:positionH relativeFrom="column">
                  <wp:posOffset>748509</wp:posOffset>
                </wp:positionH>
                <wp:positionV relativeFrom="paragraph">
                  <wp:posOffset>1246014</wp:posOffset>
                </wp:positionV>
                <wp:extent cx="4922520" cy="1404620"/>
                <wp:effectExtent l="1652587" t="0" r="1644968" b="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787805">
                          <a:off x="0" y="0"/>
                          <a:ext cx="4922520" cy="1404620"/>
                        </a:xfrm>
                        <a:prstGeom prst="rect">
                          <a:avLst/>
                        </a:prstGeom>
                        <a:noFill/>
                        <a:ln w="28575">
                          <a:solidFill>
                            <a:srgbClr val="FF0000"/>
                          </a:solidFill>
                          <a:miter lim="800000"/>
                          <a:headEnd/>
                          <a:tailEnd/>
                        </a:ln>
                      </wps:spPr>
                      <wps:txbx>
                        <w:txbxContent>
                          <w:p w:rsidR="00882808" w:rsidRPr="005B794E" w:rsidRDefault="00882808" w:rsidP="00217C31">
                            <w:pPr>
                              <w:spacing w:before="0"/>
                              <w:rPr>
                                <w:b/>
                                <w:color w:val="FF0000"/>
                                <w:sz w:val="36"/>
                                <w:szCs w:val="36"/>
                                <w14:textOutline w14:w="9525" w14:cap="rnd" w14:cmpd="sng" w14:algn="ctr">
                                  <w14:solidFill>
                                    <w14:schemeClr w14:val="bg1"/>
                                  </w14:solidFill>
                                  <w14:prstDash w14:val="solid"/>
                                  <w14:bevel/>
                                </w14:textOutline>
                              </w:rPr>
                            </w:pPr>
                            <w:r w:rsidRPr="005B794E">
                              <w:rPr>
                                <w:b/>
                                <w:color w:val="FF0000"/>
                                <w:sz w:val="36"/>
                                <w:szCs w:val="36"/>
                                <w14:textOutline w14:w="9525" w14:cap="rnd" w14:cmpd="sng" w14:algn="ctr">
                                  <w14:solidFill>
                                    <w14:schemeClr w14:val="bg1"/>
                                  </w14:solidFill>
                                  <w14:prstDash w14:val="solid"/>
                                  <w14:bevel/>
                                </w14:textOutline>
                              </w:rPr>
                              <w:t>U</w:t>
                            </w:r>
                            <w:r>
                              <w:rPr>
                                <w:b/>
                                <w:color w:val="FF0000"/>
                                <w:sz w:val="36"/>
                                <w:szCs w:val="36"/>
                                <w14:textOutline w14:w="9525" w14:cap="rnd" w14:cmpd="sng" w14:algn="ctr">
                                  <w14:solidFill>
                                    <w14:schemeClr w14:val="bg1"/>
                                  </w14:solidFill>
                                  <w14:prstDash w14:val="solid"/>
                                  <w14:bevel/>
                                </w14:textOutline>
                              </w:rPr>
                              <w:t xml:space="preserve">pdate map </w:t>
                            </w:r>
                            <w:r w:rsidRPr="005B794E">
                              <w:rPr>
                                <w:b/>
                                <w:color w:val="FF0000"/>
                                <w:sz w:val="36"/>
                                <w:szCs w:val="36"/>
                                <w14:textOutline w14:w="9525" w14:cap="rnd" w14:cmpd="sng" w14:algn="ctr">
                                  <w14:solidFill>
                                    <w14:schemeClr w14:val="bg1"/>
                                  </w14:solidFill>
                                  <w14:prstDash w14:val="solid"/>
                                  <w14:bevel/>
                                </w14:textOutline>
                              </w:rPr>
                              <w:t>and make recommended changes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1D31E6B" id="_x0000_s1128" type="#_x0000_t202" style="position:absolute;left:0;text-align:left;margin-left:58.95pt;margin-top:98.1pt;width:387.6pt;height:110.6pt;rotation:-3071667fd;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" filled="f" strokecolor="red" strokeweight="2.25pt">
                <v:textbox style="mso-fit-shape-to-text:t">
                  <w:txbxContent>
                    <w:p w:rsidR="00882808" w:rsidRPr="005B794E" w:rsidRDefault="00882808" w:rsidP="00217C31">
                      <w:pPr>
                        <w:spacing w:before="0"/>
                        <w:rPr>
                          <w:b/>
                          <w:color w:val="FF0000"/>
                          <w:sz w:val="36"/>
                          <w:szCs w:val="36"/>
                          <w14:textOutline w14:w="9525" w14:cap="rnd" w14:cmpd="sng" w14:algn="ctr">
                            <w14:solidFill>
                              <w14:schemeClr w14:val="bg1"/>
                            </w14:solidFill>
                            <w14:prstDash w14:val="solid"/>
                            <w14:bevel/>
                          </w14:textOutline>
                        </w:rPr>
                      </w:pPr>
                      <w:r w:rsidRPr="005B794E">
                        <w:rPr>
                          <w:b/>
                          <w:color w:val="FF0000"/>
                          <w:sz w:val="36"/>
                          <w:szCs w:val="36"/>
                          <w14:textOutline w14:w="9525" w14:cap="rnd" w14:cmpd="sng" w14:algn="ctr">
                            <w14:solidFill>
                              <w14:schemeClr w14:val="bg1"/>
                            </w14:solidFill>
                            <w14:prstDash w14:val="solid"/>
                            <w14:bevel/>
                          </w14:textOutline>
                        </w:rPr>
                        <w:t>U</w:t>
                      </w:r>
                      <w:r>
                        <w:rPr>
                          <w:b/>
                          <w:color w:val="FF0000"/>
                          <w:sz w:val="36"/>
                          <w:szCs w:val="36"/>
                          <w14:textOutline w14:w="9525" w14:cap="rnd" w14:cmpd="sng" w14:algn="ctr">
                            <w14:solidFill>
                              <w14:schemeClr w14:val="bg1"/>
                            </w14:solidFill>
                            <w14:prstDash w14:val="solid"/>
                            <w14:bevel/>
                          </w14:textOutline>
                        </w:rPr>
                        <w:t xml:space="preserve">pdate map </w:t>
                      </w:r>
                      <w:r w:rsidRPr="005B794E">
                        <w:rPr>
                          <w:b/>
                          <w:color w:val="FF0000"/>
                          <w:sz w:val="36"/>
                          <w:szCs w:val="36"/>
                          <w14:textOutline w14:w="9525" w14:cap="rnd" w14:cmpd="sng" w14:algn="ctr">
                            <w14:solidFill>
                              <w14:schemeClr w14:val="bg1"/>
                            </w14:solidFill>
                            <w14:prstDash w14:val="solid"/>
                            <w14:bevel/>
                          </w14:textOutline>
                        </w:rPr>
                        <w:t>and make recommended changes</w:t>
                      </w:r>
                    </w:p>
                  </w:txbxContent>
                </v:textbox>
              </v:shape>
            </w:pict>
          </mc:Fallback>
        </mc:AlternateContent>
      </w:r>
      <w:r>
        <w:rPr>
          <w:noProof/>
        </w:rPr>
        <w:drawing>
          <wp:inline distT="0" distB="0" distL="0" distR="0" wp14:anchorId="3CC1784A" wp14:editId="65307F6E">
            <wp:extent cx="5390515" cy="3348990"/>
            <wp:effectExtent l="0" t="0" r="635" b="3810"/>
            <wp:docPr id="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90515" cy="3348990"/>
                    </a:xfrm>
                    <a:prstGeom prst="rect">
                      <a:avLst/>
                    </a:prstGeom>
                    <a:noFill/>
                    <a:ln>
                      <a:noFill/>
                    </a:ln>
                  </pic:spPr>
                </pic:pic>
              </a:graphicData>
            </a:graphic>
          </wp:inline>
        </w:drawing>
      </w:r>
    </w:p>
    <w:p w:rsidR="00217C31" w:rsidRDefault="00217C31" w:rsidP="00217C31">
      <w:pPr>
        <w:pStyle w:val="VPPBody"/>
      </w:pPr>
      <w:r>
        <w:rPr>
          <w:noProof/>
        </w:rPr>
        <w:drawing>
          <wp:inline distT="0" distB="0" distL="0" distR="0" wp14:anchorId="109582EB" wp14:editId="52CC30AF">
            <wp:extent cx="5380355" cy="88265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80355" cy="882650"/>
                    </a:xfrm>
                    <a:prstGeom prst="rect">
                      <a:avLst/>
                    </a:prstGeom>
                    <a:noFill/>
                    <a:ln>
                      <a:noFill/>
                    </a:ln>
                  </pic:spPr>
                </pic:pic>
              </a:graphicData>
            </a:graphic>
          </wp:inline>
        </w:drawing>
      </w:r>
    </w:p>
    <w:p w:rsidR="00217C31" w:rsidRDefault="00217C31" w:rsidP="005231A3">
      <w:pPr>
        <w:pStyle w:val="VPPBody"/>
        <w:rPr>
          <w:rStyle w:val="Mapcode"/>
          <w:b w:val="0"/>
          <w:bCs/>
        </w:rPr>
      </w:pPr>
    </w:p>
    <w:p w:rsidR="00217C31" w:rsidRDefault="00217C31" w:rsidP="005231A3">
      <w:pPr>
        <w:pStyle w:val="VPPBody"/>
        <w:rPr>
          <w:rStyle w:val="Mapcode"/>
          <w:b w:val="0"/>
          <w:bCs/>
        </w:rPr>
      </w:pPr>
    </w:p>
    <w:p w:rsidR="00D35362" w:rsidRDefault="00D35362" w:rsidP="005231A3">
      <w:pPr>
        <w:pStyle w:val="VPPHeadD"/>
        <w:rPr>
          <w:rStyle w:val="Mapcode"/>
          <w:b/>
          <w:bCs/>
        </w:rPr>
      </w:pPr>
      <w:r w:rsidRPr="007C1040">
        <w:rPr>
          <w:rStyle w:val="Mapcode"/>
          <w:b/>
          <w:bCs/>
        </w:rPr>
        <w:lastRenderedPageBreak/>
        <w:t>Map 4: Overshadowing</w:t>
      </w:r>
    </w:p>
    <w:p w:rsidR="00D35362" w:rsidRDefault="00D35362" w:rsidP="005231A3">
      <w:pPr>
        <w:pStyle w:val="VPPBody"/>
        <w:keepNext/>
        <w:rPr>
          <w:noProof/>
        </w:rPr>
      </w:pPr>
      <w:r>
        <w:rPr>
          <w:noProof/>
        </w:rPr>
        <w:drawing>
          <wp:inline distT="0" distB="0" distL="0" distR="0" wp14:anchorId="73722611" wp14:editId="7D2B60F8">
            <wp:extent cx="5390515" cy="3348990"/>
            <wp:effectExtent l="0" t="0" r="635" b="381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90515" cy="3348990"/>
                    </a:xfrm>
                    <a:prstGeom prst="rect">
                      <a:avLst/>
                    </a:prstGeom>
                    <a:noFill/>
                    <a:ln>
                      <a:noFill/>
                    </a:ln>
                  </pic:spPr>
                </pic:pic>
              </a:graphicData>
            </a:graphic>
          </wp:inline>
        </w:drawing>
      </w:r>
    </w:p>
    <w:p w:rsidR="00D35362" w:rsidRDefault="00D35362" w:rsidP="005231A3">
      <w:pPr>
        <w:pStyle w:val="VPPBody"/>
      </w:pPr>
      <w:r>
        <w:rPr>
          <w:noProof/>
        </w:rPr>
        <w:drawing>
          <wp:inline distT="0" distB="0" distL="0" distR="0" wp14:anchorId="0434019C" wp14:editId="5A2E665B">
            <wp:extent cx="5380355" cy="8826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80355" cy="882650"/>
                    </a:xfrm>
                    <a:prstGeom prst="rect">
                      <a:avLst/>
                    </a:prstGeom>
                    <a:noFill/>
                    <a:ln>
                      <a:noFill/>
                    </a:ln>
                  </pic:spPr>
                </pic:pic>
              </a:graphicData>
            </a:graphic>
          </wp:inline>
        </w:drawing>
      </w:r>
    </w:p>
    <w:p w:rsidR="00D35362" w:rsidRDefault="00D35362" w:rsidP="005231A3">
      <w:pPr>
        <w:pStyle w:val="VPPBody"/>
        <w:sectPr w:rsidR="00D35362" w:rsidSect="00280A4A">
          <w:footerReference w:type="default" r:id="rId100"/>
          <w:pgSz w:w="11906" w:h="16838" w:code="9"/>
          <w:pgMar w:top="1440" w:right="1701" w:bottom="1440" w:left="1701" w:header="720" w:footer="720" w:gutter="0"/>
          <w:pgNumType w:start="1"/>
          <w:cols w:space="720"/>
        </w:sectPr>
      </w:pPr>
    </w:p>
    <w:p w:rsidR="00D35362" w:rsidRPr="00A90F8A" w:rsidRDefault="00D35362" w:rsidP="009A124F">
      <w:pPr>
        <w:pStyle w:val="PPVAppendixHeading2"/>
      </w:pPr>
      <w:bookmarkStart w:id="137" w:name="_Toc519078536"/>
      <w:bookmarkStart w:id="138" w:name="_Toc519778373"/>
      <w:r>
        <w:lastRenderedPageBreak/>
        <w:t xml:space="preserve">Appendix </w:t>
      </w:r>
      <w:r w:rsidR="0078058A">
        <w:t>C.7</w:t>
      </w:r>
      <w:r w:rsidR="002D443D">
        <w:t>:</w:t>
      </w:r>
      <w:r w:rsidR="002D443D">
        <w:tab/>
      </w:r>
      <w:r>
        <w:t>Wirraway Design and Development Overlay</w:t>
      </w:r>
      <w:bookmarkEnd w:id="137"/>
      <w:r w:rsidR="002D443D">
        <w:t xml:space="preserve"> – track change version</w:t>
      </w:r>
      <w:bookmarkEnd w:id="138"/>
    </w:p>
    <w:p w:rsidR="00D35362" w:rsidRDefault="00B81EB3" w:rsidP="00D35362">
      <w:pPr>
        <w:pStyle w:val="VPPHeadA"/>
      </w:pPr>
      <w:r>
        <w:rPr>
          <w:noProof/>
        </w:rPr>
        <mc:AlternateContent>
          <mc:Choice Requires="wps">
            <w:drawing>
              <wp:anchor distT="0" distB="0" distL="114300" distR="114300" simplePos="0" relativeHeight="251356672" behindDoc="0" locked="0" layoutInCell="1" allowOverlap="1" wp14:anchorId="657E3012" wp14:editId="3506FE2D">
                <wp:simplePos x="0" y="0"/>
                <wp:positionH relativeFrom="column">
                  <wp:posOffset>0</wp:posOffset>
                </wp:positionH>
                <wp:positionV relativeFrom="paragraph">
                  <wp:posOffset>304355</wp:posOffset>
                </wp:positionV>
                <wp:extent cx="624840" cy="412115"/>
                <wp:effectExtent l="0" t="0" r="3810" b="6985"/>
                <wp:wrapNone/>
                <wp:docPr id="10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78181E" w:rsidRDefault="00882808" w:rsidP="00445B37">
                            <w:pPr>
                              <w:pStyle w:val="BodyText"/>
                            </w:pPr>
                            <w:r>
                              <w:t>--/--/20--</w:t>
                            </w:r>
                          </w:p>
                          <w:p w:rsidR="00882808" w:rsidRDefault="00882808" w:rsidP="00445B37">
                            <w:pPr>
                              <w:pStyle w:val="BodyText"/>
                            </w:pPr>
                            <w:r>
                              <w:t>Proposed GC81</w:t>
                            </w:r>
                          </w:p>
                          <w:p w:rsidR="00882808" w:rsidRPr="00F733A1" w:rsidRDefault="00882808" w:rsidP="00B81E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E3012" id="_x0000_s1129" type="#_x0000_t202" style="position:absolute;left:0;text-align:left;margin-left:0;margin-top:23.95pt;width:49.2pt;height:32.45pt;z-index:2513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" stroked="f">
                <v:textbox>
                  <w:txbxContent>
                    <w:p w:rsidR="00882808" w:rsidRPr="0078181E" w:rsidRDefault="00882808" w:rsidP="00445B37">
                      <w:pPr>
                        <w:pStyle w:val="BodyText"/>
                      </w:pPr>
                      <w:r>
                        <w:t>--/--/20--</w:t>
                      </w:r>
                    </w:p>
                    <w:p w:rsidR="00882808" w:rsidRDefault="00882808" w:rsidP="00445B37">
                      <w:pPr>
                        <w:pStyle w:val="BodyText"/>
                      </w:pPr>
                      <w:r>
                        <w:t>Proposed GC81</w:t>
                      </w:r>
                    </w:p>
                    <w:p w:rsidR="00882808" w:rsidRPr="00F733A1" w:rsidRDefault="00882808" w:rsidP="00B81EB3"/>
                  </w:txbxContent>
                </v:textbox>
              </v:shape>
            </w:pict>
          </mc:Fallback>
        </mc:AlternateContent>
      </w:r>
      <w:r>
        <w:tab/>
      </w:r>
      <w:r w:rsidR="00D35362">
        <w:t xml:space="preserve">SCHEDULE </w:t>
      </w:r>
      <w:r w:rsidR="00D35362" w:rsidRPr="008472E7">
        <w:rPr>
          <w:color w:val="FF0000"/>
        </w:rPr>
        <w:t>[NUMBER]</w:t>
      </w:r>
      <w:r w:rsidR="00D35362" w:rsidRPr="00F4142B">
        <w:rPr>
          <w:bCs/>
          <w:color w:val="FF0000"/>
        </w:rPr>
        <w:t xml:space="preserve"> </w:t>
      </w:r>
      <w:r w:rsidR="00D35362">
        <w:t>TO CLAUSE 43.02 DESIGN AND DEVELOPMENT OVERLAY</w:t>
      </w:r>
    </w:p>
    <w:p w:rsidR="00D35362" w:rsidRPr="00F4142B" w:rsidRDefault="00D35362" w:rsidP="00D35362">
      <w:pPr>
        <w:pStyle w:val="VPPBody"/>
      </w:pPr>
      <w:r>
        <w:t>Shown on the planning scheme map as</w:t>
      </w:r>
      <w:r w:rsidRPr="00F4142B">
        <w:t xml:space="preserve"> </w:t>
      </w:r>
      <w:r w:rsidRPr="007F0591">
        <w:rPr>
          <w:rStyle w:val="Mapcode"/>
        </w:rPr>
        <w:t>DDO</w:t>
      </w:r>
      <w:r w:rsidRPr="008472E7">
        <w:rPr>
          <w:rStyle w:val="Mapcode"/>
          <w:color w:val="FF0000"/>
        </w:rPr>
        <w:t>[number]</w:t>
      </w:r>
      <w:r w:rsidRPr="00F4142B">
        <w:rPr>
          <w:rStyle w:val="Mapcode"/>
        </w:rPr>
        <w:t>.</w:t>
      </w:r>
    </w:p>
    <w:p w:rsidR="00D35362" w:rsidRPr="000C342E" w:rsidRDefault="00D35362" w:rsidP="00D35362">
      <w:pPr>
        <w:pStyle w:val="VPPHeadB"/>
        <w:rPr>
          <w:color w:val="FF0000"/>
        </w:rPr>
      </w:pPr>
      <w:r>
        <w:rPr>
          <w:color w:val="FF0000"/>
        </w:rPr>
        <w:tab/>
      </w:r>
      <w:r w:rsidRPr="00AF306D">
        <w:t xml:space="preserve">FISHERMANS BEND </w:t>
      </w:r>
      <w:r>
        <w:t>–</w:t>
      </w:r>
      <w:r w:rsidRPr="00AF306D">
        <w:t xml:space="preserve"> </w:t>
      </w:r>
      <w:r>
        <w:t>WIRRAWAY PRECINCT</w:t>
      </w:r>
    </w:p>
    <w:p w:rsidR="00D35362" w:rsidRDefault="00D35362" w:rsidP="00A22776">
      <w:pPr>
        <w:pStyle w:val="VPPHeadC"/>
      </w:pPr>
      <w:r>
        <w:rPr>
          <w:noProof/>
        </w:rPr>
        <mc:AlternateContent>
          <mc:Choice Requires="wps">
            <w:drawing>
              <wp:anchor distT="0" distB="0" distL="114300" distR="114300" simplePos="0" relativeHeight="251350528" behindDoc="0" locked="0" layoutInCell="1" allowOverlap="1" wp14:anchorId="10E00426" wp14:editId="7D0BD395">
                <wp:simplePos x="0" y="0"/>
                <wp:positionH relativeFrom="column">
                  <wp:posOffset>-86360</wp:posOffset>
                </wp:positionH>
                <wp:positionV relativeFrom="paragraph">
                  <wp:posOffset>194310</wp:posOffset>
                </wp:positionV>
                <wp:extent cx="653415" cy="458470"/>
                <wp:effectExtent l="0" t="0" r="0" b="0"/>
                <wp:wrapNone/>
                <wp:docPr id="7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3415" cy="458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78181E" w:rsidRDefault="00882808" w:rsidP="00445B37">
                            <w:pPr>
                              <w:pStyle w:val="BodyText"/>
                            </w:pPr>
                            <w:r>
                              <w:t>--/--/20--</w:t>
                            </w:r>
                          </w:p>
                          <w:p w:rsidR="00882808" w:rsidRDefault="00882808" w:rsidP="00445B37">
                            <w:pPr>
                              <w:pStyle w:val="BodyText"/>
                            </w:pPr>
                            <w:r>
                              <w:t>Proposed GC81</w:t>
                            </w:r>
                          </w:p>
                          <w:p w:rsidR="00882808" w:rsidRPr="00F733A1" w:rsidRDefault="00882808" w:rsidP="00D353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00426" id="_x0000_s1130" type="#_x0000_t202" style="position:absolute;left:0;text-align:left;margin-left:-6.8pt;margin-top:15.3pt;width:51.45pt;height:36.1pt;z-index:2513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" stroked="f">
                <v:path arrowok="t"/>
                <v:textbox>
                  <w:txbxContent>
                    <w:p w:rsidR="00882808" w:rsidRPr="0078181E" w:rsidRDefault="00882808" w:rsidP="00445B37">
                      <w:pPr>
                        <w:pStyle w:val="BodyText"/>
                      </w:pPr>
                      <w:r>
                        <w:t>--/--/20--</w:t>
                      </w:r>
                    </w:p>
                    <w:p w:rsidR="00882808" w:rsidRDefault="00882808" w:rsidP="00445B37">
                      <w:pPr>
                        <w:pStyle w:val="BodyText"/>
                      </w:pPr>
                      <w:r>
                        <w:t>Proposed GC81</w:t>
                      </w:r>
                    </w:p>
                    <w:p w:rsidR="00882808" w:rsidRPr="00F733A1" w:rsidRDefault="00882808" w:rsidP="00D35362"/>
                  </w:txbxContent>
                </v:textbox>
              </v:shape>
            </w:pict>
          </mc:Fallback>
        </mc:AlternateContent>
      </w:r>
      <w:r w:rsidRPr="001A71A4">
        <w:t>1.0</w:t>
      </w:r>
      <w:r w:rsidRPr="001A71A4">
        <w:tab/>
        <w:t>Design objectives</w:t>
      </w:r>
    </w:p>
    <w:p w:rsidR="00D35362" w:rsidRDefault="00D35362" w:rsidP="00165A51">
      <w:pPr>
        <w:pStyle w:val="VPPBody"/>
      </w:pPr>
      <w:r w:rsidRPr="00125D5D">
        <w:t xml:space="preserve">To </w:t>
      </w:r>
      <w:r w:rsidRPr="0063002E">
        <w:rPr>
          <w:rStyle w:val="RPTrackDraftingAdded"/>
        </w:rPr>
        <w:t xml:space="preserve">create a </w:t>
      </w:r>
      <w:r w:rsidR="00497E2F">
        <w:rPr>
          <w:rStyle w:val="RPTrackDraftingAdded"/>
        </w:rPr>
        <w:t xml:space="preserve">thriving </w:t>
      </w:r>
      <w:r w:rsidR="00C47422">
        <w:rPr>
          <w:rStyle w:val="RPTrackDraftingAdded"/>
        </w:rPr>
        <w:t>urban renewal area</w:t>
      </w:r>
      <w:r w:rsidRPr="0063002E">
        <w:rPr>
          <w:rStyle w:val="RPTrackDraftingAdded"/>
        </w:rPr>
        <w:t xml:space="preserve"> that is a leading example for </w:t>
      </w:r>
      <w:r w:rsidR="00D5533D">
        <w:rPr>
          <w:rStyle w:val="RPTrackPolicyAdded"/>
        </w:rPr>
        <w:t>design excellence</w:t>
      </w:r>
      <w:r w:rsidR="00C43ADF">
        <w:rPr>
          <w:rStyle w:val="RPTrackPolicyAdded"/>
        </w:rPr>
        <w:t>,</w:t>
      </w:r>
      <w:r w:rsidR="00D5533D" w:rsidRPr="0063002E">
        <w:rPr>
          <w:rStyle w:val="RPTrackDraftingAdded"/>
        </w:rPr>
        <w:t xml:space="preserve"> </w:t>
      </w:r>
      <w:r w:rsidRPr="0063002E">
        <w:rPr>
          <w:rStyle w:val="RPTrackDraftingAdded"/>
        </w:rPr>
        <w:t>environmental sustainability, liveability, connectivity, diversity and innovation</w:t>
      </w:r>
      <w:r w:rsidRPr="001C4D26">
        <w:rPr>
          <w:rStyle w:val="RPTrackDraftingDeleted"/>
        </w:rPr>
        <w:t xml:space="preserve"> implement the Fishermans Bend Vision, September 2016 and the Fis</w:t>
      </w:r>
      <w:r>
        <w:rPr>
          <w:rStyle w:val="RPTrackDraftingDeleted"/>
        </w:rPr>
        <w:t>hermans Bend Framework, ## 2018</w:t>
      </w:r>
      <w:r w:rsidRPr="00794733">
        <w:t>.</w:t>
      </w:r>
    </w:p>
    <w:p w:rsidR="00D35362" w:rsidRDefault="00D35362" w:rsidP="00D35362">
      <w:pPr>
        <w:pStyle w:val="VPPBody"/>
      </w:pPr>
      <w:r>
        <w:t>To create a predominantly low to mid</w:t>
      </w:r>
      <w:r w:rsidR="00B50821">
        <w:t>-</w:t>
      </w:r>
      <w:r>
        <w:t>rise precinct with a diversity of housing choices including family-friendly building typologies that incorporate communal open space with high levels of sunlight access and direct visual connections to apartments as well as some slender, well-spaced towers included in core areas</w:t>
      </w:r>
      <w:r w:rsidR="00735382" w:rsidRPr="00305857">
        <w:rPr>
          <w:rStyle w:val="RPTrackDraftingAdded"/>
        </w:rPr>
        <w:t xml:space="preserve"> and a ‘tooth and gap’ approach on both sides of Plummer Str</w:t>
      </w:r>
      <w:r w:rsidR="00305857" w:rsidRPr="00305857">
        <w:rPr>
          <w:rStyle w:val="RPTrackDraftingAdded"/>
        </w:rPr>
        <w:t>e</w:t>
      </w:r>
      <w:r w:rsidR="00735382" w:rsidRPr="00305857">
        <w:rPr>
          <w:rStyle w:val="RPTrackDraftingAdded"/>
        </w:rPr>
        <w:t xml:space="preserve">et and the </w:t>
      </w:r>
      <w:r w:rsidR="00BF6702">
        <w:rPr>
          <w:rStyle w:val="RPTrackDraftingAdded"/>
        </w:rPr>
        <w:t>C</w:t>
      </w:r>
      <w:r w:rsidR="00735382" w:rsidRPr="00305857">
        <w:rPr>
          <w:rStyle w:val="RPTrackDraftingAdded"/>
        </w:rPr>
        <w:t>ore</w:t>
      </w:r>
      <w:r>
        <w:t>.</w:t>
      </w:r>
    </w:p>
    <w:p w:rsidR="002C7F38" w:rsidRDefault="002C7F38" w:rsidP="002C7F38">
      <w:pPr>
        <w:pStyle w:val="VPPBody"/>
      </w:pPr>
      <w:r w:rsidRPr="00733569">
        <w:t xml:space="preserve">To ensure </w:t>
      </w:r>
      <w:r w:rsidRPr="002C7F38">
        <w:rPr>
          <w:rStyle w:val="RPTrackDraftingDeleted"/>
        </w:rPr>
        <w:t>the scale, height and setbacks of development</w:t>
      </w:r>
      <w:r>
        <w:rPr>
          <w:rStyle w:val="RPTrackDraftingDeleted"/>
        </w:rPr>
        <w:t xml:space="preserve"> </w:t>
      </w:r>
      <w:r w:rsidRPr="002C7F38">
        <w:rPr>
          <w:rStyle w:val="RPTrackDraftingAdded"/>
        </w:rPr>
        <w:t>built form</w:t>
      </w:r>
      <w:r w:rsidRPr="00733569">
        <w:t xml:space="preserve"> protect</w:t>
      </w:r>
      <w:r w:rsidRPr="002C7F38">
        <w:rPr>
          <w:rStyle w:val="RPTrackDraftingAdded"/>
        </w:rPr>
        <w:t>s</w:t>
      </w:r>
      <w:r w:rsidRPr="00733569">
        <w:t xml:space="preserve"> sunlight penetration to </w:t>
      </w:r>
      <w:r>
        <w:t>the Lorimer Parkway</w:t>
      </w:r>
      <w:r w:rsidRPr="00733569">
        <w:t xml:space="preserve"> and other identified public open spaces, streets and laneways, and facilitate comfortable wind conditions, to deliver a high quality public realm.</w:t>
      </w:r>
    </w:p>
    <w:p w:rsidR="002C7F38" w:rsidRDefault="002C7F38" w:rsidP="002C7F38">
      <w:pPr>
        <w:pStyle w:val="VPPBody"/>
      </w:pPr>
      <w:r>
        <w:t xml:space="preserve">To ensure </w:t>
      </w:r>
      <w:r w:rsidRPr="002C7F38">
        <w:rPr>
          <w:rStyle w:val="RPTrackDraftingDeleted"/>
        </w:rPr>
        <w:t xml:space="preserve">building separation and setbacks achieve </w:t>
      </w:r>
      <w:r>
        <w:t>high levels of internal amenity for all development.</w:t>
      </w:r>
    </w:p>
    <w:p w:rsidR="00D35362" w:rsidRDefault="002C7F38" w:rsidP="002C7F38">
      <w:pPr>
        <w:pStyle w:val="VPPBody"/>
      </w:pPr>
      <w:r>
        <w:t xml:space="preserve">To encourage </w:t>
      </w:r>
      <w:r w:rsidRPr="002C7F38">
        <w:rPr>
          <w:rStyle w:val="RPTrackDraftingDeleted"/>
        </w:rPr>
        <w:t>buildings to be designed so that they are capable of being adapted</w:t>
      </w:r>
      <w:r w:rsidRPr="002C7F38">
        <w:rPr>
          <w:rStyle w:val="RPTrackDraftingAdded"/>
        </w:rPr>
        <w:t xml:space="preserve"> adaptable floorspace</w:t>
      </w:r>
      <w:r>
        <w:t xml:space="preserve"> to facilitate a reduction in car dependence, an increase in commercial floor space</w:t>
      </w:r>
      <w:r w:rsidRPr="002C7F38">
        <w:rPr>
          <w:rStyle w:val="RPTrackDraftingAdded"/>
        </w:rPr>
        <w:t xml:space="preserve"> over time</w:t>
      </w:r>
      <w:r w:rsidR="00D35362">
        <w:t>.</w:t>
      </w:r>
    </w:p>
    <w:p w:rsidR="00D35362" w:rsidRPr="00D261AB" w:rsidRDefault="00D35362" w:rsidP="00A22776">
      <w:pPr>
        <w:pStyle w:val="VPPHeadC"/>
      </w:pPr>
      <w:r>
        <w:rPr>
          <w:noProof/>
        </w:rPr>
        <mc:AlternateContent>
          <mc:Choice Requires="wps">
            <w:drawing>
              <wp:anchor distT="0" distB="0" distL="114300" distR="114300" simplePos="0" relativeHeight="251354624" behindDoc="0" locked="0" layoutInCell="1" allowOverlap="1" wp14:anchorId="49C0FAA8" wp14:editId="0B5CDEDE">
                <wp:simplePos x="0" y="0"/>
                <wp:positionH relativeFrom="column">
                  <wp:posOffset>-102870</wp:posOffset>
                </wp:positionH>
                <wp:positionV relativeFrom="paragraph">
                  <wp:posOffset>260985</wp:posOffset>
                </wp:positionV>
                <wp:extent cx="575945" cy="414020"/>
                <wp:effectExtent l="0" t="0" r="0" b="0"/>
                <wp:wrapNone/>
                <wp:docPr id="71"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5945" cy="414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78181E" w:rsidRDefault="00882808" w:rsidP="00445B37">
                            <w:pPr>
                              <w:pStyle w:val="BodyText"/>
                            </w:pPr>
                            <w:r>
                              <w:t>--/--/20--</w:t>
                            </w:r>
                          </w:p>
                          <w:p w:rsidR="00882808" w:rsidRDefault="00882808" w:rsidP="00445B37">
                            <w:pPr>
                              <w:pStyle w:val="BodyText"/>
                            </w:pPr>
                            <w:r>
                              <w:t>Proposed GC81</w:t>
                            </w:r>
                          </w:p>
                          <w:p w:rsidR="00882808" w:rsidRPr="00F733A1" w:rsidRDefault="00882808" w:rsidP="00D353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0FAA8" id="_x0000_s1131" type="#_x0000_t202" style="position:absolute;left:0;text-align:left;margin-left:-8.1pt;margin-top:20.55pt;width:45.35pt;height:32.6pt;z-index:2513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" stroked="f">
                <v:path arrowok="t"/>
                <v:textbox>
                  <w:txbxContent>
                    <w:p w:rsidR="00882808" w:rsidRPr="0078181E" w:rsidRDefault="00882808" w:rsidP="00445B37">
                      <w:pPr>
                        <w:pStyle w:val="BodyText"/>
                      </w:pPr>
                      <w:r>
                        <w:t>--/--/20--</w:t>
                      </w:r>
                    </w:p>
                    <w:p w:rsidR="00882808" w:rsidRDefault="00882808" w:rsidP="00445B37">
                      <w:pPr>
                        <w:pStyle w:val="BodyText"/>
                      </w:pPr>
                      <w:r>
                        <w:t>Proposed GC81</w:t>
                      </w:r>
                    </w:p>
                    <w:p w:rsidR="00882808" w:rsidRPr="00F733A1" w:rsidRDefault="00882808" w:rsidP="00D35362"/>
                  </w:txbxContent>
                </v:textbox>
              </v:shape>
            </w:pict>
          </mc:Fallback>
        </mc:AlternateContent>
      </w:r>
      <w:r w:rsidRPr="00D261AB">
        <w:t>2.0</w:t>
      </w:r>
      <w:r w:rsidRPr="00D261AB">
        <w:tab/>
      </w:r>
      <w:r w:rsidRPr="008472E7">
        <w:t>Buildings</w:t>
      </w:r>
      <w:r w:rsidRPr="00D261AB">
        <w:t xml:space="preserve"> and works</w:t>
      </w:r>
    </w:p>
    <w:p w:rsidR="00D35362" w:rsidRDefault="00A22776" w:rsidP="00A22776">
      <w:pPr>
        <w:pStyle w:val="VPPHeadC"/>
      </w:pPr>
      <w:r>
        <w:rPr>
          <w:rStyle w:val="RPTrackDraftingAdded"/>
        </w:rPr>
        <w:t>2.1</w:t>
      </w:r>
      <w:r w:rsidRPr="00A22776">
        <w:rPr>
          <w:rStyle w:val="RPTrackDraftingAdded"/>
        </w:rPr>
        <w:tab/>
      </w:r>
      <w:r w:rsidR="00D35362" w:rsidRPr="00125D5D">
        <w:t>Buildings and works for which no permit is required</w:t>
      </w:r>
    </w:p>
    <w:p w:rsidR="00D35362" w:rsidRDefault="00D35362" w:rsidP="00D35362">
      <w:pPr>
        <w:pStyle w:val="VPPBody"/>
      </w:pPr>
      <w:r w:rsidRPr="00125D5D">
        <w:t>A permit is not required to construct or carry out works for a new or modified verandah, awning, sunblind or canopy to an existing building.</w:t>
      </w:r>
    </w:p>
    <w:p w:rsidR="00D35362" w:rsidRDefault="00A22776" w:rsidP="00A22776">
      <w:pPr>
        <w:pStyle w:val="VPPHeadC"/>
      </w:pPr>
      <w:r>
        <w:rPr>
          <w:rStyle w:val="RPTrackDraftingAdded"/>
        </w:rPr>
        <w:t>2.2</w:t>
      </w:r>
      <w:r w:rsidRPr="00A22776">
        <w:rPr>
          <w:rStyle w:val="RPTrackDraftingAdded"/>
        </w:rPr>
        <w:tab/>
      </w:r>
      <w:r w:rsidR="00D35362">
        <w:t>Requirements</w:t>
      </w:r>
    </w:p>
    <w:p w:rsidR="00D35362" w:rsidRDefault="00D35362" w:rsidP="00D35362">
      <w:pPr>
        <w:pStyle w:val="VPPBody"/>
      </w:pPr>
      <w:r w:rsidRPr="00125D5D">
        <w:t>The following requirements apply to an application to construct a building or construct or carry out works.</w:t>
      </w:r>
    </w:p>
    <w:p w:rsidR="00D35362" w:rsidRDefault="00D35362" w:rsidP="00D35362">
      <w:pPr>
        <w:pStyle w:val="VPPBody"/>
      </w:pPr>
      <w:r w:rsidRPr="00125D5D">
        <w:t>The following requirements do not apply to:</w:t>
      </w:r>
    </w:p>
    <w:p w:rsidR="00D35362" w:rsidRDefault="00D35362" w:rsidP="00420B97">
      <w:pPr>
        <w:pStyle w:val="VPPBodyBullet1"/>
      </w:pPr>
      <w:r w:rsidRPr="00125D5D">
        <w:t xml:space="preserve">An application for buildings and works associated with an existing industrial use </w:t>
      </w:r>
      <w:r w:rsidRPr="001C4D26">
        <w:rPr>
          <w:rStyle w:val="RPTrackDraftingAdded"/>
        </w:rPr>
        <w:t>that provides services to the construction industry</w:t>
      </w:r>
      <w:r w:rsidRPr="001C4D26">
        <w:rPr>
          <w:rStyle w:val="RPTrackDraftingDeleted"/>
        </w:rPr>
        <w:t xml:space="preserve"> which facilitates the urban renewal of Fishermans Bend</w:t>
      </w:r>
      <w:r w:rsidRPr="00125D5D">
        <w:t>.</w:t>
      </w:r>
    </w:p>
    <w:p w:rsidR="00D35362" w:rsidRDefault="00D35362" w:rsidP="00420B97">
      <w:pPr>
        <w:pStyle w:val="VPPBodyBullet1"/>
      </w:pPr>
      <w:r w:rsidRPr="00125D5D">
        <w:t xml:space="preserve">An application to amend an existing permit granted before </w:t>
      </w:r>
      <w:r w:rsidR="000661F9" w:rsidRPr="000661F9">
        <w:rPr>
          <w:rStyle w:val="RPTrackDraftingAdded"/>
          <w:color w:val="FF0000"/>
        </w:rPr>
        <w:t xml:space="preserve">[insert </w:t>
      </w:r>
      <w:r w:rsidR="000661F9" w:rsidRPr="000661F9">
        <w:rPr>
          <w:color w:val="FF0000"/>
        </w:rPr>
        <w:t xml:space="preserve">the approval date of </w:t>
      </w:r>
      <w:r w:rsidR="000661F9" w:rsidRPr="000661F9">
        <w:rPr>
          <w:rStyle w:val="RPTrackDraftingAdded"/>
          <w:color w:val="FF0000"/>
        </w:rPr>
        <w:t>Amendment GC81]</w:t>
      </w:r>
      <w:r w:rsidR="000661F9" w:rsidRPr="00125D5D">
        <w:t xml:space="preserve"> </w:t>
      </w:r>
      <w:r w:rsidRPr="00125D5D">
        <w:t>which does not increase the extent of non-compliance with the requirements.</w:t>
      </w:r>
    </w:p>
    <w:p w:rsidR="00D35362" w:rsidRPr="00D0218E" w:rsidRDefault="00D35362" w:rsidP="00D35362">
      <w:pPr>
        <w:pStyle w:val="VPPBody"/>
      </w:pPr>
      <w:r w:rsidRPr="00D0218E">
        <w:rPr>
          <w:rStyle w:val="RPTrackDraftingDeleted"/>
        </w:rPr>
        <w:t xml:space="preserve">A built form requirement </w:t>
      </w:r>
      <w:r w:rsidRPr="00D0218E">
        <w:rPr>
          <w:rStyle w:val="RPTrackMovedfrom"/>
        </w:rPr>
        <w:t>expressed with the term ‘must’</w:t>
      </w:r>
      <w:r w:rsidRPr="00D0218E">
        <w:rPr>
          <w:rStyle w:val="RPTrackDraftingDeleted"/>
        </w:rPr>
        <w:t xml:space="preserve"> is a mandatory requirement. </w:t>
      </w:r>
      <w:r w:rsidRPr="00D0218E">
        <w:t xml:space="preserve">A permit cannot be granted to vary a </w:t>
      </w:r>
      <w:r w:rsidRPr="00D0218E">
        <w:rPr>
          <w:rStyle w:val="RPTrackDraftingDeleted"/>
        </w:rPr>
        <w:t>mandatory</w:t>
      </w:r>
      <w:r w:rsidRPr="00D0218E">
        <w:t xml:space="preserve"> built form requirement</w:t>
      </w:r>
      <w:r>
        <w:t xml:space="preserve"> </w:t>
      </w:r>
      <w:r w:rsidRPr="00D0218E">
        <w:rPr>
          <w:rStyle w:val="RPTrackMovedto"/>
        </w:rPr>
        <w:t>expressed with the term ‘must’</w:t>
      </w:r>
      <w:r w:rsidRPr="00D0218E">
        <w:t>.</w:t>
      </w:r>
    </w:p>
    <w:p w:rsidR="00D35362" w:rsidRPr="00D0218E" w:rsidRDefault="00D35362" w:rsidP="00D35362">
      <w:pPr>
        <w:pStyle w:val="VPPBody"/>
      </w:pPr>
      <w:r w:rsidRPr="00D0218E">
        <w:rPr>
          <w:rStyle w:val="RPTrackDraftingDeleted"/>
        </w:rPr>
        <w:t xml:space="preserve">A built form requirement </w:t>
      </w:r>
      <w:r w:rsidRPr="00D0218E">
        <w:rPr>
          <w:rStyle w:val="RPTrackMovedfrom"/>
        </w:rPr>
        <w:t>expressed with the term ‘should’</w:t>
      </w:r>
      <w:r w:rsidRPr="00D0218E">
        <w:rPr>
          <w:rStyle w:val="RPTrackDraftingDeleted"/>
        </w:rPr>
        <w:t xml:space="preserve"> is a discretionary requirement.</w:t>
      </w:r>
      <w:r w:rsidR="00254FDD">
        <w:rPr>
          <w:rStyle w:val="RPTrackDraftingDeleted"/>
        </w:rPr>
        <w:t xml:space="preserve"> </w:t>
      </w:r>
      <w:r w:rsidRPr="00D0218E">
        <w:t xml:space="preserve">A permit may be granted to vary a </w:t>
      </w:r>
      <w:r w:rsidRPr="003C31CE">
        <w:rPr>
          <w:rStyle w:val="RPTrackDraftingDeleted"/>
        </w:rPr>
        <w:t>discretionary</w:t>
      </w:r>
      <w:r w:rsidRPr="00D0218E">
        <w:t xml:space="preserve"> built form requirement</w:t>
      </w:r>
      <w:r>
        <w:rPr>
          <w:rStyle w:val="RPTrackMovedto"/>
        </w:rPr>
        <w:t xml:space="preserve"> </w:t>
      </w:r>
      <w:r w:rsidRPr="00D0218E">
        <w:rPr>
          <w:rStyle w:val="RPTrackMovedto"/>
        </w:rPr>
        <w:t>expressed with the term ‘should’</w:t>
      </w:r>
      <w:r w:rsidRPr="00D0218E">
        <w:t>.</w:t>
      </w:r>
    </w:p>
    <w:p w:rsidR="00D35362" w:rsidRDefault="00D35362" w:rsidP="00D35362">
      <w:pPr>
        <w:pStyle w:val="VPPBody"/>
      </w:pPr>
      <w:r w:rsidRPr="00125D5D">
        <w:lastRenderedPageBreak/>
        <w:t xml:space="preserve">An application </w:t>
      </w:r>
      <w:r w:rsidRPr="00D0218E">
        <w:t>for</w:t>
      </w:r>
      <w:r w:rsidRPr="001C4D26">
        <w:rPr>
          <w:rStyle w:val="RPTrackPolicyDeleted"/>
        </w:rPr>
        <w:t xml:space="preserve"> buildings and works</w:t>
      </w:r>
      <w:r w:rsidRPr="00D0218E">
        <w:rPr>
          <w:rStyle w:val="RPTrackPolicyAdded"/>
        </w:rPr>
        <w:t xml:space="preserve"> </w:t>
      </w:r>
      <w:r w:rsidRPr="001C4D26">
        <w:rPr>
          <w:rStyle w:val="RPTrackPolicyAdded"/>
        </w:rPr>
        <w:t xml:space="preserve">a development that does not meet a requirement expressed with the </w:t>
      </w:r>
      <w:r>
        <w:rPr>
          <w:rStyle w:val="RPTrackPolicyAdded"/>
        </w:rPr>
        <w:t xml:space="preserve">term ‘should’ </w:t>
      </w:r>
      <w:r w:rsidRPr="00D0218E">
        <w:t>mu</w:t>
      </w:r>
      <w:r w:rsidRPr="009622BD">
        <w:t>st achi</w:t>
      </w:r>
      <w:r w:rsidRPr="00125D5D">
        <w:t>eve the relevant built form outcomes.</w:t>
      </w:r>
    </w:p>
    <w:p w:rsidR="00D35362" w:rsidRDefault="00AE369B" w:rsidP="00D35362">
      <w:pPr>
        <w:pStyle w:val="VPPBody"/>
        <w:rPr>
          <w:rStyle w:val="RPTrackPolicyAdded"/>
        </w:rPr>
      </w:pPr>
      <w:r>
        <w:rPr>
          <w:rStyle w:val="RPTrackPolicyAdded"/>
        </w:rPr>
        <w:t>Any reference to street width is a reference to the proposed ultimate width of the street reserve</w:t>
      </w:r>
      <w:r w:rsidR="00D35362">
        <w:rPr>
          <w:rStyle w:val="RPTrackPolicyAdded"/>
        </w:rPr>
        <w:t>.</w:t>
      </w:r>
    </w:p>
    <w:p w:rsidR="00D35362" w:rsidRDefault="00A22776" w:rsidP="00A22776">
      <w:pPr>
        <w:pStyle w:val="VPPHeadC"/>
      </w:pPr>
      <w:r>
        <w:rPr>
          <w:rStyle w:val="RPTrackDraftingAdded"/>
        </w:rPr>
        <w:t>2.3</w:t>
      </w:r>
      <w:r w:rsidRPr="00A22776">
        <w:rPr>
          <w:rStyle w:val="RPTrackDraftingAdded"/>
        </w:rPr>
        <w:tab/>
      </w:r>
      <w:r w:rsidR="00D35362">
        <w:t>Definitions</w:t>
      </w:r>
    </w:p>
    <w:p w:rsidR="00D35362" w:rsidRDefault="00D35362" w:rsidP="00D35362">
      <w:pPr>
        <w:pStyle w:val="VPPBody"/>
      </w:pPr>
      <w:r w:rsidRPr="00125D5D">
        <w:t>For the purpose of this schedule:</w:t>
      </w:r>
    </w:p>
    <w:p w:rsidR="00D35362" w:rsidRPr="00572F44" w:rsidRDefault="00D35362" w:rsidP="00D35362">
      <w:pPr>
        <w:pStyle w:val="VPPBody"/>
        <w:rPr>
          <w:rStyle w:val="RPTrackDraftingDeleted"/>
        </w:rPr>
      </w:pPr>
      <w:r w:rsidRPr="00572F44">
        <w:rPr>
          <w:rStyle w:val="RPTrackDraftingDeleted"/>
        </w:rPr>
        <w:t>Building height means the vertical distance between the footpath or natural surface level at the centre of the site frontage and the highest point of the building excluding:</w:t>
      </w:r>
    </w:p>
    <w:p w:rsidR="00D35362" w:rsidRPr="00572F44" w:rsidRDefault="00D35362" w:rsidP="00420B97">
      <w:pPr>
        <w:pStyle w:val="VPPBodyBullet1"/>
        <w:rPr>
          <w:rStyle w:val="RPTrackMovedfrom"/>
        </w:rPr>
      </w:pPr>
      <w:r w:rsidRPr="00572F44">
        <w:rPr>
          <w:rStyle w:val="RPTrackMovedfrom"/>
        </w:rPr>
        <w:t>Non-habitable architectural features not more than 3.0 metres in height.</w:t>
      </w:r>
    </w:p>
    <w:p w:rsidR="00D35362" w:rsidRPr="00572F44" w:rsidRDefault="00D35362" w:rsidP="00420B97">
      <w:pPr>
        <w:pStyle w:val="VPPBodyBullet1"/>
        <w:rPr>
          <w:rStyle w:val="RPTrackMovedfrom"/>
        </w:rPr>
      </w:pPr>
      <w:r w:rsidRPr="00572F44">
        <w:rPr>
          <w:rStyle w:val="RPTrackMovedfrom"/>
        </w:rPr>
        <w:t>Building services and communal recreation facilities setback at least 3.0 metres behind the building facade.</w:t>
      </w:r>
    </w:p>
    <w:p w:rsidR="00D35362" w:rsidRPr="00177F05" w:rsidRDefault="00D35362" w:rsidP="00D35362">
      <w:pPr>
        <w:pStyle w:val="VPPBody"/>
        <w:rPr>
          <w:color w:val="4472C4"/>
          <w:szCs w:val="16"/>
        </w:rPr>
      </w:pPr>
      <w:r w:rsidRPr="00125D5D">
        <w:rPr>
          <w:b/>
        </w:rPr>
        <w:t>Laneway</w:t>
      </w:r>
      <w:r w:rsidRPr="00125D5D">
        <w:t xml:space="preserve"> means a </w:t>
      </w:r>
      <w:r>
        <w:rPr>
          <w:rStyle w:val="RPTrackDraftingAdded"/>
        </w:rPr>
        <w:t xml:space="preserve">street with a </w:t>
      </w:r>
      <w:r w:rsidRPr="009F02B1">
        <w:rPr>
          <w:rStyle w:val="RPTrackDraftingDeleted"/>
        </w:rPr>
        <w:t xml:space="preserve">road </w:t>
      </w:r>
      <w:r>
        <w:rPr>
          <w:rStyle w:val="RPTrackDraftingAdded"/>
        </w:rPr>
        <w:t xml:space="preserve">street </w:t>
      </w:r>
      <w:r w:rsidRPr="00125D5D">
        <w:t xml:space="preserve">reserve </w:t>
      </w:r>
      <w:r w:rsidRPr="009F02B1">
        <w:rPr>
          <w:rStyle w:val="RPTrackDraftingAdded"/>
        </w:rPr>
        <w:t xml:space="preserve">width </w:t>
      </w:r>
      <w:r w:rsidRPr="00125D5D">
        <w:t>of 9 metres or less</w:t>
      </w:r>
      <w:r w:rsidRPr="009F02B1">
        <w:rPr>
          <w:rStyle w:val="RPTrackDraftingDeleted"/>
        </w:rPr>
        <w:t xml:space="preserve"> in width</w:t>
      </w:r>
      <w:r w:rsidRPr="00125D5D">
        <w:t>.</w:t>
      </w:r>
    </w:p>
    <w:p w:rsidR="00D35362" w:rsidRPr="009F02B1" w:rsidRDefault="00D35362" w:rsidP="00D35362">
      <w:pPr>
        <w:pStyle w:val="VPPBody"/>
        <w:rPr>
          <w:rStyle w:val="RPTrackDraftingDeleted"/>
        </w:rPr>
      </w:pPr>
      <w:r w:rsidRPr="009F02B1">
        <w:rPr>
          <w:rStyle w:val="RPTrackDraftingDeleted"/>
        </w:rPr>
        <w:t>Street means a road reserve of greater than 9 metres in width.</w:t>
      </w:r>
    </w:p>
    <w:p w:rsidR="00D35362" w:rsidRDefault="00D35362" w:rsidP="00D35362">
      <w:pPr>
        <w:pStyle w:val="VPPBody"/>
      </w:pPr>
      <w:r w:rsidRPr="00125D5D">
        <w:rPr>
          <w:b/>
        </w:rPr>
        <w:t>Street wall</w:t>
      </w:r>
      <w:r w:rsidRPr="00125D5D">
        <w:t xml:space="preserve"> means </w:t>
      </w:r>
      <w:r w:rsidRPr="0048795D">
        <w:rPr>
          <w:rStyle w:val="RPTrackDraftingDeleted"/>
        </w:rPr>
        <w:t>any</w:t>
      </w:r>
      <w:r>
        <w:rPr>
          <w:rStyle w:val="RPTrackDraftingDeleted"/>
        </w:rPr>
        <w:t xml:space="preserve"> </w:t>
      </w:r>
      <w:r>
        <w:rPr>
          <w:rStyle w:val="RPTrackDraftingAdded"/>
        </w:rPr>
        <w:t>that</w:t>
      </w:r>
      <w:r w:rsidRPr="00125D5D">
        <w:t xml:space="preserve"> part of </w:t>
      </w:r>
      <w:r w:rsidRPr="0048795D">
        <w:rPr>
          <w:rStyle w:val="RPTrackDraftingDeleted"/>
        </w:rPr>
        <w:t xml:space="preserve">the </w:t>
      </w:r>
      <w:r>
        <w:rPr>
          <w:rStyle w:val="RPTrackDraftingAdded"/>
        </w:rPr>
        <w:t xml:space="preserve">a </w:t>
      </w:r>
      <w:r w:rsidRPr="00125D5D">
        <w:t xml:space="preserve">building constructed within 0.3 metres of </w:t>
      </w:r>
      <w:r w:rsidRPr="00A756F9">
        <w:rPr>
          <w:rStyle w:val="RPTrackDraftingDeleted"/>
        </w:rPr>
        <w:t xml:space="preserve">a lot boundary fronting the </w:t>
      </w:r>
      <w:r>
        <w:rPr>
          <w:rStyle w:val="RPTrackDraftingAdded"/>
        </w:rPr>
        <w:t xml:space="preserve">a </w:t>
      </w:r>
      <w:r w:rsidRPr="00125D5D">
        <w:t>street or laneway</w:t>
      </w:r>
      <w:r>
        <w:rPr>
          <w:rStyle w:val="RPTrackDraftingAdded"/>
        </w:rPr>
        <w:t xml:space="preserve"> including proposed streets and laneways</w:t>
      </w:r>
      <w:r w:rsidRPr="00125D5D">
        <w:t>.</w:t>
      </w:r>
    </w:p>
    <w:p w:rsidR="00D35362" w:rsidRPr="00887424" w:rsidRDefault="00497E47" w:rsidP="00D35362">
      <w:pPr>
        <w:pStyle w:val="VPPBody"/>
      </w:pPr>
      <w:r w:rsidRPr="00887424">
        <w:rPr>
          <w:b/>
        </w:rPr>
        <w:t>Street wall height</w:t>
      </w:r>
      <w:r w:rsidRPr="00887424">
        <w:t xml:space="preserve"> means </w:t>
      </w:r>
      <w:r w:rsidRPr="00497E47">
        <w:rPr>
          <w:rStyle w:val="RPTrackDraftingDeleted"/>
        </w:rPr>
        <w:t>the vertical distance between</w:t>
      </w:r>
      <w:r w:rsidRPr="00887424">
        <w:t xml:space="preserve"> </w:t>
      </w:r>
      <w:r>
        <w:rPr>
          <w:rStyle w:val="RPTrackDraftingAdded"/>
        </w:rPr>
        <w:t xml:space="preserve">a height measured from </w:t>
      </w:r>
      <w:r w:rsidRPr="00887424">
        <w:t>the footpath or natural surface level at the centre of the site frontage</w:t>
      </w:r>
      <w:r w:rsidRPr="00497E47">
        <w:rPr>
          <w:rStyle w:val="RPTrackDraftingDeleted"/>
        </w:rPr>
        <w:t xml:space="preserve"> and the highest point of the street wall e</w:t>
      </w:r>
      <w:r w:rsidRPr="00887424">
        <w:rPr>
          <w:rStyle w:val="RPTrackDraftingDeleted"/>
        </w:rPr>
        <w:t xml:space="preserve">xcluding </w:t>
      </w:r>
      <w:r w:rsidRPr="00887424">
        <w:rPr>
          <w:rStyle w:val="RPTrackMovedfrom"/>
        </w:rPr>
        <w:t>non-habitable architectural features not more than 3</w:t>
      </w:r>
      <w:r w:rsidR="00B50821">
        <w:rPr>
          <w:rStyle w:val="RPTrackMovedfrom"/>
        </w:rPr>
        <w:t>.0</w:t>
      </w:r>
      <w:r w:rsidRPr="00887424">
        <w:rPr>
          <w:rStyle w:val="RPTrackMovedfrom"/>
        </w:rPr>
        <w:t xml:space="preserve"> metres in height</w:t>
      </w:r>
      <w:r w:rsidRPr="00887424">
        <w:t>.</w:t>
      </w:r>
    </w:p>
    <w:p w:rsidR="00D35362" w:rsidRDefault="00A22776" w:rsidP="00A22776">
      <w:pPr>
        <w:pStyle w:val="VPPHeadC"/>
      </w:pPr>
      <w:r>
        <w:rPr>
          <w:rStyle w:val="RPTrackDraftingAdded"/>
        </w:rPr>
        <w:t>2.4</w:t>
      </w:r>
      <w:r w:rsidRPr="00A22776">
        <w:rPr>
          <w:rStyle w:val="RPTrackDraftingAdded"/>
        </w:rPr>
        <w:tab/>
      </w:r>
      <w:r w:rsidR="00D35362" w:rsidRPr="00125D5D">
        <w:t>Building typologies</w:t>
      </w:r>
    </w:p>
    <w:p w:rsidR="00503C40" w:rsidRDefault="00503C40" w:rsidP="00503C40">
      <w:pPr>
        <w:pStyle w:val="VPPHeadE"/>
        <w:rPr>
          <w:rStyle w:val="RPTrackPolicyAdded"/>
        </w:rPr>
      </w:pPr>
      <w:r w:rsidRPr="00587E7E">
        <w:rPr>
          <w:rStyle w:val="RPTrackPolicyAdded"/>
        </w:rPr>
        <w:t>Built form outcomes</w:t>
      </w:r>
    </w:p>
    <w:p w:rsidR="00503C40" w:rsidRDefault="00503C40" w:rsidP="00503C40">
      <w:pPr>
        <w:pStyle w:val="VPPBody"/>
        <w:rPr>
          <w:rStyle w:val="RPTrackPolicyAdded"/>
        </w:rPr>
      </w:pPr>
      <w:r w:rsidRPr="008D7A05">
        <w:rPr>
          <w:rStyle w:val="RPTrackPolicyAdded"/>
        </w:rPr>
        <w:t>A precinct</w:t>
      </w:r>
      <w:r>
        <w:rPr>
          <w:rStyle w:val="RPTrackPolicyAdded"/>
        </w:rPr>
        <w:t xml:space="preserve"> that is</w:t>
      </w:r>
      <w:r w:rsidRPr="008D7A05">
        <w:rPr>
          <w:rStyle w:val="RPTrackPolicyAdded"/>
        </w:rPr>
        <w:t xml:space="preserve"> composed of subprecincts each with a distinctive character and built form typology.</w:t>
      </w:r>
    </w:p>
    <w:p w:rsidR="00D75516" w:rsidRPr="00D75516" w:rsidRDefault="00D75516" w:rsidP="00503C40">
      <w:pPr>
        <w:pStyle w:val="VPPBody"/>
        <w:rPr>
          <w:rStyle w:val="RPTrackDraftingAdded"/>
        </w:rPr>
      </w:pPr>
      <w:r w:rsidRPr="00D75516">
        <w:rPr>
          <w:rStyle w:val="RPTrackDraftingAdded"/>
        </w:rPr>
        <w:t>For the purpose of this schedule:</w:t>
      </w:r>
    </w:p>
    <w:p w:rsidR="00D75516" w:rsidRDefault="006C49C6" w:rsidP="00D75516">
      <w:pPr>
        <w:pStyle w:val="VPPBodyBullet1"/>
        <w:rPr>
          <w:rStyle w:val="RPTrackDraftingAdded"/>
        </w:rPr>
      </w:pPr>
      <w:r>
        <w:rPr>
          <w:rStyle w:val="RPTrackDraftingAdded"/>
        </w:rPr>
        <w:t>Low-ri</w:t>
      </w:r>
      <w:r w:rsidR="00D75516">
        <w:rPr>
          <w:rStyle w:val="RPTrackDraftingAdded"/>
        </w:rPr>
        <w:t xml:space="preserve">se is development up to and including </w:t>
      </w:r>
      <w:r>
        <w:rPr>
          <w:rStyle w:val="RPTrackDraftingAdded"/>
        </w:rPr>
        <w:t>6</w:t>
      </w:r>
      <w:r w:rsidR="00D75516">
        <w:rPr>
          <w:rStyle w:val="RPTrackDraftingAdded"/>
        </w:rPr>
        <w:t xml:space="preserve"> storeys</w:t>
      </w:r>
    </w:p>
    <w:p w:rsidR="00D75516" w:rsidRDefault="00D75516" w:rsidP="00D75516">
      <w:pPr>
        <w:pStyle w:val="VPPBodyBullet1"/>
        <w:rPr>
          <w:rStyle w:val="RPTrackDraftingAdded"/>
        </w:rPr>
      </w:pPr>
      <w:r>
        <w:rPr>
          <w:rStyle w:val="RPTrackDraftingAdded"/>
        </w:rPr>
        <w:t xml:space="preserve">Mid-rise is development </w:t>
      </w:r>
      <w:r w:rsidR="00B27EB5">
        <w:rPr>
          <w:rStyle w:val="RPTrackDraftingAdded"/>
        </w:rPr>
        <w:t>of 7 storeys to 15 storeys</w:t>
      </w:r>
    </w:p>
    <w:p w:rsidR="00D75516" w:rsidRPr="00D75516" w:rsidRDefault="00D75516" w:rsidP="00D75516">
      <w:pPr>
        <w:pStyle w:val="VPPBodyBullet1"/>
        <w:rPr>
          <w:rStyle w:val="RPTrackDraftingAdded"/>
        </w:rPr>
      </w:pPr>
      <w:r>
        <w:rPr>
          <w:rStyle w:val="RPTrackDraftingAdded"/>
        </w:rPr>
        <w:t>High</w:t>
      </w:r>
      <w:r w:rsidR="00490F0D">
        <w:rPr>
          <w:rStyle w:val="RPTrackDraftingAdded"/>
        </w:rPr>
        <w:t>-</w:t>
      </w:r>
      <w:r>
        <w:rPr>
          <w:rStyle w:val="RPTrackDraftingAdded"/>
        </w:rPr>
        <w:t>rise is development of 16 storeys and taller.</w:t>
      </w:r>
    </w:p>
    <w:p w:rsidR="00503C40" w:rsidRDefault="00503C40" w:rsidP="00503C40">
      <w:pPr>
        <w:pStyle w:val="VPPHeadE"/>
        <w:rPr>
          <w:rStyle w:val="RPTrackPolicyAdded"/>
        </w:rPr>
      </w:pPr>
      <w:r w:rsidRPr="00587E7E">
        <w:rPr>
          <w:rStyle w:val="RPTrackPolicyAdded"/>
        </w:rPr>
        <w:t>Built form requirements</w:t>
      </w:r>
    </w:p>
    <w:p w:rsidR="00503C40" w:rsidRDefault="00503C40" w:rsidP="00503C40">
      <w:pPr>
        <w:pStyle w:val="VPPBody"/>
        <w:rPr>
          <w:rStyle w:val="RPTrackPolicyAdded"/>
        </w:rPr>
      </w:pPr>
      <w:r>
        <w:rPr>
          <w:rStyle w:val="RPTrackPolicyAdded"/>
        </w:rPr>
        <w:t>Development should be generally in accordance with the built form typology in Table 1.</w:t>
      </w:r>
    </w:p>
    <w:p w:rsidR="00503C40" w:rsidRPr="000D114F" w:rsidRDefault="00503C40" w:rsidP="00503C40">
      <w:pPr>
        <w:pStyle w:val="VPPBody"/>
        <w:rPr>
          <w:rStyle w:val="RPTrackPolicyAdded"/>
        </w:rPr>
      </w:pPr>
      <w:r>
        <w:rPr>
          <w:rStyle w:val="RPTrackPolicyAdded"/>
        </w:rPr>
        <w:t>Development should help deliver the relevant preferred precinct character in Table 1.</w:t>
      </w:r>
    </w:p>
    <w:p w:rsidR="00D35362" w:rsidRPr="00125D5D" w:rsidRDefault="00D35362" w:rsidP="00D14DB3">
      <w:pPr>
        <w:pStyle w:val="VPPTablecaption"/>
      </w:pPr>
      <w:r w:rsidRPr="00125D5D">
        <w:t>Table 1: Building typologies</w:t>
      </w:r>
    </w:p>
    <w:tbl>
      <w:tblPr>
        <w:tblW w:w="7258"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1418"/>
        <w:gridCol w:w="4819"/>
      </w:tblGrid>
      <w:tr w:rsidR="00D35362" w:rsidRPr="00F0360D" w:rsidTr="009A7F56">
        <w:trPr>
          <w:trHeight w:val="20"/>
          <w:tblHeader/>
        </w:trPr>
        <w:tc>
          <w:tcPr>
            <w:tcW w:w="1021" w:type="dxa"/>
            <w:shd w:val="clear" w:color="auto" w:fill="000000"/>
          </w:tcPr>
          <w:p w:rsidR="00D35362" w:rsidRPr="00F0360D" w:rsidRDefault="00D35362" w:rsidP="009A7F56">
            <w:pPr>
              <w:pStyle w:val="VPPTableheadingrow"/>
              <w:rPr>
                <w:rFonts w:eastAsia="Calibri"/>
              </w:rPr>
            </w:pPr>
            <w:r w:rsidRPr="00F0360D">
              <w:rPr>
                <w:rFonts w:eastAsia="Calibri"/>
              </w:rPr>
              <w:t>Precinct on Map 1</w:t>
            </w:r>
          </w:p>
        </w:tc>
        <w:tc>
          <w:tcPr>
            <w:tcW w:w="1418" w:type="dxa"/>
            <w:shd w:val="clear" w:color="auto" w:fill="000000"/>
          </w:tcPr>
          <w:p w:rsidR="00D35362" w:rsidRPr="00587E7E" w:rsidRDefault="00D35362" w:rsidP="009A7F56">
            <w:pPr>
              <w:pStyle w:val="VPPTableheadingrow"/>
              <w:rPr>
                <w:rStyle w:val="RPTrackDraftingAdded"/>
                <w:rFonts w:eastAsia="Calibri"/>
              </w:rPr>
            </w:pPr>
            <w:r>
              <w:rPr>
                <w:rStyle w:val="RPTrackDraftingAdded"/>
                <w:rFonts w:eastAsia="Calibri"/>
              </w:rPr>
              <w:t>Building typology</w:t>
            </w:r>
          </w:p>
        </w:tc>
        <w:tc>
          <w:tcPr>
            <w:tcW w:w="4819" w:type="dxa"/>
            <w:shd w:val="clear" w:color="auto" w:fill="000000"/>
          </w:tcPr>
          <w:p w:rsidR="00D35362" w:rsidRPr="00F0360D" w:rsidRDefault="00D35362" w:rsidP="009A7F56">
            <w:pPr>
              <w:pStyle w:val="VPPTableheadingrow"/>
              <w:rPr>
                <w:rFonts w:eastAsia="Calibri"/>
              </w:rPr>
            </w:pPr>
            <w:r w:rsidRPr="00587E7E">
              <w:rPr>
                <w:rStyle w:val="RPTrackDraftingAdded"/>
                <w:rFonts w:eastAsia="Calibri"/>
              </w:rPr>
              <w:t xml:space="preserve">Preferred future precinct character </w:t>
            </w:r>
            <w:r w:rsidRPr="00587E7E">
              <w:rPr>
                <w:rStyle w:val="RPTrackDraftingDeleted"/>
                <w:rFonts w:eastAsia="Calibri"/>
              </w:rPr>
              <w:t>Built form outcomes</w:t>
            </w:r>
          </w:p>
        </w:tc>
      </w:tr>
      <w:tr w:rsidR="005518B6" w:rsidRPr="00125D5D" w:rsidTr="00395F1C">
        <w:trPr>
          <w:trHeight w:val="70"/>
        </w:trPr>
        <w:tc>
          <w:tcPr>
            <w:tcW w:w="1021" w:type="dxa"/>
            <w:tcBorders>
              <w:left w:val="nil"/>
            </w:tcBorders>
            <w:shd w:val="clear" w:color="auto" w:fill="auto"/>
          </w:tcPr>
          <w:p w:rsidR="005518B6" w:rsidRPr="00125D5D" w:rsidRDefault="005518B6" w:rsidP="005518B6">
            <w:pPr>
              <w:pStyle w:val="VPPTabletextbold"/>
              <w:rPr>
                <w:rFonts w:eastAsia="Calibri"/>
              </w:rPr>
            </w:pPr>
            <w:r w:rsidRPr="00125D5D">
              <w:rPr>
                <w:rFonts w:eastAsia="Calibri"/>
              </w:rPr>
              <w:t xml:space="preserve">Area </w:t>
            </w:r>
            <w:r>
              <w:rPr>
                <w:rFonts w:eastAsia="Calibri"/>
              </w:rPr>
              <w:t>W1</w:t>
            </w:r>
          </w:p>
        </w:tc>
        <w:tc>
          <w:tcPr>
            <w:tcW w:w="1418" w:type="dxa"/>
          </w:tcPr>
          <w:p w:rsidR="005518B6" w:rsidRPr="000D52A9" w:rsidRDefault="005518B6" w:rsidP="005518B6">
            <w:pPr>
              <w:pStyle w:val="VPPTabletext"/>
              <w:rPr>
                <w:rStyle w:val="RPTrackDraftingAdded"/>
                <w:rFonts w:eastAsia="Calibri"/>
              </w:rPr>
            </w:pPr>
            <w:r w:rsidRPr="000D52A9">
              <w:rPr>
                <w:rStyle w:val="RPTrackDraftingAdded"/>
                <w:rFonts w:eastAsia="Calibri"/>
              </w:rPr>
              <w:t>Mid</w:t>
            </w:r>
            <w:r>
              <w:rPr>
                <w:rStyle w:val="RPTrackDraftingAdded"/>
                <w:rFonts w:eastAsia="Calibri"/>
              </w:rPr>
              <w:t>-</w:t>
            </w:r>
            <w:r w:rsidRPr="000D52A9">
              <w:rPr>
                <w:rStyle w:val="RPTrackDraftingAdded"/>
                <w:rFonts w:eastAsia="Calibri"/>
              </w:rPr>
              <w:t>rise</w:t>
            </w:r>
          </w:p>
        </w:tc>
        <w:tc>
          <w:tcPr>
            <w:tcW w:w="4819" w:type="dxa"/>
            <w:tcBorders>
              <w:right w:val="nil"/>
            </w:tcBorders>
            <w:shd w:val="clear" w:color="auto" w:fill="auto"/>
          </w:tcPr>
          <w:p w:rsidR="005518B6" w:rsidRPr="005518B6" w:rsidRDefault="005518B6" w:rsidP="005518B6">
            <w:pPr>
              <w:pStyle w:val="VPPTabletext"/>
              <w:rPr>
                <w:rStyle w:val="RPTrackPolicyAdded"/>
              </w:rPr>
            </w:pPr>
            <w:r w:rsidRPr="005518B6">
              <w:rPr>
                <w:rStyle w:val="RPTrackPolicyAdded"/>
              </w:rPr>
              <w:t>Generally mid-rise developments</w:t>
            </w:r>
            <w:r w:rsidR="004329BA">
              <w:rPr>
                <w:rStyle w:val="RPTrackPolicyAdded"/>
              </w:rPr>
              <w:t xml:space="preserve"> that</w:t>
            </w:r>
            <w:r w:rsidRPr="005518B6">
              <w:rPr>
                <w:rStyle w:val="RPTrackPolicyAdded"/>
              </w:rPr>
              <w:t xml:space="preserve">: </w:t>
            </w:r>
          </w:p>
          <w:p w:rsidR="005518B6" w:rsidRPr="005518B6" w:rsidRDefault="004329BA" w:rsidP="004329BA">
            <w:pPr>
              <w:pStyle w:val="VPPTabletextBullet1"/>
              <w:rPr>
                <w:rStyle w:val="RPTrackPolicyAdded"/>
              </w:rPr>
            </w:pPr>
            <w:r>
              <w:rPr>
                <w:rStyle w:val="RPTrackPolicyAdded"/>
              </w:rPr>
              <w:t>Have the</w:t>
            </w:r>
            <w:r w:rsidR="005518B6" w:rsidRPr="005518B6">
              <w:rPr>
                <w:rStyle w:val="RPTrackPolicyAdded"/>
              </w:rPr>
              <w:t xml:space="preserve"> potential for commercial uses, including campus style developments and smaller scale commercial spaces that support creative indus</w:t>
            </w:r>
            <w:r>
              <w:rPr>
                <w:rStyle w:val="RPTrackPolicyAdded"/>
              </w:rPr>
              <w:t>tries, north of Woolboard Road.</w:t>
            </w:r>
          </w:p>
          <w:p w:rsidR="005518B6" w:rsidRPr="005518B6" w:rsidRDefault="004329BA" w:rsidP="004329BA">
            <w:pPr>
              <w:pStyle w:val="VPPTabletextBullet1"/>
              <w:rPr>
                <w:rStyle w:val="RPTrackPolicyAdded"/>
              </w:rPr>
            </w:pPr>
            <w:r>
              <w:rPr>
                <w:rStyle w:val="RPTrackPolicyAdded"/>
              </w:rPr>
              <w:t>Include</w:t>
            </w:r>
            <w:r w:rsidR="005518B6" w:rsidRPr="005518B6">
              <w:rPr>
                <w:rStyle w:val="RPTrackPolicyAdded"/>
              </w:rPr>
              <w:t xml:space="preserve"> block (such as courtyard and perimeter block developments), hybrid and narrow lot developments, south of Woolboard Road extension. </w:t>
            </w:r>
          </w:p>
          <w:p w:rsidR="005518B6" w:rsidRPr="005518B6" w:rsidRDefault="004329BA" w:rsidP="004329BA">
            <w:pPr>
              <w:pStyle w:val="VPPTabletextBullet1"/>
              <w:rPr>
                <w:rStyle w:val="RPTrackPolicyAdded"/>
              </w:rPr>
            </w:pPr>
            <w:r>
              <w:rPr>
                <w:rStyle w:val="RPTrackPolicyAdded"/>
              </w:rPr>
              <w:t>Retain</w:t>
            </w:r>
            <w:r w:rsidR="005518B6" w:rsidRPr="005518B6">
              <w:rPr>
                <w:rStyle w:val="RPTrackPolicyAdded"/>
              </w:rPr>
              <w:t xml:space="preserve"> and adaptive</w:t>
            </w:r>
            <w:r>
              <w:rPr>
                <w:rStyle w:val="RPTrackPolicyAdded"/>
              </w:rPr>
              <w:t>ly</w:t>
            </w:r>
            <w:r w:rsidR="005518B6" w:rsidRPr="005518B6">
              <w:rPr>
                <w:rStyle w:val="RPTrackPolicyAdded"/>
              </w:rPr>
              <w:t xml:space="preserve"> reuse</w:t>
            </w:r>
            <w:r>
              <w:rPr>
                <w:rStyle w:val="RPTrackPolicyAdded"/>
              </w:rPr>
              <w:t>s</w:t>
            </w:r>
            <w:r w:rsidR="005518B6" w:rsidRPr="005518B6">
              <w:rPr>
                <w:rStyle w:val="RPTrackPolicyAdded"/>
              </w:rPr>
              <w:t xml:space="preserve"> he</w:t>
            </w:r>
            <w:r>
              <w:rPr>
                <w:rStyle w:val="RPTrackPolicyAdded"/>
              </w:rPr>
              <w:t>ritage and character buildings.</w:t>
            </w:r>
          </w:p>
          <w:p w:rsidR="005518B6" w:rsidRPr="005518B6" w:rsidRDefault="004329BA" w:rsidP="004329BA">
            <w:pPr>
              <w:pStyle w:val="VPPTabletextBullet1"/>
              <w:rPr>
                <w:rStyle w:val="RPTrackPolicyAdded"/>
              </w:rPr>
            </w:pPr>
            <w:r>
              <w:rPr>
                <w:rStyle w:val="RPTrackPolicyAdded"/>
              </w:rPr>
              <w:t>Provide l</w:t>
            </w:r>
            <w:r w:rsidR="005518B6" w:rsidRPr="005518B6">
              <w:rPr>
                <w:rStyle w:val="RPTrackPolicyAdded"/>
              </w:rPr>
              <w:t>andscaped spaces at ground level through</w:t>
            </w:r>
            <w:r>
              <w:rPr>
                <w:rStyle w:val="RPTrackPolicyAdded"/>
              </w:rPr>
              <w:t xml:space="preserve"> the provision of lanes and</w:t>
            </w:r>
            <w:r w:rsidR="005518B6" w:rsidRPr="005518B6">
              <w:rPr>
                <w:rStyle w:val="RPTrackPolicyAdded"/>
              </w:rPr>
              <w:t xml:space="preserve"> through block links, plazas, courtyards and communal open space to provide high levels of amenity for residents and workers. </w:t>
            </w:r>
          </w:p>
          <w:p w:rsidR="005518B6" w:rsidRPr="005518B6" w:rsidRDefault="005518B6" w:rsidP="004329BA">
            <w:pPr>
              <w:pStyle w:val="VPPTabletextBullet1"/>
              <w:rPr>
                <w:rStyle w:val="RPTrackPolicyAdded"/>
              </w:rPr>
            </w:pPr>
            <w:r w:rsidRPr="005518B6">
              <w:rPr>
                <w:rStyle w:val="RPTrackPolicyAdded"/>
              </w:rPr>
              <w:t xml:space="preserve">Create a sense of address for properties fronting the </w:t>
            </w:r>
            <w:r w:rsidRPr="005518B6">
              <w:rPr>
                <w:rStyle w:val="RPTrackPolicyAdded"/>
              </w:rPr>
              <w:lastRenderedPageBreak/>
              <w:t>Woolboard Road Linear Park and new Wirraway Nort</w:t>
            </w:r>
            <w:r w:rsidR="004329BA">
              <w:rPr>
                <w:rStyle w:val="RPTrackPolicyAdded"/>
              </w:rPr>
              <w:t>h Park.</w:t>
            </w:r>
          </w:p>
          <w:p w:rsidR="005518B6" w:rsidRPr="005518B6" w:rsidRDefault="005518B6" w:rsidP="005518B6">
            <w:pPr>
              <w:pStyle w:val="VPPTabletext"/>
              <w:rPr>
                <w:rStyle w:val="RPTrackPolicyDeleted"/>
                <w:rFonts w:eastAsia="Calibri"/>
              </w:rPr>
            </w:pPr>
            <w:r w:rsidRPr="005518B6">
              <w:rPr>
                <w:rStyle w:val="RPTrackPolicyDeleted"/>
                <w:rFonts w:eastAsia="Calibri"/>
              </w:rPr>
              <w:t>Mid-rise developments that incorporate communal open spaces with high levels of sunlight access.</w:t>
            </w:r>
          </w:p>
          <w:p w:rsidR="005518B6" w:rsidRPr="00125D5D" w:rsidRDefault="005518B6" w:rsidP="005518B6">
            <w:pPr>
              <w:pStyle w:val="VPPTabletext"/>
              <w:rPr>
                <w:rFonts w:eastAsia="Calibri"/>
              </w:rPr>
            </w:pPr>
            <w:r w:rsidRPr="005518B6">
              <w:rPr>
                <w:rStyle w:val="RPTrackPolicyDeleted"/>
                <w:rFonts w:eastAsia="Calibri"/>
              </w:rPr>
              <w:t xml:space="preserve">Campus style developments and smaller scale commercial spaces that support creative industries, north of Woolboard Road. </w:t>
            </w:r>
          </w:p>
        </w:tc>
      </w:tr>
      <w:tr w:rsidR="005518B6" w:rsidRPr="00125D5D" w:rsidTr="009A7F56">
        <w:trPr>
          <w:trHeight w:val="20"/>
        </w:trPr>
        <w:tc>
          <w:tcPr>
            <w:tcW w:w="1021" w:type="dxa"/>
            <w:tcBorders>
              <w:left w:val="nil"/>
            </w:tcBorders>
            <w:shd w:val="clear" w:color="auto" w:fill="auto"/>
          </w:tcPr>
          <w:p w:rsidR="005518B6" w:rsidRPr="00AA766C" w:rsidRDefault="005518B6" w:rsidP="005518B6">
            <w:pPr>
              <w:pStyle w:val="VPPTabletextbold"/>
              <w:rPr>
                <w:rFonts w:eastAsia="Calibri"/>
              </w:rPr>
            </w:pPr>
            <w:r w:rsidRPr="00125D5D">
              <w:rPr>
                <w:rFonts w:eastAsia="Calibri"/>
              </w:rPr>
              <w:lastRenderedPageBreak/>
              <w:t xml:space="preserve">Area </w:t>
            </w:r>
            <w:r>
              <w:rPr>
                <w:rFonts w:eastAsia="Calibri"/>
              </w:rPr>
              <w:t>W2</w:t>
            </w:r>
          </w:p>
        </w:tc>
        <w:tc>
          <w:tcPr>
            <w:tcW w:w="1418" w:type="dxa"/>
          </w:tcPr>
          <w:p w:rsidR="005518B6" w:rsidRPr="000D52A9" w:rsidRDefault="005518B6" w:rsidP="005518B6">
            <w:pPr>
              <w:pStyle w:val="VPPTabletext"/>
              <w:rPr>
                <w:rStyle w:val="RPTrackDraftingAdded"/>
                <w:rFonts w:eastAsia="Calibri"/>
              </w:rPr>
            </w:pPr>
            <w:r w:rsidRPr="000D52A9">
              <w:rPr>
                <w:rStyle w:val="RPTrackDraftingAdded"/>
                <w:rFonts w:eastAsia="Calibri"/>
              </w:rPr>
              <w:t>Hybrid (predominantly mid</w:t>
            </w:r>
            <w:r>
              <w:rPr>
                <w:rStyle w:val="RPTrackDraftingAdded"/>
                <w:rFonts w:eastAsia="Calibri"/>
              </w:rPr>
              <w:t>-</w:t>
            </w:r>
            <w:r w:rsidRPr="000D52A9">
              <w:rPr>
                <w:rStyle w:val="RPTrackDraftingAdded"/>
                <w:rFonts w:eastAsia="Calibri"/>
              </w:rPr>
              <w:t>rise</w:t>
            </w:r>
            <w:r>
              <w:rPr>
                <w:rStyle w:val="RPTrackDraftingAdded"/>
                <w:rFonts w:eastAsia="Calibri"/>
              </w:rPr>
              <w:t>)</w:t>
            </w:r>
          </w:p>
        </w:tc>
        <w:tc>
          <w:tcPr>
            <w:tcW w:w="4819" w:type="dxa"/>
            <w:tcBorders>
              <w:right w:val="nil"/>
            </w:tcBorders>
            <w:shd w:val="clear" w:color="auto" w:fill="auto"/>
          </w:tcPr>
          <w:p w:rsidR="005518B6" w:rsidRPr="005518B6" w:rsidRDefault="005518B6" w:rsidP="005518B6">
            <w:pPr>
              <w:pStyle w:val="VPPTabletext"/>
              <w:rPr>
                <w:rStyle w:val="RPTrackPolicyAdded"/>
              </w:rPr>
            </w:pPr>
            <w:r w:rsidRPr="005518B6">
              <w:rPr>
                <w:rStyle w:val="RPTrackPolicyAdded"/>
              </w:rPr>
              <w:t>Mid-rise buildings with taller elements and block developments (including perimeter developments) located to ensure high levels of sunlight access to th</w:t>
            </w:r>
            <w:r w:rsidR="004329BA">
              <w:rPr>
                <w:rStyle w:val="RPTrackPolicyAdded"/>
              </w:rPr>
              <w:t>e south side of Plummer Street, that:</w:t>
            </w:r>
          </w:p>
          <w:p w:rsidR="005518B6" w:rsidRPr="005518B6" w:rsidRDefault="00684DC2" w:rsidP="004329BA">
            <w:pPr>
              <w:pStyle w:val="VPPTabletextBullet1"/>
              <w:rPr>
                <w:rStyle w:val="RPTrackPolicyAdded"/>
              </w:rPr>
            </w:pPr>
            <w:r>
              <w:rPr>
                <w:rStyle w:val="RPTrackPolicyAdded"/>
              </w:rPr>
              <w:t>Are</w:t>
            </w:r>
            <w:r w:rsidR="005518B6" w:rsidRPr="005518B6">
              <w:rPr>
                <w:rStyle w:val="RPTrackPolicyAdded"/>
              </w:rPr>
              <w:t xml:space="preserve"> built to the boundary at the street. </w:t>
            </w:r>
          </w:p>
          <w:p w:rsidR="005518B6" w:rsidRPr="005518B6" w:rsidRDefault="004329BA" w:rsidP="004329BA">
            <w:pPr>
              <w:pStyle w:val="VPPTabletextBullet1"/>
              <w:rPr>
                <w:rStyle w:val="RPTrackPolicyAdded"/>
              </w:rPr>
            </w:pPr>
            <w:r>
              <w:rPr>
                <w:rStyle w:val="RPTrackPolicyAdded"/>
              </w:rPr>
              <w:t>Retain</w:t>
            </w:r>
            <w:r w:rsidR="005518B6" w:rsidRPr="005518B6">
              <w:rPr>
                <w:rStyle w:val="RPTrackPolicyAdded"/>
              </w:rPr>
              <w:t xml:space="preserve"> and </w:t>
            </w:r>
            <w:r w:rsidRPr="005518B6">
              <w:rPr>
                <w:rStyle w:val="RPTrackPolicyAdded"/>
              </w:rPr>
              <w:t>a</w:t>
            </w:r>
            <w:r>
              <w:rPr>
                <w:rStyle w:val="RPTrackPolicyAdded"/>
              </w:rPr>
              <w:t>daptively</w:t>
            </w:r>
            <w:r w:rsidR="005518B6" w:rsidRPr="005518B6">
              <w:rPr>
                <w:rStyle w:val="RPTrackPolicyAdded"/>
              </w:rPr>
              <w:t xml:space="preserve"> reuse heritage and character buildings. </w:t>
            </w:r>
          </w:p>
          <w:p w:rsidR="005518B6" w:rsidRPr="005518B6" w:rsidRDefault="00684DC2" w:rsidP="004329BA">
            <w:pPr>
              <w:pStyle w:val="VPPTabletextBullet1"/>
              <w:rPr>
                <w:rStyle w:val="RPTrackPolicyAdded"/>
              </w:rPr>
            </w:pPr>
            <w:r>
              <w:rPr>
                <w:rStyle w:val="RPTrackPolicyAdded"/>
              </w:rPr>
              <w:t>Deliver</w:t>
            </w:r>
            <w:r w:rsidR="004329BA">
              <w:rPr>
                <w:rStyle w:val="RPTrackPolicyAdded"/>
              </w:rPr>
              <w:t xml:space="preserve"> a l</w:t>
            </w:r>
            <w:r w:rsidR="005518B6" w:rsidRPr="005518B6">
              <w:rPr>
                <w:rStyle w:val="RPTrackPolicyAdded"/>
              </w:rPr>
              <w:t>ower varied street wall and mid-rise building heights along Plummer Street to create a fine</w:t>
            </w:r>
            <w:r w:rsidR="00490F0D">
              <w:rPr>
                <w:rStyle w:val="RPTrackPolicyAdded"/>
              </w:rPr>
              <w:t>-</w:t>
            </w:r>
            <w:r w:rsidR="005518B6" w:rsidRPr="005518B6">
              <w:rPr>
                <w:rStyle w:val="RPTrackPolicyAdded"/>
              </w:rPr>
              <w:t xml:space="preserve">grain character, create a neighbourhood scale for the Retail Core and maximise the amount of sunlight penetrating between tower elements to reach the southern side of the street. </w:t>
            </w:r>
          </w:p>
          <w:p w:rsidR="005518B6" w:rsidRPr="005518B6" w:rsidRDefault="00684DC2" w:rsidP="004329BA">
            <w:pPr>
              <w:pStyle w:val="VPPTabletextBullet1"/>
              <w:rPr>
                <w:rStyle w:val="RPTrackPolicyAdded"/>
              </w:rPr>
            </w:pPr>
            <w:r>
              <w:rPr>
                <w:rStyle w:val="RPTrackPolicyAdded"/>
              </w:rPr>
              <w:t>Provide</w:t>
            </w:r>
            <w:r w:rsidR="004329BA">
              <w:rPr>
                <w:rStyle w:val="RPTrackPolicyAdded"/>
              </w:rPr>
              <w:t xml:space="preserve"> </w:t>
            </w:r>
            <w:r w:rsidR="005518B6" w:rsidRPr="005518B6">
              <w:rPr>
                <w:rStyle w:val="RPTrackPolicyAdded"/>
              </w:rPr>
              <w:t>of private and communal open space within developments with good access to sunlight</w:t>
            </w:r>
            <w:r w:rsidR="004329BA">
              <w:rPr>
                <w:rStyle w:val="RPTrackPolicyAdded"/>
              </w:rPr>
              <w:t>.</w:t>
            </w:r>
          </w:p>
          <w:p w:rsidR="005518B6" w:rsidRPr="005518B6" w:rsidRDefault="00684DC2" w:rsidP="004329BA">
            <w:pPr>
              <w:pStyle w:val="VPPTabletextBullet1"/>
              <w:rPr>
                <w:rStyle w:val="RPTrackPolicyAdded"/>
              </w:rPr>
            </w:pPr>
            <w:r>
              <w:rPr>
                <w:rStyle w:val="RPTrackPolicyAdded"/>
              </w:rPr>
              <w:t>Create</w:t>
            </w:r>
            <w:r w:rsidR="005518B6" w:rsidRPr="005518B6">
              <w:rPr>
                <w:rStyle w:val="RPTrackPolicyAdded"/>
              </w:rPr>
              <w:t xml:space="preserve"> of a network of ne</w:t>
            </w:r>
            <w:r w:rsidR="00E32EF2">
              <w:rPr>
                <w:rStyle w:val="RPTrackPolicyAdded"/>
              </w:rPr>
              <w:t>w lanes and plazas in the Core a</w:t>
            </w:r>
            <w:r w:rsidR="005518B6" w:rsidRPr="005518B6">
              <w:rPr>
                <w:rStyle w:val="RPTrackPolicyAdded"/>
              </w:rPr>
              <w:t xml:space="preserve">rea. </w:t>
            </w:r>
          </w:p>
          <w:p w:rsidR="005518B6" w:rsidRPr="005518B6" w:rsidRDefault="00684DC2" w:rsidP="004329BA">
            <w:pPr>
              <w:pStyle w:val="VPPTabletextBullet1"/>
              <w:rPr>
                <w:rStyle w:val="RPTrackPolicyAdded"/>
              </w:rPr>
            </w:pPr>
            <w:r>
              <w:rPr>
                <w:rStyle w:val="RPTrackPolicyAdded"/>
              </w:rPr>
              <w:t>Are</w:t>
            </w:r>
            <w:r w:rsidR="005518B6" w:rsidRPr="005518B6">
              <w:rPr>
                <w:rStyle w:val="RPTrackPolicyAdded"/>
              </w:rPr>
              <w:t xml:space="preserve"> lower scale than the Sandridge Core. </w:t>
            </w:r>
          </w:p>
          <w:p w:rsidR="005518B6" w:rsidRPr="005518B6" w:rsidRDefault="00684DC2" w:rsidP="004329BA">
            <w:pPr>
              <w:pStyle w:val="VPPTabletextBullet1"/>
              <w:rPr>
                <w:rStyle w:val="RPTrackPolicyAdded"/>
              </w:rPr>
            </w:pPr>
            <w:r>
              <w:rPr>
                <w:rStyle w:val="RPTrackPolicyAdded"/>
              </w:rPr>
              <w:t>Activate</w:t>
            </w:r>
            <w:r w:rsidR="00C43177">
              <w:rPr>
                <w:rStyle w:val="RPTrackPolicyAdded"/>
              </w:rPr>
              <w:t xml:space="preserve"> </w:t>
            </w:r>
            <w:r w:rsidR="005518B6" w:rsidRPr="005518B6">
              <w:rPr>
                <w:rStyle w:val="RPTrackPolicyAdded"/>
              </w:rPr>
              <w:t xml:space="preserve">Plummer Street </w:t>
            </w:r>
            <w:r w:rsidR="00C43177">
              <w:rPr>
                <w:rStyle w:val="RPTrackPolicyAdded"/>
              </w:rPr>
              <w:t xml:space="preserve">by </w:t>
            </w:r>
            <w:r w:rsidR="004329BA" w:rsidRPr="005518B6">
              <w:rPr>
                <w:rStyle w:val="RPTrackPolicyAdded"/>
              </w:rPr>
              <w:t>new north</w:t>
            </w:r>
            <w:r w:rsidR="00490F0D">
              <w:rPr>
                <w:rStyle w:val="RPTrackPolicyAdded"/>
              </w:rPr>
              <w:t>–</w:t>
            </w:r>
            <w:r w:rsidR="004329BA" w:rsidRPr="005518B6">
              <w:rPr>
                <w:rStyle w:val="RPTrackPolicyAdded"/>
              </w:rPr>
              <w:t xml:space="preserve">south connections that connect to Plummer Street </w:t>
            </w:r>
            <w:r w:rsidR="005518B6" w:rsidRPr="005518B6">
              <w:rPr>
                <w:rStyle w:val="RPTrackPolicyAdded"/>
              </w:rPr>
              <w:t>through a diversity of fine-grain street frontages</w:t>
            </w:r>
            <w:r w:rsidR="004329BA">
              <w:rPr>
                <w:rStyle w:val="RPTrackPolicyAdded"/>
              </w:rPr>
              <w:t>.</w:t>
            </w:r>
          </w:p>
          <w:p w:rsidR="005518B6" w:rsidRPr="00AA766C" w:rsidRDefault="005518B6" w:rsidP="005518B6">
            <w:pPr>
              <w:pStyle w:val="VPPTabletext"/>
              <w:rPr>
                <w:rFonts w:eastAsia="Calibri"/>
              </w:rPr>
            </w:pPr>
            <w:r w:rsidRPr="005518B6">
              <w:rPr>
                <w:rStyle w:val="RPTrackPolicyDeleted"/>
                <w:rFonts w:eastAsia="Calibri"/>
              </w:rPr>
              <w:t>Hybrid developments that are predominantly mid-rise perimeter block typologies that incorporate some slender, well-spaced towers. High levels of sunlight access to the south side of Plummer Street.</w:t>
            </w:r>
          </w:p>
        </w:tc>
      </w:tr>
      <w:tr w:rsidR="005518B6" w:rsidRPr="00125D5D" w:rsidTr="009A7F56">
        <w:trPr>
          <w:trHeight w:val="20"/>
        </w:trPr>
        <w:tc>
          <w:tcPr>
            <w:tcW w:w="1021" w:type="dxa"/>
            <w:tcBorders>
              <w:left w:val="nil"/>
            </w:tcBorders>
            <w:shd w:val="clear" w:color="auto" w:fill="auto"/>
          </w:tcPr>
          <w:p w:rsidR="005518B6" w:rsidRPr="00AA766C" w:rsidRDefault="005518B6" w:rsidP="005518B6">
            <w:pPr>
              <w:pStyle w:val="VPPTabletextbold"/>
              <w:rPr>
                <w:rFonts w:eastAsia="Calibri"/>
              </w:rPr>
            </w:pPr>
            <w:r w:rsidRPr="00125D5D">
              <w:rPr>
                <w:rFonts w:eastAsia="Calibri"/>
              </w:rPr>
              <w:t xml:space="preserve">Area </w:t>
            </w:r>
            <w:r>
              <w:rPr>
                <w:rFonts w:eastAsia="Calibri"/>
              </w:rPr>
              <w:t>W3</w:t>
            </w:r>
            <w:r w:rsidRPr="00AA766C">
              <w:rPr>
                <w:rFonts w:eastAsia="Calibri"/>
              </w:rPr>
              <w:t xml:space="preserve"> </w:t>
            </w:r>
          </w:p>
        </w:tc>
        <w:tc>
          <w:tcPr>
            <w:tcW w:w="1418" w:type="dxa"/>
          </w:tcPr>
          <w:p w:rsidR="005518B6" w:rsidRPr="000D52A9" w:rsidRDefault="005518B6" w:rsidP="005518B6">
            <w:pPr>
              <w:pStyle w:val="VPPTabletext"/>
              <w:rPr>
                <w:rStyle w:val="RPTrackDraftingAdded"/>
                <w:rFonts w:eastAsia="Calibri"/>
              </w:rPr>
            </w:pPr>
            <w:r w:rsidRPr="000D52A9">
              <w:rPr>
                <w:rStyle w:val="RPTrackDraftingAdded"/>
                <w:rFonts w:eastAsia="Calibri"/>
              </w:rPr>
              <w:t>Low-mid</w:t>
            </w:r>
            <w:r>
              <w:rPr>
                <w:rStyle w:val="RPTrackDraftingAdded"/>
                <w:rFonts w:eastAsia="Calibri"/>
              </w:rPr>
              <w:t>-</w:t>
            </w:r>
            <w:r w:rsidRPr="000D52A9">
              <w:rPr>
                <w:rStyle w:val="RPTrackDraftingAdded"/>
                <w:rFonts w:eastAsia="Calibri"/>
              </w:rPr>
              <w:t>rise</w:t>
            </w:r>
          </w:p>
        </w:tc>
        <w:tc>
          <w:tcPr>
            <w:tcW w:w="4819" w:type="dxa"/>
            <w:tcBorders>
              <w:right w:val="nil"/>
            </w:tcBorders>
            <w:shd w:val="clear" w:color="auto" w:fill="auto"/>
          </w:tcPr>
          <w:p w:rsidR="005518B6" w:rsidRPr="005518B6" w:rsidRDefault="005518B6" w:rsidP="005518B6">
            <w:pPr>
              <w:pStyle w:val="VPPTabletext"/>
              <w:rPr>
                <w:rStyle w:val="RPTrackPolicyAdded"/>
              </w:rPr>
            </w:pPr>
            <w:r w:rsidRPr="005518B6">
              <w:rPr>
                <w:rStyle w:val="RPTrackPolicyAdded"/>
              </w:rPr>
              <w:t xml:space="preserve">Generally a low to mid-rise scale of development, including, narrow lot, row, block and hybrid developments </w:t>
            </w:r>
            <w:r w:rsidR="00C43177">
              <w:rPr>
                <w:rStyle w:val="RPTrackPolicyAdded"/>
              </w:rPr>
              <w:t>and</w:t>
            </w:r>
            <w:r w:rsidRPr="005518B6">
              <w:rPr>
                <w:rStyle w:val="RPTrackPolicyAdded"/>
              </w:rPr>
              <w:t xml:space="preserve"> do n</w:t>
            </w:r>
            <w:r w:rsidR="004329BA">
              <w:rPr>
                <w:rStyle w:val="RPTrackPolicyAdded"/>
              </w:rPr>
              <w:t>ot result in podium</w:t>
            </w:r>
            <w:r w:rsidR="00490F0D">
              <w:rPr>
                <w:rStyle w:val="RPTrackPolicyAdded"/>
              </w:rPr>
              <w:t>–</w:t>
            </w:r>
            <w:r w:rsidR="004329BA">
              <w:rPr>
                <w:rStyle w:val="RPTrackPolicyAdded"/>
              </w:rPr>
              <w:t xml:space="preserve">tower forms, </w:t>
            </w:r>
            <w:r w:rsidR="00C43177">
              <w:rPr>
                <w:rStyle w:val="RPTrackPolicyAdded"/>
              </w:rPr>
              <w:t>that</w:t>
            </w:r>
            <w:r w:rsidR="004329BA">
              <w:rPr>
                <w:rStyle w:val="RPTrackPolicyAdded"/>
              </w:rPr>
              <w:t>:</w:t>
            </w:r>
          </w:p>
          <w:p w:rsidR="005518B6" w:rsidRPr="005518B6" w:rsidRDefault="004329BA" w:rsidP="004329BA">
            <w:pPr>
              <w:pStyle w:val="VPPTabletextBullet1"/>
              <w:rPr>
                <w:rStyle w:val="RPTrackPolicyAdded"/>
              </w:rPr>
            </w:pPr>
            <w:r>
              <w:rPr>
                <w:rStyle w:val="RPTrackPolicyAdded"/>
              </w:rPr>
              <w:t>R</w:t>
            </w:r>
            <w:r w:rsidR="00684DC2">
              <w:rPr>
                <w:rStyle w:val="RPTrackPolicyAdded"/>
              </w:rPr>
              <w:t>espond</w:t>
            </w:r>
            <w:r w:rsidR="005518B6" w:rsidRPr="005518B6">
              <w:rPr>
                <w:rStyle w:val="RPTrackPolicyAdded"/>
              </w:rPr>
              <w:t xml:space="preserve"> to the context and character of adjacent low-rise neighbourhoods. Levels above the street wall of development that are visually recessive when viewed from streets and JL Murphy Reserve. </w:t>
            </w:r>
          </w:p>
          <w:p w:rsidR="005518B6" w:rsidRPr="005518B6" w:rsidRDefault="004329BA" w:rsidP="004329BA">
            <w:pPr>
              <w:pStyle w:val="VPPTabletextBullet1"/>
              <w:rPr>
                <w:rStyle w:val="RPTrackPolicyAdded"/>
              </w:rPr>
            </w:pPr>
            <w:r>
              <w:rPr>
                <w:rStyle w:val="RPTrackPolicyAdded"/>
              </w:rPr>
              <w:t>Deliver a</w:t>
            </w:r>
            <w:r w:rsidR="005518B6" w:rsidRPr="005518B6">
              <w:rPr>
                <w:rStyle w:val="RPTrackPolicyAdded"/>
              </w:rPr>
              <w:t xml:space="preserve"> variety of street wall heights between 4 and 8 storeys to contribute to architectural diversity within the street and provide opportunities for portions of the streets to receive greater levels of sunlight access throughout the day. </w:t>
            </w:r>
          </w:p>
          <w:p w:rsidR="005518B6" w:rsidRPr="005518B6" w:rsidRDefault="004329BA" w:rsidP="004329BA">
            <w:pPr>
              <w:pStyle w:val="VPPTabletextBullet1"/>
              <w:rPr>
                <w:rStyle w:val="RPTrackPolicyAdded"/>
              </w:rPr>
            </w:pPr>
            <w:r>
              <w:rPr>
                <w:rStyle w:val="RPTrackPolicyAdded"/>
              </w:rPr>
              <w:t>Create</w:t>
            </w:r>
            <w:r w:rsidR="005518B6" w:rsidRPr="005518B6">
              <w:rPr>
                <w:rStyle w:val="RPTrackPolicyAdded"/>
              </w:rPr>
              <w:t xml:space="preserve"> small landscaped frontages to Williamstown Road. </w:t>
            </w:r>
          </w:p>
          <w:p w:rsidR="005518B6" w:rsidRPr="005518B6" w:rsidRDefault="00684DC2" w:rsidP="005518B6">
            <w:pPr>
              <w:pStyle w:val="VPPTabletextBullet1"/>
              <w:rPr>
                <w:rStyle w:val="RPTrackPolicyAdded"/>
              </w:rPr>
            </w:pPr>
            <w:r>
              <w:rPr>
                <w:rStyle w:val="RPTrackPolicyAdded"/>
              </w:rPr>
              <w:t>Deliver l</w:t>
            </w:r>
            <w:r w:rsidR="005518B6" w:rsidRPr="005518B6">
              <w:rPr>
                <w:rStyle w:val="RPTrackPolicyAdded"/>
              </w:rPr>
              <w:t xml:space="preserve">andscaped spaces at ground level </w:t>
            </w:r>
            <w:r>
              <w:rPr>
                <w:rStyle w:val="RPTrackPolicyAdded"/>
              </w:rPr>
              <w:t>through the provision of lanes and</w:t>
            </w:r>
            <w:r w:rsidR="005518B6" w:rsidRPr="005518B6">
              <w:rPr>
                <w:rStyle w:val="RPTrackPolicyAdded"/>
              </w:rPr>
              <w:t xml:space="preserve"> through block links, plazas, courtyards and communal open space</w:t>
            </w:r>
            <w:r>
              <w:rPr>
                <w:rStyle w:val="RPTrackPolicyAdded"/>
              </w:rPr>
              <w:t>.</w:t>
            </w:r>
          </w:p>
          <w:p w:rsidR="005518B6" w:rsidRPr="005518B6" w:rsidRDefault="005518B6" w:rsidP="005518B6">
            <w:pPr>
              <w:pStyle w:val="VPPTabletext"/>
              <w:rPr>
                <w:rStyle w:val="RPTrackPolicyDeleted"/>
                <w:rFonts w:eastAsia="Calibri"/>
              </w:rPr>
            </w:pPr>
            <w:r w:rsidRPr="005518B6">
              <w:rPr>
                <w:rStyle w:val="RPTrackPolicyDeleted"/>
                <w:rFonts w:eastAsia="Calibri"/>
              </w:rPr>
              <w:t>Low-mid-rise scale of development that incorporates communal open space and responds to the context and character of adjacent low-rise neighbourhoods.</w:t>
            </w:r>
          </w:p>
          <w:p w:rsidR="005518B6" w:rsidRPr="00AA766C" w:rsidRDefault="005518B6" w:rsidP="005518B6">
            <w:pPr>
              <w:pStyle w:val="VPPTabletext"/>
              <w:rPr>
                <w:rFonts w:eastAsia="Calibri"/>
              </w:rPr>
            </w:pPr>
            <w:r w:rsidRPr="005518B6">
              <w:rPr>
                <w:rStyle w:val="RPTrackPolicyDeleted"/>
                <w:rFonts w:eastAsia="Calibri"/>
              </w:rPr>
              <w:t>Opportunities for additional upper levels that are visually recessive from the streets and JL Murphy Reserve and do not result in podium–tower levels.</w:t>
            </w:r>
          </w:p>
        </w:tc>
      </w:tr>
      <w:tr w:rsidR="005518B6" w:rsidRPr="00125D5D" w:rsidTr="009A7F56">
        <w:trPr>
          <w:trHeight w:val="20"/>
        </w:trPr>
        <w:tc>
          <w:tcPr>
            <w:tcW w:w="1021" w:type="dxa"/>
            <w:tcBorders>
              <w:left w:val="nil"/>
            </w:tcBorders>
            <w:shd w:val="clear" w:color="auto" w:fill="auto"/>
          </w:tcPr>
          <w:p w:rsidR="005518B6" w:rsidRPr="00125D5D" w:rsidRDefault="005518B6" w:rsidP="005518B6">
            <w:pPr>
              <w:pStyle w:val="VPPTabletextbold"/>
              <w:rPr>
                <w:rFonts w:eastAsia="Calibri"/>
              </w:rPr>
            </w:pPr>
            <w:r>
              <w:rPr>
                <w:rFonts w:eastAsia="Calibri"/>
              </w:rPr>
              <w:t>Area W4</w:t>
            </w:r>
          </w:p>
        </w:tc>
        <w:tc>
          <w:tcPr>
            <w:tcW w:w="1418" w:type="dxa"/>
          </w:tcPr>
          <w:p w:rsidR="005518B6" w:rsidRPr="000D52A9" w:rsidRDefault="005518B6" w:rsidP="005518B6">
            <w:pPr>
              <w:pStyle w:val="VPPTabletext"/>
              <w:rPr>
                <w:rStyle w:val="RPTrackDraftingAdded"/>
                <w:rFonts w:eastAsia="Calibri"/>
              </w:rPr>
            </w:pPr>
            <w:r w:rsidRPr="000D52A9">
              <w:rPr>
                <w:rStyle w:val="RPTrackDraftingAdded"/>
                <w:rFonts w:eastAsia="Calibri"/>
              </w:rPr>
              <w:t>Mid</w:t>
            </w:r>
            <w:r>
              <w:rPr>
                <w:rStyle w:val="RPTrackDraftingAdded"/>
                <w:rFonts w:eastAsia="Calibri"/>
              </w:rPr>
              <w:t>-</w:t>
            </w:r>
            <w:r w:rsidRPr="000D52A9">
              <w:rPr>
                <w:rStyle w:val="RPTrackDraftingAdded"/>
                <w:rFonts w:eastAsia="Calibri"/>
              </w:rPr>
              <w:t>rise</w:t>
            </w:r>
          </w:p>
        </w:tc>
        <w:tc>
          <w:tcPr>
            <w:tcW w:w="4819" w:type="dxa"/>
            <w:tcBorders>
              <w:right w:val="nil"/>
            </w:tcBorders>
            <w:shd w:val="clear" w:color="auto" w:fill="auto"/>
          </w:tcPr>
          <w:p w:rsidR="005518B6" w:rsidRPr="005518B6" w:rsidRDefault="005518B6" w:rsidP="005518B6">
            <w:pPr>
              <w:pStyle w:val="VPPTabletext"/>
              <w:rPr>
                <w:rStyle w:val="RPTrackPolicyAdded"/>
              </w:rPr>
            </w:pPr>
            <w:r w:rsidRPr="005518B6">
              <w:rPr>
                <w:rStyle w:val="RPTrackPolicyAdded"/>
              </w:rPr>
              <w:t xml:space="preserve">Generally a mid-rise scale of development, including adaptive reuse of heritage and character buildings, </w:t>
            </w:r>
            <w:r w:rsidRPr="005518B6">
              <w:rPr>
                <w:rStyle w:val="RPTrackPolicyAdded"/>
              </w:rPr>
              <w:lastRenderedPageBreak/>
              <w:t>narrow lot, row, block and hybrid developments and do not result in podium</w:t>
            </w:r>
            <w:r w:rsidR="00490F0D">
              <w:rPr>
                <w:rStyle w:val="RPTrackPolicyAdded"/>
              </w:rPr>
              <w:t>–</w:t>
            </w:r>
            <w:r w:rsidRPr="005518B6">
              <w:rPr>
                <w:rStyle w:val="RPTrackPolicyAdded"/>
              </w:rPr>
              <w:t>tower forms</w:t>
            </w:r>
            <w:r w:rsidR="00684DC2">
              <w:rPr>
                <w:rStyle w:val="RPTrackPolicyAdded"/>
              </w:rPr>
              <w:t>, that</w:t>
            </w:r>
            <w:r w:rsidRPr="005518B6">
              <w:rPr>
                <w:rStyle w:val="RPTrackPolicyAdded"/>
              </w:rPr>
              <w:t xml:space="preserve">. </w:t>
            </w:r>
          </w:p>
          <w:p w:rsidR="005518B6" w:rsidRPr="005518B6" w:rsidRDefault="00684DC2" w:rsidP="00684DC2">
            <w:pPr>
              <w:pStyle w:val="VPPTabletextBullet1"/>
              <w:rPr>
                <w:rStyle w:val="RPTrackPolicyAdded"/>
              </w:rPr>
            </w:pPr>
            <w:r>
              <w:rPr>
                <w:rStyle w:val="RPTrackPolicyAdded"/>
              </w:rPr>
              <w:t xml:space="preserve">Have </w:t>
            </w:r>
            <w:r w:rsidRPr="005518B6">
              <w:rPr>
                <w:rStyle w:val="RPTrackPolicyAdded"/>
              </w:rPr>
              <w:t xml:space="preserve">visually recessive </w:t>
            </w:r>
            <w:r w:rsidR="005518B6" w:rsidRPr="005518B6">
              <w:rPr>
                <w:rStyle w:val="RPTrackPolicyAdded"/>
              </w:rPr>
              <w:t xml:space="preserve">upper levels above the street wall when viewed from streets and JL Murphy Reserve. </w:t>
            </w:r>
          </w:p>
          <w:p w:rsidR="005518B6" w:rsidRPr="005518B6" w:rsidRDefault="00684DC2" w:rsidP="00684DC2">
            <w:pPr>
              <w:pStyle w:val="VPPTabletextBullet1"/>
              <w:rPr>
                <w:rStyle w:val="RPTrackPolicyAdded"/>
              </w:rPr>
            </w:pPr>
            <w:r>
              <w:rPr>
                <w:rStyle w:val="RPTrackPolicyAdded"/>
              </w:rPr>
              <w:t>Are</w:t>
            </w:r>
            <w:r w:rsidR="005518B6" w:rsidRPr="005518B6">
              <w:rPr>
                <w:rStyle w:val="RPTrackPolicyAdded"/>
              </w:rPr>
              <w:t xml:space="preserve"> built to the boundary along Plummer Street. </w:t>
            </w:r>
          </w:p>
          <w:p w:rsidR="005518B6" w:rsidRPr="005518B6" w:rsidRDefault="00684DC2" w:rsidP="00684DC2">
            <w:pPr>
              <w:pStyle w:val="VPPTabletextBullet1"/>
              <w:rPr>
                <w:rStyle w:val="RPTrackPolicyAdded"/>
              </w:rPr>
            </w:pPr>
            <w:r>
              <w:rPr>
                <w:rStyle w:val="RPTrackPolicyAdded"/>
              </w:rPr>
              <w:t>Provide</w:t>
            </w:r>
            <w:r w:rsidR="005518B6" w:rsidRPr="005518B6">
              <w:rPr>
                <w:rStyle w:val="RPTrackPolicyAdded"/>
              </w:rPr>
              <w:t xml:space="preserve"> active frontages to Plummer Street </w:t>
            </w:r>
          </w:p>
          <w:p w:rsidR="005518B6" w:rsidRPr="005518B6" w:rsidRDefault="00684DC2" w:rsidP="00684DC2">
            <w:pPr>
              <w:pStyle w:val="VPPTabletextBullet1"/>
              <w:rPr>
                <w:rStyle w:val="RPTrackPolicyAdded"/>
              </w:rPr>
            </w:pPr>
            <w:r>
              <w:rPr>
                <w:rStyle w:val="RPTrackPolicyAdded"/>
              </w:rPr>
              <w:t>Provide</w:t>
            </w:r>
            <w:r w:rsidR="005518B6" w:rsidRPr="005518B6">
              <w:rPr>
                <w:rStyle w:val="RPTrackPolicyAdded"/>
              </w:rPr>
              <w:t xml:space="preserve"> of private and communal open space within developments with good access to sunlight</w:t>
            </w:r>
            <w:r>
              <w:rPr>
                <w:rStyle w:val="RPTrackPolicyAdded"/>
              </w:rPr>
              <w:t>.</w:t>
            </w:r>
          </w:p>
          <w:p w:rsidR="005518B6" w:rsidRPr="005518B6" w:rsidRDefault="00684DC2" w:rsidP="00684DC2">
            <w:pPr>
              <w:pStyle w:val="VPPTabletextBullet1"/>
              <w:rPr>
                <w:rStyle w:val="RPTrackPolicyAdded"/>
              </w:rPr>
            </w:pPr>
            <w:r>
              <w:rPr>
                <w:rStyle w:val="RPTrackPolicyAdded"/>
              </w:rPr>
              <w:t>Deliver a</w:t>
            </w:r>
            <w:r w:rsidR="005518B6" w:rsidRPr="005518B6">
              <w:rPr>
                <w:rStyle w:val="RPTrackPolicyAdded"/>
              </w:rPr>
              <w:t xml:space="preserve"> variety of street wall heights between 4 and 8 storeys to contribute to architectural diversity within the street and provide opportunities for portions of the street to receive greater levels of sunl</w:t>
            </w:r>
            <w:r>
              <w:rPr>
                <w:rStyle w:val="RPTrackPolicyAdded"/>
              </w:rPr>
              <w:t>ight access throughout the day.</w:t>
            </w:r>
          </w:p>
          <w:p w:rsidR="005518B6" w:rsidRPr="00370E03" w:rsidRDefault="005518B6" w:rsidP="005518B6">
            <w:pPr>
              <w:pStyle w:val="VPPTabletext"/>
              <w:rPr>
                <w:rFonts w:eastAsia="Calibri"/>
              </w:rPr>
            </w:pPr>
            <w:r w:rsidRPr="005518B6">
              <w:rPr>
                <w:rStyle w:val="RPTrackPolicyDeleted"/>
                <w:rFonts w:eastAsia="Calibri"/>
              </w:rPr>
              <w:t>Mid-rise scale of development that incorporate communal open space with opportunities for additional upper levels that are visually recessive from the streets and JL Murphy Reserve and do not result in podium–tower forms.</w:t>
            </w:r>
          </w:p>
        </w:tc>
      </w:tr>
    </w:tbl>
    <w:p w:rsidR="00D35362" w:rsidRDefault="00A22776" w:rsidP="00A22776">
      <w:pPr>
        <w:pStyle w:val="VPPHeadC"/>
      </w:pPr>
      <w:r>
        <w:rPr>
          <w:rStyle w:val="RPTrackDraftingAdded"/>
        </w:rPr>
        <w:lastRenderedPageBreak/>
        <w:t>2.5</w:t>
      </w:r>
      <w:r w:rsidRPr="00A22776">
        <w:rPr>
          <w:rStyle w:val="RPTrackDraftingAdded"/>
        </w:rPr>
        <w:tab/>
      </w:r>
      <w:r w:rsidR="00D35362" w:rsidRPr="00955346">
        <w:t>Building height</w:t>
      </w:r>
    </w:p>
    <w:p w:rsidR="00D35362" w:rsidRPr="00C02D76" w:rsidRDefault="00D35362" w:rsidP="00D35362">
      <w:pPr>
        <w:pStyle w:val="VPPHeadE"/>
      </w:pPr>
      <w:r w:rsidRPr="00C02D76">
        <w:t>Built form outcomes</w:t>
      </w:r>
    </w:p>
    <w:p w:rsidR="00D35362" w:rsidRPr="00B044BD" w:rsidRDefault="00D35362" w:rsidP="00420B97">
      <w:pPr>
        <w:pStyle w:val="VPPBodyBullet1"/>
        <w:rPr>
          <w:rFonts w:eastAsia="Calibri"/>
        </w:rPr>
      </w:pPr>
      <w:bookmarkStart w:id="139" w:name="_Hlk518380510"/>
      <w:r w:rsidRPr="00587E7E">
        <w:rPr>
          <w:rStyle w:val="RPTrackDraftingDeleted"/>
          <w:rFonts w:eastAsia="Calibri"/>
        </w:rPr>
        <w:t xml:space="preserve">The height of new buildings in all areas must: </w:t>
      </w:r>
      <w:r w:rsidRPr="00587E7E">
        <w:rPr>
          <w:rStyle w:val="RPTrackDraftingAdded"/>
          <w:rFonts w:eastAsia="Calibri"/>
        </w:rPr>
        <w:t>Building heights that:</w:t>
      </w:r>
    </w:p>
    <w:bookmarkEnd w:id="139"/>
    <w:p w:rsidR="00D35362" w:rsidRPr="00192821" w:rsidRDefault="00D35362" w:rsidP="00420B97">
      <w:pPr>
        <w:pStyle w:val="VPPBodyBullet1"/>
      </w:pPr>
      <w:r w:rsidRPr="00192821">
        <w:t xml:space="preserve">Respond to the preferred </w:t>
      </w:r>
      <w:r w:rsidRPr="00145FCA">
        <w:rPr>
          <w:rStyle w:val="RPTrackDraftingDeleted"/>
        </w:rPr>
        <w:t xml:space="preserve">future </w:t>
      </w:r>
      <w:r w:rsidRPr="00192821">
        <w:t>precinct character and building typologies in Table 1</w:t>
      </w:r>
      <w:r w:rsidRPr="00746192">
        <w:rPr>
          <w:rStyle w:val="RPTrackDraftingDeleted"/>
        </w:rPr>
        <w:t xml:space="preserve"> and Map 1</w:t>
      </w:r>
      <w:r w:rsidRPr="00192821">
        <w:t>.</w:t>
      </w:r>
    </w:p>
    <w:p w:rsidR="00D35362" w:rsidRDefault="00D35362" w:rsidP="00420B97">
      <w:pPr>
        <w:pStyle w:val="VPPBodyBullet1"/>
      </w:pPr>
      <w:r w:rsidRPr="00192821">
        <w:t>Contribute to a varied and architecturally interesting skyline.</w:t>
      </w:r>
    </w:p>
    <w:p w:rsidR="005518B6" w:rsidRDefault="005518B6" w:rsidP="005518B6">
      <w:pPr>
        <w:pStyle w:val="VPPBodyBullet1"/>
      </w:pPr>
      <w:r>
        <w:t>Ensure sunlight reaches parks and the southern side of Plummer Street.</w:t>
      </w:r>
    </w:p>
    <w:p w:rsidR="005518B6" w:rsidRDefault="005518B6" w:rsidP="00420B97">
      <w:pPr>
        <w:pStyle w:val="VPPBodyBullet1"/>
      </w:pPr>
      <w:r w:rsidRPr="005518B6">
        <w:rPr>
          <w:rStyle w:val="RPTrackPolicyAdded"/>
        </w:rPr>
        <w:t xml:space="preserve">Avoid </w:t>
      </w:r>
      <w:r w:rsidR="002B6BF0">
        <w:rPr>
          <w:rStyle w:val="RPTrackPolicyAdded"/>
        </w:rPr>
        <w:t xml:space="preserve">a </w:t>
      </w:r>
      <w:r w:rsidRPr="005518B6">
        <w:rPr>
          <w:rStyle w:val="RPTrackPolicyAdded"/>
        </w:rPr>
        <w:t>stepped ‘wedding cake’ approach in response to overshadowing of the public realm and public open space requirements.</w:t>
      </w:r>
    </w:p>
    <w:p w:rsidR="00D35362" w:rsidRDefault="00D35362" w:rsidP="00420B97">
      <w:pPr>
        <w:pStyle w:val="VPPBodyBullet1"/>
      </w:pPr>
      <w:r w:rsidRPr="00192821">
        <w:t>Limit impacts on the amenity of the public realm</w:t>
      </w:r>
      <w:r>
        <w:t xml:space="preserve"> </w:t>
      </w:r>
      <w:r w:rsidRPr="00192821">
        <w:t>as a result of overshadowing</w:t>
      </w:r>
      <w:r>
        <w:t xml:space="preserve"> and wind.</w:t>
      </w:r>
    </w:p>
    <w:p w:rsidR="00D35362" w:rsidRDefault="00D35362" w:rsidP="00420B97">
      <w:pPr>
        <w:pStyle w:val="VPPBodyBullet1"/>
        <w:rPr>
          <w:rFonts w:eastAsia="Calibri"/>
        </w:rPr>
      </w:pPr>
      <w:r w:rsidRPr="00A30E74">
        <w:rPr>
          <w:rFonts w:eastAsia="Calibri"/>
        </w:rPr>
        <w:t>Provide an appropriate transition and relationship to heritage buildings and existing lower</w:t>
      </w:r>
      <w:r>
        <w:rPr>
          <w:rFonts w:eastAsia="Calibri"/>
        </w:rPr>
        <w:t xml:space="preserve"> </w:t>
      </w:r>
      <w:r w:rsidRPr="00A30E74">
        <w:rPr>
          <w:rFonts w:eastAsia="Calibri"/>
        </w:rPr>
        <w:t>scale neighbourhoods of Port Melbourne.</w:t>
      </w:r>
    </w:p>
    <w:p w:rsidR="00D35362" w:rsidRPr="00C03806" w:rsidRDefault="00D35362" w:rsidP="00D35362">
      <w:pPr>
        <w:pStyle w:val="VPPHeadE"/>
      </w:pPr>
      <w:r w:rsidRPr="00C03806">
        <w:t>Built form requirements</w:t>
      </w:r>
    </w:p>
    <w:p w:rsidR="00D35362" w:rsidRDefault="00D35362" w:rsidP="00D35362">
      <w:pPr>
        <w:pStyle w:val="VPPBody"/>
      </w:pPr>
      <w:bookmarkStart w:id="140" w:name="_Hlk518380572"/>
      <w:r w:rsidRPr="00572F44">
        <w:rPr>
          <w:rStyle w:val="RPTrackDraftingDeleted"/>
        </w:rPr>
        <w:t>A new building or works</w:t>
      </w:r>
      <w:r>
        <w:rPr>
          <w:rStyle w:val="RPTrackDraftingDeleted"/>
        </w:rPr>
        <w:t xml:space="preserve"> </w:t>
      </w:r>
      <w:r>
        <w:rPr>
          <w:rStyle w:val="RPTrackDraftingAdded"/>
        </w:rPr>
        <w:t>Development</w:t>
      </w:r>
      <w:r w:rsidRPr="00B044BD">
        <w:t xml:space="preserve"> should not exceed the </w:t>
      </w:r>
      <w:r w:rsidRPr="00572F44">
        <w:rPr>
          <w:rStyle w:val="RPTrackDraftingDeleted"/>
        </w:rPr>
        <w:t>building</w:t>
      </w:r>
      <w:r w:rsidRPr="00B044BD">
        <w:t xml:space="preserve"> </w:t>
      </w:r>
      <w:r w:rsidR="00C510BE">
        <w:rPr>
          <w:rStyle w:val="RPTrackDraftingAdded"/>
        </w:rPr>
        <w:t xml:space="preserve">relevant </w:t>
      </w:r>
      <w:r w:rsidRPr="00B044BD">
        <w:t>height</w:t>
      </w:r>
      <w:r w:rsidRPr="00572F44">
        <w:rPr>
          <w:rStyle w:val="RPTrackDraftingDeleted"/>
        </w:rPr>
        <w:t>s</w:t>
      </w:r>
      <w:r w:rsidRPr="00B044BD">
        <w:t xml:space="preserve"> </w:t>
      </w:r>
      <w:r w:rsidRPr="00572F44">
        <w:rPr>
          <w:rStyle w:val="RPTrackDraftingDeleted"/>
        </w:rPr>
        <w:t>shown</w:t>
      </w:r>
      <w:r w:rsidRPr="00B044BD">
        <w:t xml:space="preserve"> </w:t>
      </w:r>
      <w:r>
        <w:rPr>
          <w:rStyle w:val="RPTrackDraftingAdded"/>
        </w:rPr>
        <w:t xml:space="preserve">specified </w:t>
      </w:r>
      <w:r w:rsidRPr="00B044BD">
        <w:t>in Map 2 to this schedule.</w:t>
      </w:r>
    </w:p>
    <w:p w:rsidR="00D35362" w:rsidRDefault="00D35362" w:rsidP="00D35362">
      <w:pPr>
        <w:pStyle w:val="VPPBody"/>
      </w:pPr>
      <w:r w:rsidRPr="00572F44">
        <w:rPr>
          <w:rStyle w:val="RPTrackDraftingDeleted"/>
        </w:rPr>
        <w:t>A new building or works</w:t>
      </w:r>
      <w:r>
        <w:rPr>
          <w:rStyle w:val="RPTrackDraftingDeleted"/>
        </w:rPr>
        <w:t xml:space="preserve"> </w:t>
      </w:r>
      <w:r>
        <w:rPr>
          <w:rStyle w:val="RPTrackDraftingAdded"/>
        </w:rPr>
        <w:t>Development</w:t>
      </w:r>
      <w:r>
        <w:t xml:space="preserve"> must not exceed </w:t>
      </w:r>
      <w:r w:rsidRPr="002D4298">
        <w:rPr>
          <w:rStyle w:val="RPTrackDraftingDeleted"/>
        </w:rPr>
        <w:t xml:space="preserve">the </w:t>
      </w:r>
      <w:r>
        <w:rPr>
          <w:rStyle w:val="RPTrackDraftingAdded"/>
        </w:rPr>
        <w:t xml:space="preserve">a </w:t>
      </w:r>
      <w:r>
        <w:t xml:space="preserve">building height </w:t>
      </w:r>
      <w:r>
        <w:rPr>
          <w:rStyle w:val="RPTrackDraftingAdded"/>
        </w:rPr>
        <w:t xml:space="preserve">specified as </w:t>
      </w:r>
      <w:r w:rsidRPr="002D4298">
        <w:rPr>
          <w:rStyle w:val="RPTrackDraftingDeleted"/>
        </w:rPr>
        <w:t xml:space="preserve">of </w:t>
      </w:r>
      <w:r>
        <w:t>“</w:t>
      </w:r>
      <w:r>
        <w:rPr>
          <w:rStyle w:val="RPTrackDraftingDeleted"/>
        </w:rPr>
        <w:t>6</w:t>
      </w:r>
      <w:r w:rsidRPr="002D4298">
        <w:rPr>
          <w:rStyle w:val="RPTrackDraftingDeleted"/>
        </w:rPr>
        <w:t xml:space="preserve"> storeys </w:t>
      </w:r>
      <w:r>
        <w:t xml:space="preserve">mandatory” </w:t>
      </w:r>
      <w:r w:rsidRPr="002D4298">
        <w:rPr>
          <w:rStyle w:val="RPTrackDraftingDeleted"/>
        </w:rPr>
        <w:t>shown</w:t>
      </w:r>
      <w:r>
        <w:t xml:space="preserve"> in Map 2</w:t>
      </w:r>
      <w:r w:rsidRPr="002D4298">
        <w:rPr>
          <w:rStyle w:val="RPTrackDraftingDeleted"/>
        </w:rPr>
        <w:t xml:space="preserve"> to this schedule</w:t>
      </w:r>
      <w:r>
        <w:t>.</w:t>
      </w:r>
    </w:p>
    <w:p w:rsidR="00D35362" w:rsidRPr="00572F44" w:rsidRDefault="00D35362" w:rsidP="00D35362">
      <w:pPr>
        <w:pStyle w:val="VPPBody"/>
        <w:rPr>
          <w:rStyle w:val="RPTrackDraftingAdded"/>
        </w:rPr>
      </w:pPr>
      <w:r w:rsidRPr="00572F44">
        <w:rPr>
          <w:rStyle w:val="RPTrackDraftingAdded"/>
        </w:rPr>
        <w:t>The following elements may exceed the specified height</w:t>
      </w:r>
      <w:r>
        <w:rPr>
          <w:rStyle w:val="RPTrackDraftingAdded"/>
        </w:rPr>
        <w:t>:</w:t>
      </w:r>
    </w:p>
    <w:p w:rsidR="00D35362" w:rsidRPr="00572F44" w:rsidRDefault="00D35362" w:rsidP="00420B97">
      <w:pPr>
        <w:pStyle w:val="VPPBodyBullet1"/>
        <w:rPr>
          <w:rStyle w:val="RPTrackMovedto"/>
        </w:rPr>
      </w:pPr>
      <w:r w:rsidRPr="00572F44">
        <w:rPr>
          <w:rStyle w:val="RPTrackMovedto"/>
        </w:rPr>
        <w:t>Non-habitable architectural features not more than 3.0 metres in height.</w:t>
      </w:r>
    </w:p>
    <w:p w:rsidR="00D35362" w:rsidRPr="00572F44" w:rsidRDefault="00D35362" w:rsidP="00420B97">
      <w:pPr>
        <w:pStyle w:val="VPPBodyBullet1"/>
        <w:rPr>
          <w:rStyle w:val="RPTrackMovedto"/>
        </w:rPr>
      </w:pPr>
      <w:r w:rsidRPr="00572F44">
        <w:rPr>
          <w:rStyle w:val="RPTrackMovedto"/>
        </w:rPr>
        <w:t>Building services and communal recreation facilities setback at least 3.0 metres behind the building facade.</w:t>
      </w:r>
      <w:bookmarkEnd w:id="140"/>
    </w:p>
    <w:p w:rsidR="00D35362" w:rsidRPr="006278FF" w:rsidRDefault="00A22776" w:rsidP="00A22776">
      <w:pPr>
        <w:pStyle w:val="VPPHeadC"/>
      </w:pPr>
      <w:r>
        <w:rPr>
          <w:rStyle w:val="RPTrackDraftingAdded"/>
        </w:rPr>
        <w:t>2.6</w:t>
      </w:r>
      <w:r w:rsidRPr="00A22776">
        <w:rPr>
          <w:rStyle w:val="RPTrackDraftingAdded"/>
        </w:rPr>
        <w:tab/>
      </w:r>
      <w:r w:rsidR="00D35362" w:rsidRPr="003C04F4">
        <w:t>Overshadowing</w:t>
      </w:r>
    </w:p>
    <w:p w:rsidR="00AA31F5" w:rsidRDefault="00AA31F5" w:rsidP="00AA31F5">
      <w:pPr>
        <w:pStyle w:val="VPPBody"/>
      </w:pPr>
      <w:r w:rsidRPr="008E5D75">
        <w:t xml:space="preserve">Buildings </w:t>
      </w:r>
      <w:r w:rsidRPr="008E5D75">
        <w:rPr>
          <w:rStyle w:val="RPTrackDraftingDeleted"/>
        </w:rPr>
        <w:t>and w</w:t>
      </w:r>
      <w:r w:rsidRPr="00AA31F5">
        <w:rPr>
          <w:rStyle w:val="RPTrackDraftingDeleted"/>
        </w:rPr>
        <w:t xml:space="preserve">orks </w:t>
      </w:r>
      <w:r w:rsidRPr="00AA31F5">
        <w:t xml:space="preserve">must not </w:t>
      </w:r>
      <w:r w:rsidRPr="00AA31F5">
        <w:rPr>
          <w:rStyle w:val="RPTrackPolicyAdded"/>
        </w:rPr>
        <w:t>(o</w:t>
      </w:r>
      <w:r w:rsidRPr="005958E7">
        <w:rPr>
          <w:rStyle w:val="RPTrackPolicyAdded"/>
        </w:rPr>
        <w:t>r should not where the overshadowing control is specified as discretionary)</w:t>
      </w:r>
      <w:r>
        <w:t xml:space="preserve"> </w:t>
      </w:r>
      <w:r w:rsidRPr="008E5D75">
        <w:t xml:space="preserve">cast any additional shadow above the </w:t>
      </w:r>
      <w:r w:rsidRPr="008E5D75">
        <w:rPr>
          <w:rStyle w:val="RPTrackDraftingAdded"/>
        </w:rPr>
        <w:t>shadow</w:t>
      </w:r>
      <w:r>
        <w:rPr>
          <w:rStyle w:val="RPTrackDraftingAdded"/>
        </w:rPr>
        <w:t>s</w:t>
      </w:r>
      <w:r w:rsidRPr="008E5D75">
        <w:rPr>
          <w:rStyle w:val="RPTrackDraftingAdded"/>
        </w:rPr>
        <w:t xml:space="preserve"> cast by </w:t>
      </w:r>
      <w:r>
        <w:rPr>
          <w:rStyle w:val="RPTrackDraftingAdded"/>
        </w:rPr>
        <w:t xml:space="preserve">hypothetical </w:t>
      </w:r>
      <w:r w:rsidRPr="008E5D75">
        <w:rPr>
          <w:rStyle w:val="RPTrackDraftingAdded"/>
        </w:rPr>
        <w:t>building</w:t>
      </w:r>
      <w:r>
        <w:rPr>
          <w:rStyle w:val="RPTrackDraftingAdded"/>
        </w:rPr>
        <w:t>s</w:t>
      </w:r>
      <w:r w:rsidRPr="008E5D75">
        <w:rPr>
          <w:rStyle w:val="RPTrackDraftingAdded"/>
        </w:rPr>
        <w:t xml:space="preserve"> built to the M</w:t>
      </w:r>
      <w:r w:rsidRPr="008E5D75">
        <w:t>aximum street wall height</w:t>
      </w:r>
      <w:r>
        <w:rPr>
          <w:rStyle w:val="RPTrackDraftingAdded"/>
        </w:rPr>
        <w:t xml:space="preserve"> and existing buildings</w:t>
      </w:r>
      <w:r w:rsidRPr="008E5D75">
        <w:t xml:space="preserve"> over</w:t>
      </w:r>
      <w:r>
        <w:t>:</w:t>
      </w:r>
    </w:p>
    <w:p w:rsidR="00D35362" w:rsidRDefault="00D35362" w:rsidP="00420B97">
      <w:pPr>
        <w:pStyle w:val="VPPBodyBullet1"/>
      </w:pPr>
      <w:r w:rsidRPr="00923D83">
        <w:t xml:space="preserve">The existing residential zoned land south of </w:t>
      </w:r>
      <w:r>
        <w:t>Williamstown Road</w:t>
      </w:r>
      <w:r w:rsidRPr="00923D83">
        <w:t xml:space="preserve"> between the hours of 11.00am and 2.00pm on </w:t>
      </w:r>
      <w:r w:rsidR="00790548">
        <w:t>22 September</w:t>
      </w:r>
      <w:r w:rsidRPr="00B26212">
        <w:rPr>
          <w:rStyle w:val="RPTrackDraftingDeleted"/>
        </w:rPr>
        <w:t xml:space="preserve"> 2018</w:t>
      </w:r>
      <w:r>
        <w:t>.</w:t>
      </w:r>
    </w:p>
    <w:p w:rsidR="00D35362" w:rsidRDefault="00D35362" w:rsidP="00420B97">
      <w:pPr>
        <w:pStyle w:val="VPPBodyBullet1"/>
      </w:pPr>
      <w:r>
        <w:lastRenderedPageBreak/>
        <w:t>T</w:t>
      </w:r>
      <w:r w:rsidRPr="008E5D75">
        <w:t xml:space="preserve">he existing or proposed public open spaces or streets shown in </w:t>
      </w:r>
      <w:r w:rsidRPr="008E5D75">
        <w:rPr>
          <w:rStyle w:val="RPTrackDraftingDeleted"/>
        </w:rPr>
        <w:t xml:space="preserve">the relevant maps </w:t>
      </w:r>
      <w:r w:rsidRPr="008E5D75">
        <w:rPr>
          <w:rStyle w:val="RPTrackDraftingAdded"/>
        </w:rPr>
        <w:t xml:space="preserve">Map 4 </w:t>
      </w:r>
      <w:r w:rsidRPr="008E5D75">
        <w:t xml:space="preserve">of this schedule for the hours specified </w:t>
      </w:r>
      <w:r w:rsidRPr="0069374A">
        <w:rPr>
          <w:rStyle w:val="RPTrackDraftingDeleted"/>
        </w:rPr>
        <w:t>on the same map</w:t>
      </w:r>
      <w:r w:rsidR="0069374A">
        <w:rPr>
          <w:rStyle w:val="RPTrackDraftingDeleted"/>
        </w:rPr>
        <w:t xml:space="preserve"> </w:t>
      </w:r>
      <w:r w:rsidR="0069374A">
        <w:rPr>
          <w:rStyle w:val="RPTrackDraftingAdded"/>
        </w:rPr>
        <w:t>in Table 2</w:t>
      </w:r>
      <w:r w:rsidRPr="008E5D75">
        <w:t>.</w:t>
      </w:r>
    </w:p>
    <w:p w:rsidR="00D35362" w:rsidRDefault="005958E7" w:rsidP="00D35362">
      <w:pPr>
        <w:pStyle w:val="VPPBody"/>
        <w:rPr>
          <w:rStyle w:val="RPTrackDraftingAdded"/>
        </w:rPr>
      </w:pPr>
      <w:r>
        <w:rPr>
          <w:rStyle w:val="RPTrackDraftingAdded"/>
        </w:rPr>
        <w:t xml:space="preserve">These </w:t>
      </w:r>
      <w:r w:rsidR="009621C3">
        <w:rPr>
          <w:rStyle w:val="RPTrackDraftingAdded"/>
        </w:rPr>
        <w:t>requirements do not apply to buildings and works constructed within the open space</w:t>
      </w:r>
      <w:r w:rsidR="00D35362">
        <w:rPr>
          <w:rStyle w:val="RPTrackDraftingAdded"/>
        </w:rPr>
        <w:t>.</w:t>
      </w:r>
    </w:p>
    <w:p w:rsidR="00D35362" w:rsidRDefault="005958E7" w:rsidP="00D35362">
      <w:pPr>
        <w:pStyle w:val="VPPBody"/>
        <w:rPr>
          <w:rStyle w:val="RPTrackDraftingAdded"/>
        </w:rPr>
      </w:pPr>
      <w:r>
        <w:rPr>
          <w:rStyle w:val="RPTrackDraftingAdded"/>
        </w:rPr>
        <w:t>For the purpose of determining the shadow cast by the Maximum street wall height</w:t>
      </w:r>
      <w:r w:rsidR="00D35362">
        <w:rPr>
          <w:rStyle w:val="RPTrackDraftingAdded"/>
        </w:rPr>
        <w:t>, t</w:t>
      </w:r>
      <w:r w:rsidR="00D35362" w:rsidRPr="00D0218E">
        <w:rPr>
          <w:rStyle w:val="RPTrackDraftingAdded"/>
        </w:rPr>
        <w:t xml:space="preserve">he </w:t>
      </w:r>
      <w:r w:rsidR="00D35362">
        <w:rPr>
          <w:rStyle w:val="RPTrackDraftingAdded"/>
        </w:rPr>
        <w:t>Maximum street wall</w:t>
      </w:r>
      <w:r w:rsidR="00D35362" w:rsidRPr="00887424">
        <w:rPr>
          <w:rStyle w:val="RPTrackDraftingAdded"/>
        </w:rPr>
        <w:t xml:space="preserve"> </w:t>
      </w:r>
      <w:r w:rsidR="00D35362" w:rsidRPr="00D0218E">
        <w:rPr>
          <w:rStyle w:val="RPTrackDraftingAdded"/>
        </w:rPr>
        <w:t>h</w:t>
      </w:r>
      <w:r w:rsidR="00D35362">
        <w:rPr>
          <w:rStyle w:val="RPTrackDraftingAdded"/>
        </w:rPr>
        <w:t>e</w:t>
      </w:r>
      <w:r w:rsidR="00D35362" w:rsidRPr="00D0218E">
        <w:rPr>
          <w:rStyle w:val="RPTrackDraftingAdded"/>
        </w:rPr>
        <w:t>ight</w:t>
      </w:r>
      <w:r w:rsidR="00D35362">
        <w:rPr>
          <w:rStyle w:val="RPTrackDraftingAdded"/>
        </w:rPr>
        <w:t xml:space="preserve"> must be converted from storeys to metres using the following formula:</w:t>
      </w:r>
    </w:p>
    <w:p w:rsidR="00D35362" w:rsidRDefault="00D35362" w:rsidP="00420B97">
      <w:pPr>
        <w:pStyle w:val="VPPBodyBullet1"/>
        <w:rPr>
          <w:rStyle w:val="RPTrackDraftingAdded"/>
        </w:rPr>
      </w:pPr>
      <w:r>
        <w:rPr>
          <w:rStyle w:val="RPTrackDraftingAdded"/>
        </w:rPr>
        <w:t>Height in metres = (3.8 x number of storeys) + 3.2.</w:t>
      </w:r>
    </w:p>
    <w:p w:rsidR="00D35362" w:rsidRPr="00DD7CCA" w:rsidRDefault="00D35362" w:rsidP="00445B37">
      <w:pPr>
        <w:pStyle w:val="VPPRPcomment"/>
      </w:pPr>
      <w:r w:rsidRPr="00DD7CCA">
        <w:rPr>
          <w:b/>
        </w:rPr>
        <w:t xml:space="preserve">Comment: </w:t>
      </w:r>
      <w:r>
        <w:t>This formula allows for a 4.0 metre ground floor and architectural features that can extend above the street wall, or on the building itself.</w:t>
      </w:r>
    </w:p>
    <w:p w:rsidR="00217C31" w:rsidRPr="00D14DB3" w:rsidRDefault="00217C31" w:rsidP="00217C31">
      <w:pPr>
        <w:pStyle w:val="VPPTablecaption"/>
        <w:rPr>
          <w:rStyle w:val="RPTrackDraftingAdded"/>
        </w:rPr>
      </w:pPr>
      <w:r w:rsidRPr="00D14DB3">
        <w:rPr>
          <w:rStyle w:val="RPTrackDraftingAdded"/>
        </w:rPr>
        <w:t>Table 2: Overshadowing</w:t>
      </w:r>
    </w:p>
    <w:tbl>
      <w:tblPr>
        <w:tblW w:w="8080"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1531"/>
        <w:gridCol w:w="5528"/>
      </w:tblGrid>
      <w:tr w:rsidR="00217C31" w:rsidRPr="00ED3BFB" w:rsidTr="00217C31">
        <w:trPr>
          <w:trHeight w:val="20"/>
          <w:tblHeader/>
        </w:trPr>
        <w:tc>
          <w:tcPr>
            <w:tcW w:w="1021" w:type="dxa"/>
            <w:shd w:val="clear" w:color="auto" w:fill="000000" w:themeFill="text1"/>
          </w:tcPr>
          <w:p w:rsidR="00217C31" w:rsidRPr="00ED3BFB" w:rsidRDefault="00217C31" w:rsidP="008E1FD2">
            <w:pPr>
              <w:pStyle w:val="VPPTableheadingrow"/>
              <w:rPr>
                <w:rFonts w:eastAsia="Calibri"/>
              </w:rPr>
            </w:pPr>
            <w:r>
              <w:rPr>
                <w:rFonts w:eastAsia="Calibri"/>
              </w:rPr>
              <w:t xml:space="preserve">Area on Map </w:t>
            </w:r>
          </w:p>
        </w:tc>
        <w:tc>
          <w:tcPr>
            <w:tcW w:w="1531" w:type="dxa"/>
            <w:shd w:val="clear" w:color="auto" w:fill="000000" w:themeFill="text1"/>
          </w:tcPr>
          <w:p w:rsidR="00217C31" w:rsidRPr="00587E7E" w:rsidRDefault="00217C31" w:rsidP="008E1FD2">
            <w:pPr>
              <w:pStyle w:val="VPPTableheadingrow"/>
              <w:rPr>
                <w:rStyle w:val="RPTrackDraftingAdded"/>
                <w:rFonts w:eastAsia="Calibri"/>
              </w:rPr>
            </w:pPr>
            <w:r>
              <w:rPr>
                <w:rStyle w:val="RPTrackDraftingAdded"/>
                <w:rFonts w:eastAsia="Calibri"/>
              </w:rPr>
              <w:t>Is the control discretionary?</w:t>
            </w:r>
          </w:p>
        </w:tc>
        <w:tc>
          <w:tcPr>
            <w:tcW w:w="5528" w:type="dxa"/>
            <w:shd w:val="clear" w:color="auto" w:fill="000000" w:themeFill="text1"/>
          </w:tcPr>
          <w:p w:rsidR="00217C31" w:rsidRPr="00ED3BFB" w:rsidRDefault="00217C31" w:rsidP="008E1FD2">
            <w:pPr>
              <w:pStyle w:val="VPPTableheadingrow"/>
              <w:rPr>
                <w:rFonts w:eastAsia="Calibri"/>
              </w:rPr>
            </w:pPr>
            <w:r>
              <w:rPr>
                <w:rStyle w:val="RPTrackDraftingAdded"/>
                <w:rFonts w:eastAsia="Calibri"/>
              </w:rPr>
              <w:t>Hours and dates</w:t>
            </w:r>
          </w:p>
        </w:tc>
      </w:tr>
      <w:tr w:rsidR="00217C31" w:rsidRPr="00125D5D" w:rsidTr="00217C31">
        <w:trPr>
          <w:trHeight w:val="20"/>
        </w:trPr>
        <w:tc>
          <w:tcPr>
            <w:tcW w:w="1021" w:type="dxa"/>
            <w:tcBorders>
              <w:left w:val="nil"/>
            </w:tcBorders>
            <w:shd w:val="clear" w:color="auto" w:fill="auto"/>
          </w:tcPr>
          <w:p w:rsidR="00217C31" w:rsidRPr="00B0444C" w:rsidRDefault="00217C31" w:rsidP="008E1FD2">
            <w:pPr>
              <w:spacing w:before="60" w:after="60"/>
              <w:ind w:left="85" w:hanging="85"/>
              <w:rPr>
                <w:rFonts w:ascii="Arial" w:eastAsia="Calibri" w:hAnsi="Arial"/>
                <w:b/>
                <w:sz w:val="18"/>
              </w:rPr>
            </w:pPr>
            <w:r>
              <w:rPr>
                <w:rFonts w:ascii="Arial" w:eastAsia="Calibri" w:hAnsi="Arial"/>
                <w:b/>
                <w:sz w:val="18"/>
              </w:rPr>
              <w:t xml:space="preserve">A </w:t>
            </w:r>
          </w:p>
        </w:tc>
        <w:tc>
          <w:tcPr>
            <w:tcW w:w="1531" w:type="dxa"/>
          </w:tcPr>
          <w:p w:rsidR="00217C31" w:rsidRPr="0036355A" w:rsidRDefault="00217C31" w:rsidP="008E1FD2">
            <w:pPr>
              <w:pStyle w:val="VPPTabletext"/>
              <w:rPr>
                <w:rStyle w:val="RPTrackDraftingAdded"/>
                <w:rFonts w:eastAsia="Calibri"/>
              </w:rPr>
            </w:pPr>
            <w:r w:rsidRPr="0036355A">
              <w:rPr>
                <w:rStyle w:val="RPTrackDraftingAdded"/>
                <w:rFonts w:eastAsia="Calibri"/>
              </w:rPr>
              <w:t>Mandatory</w:t>
            </w:r>
          </w:p>
        </w:tc>
        <w:tc>
          <w:tcPr>
            <w:tcW w:w="5528" w:type="dxa"/>
            <w:tcBorders>
              <w:right w:val="nil"/>
            </w:tcBorders>
            <w:shd w:val="clear" w:color="auto" w:fill="auto"/>
          </w:tcPr>
          <w:p w:rsidR="00217C31" w:rsidRPr="0036355A" w:rsidRDefault="00217C31" w:rsidP="008E1FD2">
            <w:pPr>
              <w:pStyle w:val="VPPTabletext"/>
              <w:rPr>
                <w:rStyle w:val="RPTrackDraftingAdded"/>
                <w:rFonts w:eastAsia="Calibri"/>
              </w:rPr>
            </w:pPr>
            <w:r w:rsidRPr="0036355A">
              <w:rPr>
                <w:rStyle w:val="RPTrackDraftingAdded"/>
              </w:rPr>
              <w:t xml:space="preserve">Overshadowing control from 11:00am to 2:00pm, </w:t>
            </w:r>
            <w:r w:rsidR="002660CA">
              <w:rPr>
                <w:rStyle w:val="RPTrackDraftingAdded"/>
              </w:rPr>
              <w:t>21 June</w:t>
            </w:r>
            <w:r w:rsidRPr="0036355A">
              <w:rPr>
                <w:rStyle w:val="RPTrackDraftingAdded"/>
              </w:rPr>
              <w:t xml:space="preserve"> to </w:t>
            </w:r>
            <w:r w:rsidR="00790548">
              <w:rPr>
                <w:rStyle w:val="RPTrackDraftingAdded"/>
              </w:rPr>
              <w:t>22 September</w:t>
            </w:r>
          </w:p>
        </w:tc>
      </w:tr>
      <w:tr w:rsidR="00217C31" w:rsidRPr="00125D5D" w:rsidTr="00217C31">
        <w:trPr>
          <w:trHeight w:val="20"/>
        </w:trPr>
        <w:tc>
          <w:tcPr>
            <w:tcW w:w="1021" w:type="dxa"/>
            <w:tcBorders>
              <w:left w:val="nil"/>
            </w:tcBorders>
            <w:shd w:val="clear" w:color="auto" w:fill="auto"/>
          </w:tcPr>
          <w:p w:rsidR="00217C31" w:rsidRDefault="00217C31" w:rsidP="008E1FD2">
            <w:pPr>
              <w:spacing w:before="60" w:after="60"/>
              <w:ind w:left="85" w:hanging="85"/>
              <w:rPr>
                <w:rFonts w:ascii="Arial" w:eastAsia="Calibri" w:hAnsi="Arial"/>
                <w:b/>
                <w:sz w:val="18"/>
              </w:rPr>
            </w:pPr>
            <w:r>
              <w:rPr>
                <w:rFonts w:ascii="Arial" w:eastAsia="Calibri" w:hAnsi="Arial"/>
                <w:b/>
                <w:sz w:val="18"/>
              </w:rPr>
              <w:t>B</w:t>
            </w:r>
          </w:p>
        </w:tc>
        <w:tc>
          <w:tcPr>
            <w:tcW w:w="1531" w:type="dxa"/>
          </w:tcPr>
          <w:p w:rsidR="00217C31" w:rsidRPr="0036355A" w:rsidRDefault="00217C31" w:rsidP="008E1FD2">
            <w:pPr>
              <w:pStyle w:val="VPPTabletext"/>
              <w:rPr>
                <w:rStyle w:val="RPTrackDraftingAdded"/>
                <w:rFonts w:eastAsia="Calibri"/>
              </w:rPr>
            </w:pPr>
            <w:r w:rsidRPr="0036355A">
              <w:rPr>
                <w:rStyle w:val="RPTrackDraftingAdded"/>
                <w:rFonts w:eastAsia="Calibri"/>
              </w:rPr>
              <w:t>Discretionary</w:t>
            </w:r>
          </w:p>
        </w:tc>
        <w:tc>
          <w:tcPr>
            <w:tcW w:w="5528" w:type="dxa"/>
            <w:tcBorders>
              <w:right w:val="nil"/>
            </w:tcBorders>
            <w:shd w:val="clear" w:color="auto" w:fill="auto"/>
          </w:tcPr>
          <w:p w:rsidR="00217C31" w:rsidRPr="0036355A" w:rsidRDefault="00217C31" w:rsidP="008E1FD2">
            <w:pPr>
              <w:pStyle w:val="VPPTabletext"/>
              <w:rPr>
                <w:rStyle w:val="RPTrackDraftingAdded"/>
                <w:rFonts w:eastAsia="Calibri"/>
              </w:rPr>
            </w:pPr>
            <w:r w:rsidRPr="0036355A">
              <w:rPr>
                <w:rStyle w:val="RPTrackDraftingAdded"/>
              </w:rPr>
              <w:t xml:space="preserve">Overshadowing control from 11:00am to 2:00pm, </w:t>
            </w:r>
            <w:r w:rsidR="00790548">
              <w:rPr>
                <w:rStyle w:val="RPTrackDraftingAdded"/>
              </w:rPr>
              <w:t>22 September</w:t>
            </w:r>
          </w:p>
        </w:tc>
      </w:tr>
      <w:tr w:rsidR="00217C31" w:rsidRPr="00125D5D" w:rsidTr="00217C31">
        <w:trPr>
          <w:trHeight w:val="20"/>
        </w:trPr>
        <w:tc>
          <w:tcPr>
            <w:tcW w:w="1021" w:type="dxa"/>
            <w:tcBorders>
              <w:left w:val="nil"/>
            </w:tcBorders>
            <w:shd w:val="clear" w:color="auto" w:fill="auto"/>
          </w:tcPr>
          <w:p w:rsidR="00217C31" w:rsidRDefault="00217C31" w:rsidP="008E1FD2">
            <w:pPr>
              <w:spacing w:before="60" w:after="60"/>
              <w:ind w:left="85" w:hanging="85"/>
              <w:rPr>
                <w:rFonts w:ascii="Arial" w:eastAsia="Calibri" w:hAnsi="Arial"/>
                <w:b/>
                <w:sz w:val="18"/>
              </w:rPr>
            </w:pPr>
            <w:r>
              <w:rPr>
                <w:rFonts w:ascii="Arial" w:eastAsia="Calibri" w:hAnsi="Arial"/>
                <w:b/>
                <w:sz w:val="18"/>
              </w:rPr>
              <w:t>B-Stripe</w:t>
            </w:r>
          </w:p>
        </w:tc>
        <w:tc>
          <w:tcPr>
            <w:tcW w:w="1531" w:type="dxa"/>
          </w:tcPr>
          <w:p w:rsidR="00217C31" w:rsidRPr="0036355A" w:rsidRDefault="00217C31" w:rsidP="008E1FD2">
            <w:pPr>
              <w:pStyle w:val="VPPTabletext"/>
              <w:rPr>
                <w:rStyle w:val="RPTrackDraftingAdded"/>
                <w:rFonts w:eastAsia="Calibri"/>
              </w:rPr>
            </w:pPr>
            <w:r w:rsidRPr="0036355A">
              <w:rPr>
                <w:rStyle w:val="RPTrackDraftingAdded"/>
                <w:rFonts w:eastAsia="Calibri"/>
              </w:rPr>
              <w:t>Discretionary</w:t>
            </w:r>
          </w:p>
        </w:tc>
        <w:tc>
          <w:tcPr>
            <w:tcW w:w="5528" w:type="dxa"/>
            <w:tcBorders>
              <w:right w:val="nil"/>
            </w:tcBorders>
            <w:shd w:val="clear" w:color="auto" w:fill="auto"/>
          </w:tcPr>
          <w:p w:rsidR="00217C31" w:rsidRPr="0036355A" w:rsidRDefault="00217C31" w:rsidP="008E1FD2">
            <w:pPr>
              <w:pStyle w:val="VPPTabletext"/>
              <w:rPr>
                <w:rStyle w:val="RPTrackDraftingAdded"/>
                <w:rFonts w:eastAsia="Calibri"/>
              </w:rPr>
            </w:pPr>
            <w:r w:rsidRPr="0036355A">
              <w:rPr>
                <w:rStyle w:val="RPTrackDraftingAdded"/>
              </w:rPr>
              <w:t xml:space="preserve">Plummer St Boulevard (first 6m north of property boundaries): Overshadowing control from 11:00am to 2:00pm, </w:t>
            </w:r>
            <w:r w:rsidR="00790548">
              <w:rPr>
                <w:rStyle w:val="RPTrackDraftingAdded"/>
              </w:rPr>
              <w:t>22 September</w:t>
            </w:r>
          </w:p>
        </w:tc>
      </w:tr>
      <w:tr w:rsidR="00217C31" w:rsidRPr="00125D5D" w:rsidTr="00217C31">
        <w:trPr>
          <w:trHeight w:val="20"/>
        </w:trPr>
        <w:tc>
          <w:tcPr>
            <w:tcW w:w="1021" w:type="dxa"/>
            <w:tcBorders>
              <w:left w:val="nil"/>
            </w:tcBorders>
            <w:shd w:val="clear" w:color="auto" w:fill="auto"/>
          </w:tcPr>
          <w:p w:rsidR="00217C31" w:rsidRDefault="00217C31" w:rsidP="008E1FD2">
            <w:pPr>
              <w:spacing w:before="60" w:after="60"/>
              <w:ind w:left="85" w:hanging="85"/>
              <w:rPr>
                <w:rFonts w:ascii="Arial" w:eastAsia="Calibri" w:hAnsi="Arial"/>
                <w:b/>
                <w:sz w:val="18"/>
              </w:rPr>
            </w:pPr>
            <w:r>
              <w:rPr>
                <w:rFonts w:ascii="Arial" w:eastAsia="Calibri" w:hAnsi="Arial"/>
                <w:b/>
                <w:sz w:val="18"/>
              </w:rPr>
              <w:t>C</w:t>
            </w:r>
          </w:p>
        </w:tc>
        <w:tc>
          <w:tcPr>
            <w:tcW w:w="1531" w:type="dxa"/>
          </w:tcPr>
          <w:p w:rsidR="00217C31" w:rsidRPr="0036355A" w:rsidRDefault="00217C31" w:rsidP="008E1FD2">
            <w:pPr>
              <w:pStyle w:val="VPPTabletext"/>
              <w:rPr>
                <w:rStyle w:val="RPTrackDraftingAdded"/>
                <w:rFonts w:eastAsia="Calibri"/>
              </w:rPr>
            </w:pPr>
            <w:r w:rsidRPr="0036355A">
              <w:rPr>
                <w:rStyle w:val="RPTrackDraftingAdded"/>
                <w:rFonts w:eastAsia="Calibri"/>
              </w:rPr>
              <w:t>Discretionary</w:t>
            </w:r>
          </w:p>
        </w:tc>
        <w:tc>
          <w:tcPr>
            <w:tcW w:w="5528" w:type="dxa"/>
            <w:tcBorders>
              <w:right w:val="nil"/>
            </w:tcBorders>
            <w:shd w:val="clear" w:color="auto" w:fill="auto"/>
          </w:tcPr>
          <w:p w:rsidR="00217C31" w:rsidRPr="0036355A" w:rsidRDefault="00217C31" w:rsidP="008E1FD2">
            <w:pPr>
              <w:pStyle w:val="VPPTabletext"/>
              <w:rPr>
                <w:rStyle w:val="RPTrackDraftingAdded"/>
                <w:rFonts w:eastAsia="Calibri"/>
              </w:rPr>
            </w:pPr>
            <w:r w:rsidRPr="0036355A">
              <w:rPr>
                <w:rStyle w:val="RPTrackDraftingAdded"/>
              </w:rPr>
              <w:t xml:space="preserve">Overshadowing control from 12:30pm to 3:30pm, </w:t>
            </w:r>
            <w:r w:rsidR="00790548">
              <w:rPr>
                <w:rStyle w:val="RPTrackDraftingAdded"/>
              </w:rPr>
              <w:t>22 September</w:t>
            </w:r>
          </w:p>
        </w:tc>
      </w:tr>
      <w:tr w:rsidR="00217C31" w:rsidRPr="00125D5D" w:rsidTr="00217C31">
        <w:trPr>
          <w:trHeight w:val="20"/>
        </w:trPr>
        <w:tc>
          <w:tcPr>
            <w:tcW w:w="1021" w:type="dxa"/>
            <w:tcBorders>
              <w:left w:val="nil"/>
            </w:tcBorders>
            <w:shd w:val="clear" w:color="auto" w:fill="auto"/>
          </w:tcPr>
          <w:p w:rsidR="00217C31" w:rsidRDefault="00217C31" w:rsidP="008E1FD2">
            <w:pPr>
              <w:spacing w:before="60" w:after="60"/>
              <w:ind w:left="85" w:hanging="85"/>
              <w:rPr>
                <w:rFonts w:ascii="Arial" w:eastAsia="Calibri" w:hAnsi="Arial"/>
                <w:b/>
                <w:sz w:val="18"/>
              </w:rPr>
            </w:pPr>
            <w:r>
              <w:rPr>
                <w:rFonts w:ascii="Arial" w:eastAsia="Calibri" w:hAnsi="Arial"/>
                <w:b/>
                <w:sz w:val="18"/>
              </w:rPr>
              <w:t>D</w:t>
            </w:r>
          </w:p>
        </w:tc>
        <w:tc>
          <w:tcPr>
            <w:tcW w:w="1531" w:type="dxa"/>
          </w:tcPr>
          <w:p w:rsidR="00217C31" w:rsidRPr="0036355A" w:rsidRDefault="00217C31" w:rsidP="008E1FD2">
            <w:pPr>
              <w:pStyle w:val="VPPTabletext"/>
              <w:rPr>
                <w:rStyle w:val="RPTrackDraftingAdded"/>
                <w:rFonts w:eastAsia="Calibri"/>
              </w:rPr>
            </w:pPr>
            <w:r w:rsidRPr="0036355A">
              <w:rPr>
                <w:rStyle w:val="RPTrackDraftingAdded"/>
                <w:rFonts w:eastAsia="Calibri"/>
              </w:rPr>
              <w:t>Discretionary</w:t>
            </w:r>
          </w:p>
        </w:tc>
        <w:tc>
          <w:tcPr>
            <w:tcW w:w="5528" w:type="dxa"/>
            <w:tcBorders>
              <w:right w:val="nil"/>
            </w:tcBorders>
            <w:shd w:val="clear" w:color="auto" w:fill="auto"/>
          </w:tcPr>
          <w:p w:rsidR="00217C31" w:rsidRPr="0036355A" w:rsidRDefault="00217C31" w:rsidP="008E1FD2">
            <w:pPr>
              <w:pStyle w:val="VPPTabletext"/>
              <w:rPr>
                <w:rStyle w:val="RPTrackDraftingAdded"/>
                <w:rFonts w:eastAsia="Calibri"/>
              </w:rPr>
            </w:pPr>
            <w:r w:rsidRPr="0036355A">
              <w:rPr>
                <w:rStyle w:val="RPTrackDraftingAdded"/>
              </w:rPr>
              <w:t xml:space="preserve">Overshadowing control from 10:00am to 1:00pm, </w:t>
            </w:r>
            <w:r w:rsidR="00790548">
              <w:rPr>
                <w:rStyle w:val="RPTrackDraftingAdded"/>
              </w:rPr>
              <w:t>22 September</w:t>
            </w:r>
          </w:p>
        </w:tc>
      </w:tr>
    </w:tbl>
    <w:p w:rsidR="00D35362" w:rsidRPr="00A144AF" w:rsidRDefault="00D35362" w:rsidP="00A22776">
      <w:pPr>
        <w:pStyle w:val="VPPHeadC"/>
        <w:rPr>
          <w:rStyle w:val="RPTrackMovedfrom"/>
        </w:rPr>
      </w:pPr>
      <w:r w:rsidRPr="00A144AF">
        <w:rPr>
          <w:rStyle w:val="RPTrackMovedfrom"/>
        </w:rPr>
        <w:t>Setbacks from the street for dwellings</w:t>
      </w:r>
    </w:p>
    <w:p w:rsidR="00D35362" w:rsidRPr="00A144AF" w:rsidRDefault="00D35362" w:rsidP="00D35362">
      <w:pPr>
        <w:pStyle w:val="VPPHeadE"/>
        <w:rPr>
          <w:rStyle w:val="RPTrackMovedfrom"/>
        </w:rPr>
      </w:pPr>
      <w:r w:rsidRPr="00A144AF">
        <w:rPr>
          <w:rStyle w:val="RPTrackMovedfrom"/>
        </w:rPr>
        <w:t>Built form outcomes</w:t>
      </w:r>
    </w:p>
    <w:p w:rsidR="00D35362" w:rsidRPr="00A144AF" w:rsidRDefault="00D35362" w:rsidP="00D35362">
      <w:pPr>
        <w:pStyle w:val="VPPBody"/>
        <w:rPr>
          <w:rStyle w:val="RPTrackMovedfrom"/>
        </w:rPr>
      </w:pPr>
      <w:r w:rsidRPr="00A144AF">
        <w:rPr>
          <w:rStyle w:val="RPTrackMovedfrom"/>
          <w:rFonts w:eastAsia="Calibri"/>
        </w:rPr>
        <w:t>To facilitate a landscaped transition from the street to ground floor dwellings.</w:t>
      </w:r>
    </w:p>
    <w:p w:rsidR="00D35362" w:rsidRPr="00A144AF" w:rsidRDefault="00D35362" w:rsidP="00D35362">
      <w:pPr>
        <w:pStyle w:val="VPPHeadE"/>
        <w:rPr>
          <w:rStyle w:val="RPTrackMovedfrom"/>
        </w:rPr>
      </w:pPr>
      <w:r w:rsidRPr="00A144AF">
        <w:rPr>
          <w:rStyle w:val="RPTrackMovedfrom"/>
        </w:rPr>
        <w:t>Built form requirements</w:t>
      </w:r>
    </w:p>
    <w:p w:rsidR="00D35362" w:rsidRPr="00A144AF" w:rsidRDefault="00D35362" w:rsidP="00D14DB3">
      <w:pPr>
        <w:pStyle w:val="VPPTablecaption"/>
        <w:rPr>
          <w:rStyle w:val="RPTrackMovedfrom"/>
        </w:rPr>
      </w:pPr>
      <w:r w:rsidRPr="00A144AF">
        <w:rPr>
          <w:rStyle w:val="RPTrackMovedfrom"/>
        </w:rPr>
        <w:t>These requirements apply only to land within a non core area.</w:t>
      </w:r>
    </w:p>
    <w:p w:rsidR="00D35362" w:rsidRPr="00A144AF" w:rsidRDefault="00D35362" w:rsidP="00D35362">
      <w:pPr>
        <w:pStyle w:val="VPPBody"/>
        <w:rPr>
          <w:rStyle w:val="RPTrackMovedfrom"/>
          <w:rFonts w:eastAsia="Calibri"/>
        </w:rPr>
      </w:pPr>
      <w:r w:rsidRPr="00A144AF">
        <w:rPr>
          <w:rStyle w:val="RPTrackMovedfrom"/>
          <w:rFonts w:eastAsia="Calibri"/>
        </w:rPr>
        <w:t>For dwellings in non core areas not on a Secondary active frontage, buildings should be setback a minimum 3 metres from the street.</w:t>
      </w:r>
    </w:p>
    <w:p w:rsidR="00D35362" w:rsidRDefault="00A22776" w:rsidP="00A22776">
      <w:pPr>
        <w:pStyle w:val="VPPHeadC"/>
      </w:pPr>
      <w:r>
        <w:rPr>
          <w:rStyle w:val="RPTrackDraftingAdded"/>
        </w:rPr>
        <w:t>2.7</w:t>
      </w:r>
      <w:r w:rsidRPr="00A22776">
        <w:rPr>
          <w:rStyle w:val="RPTrackDraftingAdded"/>
        </w:rPr>
        <w:tab/>
      </w:r>
      <w:r w:rsidR="00D35362" w:rsidRPr="00955346">
        <w:t>Street wall height</w:t>
      </w:r>
    </w:p>
    <w:p w:rsidR="00D35362" w:rsidRPr="00C02D76" w:rsidRDefault="00D35362" w:rsidP="00D35362">
      <w:pPr>
        <w:pStyle w:val="VPPHeadE"/>
      </w:pPr>
      <w:r w:rsidRPr="00C02D76">
        <w:t>Built form outcomes</w:t>
      </w:r>
    </w:p>
    <w:p w:rsidR="00D35362" w:rsidRDefault="00D35362" w:rsidP="00D35362">
      <w:pPr>
        <w:pStyle w:val="VPPBody"/>
      </w:pPr>
      <w:r>
        <w:t>Street walls that</w:t>
      </w:r>
      <w:r w:rsidRPr="00791EBA">
        <w:rPr>
          <w:rStyle w:val="RPTrackDraftingDeleted"/>
        </w:rPr>
        <w:t xml:space="preserve"> ensure</w:t>
      </w:r>
      <w:r>
        <w:t>:</w:t>
      </w:r>
    </w:p>
    <w:p w:rsidR="00D35362" w:rsidRDefault="00D35362" w:rsidP="00420B97">
      <w:pPr>
        <w:pStyle w:val="VPPBodyBullet1"/>
      </w:pPr>
      <w:bookmarkStart w:id="141" w:name="_Hlk518380740"/>
      <w:r w:rsidRPr="00587E7E">
        <w:rPr>
          <w:rStyle w:val="RPTrackDraftingAdded"/>
        </w:rPr>
        <w:t>Deliver</w:t>
      </w:r>
      <w:r w:rsidRPr="00A00122">
        <w:rPr>
          <w:rStyle w:val="RPTrackDraftingAdded"/>
        </w:rPr>
        <w:t xml:space="preserve"> </w:t>
      </w:r>
      <w:r>
        <w:t>a</w:t>
      </w:r>
      <w:r w:rsidRPr="00587E7E">
        <w:rPr>
          <w:rStyle w:val="RPTrackDraftingDeleted"/>
        </w:rPr>
        <w:t>n appropriate</w:t>
      </w:r>
      <w:r w:rsidRPr="00A00122">
        <w:rPr>
          <w:rStyle w:val="RPTrackDraftingDeleted"/>
        </w:rPr>
        <w:t>ly scaled and</w:t>
      </w:r>
      <w:r>
        <w:t xml:space="preserve"> distinct </w:t>
      </w:r>
      <w:r w:rsidRPr="00A00122">
        <w:rPr>
          <w:rStyle w:val="RPTrackMovedto"/>
        </w:rPr>
        <w:t xml:space="preserve">human scale </w:t>
      </w:r>
      <w:r>
        <w:t>street wall</w:t>
      </w:r>
      <w:r w:rsidRPr="00587E7E">
        <w:rPr>
          <w:rStyle w:val="RPTrackDraftingDeleted"/>
        </w:rPr>
        <w:t xml:space="preserve"> effect</w:t>
      </w:r>
      <w:r>
        <w:t>.</w:t>
      </w:r>
    </w:p>
    <w:p w:rsidR="00D35362" w:rsidRPr="00A144AF" w:rsidRDefault="00D35362" w:rsidP="00420B97">
      <w:pPr>
        <w:pStyle w:val="VPPBodyBullet1"/>
        <w:rPr>
          <w:rStyle w:val="RPTrackMovedto"/>
        </w:rPr>
      </w:pPr>
      <w:r w:rsidRPr="00A144AF">
        <w:rPr>
          <w:rStyle w:val="RPTrackDraftingAdded"/>
          <w:rFonts w:eastAsia="Calibri"/>
          <w:shd w:val="clear" w:color="auto" w:fill="CCFFCC"/>
        </w:rPr>
        <w:t>Deliver</w:t>
      </w:r>
      <w:r w:rsidRPr="00A144AF">
        <w:rPr>
          <w:rStyle w:val="RPTrackMovedto"/>
          <w:rFonts w:eastAsia="Calibri"/>
        </w:rPr>
        <w:t xml:space="preserve"> a landscaped transition from the street to ground floor dwellings.</w:t>
      </w:r>
    </w:p>
    <w:p w:rsidR="00D35362" w:rsidRPr="00587E7E" w:rsidRDefault="00D35362" w:rsidP="00420B97">
      <w:pPr>
        <w:pStyle w:val="VPPBodyBullet1"/>
        <w:rPr>
          <w:rStyle w:val="RPTrackMovedfrom"/>
        </w:rPr>
      </w:pPr>
      <w:r w:rsidRPr="00587E7E">
        <w:rPr>
          <w:rStyle w:val="RPTrackMovedfrom"/>
        </w:rPr>
        <w:t>A human scale.</w:t>
      </w:r>
    </w:p>
    <w:p w:rsidR="00D35362" w:rsidRDefault="00D35362" w:rsidP="00420B97">
      <w:pPr>
        <w:pStyle w:val="VPPBodyBullet1"/>
      </w:pPr>
      <w:bookmarkStart w:id="142" w:name="_Hlk518380813"/>
      <w:bookmarkEnd w:id="141"/>
      <w:r w:rsidRPr="00A6652E">
        <w:rPr>
          <w:rStyle w:val="RPTrackDraftingAdded"/>
        </w:rPr>
        <w:t>Deliver</w:t>
      </w:r>
      <w:r>
        <w:t xml:space="preserve"> </w:t>
      </w:r>
      <w:r w:rsidRPr="00A6652E">
        <w:rPr>
          <w:rStyle w:val="RPTrackDraftingDeleted"/>
        </w:rPr>
        <w:t>an</w:t>
      </w:r>
      <w:r>
        <w:t xml:space="preserve"> appropriate </w:t>
      </w:r>
      <w:r w:rsidRPr="00A6652E">
        <w:rPr>
          <w:rStyle w:val="RPTrackDraftingDeleted"/>
        </w:rPr>
        <w:t xml:space="preserve">level of </w:t>
      </w:r>
      <w:r>
        <w:t>street enclosure having regard to the width of the street with lower street wall</w:t>
      </w:r>
      <w:r w:rsidRPr="00A6652E">
        <w:rPr>
          <w:rStyle w:val="RPTrackDraftingAdded"/>
        </w:rPr>
        <w:t>s</w:t>
      </w:r>
      <w:r w:rsidRPr="00A6652E">
        <w:t xml:space="preserve"> </w:t>
      </w:r>
      <w:r w:rsidRPr="00A6652E">
        <w:rPr>
          <w:rStyle w:val="RPTrackDraftingDeleted"/>
        </w:rPr>
        <w:t>heights to</w:t>
      </w:r>
      <w:r w:rsidRPr="00A6652E">
        <w:rPr>
          <w:rStyle w:val="RPTrackDraftingAdded"/>
        </w:rPr>
        <w:t>on</w:t>
      </w:r>
      <w:r>
        <w:t xml:space="preserve"> narrower streets.</w:t>
      </w:r>
    </w:p>
    <w:p w:rsidR="00D35362" w:rsidRDefault="00D35362" w:rsidP="00420B97">
      <w:pPr>
        <w:pStyle w:val="VPPBodyBullet1"/>
      </w:pPr>
      <w:r>
        <w:rPr>
          <w:rStyle w:val="RPTrackDraftingAdded"/>
        </w:rPr>
        <w:t>Allow for views to the sky</w:t>
      </w:r>
      <w:r>
        <w:t xml:space="preserve"> </w:t>
      </w:r>
      <w:r w:rsidRPr="0041640E">
        <w:rPr>
          <w:rStyle w:val="RPTrackDraftingDeleted"/>
        </w:rPr>
        <w:t>Skyviews</w:t>
      </w:r>
      <w:r>
        <w:t xml:space="preserve"> from the street or laneway</w:t>
      </w:r>
      <w:r w:rsidRPr="0041640E">
        <w:rPr>
          <w:rStyle w:val="RPTrackDraftingDeleted"/>
        </w:rPr>
        <w:t xml:space="preserve"> and</w:t>
      </w:r>
      <w:r w:rsidRPr="0041640E">
        <w:rPr>
          <w:rStyle w:val="RPTrackDraftingAdded"/>
        </w:rPr>
        <w:t>.</w:t>
      </w:r>
    </w:p>
    <w:p w:rsidR="00D35362" w:rsidRPr="00BC234E" w:rsidRDefault="00D35362" w:rsidP="00420B97">
      <w:pPr>
        <w:pStyle w:val="VPPBodyBullet1"/>
      </w:pPr>
      <w:r w:rsidRPr="0041640E">
        <w:rPr>
          <w:rStyle w:val="RPTrackDraftingAdded"/>
        </w:rPr>
        <w:t>D</w:t>
      </w:r>
      <w:r w:rsidRPr="00BC234E">
        <w:t xml:space="preserve">o not overwhelm </w:t>
      </w:r>
      <w:r>
        <w:t>the public realm</w:t>
      </w:r>
      <w:r w:rsidRPr="00BC234E">
        <w:t>.</w:t>
      </w:r>
    </w:p>
    <w:p w:rsidR="00D35362" w:rsidRDefault="00D35362" w:rsidP="00420B97">
      <w:pPr>
        <w:pStyle w:val="VPPBodyBullet1"/>
      </w:pPr>
      <w:bookmarkStart w:id="143" w:name="_Hlk518380830"/>
      <w:bookmarkEnd w:id="142"/>
      <w:r w:rsidRPr="0041640E">
        <w:rPr>
          <w:rStyle w:val="RPTrackDraftingAdded"/>
        </w:rPr>
        <w:t>Provide</w:t>
      </w:r>
      <w:r>
        <w:t xml:space="preserve"> an appropriate transition to adjoining heritage places when viewed from the street.</w:t>
      </w:r>
    </w:p>
    <w:p w:rsidR="00D35362" w:rsidRDefault="00D35362" w:rsidP="00420B97">
      <w:pPr>
        <w:pStyle w:val="VPPBodyBullet1"/>
      </w:pPr>
      <w:bookmarkStart w:id="144" w:name="_Hlk518380876"/>
      <w:bookmarkEnd w:id="143"/>
      <w:r w:rsidRPr="0041640E">
        <w:rPr>
          <w:rStyle w:val="RPTrackDraftingAdded"/>
        </w:rPr>
        <w:t>Enable</w:t>
      </w:r>
      <w:r>
        <w:t xml:space="preserve"> adequate daylight and sunlight in </w:t>
      </w:r>
      <w:r w:rsidRPr="00634611">
        <w:rPr>
          <w:rStyle w:val="RPTrackDraftingDeleted"/>
        </w:rPr>
        <w:t>the</w:t>
      </w:r>
      <w:r>
        <w:t xml:space="preserve"> street</w:t>
      </w:r>
      <w:r w:rsidRPr="00634611">
        <w:rPr>
          <w:rStyle w:val="RPTrackDraftingAdded"/>
        </w:rPr>
        <w:t>s</w:t>
      </w:r>
      <w:r>
        <w:t xml:space="preserve"> </w:t>
      </w:r>
      <w:r w:rsidRPr="00634611">
        <w:rPr>
          <w:rStyle w:val="RPTrackDraftingDeleted"/>
        </w:rPr>
        <w:t>or</w:t>
      </w:r>
      <w:r>
        <w:rPr>
          <w:rStyle w:val="RPTrackDraftingDeleted"/>
        </w:rPr>
        <w:t xml:space="preserve"> </w:t>
      </w:r>
      <w:r w:rsidRPr="00634611">
        <w:rPr>
          <w:rStyle w:val="RPTrackDraftingAdded"/>
        </w:rPr>
        <w:t>and</w:t>
      </w:r>
      <w:r>
        <w:t xml:space="preserve"> laneway</w:t>
      </w:r>
      <w:r w:rsidRPr="00634611">
        <w:rPr>
          <w:rStyle w:val="RPTrackDraftingAdded"/>
        </w:rPr>
        <w:t>s</w:t>
      </w:r>
      <w:r>
        <w:t>.</w:t>
      </w:r>
    </w:p>
    <w:p w:rsidR="00D35362" w:rsidRDefault="00D35362" w:rsidP="00420B97">
      <w:pPr>
        <w:pStyle w:val="VPPBodyBullet1"/>
      </w:pPr>
      <w:r w:rsidRPr="0071293A">
        <w:rPr>
          <w:rStyle w:val="RPTrackDraftingDeleted"/>
        </w:rPr>
        <w:t xml:space="preserve">Street walls on a corner site to </w:t>
      </w:r>
      <w:r w:rsidRPr="0071293A">
        <w:rPr>
          <w:rStyle w:val="RPTrackDraftingAdded"/>
        </w:rPr>
        <w:t>M</w:t>
      </w:r>
      <w:r>
        <w:t xml:space="preserve">ake an appropriate transition back to the preferred street wall height </w:t>
      </w:r>
      <w:r>
        <w:rPr>
          <w:rStyle w:val="RPTrackDraftingAdded"/>
        </w:rPr>
        <w:t>from taller street walls on corner sites</w:t>
      </w:r>
      <w:r>
        <w:t>.</w:t>
      </w:r>
      <w:bookmarkEnd w:id="144"/>
    </w:p>
    <w:p w:rsidR="00D35362" w:rsidRDefault="00D35362" w:rsidP="00D35362">
      <w:pPr>
        <w:pStyle w:val="VPPHeadE"/>
      </w:pPr>
      <w:r w:rsidRPr="00AA766C">
        <w:t>Built form requirements</w:t>
      </w:r>
    </w:p>
    <w:p w:rsidR="00D35362" w:rsidRPr="00A144AF" w:rsidRDefault="00D35362" w:rsidP="00D35362">
      <w:pPr>
        <w:pStyle w:val="VPPBody"/>
        <w:rPr>
          <w:rFonts w:eastAsia="Calibri"/>
        </w:rPr>
      </w:pPr>
      <w:r w:rsidRPr="00A144AF">
        <w:rPr>
          <w:rStyle w:val="RPTrackDraftingDeleted"/>
          <w:rFonts w:eastAsia="Calibri"/>
        </w:rPr>
        <w:t xml:space="preserve">Any new </w:t>
      </w:r>
      <w:r w:rsidRPr="00A144AF">
        <w:rPr>
          <w:rStyle w:val="RPTrackDraftingAdded"/>
          <w:rFonts w:eastAsia="Calibri"/>
        </w:rPr>
        <w:t>B</w:t>
      </w:r>
      <w:r w:rsidRPr="00A144AF">
        <w:rPr>
          <w:rFonts w:eastAsia="Calibri"/>
        </w:rPr>
        <w:t>uilding</w:t>
      </w:r>
      <w:r w:rsidRPr="00A144AF">
        <w:rPr>
          <w:rStyle w:val="RPTrackDraftingAdded"/>
          <w:rFonts w:eastAsia="Calibri"/>
        </w:rPr>
        <w:t>s</w:t>
      </w:r>
      <w:r w:rsidRPr="00A144AF">
        <w:rPr>
          <w:rFonts w:eastAsia="Calibri"/>
        </w:rPr>
        <w:t xml:space="preserve"> should include a street wall (built to the boundary) </w:t>
      </w:r>
      <w:r w:rsidRPr="00A144AF">
        <w:t xml:space="preserve">of the </w:t>
      </w:r>
      <w:r w:rsidRPr="00A144AF">
        <w:rPr>
          <w:rFonts w:eastAsia="Calibri"/>
        </w:rPr>
        <w:t xml:space="preserve">Preferred street wall height specified in </w:t>
      </w:r>
      <w:r w:rsidRPr="00A144AF">
        <w:t>Table 3</w:t>
      </w:r>
      <w:r w:rsidRPr="00A144AF">
        <w:rPr>
          <w:rFonts w:eastAsia="Calibri"/>
        </w:rPr>
        <w:t xml:space="preserve"> except:</w:t>
      </w:r>
    </w:p>
    <w:p w:rsidR="00D35362" w:rsidRPr="00A144AF" w:rsidRDefault="00D35362" w:rsidP="00420B97">
      <w:pPr>
        <w:pStyle w:val="VPPBodyBullet1"/>
        <w:rPr>
          <w:rFonts w:eastAsia="Calibri"/>
        </w:rPr>
      </w:pPr>
      <w:r w:rsidRPr="00A144AF">
        <w:rPr>
          <w:rFonts w:eastAsia="Calibri"/>
        </w:rPr>
        <w:lastRenderedPageBreak/>
        <w:t xml:space="preserve">Where a lower height is necessary to respond to </w:t>
      </w:r>
      <w:r w:rsidR="00A74039" w:rsidRPr="00275157">
        <w:rPr>
          <w:rFonts w:eastAsia="Calibri"/>
        </w:rPr>
        <w:t xml:space="preserve">respond to </w:t>
      </w:r>
      <w:r w:rsidR="00A74039" w:rsidRPr="00A74039">
        <w:rPr>
          <w:rStyle w:val="RPTrackDraftingAdded"/>
          <w:rFonts w:eastAsia="Calibri"/>
        </w:rPr>
        <w:t xml:space="preserve">an </w:t>
      </w:r>
      <w:r w:rsidRPr="00A144AF">
        <w:rPr>
          <w:rFonts w:eastAsia="Calibri"/>
        </w:rPr>
        <w:t>adjoining heritage place</w:t>
      </w:r>
      <w:r w:rsidRPr="00A74039">
        <w:rPr>
          <w:rStyle w:val="RPTrackDraftingDeleted"/>
          <w:rFonts w:eastAsia="Calibri"/>
        </w:rPr>
        <w:t>s</w:t>
      </w:r>
      <w:r w:rsidRPr="00A144AF">
        <w:rPr>
          <w:rFonts w:eastAsia="Calibri"/>
        </w:rPr>
        <w:t>.</w:t>
      </w:r>
    </w:p>
    <w:p w:rsidR="00D35362" w:rsidRPr="00A144AF" w:rsidRDefault="00D35362" w:rsidP="00420B97">
      <w:pPr>
        <w:pStyle w:val="VPPBodyBullet1"/>
        <w:rPr>
          <w:rFonts w:eastAsia="Calibri"/>
        </w:rPr>
      </w:pPr>
      <w:r w:rsidRPr="00A144AF">
        <w:rPr>
          <w:rFonts w:eastAsia="Calibri"/>
        </w:rPr>
        <w:t>For dwellings in non core areas not on a Secondary active frontages.</w:t>
      </w:r>
    </w:p>
    <w:p w:rsidR="00D35362" w:rsidRPr="00A144AF" w:rsidRDefault="00D35362" w:rsidP="00D35362">
      <w:pPr>
        <w:pStyle w:val="VPPBody"/>
        <w:rPr>
          <w:rStyle w:val="RPTrackDraftingDeleted"/>
        </w:rPr>
      </w:pPr>
      <w:r w:rsidRPr="00A144AF">
        <w:rPr>
          <w:rStyle w:val="RPTrackDraftingDeleted"/>
        </w:rPr>
        <w:t>Note:</w:t>
      </w:r>
      <w:r w:rsidR="00254FDD">
        <w:rPr>
          <w:rStyle w:val="RPTrackDraftingDeleted"/>
        </w:rPr>
        <w:t xml:space="preserve"> </w:t>
      </w:r>
      <w:r w:rsidRPr="00A144AF">
        <w:rPr>
          <w:rStyle w:val="RPTrackDraftingDeleted"/>
        </w:rPr>
        <w:t>For dwellings in non core areas not on a Secondary active frontage, refer to Table 6: Setbacks from the street for dwellings</w:t>
      </w:r>
    </w:p>
    <w:p w:rsidR="00D35362" w:rsidRPr="00A144AF" w:rsidRDefault="00D35362" w:rsidP="00D35362">
      <w:pPr>
        <w:pStyle w:val="VPPBody"/>
        <w:rPr>
          <w:rFonts w:eastAsia="Calibri"/>
        </w:rPr>
      </w:pPr>
      <w:r>
        <w:rPr>
          <w:rStyle w:val="RPTrackDraftingAdded"/>
          <w:rFonts w:eastAsia="Calibri"/>
          <w:shd w:val="clear" w:color="auto" w:fill="CCFFCC"/>
        </w:rPr>
        <w:t>D</w:t>
      </w:r>
      <w:r w:rsidRPr="00A144AF">
        <w:rPr>
          <w:rStyle w:val="RPTrackDraftingAdded"/>
          <w:rFonts w:eastAsia="Calibri"/>
          <w:shd w:val="clear" w:color="auto" w:fill="CCFFCC"/>
        </w:rPr>
        <w:t xml:space="preserve">wellings </w:t>
      </w:r>
      <w:r w:rsidRPr="00A144AF">
        <w:rPr>
          <w:rFonts w:eastAsia="Calibri"/>
          <w:shd w:val="clear" w:color="auto" w:fill="CCFFCC"/>
        </w:rPr>
        <w:t xml:space="preserve">in non core areas, </w:t>
      </w:r>
      <w:r w:rsidRPr="00A144AF">
        <w:rPr>
          <w:rStyle w:val="RPTrackDraftingDeleted"/>
          <w:rFonts w:eastAsia="Calibri"/>
          <w:shd w:val="clear" w:color="auto" w:fill="CCFFCC"/>
        </w:rPr>
        <w:t xml:space="preserve">except </w:t>
      </w:r>
      <w:r w:rsidRPr="00A144AF">
        <w:rPr>
          <w:rStyle w:val="RPTrackDraftingAdded"/>
          <w:rFonts w:eastAsia="Calibri"/>
          <w:shd w:val="clear" w:color="auto" w:fill="CCFFCC"/>
        </w:rPr>
        <w:t>not</w:t>
      </w:r>
      <w:r w:rsidRPr="00A144AF">
        <w:rPr>
          <w:rFonts w:eastAsia="Calibri"/>
          <w:shd w:val="clear" w:color="auto" w:fill="CCFFCC"/>
        </w:rPr>
        <w:t xml:space="preserve"> on </w:t>
      </w:r>
      <w:r w:rsidRPr="00A144AF">
        <w:rPr>
          <w:rStyle w:val="RPTrackDraftingAdded"/>
          <w:rFonts w:eastAsia="Calibri"/>
          <w:shd w:val="clear" w:color="auto" w:fill="CCFFCC"/>
        </w:rPr>
        <w:t xml:space="preserve">a </w:t>
      </w:r>
      <w:r w:rsidRPr="00A144AF">
        <w:rPr>
          <w:rFonts w:eastAsia="Calibri"/>
          <w:shd w:val="clear" w:color="auto" w:fill="CCFFCC"/>
        </w:rPr>
        <w:t>Secondary active frontage</w:t>
      </w:r>
      <w:r w:rsidRPr="00A144AF">
        <w:rPr>
          <w:rStyle w:val="RPTrackDraftingDeleted"/>
          <w:rFonts w:eastAsia="Calibri"/>
          <w:shd w:val="clear" w:color="auto" w:fill="CCFFCC"/>
        </w:rPr>
        <w:t>s, residential uses at ground floor</w:t>
      </w:r>
      <w:r w:rsidRPr="00A144AF">
        <w:rPr>
          <w:rStyle w:val="RPTrackMovedto"/>
          <w:rFonts w:eastAsia="Calibri"/>
        </w:rPr>
        <w:t xml:space="preserve"> </w:t>
      </w:r>
      <w:r w:rsidRPr="00A144AF">
        <w:rPr>
          <w:rFonts w:eastAsia="Calibri"/>
          <w:shd w:val="clear" w:color="auto" w:fill="CCFFCC"/>
        </w:rPr>
        <w:t xml:space="preserve">should be setback 3 metres from the street </w:t>
      </w:r>
      <w:r w:rsidRPr="00A144AF">
        <w:rPr>
          <w:rStyle w:val="RPTrackDraftingDeleted"/>
          <w:rFonts w:eastAsia="Calibri"/>
          <w:shd w:val="clear" w:color="auto" w:fill="CCFFCC"/>
        </w:rPr>
        <w:t>boundary</w:t>
      </w:r>
      <w:r w:rsidRPr="00A144AF">
        <w:rPr>
          <w:rFonts w:eastAsia="Calibri"/>
          <w:shd w:val="clear" w:color="auto" w:fill="CCFFCC"/>
        </w:rPr>
        <w:t xml:space="preserve"> to facilitate landscaped</w:t>
      </w:r>
      <w:r w:rsidRPr="00A144AF">
        <w:rPr>
          <w:rStyle w:val="RPTrackDraftingAdded"/>
          <w:rFonts w:eastAsia="Calibri"/>
          <w:shd w:val="clear" w:color="auto" w:fill="CCFFCC"/>
        </w:rPr>
        <w:t xml:space="preserve"> a</w:t>
      </w:r>
      <w:r w:rsidRPr="00A144AF">
        <w:rPr>
          <w:rFonts w:eastAsia="Calibri"/>
          <w:shd w:val="clear" w:color="auto" w:fill="CCFFCC"/>
        </w:rPr>
        <w:t xml:space="preserve"> transition from the street to ground floor apartments.</w:t>
      </w:r>
    </w:p>
    <w:p w:rsidR="00D35362" w:rsidRPr="00A144AF" w:rsidRDefault="00D35362" w:rsidP="00D35362">
      <w:pPr>
        <w:pStyle w:val="VPPBody"/>
        <w:rPr>
          <w:rFonts w:eastAsia="Calibri"/>
        </w:rPr>
      </w:pPr>
      <w:r w:rsidRPr="00A144AF">
        <w:rPr>
          <w:rFonts w:eastAsia="Calibri"/>
        </w:rPr>
        <w:t>A new street wall must not exceed a height t</w:t>
      </w:r>
      <w:r w:rsidRPr="00A144AF">
        <w:t xml:space="preserve">he </w:t>
      </w:r>
      <w:r w:rsidRPr="00A144AF">
        <w:rPr>
          <w:rFonts w:eastAsia="Calibri"/>
        </w:rPr>
        <w:t xml:space="preserve">Maximum street wall height specified in </w:t>
      </w:r>
      <w:r w:rsidRPr="00A144AF">
        <w:t>Table 3</w:t>
      </w:r>
      <w:r w:rsidRPr="00A144AF">
        <w:rPr>
          <w:rFonts w:eastAsia="Calibri"/>
        </w:rPr>
        <w:t>.</w:t>
      </w:r>
    </w:p>
    <w:p w:rsidR="00D35362" w:rsidRPr="00DB7183" w:rsidRDefault="00D35362" w:rsidP="00D35362">
      <w:pPr>
        <w:pStyle w:val="VPPBody"/>
        <w:rPr>
          <w:rStyle w:val="RPTrackDraftingDeleted"/>
        </w:rPr>
      </w:pPr>
      <w:r w:rsidRPr="00DB7183">
        <w:rPr>
          <w:rStyle w:val="RPTrackDraftingDeleted"/>
        </w:rPr>
        <w:t>Where a new building is on a corner:</w:t>
      </w:r>
    </w:p>
    <w:p w:rsidR="00D35362" w:rsidRPr="00DB7183" w:rsidRDefault="00D35362" w:rsidP="00420B97">
      <w:pPr>
        <w:pStyle w:val="VPPBodyBullet1"/>
        <w:rPr>
          <w:rStyle w:val="RPTrackDraftingDeleted"/>
          <w:rFonts w:eastAsia="Calibri"/>
        </w:rPr>
      </w:pPr>
      <w:r w:rsidRPr="00DB7183">
        <w:rPr>
          <w:rStyle w:val="RPTrackDraftingDeleted"/>
          <w:rFonts w:eastAsia="Calibri"/>
        </w:rPr>
        <w:t>Along laneways except on corner sites in which case the higher street wall applies and should not extend more than 25 metres along the laneway</w:t>
      </w:r>
    </w:p>
    <w:p w:rsidR="00D35362" w:rsidRPr="00DB7183" w:rsidRDefault="00D35362" w:rsidP="00420B97">
      <w:pPr>
        <w:pStyle w:val="VPPBodyBullet1"/>
        <w:rPr>
          <w:rStyle w:val="RPTrackDraftingDeleted"/>
        </w:rPr>
      </w:pPr>
      <w:r w:rsidRPr="00DB7183">
        <w:rPr>
          <w:rStyle w:val="RPTrackDraftingDeleted"/>
        </w:rPr>
        <w:t>For other corner sites the taller Maximum street wall height applies to both frontages.</w:t>
      </w:r>
    </w:p>
    <w:p w:rsidR="00184715" w:rsidRDefault="00184715" w:rsidP="00184715">
      <w:pPr>
        <w:pStyle w:val="VPPBody"/>
        <w:rPr>
          <w:rStyle w:val="RPTrackPolicyAdded"/>
        </w:rPr>
      </w:pPr>
      <w:r>
        <w:t>W</w:t>
      </w:r>
      <w:r w:rsidRPr="00354D9A">
        <w:t>here a</w:t>
      </w:r>
      <w:r>
        <w:t xml:space="preserve"> new</w:t>
      </w:r>
      <w:r w:rsidRPr="00354D9A">
        <w:t xml:space="preserve"> building is on </w:t>
      </w:r>
      <w:r>
        <w:t xml:space="preserve">a </w:t>
      </w:r>
      <w:r w:rsidRPr="00354D9A">
        <w:t>corner</w:t>
      </w:r>
      <w:r>
        <w:t xml:space="preserve">, the taller Maximum street wall height applies to </w:t>
      </w:r>
      <w:r w:rsidRPr="009B429D">
        <w:rPr>
          <w:rStyle w:val="RPTrackPolicyDeleted"/>
        </w:rPr>
        <w:t>both frontages</w:t>
      </w:r>
      <w:r>
        <w:rPr>
          <w:rStyle w:val="RPTrackPolicyDeleted"/>
        </w:rPr>
        <w:t xml:space="preserve"> </w:t>
      </w:r>
      <w:r>
        <w:rPr>
          <w:rStyle w:val="RPTrackPolicyAdded"/>
        </w:rPr>
        <w:t>the frontage with the lower Maximum street wall:</w:t>
      </w:r>
    </w:p>
    <w:p w:rsidR="00184715" w:rsidRPr="009B429D" w:rsidRDefault="00184715" w:rsidP="005348FB">
      <w:pPr>
        <w:pStyle w:val="VPPBodyBullet2"/>
        <w:rPr>
          <w:rStyle w:val="RPTrackPolicyAdded"/>
          <w:color w:val="auto"/>
          <w:u w:val="none"/>
        </w:rPr>
      </w:pPr>
      <w:r>
        <w:rPr>
          <w:rStyle w:val="RPTrackPolicyAdded"/>
        </w:rPr>
        <w:t>On streets wider that 9 metres a distance of 60 metres.</w:t>
      </w:r>
    </w:p>
    <w:p w:rsidR="00184715" w:rsidRPr="00184715" w:rsidRDefault="00184715" w:rsidP="005348FB">
      <w:pPr>
        <w:pStyle w:val="VPPBodyBullet2"/>
        <w:rPr>
          <w:rStyle w:val="RPTrackDraftingAdded"/>
        </w:rPr>
      </w:pPr>
      <w:r w:rsidRPr="00184715">
        <w:rPr>
          <w:rStyle w:val="RPTrackDraftingAdded"/>
        </w:rPr>
        <w:t xml:space="preserve">On </w:t>
      </w:r>
      <w:r>
        <w:rPr>
          <w:rStyle w:val="RPTrackDraftingAdded"/>
        </w:rPr>
        <w:t>Laneways</w:t>
      </w:r>
      <w:r w:rsidRPr="00184715">
        <w:rPr>
          <w:rStyle w:val="RPTrackDraftingAdded"/>
        </w:rPr>
        <w:t xml:space="preserve"> for a distance of 25 metres.</w:t>
      </w:r>
    </w:p>
    <w:p w:rsidR="00D35362" w:rsidRPr="00572F44" w:rsidRDefault="00D35362" w:rsidP="00D35362">
      <w:pPr>
        <w:pStyle w:val="VPPBody"/>
        <w:rPr>
          <w:rStyle w:val="RPTrackDraftingAdded"/>
        </w:rPr>
      </w:pPr>
      <w:r w:rsidRPr="004F138C">
        <w:rPr>
          <w:rStyle w:val="RPTrackDraftingAdded"/>
        </w:rPr>
        <w:t>The following elements may exceed the specified height:</w:t>
      </w:r>
    </w:p>
    <w:p w:rsidR="00D35362" w:rsidRPr="004B17E6" w:rsidRDefault="00D35362" w:rsidP="00420B97">
      <w:pPr>
        <w:pStyle w:val="VPPBodyBullet1"/>
        <w:rPr>
          <w:rStyle w:val="RPTrackMovedto"/>
        </w:rPr>
      </w:pPr>
      <w:r w:rsidRPr="004B17E6">
        <w:rPr>
          <w:rStyle w:val="RPTrackDraftingAdded"/>
          <w:shd w:val="clear" w:color="auto" w:fill="CCFFCC"/>
        </w:rPr>
        <w:t>N</w:t>
      </w:r>
      <w:r w:rsidRPr="004B17E6">
        <w:rPr>
          <w:rStyle w:val="RPTrackMovedto"/>
        </w:rPr>
        <w:t>on-habitable architectural features not more than 3</w:t>
      </w:r>
      <w:r w:rsidR="00D81B9E">
        <w:rPr>
          <w:rStyle w:val="RPTrackMovedto"/>
        </w:rPr>
        <w:t>.0</w:t>
      </w:r>
      <w:r w:rsidRPr="004B17E6">
        <w:rPr>
          <w:rStyle w:val="RPTrackMovedto"/>
        </w:rPr>
        <w:t xml:space="preserve"> metres in height</w:t>
      </w:r>
      <w:r>
        <w:rPr>
          <w:rStyle w:val="RPTrackMovedto"/>
        </w:rPr>
        <w:t>.</w:t>
      </w:r>
    </w:p>
    <w:p w:rsidR="00D35362" w:rsidRDefault="00D35362" w:rsidP="00D35362">
      <w:pPr>
        <w:pStyle w:val="VPPBody"/>
        <w:rPr>
          <w:rStyle w:val="RPTrackPolicyAdded"/>
        </w:rPr>
      </w:pPr>
      <w:r w:rsidRPr="0008018A">
        <w:rPr>
          <w:rStyle w:val="RPTrackPolicyAdded"/>
        </w:rPr>
        <w:t>Where Table</w:t>
      </w:r>
      <w:r w:rsidR="00AE369B">
        <w:rPr>
          <w:rStyle w:val="RPTrackPolicyAdded"/>
        </w:rPr>
        <w:t xml:space="preserve"> 3</w:t>
      </w:r>
      <w:r w:rsidRPr="0008018A">
        <w:rPr>
          <w:rStyle w:val="RPTrackPolicyAdded"/>
        </w:rPr>
        <w:t xml:space="preserve"> specifies a ‘Tooth and ga</w:t>
      </w:r>
      <w:r>
        <w:rPr>
          <w:rStyle w:val="RPTrackPolicyAdded"/>
        </w:rPr>
        <w:t>p approach’ the following requir</w:t>
      </w:r>
      <w:r w:rsidRPr="0008018A">
        <w:rPr>
          <w:rStyle w:val="RPTrackPolicyAdded"/>
        </w:rPr>
        <w:t xml:space="preserve">ements </w:t>
      </w:r>
      <w:r>
        <w:rPr>
          <w:rStyle w:val="RPTrackPolicyAdded"/>
        </w:rPr>
        <w:t>appl</w:t>
      </w:r>
      <w:r w:rsidRPr="0008018A">
        <w:rPr>
          <w:rStyle w:val="RPTrackPolicyAdded"/>
        </w:rPr>
        <w:t>y:</w:t>
      </w:r>
    </w:p>
    <w:p w:rsidR="00D35362" w:rsidRPr="004E6F10" w:rsidRDefault="00D35362" w:rsidP="00420B97">
      <w:pPr>
        <w:pStyle w:val="VPPBodyBullet1"/>
        <w:rPr>
          <w:rStyle w:val="RPTrackPolicyAdded"/>
        </w:rPr>
      </w:pPr>
      <w:r w:rsidRPr="004E6F10">
        <w:rPr>
          <w:rStyle w:val="RPTrackPolicyAdded"/>
        </w:rPr>
        <w:t>On sites with a frontage 50 metres or more:</w:t>
      </w:r>
    </w:p>
    <w:p w:rsidR="00D35362" w:rsidRPr="004E6F10" w:rsidRDefault="00D35362" w:rsidP="005348FB">
      <w:pPr>
        <w:pStyle w:val="VPPBodyBullet2"/>
        <w:rPr>
          <w:rStyle w:val="RPTrackPolicyAdded"/>
        </w:rPr>
      </w:pPr>
      <w:r w:rsidRPr="004E6F10">
        <w:rPr>
          <w:rStyle w:val="RPTrackPolicyAdded"/>
        </w:rPr>
        <w:t>A street wall of 4 storeys or less must be provided for at least 20 per cent of the frontage.</w:t>
      </w:r>
      <w:r w:rsidR="00254FDD">
        <w:rPr>
          <w:rStyle w:val="RPTrackPolicyAdded"/>
        </w:rPr>
        <w:t xml:space="preserve"> </w:t>
      </w:r>
      <w:r w:rsidRPr="004E6F10">
        <w:rPr>
          <w:rStyle w:val="RPTrackPolicyAdded"/>
        </w:rPr>
        <w:t>The remaining street wall may be up to the maximum building height.</w:t>
      </w:r>
    </w:p>
    <w:p w:rsidR="00D35362" w:rsidRPr="004E6F10" w:rsidRDefault="00D35362" w:rsidP="005348FB">
      <w:pPr>
        <w:pStyle w:val="VPPBodyBullet2"/>
        <w:rPr>
          <w:rStyle w:val="RPTrackPolicyAdded"/>
        </w:rPr>
      </w:pPr>
      <w:r w:rsidRPr="004E6F10">
        <w:rPr>
          <w:rStyle w:val="RPTrackPolicyAdded"/>
        </w:rPr>
        <w:t>Any element taller than 4 storeys</w:t>
      </w:r>
      <w:r>
        <w:rPr>
          <w:rStyle w:val="RPTrackPolicyAdded"/>
        </w:rPr>
        <w:t xml:space="preserve"> s</w:t>
      </w:r>
      <w:r w:rsidRPr="004E6F10">
        <w:rPr>
          <w:rStyle w:val="RPTrackPolicyAdded"/>
        </w:rPr>
        <w:t>hould not be wider than 30 metres at the frontage.</w:t>
      </w:r>
    </w:p>
    <w:p w:rsidR="00D35362" w:rsidRPr="004E6F10" w:rsidRDefault="00D35362" w:rsidP="005348FB">
      <w:pPr>
        <w:pStyle w:val="VPPBodyBullet2"/>
        <w:rPr>
          <w:rStyle w:val="RPTrackPolicyAdded"/>
        </w:rPr>
      </w:pPr>
      <w:r w:rsidRPr="004E6F10">
        <w:rPr>
          <w:rStyle w:val="RPTrackPolicyAdded"/>
        </w:rPr>
        <w:t xml:space="preserve">Any element taller than 4 storeys </w:t>
      </w:r>
      <w:r>
        <w:rPr>
          <w:rStyle w:val="RPTrackPolicyAdded"/>
        </w:rPr>
        <w:t>s</w:t>
      </w:r>
      <w:r w:rsidRPr="004E6F10">
        <w:rPr>
          <w:rStyle w:val="RPTrackPolicyAdded"/>
        </w:rPr>
        <w:t>hould be adjacent to a 4-storey element.</w:t>
      </w:r>
    </w:p>
    <w:p w:rsidR="00D35362" w:rsidRPr="004E6F10" w:rsidRDefault="00D35362" w:rsidP="00420B97">
      <w:pPr>
        <w:pStyle w:val="VPPBodyBullet1"/>
        <w:rPr>
          <w:rStyle w:val="RPTrackPolicyAdded"/>
        </w:rPr>
      </w:pPr>
      <w:r w:rsidRPr="004E6F10">
        <w:rPr>
          <w:rStyle w:val="RPTrackPolicyAdded"/>
        </w:rPr>
        <w:t>On sites with a frontage of less than 50 metres:</w:t>
      </w:r>
    </w:p>
    <w:p w:rsidR="00D35362" w:rsidRPr="004E6F10" w:rsidRDefault="00D35362" w:rsidP="005348FB">
      <w:pPr>
        <w:pStyle w:val="VPPBodyBullet2"/>
        <w:rPr>
          <w:rStyle w:val="RPTrackPolicyAdded"/>
        </w:rPr>
      </w:pPr>
      <w:r w:rsidRPr="004E6F10">
        <w:rPr>
          <w:rStyle w:val="RPTrackPolicyAdded"/>
        </w:rPr>
        <w:t>At least 40 per cent of the frontage should have a street wall of 4 storeys or less and must have a street wall of 4 storeys or less.</w:t>
      </w:r>
      <w:r w:rsidR="00254FDD">
        <w:rPr>
          <w:rStyle w:val="RPTrackPolicyAdded"/>
        </w:rPr>
        <w:t xml:space="preserve"> </w:t>
      </w:r>
      <w:r w:rsidRPr="004E6F10">
        <w:rPr>
          <w:rStyle w:val="RPTrackPolicyAdded"/>
        </w:rPr>
        <w:t>The remaining street wall may be up to the maximum building height.</w:t>
      </w:r>
    </w:p>
    <w:p w:rsidR="00D35362" w:rsidRDefault="00D35362" w:rsidP="00D14DB3">
      <w:pPr>
        <w:pStyle w:val="VPPTablecaption"/>
      </w:pPr>
      <w:r w:rsidRPr="00007F5D">
        <w:t>Table 3: Street wall height</w:t>
      </w:r>
    </w:p>
    <w:tbl>
      <w:tblPr>
        <w:tblStyle w:val="TableGrid"/>
        <w:tblW w:w="7508" w:type="dxa"/>
        <w:tblInd w:w="1134" w:type="dxa"/>
        <w:tblLook w:val="04A0" w:firstRow="1" w:lastRow="0" w:firstColumn="1" w:lastColumn="0" w:noHBand="0" w:noVBand="1"/>
      </w:tblPr>
      <w:tblGrid>
        <w:gridCol w:w="1809"/>
        <w:gridCol w:w="1730"/>
        <w:gridCol w:w="2092"/>
        <w:gridCol w:w="1877"/>
      </w:tblGrid>
      <w:tr w:rsidR="00D35362" w:rsidRPr="00255FE8" w:rsidTr="004329BA">
        <w:trPr>
          <w:tblHeader/>
        </w:trPr>
        <w:tc>
          <w:tcPr>
            <w:tcW w:w="1809" w:type="dxa"/>
            <w:shd w:val="clear" w:color="auto" w:fill="000000" w:themeFill="text1"/>
          </w:tcPr>
          <w:p w:rsidR="00D35362" w:rsidRPr="00255FE8" w:rsidRDefault="00D35362" w:rsidP="009A7F56">
            <w:pPr>
              <w:pStyle w:val="VPPTableheadingrow"/>
            </w:pPr>
            <w:r w:rsidRPr="00255FE8">
              <w:t>Location</w:t>
            </w:r>
          </w:p>
        </w:tc>
        <w:tc>
          <w:tcPr>
            <w:tcW w:w="1730" w:type="dxa"/>
            <w:shd w:val="clear" w:color="auto" w:fill="000000" w:themeFill="text1"/>
          </w:tcPr>
          <w:p w:rsidR="00D35362" w:rsidRPr="00255FE8" w:rsidRDefault="00D35362" w:rsidP="009A7F56">
            <w:pPr>
              <w:pStyle w:val="VPPTableheadingrow"/>
              <w:rPr>
                <w:rFonts w:eastAsia="Calibri"/>
              </w:rPr>
            </w:pPr>
            <w:r w:rsidRPr="00255FE8">
              <w:t>Qualification</w:t>
            </w:r>
          </w:p>
        </w:tc>
        <w:tc>
          <w:tcPr>
            <w:tcW w:w="2092" w:type="dxa"/>
            <w:shd w:val="clear" w:color="auto" w:fill="000000" w:themeFill="text1"/>
          </w:tcPr>
          <w:p w:rsidR="00D35362" w:rsidRPr="00255FE8" w:rsidRDefault="00D35362" w:rsidP="009A7F56">
            <w:pPr>
              <w:pStyle w:val="VPPTableheadingrow"/>
            </w:pPr>
            <w:r w:rsidRPr="00255FE8">
              <w:rPr>
                <w:rFonts w:eastAsia="Calibri"/>
              </w:rPr>
              <w:t xml:space="preserve">Preferred </w:t>
            </w:r>
            <w:r>
              <w:rPr>
                <w:rFonts w:eastAsia="Calibri"/>
              </w:rPr>
              <w:t>s</w:t>
            </w:r>
            <w:r w:rsidRPr="00255FE8">
              <w:rPr>
                <w:rFonts w:eastAsia="Calibri"/>
              </w:rPr>
              <w:t>treet wall height</w:t>
            </w:r>
          </w:p>
        </w:tc>
        <w:tc>
          <w:tcPr>
            <w:tcW w:w="1877" w:type="dxa"/>
            <w:shd w:val="clear" w:color="auto" w:fill="000000" w:themeFill="text1"/>
          </w:tcPr>
          <w:p w:rsidR="00D35362" w:rsidRPr="00255FE8" w:rsidRDefault="00D35362" w:rsidP="009A7F56">
            <w:pPr>
              <w:pStyle w:val="VPPTableheadingrow"/>
            </w:pPr>
            <w:r w:rsidRPr="00255FE8">
              <w:rPr>
                <w:rFonts w:eastAsia="Calibri"/>
              </w:rPr>
              <w:t xml:space="preserve">Maximum </w:t>
            </w:r>
            <w:r>
              <w:rPr>
                <w:rFonts w:eastAsia="Calibri"/>
              </w:rPr>
              <w:t>s</w:t>
            </w:r>
            <w:r w:rsidRPr="00255FE8">
              <w:rPr>
                <w:rFonts w:eastAsia="Calibri"/>
              </w:rPr>
              <w:t>treet wall height</w:t>
            </w:r>
          </w:p>
        </w:tc>
      </w:tr>
      <w:tr w:rsidR="004329BA" w:rsidRPr="00255FE8" w:rsidTr="004329BA">
        <w:tc>
          <w:tcPr>
            <w:tcW w:w="1809" w:type="dxa"/>
            <w:vMerge w:val="restart"/>
          </w:tcPr>
          <w:p w:rsidR="004329BA" w:rsidRDefault="004329BA" w:rsidP="009A7F56">
            <w:pPr>
              <w:pStyle w:val="VPPTabletext"/>
              <w:rPr>
                <w:rFonts w:eastAsia="Calibri"/>
              </w:rPr>
            </w:pPr>
            <w:r>
              <w:rPr>
                <w:rFonts w:eastAsia="Calibri"/>
              </w:rPr>
              <w:t>On Plummer Street</w:t>
            </w:r>
            <w:r w:rsidRPr="00255FE8">
              <w:rPr>
                <w:rFonts w:eastAsia="Calibri"/>
              </w:rPr>
              <w:t xml:space="preserve"> </w:t>
            </w:r>
          </w:p>
        </w:tc>
        <w:tc>
          <w:tcPr>
            <w:tcW w:w="1730" w:type="dxa"/>
          </w:tcPr>
          <w:p w:rsidR="004329BA" w:rsidRPr="00255FE8" w:rsidRDefault="004329BA" w:rsidP="009A7F56">
            <w:pPr>
              <w:pStyle w:val="VPPTabletext"/>
              <w:rPr>
                <w:highlight w:val="yellow"/>
              </w:rPr>
            </w:pPr>
            <w:r>
              <w:rPr>
                <w:rStyle w:val="RPTrackPolicyAdded"/>
                <w:rFonts w:eastAsia="Calibri"/>
              </w:rPr>
              <w:t>B</w:t>
            </w:r>
            <w:r w:rsidRPr="004329BA">
              <w:rPr>
                <w:rStyle w:val="RPTrackPolicyAdded"/>
                <w:rFonts w:eastAsia="Calibri"/>
              </w:rPr>
              <w:t>etween Smith Street and opposite the western end of the JL Murphy Reserve.</w:t>
            </w:r>
          </w:p>
        </w:tc>
        <w:tc>
          <w:tcPr>
            <w:tcW w:w="3969" w:type="dxa"/>
            <w:gridSpan w:val="2"/>
          </w:tcPr>
          <w:p w:rsidR="004329BA" w:rsidRPr="00255FE8" w:rsidRDefault="004329BA" w:rsidP="009A7F56">
            <w:pPr>
              <w:pStyle w:val="VPPTabletext"/>
              <w:rPr>
                <w:rFonts w:eastAsia="Calibri"/>
                <w:highlight w:val="yellow"/>
              </w:rPr>
            </w:pPr>
            <w:r w:rsidRPr="0008018A">
              <w:rPr>
                <w:rStyle w:val="RPTrackPolicyAdded"/>
              </w:rPr>
              <w:t>Tooth and ga</w:t>
            </w:r>
            <w:r>
              <w:rPr>
                <w:rStyle w:val="RPTrackPolicyAdded"/>
              </w:rPr>
              <w:t>p approach</w:t>
            </w:r>
          </w:p>
        </w:tc>
      </w:tr>
      <w:tr w:rsidR="004329BA" w:rsidRPr="00255FE8" w:rsidTr="004329BA">
        <w:tc>
          <w:tcPr>
            <w:tcW w:w="1809" w:type="dxa"/>
            <w:vMerge/>
          </w:tcPr>
          <w:p w:rsidR="004329BA" w:rsidRPr="00255FE8" w:rsidRDefault="004329BA" w:rsidP="009A7F56">
            <w:pPr>
              <w:pStyle w:val="VPPTabletext"/>
              <w:rPr>
                <w:highlight w:val="yellow"/>
              </w:rPr>
            </w:pPr>
          </w:p>
        </w:tc>
        <w:tc>
          <w:tcPr>
            <w:tcW w:w="1730" w:type="dxa"/>
          </w:tcPr>
          <w:p w:rsidR="004329BA" w:rsidRPr="00255FE8" w:rsidRDefault="004329BA" w:rsidP="009A7F56">
            <w:pPr>
              <w:pStyle w:val="VPPTabletext"/>
              <w:rPr>
                <w:highlight w:val="yellow"/>
              </w:rPr>
            </w:pPr>
          </w:p>
        </w:tc>
        <w:tc>
          <w:tcPr>
            <w:tcW w:w="2092" w:type="dxa"/>
          </w:tcPr>
          <w:p w:rsidR="004329BA" w:rsidRPr="00255FE8" w:rsidRDefault="004329BA" w:rsidP="009A7F56">
            <w:pPr>
              <w:pStyle w:val="VPPTabletext"/>
              <w:rPr>
                <w:highlight w:val="yellow"/>
              </w:rPr>
            </w:pPr>
            <w:r>
              <w:rPr>
                <w:rFonts w:eastAsia="Calibri"/>
              </w:rPr>
              <w:t xml:space="preserve">6 </w:t>
            </w:r>
            <w:r w:rsidRPr="009B6881">
              <w:rPr>
                <w:rFonts w:eastAsia="Calibri"/>
              </w:rPr>
              <w:t>storeys</w:t>
            </w:r>
            <w:r w:rsidRPr="00773C06">
              <w:rPr>
                <w:rStyle w:val="RPTrackDraftingDeleted"/>
                <w:rFonts w:eastAsia="Calibri"/>
              </w:rPr>
              <w:t xml:space="preserve"> (23</w:t>
            </w:r>
            <w:r>
              <w:rPr>
                <w:rStyle w:val="RPTrackDraftingDeleted"/>
                <w:rFonts w:eastAsia="Calibri"/>
              </w:rPr>
              <w:t> m</w:t>
            </w:r>
            <w:r w:rsidRPr="00773C06">
              <w:rPr>
                <w:rStyle w:val="RPTrackDraftingDeleted"/>
                <w:rFonts w:eastAsia="Calibri"/>
              </w:rPr>
              <w:t xml:space="preserve">) </w:t>
            </w:r>
            <w:r w:rsidRPr="009B6881">
              <w:rPr>
                <w:rFonts w:eastAsia="Calibri"/>
              </w:rPr>
              <w:t xml:space="preserve">in height, except where a lower height is necessary to respond to </w:t>
            </w:r>
            <w:r w:rsidR="00A74039" w:rsidRPr="00A74039">
              <w:rPr>
                <w:rStyle w:val="RPTrackDraftingAdded"/>
                <w:rFonts w:eastAsia="Calibri"/>
              </w:rPr>
              <w:t xml:space="preserve">an </w:t>
            </w:r>
            <w:r w:rsidRPr="009B6881">
              <w:rPr>
                <w:rFonts w:eastAsia="Calibri"/>
              </w:rPr>
              <w:t>adjoining heritage place</w:t>
            </w:r>
            <w:r w:rsidRPr="00A74039">
              <w:rPr>
                <w:rStyle w:val="RPTrackDraftingDeleted"/>
                <w:rFonts w:eastAsia="Calibri"/>
              </w:rPr>
              <w:t>s</w:t>
            </w:r>
          </w:p>
        </w:tc>
        <w:tc>
          <w:tcPr>
            <w:tcW w:w="1877" w:type="dxa"/>
          </w:tcPr>
          <w:p w:rsidR="004329BA" w:rsidRPr="00255FE8" w:rsidRDefault="004329BA" w:rsidP="009A7F56">
            <w:pPr>
              <w:pStyle w:val="VPPTabletext"/>
              <w:rPr>
                <w:rFonts w:eastAsia="Calibri"/>
                <w:highlight w:val="yellow"/>
              </w:rPr>
            </w:pPr>
          </w:p>
        </w:tc>
      </w:tr>
      <w:tr w:rsidR="00D35362" w:rsidRPr="00255FE8" w:rsidTr="004329BA">
        <w:trPr>
          <w:trHeight w:val="366"/>
        </w:trPr>
        <w:tc>
          <w:tcPr>
            <w:tcW w:w="1809" w:type="dxa"/>
          </w:tcPr>
          <w:p w:rsidR="00D35362" w:rsidRPr="006D3F9A" w:rsidRDefault="00D35362" w:rsidP="009A7F56">
            <w:pPr>
              <w:pStyle w:val="VPPTabletext"/>
            </w:pPr>
            <w:r w:rsidRPr="006D3F9A">
              <w:rPr>
                <w:rFonts w:eastAsia="Calibri"/>
              </w:rPr>
              <w:t>Along Williamstown Road</w:t>
            </w:r>
          </w:p>
        </w:tc>
        <w:tc>
          <w:tcPr>
            <w:tcW w:w="1730" w:type="dxa"/>
          </w:tcPr>
          <w:p w:rsidR="00D35362" w:rsidRPr="00255FE8" w:rsidRDefault="00D35362" w:rsidP="009A7F56">
            <w:pPr>
              <w:pStyle w:val="VPPTabletext"/>
              <w:rPr>
                <w:highlight w:val="yellow"/>
              </w:rPr>
            </w:pPr>
          </w:p>
        </w:tc>
        <w:tc>
          <w:tcPr>
            <w:tcW w:w="2092" w:type="dxa"/>
          </w:tcPr>
          <w:p w:rsidR="00D35362" w:rsidRPr="00255FE8" w:rsidRDefault="00D35362" w:rsidP="009A7F56">
            <w:pPr>
              <w:pStyle w:val="VPPTabletext"/>
              <w:rPr>
                <w:highlight w:val="yellow"/>
              </w:rPr>
            </w:pPr>
            <w:r>
              <w:rPr>
                <w:rFonts w:eastAsia="Calibri"/>
              </w:rPr>
              <w:t>A</w:t>
            </w:r>
            <w:r w:rsidRPr="009B6881">
              <w:rPr>
                <w:rFonts w:eastAsia="Calibri"/>
              </w:rPr>
              <w:t xml:space="preserve">t least 4 storeys </w:t>
            </w:r>
            <w:r w:rsidRPr="00773C06">
              <w:rPr>
                <w:rStyle w:val="RPTrackDraftingDeleted"/>
                <w:rFonts w:eastAsia="Calibri"/>
              </w:rPr>
              <w:t>(16</w:t>
            </w:r>
            <w:r w:rsidR="00D81B9E">
              <w:rPr>
                <w:rStyle w:val="RPTrackDraftingDeleted"/>
                <w:rFonts w:eastAsia="Calibri"/>
              </w:rPr>
              <w:t> m</w:t>
            </w:r>
            <w:r w:rsidRPr="00773C06">
              <w:rPr>
                <w:rStyle w:val="RPTrackDraftingDeleted"/>
                <w:rFonts w:eastAsia="Calibri"/>
              </w:rPr>
              <w:t>)</w:t>
            </w:r>
          </w:p>
        </w:tc>
        <w:tc>
          <w:tcPr>
            <w:tcW w:w="1877" w:type="dxa"/>
          </w:tcPr>
          <w:p w:rsidR="00D35362" w:rsidRPr="00255FE8" w:rsidRDefault="00D35362" w:rsidP="009A7F56">
            <w:pPr>
              <w:pStyle w:val="VPPTabletext"/>
              <w:rPr>
                <w:rFonts w:eastAsia="Calibri"/>
                <w:highlight w:val="yellow"/>
              </w:rPr>
            </w:pPr>
            <w:r w:rsidRPr="00255FE8">
              <w:rPr>
                <w:rFonts w:eastAsia="Calibri"/>
              </w:rPr>
              <w:t xml:space="preserve">4 storeys </w:t>
            </w:r>
          </w:p>
        </w:tc>
      </w:tr>
      <w:tr w:rsidR="00D35362" w:rsidRPr="00255FE8" w:rsidTr="004329BA">
        <w:trPr>
          <w:trHeight w:val="366"/>
        </w:trPr>
        <w:tc>
          <w:tcPr>
            <w:tcW w:w="1809" w:type="dxa"/>
          </w:tcPr>
          <w:p w:rsidR="00D35362" w:rsidRPr="006D3F9A" w:rsidRDefault="00D35362" w:rsidP="009A7F56">
            <w:pPr>
              <w:pStyle w:val="VPPTabletext"/>
              <w:rPr>
                <w:rFonts w:eastAsia="Calibri"/>
              </w:rPr>
            </w:pPr>
            <w:r w:rsidRPr="006D3F9A">
              <w:rPr>
                <w:rFonts w:eastAsia="Calibri"/>
              </w:rPr>
              <w:lastRenderedPageBreak/>
              <w:t>Laneway</w:t>
            </w:r>
            <w:r w:rsidRPr="006D3F9A">
              <w:rPr>
                <w:rFonts w:eastAsia="Calibri"/>
              </w:rPr>
              <w:br/>
              <w:t>(street ≤9</w:t>
            </w:r>
            <w:r w:rsidR="00D81B9E" w:rsidRPr="006D3F9A">
              <w:rPr>
                <w:rFonts w:eastAsia="Calibri"/>
              </w:rPr>
              <w:t> </w:t>
            </w:r>
            <w:r w:rsidRPr="006D3F9A">
              <w:rPr>
                <w:rFonts w:eastAsia="Calibri"/>
              </w:rPr>
              <w:t>m wide)</w:t>
            </w:r>
          </w:p>
        </w:tc>
        <w:tc>
          <w:tcPr>
            <w:tcW w:w="1730" w:type="dxa"/>
          </w:tcPr>
          <w:p w:rsidR="00D35362" w:rsidRPr="00255FE8" w:rsidRDefault="00D35362" w:rsidP="009A7F56">
            <w:pPr>
              <w:pStyle w:val="VPPTabletext"/>
              <w:rPr>
                <w:highlight w:val="yellow"/>
              </w:rPr>
            </w:pPr>
          </w:p>
        </w:tc>
        <w:tc>
          <w:tcPr>
            <w:tcW w:w="2092" w:type="dxa"/>
          </w:tcPr>
          <w:p w:rsidR="00D35362" w:rsidRPr="0036435A" w:rsidRDefault="0036435A" w:rsidP="009A7F56">
            <w:pPr>
              <w:pStyle w:val="VPPTabletext"/>
              <w:rPr>
                <w:rStyle w:val="RPTrackDraftingAdded"/>
                <w:rFonts w:eastAsia="Calibri"/>
              </w:rPr>
            </w:pPr>
            <w:r w:rsidRPr="0036435A">
              <w:rPr>
                <w:rStyle w:val="RPTrackDraftingAdded"/>
                <w:rFonts w:eastAsia="Calibri"/>
              </w:rPr>
              <w:t>None specified</w:t>
            </w:r>
          </w:p>
        </w:tc>
        <w:tc>
          <w:tcPr>
            <w:tcW w:w="1877" w:type="dxa"/>
          </w:tcPr>
          <w:p w:rsidR="00D35362" w:rsidRPr="00AE6F8A" w:rsidRDefault="00D35362" w:rsidP="009A7F56">
            <w:pPr>
              <w:pStyle w:val="VPPTabletext"/>
              <w:rPr>
                <w:rFonts w:eastAsia="Calibri"/>
              </w:rPr>
            </w:pPr>
            <w:r w:rsidRPr="009B6881">
              <w:rPr>
                <w:rFonts w:eastAsia="Calibri"/>
              </w:rPr>
              <w:t>4 storeys</w:t>
            </w:r>
          </w:p>
        </w:tc>
      </w:tr>
      <w:tr w:rsidR="00D35362" w:rsidRPr="00255FE8" w:rsidTr="004329BA">
        <w:trPr>
          <w:trHeight w:val="366"/>
        </w:trPr>
        <w:tc>
          <w:tcPr>
            <w:tcW w:w="1809" w:type="dxa"/>
          </w:tcPr>
          <w:p w:rsidR="00D35362" w:rsidRPr="006D3F9A" w:rsidRDefault="00D35362" w:rsidP="009A7F56">
            <w:pPr>
              <w:pStyle w:val="VPPTabletext"/>
            </w:pPr>
            <w:r w:rsidRPr="006D3F9A">
              <w:rPr>
                <w:rFonts w:eastAsia="Calibri"/>
              </w:rPr>
              <w:t>On a street &gt;9 and ≤22</w:t>
            </w:r>
            <w:r w:rsidR="00D81B9E" w:rsidRPr="006D3F9A">
              <w:rPr>
                <w:rFonts w:eastAsia="Calibri"/>
              </w:rPr>
              <w:t> m</w:t>
            </w:r>
            <w:r w:rsidRPr="006D3F9A">
              <w:rPr>
                <w:rFonts w:eastAsia="Calibri"/>
              </w:rPr>
              <w:t xml:space="preserve"> wide </w:t>
            </w:r>
          </w:p>
        </w:tc>
        <w:tc>
          <w:tcPr>
            <w:tcW w:w="1730" w:type="dxa"/>
          </w:tcPr>
          <w:p w:rsidR="00D35362" w:rsidRPr="00255FE8" w:rsidRDefault="00D35362" w:rsidP="009A7F56">
            <w:pPr>
              <w:pStyle w:val="VPPTabletext"/>
              <w:rPr>
                <w:highlight w:val="yellow"/>
              </w:rPr>
            </w:pPr>
          </w:p>
        </w:tc>
        <w:tc>
          <w:tcPr>
            <w:tcW w:w="2092" w:type="dxa"/>
          </w:tcPr>
          <w:p w:rsidR="00D35362" w:rsidRPr="0036435A" w:rsidRDefault="0036435A" w:rsidP="009A7F56">
            <w:pPr>
              <w:pStyle w:val="VPPTabletext"/>
              <w:rPr>
                <w:rStyle w:val="RPTrackDraftingAdded"/>
              </w:rPr>
            </w:pPr>
            <w:r w:rsidRPr="0036435A">
              <w:rPr>
                <w:rStyle w:val="RPTrackDraftingAdded"/>
              </w:rPr>
              <w:t>None specified</w:t>
            </w:r>
          </w:p>
        </w:tc>
        <w:tc>
          <w:tcPr>
            <w:tcW w:w="1877" w:type="dxa"/>
          </w:tcPr>
          <w:p w:rsidR="00D35362" w:rsidRPr="00255FE8" w:rsidRDefault="00D35362" w:rsidP="009A7F56">
            <w:pPr>
              <w:pStyle w:val="VPPTabletext"/>
              <w:rPr>
                <w:rFonts w:eastAsia="Calibri"/>
                <w:highlight w:val="yellow"/>
              </w:rPr>
            </w:pPr>
            <w:r w:rsidRPr="00AE6F8A">
              <w:rPr>
                <w:rFonts w:eastAsia="Calibri"/>
              </w:rPr>
              <w:t xml:space="preserve">6 storeys </w:t>
            </w:r>
          </w:p>
        </w:tc>
      </w:tr>
      <w:tr w:rsidR="00D35362" w:rsidRPr="00255FE8" w:rsidTr="004329BA">
        <w:tc>
          <w:tcPr>
            <w:tcW w:w="1809" w:type="dxa"/>
            <w:vMerge w:val="restart"/>
          </w:tcPr>
          <w:p w:rsidR="00D35362" w:rsidRPr="006D3F9A" w:rsidRDefault="00D35362" w:rsidP="009A7F56">
            <w:pPr>
              <w:pStyle w:val="VPPTabletext"/>
            </w:pPr>
            <w:r w:rsidRPr="006D3F9A">
              <w:t>On a street &gt;22</w:t>
            </w:r>
            <w:r w:rsidR="00D81B9E" w:rsidRPr="006D3F9A">
              <w:t> m</w:t>
            </w:r>
            <w:r w:rsidRPr="006D3F9A">
              <w:t xml:space="preserve"> wide</w:t>
            </w:r>
          </w:p>
        </w:tc>
        <w:tc>
          <w:tcPr>
            <w:tcW w:w="1730" w:type="dxa"/>
          </w:tcPr>
          <w:p w:rsidR="00D35362" w:rsidRPr="00255FE8" w:rsidRDefault="00D35362" w:rsidP="009A7F56">
            <w:pPr>
              <w:pStyle w:val="VPPTabletext"/>
            </w:pPr>
            <w:r>
              <w:t>W</w:t>
            </w:r>
            <w:r w:rsidRPr="00255FE8">
              <w:t>here the building height is ≤10 storeys</w:t>
            </w:r>
          </w:p>
        </w:tc>
        <w:tc>
          <w:tcPr>
            <w:tcW w:w="2092" w:type="dxa"/>
          </w:tcPr>
          <w:p w:rsidR="00D35362" w:rsidRPr="00255FE8" w:rsidRDefault="00D35362" w:rsidP="009A7F56">
            <w:pPr>
              <w:pStyle w:val="VPPTabletext"/>
            </w:pPr>
            <w:r>
              <w:rPr>
                <w:rFonts w:eastAsia="Calibri"/>
              </w:rPr>
              <w:t>A</w:t>
            </w:r>
            <w:r w:rsidRPr="00255FE8">
              <w:rPr>
                <w:rFonts w:eastAsia="Calibri"/>
              </w:rPr>
              <w:t xml:space="preserve">t least 4 storeys </w:t>
            </w:r>
            <w:r w:rsidRPr="00773C06">
              <w:rPr>
                <w:rStyle w:val="RPTrackDraftingDeleted"/>
                <w:rFonts w:eastAsia="Calibri"/>
              </w:rPr>
              <w:t>(16</w:t>
            </w:r>
            <w:r w:rsidR="00D81B9E">
              <w:rPr>
                <w:rStyle w:val="RPTrackDraftingDeleted"/>
                <w:rFonts w:eastAsia="Calibri"/>
              </w:rPr>
              <w:t> m</w:t>
            </w:r>
            <w:r w:rsidRPr="00773C06">
              <w:rPr>
                <w:rStyle w:val="RPTrackDraftingDeleted"/>
                <w:rFonts w:eastAsia="Calibri"/>
              </w:rPr>
              <w:t>)</w:t>
            </w:r>
          </w:p>
        </w:tc>
        <w:tc>
          <w:tcPr>
            <w:tcW w:w="1877" w:type="dxa"/>
          </w:tcPr>
          <w:p w:rsidR="00D35362" w:rsidRPr="00255FE8" w:rsidRDefault="00D35362" w:rsidP="009A7F56">
            <w:pPr>
              <w:pStyle w:val="VPPTabletext"/>
            </w:pPr>
            <w:r w:rsidRPr="00255FE8">
              <w:t>8 storeys</w:t>
            </w:r>
          </w:p>
        </w:tc>
      </w:tr>
      <w:tr w:rsidR="00D35362" w:rsidTr="004329BA">
        <w:tc>
          <w:tcPr>
            <w:tcW w:w="1809" w:type="dxa"/>
            <w:vMerge/>
          </w:tcPr>
          <w:p w:rsidR="00D35362" w:rsidRPr="00255FE8" w:rsidRDefault="00D35362" w:rsidP="009A7F56">
            <w:pPr>
              <w:pStyle w:val="VPPTabletextBullet1"/>
            </w:pPr>
          </w:p>
        </w:tc>
        <w:tc>
          <w:tcPr>
            <w:tcW w:w="1730" w:type="dxa"/>
          </w:tcPr>
          <w:p w:rsidR="00D35362" w:rsidRPr="00255FE8" w:rsidRDefault="00D35362" w:rsidP="009A7F56">
            <w:pPr>
              <w:pStyle w:val="VPPTabletext"/>
            </w:pPr>
            <w:r>
              <w:t>W</w:t>
            </w:r>
            <w:r w:rsidRPr="00255FE8">
              <w:t>here the building height is &gt;10 storeys</w:t>
            </w:r>
          </w:p>
        </w:tc>
        <w:tc>
          <w:tcPr>
            <w:tcW w:w="2092" w:type="dxa"/>
          </w:tcPr>
          <w:p w:rsidR="00D35362" w:rsidRPr="00255FE8" w:rsidRDefault="00D35362" w:rsidP="009A7F56">
            <w:pPr>
              <w:pStyle w:val="VPPTabletext"/>
            </w:pPr>
            <w:r>
              <w:rPr>
                <w:rFonts w:eastAsia="Calibri"/>
              </w:rPr>
              <w:t>A</w:t>
            </w:r>
            <w:r w:rsidRPr="00255FE8">
              <w:rPr>
                <w:rFonts w:eastAsia="Calibri"/>
              </w:rPr>
              <w:t xml:space="preserve">t least 4 storeys </w:t>
            </w:r>
            <w:r w:rsidRPr="00773C06">
              <w:rPr>
                <w:rStyle w:val="RPTrackDraftingDeleted"/>
                <w:rFonts w:eastAsia="Calibri"/>
              </w:rPr>
              <w:t>(16</w:t>
            </w:r>
            <w:r w:rsidR="00D81B9E">
              <w:rPr>
                <w:rStyle w:val="RPTrackDraftingDeleted"/>
                <w:rFonts w:eastAsia="Calibri"/>
              </w:rPr>
              <w:t> m</w:t>
            </w:r>
            <w:r w:rsidRPr="00773C06">
              <w:rPr>
                <w:rStyle w:val="RPTrackDraftingDeleted"/>
                <w:rFonts w:eastAsia="Calibri"/>
              </w:rPr>
              <w:t>)</w:t>
            </w:r>
          </w:p>
        </w:tc>
        <w:tc>
          <w:tcPr>
            <w:tcW w:w="1877" w:type="dxa"/>
          </w:tcPr>
          <w:p w:rsidR="00D35362" w:rsidRPr="00255FE8" w:rsidRDefault="00D35362" w:rsidP="009A7F56">
            <w:pPr>
              <w:pStyle w:val="VPPTabletext"/>
            </w:pPr>
            <w:r w:rsidRPr="00255FE8">
              <w:t>6 storeys</w:t>
            </w:r>
          </w:p>
        </w:tc>
      </w:tr>
    </w:tbl>
    <w:p w:rsidR="00D35362" w:rsidRDefault="00A22776" w:rsidP="00A22776">
      <w:pPr>
        <w:pStyle w:val="VPPHeadC"/>
      </w:pPr>
      <w:r>
        <w:rPr>
          <w:rStyle w:val="RPTrackDraftingAdded"/>
        </w:rPr>
        <w:t>2.8</w:t>
      </w:r>
      <w:r w:rsidRPr="00A22776">
        <w:rPr>
          <w:rStyle w:val="RPTrackDraftingAdded"/>
        </w:rPr>
        <w:tab/>
      </w:r>
      <w:r w:rsidR="00D35362" w:rsidRPr="003C04F4">
        <w:t>Setbacks above the street wall</w:t>
      </w:r>
      <w:r w:rsidR="00D35362" w:rsidRPr="00100389">
        <w:rPr>
          <w:rStyle w:val="RPTrackDraftingDeleted"/>
        </w:rPr>
        <w:t xml:space="preserve"> from new and existing streets and laneways</w:t>
      </w:r>
    </w:p>
    <w:p w:rsidR="00D35362" w:rsidRDefault="00D35362" w:rsidP="00D35362">
      <w:pPr>
        <w:pStyle w:val="VPPHeadE"/>
      </w:pPr>
      <w:r w:rsidRPr="00AA766C">
        <w:t>Built form outcomes</w:t>
      </w:r>
    </w:p>
    <w:p w:rsidR="00D35362" w:rsidRDefault="00D35362" w:rsidP="00D35362">
      <w:pPr>
        <w:pStyle w:val="VPPBody"/>
      </w:pPr>
      <w:bookmarkStart w:id="145" w:name="_Hlk518380977"/>
      <w:r>
        <w:t>Setbacks above street walls that</w:t>
      </w:r>
      <w:r w:rsidRPr="00227DE4">
        <w:rPr>
          <w:rStyle w:val="RPTrackDraftingDeleted"/>
        </w:rPr>
        <w:t xml:space="preserve"> ensure</w:t>
      </w:r>
      <w:r>
        <w:t>:</w:t>
      </w:r>
    </w:p>
    <w:p w:rsidR="00D35362" w:rsidRPr="0099097B" w:rsidRDefault="00D35362" w:rsidP="00420B97">
      <w:pPr>
        <w:pStyle w:val="VPPBodyBullet1"/>
      </w:pPr>
      <w:r w:rsidRPr="00563A01">
        <w:rPr>
          <w:rStyle w:val="RPTrackDraftingAdded"/>
        </w:rPr>
        <w:t xml:space="preserve">Help deliver </w:t>
      </w:r>
      <w:r>
        <w:t>c</w:t>
      </w:r>
      <w:r w:rsidRPr="0099097B">
        <w:t xml:space="preserve">omfortable wind conditions in the </w:t>
      </w:r>
      <w:r>
        <w:t>public realm</w:t>
      </w:r>
      <w:r w:rsidRPr="0099097B">
        <w:t>.</w:t>
      </w:r>
    </w:p>
    <w:p w:rsidR="00D35362" w:rsidRDefault="00D35362" w:rsidP="00420B97">
      <w:pPr>
        <w:pStyle w:val="VPPBodyBullet1"/>
      </w:pPr>
      <w:r w:rsidRPr="00634611">
        <w:rPr>
          <w:rStyle w:val="RPTrackDraftingAdded"/>
        </w:rPr>
        <w:t>Enable</w:t>
      </w:r>
      <w:r>
        <w:t xml:space="preserve"> a</w:t>
      </w:r>
      <w:r w:rsidRPr="0099097B">
        <w:t>dequate daylight and sunlight in</w:t>
      </w:r>
      <w:r w:rsidRPr="00634611">
        <w:rPr>
          <w:rStyle w:val="RPTrackDraftingDeleted"/>
        </w:rPr>
        <w:t>to</w:t>
      </w:r>
      <w:r w:rsidRPr="0099097B">
        <w:t xml:space="preserve"> streets and laneways.</w:t>
      </w:r>
    </w:p>
    <w:p w:rsidR="00D35362" w:rsidRDefault="00D35362" w:rsidP="00420B97">
      <w:pPr>
        <w:pStyle w:val="VPPBodyBullet1"/>
      </w:pPr>
      <w:r>
        <w:rPr>
          <w:rStyle w:val="RPTrackDraftingAdded"/>
        </w:rPr>
        <w:t>Allow for views to the sky</w:t>
      </w:r>
      <w:r>
        <w:t xml:space="preserve"> </w:t>
      </w:r>
      <w:r w:rsidRPr="0041640E">
        <w:rPr>
          <w:rStyle w:val="RPTrackDraftingDeleted"/>
        </w:rPr>
        <w:t>Skyviews</w:t>
      </w:r>
      <w:r>
        <w:t xml:space="preserve"> from the street or laneway</w:t>
      </w:r>
      <w:r w:rsidRPr="0041640E">
        <w:rPr>
          <w:rStyle w:val="RPTrackDraftingDeleted"/>
        </w:rPr>
        <w:t xml:space="preserve"> and</w:t>
      </w:r>
      <w:r w:rsidRPr="0041640E">
        <w:rPr>
          <w:rStyle w:val="RPTrackDraftingAdded"/>
        </w:rPr>
        <w:t>.</w:t>
      </w:r>
    </w:p>
    <w:p w:rsidR="00D35362" w:rsidRPr="006D3F9A" w:rsidRDefault="00D35362" w:rsidP="00420B97">
      <w:pPr>
        <w:pStyle w:val="VPPBodyBullet1"/>
      </w:pPr>
      <w:r w:rsidRPr="006D3F9A">
        <w:rPr>
          <w:rStyle w:val="RPTrackDraftingAdded"/>
        </w:rPr>
        <w:t>D</w:t>
      </w:r>
      <w:r w:rsidRPr="006D3F9A">
        <w:t>o not overwhelm the public realm.</w:t>
      </w:r>
    </w:p>
    <w:bookmarkEnd w:id="145"/>
    <w:p w:rsidR="00D35362" w:rsidRPr="006D3F9A" w:rsidRDefault="006D3F9A" w:rsidP="00420B97">
      <w:pPr>
        <w:pStyle w:val="VPPBodyBullet1"/>
      </w:pPr>
      <w:r>
        <w:rPr>
          <w:rStyle w:val="RPTrackDraftingAdded"/>
        </w:rPr>
        <w:t>Provide a</w:t>
      </w:r>
      <w:r w:rsidR="00D35362" w:rsidRPr="006D3F9A">
        <w:t>n appropriate setback to significant elements of any heritage place on, or adjoining the site.</w:t>
      </w:r>
    </w:p>
    <w:p w:rsidR="00D35362" w:rsidRPr="006D3F9A" w:rsidRDefault="00D35362" w:rsidP="00420B97">
      <w:pPr>
        <w:pStyle w:val="VPPBodyBullet1"/>
      </w:pPr>
      <w:r w:rsidRPr="006D3F9A">
        <w:rPr>
          <w:rStyle w:val="RPTrackDraftingDeleted"/>
        </w:rPr>
        <w:t xml:space="preserve">Upper floors are visually recessive to </w:t>
      </w:r>
      <w:r w:rsidRPr="006D3F9A">
        <w:rPr>
          <w:rStyle w:val="RPTrackDraftingAdded"/>
        </w:rPr>
        <w:t>M</w:t>
      </w:r>
      <w:r w:rsidRPr="006D3F9A">
        <w:t xml:space="preserve">inimise </w:t>
      </w:r>
      <w:r w:rsidRPr="006D3F9A">
        <w:rPr>
          <w:rStyle w:val="RPTrackDraftingAdded"/>
        </w:rPr>
        <w:t xml:space="preserve">the </w:t>
      </w:r>
      <w:r w:rsidRPr="006D3F9A">
        <w:t xml:space="preserve">visual bulk </w:t>
      </w:r>
      <w:r w:rsidRPr="006D3F9A">
        <w:rPr>
          <w:rStyle w:val="RPTrackDraftingAdded"/>
        </w:rPr>
        <w:t>of upper floors</w:t>
      </w:r>
      <w:r w:rsidRPr="006D3F9A">
        <w:t>.</w:t>
      </w:r>
    </w:p>
    <w:p w:rsidR="00D35362" w:rsidRPr="006D3F9A" w:rsidRDefault="00D35362" w:rsidP="00D35362">
      <w:pPr>
        <w:pStyle w:val="VPPHeadE"/>
      </w:pPr>
      <w:r w:rsidRPr="006D3F9A">
        <w:t>Built form requirements</w:t>
      </w:r>
    </w:p>
    <w:p w:rsidR="00D35362" w:rsidRPr="006D3F9A" w:rsidRDefault="00D35362" w:rsidP="00D35362">
      <w:pPr>
        <w:pStyle w:val="VPPBody"/>
        <w:rPr>
          <w:rStyle w:val="RPTrackPolicyAdded"/>
        </w:rPr>
      </w:pPr>
      <w:r w:rsidRPr="006D3F9A">
        <w:t xml:space="preserve">Any part of the building above the </w:t>
      </w:r>
      <w:r w:rsidR="006D3F9A" w:rsidRPr="006D3F9A">
        <w:rPr>
          <w:rStyle w:val="RPTrackPolicyAdded"/>
        </w:rPr>
        <w:t xml:space="preserve">Maximum </w:t>
      </w:r>
      <w:r w:rsidRPr="006D3F9A">
        <w:t xml:space="preserve">street wall </w:t>
      </w:r>
      <w:r w:rsidRPr="006D3F9A">
        <w:rPr>
          <w:rStyle w:val="RPTrackPolicyAdded"/>
        </w:rPr>
        <w:t>height:</w:t>
      </w:r>
    </w:p>
    <w:p w:rsidR="00D35362" w:rsidRDefault="00D35362" w:rsidP="00420B97">
      <w:pPr>
        <w:pStyle w:val="VPPBodyBullet1"/>
      </w:pPr>
      <w:r w:rsidRPr="006D3F9A">
        <w:t>Should be set</w:t>
      </w:r>
      <w:r w:rsidR="002027A7" w:rsidRPr="006D3F9A">
        <w:t xml:space="preserve"> </w:t>
      </w:r>
      <w:r w:rsidRPr="006D3F9A">
        <w:t xml:space="preserve">back </w:t>
      </w:r>
      <w:r w:rsidRPr="006D3F9A">
        <w:rPr>
          <w:rStyle w:val="RPTrackDraftingAdded"/>
        </w:rPr>
        <w:t xml:space="preserve">from </w:t>
      </w:r>
      <w:r w:rsidR="00E245EF" w:rsidRPr="006D3F9A">
        <w:rPr>
          <w:rStyle w:val="RPTrackDraftingAdded"/>
        </w:rPr>
        <w:t>a</w:t>
      </w:r>
      <w:r w:rsidRPr="006D3F9A">
        <w:rPr>
          <w:rStyle w:val="RPTrackDraftingAdded"/>
        </w:rPr>
        <w:t xml:space="preserve"> frontage</w:t>
      </w:r>
      <w:r w:rsidRPr="006D3F9A">
        <w:rPr>
          <w:rStyle w:val="RPTrackDraftingDeleted"/>
        </w:rPr>
        <w:t xml:space="preserve"> </w:t>
      </w:r>
      <w:r w:rsidRPr="006D3F9A">
        <w:t xml:space="preserve">at least the </w:t>
      </w:r>
      <w:r w:rsidRPr="006D3F9A">
        <w:rPr>
          <w:rFonts w:eastAsia="Calibri"/>
        </w:rPr>
        <w:t>Preferred Setb</w:t>
      </w:r>
      <w:r w:rsidRPr="00B0444C">
        <w:rPr>
          <w:rFonts w:eastAsia="Calibri"/>
        </w:rPr>
        <w:t>ack</w:t>
      </w:r>
      <w:r>
        <w:rPr>
          <w:rFonts w:eastAsia="Calibri"/>
        </w:rPr>
        <w:t xml:space="preserve"> specified in </w:t>
      </w:r>
      <w:r w:rsidRPr="00CD2381">
        <w:t>Table</w:t>
      </w:r>
      <w:r>
        <w:t> 4.</w:t>
      </w:r>
    </w:p>
    <w:p w:rsidR="00D35362" w:rsidRDefault="00D35362" w:rsidP="00420B97">
      <w:pPr>
        <w:pStyle w:val="VPPBodyBullet1"/>
      </w:pPr>
      <w:r>
        <w:t>Must</w:t>
      </w:r>
      <w:r w:rsidRPr="00B02592">
        <w:t xml:space="preserve"> be set</w:t>
      </w:r>
      <w:r w:rsidR="002027A7">
        <w:t xml:space="preserve"> </w:t>
      </w:r>
      <w:r w:rsidRPr="00B02592">
        <w:t>back</w:t>
      </w:r>
      <w:r>
        <w:t xml:space="preserve"> </w:t>
      </w:r>
      <w:r>
        <w:rPr>
          <w:rStyle w:val="RPTrackDraftingAdded"/>
        </w:rPr>
        <w:t xml:space="preserve">from </w:t>
      </w:r>
      <w:r w:rsidR="00E245EF">
        <w:rPr>
          <w:rStyle w:val="RPTrackDraftingAdded"/>
        </w:rPr>
        <w:t>a</w:t>
      </w:r>
      <w:r>
        <w:rPr>
          <w:rStyle w:val="RPTrackDraftingAdded"/>
        </w:rPr>
        <w:t xml:space="preserve"> frontage</w:t>
      </w:r>
      <w:r>
        <w:t xml:space="preserve"> at leas</w:t>
      </w:r>
      <w:r w:rsidRPr="00563A01">
        <w:t xml:space="preserve">t </w:t>
      </w:r>
      <w:r>
        <w:t xml:space="preserve">the </w:t>
      </w:r>
      <w:r w:rsidRPr="00B0444C">
        <w:rPr>
          <w:rFonts w:eastAsia="Calibri"/>
        </w:rPr>
        <w:t>Minimum Setback</w:t>
      </w:r>
      <w:r>
        <w:rPr>
          <w:rFonts w:eastAsia="Calibri"/>
        </w:rPr>
        <w:t xml:space="preserve"> specified in </w:t>
      </w:r>
      <w:r w:rsidRPr="00CD2381">
        <w:t>Table</w:t>
      </w:r>
      <w:r>
        <w:t> 4.</w:t>
      </w:r>
    </w:p>
    <w:p w:rsidR="00D35362" w:rsidRPr="001A3AB0" w:rsidRDefault="00D35362" w:rsidP="00D35362">
      <w:pPr>
        <w:pStyle w:val="VPPBody"/>
        <w:rPr>
          <w:rStyle w:val="RPTrackDraftingDeleted"/>
        </w:rPr>
      </w:pPr>
      <w:r>
        <w:rPr>
          <w:rStyle w:val="RPTrackDraftingDeleted"/>
        </w:rPr>
        <w:t>Note:</w:t>
      </w:r>
      <w:r>
        <w:rPr>
          <w:rStyle w:val="RPTrackDraftingDeleted"/>
        </w:rPr>
        <w:tab/>
        <w:t>For the purpose of Table 4:</w:t>
      </w:r>
    </w:p>
    <w:p w:rsidR="00D35362" w:rsidRDefault="00D35362" w:rsidP="00D35362">
      <w:pPr>
        <w:pStyle w:val="VPPBody"/>
      </w:pPr>
      <w:r>
        <w:t>T</w:t>
      </w:r>
      <w:r w:rsidRPr="0045077D">
        <w:t xml:space="preserve">he setback </w:t>
      </w:r>
      <w:r w:rsidRPr="001A3AB0">
        <w:rPr>
          <w:rStyle w:val="RPTrackDraftingDeleted"/>
        </w:rPr>
        <w:t xml:space="preserve">of a building above a street wall </w:t>
      </w:r>
      <w:r w:rsidRPr="0045077D">
        <w:t xml:space="preserve">from </w:t>
      </w:r>
      <w:r w:rsidRPr="001A3AB0">
        <w:rPr>
          <w:rStyle w:val="RPTrackDraftingDeleted"/>
        </w:rPr>
        <w:t xml:space="preserve">a laneway is the shortest horizontal distance from the building facade to the </w:t>
      </w:r>
      <w:r>
        <w:rPr>
          <w:rStyle w:val="RPTrackDraftingAdded"/>
        </w:rPr>
        <w:t xml:space="preserve">a street less than 9 metres wide must be measured from the </w:t>
      </w:r>
      <w:r w:rsidRPr="0045077D">
        <w:t xml:space="preserve">centreline of the </w:t>
      </w:r>
      <w:r w:rsidRPr="001A3AB0">
        <w:rPr>
          <w:rStyle w:val="RPTrackDraftingAdded"/>
        </w:rPr>
        <w:t>street</w:t>
      </w:r>
      <w:r>
        <w:t xml:space="preserve"> </w:t>
      </w:r>
      <w:r w:rsidRPr="001A3AB0">
        <w:rPr>
          <w:rStyle w:val="RPTrackDraftingDeleted"/>
        </w:rPr>
        <w:t>laneway</w:t>
      </w:r>
      <w:r w:rsidRPr="00572F44">
        <w:rPr>
          <w:szCs w:val="16"/>
        </w:rPr>
        <w:t>.</w:t>
      </w:r>
      <w:r w:rsidRPr="002B48A4">
        <w:t xml:space="preserve"> </w:t>
      </w:r>
      <w:r w:rsidRPr="002B48A4">
        <w:rPr>
          <w:rStyle w:val="RPTrackDraftingAdded"/>
        </w:rPr>
        <w:t>A negative value s</w:t>
      </w:r>
      <w:r>
        <w:rPr>
          <w:rStyle w:val="RPTrackDraftingAdded"/>
        </w:rPr>
        <w:t>etback must be interpreted as a ze</w:t>
      </w:r>
      <w:r w:rsidRPr="002B48A4">
        <w:rPr>
          <w:rStyle w:val="RPTrackDraftingAdded"/>
        </w:rPr>
        <w:t>ro setback</w:t>
      </w:r>
      <w:r>
        <w:rPr>
          <w:rStyle w:val="RPTrackDraftingAdded"/>
        </w:rPr>
        <w:t>.</w:t>
      </w:r>
    </w:p>
    <w:p w:rsidR="00D35362" w:rsidRPr="001A3AB0" w:rsidRDefault="00D35362" w:rsidP="00420B97">
      <w:pPr>
        <w:pStyle w:val="VPPBodyBullet1"/>
        <w:rPr>
          <w:rStyle w:val="RPTrackDraftingDeleted"/>
        </w:rPr>
      </w:pPr>
      <w:r w:rsidRPr="001A3AB0">
        <w:rPr>
          <w:rStyle w:val="RPTrackDraftingDeleted"/>
        </w:rPr>
        <w:t>The setback of a building above a street wall from a street is the shortest horizontal distance from the building fac</w:t>
      </w:r>
      <w:r>
        <w:rPr>
          <w:rStyle w:val="RPTrackDraftingDeleted"/>
        </w:rPr>
        <w:t>ade to the street boundary.</w:t>
      </w:r>
    </w:p>
    <w:p w:rsidR="00D35362" w:rsidRDefault="00D35362" w:rsidP="00D14DB3">
      <w:pPr>
        <w:pStyle w:val="VPPTablecaption"/>
      </w:pPr>
      <w:r w:rsidRPr="00CD2381">
        <w:t xml:space="preserve">Table </w:t>
      </w:r>
      <w:r>
        <w:t>4</w:t>
      </w:r>
      <w:r w:rsidRPr="00CD2381">
        <w:t>: Setbacks above the street wall</w:t>
      </w:r>
    </w:p>
    <w:tbl>
      <w:tblPr>
        <w:tblStyle w:val="TableGrid"/>
        <w:tblW w:w="7508" w:type="dxa"/>
        <w:tblInd w:w="1134" w:type="dxa"/>
        <w:tblLook w:val="04A0" w:firstRow="1" w:lastRow="0" w:firstColumn="1" w:lastColumn="0" w:noHBand="0" w:noVBand="1"/>
      </w:tblPr>
      <w:tblGrid>
        <w:gridCol w:w="1877"/>
        <w:gridCol w:w="1877"/>
        <w:gridCol w:w="1877"/>
        <w:gridCol w:w="1877"/>
      </w:tblGrid>
      <w:tr w:rsidR="00D35362" w:rsidTr="009A7F56">
        <w:trPr>
          <w:tblHeader/>
        </w:trPr>
        <w:tc>
          <w:tcPr>
            <w:tcW w:w="1877" w:type="dxa"/>
            <w:shd w:val="clear" w:color="auto" w:fill="000000" w:themeFill="text1"/>
          </w:tcPr>
          <w:p w:rsidR="00D35362" w:rsidRDefault="00D35362" w:rsidP="009A7F56">
            <w:pPr>
              <w:pStyle w:val="VPPTableheadingrow"/>
              <w:keepNext/>
            </w:pPr>
            <w:r>
              <w:t>Location</w:t>
            </w:r>
          </w:p>
        </w:tc>
        <w:tc>
          <w:tcPr>
            <w:tcW w:w="1877" w:type="dxa"/>
            <w:shd w:val="clear" w:color="auto" w:fill="000000" w:themeFill="text1"/>
          </w:tcPr>
          <w:p w:rsidR="00D35362" w:rsidRDefault="00D35362" w:rsidP="009A7F56">
            <w:pPr>
              <w:pStyle w:val="VPPTableheadingrow"/>
              <w:keepNext/>
            </w:pPr>
            <w:r>
              <w:t>Qualification</w:t>
            </w:r>
          </w:p>
        </w:tc>
        <w:tc>
          <w:tcPr>
            <w:tcW w:w="1877" w:type="dxa"/>
            <w:shd w:val="clear" w:color="auto" w:fill="000000" w:themeFill="text1"/>
          </w:tcPr>
          <w:p w:rsidR="00D35362" w:rsidRDefault="00D35362" w:rsidP="009A7F56">
            <w:pPr>
              <w:pStyle w:val="VPPTableheadingrow"/>
              <w:keepNext/>
            </w:pPr>
            <w:r w:rsidRPr="00B0444C">
              <w:rPr>
                <w:rFonts w:eastAsia="Calibri"/>
              </w:rPr>
              <w:t>Preferred Setback</w:t>
            </w:r>
          </w:p>
        </w:tc>
        <w:tc>
          <w:tcPr>
            <w:tcW w:w="1877" w:type="dxa"/>
            <w:shd w:val="clear" w:color="auto" w:fill="000000" w:themeFill="text1"/>
          </w:tcPr>
          <w:p w:rsidR="00D35362" w:rsidRDefault="00D35362" w:rsidP="009A7F56">
            <w:pPr>
              <w:pStyle w:val="VPPTableheadingrow"/>
              <w:keepNext/>
            </w:pPr>
            <w:r w:rsidRPr="00B0444C">
              <w:rPr>
                <w:rFonts w:eastAsia="Calibri"/>
              </w:rPr>
              <w:t>Minimum Setback</w:t>
            </w:r>
          </w:p>
        </w:tc>
      </w:tr>
      <w:tr w:rsidR="00D35362" w:rsidRPr="007A6E5C" w:rsidTr="009A7F56">
        <w:tc>
          <w:tcPr>
            <w:tcW w:w="1877" w:type="dxa"/>
            <w:vMerge w:val="restart"/>
          </w:tcPr>
          <w:p w:rsidR="00D35362" w:rsidRPr="00A2339B" w:rsidRDefault="00D35362" w:rsidP="009A7F56">
            <w:pPr>
              <w:pStyle w:val="VPPTabletext"/>
            </w:pPr>
            <w:r>
              <w:t>W</w:t>
            </w:r>
            <w:r w:rsidRPr="00005A6C">
              <w:t xml:space="preserve">here the building </w:t>
            </w:r>
            <w:r>
              <w:rPr>
                <w:rStyle w:val="RPTrackDraftingAdded"/>
              </w:rPr>
              <w:t>fronts a street that runs beside the</w:t>
            </w:r>
            <w:r w:rsidRPr="00193FCE">
              <w:rPr>
                <w:rStyle w:val="RPTrackDraftingDeleted"/>
              </w:rPr>
              <w:t xml:space="preserve"> has direct interface with</w:t>
            </w:r>
            <w:r w:rsidRPr="00A2339B">
              <w:t>:</w:t>
            </w:r>
          </w:p>
          <w:p w:rsidR="00D35362" w:rsidRPr="00A2339B" w:rsidRDefault="003F792C" w:rsidP="009A7F56">
            <w:pPr>
              <w:pStyle w:val="VPPTabletextBullet1"/>
            </w:pPr>
            <w:r w:rsidRPr="00736974">
              <w:rPr>
                <w:rFonts w:eastAsia="Calibri"/>
              </w:rPr>
              <w:t>West</w:t>
            </w:r>
            <w:r>
              <w:rPr>
                <w:rStyle w:val="RPTrackDraftingAdded"/>
                <w:rFonts w:eastAsia="Calibri"/>
              </w:rPr>
              <w:t xml:space="preserve"> G</w:t>
            </w:r>
            <w:r w:rsidRPr="00736974">
              <w:rPr>
                <w:rFonts w:eastAsia="Calibri"/>
              </w:rPr>
              <w:t>ate</w:t>
            </w:r>
            <w:r w:rsidRPr="00A2339B">
              <w:t xml:space="preserve"> </w:t>
            </w:r>
            <w:r w:rsidR="00D35362" w:rsidRPr="00A2339B">
              <w:t>Freeway;</w:t>
            </w:r>
          </w:p>
        </w:tc>
        <w:tc>
          <w:tcPr>
            <w:tcW w:w="1877" w:type="dxa"/>
          </w:tcPr>
          <w:p w:rsidR="00D35362" w:rsidRPr="00A2339B" w:rsidRDefault="00D35362" w:rsidP="009A7F56">
            <w:pPr>
              <w:pStyle w:val="VPPTabletext"/>
              <w:keepNext/>
            </w:pPr>
            <w:r w:rsidRPr="00A2339B">
              <w:t>if the building height is ≤ 8 storeys</w:t>
            </w:r>
          </w:p>
        </w:tc>
        <w:tc>
          <w:tcPr>
            <w:tcW w:w="1877" w:type="dxa"/>
          </w:tcPr>
          <w:p w:rsidR="00D35362" w:rsidRPr="00A2339B" w:rsidRDefault="00CC74FE" w:rsidP="009A7F56">
            <w:pPr>
              <w:pStyle w:val="VPPTabletext"/>
              <w:keepNext/>
            </w:pPr>
            <w:r>
              <w:t>5</w:t>
            </w:r>
            <w:r w:rsidRPr="004741D3">
              <w:rPr>
                <w:rStyle w:val="RPTrackDraftingAdded"/>
              </w:rPr>
              <w:t xml:space="preserve"> </w:t>
            </w:r>
            <w:r>
              <w:t>m</w:t>
            </w:r>
            <w:r w:rsidRPr="004741D3">
              <w:rPr>
                <w:rStyle w:val="RPTrackDraftingAdded"/>
              </w:rPr>
              <w:t>etres</w:t>
            </w:r>
          </w:p>
        </w:tc>
        <w:tc>
          <w:tcPr>
            <w:tcW w:w="1877" w:type="dxa"/>
          </w:tcPr>
          <w:p w:rsidR="00D35362" w:rsidRPr="00A2339B" w:rsidRDefault="00CC74FE" w:rsidP="009A7F56">
            <w:pPr>
              <w:pStyle w:val="VPPTabletext"/>
              <w:keepNext/>
            </w:pPr>
            <w:r>
              <w:t>3</w:t>
            </w:r>
            <w:r w:rsidRPr="004741D3">
              <w:rPr>
                <w:rStyle w:val="RPTrackDraftingAdded"/>
              </w:rPr>
              <w:t xml:space="preserve"> </w:t>
            </w:r>
            <w:r>
              <w:t>m</w:t>
            </w:r>
            <w:r w:rsidRPr="004741D3">
              <w:rPr>
                <w:rStyle w:val="RPTrackDraftingAdded"/>
              </w:rPr>
              <w:t>etres</w:t>
            </w:r>
          </w:p>
        </w:tc>
      </w:tr>
      <w:tr w:rsidR="00D35362" w:rsidRPr="007A6E5C" w:rsidTr="009A7F56">
        <w:tc>
          <w:tcPr>
            <w:tcW w:w="1877" w:type="dxa"/>
            <w:vMerge/>
          </w:tcPr>
          <w:p w:rsidR="00D35362" w:rsidRPr="00A2339B" w:rsidRDefault="00D35362" w:rsidP="009A7F56">
            <w:pPr>
              <w:pStyle w:val="VPPTabletextBullet1"/>
            </w:pPr>
          </w:p>
        </w:tc>
        <w:tc>
          <w:tcPr>
            <w:tcW w:w="1877" w:type="dxa"/>
          </w:tcPr>
          <w:p w:rsidR="00D35362" w:rsidRPr="00A2339B" w:rsidRDefault="00D35362" w:rsidP="009A7F56">
            <w:pPr>
              <w:pStyle w:val="VPPTabletext"/>
              <w:keepNext/>
            </w:pPr>
            <w:r w:rsidRPr="00A2339B">
              <w:t>if the building height is &gt; 8 storeys</w:t>
            </w:r>
          </w:p>
        </w:tc>
        <w:tc>
          <w:tcPr>
            <w:tcW w:w="1877" w:type="dxa"/>
          </w:tcPr>
          <w:p w:rsidR="00D35362" w:rsidRPr="00A2339B" w:rsidRDefault="00CC74FE" w:rsidP="009A7F56">
            <w:pPr>
              <w:pStyle w:val="VPPTabletext"/>
              <w:keepNext/>
            </w:pPr>
            <w:r>
              <w:t>10</w:t>
            </w:r>
            <w:r w:rsidRPr="004741D3">
              <w:rPr>
                <w:rStyle w:val="RPTrackDraftingAdded"/>
              </w:rPr>
              <w:t xml:space="preserve"> </w:t>
            </w:r>
            <w:r>
              <w:t>m</w:t>
            </w:r>
            <w:r w:rsidRPr="004741D3">
              <w:rPr>
                <w:rStyle w:val="RPTrackDraftingAdded"/>
              </w:rPr>
              <w:t>etres</w:t>
            </w:r>
          </w:p>
        </w:tc>
        <w:tc>
          <w:tcPr>
            <w:tcW w:w="1877" w:type="dxa"/>
          </w:tcPr>
          <w:p w:rsidR="00D35362" w:rsidRPr="00A2339B" w:rsidRDefault="00CC74FE" w:rsidP="009A7F56">
            <w:pPr>
              <w:pStyle w:val="VPPTabletext"/>
              <w:keepNext/>
            </w:pPr>
            <w:r>
              <w:t>5</w:t>
            </w:r>
            <w:r w:rsidRPr="004741D3">
              <w:rPr>
                <w:rStyle w:val="RPTrackDraftingAdded"/>
              </w:rPr>
              <w:t xml:space="preserve"> </w:t>
            </w:r>
            <w:r>
              <w:t>m</w:t>
            </w:r>
            <w:r w:rsidRPr="004741D3">
              <w:rPr>
                <w:rStyle w:val="RPTrackDraftingAdded"/>
              </w:rPr>
              <w:t>etres</w:t>
            </w:r>
          </w:p>
        </w:tc>
      </w:tr>
      <w:tr w:rsidR="00D35362" w:rsidRPr="007A6E5C" w:rsidTr="009A7F56">
        <w:tc>
          <w:tcPr>
            <w:tcW w:w="1877" w:type="dxa"/>
          </w:tcPr>
          <w:p w:rsidR="00D35362" w:rsidRPr="00A2339B" w:rsidRDefault="00D35362" w:rsidP="009A7F56">
            <w:pPr>
              <w:pStyle w:val="VPPTabletext"/>
            </w:pPr>
            <w:r w:rsidRPr="00A2339B">
              <w:t>Williamstown Road</w:t>
            </w:r>
          </w:p>
        </w:tc>
        <w:tc>
          <w:tcPr>
            <w:tcW w:w="1877" w:type="dxa"/>
          </w:tcPr>
          <w:p w:rsidR="00D35362" w:rsidRPr="00923B56" w:rsidRDefault="00D35362" w:rsidP="009A7F56">
            <w:pPr>
              <w:pStyle w:val="VPPTabletext"/>
              <w:rPr>
                <w:highlight w:val="yellow"/>
              </w:rPr>
            </w:pPr>
          </w:p>
        </w:tc>
        <w:tc>
          <w:tcPr>
            <w:tcW w:w="1877" w:type="dxa"/>
          </w:tcPr>
          <w:p w:rsidR="00D35362" w:rsidRPr="00A2339B" w:rsidRDefault="00D35362" w:rsidP="009A7F56">
            <w:pPr>
              <w:pStyle w:val="VPPTabletext"/>
            </w:pPr>
            <w:r w:rsidRPr="00A2339B">
              <w:t>As specified for other locations</w:t>
            </w:r>
          </w:p>
        </w:tc>
        <w:tc>
          <w:tcPr>
            <w:tcW w:w="1877" w:type="dxa"/>
          </w:tcPr>
          <w:p w:rsidR="00D35362" w:rsidRPr="00923B56" w:rsidRDefault="00CC74FE" w:rsidP="009A7F56">
            <w:pPr>
              <w:pStyle w:val="VPPTabletext"/>
              <w:rPr>
                <w:highlight w:val="yellow"/>
              </w:rPr>
            </w:pPr>
            <w:r>
              <w:t>10</w:t>
            </w:r>
            <w:r w:rsidRPr="004741D3">
              <w:rPr>
                <w:rStyle w:val="RPTrackDraftingAdded"/>
              </w:rPr>
              <w:t xml:space="preserve"> </w:t>
            </w:r>
            <w:r>
              <w:t>m</w:t>
            </w:r>
            <w:r w:rsidRPr="004741D3">
              <w:rPr>
                <w:rStyle w:val="RPTrackDraftingAdded"/>
              </w:rPr>
              <w:t>etres</w:t>
            </w:r>
          </w:p>
        </w:tc>
      </w:tr>
      <w:tr w:rsidR="00D35362" w:rsidTr="009A7F56">
        <w:tc>
          <w:tcPr>
            <w:tcW w:w="1877" w:type="dxa"/>
            <w:vMerge w:val="restart"/>
          </w:tcPr>
          <w:p w:rsidR="00D35362" w:rsidRPr="00A2339B" w:rsidRDefault="00D35362" w:rsidP="009A7F56">
            <w:pPr>
              <w:pStyle w:val="VPPTabletext"/>
              <w:keepNext/>
            </w:pPr>
            <w:r w:rsidRPr="00A2339B">
              <w:lastRenderedPageBreak/>
              <w:t>Other locations</w:t>
            </w:r>
          </w:p>
        </w:tc>
        <w:tc>
          <w:tcPr>
            <w:tcW w:w="1877" w:type="dxa"/>
          </w:tcPr>
          <w:p w:rsidR="00D35362" w:rsidRPr="00923B56" w:rsidRDefault="00D35362" w:rsidP="009A7F56">
            <w:pPr>
              <w:pStyle w:val="VPPTabletext"/>
              <w:keepNext/>
              <w:rPr>
                <w:highlight w:val="yellow"/>
              </w:rPr>
            </w:pPr>
            <w:r w:rsidRPr="00A2339B">
              <w:t>if the building height is ≤ 8 storeys</w:t>
            </w:r>
          </w:p>
        </w:tc>
        <w:tc>
          <w:tcPr>
            <w:tcW w:w="1877" w:type="dxa"/>
          </w:tcPr>
          <w:p w:rsidR="00D35362" w:rsidRPr="00A2339B" w:rsidRDefault="00CC74FE" w:rsidP="009A7F56">
            <w:pPr>
              <w:pStyle w:val="VPPTabletext"/>
              <w:keepNext/>
            </w:pPr>
            <w:r>
              <w:t>5</w:t>
            </w:r>
            <w:r w:rsidRPr="004741D3">
              <w:rPr>
                <w:rStyle w:val="RPTrackDraftingAdded"/>
              </w:rPr>
              <w:t xml:space="preserve"> </w:t>
            </w:r>
            <w:r>
              <w:t>m</w:t>
            </w:r>
            <w:r w:rsidRPr="004741D3">
              <w:rPr>
                <w:rStyle w:val="RPTrackDraftingAdded"/>
              </w:rPr>
              <w:t>etres</w:t>
            </w:r>
          </w:p>
        </w:tc>
        <w:tc>
          <w:tcPr>
            <w:tcW w:w="1877" w:type="dxa"/>
          </w:tcPr>
          <w:p w:rsidR="00D35362" w:rsidRPr="00923B56" w:rsidRDefault="00CC74FE" w:rsidP="009A7F56">
            <w:pPr>
              <w:pStyle w:val="VPPTabletext"/>
              <w:keepNext/>
              <w:rPr>
                <w:highlight w:val="yellow"/>
              </w:rPr>
            </w:pPr>
            <w:r>
              <w:t>3</w:t>
            </w:r>
            <w:r w:rsidRPr="004741D3">
              <w:rPr>
                <w:rStyle w:val="RPTrackDraftingAdded"/>
              </w:rPr>
              <w:t xml:space="preserve"> </w:t>
            </w:r>
            <w:r>
              <w:t>m</w:t>
            </w:r>
            <w:r w:rsidRPr="004741D3">
              <w:rPr>
                <w:rStyle w:val="RPTrackDraftingAdded"/>
              </w:rPr>
              <w:t>etres</w:t>
            </w:r>
          </w:p>
        </w:tc>
      </w:tr>
      <w:tr w:rsidR="00D35362" w:rsidTr="009A7F56">
        <w:tc>
          <w:tcPr>
            <w:tcW w:w="1877" w:type="dxa"/>
            <w:vMerge/>
          </w:tcPr>
          <w:p w:rsidR="00D35362" w:rsidRPr="00923B56" w:rsidRDefault="00D35362" w:rsidP="009A7F56">
            <w:pPr>
              <w:pStyle w:val="VPPTabletext"/>
              <w:keepNext/>
              <w:rPr>
                <w:highlight w:val="yellow"/>
              </w:rPr>
            </w:pPr>
          </w:p>
        </w:tc>
        <w:tc>
          <w:tcPr>
            <w:tcW w:w="1877" w:type="dxa"/>
          </w:tcPr>
          <w:p w:rsidR="00D35362" w:rsidRPr="00923B56" w:rsidRDefault="00D35362" w:rsidP="009A7F56">
            <w:pPr>
              <w:pStyle w:val="VPPTabletext"/>
              <w:keepNext/>
              <w:rPr>
                <w:highlight w:val="yellow"/>
              </w:rPr>
            </w:pPr>
            <w:r w:rsidRPr="00A2339B">
              <w:t>if the building height is &gt; 8 storeys and ≤ 20 storeys</w:t>
            </w:r>
          </w:p>
        </w:tc>
        <w:tc>
          <w:tcPr>
            <w:tcW w:w="1877" w:type="dxa"/>
          </w:tcPr>
          <w:p w:rsidR="00D35362" w:rsidRPr="00A2339B" w:rsidRDefault="00D35362" w:rsidP="009A7F56">
            <w:pPr>
              <w:pStyle w:val="VPPTabletext"/>
              <w:keepNext/>
            </w:pPr>
            <w:r w:rsidRPr="00A2339B">
              <w:t>1</w:t>
            </w:r>
            <w:r w:rsidR="00CC74FE">
              <w:t>0</w:t>
            </w:r>
            <w:r w:rsidR="00CC74FE" w:rsidRPr="004741D3">
              <w:rPr>
                <w:rStyle w:val="RPTrackDraftingAdded"/>
              </w:rPr>
              <w:t xml:space="preserve"> </w:t>
            </w:r>
            <w:r w:rsidR="00CC74FE">
              <w:t>m</w:t>
            </w:r>
            <w:r w:rsidR="00CC74FE" w:rsidRPr="004741D3">
              <w:rPr>
                <w:rStyle w:val="RPTrackDraftingAdded"/>
              </w:rPr>
              <w:t>etres</w:t>
            </w:r>
          </w:p>
        </w:tc>
        <w:tc>
          <w:tcPr>
            <w:tcW w:w="1877" w:type="dxa"/>
          </w:tcPr>
          <w:p w:rsidR="00D35362" w:rsidRPr="00923B56" w:rsidRDefault="00CC74FE" w:rsidP="009A7F56">
            <w:pPr>
              <w:pStyle w:val="VPPTabletext"/>
              <w:keepNext/>
              <w:rPr>
                <w:highlight w:val="yellow"/>
              </w:rPr>
            </w:pPr>
            <w:r>
              <w:t>5</w:t>
            </w:r>
            <w:r w:rsidRPr="004741D3">
              <w:rPr>
                <w:rStyle w:val="RPTrackDraftingAdded"/>
              </w:rPr>
              <w:t xml:space="preserve"> </w:t>
            </w:r>
            <w:r>
              <w:t>m</w:t>
            </w:r>
            <w:r w:rsidRPr="004741D3">
              <w:rPr>
                <w:rStyle w:val="RPTrackDraftingAdded"/>
              </w:rPr>
              <w:t>etres</w:t>
            </w:r>
          </w:p>
        </w:tc>
      </w:tr>
      <w:tr w:rsidR="00D35362" w:rsidTr="009A7F56">
        <w:tc>
          <w:tcPr>
            <w:tcW w:w="1877" w:type="dxa"/>
            <w:vMerge/>
          </w:tcPr>
          <w:p w:rsidR="00D35362" w:rsidRPr="00923B56" w:rsidRDefault="00D35362" w:rsidP="009A7F56">
            <w:pPr>
              <w:pStyle w:val="VPPTabletext"/>
              <w:rPr>
                <w:highlight w:val="yellow"/>
              </w:rPr>
            </w:pPr>
          </w:p>
        </w:tc>
        <w:tc>
          <w:tcPr>
            <w:tcW w:w="1877" w:type="dxa"/>
          </w:tcPr>
          <w:p w:rsidR="00D35362" w:rsidRPr="00923B56" w:rsidRDefault="00D35362" w:rsidP="009A7F56">
            <w:pPr>
              <w:pStyle w:val="VPPTabletext"/>
              <w:rPr>
                <w:highlight w:val="yellow"/>
              </w:rPr>
            </w:pPr>
            <w:r w:rsidRPr="00A2339B">
              <w:t>if the overall building height is &gt; 20 storeys</w:t>
            </w:r>
          </w:p>
        </w:tc>
        <w:tc>
          <w:tcPr>
            <w:tcW w:w="1877" w:type="dxa"/>
          </w:tcPr>
          <w:p w:rsidR="00D35362" w:rsidRPr="00A2339B" w:rsidRDefault="00CC74FE" w:rsidP="009A7F56">
            <w:pPr>
              <w:pStyle w:val="VPPTabletext"/>
            </w:pPr>
            <w:r>
              <w:t>10</w:t>
            </w:r>
            <w:r w:rsidRPr="004741D3">
              <w:rPr>
                <w:rStyle w:val="RPTrackDraftingAdded"/>
              </w:rPr>
              <w:t xml:space="preserve"> </w:t>
            </w:r>
            <w:r>
              <w:t>m</w:t>
            </w:r>
            <w:r w:rsidRPr="004741D3">
              <w:rPr>
                <w:rStyle w:val="RPTrackDraftingAdded"/>
              </w:rPr>
              <w:t>etres</w:t>
            </w:r>
          </w:p>
        </w:tc>
        <w:tc>
          <w:tcPr>
            <w:tcW w:w="1877" w:type="dxa"/>
          </w:tcPr>
          <w:p w:rsidR="00D35362" w:rsidRPr="00923B56" w:rsidRDefault="00CC74FE" w:rsidP="009A7F56">
            <w:pPr>
              <w:pStyle w:val="VPPTabletext"/>
              <w:rPr>
                <w:highlight w:val="yellow"/>
              </w:rPr>
            </w:pPr>
            <w:r>
              <w:t>10</w:t>
            </w:r>
            <w:r w:rsidRPr="004741D3">
              <w:rPr>
                <w:rStyle w:val="RPTrackDraftingAdded"/>
              </w:rPr>
              <w:t xml:space="preserve"> </w:t>
            </w:r>
            <w:r>
              <w:t>m</w:t>
            </w:r>
            <w:r w:rsidRPr="004741D3">
              <w:rPr>
                <w:rStyle w:val="RPTrackDraftingAdded"/>
              </w:rPr>
              <w:t>etres</w:t>
            </w:r>
          </w:p>
        </w:tc>
      </w:tr>
    </w:tbl>
    <w:p w:rsidR="00D35362" w:rsidRDefault="00A22776" w:rsidP="00A22776">
      <w:pPr>
        <w:pStyle w:val="VPPHeadC"/>
      </w:pPr>
      <w:r>
        <w:rPr>
          <w:rStyle w:val="RPTrackDraftingAdded"/>
        </w:rPr>
        <w:t>2.9</w:t>
      </w:r>
      <w:r w:rsidRPr="00A22776">
        <w:rPr>
          <w:rStyle w:val="RPTrackDraftingAdded"/>
        </w:rPr>
        <w:tab/>
      </w:r>
      <w:r w:rsidR="00D35362" w:rsidRPr="003C04F4">
        <w:t>Side</w:t>
      </w:r>
      <w:r w:rsidR="00D35362">
        <w:t xml:space="preserve"> and</w:t>
      </w:r>
      <w:r w:rsidR="00D35362" w:rsidRPr="003C04F4">
        <w:t xml:space="preserve"> rear </w:t>
      </w:r>
      <w:r w:rsidR="00D35362">
        <w:t>setbacks</w:t>
      </w:r>
    </w:p>
    <w:p w:rsidR="00D35362" w:rsidRDefault="00D35362" w:rsidP="00D35362">
      <w:pPr>
        <w:pStyle w:val="VPPHeadE"/>
      </w:pPr>
      <w:r w:rsidRPr="00AA766C">
        <w:t>Built form outcomes</w:t>
      </w:r>
    </w:p>
    <w:p w:rsidR="00E10E76" w:rsidRPr="00014BF3" w:rsidRDefault="00E10E76" w:rsidP="00E10E76">
      <w:pPr>
        <w:pStyle w:val="VPPBody"/>
        <w:rPr>
          <w:rStyle w:val="RPTrackDraftingAdded"/>
        </w:rPr>
      </w:pPr>
      <w:r>
        <w:rPr>
          <w:rStyle w:val="RPTrackDraftingAdded"/>
        </w:rPr>
        <w:t>Side and rear setbacks that:</w:t>
      </w:r>
    </w:p>
    <w:p w:rsidR="00D35362" w:rsidRDefault="00D35362" w:rsidP="00420B97">
      <w:pPr>
        <w:pStyle w:val="VPPBodyBullet1"/>
      </w:pPr>
      <w:bookmarkStart w:id="146" w:name="_Hlk518381228"/>
      <w:r w:rsidRPr="00014BF3">
        <w:rPr>
          <w:rStyle w:val="RPTrackDraftingDeleted"/>
        </w:rPr>
        <w:t xml:space="preserve">To </w:t>
      </w:r>
      <w:r w:rsidRPr="00014BF3">
        <w:rPr>
          <w:rStyle w:val="RPTrackDraftingAdded"/>
        </w:rPr>
        <w:t>C</w:t>
      </w:r>
      <w:r w:rsidRPr="0049677F">
        <w:t xml:space="preserve">reate a continuous </w:t>
      </w:r>
      <w:r>
        <w:t xml:space="preserve">street </w:t>
      </w:r>
      <w:r w:rsidRPr="0049677F">
        <w:t xml:space="preserve">wall </w:t>
      </w:r>
      <w:r>
        <w:t xml:space="preserve">along </w:t>
      </w:r>
      <w:r w:rsidRPr="00D66A96">
        <w:rPr>
          <w:rStyle w:val="RPTrackDraftingDeleted"/>
        </w:rPr>
        <w:t>all site frontages</w:t>
      </w:r>
      <w:r>
        <w:rPr>
          <w:rStyle w:val="RPTrackDraftingDeleted"/>
        </w:rPr>
        <w:t xml:space="preserve"> </w:t>
      </w:r>
      <w:r w:rsidRPr="00D66A96">
        <w:rPr>
          <w:rStyle w:val="RPTrackDraftingAdded"/>
        </w:rPr>
        <w:t>streets</w:t>
      </w:r>
      <w:bookmarkEnd w:id="146"/>
      <w:r w:rsidR="004F155C">
        <w:rPr>
          <w:rStyle w:val="RPTrackDraftingAdded"/>
        </w:rPr>
        <w:t xml:space="preserve"> and laneways</w:t>
      </w:r>
      <w:r>
        <w:t>.</w:t>
      </w:r>
    </w:p>
    <w:p w:rsidR="00D35362" w:rsidRPr="00014BF3" w:rsidRDefault="00D35362" w:rsidP="00D35362">
      <w:pPr>
        <w:pStyle w:val="VPPBody"/>
        <w:rPr>
          <w:rStyle w:val="RPTrackDraftingDeleted"/>
        </w:rPr>
      </w:pPr>
      <w:r w:rsidRPr="00014BF3">
        <w:rPr>
          <w:rStyle w:val="RPTrackDraftingDeleted"/>
        </w:rPr>
        <w:t>New buildings (above and below the street wall) are setback to ensure:</w:t>
      </w:r>
    </w:p>
    <w:p w:rsidR="00D35362" w:rsidRDefault="00D35362" w:rsidP="00420B97">
      <w:pPr>
        <w:pStyle w:val="VPPBodyBullet1"/>
      </w:pPr>
      <w:bookmarkStart w:id="147" w:name="_Hlk518381317"/>
      <w:r w:rsidRPr="00014BF3">
        <w:rPr>
          <w:rStyle w:val="RPTrackDraftingAdded"/>
        </w:rPr>
        <w:t>Enable</w:t>
      </w:r>
      <w:r>
        <w:t xml:space="preserve"> adequate daylight and sunlight in</w:t>
      </w:r>
      <w:r w:rsidRPr="00014BF3">
        <w:rPr>
          <w:rStyle w:val="RPTrackDraftingDeleted"/>
        </w:rPr>
        <w:t>to</w:t>
      </w:r>
      <w:r>
        <w:t xml:space="preserve"> streets and laneways.</w:t>
      </w:r>
    </w:p>
    <w:p w:rsidR="00D35362" w:rsidRPr="00B37686" w:rsidRDefault="00D35362" w:rsidP="00420B97">
      <w:pPr>
        <w:pStyle w:val="VPPBodyBullet1"/>
      </w:pPr>
      <w:r w:rsidRPr="00B37686">
        <w:rPr>
          <w:rStyle w:val="RPTrackDraftingAdded"/>
        </w:rPr>
        <w:t>Allow</w:t>
      </w:r>
      <w:r w:rsidRPr="00B37686">
        <w:t xml:space="preserve"> sunlight</w:t>
      </w:r>
      <w:r w:rsidRPr="00B37686">
        <w:rPr>
          <w:rStyle w:val="RPTrackDraftingDeleted"/>
        </w:rPr>
        <w:t>,</w:t>
      </w:r>
      <w:r w:rsidRPr="00B37686">
        <w:t xml:space="preserve"> </w:t>
      </w:r>
      <w:r w:rsidRPr="00B37686">
        <w:rPr>
          <w:rStyle w:val="RPTrackDraftingAdded"/>
        </w:rPr>
        <w:t xml:space="preserve">and </w:t>
      </w:r>
      <w:r w:rsidRPr="00B37686">
        <w:t xml:space="preserve">daylight </w:t>
      </w:r>
      <w:r w:rsidRPr="00B37686">
        <w:rPr>
          <w:rStyle w:val="RPTrackDraftingDeleted"/>
        </w:rPr>
        <w:t xml:space="preserve">and privacy </w:t>
      </w:r>
      <w:r w:rsidRPr="00B37686">
        <w:t>to</w:t>
      </w:r>
      <w:r w:rsidRPr="00B37686">
        <w:rPr>
          <w:rStyle w:val="RPTrackDraftingAdded"/>
        </w:rPr>
        <w:t>,</w:t>
      </w:r>
      <w:r w:rsidRPr="00B37686">
        <w:t xml:space="preserve"> and outlook from habitable rooms</w:t>
      </w:r>
      <w:r w:rsidRPr="00B37686">
        <w:rPr>
          <w:rStyle w:val="RPTrackDraftingDeleted"/>
        </w:rPr>
        <w:t>,</w:t>
      </w:r>
      <w:r w:rsidRPr="00B37686">
        <w:t xml:space="preserve"> </w:t>
      </w:r>
      <w:r w:rsidRPr="004F155C">
        <w:rPr>
          <w:rStyle w:val="RPTrackDraftingDeleted"/>
        </w:rPr>
        <w:t xml:space="preserve">for </w:t>
      </w:r>
      <w:r w:rsidRPr="00B37686">
        <w:rPr>
          <w:rStyle w:val="RPTrackDraftingDeleted"/>
        </w:rPr>
        <w:t>both</w:t>
      </w:r>
      <w:r w:rsidR="004F155C">
        <w:t xml:space="preserve"> </w:t>
      </w:r>
      <w:r w:rsidRPr="00B37686">
        <w:t>existing and potential developments on adjoining sites</w:t>
      </w:r>
      <w:bookmarkEnd w:id="147"/>
      <w:r w:rsidRPr="00B37686">
        <w:t>.</w:t>
      </w:r>
    </w:p>
    <w:p w:rsidR="00D35362" w:rsidRDefault="00D35362" w:rsidP="00420B97">
      <w:pPr>
        <w:pStyle w:val="VPPBodyBullet1"/>
      </w:pPr>
      <w:bookmarkStart w:id="148" w:name="_Hlk518381361"/>
      <w:r w:rsidRPr="00014BF3">
        <w:rPr>
          <w:rStyle w:val="RPTrackDraftingAdded"/>
        </w:rPr>
        <w:t>Mitigate</w:t>
      </w:r>
      <w:r>
        <w:t xml:space="preserve"> wind effects on the public realm</w:t>
      </w:r>
      <w:r w:rsidRPr="00014BF3">
        <w:rPr>
          <w:rStyle w:val="RPTrackDraftingDeleted"/>
        </w:rPr>
        <w:t xml:space="preserve"> are mitigated</w:t>
      </w:r>
      <w:r>
        <w:t>.</w:t>
      </w:r>
    </w:p>
    <w:p w:rsidR="00D35362" w:rsidRPr="00B37686" w:rsidRDefault="00D35362" w:rsidP="00420B97">
      <w:pPr>
        <w:pStyle w:val="VPPBodyBullet1"/>
      </w:pPr>
      <w:r w:rsidRPr="00B37686">
        <w:rPr>
          <w:rStyle w:val="RPTrackDraftingAdded"/>
        </w:rPr>
        <w:t>Ensure</w:t>
      </w:r>
      <w:r w:rsidRPr="00B37686">
        <w:t xml:space="preserve"> tall buildings do not appear as a continuous wall when viewed from street level.</w:t>
      </w:r>
    </w:p>
    <w:p w:rsidR="00D35362" w:rsidRDefault="00D35362" w:rsidP="00420B97">
      <w:pPr>
        <w:pStyle w:val="VPPBodyBullet1"/>
      </w:pPr>
      <w:r>
        <w:rPr>
          <w:rStyle w:val="RPTrackDraftingAdded"/>
        </w:rPr>
        <w:t>Allow for views to the sky</w:t>
      </w:r>
      <w:r>
        <w:t xml:space="preserve"> </w:t>
      </w:r>
      <w:r w:rsidRPr="0041640E">
        <w:rPr>
          <w:rStyle w:val="RPTrackDraftingDeleted"/>
        </w:rPr>
        <w:t>Skyviews</w:t>
      </w:r>
      <w:r>
        <w:t xml:space="preserve"> </w:t>
      </w:r>
      <w:r w:rsidRPr="00A646EB">
        <w:t xml:space="preserve">between </w:t>
      </w:r>
      <w:r>
        <w:t>buildings.</w:t>
      </w:r>
    </w:p>
    <w:p w:rsidR="00D35362" w:rsidRDefault="00D35362" w:rsidP="00420B97">
      <w:pPr>
        <w:pStyle w:val="VPPBodyBullet1"/>
      </w:pPr>
      <w:r w:rsidRPr="00513411">
        <w:rPr>
          <w:rStyle w:val="RPTrackDraftingAdded"/>
        </w:rPr>
        <w:t>Minimise</w:t>
      </w:r>
      <w:r>
        <w:t xml:space="preserve"> v</w:t>
      </w:r>
      <w:r w:rsidRPr="0008429E">
        <w:t>isual bulk</w:t>
      </w:r>
      <w:r w:rsidRPr="00513411">
        <w:rPr>
          <w:rStyle w:val="RPTrackDraftingDeleted"/>
        </w:rPr>
        <w:t xml:space="preserve"> is minimised</w:t>
      </w:r>
      <w:r w:rsidRPr="0008429E">
        <w:t>.</w:t>
      </w:r>
    </w:p>
    <w:p w:rsidR="00D35362" w:rsidRDefault="00D35362" w:rsidP="00420B97">
      <w:pPr>
        <w:pStyle w:val="VPPBodyBullet1"/>
      </w:pPr>
      <w:r>
        <w:rPr>
          <w:rStyle w:val="RPTrackDraftingAdded"/>
        </w:rPr>
        <w:t xml:space="preserve">Achieve </w:t>
      </w:r>
      <w:r w:rsidRPr="00B37686">
        <w:rPr>
          <w:rStyle w:val="RPTrackDraftingDeleted"/>
        </w:rPr>
        <w:t>internal amenity</w:t>
      </w:r>
      <w:r>
        <w:t xml:space="preserve"> </w:t>
      </w:r>
      <w:r w:rsidRPr="00B37686">
        <w:rPr>
          <w:rStyle w:val="RPTrackDraftingAdded"/>
        </w:rPr>
        <w:t>privacy</w:t>
      </w:r>
      <w:r>
        <w:t xml:space="preserve"> </w:t>
      </w:r>
      <w:r w:rsidRPr="004B2A1D">
        <w:rPr>
          <w:rStyle w:val="RPTrackDraftingDeleted"/>
        </w:rPr>
        <w:t xml:space="preserve">is achieved </w:t>
      </w:r>
      <w:r>
        <w:t xml:space="preserve">by setbacks rather than </w:t>
      </w:r>
      <w:r w:rsidRPr="00B37686">
        <w:rPr>
          <w:rStyle w:val="RPTrackDraftingDeleted"/>
        </w:rPr>
        <w:t>privacy</w:t>
      </w:r>
      <w:r>
        <w:t xml:space="preserve"> screening.</w:t>
      </w:r>
    </w:p>
    <w:bookmarkEnd w:id="148"/>
    <w:p w:rsidR="00D35362" w:rsidRPr="00177F05" w:rsidRDefault="00D35362" w:rsidP="00D35362">
      <w:pPr>
        <w:pStyle w:val="VPPHeadE"/>
        <w:rPr>
          <w:rStyle w:val="Mapcode"/>
          <w:szCs w:val="16"/>
        </w:rPr>
      </w:pPr>
      <w:r w:rsidRPr="00736974">
        <w:t>Built form requirements</w:t>
      </w:r>
    </w:p>
    <w:p w:rsidR="00D35362" w:rsidRPr="00736974" w:rsidRDefault="00D35362" w:rsidP="00D35362">
      <w:pPr>
        <w:pStyle w:val="VPPBody"/>
      </w:pPr>
      <w:r w:rsidRPr="006D3F9A">
        <w:rPr>
          <w:rFonts w:eastAsia="Calibri"/>
        </w:rPr>
        <w:t>Within core areas</w:t>
      </w:r>
      <w:r w:rsidR="004329BA" w:rsidRPr="006D3F9A">
        <w:rPr>
          <w:rStyle w:val="RPTrackDraftingAdded"/>
          <w:rFonts w:eastAsia="Calibri"/>
        </w:rPr>
        <w:t xml:space="preserve"> identified in the Schedule to the Capital City Zone</w:t>
      </w:r>
      <w:r w:rsidRPr="006D3F9A">
        <w:rPr>
          <w:rFonts w:eastAsia="Calibri"/>
        </w:rPr>
        <w:t xml:space="preserve">, </w:t>
      </w:r>
      <w:bookmarkStart w:id="149" w:name="_Hlk518381493"/>
      <w:r w:rsidRPr="006D3F9A">
        <w:t>that part of a new building</w:t>
      </w:r>
      <w:r w:rsidRPr="00736974">
        <w:t xml:space="preserve"> below the </w:t>
      </w:r>
      <w:r w:rsidRPr="0075436D">
        <w:rPr>
          <w:rStyle w:val="RPTrackPolicyAdded"/>
        </w:rPr>
        <w:t>Maximum</w:t>
      </w:r>
      <w:r>
        <w:t xml:space="preserve"> </w:t>
      </w:r>
      <w:r w:rsidRPr="00736974">
        <w:t xml:space="preserve">street wall </w:t>
      </w:r>
      <w:r>
        <w:rPr>
          <w:rStyle w:val="RPTrackPolicyAdded"/>
        </w:rPr>
        <w:t xml:space="preserve">height </w:t>
      </w:r>
      <w:r w:rsidRPr="00736974">
        <w:t>should be built on or within 300</w:t>
      </w:r>
      <w:r w:rsidR="00254FDD">
        <w:t xml:space="preserve"> </w:t>
      </w:r>
      <w:r w:rsidR="00D81B9E">
        <w:t>mm</w:t>
      </w:r>
      <w:r w:rsidRPr="00736974">
        <w:t xml:space="preserve"> of a side boundary.</w:t>
      </w:r>
    </w:p>
    <w:p w:rsidR="008A1518" w:rsidRPr="00B34CD7" w:rsidRDefault="008A1518" w:rsidP="008A1518">
      <w:pPr>
        <w:pStyle w:val="VPPBody"/>
        <w:rPr>
          <w:rStyle w:val="RPTrackPolicyAdded"/>
        </w:rPr>
      </w:pPr>
      <w:r w:rsidRPr="00B34CD7">
        <w:rPr>
          <w:rStyle w:val="RPTrackPolicyAdded"/>
        </w:rPr>
        <w:t>That part of a new building above the Maximum street wall height may be built on or within 300</w:t>
      </w:r>
      <w:r w:rsidR="00254FDD">
        <w:rPr>
          <w:rStyle w:val="RPTrackPolicyAdded"/>
        </w:rPr>
        <w:t xml:space="preserve"> </w:t>
      </w:r>
      <w:r w:rsidRPr="00B34CD7">
        <w:rPr>
          <w:rStyle w:val="RPTrackPolicyAdded"/>
        </w:rPr>
        <w:t xml:space="preserve">mm of </w:t>
      </w:r>
      <w:r>
        <w:rPr>
          <w:rStyle w:val="RPTrackPolicyAdded"/>
        </w:rPr>
        <w:t>one</w:t>
      </w:r>
      <w:r w:rsidRPr="00B34CD7">
        <w:rPr>
          <w:rStyle w:val="RPTrackPolicyAdded"/>
        </w:rPr>
        <w:t xml:space="preserve"> side boundary if all the following apply:</w:t>
      </w:r>
    </w:p>
    <w:p w:rsidR="008A1518" w:rsidRPr="00B34CD7" w:rsidRDefault="008A1518" w:rsidP="008A1518">
      <w:pPr>
        <w:pStyle w:val="VPPBodyBullet1"/>
        <w:rPr>
          <w:rStyle w:val="RPTrackPolicyAdded"/>
        </w:rPr>
      </w:pPr>
      <w:r w:rsidRPr="00B34CD7">
        <w:rPr>
          <w:rStyle w:val="RPTrackPolicyAdded"/>
        </w:rPr>
        <w:t>The building is built on or within 300 mm of the boundary.</w:t>
      </w:r>
    </w:p>
    <w:p w:rsidR="008A1518" w:rsidRPr="00B34CD7" w:rsidRDefault="008A1518" w:rsidP="008A1518">
      <w:pPr>
        <w:pStyle w:val="VPPBodyBullet1"/>
        <w:rPr>
          <w:rStyle w:val="RPTrackPolicyAdded"/>
        </w:rPr>
      </w:pPr>
      <w:r w:rsidRPr="00B34CD7">
        <w:rPr>
          <w:rStyle w:val="RPTrackPolicyAdded"/>
        </w:rPr>
        <w:t>The built form outcomes are achieved.</w:t>
      </w:r>
    </w:p>
    <w:p w:rsidR="008A1518" w:rsidRPr="00B34CD7" w:rsidRDefault="008A1518" w:rsidP="008A1518">
      <w:pPr>
        <w:pStyle w:val="VPPBodyBullet1"/>
        <w:rPr>
          <w:rStyle w:val="RPTrackPolicyAdded"/>
        </w:rPr>
      </w:pPr>
      <w:r w:rsidRPr="00B34CD7">
        <w:rPr>
          <w:rStyle w:val="RPTrackPolicyAdded"/>
        </w:rPr>
        <w:t>The development provides an opportunity for development on the neighbouring site to build to the same side boundary without a setback.</w:t>
      </w:r>
    </w:p>
    <w:p w:rsidR="008A1518" w:rsidRDefault="008A1518" w:rsidP="008A1518">
      <w:pPr>
        <w:pStyle w:val="VPPBodyBullet1"/>
        <w:rPr>
          <w:rStyle w:val="RPTrackPolicyAdded"/>
        </w:rPr>
      </w:pPr>
      <w:r w:rsidRPr="00B34CD7">
        <w:rPr>
          <w:rStyle w:val="RPTrackPolicyAdded"/>
        </w:rPr>
        <w:t>The development does not compromise the equitable access of the neighbouring site to privacy, sunlight, daylight and outlook.</w:t>
      </w:r>
    </w:p>
    <w:p w:rsidR="008A1518" w:rsidRPr="00B34CD7" w:rsidRDefault="008A1518" w:rsidP="008A1518">
      <w:pPr>
        <w:pStyle w:val="VPPBodyBullet1"/>
        <w:rPr>
          <w:rStyle w:val="RPTrackPolicyAdded"/>
        </w:rPr>
      </w:pPr>
      <w:r>
        <w:rPr>
          <w:rStyle w:val="RPTrackPolicyAdded"/>
        </w:rPr>
        <w:t>The built form created by the proposal and a similar abutting building would meet the requirements of this Schedule if it were built as a single building.</w:t>
      </w:r>
    </w:p>
    <w:p w:rsidR="00165A51" w:rsidRPr="003809C4" w:rsidRDefault="00165A51" w:rsidP="00165A51">
      <w:pPr>
        <w:pStyle w:val="VPPBody"/>
      </w:pPr>
      <w:r w:rsidRPr="00DD3972">
        <w:rPr>
          <w:rStyle w:val="RPTrackDraftingDeleted"/>
        </w:rPr>
        <w:t xml:space="preserve">If any part of </w:t>
      </w:r>
      <w:r w:rsidRPr="00DD3972">
        <w:rPr>
          <w:rStyle w:val="RPTrackDraftingAdded"/>
        </w:rPr>
        <w:t>A</w:t>
      </w:r>
      <w:r w:rsidRPr="003809C4">
        <w:t xml:space="preserve"> new building </w:t>
      </w:r>
      <w:r w:rsidRPr="00DD3972">
        <w:rPr>
          <w:rStyle w:val="RPTrackDraftingDeleted"/>
        </w:rPr>
        <w:t xml:space="preserve">is setback from a side or rear </w:t>
      </w:r>
      <w:r w:rsidRPr="00DD3972">
        <w:rPr>
          <w:rStyle w:val="RPTrackDraftingAdded"/>
        </w:rPr>
        <w:t>not on or within 300 mm of a</w:t>
      </w:r>
      <w:r w:rsidRPr="003809C4">
        <w:t xml:space="preserve"> boundary</w:t>
      </w:r>
      <w:r w:rsidRPr="00165A51">
        <w:rPr>
          <w:rStyle w:val="RPTrackDraftingDeleted"/>
        </w:rPr>
        <w:t xml:space="preserve"> it</w:t>
      </w:r>
      <w:r w:rsidRPr="003809C4">
        <w:t>:</w:t>
      </w:r>
    </w:p>
    <w:p w:rsidR="00D35362" w:rsidRPr="00736974" w:rsidRDefault="00D35362" w:rsidP="00420B97">
      <w:pPr>
        <w:pStyle w:val="VPPBodyBullet1"/>
      </w:pPr>
      <w:r>
        <w:t>S</w:t>
      </w:r>
      <w:r w:rsidRPr="00736974">
        <w:t xml:space="preserve">hould be setback at least the </w:t>
      </w:r>
      <w:r w:rsidRPr="00736974">
        <w:rPr>
          <w:rFonts w:eastAsia="Calibri"/>
        </w:rPr>
        <w:t xml:space="preserve">Preferred </w:t>
      </w:r>
      <w:r>
        <w:rPr>
          <w:rFonts w:eastAsia="Calibri"/>
        </w:rPr>
        <w:t>s</w:t>
      </w:r>
      <w:r w:rsidRPr="00736974">
        <w:rPr>
          <w:rFonts w:eastAsia="Calibri"/>
        </w:rPr>
        <w:t xml:space="preserve">etback </w:t>
      </w:r>
      <w:r w:rsidR="00165A51">
        <w:rPr>
          <w:rFonts w:eastAsia="Calibri"/>
        </w:rPr>
        <w:t>s</w:t>
      </w:r>
      <w:r w:rsidR="00165A51" w:rsidRPr="00736974">
        <w:rPr>
          <w:rFonts w:eastAsia="Calibri"/>
        </w:rPr>
        <w:t xml:space="preserve">pecified in </w:t>
      </w:r>
      <w:r w:rsidR="00165A51" w:rsidRPr="00736974">
        <w:t>Table 5</w:t>
      </w:r>
      <w:r w:rsidR="00165A51">
        <w:t xml:space="preserve"> </w:t>
      </w:r>
      <w:r w:rsidRPr="00736974">
        <w:t>from the side or rear boundary.</w:t>
      </w:r>
    </w:p>
    <w:p w:rsidR="00D35362" w:rsidRPr="00736974" w:rsidRDefault="00D35362" w:rsidP="00420B97">
      <w:pPr>
        <w:pStyle w:val="VPPBodyBullet1"/>
      </w:pPr>
      <w:r>
        <w:t>M</w:t>
      </w:r>
      <w:r w:rsidRPr="00736974">
        <w:t>ust be setback at least the Minimum setback</w:t>
      </w:r>
      <w:r w:rsidR="00165A51" w:rsidRPr="00165A51">
        <w:rPr>
          <w:rFonts w:eastAsia="Calibri"/>
        </w:rPr>
        <w:t xml:space="preserve"> </w:t>
      </w:r>
      <w:r w:rsidR="00165A51" w:rsidRPr="00736974">
        <w:rPr>
          <w:rFonts w:eastAsia="Calibri"/>
        </w:rPr>
        <w:t xml:space="preserve">specified in </w:t>
      </w:r>
      <w:r w:rsidR="00165A51" w:rsidRPr="00736974">
        <w:t>Table 5</w:t>
      </w:r>
      <w:r w:rsidRPr="00736974">
        <w:rPr>
          <w:rFonts w:eastAsia="Calibri"/>
        </w:rPr>
        <w:t xml:space="preserve"> </w:t>
      </w:r>
      <w:r w:rsidRPr="00736974">
        <w:t>from the side or rear boundary.</w:t>
      </w:r>
    </w:p>
    <w:p w:rsidR="00D35362" w:rsidRPr="004A2288" w:rsidRDefault="00D35362" w:rsidP="00D35362">
      <w:pPr>
        <w:pStyle w:val="VPPBody"/>
      </w:pPr>
      <w:r w:rsidRPr="008058E2">
        <w:rPr>
          <w:rStyle w:val="RPTrackDraftingAdded"/>
        </w:rPr>
        <w:t>The reference to th</w:t>
      </w:r>
      <w:r w:rsidRPr="0075436D">
        <w:rPr>
          <w:rStyle w:val="RPTrackDraftingAdded"/>
        </w:rPr>
        <w:t>e Maximum street wall height is a reference to the Maximum street wall height that applies on the nearest frontage to the side or</w:t>
      </w:r>
      <w:r w:rsidRPr="008058E2">
        <w:rPr>
          <w:rStyle w:val="RPTrackDraftingAdded"/>
        </w:rPr>
        <w:t xml:space="preserve"> rear boundary.</w:t>
      </w:r>
      <w:bookmarkEnd w:id="149"/>
    </w:p>
    <w:p w:rsidR="00D35362" w:rsidRPr="00736974" w:rsidRDefault="00D35362" w:rsidP="00D14DB3">
      <w:pPr>
        <w:pStyle w:val="VPPTablecaption"/>
      </w:pPr>
      <w:r w:rsidRPr="00736974">
        <w:lastRenderedPageBreak/>
        <w:t>Table 5: Side and rear setbacks</w:t>
      </w:r>
    </w:p>
    <w:tbl>
      <w:tblPr>
        <w:tblStyle w:val="TableGrid"/>
        <w:tblW w:w="7513" w:type="dxa"/>
        <w:tblInd w:w="1129" w:type="dxa"/>
        <w:tblLayout w:type="fixed"/>
        <w:tblLook w:val="04A0" w:firstRow="1" w:lastRow="0" w:firstColumn="1" w:lastColumn="0" w:noHBand="0" w:noVBand="1"/>
      </w:tblPr>
      <w:tblGrid>
        <w:gridCol w:w="1276"/>
        <w:gridCol w:w="1843"/>
        <w:gridCol w:w="1701"/>
        <w:gridCol w:w="1276"/>
        <w:gridCol w:w="1417"/>
      </w:tblGrid>
      <w:tr w:rsidR="00D35362" w:rsidRPr="004A2288" w:rsidTr="009A7F56">
        <w:trPr>
          <w:cantSplit/>
        </w:trPr>
        <w:tc>
          <w:tcPr>
            <w:tcW w:w="1276" w:type="dxa"/>
            <w:shd w:val="clear" w:color="auto" w:fill="000000" w:themeFill="text1"/>
          </w:tcPr>
          <w:p w:rsidR="00D35362" w:rsidRPr="004A2288" w:rsidRDefault="00D35362" w:rsidP="009A7F56">
            <w:pPr>
              <w:pStyle w:val="VPPTableheadingrow"/>
              <w:rPr>
                <w:rFonts w:eastAsia="Calibri"/>
              </w:rPr>
            </w:pPr>
            <w:r w:rsidRPr="004A2288">
              <w:rPr>
                <w:rFonts w:eastAsia="Calibri"/>
              </w:rPr>
              <w:t>Part of building</w:t>
            </w:r>
          </w:p>
        </w:tc>
        <w:tc>
          <w:tcPr>
            <w:tcW w:w="1843" w:type="dxa"/>
            <w:shd w:val="clear" w:color="auto" w:fill="000000" w:themeFill="text1"/>
          </w:tcPr>
          <w:p w:rsidR="00D35362" w:rsidRPr="004A2288" w:rsidRDefault="00D35362" w:rsidP="009A7F56">
            <w:pPr>
              <w:pStyle w:val="VPPTableheadingrow"/>
              <w:rPr>
                <w:rFonts w:eastAsia="Calibri"/>
              </w:rPr>
            </w:pPr>
            <w:r w:rsidRPr="004A2288">
              <w:rPr>
                <w:rFonts w:eastAsia="Calibri"/>
              </w:rPr>
              <w:t>Qualification</w:t>
            </w:r>
          </w:p>
        </w:tc>
        <w:tc>
          <w:tcPr>
            <w:tcW w:w="1701" w:type="dxa"/>
            <w:shd w:val="clear" w:color="auto" w:fill="000000" w:themeFill="text1"/>
          </w:tcPr>
          <w:p w:rsidR="00D35362" w:rsidRPr="004A2288" w:rsidRDefault="00D35362" w:rsidP="009A7F56">
            <w:pPr>
              <w:pStyle w:val="VPPTableheadingrow"/>
              <w:rPr>
                <w:rFonts w:eastAsia="Calibri"/>
              </w:rPr>
            </w:pPr>
            <w:r w:rsidRPr="004A2288">
              <w:rPr>
                <w:rFonts w:eastAsia="Calibri"/>
              </w:rPr>
              <w:t>Qualification</w:t>
            </w:r>
          </w:p>
        </w:tc>
        <w:tc>
          <w:tcPr>
            <w:tcW w:w="1276" w:type="dxa"/>
            <w:shd w:val="clear" w:color="auto" w:fill="000000" w:themeFill="text1"/>
          </w:tcPr>
          <w:p w:rsidR="00D35362" w:rsidRPr="004A2288" w:rsidRDefault="00D35362" w:rsidP="009A7F56">
            <w:pPr>
              <w:pStyle w:val="VPPTableheadingrow"/>
            </w:pPr>
            <w:r w:rsidRPr="004A2288">
              <w:rPr>
                <w:rFonts w:eastAsia="Calibri"/>
              </w:rPr>
              <w:t xml:space="preserve">Preferred </w:t>
            </w:r>
            <w:r>
              <w:rPr>
                <w:rFonts w:eastAsia="Calibri"/>
              </w:rPr>
              <w:t>s</w:t>
            </w:r>
            <w:r w:rsidRPr="004A2288">
              <w:rPr>
                <w:rFonts w:eastAsia="Calibri"/>
              </w:rPr>
              <w:t>etback</w:t>
            </w:r>
          </w:p>
        </w:tc>
        <w:tc>
          <w:tcPr>
            <w:tcW w:w="1417" w:type="dxa"/>
            <w:shd w:val="clear" w:color="auto" w:fill="000000" w:themeFill="text1"/>
          </w:tcPr>
          <w:p w:rsidR="00D35362" w:rsidRPr="004A2288" w:rsidRDefault="00D35362" w:rsidP="009A7F56">
            <w:pPr>
              <w:pStyle w:val="VPPTableheadingrow"/>
            </w:pPr>
            <w:r w:rsidRPr="004A2288">
              <w:t>Minimum setback</w:t>
            </w:r>
          </w:p>
        </w:tc>
      </w:tr>
      <w:tr w:rsidR="00D35362" w:rsidRPr="004A2288" w:rsidTr="009A7F56">
        <w:trPr>
          <w:cantSplit/>
        </w:trPr>
        <w:tc>
          <w:tcPr>
            <w:tcW w:w="1276" w:type="dxa"/>
            <w:vMerge w:val="restart"/>
          </w:tcPr>
          <w:p w:rsidR="00D35362" w:rsidRPr="004A2288" w:rsidRDefault="00D35362" w:rsidP="009A7F56">
            <w:pPr>
              <w:pStyle w:val="VPPTabletext"/>
            </w:pPr>
            <w:r w:rsidRPr="00736974">
              <w:rPr>
                <w:rFonts w:eastAsia="Calibri"/>
              </w:rPr>
              <w:t xml:space="preserve">Below the </w:t>
            </w:r>
            <w:r w:rsidRPr="0075436D">
              <w:rPr>
                <w:rStyle w:val="RPTrackPolicyAdded"/>
              </w:rPr>
              <w:t>Maximum</w:t>
            </w:r>
            <w:r>
              <w:t xml:space="preserve"> </w:t>
            </w:r>
            <w:r w:rsidRPr="00736974">
              <w:rPr>
                <w:rFonts w:eastAsia="Calibri"/>
              </w:rPr>
              <w:t xml:space="preserve">street wall </w:t>
            </w:r>
            <w:r>
              <w:rPr>
                <w:rStyle w:val="RPTrackPolicyAdded"/>
              </w:rPr>
              <w:t>height</w:t>
            </w:r>
          </w:p>
        </w:tc>
        <w:tc>
          <w:tcPr>
            <w:tcW w:w="1843" w:type="dxa"/>
            <w:vMerge w:val="restart"/>
          </w:tcPr>
          <w:p w:rsidR="00D35362" w:rsidRPr="004A2288" w:rsidRDefault="00D35362" w:rsidP="009A7F56">
            <w:pPr>
              <w:pStyle w:val="VPPTabletext"/>
            </w:pPr>
            <w:r w:rsidRPr="004A2288">
              <w:t>if not within 300</w:t>
            </w:r>
            <w:r w:rsidR="00D81B9E">
              <w:t> mm</w:t>
            </w:r>
            <w:r w:rsidRPr="004A2288">
              <w:t xml:space="preserve"> of a side or rear boundary</w:t>
            </w:r>
          </w:p>
        </w:tc>
        <w:tc>
          <w:tcPr>
            <w:tcW w:w="1701" w:type="dxa"/>
          </w:tcPr>
          <w:p w:rsidR="00D35362" w:rsidRPr="004A2288" w:rsidRDefault="00D35362" w:rsidP="009A7F56">
            <w:pPr>
              <w:pStyle w:val="VPPTabletext"/>
            </w:pPr>
            <w:r w:rsidRPr="004A2288">
              <w:rPr>
                <w:rFonts w:eastAsia="Calibri"/>
              </w:rPr>
              <w:t>Within core areas</w:t>
            </w:r>
            <w:r w:rsidRPr="004A2288">
              <w:t xml:space="preserve"> </w:t>
            </w:r>
          </w:p>
        </w:tc>
        <w:tc>
          <w:tcPr>
            <w:tcW w:w="1276" w:type="dxa"/>
          </w:tcPr>
          <w:p w:rsidR="00D35362" w:rsidRPr="004A2288" w:rsidRDefault="00D35362" w:rsidP="009A7F56">
            <w:pPr>
              <w:pStyle w:val="VPPTabletext"/>
            </w:pPr>
            <w:r w:rsidRPr="004A2288">
              <w:t xml:space="preserve">6 metres </w:t>
            </w:r>
          </w:p>
        </w:tc>
        <w:tc>
          <w:tcPr>
            <w:tcW w:w="1417" w:type="dxa"/>
          </w:tcPr>
          <w:p w:rsidR="00D35362" w:rsidRPr="004A2288" w:rsidRDefault="00D35362" w:rsidP="009A7F56">
            <w:pPr>
              <w:pStyle w:val="VPPTabletext"/>
              <w:rPr>
                <w:rFonts w:eastAsia="Calibri"/>
              </w:rPr>
            </w:pPr>
            <w:r w:rsidRPr="004A2288">
              <w:rPr>
                <w:rFonts w:eastAsia="Calibri"/>
              </w:rPr>
              <w:t>6 metres</w:t>
            </w:r>
          </w:p>
        </w:tc>
      </w:tr>
      <w:tr w:rsidR="00D35362" w:rsidRPr="004A2288" w:rsidTr="009A7F56">
        <w:trPr>
          <w:cantSplit/>
        </w:trPr>
        <w:tc>
          <w:tcPr>
            <w:tcW w:w="1276" w:type="dxa"/>
            <w:vMerge/>
          </w:tcPr>
          <w:p w:rsidR="00D35362" w:rsidRPr="004A2288" w:rsidRDefault="00D35362" w:rsidP="009A7F56">
            <w:pPr>
              <w:pStyle w:val="VPPTabletext"/>
              <w:rPr>
                <w:rFonts w:eastAsia="Calibri"/>
              </w:rPr>
            </w:pPr>
          </w:p>
        </w:tc>
        <w:tc>
          <w:tcPr>
            <w:tcW w:w="1843" w:type="dxa"/>
            <w:vMerge/>
          </w:tcPr>
          <w:p w:rsidR="00D35362" w:rsidRPr="004A2288" w:rsidRDefault="00D35362" w:rsidP="009A7F56">
            <w:pPr>
              <w:pStyle w:val="VPPTabletext"/>
            </w:pPr>
          </w:p>
        </w:tc>
        <w:tc>
          <w:tcPr>
            <w:tcW w:w="1701" w:type="dxa"/>
          </w:tcPr>
          <w:p w:rsidR="00D35362" w:rsidRPr="004A2288" w:rsidRDefault="00D35362" w:rsidP="009A7F56">
            <w:pPr>
              <w:pStyle w:val="VPPTabletext"/>
            </w:pPr>
            <w:r w:rsidRPr="004A2288">
              <w:rPr>
                <w:rFonts w:eastAsia="Calibri"/>
              </w:rPr>
              <w:t>Within non</w:t>
            </w:r>
            <w:r>
              <w:rPr>
                <w:rFonts w:eastAsia="Calibri"/>
              </w:rPr>
              <w:t xml:space="preserve"> </w:t>
            </w:r>
            <w:r w:rsidRPr="004A2288">
              <w:rPr>
                <w:rFonts w:eastAsia="Calibri"/>
              </w:rPr>
              <w:t>core</w:t>
            </w:r>
          </w:p>
        </w:tc>
        <w:tc>
          <w:tcPr>
            <w:tcW w:w="1276" w:type="dxa"/>
          </w:tcPr>
          <w:p w:rsidR="00D35362" w:rsidRPr="004A2288" w:rsidRDefault="00D35362" w:rsidP="009A7F56">
            <w:pPr>
              <w:pStyle w:val="VPPTabletext"/>
            </w:pPr>
            <w:r w:rsidRPr="004A2288">
              <w:t>9 metres</w:t>
            </w:r>
          </w:p>
        </w:tc>
        <w:tc>
          <w:tcPr>
            <w:tcW w:w="1417" w:type="dxa"/>
          </w:tcPr>
          <w:p w:rsidR="00D35362" w:rsidRPr="004A2288" w:rsidRDefault="00D35362" w:rsidP="009A7F56">
            <w:pPr>
              <w:pStyle w:val="VPPTabletext"/>
              <w:rPr>
                <w:rFonts w:eastAsia="Calibri"/>
              </w:rPr>
            </w:pPr>
            <w:r w:rsidRPr="004A2288">
              <w:rPr>
                <w:rFonts w:eastAsia="Calibri"/>
              </w:rPr>
              <w:t>6 metres</w:t>
            </w:r>
          </w:p>
        </w:tc>
      </w:tr>
      <w:tr w:rsidR="00D35362" w:rsidRPr="004A2288" w:rsidTr="009A7F56">
        <w:trPr>
          <w:cantSplit/>
        </w:trPr>
        <w:tc>
          <w:tcPr>
            <w:tcW w:w="1276" w:type="dxa"/>
            <w:vMerge w:val="restart"/>
          </w:tcPr>
          <w:p w:rsidR="00D35362" w:rsidRPr="004A2288" w:rsidRDefault="00D35362" w:rsidP="009A7F56">
            <w:pPr>
              <w:pStyle w:val="VPPTabletext"/>
              <w:rPr>
                <w:rFonts w:eastAsia="Calibri"/>
              </w:rPr>
            </w:pPr>
            <w:r w:rsidRPr="00736974">
              <w:rPr>
                <w:rFonts w:eastAsia="Calibri"/>
              </w:rPr>
              <w:t xml:space="preserve">Above the </w:t>
            </w:r>
            <w:r w:rsidRPr="0075436D">
              <w:rPr>
                <w:rStyle w:val="RPTrackPolicyAdded"/>
              </w:rPr>
              <w:t>Maximum</w:t>
            </w:r>
            <w:r>
              <w:t xml:space="preserve"> </w:t>
            </w:r>
            <w:r w:rsidRPr="00736974">
              <w:rPr>
                <w:rFonts w:eastAsia="Calibri"/>
              </w:rPr>
              <w:t xml:space="preserve">street wall </w:t>
            </w:r>
            <w:r w:rsidRPr="004A2186">
              <w:rPr>
                <w:rFonts w:eastAsia="Calibri"/>
              </w:rPr>
              <w:t>height</w:t>
            </w:r>
          </w:p>
        </w:tc>
        <w:tc>
          <w:tcPr>
            <w:tcW w:w="1843" w:type="dxa"/>
          </w:tcPr>
          <w:p w:rsidR="00D35362" w:rsidRPr="004A2288" w:rsidRDefault="00D35362" w:rsidP="009A7F56">
            <w:pPr>
              <w:pStyle w:val="VPPTabletext"/>
              <w:rPr>
                <w:rFonts w:eastAsia="Calibri"/>
              </w:rPr>
            </w:pPr>
            <w:r w:rsidRPr="004A2288">
              <w:t xml:space="preserve">Building height ≤ </w:t>
            </w:r>
            <w:r w:rsidRPr="004A2288">
              <w:rPr>
                <w:rFonts w:eastAsia="Calibri"/>
              </w:rPr>
              <w:t>20 storeys</w:t>
            </w:r>
          </w:p>
        </w:tc>
        <w:tc>
          <w:tcPr>
            <w:tcW w:w="1701" w:type="dxa"/>
          </w:tcPr>
          <w:p w:rsidR="00D35362" w:rsidRPr="00FD7D8F" w:rsidRDefault="00D35362" w:rsidP="009A7F56">
            <w:pPr>
              <w:pStyle w:val="VPPTabletext"/>
            </w:pPr>
          </w:p>
        </w:tc>
        <w:tc>
          <w:tcPr>
            <w:tcW w:w="1276" w:type="dxa"/>
          </w:tcPr>
          <w:p w:rsidR="00D35362" w:rsidRPr="00FD7D8F" w:rsidRDefault="00D35362" w:rsidP="009A7F56">
            <w:pPr>
              <w:pStyle w:val="VPPTabletext"/>
            </w:pPr>
            <w:r w:rsidRPr="00FD7D8F">
              <w:t>10 metres</w:t>
            </w:r>
          </w:p>
        </w:tc>
        <w:tc>
          <w:tcPr>
            <w:tcW w:w="1417" w:type="dxa"/>
          </w:tcPr>
          <w:p w:rsidR="00D35362" w:rsidRPr="004A2288" w:rsidRDefault="00D35362" w:rsidP="009A7F56">
            <w:pPr>
              <w:pStyle w:val="VPPTabletext"/>
              <w:rPr>
                <w:rFonts w:eastAsia="Calibri"/>
              </w:rPr>
            </w:pPr>
            <w:r w:rsidRPr="004A2288">
              <w:rPr>
                <w:rFonts w:eastAsia="Calibri"/>
              </w:rPr>
              <w:t>5 metres</w:t>
            </w:r>
          </w:p>
        </w:tc>
      </w:tr>
      <w:tr w:rsidR="00D35362" w:rsidRPr="00736974" w:rsidTr="009A7F56">
        <w:trPr>
          <w:cantSplit/>
        </w:trPr>
        <w:tc>
          <w:tcPr>
            <w:tcW w:w="1276" w:type="dxa"/>
            <w:vMerge/>
          </w:tcPr>
          <w:p w:rsidR="00D35362" w:rsidRPr="004A2288" w:rsidRDefault="00D35362" w:rsidP="009A7F56">
            <w:pPr>
              <w:pStyle w:val="VPPTabletext"/>
            </w:pPr>
          </w:p>
        </w:tc>
        <w:tc>
          <w:tcPr>
            <w:tcW w:w="1843" w:type="dxa"/>
          </w:tcPr>
          <w:p w:rsidR="00D35362" w:rsidRPr="004A2288" w:rsidRDefault="00D35362" w:rsidP="009A7F56">
            <w:pPr>
              <w:pStyle w:val="VPPTabletext"/>
              <w:rPr>
                <w:rFonts w:eastAsia="Calibri"/>
              </w:rPr>
            </w:pPr>
            <w:r w:rsidRPr="004A2288">
              <w:t>Building height &gt; 20 storeys</w:t>
            </w:r>
          </w:p>
        </w:tc>
        <w:tc>
          <w:tcPr>
            <w:tcW w:w="1701" w:type="dxa"/>
          </w:tcPr>
          <w:p w:rsidR="00D35362" w:rsidRPr="00FD7D8F" w:rsidRDefault="00D35362" w:rsidP="009A7F56">
            <w:pPr>
              <w:pStyle w:val="VPPTabletext"/>
            </w:pPr>
          </w:p>
        </w:tc>
        <w:tc>
          <w:tcPr>
            <w:tcW w:w="1276" w:type="dxa"/>
          </w:tcPr>
          <w:p w:rsidR="00D35362" w:rsidRPr="00FD7D8F" w:rsidRDefault="00D35362" w:rsidP="009A7F56">
            <w:pPr>
              <w:pStyle w:val="VPPTabletext"/>
            </w:pPr>
            <w:r w:rsidRPr="00FD7D8F">
              <w:t>10 metres</w:t>
            </w:r>
          </w:p>
        </w:tc>
        <w:tc>
          <w:tcPr>
            <w:tcW w:w="1417" w:type="dxa"/>
          </w:tcPr>
          <w:p w:rsidR="00D35362" w:rsidRPr="004A2288" w:rsidRDefault="00D35362" w:rsidP="009A7F56">
            <w:pPr>
              <w:pStyle w:val="VPPTabletext"/>
              <w:rPr>
                <w:rFonts w:eastAsia="Calibri"/>
              </w:rPr>
            </w:pPr>
            <w:r w:rsidRPr="004A2288">
              <w:rPr>
                <w:rFonts w:eastAsia="Calibri"/>
              </w:rPr>
              <w:t>10 metres</w:t>
            </w:r>
          </w:p>
        </w:tc>
      </w:tr>
    </w:tbl>
    <w:p w:rsidR="00D35362" w:rsidRDefault="00A22776" w:rsidP="00A22776">
      <w:pPr>
        <w:pStyle w:val="VPPHeadC"/>
      </w:pPr>
      <w:r>
        <w:rPr>
          <w:rStyle w:val="RPTrackDraftingAdded"/>
        </w:rPr>
        <w:t>2.10</w:t>
      </w:r>
      <w:r w:rsidRPr="00A22776">
        <w:rPr>
          <w:rStyle w:val="RPTrackDraftingAdded"/>
        </w:rPr>
        <w:tab/>
      </w:r>
      <w:r w:rsidR="00D35362" w:rsidRPr="003C04F4">
        <w:t>Building separation within a site</w:t>
      </w:r>
    </w:p>
    <w:p w:rsidR="00D35362" w:rsidRPr="00C02D76" w:rsidRDefault="00D35362" w:rsidP="00D35362">
      <w:pPr>
        <w:pStyle w:val="VPPHeadE"/>
      </w:pPr>
      <w:r w:rsidRPr="00C02D76">
        <w:t>Built form outcomes</w:t>
      </w:r>
    </w:p>
    <w:p w:rsidR="00D35362" w:rsidRPr="002B48A4" w:rsidRDefault="00B33A85" w:rsidP="00D35362">
      <w:pPr>
        <w:pStyle w:val="VPPBody"/>
        <w:rPr>
          <w:rStyle w:val="RPTrackDraftingAdded"/>
        </w:rPr>
      </w:pPr>
      <w:bookmarkStart w:id="150" w:name="_Hlk518381695"/>
      <w:r>
        <w:rPr>
          <w:rStyle w:val="RPTrackDraftingAdded"/>
        </w:rPr>
        <w:t>Building separation</w:t>
      </w:r>
      <w:r w:rsidR="00D35362">
        <w:rPr>
          <w:rStyle w:val="RPTrackDraftingAdded"/>
        </w:rPr>
        <w:t xml:space="preserve"> that:</w:t>
      </w:r>
    </w:p>
    <w:p w:rsidR="00D35362" w:rsidRDefault="00D35362" w:rsidP="00420B97">
      <w:pPr>
        <w:pStyle w:val="VPPBodyBullet1"/>
      </w:pPr>
      <w:r w:rsidRPr="000947AA">
        <w:rPr>
          <w:rStyle w:val="RPTrackDraftingDeleted"/>
        </w:rPr>
        <w:t xml:space="preserve">To ensure </w:t>
      </w:r>
      <w:r>
        <w:rPr>
          <w:rStyle w:val="RPTrackDraftingAdded"/>
        </w:rPr>
        <w:t>Deliver</w:t>
      </w:r>
      <w:r w:rsidR="00B33A85">
        <w:rPr>
          <w:rStyle w:val="RPTrackDraftingAdded"/>
        </w:rPr>
        <w:t>s</w:t>
      </w:r>
      <w:r>
        <w:t xml:space="preserve"> </w:t>
      </w:r>
      <w:r w:rsidRPr="003C3F12">
        <w:t xml:space="preserve">high quality </w:t>
      </w:r>
      <w:r w:rsidRPr="000947AA">
        <w:rPr>
          <w:rStyle w:val="RPTrackDraftingDeleted"/>
        </w:rPr>
        <w:t>internal</w:t>
      </w:r>
      <w:r w:rsidRPr="003C3F12">
        <w:t xml:space="preserve"> amenity </w:t>
      </w:r>
      <w:r w:rsidRPr="000947AA">
        <w:rPr>
          <w:rStyle w:val="RPTrackDraftingDeleted"/>
        </w:rPr>
        <w:t xml:space="preserve">outcomes </w:t>
      </w:r>
      <w:r w:rsidRPr="004741D3">
        <w:t>withi</w:t>
      </w:r>
      <w:r w:rsidRPr="003C3F12">
        <w:t xml:space="preserve">n buildings having regard to outlook, daylight, </w:t>
      </w:r>
      <w:r w:rsidRPr="00EC0301">
        <w:rPr>
          <w:rStyle w:val="RPTrackDraftingAdded"/>
        </w:rPr>
        <w:t xml:space="preserve">and </w:t>
      </w:r>
      <w:r w:rsidRPr="003C3F12">
        <w:t>overlooking</w:t>
      </w:r>
      <w:r w:rsidRPr="000947AA">
        <w:rPr>
          <w:rStyle w:val="RPTrackDraftingDeleted"/>
        </w:rPr>
        <w:t xml:space="preserve">, and </w:t>
      </w:r>
      <w:r w:rsidRPr="000947AA">
        <w:rPr>
          <w:rStyle w:val="RPTrackDraftingAdded"/>
        </w:rPr>
        <w:t>.</w:t>
      </w:r>
    </w:p>
    <w:p w:rsidR="00D35362" w:rsidRPr="003C3F12" w:rsidRDefault="00D35362" w:rsidP="00420B97">
      <w:pPr>
        <w:pStyle w:val="VPPBodyBullet1"/>
      </w:pPr>
      <w:r w:rsidRPr="000947AA">
        <w:rPr>
          <w:rStyle w:val="RPTrackDraftingAdded"/>
        </w:rPr>
        <w:t>O</w:t>
      </w:r>
      <w:r w:rsidRPr="003C3F12">
        <w:t>ffset</w:t>
      </w:r>
      <w:r w:rsidRPr="000947AA">
        <w:rPr>
          <w:rStyle w:val="RPTrackDraftingDeleted"/>
        </w:rPr>
        <w:t>ting</w:t>
      </w:r>
      <w:r w:rsidR="00B33A85">
        <w:rPr>
          <w:rStyle w:val="RPTrackDraftingAdded"/>
        </w:rPr>
        <w:t>s</w:t>
      </w:r>
      <w:r w:rsidRPr="003C3F12">
        <w:t xml:space="preserve"> direct views between buildings within the same site.</w:t>
      </w:r>
    </w:p>
    <w:p w:rsidR="00D35362" w:rsidRPr="003C3F12" w:rsidRDefault="00D35362" w:rsidP="00420B97">
      <w:pPr>
        <w:pStyle w:val="VPPBodyBullet1"/>
      </w:pPr>
      <w:r w:rsidRPr="000947AA">
        <w:rPr>
          <w:rStyle w:val="RPTrackDraftingDeleted"/>
        </w:rPr>
        <w:t xml:space="preserve">Internal amenity is achieved by </w:t>
      </w:r>
      <w:r>
        <w:rPr>
          <w:rStyle w:val="RPTrackDraftingAdded"/>
        </w:rPr>
        <w:t>Achieve</w:t>
      </w:r>
      <w:r w:rsidR="00B33A85">
        <w:rPr>
          <w:rStyle w:val="RPTrackDraftingAdded"/>
        </w:rPr>
        <w:t>s</w:t>
      </w:r>
      <w:r>
        <w:rPr>
          <w:rStyle w:val="RPTrackDraftingAdded"/>
        </w:rPr>
        <w:t xml:space="preserve"> privacy by </w:t>
      </w:r>
      <w:r w:rsidRPr="003C3F12">
        <w:t>building separation rather than screening.</w:t>
      </w:r>
    </w:p>
    <w:p w:rsidR="00D35362" w:rsidRPr="00AF32ED" w:rsidRDefault="00D35362" w:rsidP="00420B97">
      <w:pPr>
        <w:pStyle w:val="VPPBodyBullet1"/>
      </w:pPr>
      <w:r w:rsidRPr="004741D3">
        <w:rPr>
          <w:rStyle w:val="RPTrackDraftingDeleted"/>
        </w:rPr>
        <w:t xml:space="preserve">To </w:t>
      </w:r>
      <w:r w:rsidRPr="004741D3">
        <w:rPr>
          <w:rStyle w:val="RPTrackDraftingAdded"/>
        </w:rPr>
        <w:t>E</w:t>
      </w:r>
      <w:r w:rsidRPr="003C3F12">
        <w:t>nsure</w:t>
      </w:r>
      <w:r w:rsidR="00B33A85">
        <w:rPr>
          <w:rStyle w:val="RPTrackDraftingAdded"/>
        </w:rPr>
        <w:t>s</w:t>
      </w:r>
      <w:r w:rsidRPr="003C3F12">
        <w:t xml:space="preserve"> tall buildings do not appear as a continuous wall when viewed from street level</w:t>
      </w:r>
      <w:r w:rsidRPr="00BC234E">
        <w:t>.</w:t>
      </w:r>
      <w:bookmarkEnd w:id="150"/>
    </w:p>
    <w:p w:rsidR="00D35362" w:rsidRPr="00A144AF" w:rsidRDefault="00D35362" w:rsidP="00420B97">
      <w:pPr>
        <w:pStyle w:val="VPPBodyBullet1"/>
      </w:pPr>
      <w:r w:rsidRPr="00A144AF">
        <w:rPr>
          <w:rStyle w:val="RPTrackDraftingDeleted"/>
        </w:rPr>
        <w:t xml:space="preserve">To </w:t>
      </w:r>
      <w:r w:rsidR="00B33A85" w:rsidRPr="004741D3">
        <w:rPr>
          <w:rStyle w:val="RPTrackDraftingAdded"/>
        </w:rPr>
        <w:t>E</w:t>
      </w:r>
      <w:r w:rsidR="00B33A85" w:rsidRPr="003C3F12">
        <w:t>nsure</w:t>
      </w:r>
      <w:r w:rsidR="00B33A85">
        <w:rPr>
          <w:rStyle w:val="RPTrackDraftingAdded"/>
        </w:rPr>
        <w:t>s</w:t>
      </w:r>
      <w:r w:rsidR="00B33A85" w:rsidRPr="003C3F12">
        <w:t xml:space="preserve"> </w:t>
      </w:r>
      <w:r w:rsidRPr="00A144AF">
        <w:rPr>
          <w:rStyle w:val="RPTrackDraftingDeleted"/>
        </w:rPr>
        <w:t xml:space="preserve">areas of </w:t>
      </w:r>
      <w:r w:rsidR="00B33A85">
        <w:rPr>
          <w:rStyle w:val="RPTrackDraftingDeleted"/>
        </w:rPr>
        <w:t>o</w:t>
      </w:r>
      <w:r w:rsidRPr="00A144AF">
        <w:t xml:space="preserve">pen space between buildings </w:t>
      </w:r>
      <w:r w:rsidRPr="00B33A85">
        <w:rPr>
          <w:rStyle w:val="RPTrackDraftingDeleted"/>
        </w:rPr>
        <w:t>where</w:t>
      </w:r>
      <w:r w:rsidRPr="00A144AF">
        <w:t xml:space="preserve"> </w:t>
      </w:r>
      <w:r w:rsidRPr="00A144AF">
        <w:rPr>
          <w:rStyle w:val="RPTrackDraftingAdded"/>
        </w:rPr>
        <w:t>(excluding</w:t>
      </w:r>
      <w:r w:rsidRPr="00A144AF">
        <w:t xml:space="preserve"> a road or laneway</w:t>
      </w:r>
      <w:r w:rsidRPr="00A144AF">
        <w:rPr>
          <w:rStyle w:val="RPTrackDraftingAdded"/>
        </w:rPr>
        <w:t>)</w:t>
      </w:r>
      <w:r w:rsidRPr="00A144AF">
        <w:t xml:space="preserve"> </w:t>
      </w:r>
      <w:r w:rsidRPr="00A144AF">
        <w:rPr>
          <w:rStyle w:val="RPTrackDraftingDeleted"/>
        </w:rPr>
        <w:t xml:space="preserve">is not proposed, particularly for campus style typologies </w:t>
      </w:r>
      <w:r w:rsidRPr="00A144AF">
        <w:t>adds to the amenity of the development.</w:t>
      </w:r>
    </w:p>
    <w:p w:rsidR="00D35362" w:rsidRPr="003C3F12" w:rsidRDefault="00D35362" w:rsidP="00D35362">
      <w:pPr>
        <w:pStyle w:val="VPPHeadE"/>
      </w:pPr>
      <w:r w:rsidRPr="003C3F12">
        <w:t>Built form requirements</w:t>
      </w:r>
    </w:p>
    <w:p w:rsidR="00D35362" w:rsidRPr="002B48A4" w:rsidRDefault="00D35362" w:rsidP="00D35362">
      <w:pPr>
        <w:pStyle w:val="VPPBody"/>
        <w:rPr>
          <w:rStyle w:val="RPTrackDraftingDeleted"/>
        </w:rPr>
      </w:pPr>
      <w:bookmarkStart w:id="151" w:name="_Hlk518381743"/>
      <w:r w:rsidRPr="002B48A4">
        <w:rPr>
          <w:rStyle w:val="RPTrackDraftingDeleted"/>
        </w:rPr>
        <w:t xml:space="preserve">Note: </w:t>
      </w:r>
      <w:r w:rsidRPr="002B48A4">
        <w:rPr>
          <w:rStyle w:val="RPTrackDraftingDeleted"/>
        </w:rPr>
        <w:tab/>
        <w:t xml:space="preserve">For the purpose of Table 6 building separation distance within a site is to be measured </w:t>
      </w:r>
      <w:r>
        <w:rPr>
          <w:rStyle w:val="RPTrackDraftingDeleted"/>
        </w:rPr>
        <w:t>from the face of each building.</w:t>
      </w:r>
    </w:p>
    <w:p w:rsidR="00D35362" w:rsidRPr="003C3F12" w:rsidRDefault="00D35362" w:rsidP="00D35362">
      <w:pPr>
        <w:pStyle w:val="VPPBody"/>
      </w:pPr>
      <w:r w:rsidRPr="003C3F12">
        <w:t>Buildings within the same site:</w:t>
      </w:r>
    </w:p>
    <w:p w:rsidR="00D35362" w:rsidRPr="003C3F12" w:rsidRDefault="00D35362" w:rsidP="00420B97">
      <w:pPr>
        <w:pStyle w:val="VPPBodyBullet1"/>
        <w:rPr>
          <w:rFonts w:eastAsia="Calibri"/>
        </w:rPr>
      </w:pPr>
      <w:r>
        <w:t>S</w:t>
      </w:r>
      <w:r w:rsidRPr="003C3F12">
        <w:t xml:space="preserve">hould be separated from each other by at least the </w:t>
      </w:r>
      <w:r w:rsidRPr="003C3F12">
        <w:rPr>
          <w:rFonts w:eastAsia="Calibri"/>
        </w:rPr>
        <w:t>Preferred building separation specified in Table 6.</w:t>
      </w:r>
    </w:p>
    <w:p w:rsidR="00D35362" w:rsidRDefault="00D35362" w:rsidP="00420B97">
      <w:pPr>
        <w:pStyle w:val="VPPBodyBullet1"/>
        <w:rPr>
          <w:rFonts w:eastAsia="Calibri"/>
        </w:rPr>
      </w:pPr>
      <w:r>
        <w:t>M</w:t>
      </w:r>
      <w:r w:rsidRPr="003C3F12">
        <w:t xml:space="preserve">ust be separated from each other by at least the </w:t>
      </w:r>
      <w:r w:rsidRPr="003C3F12">
        <w:rPr>
          <w:rFonts w:eastAsia="Calibri"/>
        </w:rPr>
        <w:t>Minimum building separation specified in Table 6.</w:t>
      </w:r>
    </w:p>
    <w:bookmarkEnd w:id="151"/>
    <w:p w:rsidR="00467DAF" w:rsidRDefault="00467DAF" w:rsidP="00467DAF">
      <w:pPr>
        <w:pStyle w:val="VPPBody"/>
        <w:rPr>
          <w:rStyle w:val="RPTrackDraftingAdded"/>
        </w:rPr>
      </w:pPr>
      <w:r>
        <w:rPr>
          <w:rStyle w:val="RPTrackDraftingAdded"/>
        </w:rPr>
        <w:t>Architectural features, but not balconies, may encroach into the Minimum building separation.</w:t>
      </w:r>
    </w:p>
    <w:p w:rsidR="00467DAF" w:rsidRDefault="00467DAF" w:rsidP="00467DAF">
      <w:pPr>
        <w:pStyle w:val="VPPBody"/>
      </w:pPr>
      <w:r w:rsidRPr="008058E2">
        <w:rPr>
          <w:rStyle w:val="RPTrackDraftingAdded"/>
        </w:rPr>
        <w:t xml:space="preserve">The reference to the </w:t>
      </w:r>
      <w:r w:rsidRPr="001D619D">
        <w:rPr>
          <w:rStyle w:val="RPTrackDraftingAdded"/>
        </w:rPr>
        <w:t>Maximum</w:t>
      </w:r>
      <w:r w:rsidRPr="00BC3064">
        <w:rPr>
          <w:rStyle w:val="RPTrackDraftingAdded"/>
        </w:rPr>
        <w:t xml:space="preserve"> s</w:t>
      </w:r>
      <w:r w:rsidRPr="008058E2">
        <w:rPr>
          <w:rStyle w:val="RPTrackDraftingAdded"/>
        </w:rPr>
        <w:t>treet wall height is a reference to th</w:t>
      </w:r>
      <w:r w:rsidRPr="00B21615">
        <w:rPr>
          <w:rStyle w:val="RPTrackDraftingAdded"/>
        </w:rPr>
        <w:t xml:space="preserve">e Maximum </w:t>
      </w:r>
      <w:r w:rsidRPr="008058E2">
        <w:rPr>
          <w:rStyle w:val="RPTrackDraftingAdded"/>
        </w:rPr>
        <w:t>street wall height that applies on the nearest frontage to</w:t>
      </w:r>
      <w:r>
        <w:rPr>
          <w:rStyle w:val="RPTrackDraftingAdded"/>
        </w:rPr>
        <w:t xml:space="preserve"> buildings</w:t>
      </w:r>
      <w:r w:rsidRPr="008058E2">
        <w:rPr>
          <w:rStyle w:val="RPTrackDraftingAdded"/>
        </w:rPr>
        <w:t>.</w:t>
      </w:r>
    </w:p>
    <w:p w:rsidR="00D35362" w:rsidRPr="003C3F12" w:rsidRDefault="00D35362" w:rsidP="00D14DB3">
      <w:pPr>
        <w:pStyle w:val="VPPTablecaption"/>
      </w:pPr>
      <w:r w:rsidRPr="003C3F12">
        <w:t>Table 6: Minimum building separation within a site</w:t>
      </w:r>
    </w:p>
    <w:tbl>
      <w:tblPr>
        <w:tblStyle w:val="TableGrid"/>
        <w:tblW w:w="7366" w:type="dxa"/>
        <w:tblInd w:w="1134" w:type="dxa"/>
        <w:tblLook w:val="04A0" w:firstRow="1" w:lastRow="0" w:firstColumn="1" w:lastColumn="0" w:noHBand="0" w:noVBand="1"/>
      </w:tblPr>
      <w:tblGrid>
        <w:gridCol w:w="1841"/>
        <w:gridCol w:w="1842"/>
        <w:gridCol w:w="1841"/>
        <w:gridCol w:w="1842"/>
      </w:tblGrid>
      <w:tr w:rsidR="00D35362" w:rsidRPr="003C3F12" w:rsidTr="009A7F56">
        <w:trPr>
          <w:tblHeader/>
        </w:trPr>
        <w:tc>
          <w:tcPr>
            <w:tcW w:w="1841" w:type="dxa"/>
            <w:shd w:val="clear" w:color="auto" w:fill="000000" w:themeFill="text1"/>
          </w:tcPr>
          <w:p w:rsidR="00D35362" w:rsidRPr="003C3F12" w:rsidRDefault="00D35362" w:rsidP="009A7F56">
            <w:pPr>
              <w:pStyle w:val="VPPTableheadingrow"/>
            </w:pPr>
            <w:r w:rsidRPr="003C3F12">
              <w:t>Part of building</w:t>
            </w:r>
          </w:p>
        </w:tc>
        <w:tc>
          <w:tcPr>
            <w:tcW w:w="1842" w:type="dxa"/>
            <w:shd w:val="clear" w:color="auto" w:fill="000000" w:themeFill="text1"/>
          </w:tcPr>
          <w:p w:rsidR="00D35362" w:rsidRPr="003C3F12" w:rsidRDefault="00D35362" w:rsidP="009A7F56">
            <w:pPr>
              <w:pStyle w:val="VPPTableheadingrow"/>
              <w:rPr>
                <w:rFonts w:eastAsia="Calibri"/>
              </w:rPr>
            </w:pPr>
            <w:r>
              <w:rPr>
                <w:rFonts w:eastAsia="Calibri"/>
              </w:rPr>
              <w:t>Building height</w:t>
            </w:r>
          </w:p>
        </w:tc>
        <w:tc>
          <w:tcPr>
            <w:tcW w:w="1841" w:type="dxa"/>
            <w:shd w:val="clear" w:color="auto" w:fill="000000" w:themeFill="text1"/>
          </w:tcPr>
          <w:p w:rsidR="00D35362" w:rsidRPr="003C3F12" w:rsidRDefault="00D35362" w:rsidP="009A7F56">
            <w:pPr>
              <w:pStyle w:val="VPPTableheadingrow"/>
            </w:pPr>
            <w:r w:rsidRPr="003C3F12">
              <w:rPr>
                <w:rFonts w:eastAsia="Calibri"/>
              </w:rPr>
              <w:t>Preferred building separation</w:t>
            </w:r>
          </w:p>
        </w:tc>
        <w:tc>
          <w:tcPr>
            <w:tcW w:w="1842" w:type="dxa"/>
            <w:shd w:val="clear" w:color="auto" w:fill="000000" w:themeFill="text1"/>
          </w:tcPr>
          <w:p w:rsidR="00D35362" w:rsidRPr="003C3F12" w:rsidRDefault="00D35362" w:rsidP="009A7F56">
            <w:pPr>
              <w:pStyle w:val="VPPTableheadingrow"/>
            </w:pPr>
            <w:r w:rsidRPr="003C3F12">
              <w:rPr>
                <w:rFonts w:eastAsia="Calibri"/>
              </w:rPr>
              <w:t>Minimum building separation</w:t>
            </w:r>
          </w:p>
        </w:tc>
      </w:tr>
      <w:tr w:rsidR="00D35362" w:rsidRPr="003C3F12" w:rsidTr="009A7F56">
        <w:tc>
          <w:tcPr>
            <w:tcW w:w="1841" w:type="dxa"/>
          </w:tcPr>
          <w:p w:rsidR="00D35362" w:rsidRPr="003C3F12" w:rsidRDefault="00D35362" w:rsidP="009A7F56">
            <w:pPr>
              <w:pStyle w:val="VPPTabletext"/>
            </w:pPr>
            <w:r w:rsidRPr="003C3F12">
              <w:t xml:space="preserve">Below the </w:t>
            </w:r>
            <w:r w:rsidRPr="0075436D">
              <w:rPr>
                <w:rStyle w:val="RPTrackPolicyAdded"/>
              </w:rPr>
              <w:t>Maximum</w:t>
            </w:r>
            <w:r>
              <w:t xml:space="preserve"> </w:t>
            </w:r>
            <w:r w:rsidRPr="003C3F12">
              <w:t>street wall</w:t>
            </w:r>
            <w:r>
              <w:rPr>
                <w:rStyle w:val="RPTrackPolicyAdded"/>
                <w:rFonts w:eastAsia="Calibri"/>
              </w:rPr>
              <w:t xml:space="preserve"> height</w:t>
            </w:r>
          </w:p>
        </w:tc>
        <w:tc>
          <w:tcPr>
            <w:tcW w:w="1842" w:type="dxa"/>
          </w:tcPr>
          <w:p w:rsidR="00D35362" w:rsidRPr="003C3F12" w:rsidRDefault="00D35362" w:rsidP="009A7F56">
            <w:pPr>
              <w:pStyle w:val="VPPTabletext"/>
            </w:pPr>
          </w:p>
        </w:tc>
        <w:tc>
          <w:tcPr>
            <w:tcW w:w="1841" w:type="dxa"/>
          </w:tcPr>
          <w:p w:rsidR="00D35362" w:rsidRPr="003C3F12" w:rsidRDefault="00D35362" w:rsidP="009A7F56">
            <w:pPr>
              <w:pStyle w:val="VPPTabletext"/>
            </w:pPr>
            <w:r>
              <w:t>12</w:t>
            </w:r>
            <w:r w:rsidRPr="004741D3">
              <w:rPr>
                <w:rStyle w:val="RPTrackDraftingAdded"/>
              </w:rPr>
              <w:t xml:space="preserve"> </w:t>
            </w:r>
            <w:r>
              <w:t>m</w:t>
            </w:r>
            <w:r w:rsidRPr="004741D3">
              <w:rPr>
                <w:rStyle w:val="RPTrackDraftingAdded"/>
              </w:rPr>
              <w:t>etres</w:t>
            </w:r>
          </w:p>
        </w:tc>
        <w:tc>
          <w:tcPr>
            <w:tcW w:w="1842" w:type="dxa"/>
          </w:tcPr>
          <w:p w:rsidR="00D35362" w:rsidRPr="003C3F12" w:rsidRDefault="00D35362" w:rsidP="009A7F56">
            <w:pPr>
              <w:pStyle w:val="VPPTabletext"/>
            </w:pPr>
            <w:r>
              <w:t>6</w:t>
            </w:r>
            <w:r w:rsidRPr="004741D3">
              <w:rPr>
                <w:rStyle w:val="RPTrackDraftingAdded"/>
              </w:rPr>
              <w:t xml:space="preserve"> </w:t>
            </w:r>
            <w:r>
              <w:t>m</w:t>
            </w:r>
            <w:r w:rsidRPr="004741D3">
              <w:rPr>
                <w:rStyle w:val="RPTrackDraftingAdded"/>
              </w:rPr>
              <w:t>etres</w:t>
            </w:r>
          </w:p>
        </w:tc>
      </w:tr>
      <w:tr w:rsidR="00D35362" w:rsidRPr="003C3F12" w:rsidTr="009A7F56">
        <w:tc>
          <w:tcPr>
            <w:tcW w:w="1841" w:type="dxa"/>
            <w:vMerge w:val="restart"/>
          </w:tcPr>
          <w:p w:rsidR="00D35362" w:rsidRPr="003C3F12" w:rsidRDefault="00D35362" w:rsidP="009A7F56">
            <w:pPr>
              <w:pStyle w:val="VPPTabletext"/>
            </w:pPr>
            <w:r w:rsidRPr="003C3F12">
              <w:t xml:space="preserve">Above the </w:t>
            </w:r>
            <w:r w:rsidRPr="0075436D">
              <w:rPr>
                <w:rStyle w:val="RPTrackPolicyAdded"/>
              </w:rPr>
              <w:t>Maximum</w:t>
            </w:r>
            <w:r>
              <w:t xml:space="preserve"> </w:t>
            </w:r>
            <w:r w:rsidRPr="003C3F12">
              <w:t>street wall</w:t>
            </w:r>
            <w:r>
              <w:rPr>
                <w:rStyle w:val="RPTrackPolicyAdded"/>
                <w:rFonts w:eastAsia="Calibri"/>
              </w:rPr>
              <w:t xml:space="preserve"> height</w:t>
            </w:r>
          </w:p>
        </w:tc>
        <w:tc>
          <w:tcPr>
            <w:tcW w:w="1842" w:type="dxa"/>
          </w:tcPr>
          <w:p w:rsidR="00D35362" w:rsidRPr="003C3F12" w:rsidRDefault="00D35362" w:rsidP="009A7F56">
            <w:pPr>
              <w:pStyle w:val="VPPTabletext"/>
            </w:pPr>
            <w:r w:rsidRPr="00582445">
              <w:rPr>
                <w:rStyle w:val="RPTrackDraftingDeleted"/>
              </w:rPr>
              <w:t>A new building u</w:t>
            </w:r>
            <w:r w:rsidRPr="00032E7E">
              <w:rPr>
                <w:rStyle w:val="RPTrackDraftingDeleted"/>
              </w:rPr>
              <w:t xml:space="preserve">p to </w:t>
            </w:r>
            <w:r w:rsidRPr="00032E7E">
              <w:rPr>
                <w:rStyle w:val="RPTrackDraftingAdded"/>
              </w:rPr>
              <w:t xml:space="preserve">≤ </w:t>
            </w:r>
            <w:r w:rsidRPr="003C3F12">
              <w:t>20 storeys</w:t>
            </w:r>
            <w:r w:rsidRPr="00582445">
              <w:rPr>
                <w:rStyle w:val="RPTrackDraftingDeleted"/>
              </w:rPr>
              <w:t xml:space="preserve"> in height</w:t>
            </w:r>
          </w:p>
        </w:tc>
        <w:tc>
          <w:tcPr>
            <w:tcW w:w="1841" w:type="dxa"/>
          </w:tcPr>
          <w:p w:rsidR="00D35362" w:rsidRPr="003C3F12" w:rsidRDefault="00D35362" w:rsidP="009A7F56">
            <w:pPr>
              <w:pStyle w:val="VPPTabletext"/>
            </w:pPr>
            <w:r>
              <w:t>20</w:t>
            </w:r>
            <w:r w:rsidRPr="004741D3">
              <w:rPr>
                <w:rStyle w:val="RPTrackDraftingAdded"/>
              </w:rPr>
              <w:t xml:space="preserve"> </w:t>
            </w:r>
            <w:r>
              <w:t>m</w:t>
            </w:r>
            <w:r w:rsidRPr="004741D3">
              <w:rPr>
                <w:rStyle w:val="RPTrackDraftingAdded"/>
              </w:rPr>
              <w:t>etres</w:t>
            </w:r>
          </w:p>
        </w:tc>
        <w:tc>
          <w:tcPr>
            <w:tcW w:w="1842" w:type="dxa"/>
          </w:tcPr>
          <w:p w:rsidR="00D35362" w:rsidRPr="003C3F12" w:rsidRDefault="00D35362" w:rsidP="009A7F56">
            <w:pPr>
              <w:pStyle w:val="VPPTabletext"/>
            </w:pPr>
            <w:r>
              <w:t>10</w:t>
            </w:r>
            <w:r w:rsidRPr="004741D3">
              <w:rPr>
                <w:rStyle w:val="RPTrackDraftingAdded"/>
              </w:rPr>
              <w:t xml:space="preserve"> </w:t>
            </w:r>
            <w:r>
              <w:t>m</w:t>
            </w:r>
            <w:r w:rsidRPr="004741D3">
              <w:rPr>
                <w:rStyle w:val="RPTrackDraftingAdded"/>
              </w:rPr>
              <w:t>etres</w:t>
            </w:r>
          </w:p>
        </w:tc>
      </w:tr>
      <w:tr w:rsidR="00D35362" w:rsidTr="009A7F56">
        <w:tc>
          <w:tcPr>
            <w:tcW w:w="1841" w:type="dxa"/>
            <w:vMerge/>
          </w:tcPr>
          <w:p w:rsidR="00D35362" w:rsidRPr="003C3F12" w:rsidRDefault="00D35362" w:rsidP="009A7F56">
            <w:pPr>
              <w:pStyle w:val="VPPTabletext"/>
            </w:pPr>
          </w:p>
        </w:tc>
        <w:tc>
          <w:tcPr>
            <w:tcW w:w="1842" w:type="dxa"/>
          </w:tcPr>
          <w:p w:rsidR="00D35362" w:rsidRPr="003C3F12" w:rsidRDefault="00D35362" w:rsidP="009A7F56">
            <w:pPr>
              <w:pStyle w:val="VPPTabletext"/>
            </w:pPr>
            <w:r w:rsidRPr="00582445">
              <w:rPr>
                <w:rStyle w:val="RPTrackDraftingDeleted"/>
              </w:rPr>
              <w:t>A new building ov</w:t>
            </w:r>
            <w:r w:rsidRPr="00032E7E">
              <w:rPr>
                <w:rStyle w:val="RPTrackDraftingDeleted"/>
              </w:rPr>
              <w:t xml:space="preserve">er </w:t>
            </w:r>
            <w:r>
              <w:rPr>
                <w:rStyle w:val="RPTrackDraftingAdded"/>
              </w:rPr>
              <w:t xml:space="preserve">&gt; </w:t>
            </w:r>
            <w:r w:rsidRPr="003C3F12">
              <w:t>20 storeys</w:t>
            </w:r>
            <w:r w:rsidRPr="00582445">
              <w:rPr>
                <w:rStyle w:val="RPTrackDraftingDeleted"/>
              </w:rPr>
              <w:t xml:space="preserve"> in height</w:t>
            </w:r>
          </w:p>
        </w:tc>
        <w:tc>
          <w:tcPr>
            <w:tcW w:w="1841" w:type="dxa"/>
          </w:tcPr>
          <w:p w:rsidR="00D35362" w:rsidRPr="003C3F12" w:rsidRDefault="00D35362" w:rsidP="009A7F56">
            <w:pPr>
              <w:pStyle w:val="VPPTabletext"/>
            </w:pPr>
            <w:r>
              <w:t>20</w:t>
            </w:r>
            <w:r w:rsidRPr="004741D3">
              <w:rPr>
                <w:rStyle w:val="RPTrackDraftingAdded"/>
              </w:rPr>
              <w:t xml:space="preserve"> </w:t>
            </w:r>
            <w:r>
              <w:t>m</w:t>
            </w:r>
            <w:r w:rsidRPr="004741D3">
              <w:rPr>
                <w:rStyle w:val="RPTrackDraftingAdded"/>
              </w:rPr>
              <w:t>etres</w:t>
            </w:r>
          </w:p>
        </w:tc>
        <w:tc>
          <w:tcPr>
            <w:tcW w:w="1842" w:type="dxa"/>
          </w:tcPr>
          <w:p w:rsidR="00D35362" w:rsidRPr="00B02592" w:rsidRDefault="00D35362" w:rsidP="009A7F56">
            <w:pPr>
              <w:pStyle w:val="VPPTabletext"/>
            </w:pPr>
            <w:r>
              <w:t>20</w:t>
            </w:r>
            <w:r w:rsidRPr="004741D3">
              <w:rPr>
                <w:rStyle w:val="RPTrackDraftingAdded"/>
              </w:rPr>
              <w:t xml:space="preserve"> </w:t>
            </w:r>
            <w:r>
              <w:t>m</w:t>
            </w:r>
            <w:r w:rsidRPr="004741D3">
              <w:rPr>
                <w:rStyle w:val="RPTrackDraftingAdded"/>
              </w:rPr>
              <w:t>etres</w:t>
            </w:r>
          </w:p>
        </w:tc>
      </w:tr>
    </w:tbl>
    <w:p w:rsidR="00D35362" w:rsidRDefault="00A22776" w:rsidP="00A22776">
      <w:pPr>
        <w:pStyle w:val="VPPHeadC"/>
      </w:pPr>
      <w:r>
        <w:rPr>
          <w:rStyle w:val="RPTrackDraftingAdded"/>
        </w:rPr>
        <w:lastRenderedPageBreak/>
        <w:t>2.11</w:t>
      </w:r>
      <w:r w:rsidRPr="00A22776">
        <w:rPr>
          <w:rStyle w:val="RPTrackDraftingAdded"/>
        </w:rPr>
        <w:tab/>
      </w:r>
      <w:r w:rsidR="00D35362" w:rsidRPr="003C04F4">
        <w:t>Wind effects o</w:t>
      </w:r>
      <w:r w:rsidR="00D35362">
        <w:t>n the public realm</w:t>
      </w:r>
    </w:p>
    <w:p w:rsidR="00D35362" w:rsidRDefault="00D35362" w:rsidP="00D35362">
      <w:pPr>
        <w:pStyle w:val="VPPHeadE"/>
      </w:pPr>
      <w:r w:rsidRPr="00B0444C">
        <w:t>Built form outcomes</w:t>
      </w:r>
    </w:p>
    <w:p w:rsidR="00D35362" w:rsidRDefault="00D35362" w:rsidP="00D35362">
      <w:pPr>
        <w:pStyle w:val="VPPBody"/>
        <w:rPr>
          <w:rStyle w:val="RPTrackDraftingAdded"/>
        </w:rPr>
      </w:pPr>
      <w:r>
        <w:rPr>
          <w:rStyle w:val="RPTrackDraftingAdded"/>
        </w:rPr>
        <w:t>Local wind conditions</w:t>
      </w:r>
      <w:r w:rsidRPr="003A2076">
        <w:rPr>
          <w:rStyle w:val="RPTrackDraftingAdded"/>
        </w:rPr>
        <w:t xml:space="preserve"> that:</w:t>
      </w:r>
    </w:p>
    <w:p w:rsidR="00D35362" w:rsidRPr="006A0428" w:rsidRDefault="00D35362" w:rsidP="00D35362">
      <w:pPr>
        <w:pStyle w:val="VPPBody"/>
        <w:rPr>
          <w:rStyle w:val="RPTrackDraftingDeleted"/>
          <w:rFonts w:eastAsia="Calibri"/>
        </w:rPr>
      </w:pPr>
      <w:r w:rsidRPr="006A0428">
        <w:rPr>
          <w:rStyle w:val="RPTrackDraftingDeleted"/>
          <w:rFonts w:eastAsia="Calibri"/>
        </w:rPr>
        <w:t>To ensure that the ground level wind gust speeds do not cause unsafe wind conditions to pedestrians adjacent to the development or to pedestrians adjacent to public spaces.</w:t>
      </w:r>
    </w:p>
    <w:p w:rsidR="00D35362" w:rsidRPr="006A0428" w:rsidRDefault="005958E7" w:rsidP="00420B97">
      <w:pPr>
        <w:pStyle w:val="VPPBodyBullet1"/>
        <w:rPr>
          <w:rStyle w:val="RPTrackDraftingAdded"/>
        </w:rPr>
      </w:pPr>
      <w:r>
        <w:rPr>
          <w:rStyle w:val="RPTrackDraftingAdded"/>
        </w:rPr>
        <w:t>Maintain a safe and pleasant pedestrian environment on footpaths and other public spaces for walking, sitting or standing.</w:t>
      </w:r>
    </w:p>
    <w:p w:rsidR="00D35362" w:rsidRPr="00582445" w:rsidRDefault="00D35362" w:rsidP="00420B97">
      <w:pPr>
        <w:pStyle w:val="VPPBodyBullet1"/>
        <w:rPr>
          <w:rStyle w:val="RPTrackDraftingDeleted"/>
          <w:rFonts w:eastAsia="Calibri"/>
        </w:rPr>
      </w:pPr>
      <w:r w:rsidRPr="00582445">
        <w:rPr>
          <w:rStyle w:val="RPTrackDraftingDeleted"/>
          <w:rFonts w:eastAsia="Calibri"/>
        </w:rPr>
        <w:t>To ensure that the proposed development achieves comfortable wind conditions commensurate to the identified principal role of publicly accessible areas for sitting, standing or walking.</w:t>
      </w:r>
    </w:p>
    <w:p w:rsidR="00D35362" w:rsidRDefault="00D35362" w:rsidP="00D35362">
      <w:pPr>
        <w:pStyle w:val="VPPHeadE"/>
      </w:pPr>
      <w:r w:rsidRPr="00B0444C">
        <w:t>Built form requirements</w:t>
      </w:r>
    </w:p>
    <w:p w:rsidR="00D35362" w:rsidRPr="00B0444C" w:rsidRDefault="00D35362" w:rsidP="00D35362">
      <w:pPr>
        <w:pStyle w:val="VPPBody"/>
        <w:rPr>
          <w:rFonts w:eastAsia="Calibri"/>
        </w:rPr>
      </w:pPr>
      <w:r w:rsidRPr="00B0444C">
        <w:rPr>
          <w:rFonts w:eastAsia="Calibri"/>
        </w:rPr>
        <w:t xml:space="preserve">Buildings and works </w:t>
      </w:r>
      <w:r w:rsidRPr="006A0428">
        <w:rPr>
          <w:rStyle w:val="RPTrackDraftingDeleted"/>
          <w:rFonts w:eastAsia="Calibri"/>
        </w:rPr>
        <w:t xml:space="preserve">with a total building height in excess of </w:t>
      </w:r>
      <w:r>
        <w:rPr>
          <w:rStyle w:val="RPTrackDraftingAdded"/>
          <w:rFonts w:eastAsia="Calibri"/>
        </w:rPr>
        <w:t xml:space="preserve">higher than </w:t>
      </w:r>
      <w:r w:rsidRPr="00B0444C">
        <w:rPr>
          <w:rFonts w:eastAsia="Calibri"/>
        </w:rPr>
        <w:t>40 metres:</w:t>
      </w:r>
    </w:p>
    <w:p w:rsidR="00D35362" w:rsidRPr="00640C6A" w:rsidRDefault="00D35362" w:rsidP="00420B97">
      <w:pPr>
        <w:pStyle w:val="VPPBodyBullet1"/>
        <w:rPr>
          <w:rFonts w:eastAsia="Calibri"/>
        </w:rPr>
      </w:pPr>
      <w:r w:rsidRPr="00640C6A">
        <w:rPr>
          <w:rFonts w:eastAsia="Calibri"/>
        </w:rPr>
        <w:t xml:space="preserve">Must not cause unsafe wind conditions </w:t>
      </w:r>
      <w:r w:rsidRPr="00640C6A">
        <w:rPr>
          <w:rStyle w:val="RPTrackDraftingAdded"/>
        </w:rPr>
        <w:t xml:space="preserve">as specified in Table </w:t>
      </w:r>
      <w:r>
        <w:rPr>
          <w:rStyle w:val="RPTrackDraftingAdded"/>
        </w:rPr>
        <w:t>7</w:t>
      </w:r>
      <w:r w:rsidRPr="00640C6A">
        <w:rPr>
          <w:rStyle w:val="RPTrackDraftingAdded"/>
        </w:rPr>
        <w:t xml:space="preserve"> </w:t>
      </w:r>
      <w:r w:rsidRPr="00640C6A">
        <w:t>in publicly accessible areas within</w:t>
      </w:r>
      <w:r w:rsidRPr="00640C6A">
        <w:rPr>
          <w:rStyle w:val="RPTrackDraftingAdded"/>
        </w:rPr>
        <w:t xml:space="preserve"> the assessment distance from all facades</w:t>
      </w:r>
      <w:r w:rsidRPr="00640C6A">
        <w:rPr>
          <w:rStyle w:val="RPTrackDraftingAdded"/>
          <w:rFonts w:eastAsia="Calibri"/>
        </w:rPr>
        <w:t>.</w:t>
      </w:r>
    </w:p>
    <w:p w:rsidR="00D35362" w:rsidRPr="00640C6A" w:rsidRDefault="00D35362" w:rsidP="00420B97">
      <w:pPr>
        <w:pStyle w:val="VPPBodyBullet1"/>
        <w:rPr>
          <w:rFonts w:eastAsia="Calibri"/>
        </w:rPr>
      </w:pPr>
      <w:r w:rsidRPr="00640C6A">
        <w:rPr>
          <w:rFonts w:eastAsia="Calibri"/>
        </w:rPr>
        <w:t xml:space="preserve">Should achieve comfortable wind conditions </w:t>
      </w:r>
      <w:r w:rsidRPr="00640C6A">
        <w:rPr>
          <w:rStyle w:val="RPTrackDraftingAdded"/>
        </w:rPr>
        <w:t xml:space="preserve">as specified in Table </w:t>
      </w:r>
      <w:r>
        <w:rPr>
          <w:rStyle w:val="RPTrackDraftingAdded"/>
        </w:rPr>
        <w:t>7</w:t>
      </w:r>
      <w:r w:rsidRPr="00640C6A">
        <w:rPr>
          <w:rStyle w:val="RPTrackDraftingAdded"/>
        </w:rPr>
        <w:t xml:space="preserve"> </w:t>
      </w:r>
      <w:r w:rsidRPr="00640C6A">
        <w:t>in publicly accessible areas within</w:t>
      </w:r>
      <w:r w:rsidRPr="00640C6A">
        <w:rPr>
          <w:rStyle w:val="RPTrackDraftingAdded"/>
        </w:rPr>
        <w:t xml:space="preserve"> the assessment distance from all facades</w:t>
      </w:r>
      <w:r>
        <w:rPr>
          <w:rStyle w:val="RPTrackDraftingAdded"/>
        </w:rPr>
        <w:t>.</w:t>
      </w:r>
    </w:p>
    <w:p w:rsidR="00D35362" w:rsidRDefault="00D35362" w:rsidP="00D35362">
      <w:pPr>
        <w:pStyle w:val="VPPBody"/>
        <w:rPr>
          <w:rStyle w:val="RPTrackDraftingAdded"/>
          <w:rFonts w:eastAsia="Calibri"/>
        </w:rPr>
      </w:pPr>
      <w:r>
        <w:rPr>
          <w:rStyle w:val="RPTrackDraftingAdded"/>
          <w:rFonts w:eastAsia="Calibri"/>
        </w:rPr>
        <w:t xml:space="preserve">The assessment distance is </w:t>
      </w:r>
      <w:r w:rsidRPr="006A0428">
        <w:rPr>
          <w:rStyle w:val="RPTrackMovedto"/>
          <w:rFonts w:eastAsia="Calibri"/>
        </w:rPr>
        <w:t>shown in the figure below</w:t>
      </w:r>
      <w:r w:rsidRPr="00B0444C">
        <w:rPr>
          <w:rFonts w:eastAsia="Calibri"/>
        </w:rPr>
        <w:t xml:space="preserve"> </w:t>
      </w:r>
      <w:r>
        <w:rPr>
          <w:rStyle w:val="RPTrackDraftingAdded"/>
          <w:rFonts w:eastAsia="Calibri"/>
        </w:rPr>
        <w:t>and is the greater of:</w:t>
      </w:r>
    </w:p>
    <w:p w:rsidR="00D35362" w:rsidRDefault="00D35362" w:rsidP="00420B97">
      <w:pPr>
        <w:pStyle w:val="VPPBodyBullet1"/>
        <w:rPr>
          <w:rFonts w:eastAsia="Calibri"/>
        </w:rPr>
      </w:pPr>
      <w:r w:rsidRPr="00640C6A">
        <w:rPr>
          <w:rStyle w:val="RPTrackDraftingDeleted"/>
          <w:rFonts w:eastAsia="Calibri"/>
        </w:rPr>
        <w:t xml:space="preserve">a distance equal to </w:t>
      </w:r>
      <w:r w:rsidRPr="00640C6A">
        <w:rPr>
          <w:rStyle w:val="RPTrackDraftingAdded"/>
          <w:rFonts w:eastAsia="Calibri"/>
        </w:rPr>
        <w:t>H</w:t>
      </w:r>
      <w:r w:rsidRPr="00B0444C">
        <w:rPr>
          <w:rFonts w:eastAsia="Calibri"/>
        </w:rPr>
        <w:t>alf the longest width of the building</w:t>
      </w:r>
      <w:r w:rsidRPr="00640C6A">
        <w:rPr>
          <w:rStyle w:val="RPTrackDraftingDeleted"/>
          <w:rFonts w:eastAsia="Calibri"/>
        </w:rPr>
        <w:t xml:space="preserve"> above 40 metres in height measured from all facades, or</w:t>
      </w:r>
      <w:r w:rsidRPr="00CE60C2">
        <w:rPr>
          <w:rStyle w:val="RPTrackDraftingAdded"/>
          <w:rFonts w:eastAsia="Calibri"/>
        </w:rPr>
        <w:t>.</w:t>
      </w:r>
    </w:p>
    <w:p w:rsidR="00D35362" w:rsidRDefault="00D35362" w:rsidP="00420B97">
      <w:pPr>
        <w:pStyle w:val="VPPBodyBullet1"/>
        <w:rPr>
          <w:rFonts w:eastAsia="Calibri"/>
        </w:rPr>
      </w:pPr>
      <w:r w:rsidRPr="00640C6A">
        <w:rPr>
          <w:rStyle w:val="RPTrackDraftingAdded"/>
          <w:rFonts w:eastAsia="Calibri"/>
        </w:rPr>
        <w:t>H</w:t>
      </w:r>
      <w:r w:rsidRPr="00B0444C">
        <w:rPr>
          <w:rFonts w:eastAsia="Calibri"/>
        </w:rPr>
        <w:t>alf the total height of the building</w:t>
      </w:r>
      <w:r w:rsidRPr="00640C6A">
        <w:rPr>
          <w:rStyle w:val="RPTrackDraftingDeleted"/>
          <w:rFonts w:eastAsia="Calibri"/>
        </w:rPr>
        <w:t>, whichever is greater as</w:t>
      </w:r>
      <w:r w:rsidRPr="006A0428">
        <w:rPr>
          <w:rStyle w:val="RPTrackMovedfrom"/>
          <w:rFonts w:eastAsia="Calibri"/>
        </w:rPr>
        <w:t xml:space="preserve"> shown in the figure below</w:t>
      </w:r>
      <w:r w:rsidRPr="00640C6A">
        <w:rPr>
          <w:rStyle w:val="RPTrackDraftingDeleted"/>
          <w:rFonts w:eastAsia="Calibri"/>
        </w:rPr>
        <w:t>, demonstrated by a wind analysis report prepared by a suitably qualified person</w:t>
      </w:r>
      <w:r>
        <w:rPr>
          <w:rFonts w:eastAsia="Calibri"/>
        </w:rPr>
        <w:t>.</w:t>
      </w:r>
    </w:p>
    <w:p w:rsidR="00D35362" w:rsidRPr="00CE60C2" w:rsidRDefault="00D35362" w:rsidP="00D14DB3">
      <w:pPr>
        <w:pStyle w:val="VPPTablecaption"/>
        <w:rPr>
          <w:rFonts w:eastAsia="Calibri"/>
        </w:rPr>
      </w:pPr>
      <w:r w:rsidRPr="00AF32ED">
        <w:rPr>
          <w:rStyle w:val="Mapcode"/>
        </w:rPr>
        <w:t xml:space="preserve">Table </w:t>
      </w:r>
      <w:r>
        <w:rPr>
          <w:rStyle w:val="Mapcode"/>
        </w:rPr>
        <w:t>7</w:t>
      </w:r>
      <w:r w:rsidRPr="00AF32ED">
        <w:rPr>
          <w:rStyle w:val="Mapcode"/>
        </w:rPr>
        <w:t>: Wind effects on the public realm</w:t>
      </w:r>
    </w:p>
    <w:tbl>
      <w:tblPr>
        <w:tblStyle w:val="TableGrid"/>
        <w:tblW w:w="7371" w:type="dxa"/>
        <w:tblInd w:w="1129" w:type="dxa"/>
        <w:tblLook w:val="04A0" w:firstRow="1" w:lastRow="0" w:firstColumn="1" w:lastColumn="0" w:noHBand="0" w:noVBand="1"/>
      </w:tblPr>
      <w:tblGrid>
        <w:gridCol w:w="1841"/>
        <w:gridCol w:w="5530"/>
      </w:tblGrid>
      <w:tr w:rsidR="00D35362" w:rsidRPr="003C3F12" w:rsidTr="009A7F56">
        <w:trPr>
          <w:tblHeader/>
        </w:trPr>
        <w:tc>
          <w:tcPr>
            <w:tcW w:w="1841" w:type="dxa"/>
            <w:shd w:val="clear" w:color="auto" w:fill="000000" w:themeFill="text1"/>
          </w:tcPr>
          <w:p w:rsidR="00D35362" w:rsidRPr="003C3F12" w:rsidRDefault="00D35362" w:rsidP="009A7F56">
            <w:pPr>
              <w:pStyle w:val="VPPTableheadingrow"/>
            </w:pPr>
            <w:r>
              <w:t>Wind condition</w:t>
            </w:r>
          </w:p>
        </w:tc>
        <w:tc>
          <w:tcPr>
            <w:tcW w:w="5530" w:type="dxa"/>
            <w:shd w:val="clear" w:color="auto" w:fill="000000" w:themeFill="text1"/>
          </w:tcPr>
          <w:p w:rsidR="00D35362" w:rsidRPr="003C3F12" w:rsidRDefault="00D35362" w:rsidP="009A7F56">
            <w:pPr>
              <w:pStyle w:val="VPPTableheadingrow"/>
              <w:rPr>
                <w:rFonts w:eastAsia="Calibri"/>
              </w:rPr>
            </w:pPr>
            <w:r>
              <w:rPr>
                <w:rFonts w:eastAsia="Calibri"/>
              </w:rPr>
              <w:t>Specification</w:t>
            </w:r>
          </w:p>
        </w:tc>
      </w:tr>
      <w:tr w:rsidR="00D35362" w:rsidRPr="003C3F12" w:rsidTr="009A7F56">
        <w:tc>
          <w:tcPr>
            <w:tcW w:w="1841" w:type="dxa"/>
          </w:tcPr>
          <w:p w:rsidR="00D35362" w:rsidRPr="003C3F12" w:rsidRDefault="00D35362" w:rsidP="009A7F56">
            <w:pPr>
              <w:pStyle w:val="VPPTabletext"/>
            </w:pPr>
            <w:r w:rsidRPr="007672B9" w:rsidDel="00D10AC6">
              <w:rPr>
                <w:rFonts w:eastAsia="Calibri"/>
                <w:b/>
              </w:rPr>
              <w:t>Comfortable wind conditions</w:t>
            </w:r>
          </w:p>
        </w:tc>
        <w:tc>
          <w:tcPr>
            <w:tcW w:w="5530" w:type="dxa"/>
          </w:tcPr>
          <w:p w:rsidR="00D35362" w:rsidRDefault="00D35362" w:rsidP="009A7F56">
            <w:pPr>
              <w:pStyle w:val="VPPTabletext"/>
              <w:rPr>
                <w:rFonts w:eastAsia="Calibri"/>
              </w:rPr>
            </w:pPr>
            <w:r w:rsidRPr="0030785F" w:rsidDel="00D10AC6">
              <w:rPr>
                <w:rStyle w:val="RPTrackDraftingDeleted"/>
                <w:rFonts w:eastAsia="Calibri"/>
              </w:rPr>
              <w:t xml:space="preserve">means a </w:t>
            </w:r>
            <w:r>
              <w:rPr>
                <w:rStyle w:val="RPTrackDraftingAdded"/>
                <w:rFonts w:eastAsia="Calibri"/>
              </w:rPr>
              <w:t xml:space="preserve">The Hourly </w:t>
            </w:r>
            <w:r w:rsidRPr="000A3E85" w:rsidDel="00D10AC6">
              <w:rPr>
                <w:rFonts w:eastAsia="Calibri"/>
              </w:rPr>
              <w:t>mean wind speed from</w:t>
            </w:r>
            <w:r w:rsidRPr="00495CF7" w:rsidDel="00D10AC6">
              <w:rPr>
                <w:rFonts w:eastAsia="Calibri"/>
              </w:rPr>
              <w:t xml:space="preserve"> all wind directions combined with </w:t>
            </w:r>
            <w:r w:rsidRPr="00495CF7">
              <w:rPr>
                <w:rStyle w:val="RPTrackDraftingAdded"/>
                <w:rFonts w:eastAsia="Calibri"/>
              </w:rPr>
              <w:t xml:space="preserve">a </w:t>
            </w:r>
            <w:r w:rsidRPr="00495CF7" w:rsidDel="00D10AC6">
              <w:rPr>
                <w:rFonts w:eastAsia="Calibri"/>
              </w:rPr>
              <w:t xml:space="preserve">probability of exceedance </w:t>
            </w:r>
            <w:r w:rsidRPr="00495CF7">
              <w:rPr>
                <w:rStyle w:val="RPTrackDraftingAdded"/>
                <w:rFonts w:eastAsia="Calibri"/>
              </w:rPr>
              <w:t>of</w:t>
            </w:r>
            <w:r w:rsidRPr="00495CF7" w:rsidDel="00D10AC6">
              <w:rPr>
                <w:rFonts w:eastAsia="Calibri"/>
              </w:rPr>
              <w:t xml:space="preserve"> </w:t>
            </w:r>
            <w:r w:rsidRPr="00495CF7" w:rsidDel="00D10AC6">
              <w:rPr>
                <w:rStyle w:val="RPTrackDraftingDeleted"/>
                <w:rFonts w:eastAsia="Calibri"/>
              </w:rPr>
              <w:t>less than</w:t>
            </w:r>
            <w:r w:rsidRPr="00495CF7">
              <w:rPr>
                <w:rStyle w:val="RPTrackDraftingDeleted"/>
                <w:rFonts w:eastAsia="Calibri"/>
              </w:rPr>
              <w:t xml:space="preserve"> </w:t>
            </w:r>
            <w:r w:rsidRPr="00495CF7" w:rsidDel="00D10AC6">
              <w:rPr>
                <w:rFonts w:eastAsia="Calibri"/>
              </w:rPr>
              <w:t>20 per cent</w:t>
            </w:r>
            <w:r w:rsidRPr="00495CF7" w:rsidDel="00D10AC6">
              <w:rPr>
                <w:rStyle w:val="RPTrackDraftingDeleted"/>
                <w:rFonts w:eastAsia="Calibri"/>
              </w:rPr>
              <w:t xml:space="preserve"> of the time</w:t>
            </w:r>
            <w:r w:rsidRPr="00495CF7" w:rsidDel="00D10AC6">
              <w:rPr>
                <w:rFonts w:eastAsia="Calibri"/>
              </w:rPr>
              <w:t xml:space="preserve">, </w:t>
            </w:r>
            <w:r w:rsidRPr="00495CF7">
              <w:rPr>
                <w:rStyle w:val="RPTrackDraftingAdded"/>
                <w:rFonts w:eastAsia="Calibri"/>
              </w:rPr>
              <w:t xml:space="preserve">is </w:t>
            </w:r>
            <w:r w:rsidRPr="00495CF7" w:rsidDel="00D10AC6">
              <w:rPr>
                <w:rStyle w:val="RPTrackDraftingDeleted"/>
                <w:rFonts w:eastAsia="Calibri"/>
              </w:rPr>
              <w:t xml:space="preserve">equal to or </w:t>
            </w:r>
            <w:r w:rsidRPr="00495CF7" w:rsidDel="00D10AC6">
              <w:rPr>
                <w:rFonts w:eastAsia="Calibri"/>
              </w:rPr>
              <w:t>less than</w:t>
            </w:r>
            <w:r w:rsidRPr="00495CF7">
              <w:rPr>
                <w:rFonts w:eastAsia="Calibri"/>
              </w:rPr>
              <w:t xml:space="preserve"> </w:t>
            </w:r>
            <w:r w:rsidRPr="00495CF7">
              <w:rPr>
                <w:rStyle w:val="RPTrackDraftingAdded"/>
                <w:rFonts w:eastAsia="Calibri"/>
              </w:rPr>
              <w:t>or equal to</w:t>
            </w:r>
            <w:r w:rsidRPr="000A3E85" w:rsidDel="00D10AC6">
              <w:rPr>
                <w:rFonts w:eastAsia="Calibri"/>
              </w:rPr>
              <w:t>:</w:t>
            </w:r>
          </w:p>
          <w:p w:rsidR="00D35362" w:rsidRPr="000A3E85" w:rsidDel="00D10AC6" w:rsidRDefault="00D35362" w:rsidP="00D35362">
            <w:pPr>
              <w:pStyle w:val="VPPTabletextBullet1"/>
              <w:rPr>
                <w:rFonts w:eastAsia="Calibri"/>
              </w:rPr>
            </w:pPr>
            <w:r w:rsidRPr="000A3E85" w:rsidDel="00D10AC6">
              <w:rPr>
                <w:rFonts w:eastAsia="Calibri"/>
              </w:rPr>
              <w:t>3 metres/second for sitting areas.</w:t>
            </w:r>
          </w:p>
          <w:p w:rsidR="00D35362" w:rsidRPr="000A3E85" w:rsidDel="00D10AC6" w:rsidRDefault="00D35362" w:rsidP="00D35362">
            <w:pPr>
              <w:pStyle w:val="VPPTabletextBullet1"/>
              <w:rPr>
                <w:rFonts w:eastAsia="Calibri"/>
              </w:rPr>
            </w:pPr>
            <w:r w:rsidRPr="000A3E85" w:rsidDel="00D10AC6">
              <w:rPr>
                <w:rFonts w:eastAsia="Calibri"/>
              </w:rPr>
              <w:t>4 metres/second for standing areas.</w:t>
            </w:r>
          </w:p>
          <w:p w:rsidR="00D35362" w:rsidRPr="0030785F" w:rsidRDefault="00D35362" w:rsidP="00D35362">
            <w:pPr>
              <w:pStyle w:val="VPPTabletextBullet1"/>
            </w:pPr>
            <w:r w:rsidRPr="000A3E85" w:rsidDel="00D10AC6">
              <w:rPr>
                <w:rFonts w:eastAsia="Calibri"/>
              </w:rPr>
              <w:t>5 metres/second for walking areas.</w:t>
            </w:r>
          </w:p>
          <w:p w:rsidR="00D35362" w:rsidRPr="00125D5D" w:rsidRDefault="00D35362" w:rsidP="009A7F56">
            <w:pPr>
              <w:pStyle w:val="VPPTabletext"/>
              <w:rPr>
                <w:b/>
              </w:rPr>
            </w:pPr>
            <w:r w:rsidRPr="0030785F">
              <w:rPr>
                <w:rStyle w:val="RPTrackDraftingAdded"/>
              </w:rPr>
              <w:t>Hourly</w:t>
            </w:r>
            <w:r>
              <w:rPr>
                <w:b/>
              </w:rPr>
              <w:t xml:space="preserve"> m</w:t>
            </w:r>
            <w:r w:rsidRPr="00125D5D">
              <w:rPr>
                <w:b/>
              </w:rPr>
              <w:t>ean wind speed</w:t>
            </w:r>
            <w:r w:rsidRPr="00125D5D">
              <w:t xml:space="preserve"> </w:t>
            </w:r>
            <w:r w:rsidRPr="0030785F">
              <w:rPr>
                <w:rStyle w:val="RPTrackDraftingDeleted"/>
              </w:rPr>
              <w:t>means</w:t>
            </w:r>
            <w:r w:rsidRPr="00125D5D">
              <w:t xml:space="preserve"> </w:t>
            </w:r>
            <w:r>
              <w:rPr>
                <w:rStyle w:val="RPTrackDraftingAdded"/>
              </w:rPr>
              <w:t xml:space="preserve">is </w:t>
            </w:r>
            <w:r w:rsidRPr="00125D5D">
              <w:t>the maximum of:</w:t>
            </w:r>
          </w:p>
          <w:p w:rsidR="00D35362" w:rsidRPr="00125D5D" w:rsidRDefault="00D35362" w:rsidP="00D35362">
            <w:pPr>
              <w:pStyle w:val="VPPTabletextBullet1"/>
            </w:pPr>
            <w:r w:rsidRPr="0030785F">
              <w:rPr>
                <w:rStyle w:val="RPTrackDraftingAdded"/>
              </w:rPr>
              <w:t>The</w:t>
            </w:r>
            <w:r>
              <w:t xml:space="preserve"> h</w:t>
            </w:r>
            <w:r w:rsidRPr="00125D5D">
              <w:t>ourly mean wind speed</w:t>
            </w:r>
            <w:r w:rsidRPr="0030785F">
              <w:rPr>
                <w:rStyle w:val="RPTrackDraftingDeleted"/>
              </w:rPr>
              <w:t>, or</w:t>
            </w:r>
            <w:r w:rsidRPr="0030785F">
              <w:rPr>
                <w:rStyle w:val="RPTrackDraftingAdded"/>
              </w:rPr>
              <w:t>.</w:t>
            </w:r>
          </w:p>
          <w:p w:rsidR="00D35362" w:rsidRPr="003C3F12" w:rsidRDefault="00D35362" w:rsidP="00D35362">
            <w:pPr>
              <w:pStyle w:val="VPPTabletextBullet1"/>
            </w:pPr>
            <w:r w:rsidRPr="0030785F">
              <w:rPr>
                <w:rStyle w:val="RPTrackDraftingAdded"/>
              </w:rPr>
              <w:t>The</w:t>
            </w:r>
            <w:r>
              <w:t xml:space="preserve"> </w:t>
            </w:r>
            <w:r w:rsidR="00495CF7">
              <w:t>gust</w:t>
            </w:r>
            <w:r w:rsidRPr="00125D5D">
              <w:t xml:space="preserve"> equivalent mean speed (3 second gust wind speed divided by 1.85).</w:t>
            </w:r>
          </w:p>
        </w:tc>
      </w:tr>
      <w:tr w:rsidR="00D35362" w:rsidRPr="003C3F12" w:rsidTr="009A7F56">
        <w:tc>
          <w:tcPr>
            <w:tcW w:w="1841" w:type="dxa"/>
          </w:tcPr>
          <w:p w:rsidR="00D35362" w:rsidRPr="003C3F12" w:rsidRDefault="00D35362" w:rsidP="009A7F56">
            <w:pPr>
              <w:pStyle w:val="VPPTabletext"/>
            </w:pPr>
            <w:r w:rsidRPr="007672B9" w:rsidDel="00D10AC6">
              <w:rPr>
                <w:rFonts w:eastAsia="Calibri"/>
                <w:b/>
              </w:rPr>
              <w:t>Unsafe wind conditions</w:t>
            </w:r>
          </w:p>
        </w:tc>
        <w:tc>
          <w:tcPr>
            <w:tcW w:w="5530" w:type="dxa"/>
          </w:tcPr>
          <w:p w:rsidR="00D35362" w:rsidRPr="003C3F12" w:rsidRDefault="00D35362" w:rsidP="009A7F56">
            <w:pPr>
              <w:pStyle w:val="VPPTabletext"/>
            </w:pPr>
            <w:r w:rsidRPr="00640C6A" w:rsidDel="00D10AC6">
              <w:rPr>
                <w:rStyle w:val="RPTrackDraftingDeleted"/>
                <w:rFonts w:eastAsia="Calibri"/>
              </w:rPr>
              <w:t>means t</w:t>
            </w:r>
            <w:r w:rsidRPr="00640C6A">
              <w:rPr>
                <w:rStyle w:val="RPTrackDraftingAdded"/>
                <w:rFonts w:eastAsia="Calibri"/>
              </w:rPr>
              <w:t>T</w:t>
            </w:r>
            <w:r w:rsidRPr="000A3E85" w:rsidDel="00D10AC6">
              <w:rPr>
                <w:rFonts w:eastAsia="Calibri"/>
              </w:rPr>
              <w:t xml:space="preserve">he hourly maximum 3 second gust </w:t>
            </w:r>
            <w:r w:rsidRPr="00640C6A" w:rsidDel="00D10AC6">
              <w:rPr>
                <w:rStyle w:val="RPTrackMovedfrom"/>
                <w:rFonts w:eastAsia="Calibri"/>
              </w:rPr>
              <w:t xml:space="preserve">which exceeds 20 metres/second </w:t>
            </w:r>
            <w:r w:rsidRPr="000A3E85" w:rsidDel="00D10AC6">
              <w:rPr>
                <w:rFonts w:eastAsia="Calibri"/>
              </w:rPr>
              <w:t>from any wind direction considering at least 16 wind directions with the corresponding probability of exceedance percentage</w:t>
            </w:r>
            <w:r w:rsidRPr="00640C6A" w:rsidDel="00D10AC6">
              <w:rPr>
                <w:rStyle w:val="RPTrackMovedto"/>
                <w:rFonts w:eastAsia="Calibri"/>
              </w:rPr>
              <w:t xml:space="preserve"> exceeds 20 metres/second</w:t>
            </w:r>
            <w:r w:rsidRPr="000A3E85" w:rsidDel="00D10AC6">
              <w:rPr>
                <w:rFonts w:eastAsia="Calibri"/>
              </w:rPr>
              <w:t>.</w:t>
            </w:r>
          </w:p>
        </w:tc>
      </w:tr>
    </w:tbl>
    <w:p w:rsidR="00D35362" w:rsidRPr="00CE60C2" w:rsidRDefault="00D35362" w:rsidP="00D35362">
      <w:pPr>
        <w:pStyle w:val="VPPBody"/>
        <w:rPr>
          <w:rFonts w:eastAsia="Calibri"/>
        </w:rPr>
      </w:pPr>
      <w:r w:rsidRPr="00072C35">
        <w:rPr>
          <w:rFonts w:eastAsia="Calibri"/>
          <w:noProof/>
        </w:rPr>
        <w:lastRenderedPageBreak/>
        <w:drawing>
          <wp:inline distT="0" distB="0" distL="0" distR="0" wp14:anchorId="04DEAA57" wp14:editId="6D398E37">
            <wp:extent cx="2266950" cy="2838450"/>
            <wp:effectExtent l="0" t="0" r="0" b="0"/>
            <wp:docPr id="101" name="Picture 101" descr="DiagramForCCBFR_rev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ForCCBFR_rev0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66950" cy="2838450"/>
                    </a:xfrm>
                    <a:prstGeom prst="rect">
                      <a:avLst/>
                    </a:prstGeom>
                    <a:noFill/>
                    <a:ln>
                      <a:noFill/>
                    </a:ln>
                  </pic:spPr>
                </pic:pic>
              </a:graphicData>
            </a:graphic>
          </wp:inline>
        </w:drawing>
      </w:r>
    </w:p>
    <w:p w:rsidR="00D35362" w:rsidRPr="00A26D15" w:rsidRDefault="00A22776" w:rsidP="00A22776">
      <w:pPr>
        <w:pStyle w:val="VPPHeadC"/>
      </w:pPr>
      <w:r>
        <w:rPr>
          <w:rStyle w:val="RPTrackDraftingAdded"/>
        </w:rPr>
        <w:t>2.12</w:t>
      </w:r>
      <w:r w:rsidRPr="00A22776">
        <w:rPr>
          <w:rStyle w:val="RPTrackDraftingAdded"/>
        </w:rPr>
        <w:tab/>
      </w:r>
      <w:r w:rsidR="00D35362" w:rsidRPr="00A26D15">
        <w:t>Communal open space</w:t>
      </w:r>
    </w:p>
    <w:p w:rsidR="00D35362" w:rsidRPr="00A26D15" w:rsidRDefault="00D35362" w:rsidP="00D35362">
      <w:pPr>
        <w:pStyle w:val="VPPHeadE"/>
      </w:pPr>
      <w:r w:rsidRPr="00A26D15">
        <w:t>Built form outcomes</w:t>
      </w:r>
    </w:p>
    <w:p w:rsidR="00D35362" w:rsidRPr="00A26D15" w:rsidRDefault="00D35362" w:rsidP="00D35362">
      <w:pPr>
        <w:pStyle w:val="VPPBody"/>
        <w:rPr>
          <w:rStyle w:val="RPTrackDraftingAdded"/>
        </w:rPr>
      </w:pPr>
      <w:r w:rsidRPr="00A26D15">
        <w:rPr>
          <w:rStyle w:val="RPTrackDraftingAdded"/>
        </w:rPr>
        <w:t>Communal open space that:</w:t>
      </w:r>
    </w:p>
    <w:p w:rsidR="00D35362" w:rsidRPr="00A26D15" w:rsidRDefault="00D35362" w:rsidP="00420B97">
      <w:pPr>
        <w:pStyle w:val="VPPBodyBullet1"/>
        <w:rPr>
          <w:rFonts w:eastAsia="Calibri"/>
        </w:rPr>
      </w:pPr>
      <w:r w:rsidRPr="00A26D15">
        <w:rPr>
          <w:rStyle w:val="RPTrackDraftingDeleted"/>
          <w:rFonts w:eastAsia="Calibri"/>
        </w:rPr>
        <w:t>Outdoor communal open space is provided within developments.</w:t>
      </w:r>
      <w:r>
        <w:rPr>
          <w:rStyle w:val="RPTrackDraftingDeleted"/>
          <w:rFonts w:eastAsia="Calibri"/>
        </w:rPr>
        <w:t xml:space="preserve"> </w:t>
      </w:r>
      <w:r>
        <w:rPr>
          <w:rStyle w:val="RPTrackDraftingAdded"/>
          <w:rFonts w:eastAsia="Calibri"/>
        </w:rPr>
        <w:t>Meets the needs of residents.</w:t>
      </w:r>
    </w:p>
    <w:p w:rsidR="00D35362" w:rsidRPr="00A26D15" w:rsidRDefault="00D35362" w:rsidP="00420B97">
      <w:pPr>
        <w:pStyle w:val="VPPBodyBullet1"/>
        <w:rPr>
          <w:rFonts w:eastAsia="Calibri"/>
        </w:rPr>
      </w:pPr>
      <w:r>
        <w:rPr>
          <w:rStyle w:val="RPTrackDraftingAdded"/>
          <w:rFonts w:eastAsia="Calibri"/>
        </w:rPr>
        <w:t>Delivers s</w:t>
      </w:r>
      <w:r w:rsidRPr="00A26D15">
        <w:rPr>
          <w:rFonts w:eastAsia="Calibri"/>
        </w:rPr>
        <w:t>ignificant opportunities for landscaping, including large trees, are included within the development and contribute to the visual amenity of apartments.</w:t>
      </w:r>
    </w:p>
    <w:p w:rsidR="00D35362" w:rsidRPr="00A26D15" w:rsidRDefault="00D35362" w:rsidP="00420B97">
      <w:pPr>
        <w:pStyle w:val="VPPBodyBullet1"/>
        <w:rPr>
          <w:rFonts w:eastAsia="Calibri"/>
        </w:rPr>
      </w:pPr>
      <w:r w:rsidRPr="0040364E">
        <w:rPr>
          <w:rStyle w:val="RPTrackDraftingDeleted"/>
          <w:rFonts w:eastAsia="Calibri"/>
        </w:rPr>
        <w:t xml:space="preserve">The design and size of the communal open space </w:t>
      </w:r>
      <w:r w:rsidRPr="0040364E">
        <w:rPr>
          <w:rStyle w:val="RPTrackDraftingAdded"/>
          <w:rFonts w:eastAsia="Calibri"/>
        </w:rPr>
        <w:t>S</w:t>
      </w:r>
      <w:r w:rsidRPr="00A26D15">
        <w:rPr>
          <w:rFonts w:eastAsia="Calibri"/>
        </w:rPr>
        <w:t>upports a range of recreational uses.</w:t>
      </w:r>
    </w:p>
    <w:p w:rsidR="00D35362" w:rsidRPr="00A26D15" w:rsidRDefault="00D35362" w:rsidP="00420B97">
      <w:pPr>
        <w:pStyle w:val="VPPBodyBullet1"/>
        <w:rPr>
          <w:rFonts w:eastAsia="Calibri"/>
        </w:rPr>
      </w:pPr>
      <w:r w:rsidRPr="0040364E">
        <w:rPr>
          <w:rStyle w:val="RPTrackDraftingDeleted"/>
          <w:rFonts w:eastAsia="Calibri"/>
        </w:rPr>
        <w:t xml:space="preserve">Communal open spaces </w:t>
      </w:r>
      <w:r w:rsidRPr="006572CD">
        <w:rPr>
          <w:rStyle w:val="RPTrackDraftingAdded"/>
          <w:rFonts w:eastAsia="Calibri"/>
        </w:rPr>
        <w:t>C</w:t>
      </w:r>
      <w:r w:rsidRPr="00A26D15">
        <w:rPr>
          <w:rFonts w:eastAsia="Calibri"/>
        </w:rPr>
        <w:t>an be readily accessed from within the development and provide direct pedestrian connections to the street.</w:t>
      </w:r>
    </w:p>
    <w:p w:rsidR="00D35362" w:rsidRPr="006572CD" w:rsidRDefault="00D35362" w:rsidP="00D35362">
      <w:pPr>
        <w:pStyle w:val="VPPHeadE"/>
      </w:pPr>
      <w:r w:rsidRPr="006572CD">
        <w:t>Built form requirements</w:t>
      </w:r>
    </w:p>
    <w:p w:rsidR="00D35362" w:rsidRPr="006572CD" w:rsidRDefault="00D35362" w:rsidP="00D35362">
      <w:pPr>
        <w:pStyle w:val="VPPBody"/>
      </w:pPr>
      <w:bookmarkStart w:id="152" w:name="_Hlk514241241"/>
      <w:r w:rsidRPr="006572CD">
        <w:t xml:space="preserve">These requirements </w:t>
      </w:r>
      <w:r w:rsidRPr="006572CD">
        <w:rPr>
          <w:rStyle w:val="RPTrackDraftingAdded"/>
        </w:rPr>
        <w:t xml:space="preserve">do not </w:t>
      </w:r>
      <w:r w:rsidRPr="006572CD">
        <w:t xml:space="preserve">apply </w:t>
      </w:r>
      <w:r w:rsidRPr="006572CD">
        <w:rPr>
          <w:rStyle w:val="RPTrackDraftingDeleted"/>
        </w:rPr>
        <w:t>only to land with</w:t>
      </w:r>
      <w:r w:rsidRPr="006572CD">
        <w:t xml:space="preserve">in </w:t>
      </w:r>
      <w:r w:rsidRPr="006572CD">
        <w:rPr>
          <w:rStyle w:val="RPTrackDraftingDeleted"/>
        </w:rPr>
        <w:t>a</w:t>
      </w:r>
      <w:r w:rsidRPr="006572CD">
        <w:t xml:space="preserve"> </w:t>
      </w:r>
      <w:r w:rsidRPr="006572CD">
        <w:rPr>
          <w:rStyle w:val="RPTrackDraftingDeleted"/>
        </w:rPr>
        <w:t xml:space="preserve">non </w:t>
      </w:r>
      <w:r w:rsidRPr="006572CD">
        <w:rPr>
          <w:rStyle w:val="RPTrackDraftingAdded"/>
        </w:rPr>
        <w:t xml:space="preserve">the </w:t>
      </w:r>
      <w:r w:rsidRPr="006572CD">
        <w:t>core area.</w:t>
      </w:r>
      <w:bookmarkEnd w:id="152"/>
    </w:p>
    <w:p w:rsidR="00D35362" w:rsidRPr="006572CD" w:rsidRDefault="00D35362" w:rsidP="00D35362">
      <w:pPr>
        <w:pStyle w:val="VPPBody"/>
        <w:rPr>
          <w:rFonts w:eastAsia="Calibri"/>
        </w:rPr>
      </w:pPr>
      <w:bookmarkStart w:id="153" w:name="_Hlk514241019"/>
      <w:r w:rsidRPr="006572CD">
        <w:rPr>
          <w:rFonts w:eastAsia="Calibri"/>
        </w:rPr>
        <w:t>Communal open space should be a minimum of 30 per cent of the net developable site area, except where</w:t>
      </w:r>
      <w:r w:rsidRPr="006572CD">
        <w:rPr>
          <w:rStyle w:val="RPTrackDraftingAdded"/>
          <w:rFonts w:eastAsia="Calibri"/>
        </w:rPr>
        <w:t xml:space="preserve"> any of the following apply</w:t>
      </w:r>
      <w:r w:rsidRPr="006572CD">
        <w:rPr>
          <w:rFonts w:eastAsia="Calibri"/>
        </w:rPr>
        <w:t>:</w:t>
      </w:r>
    </w:p>
    <w:p w:rsidR="00D35362" w:rsidRPr="006572CD" w:rsidRDefault="00D35362" w:rsidP="00420B97">
      <w:pPr>
        <w:pStyle w:val="VPPBodyBullet1"/>
        <w:rPr>
          <w:rFonts w:eastAsia="Calibri"/>
        </w:rPr>
      </w:pPr>
      <w:r w:rsidRPr="006572CD">
        <w:rPr>
          <w:rFonts w:eastAsia="Calibri"/>
        </w:rPr>
        <w:t xml:space="preserve">An existing building is being retained and accounts for </w:t>
      </w:r>
      <w:r w:rsidR="00C43177" w:rsidRPr="00C43177">
        <w:rPr>
          <w:rStyle w:val="RPTrackDraftingAdded"/>
          <w:rFonts w:eastAsia="Calibri"/>
        </w:rPr>
        <w:t>greater the</w:t>
      </w:r>
      <w:r w:rsidR="00C43177">
        <w:rPr>
          <w:rFonts w:eastAsia="Calibri"/>
        </w:rPr>
        <w:t xml:space="preserve"> </w:t>
      </w:r>
      <w:r w:rsidR="00C43177">
        <w:rPr>
          <w:rStyle w:val="RPTrackDraftingDeleted"/>
          <w:rFonts w:eastAsia="Calibri"/>
        </w:rPr>
        <w:t>&gt;</w:t>
      </w:r>
      <w:r w:rsidRPr="006572CD">
        <w:rPr>
          <w:rFonts w:eastAsia="Calibri"/>
        </w:rPr>
        <w:t>70 per cent of the net developable area.</w:t>
      </w:r>
    </w:p>
    <w:p w:rsidR="00D35362" w:rsidRPr="006572CD" w:rsidRDefault="00D35362" w:rsidP="00420B97">
      <w:pPr>
        <w:pStyle w:val="VPPBodyBullet1"/>
        <w:rPr>
          <w:rFonts w:eastAsia="Calibri"/>
        </w:rPr>
      </w:pPr>
      <w:r w:rsidRPr="006572CD">
        <w:rPr>
          <w:rFonts w:eastAsia="Calibri"/>
        </w:rPr>
        <w:t xml:space="preserve">The site has a gross developable area of less than 1200 </w:t>
      </w:r>
      <w:r w:rsidRPr="006572CD">
        <w:rPr>
          <w:rStyle w:val="RPTrackDraftingAdded"/>
          <w:rFonts w:eastAsia="Calibri"/>
        </w:rPr>
        <w:t>square metres.</w:t>
      </w:r>
      <w:r w:rsidRPr="006572CD">
        <w:rPr>
          <w:rStyle w:val="RPTrackDraftingDeleted"/>
          <w:rFonts w:eastAsia="Calibri"/>
        </w:rPr>
        <w:t>sqm; or</w:t>
      </w:r>
    </w:p>
    <w:p w:rsidR="00D35362" w:rsidRPr="006572CD" w:rsidRDefault="00D35362" w:rsidP="00420B97">
      <w:pPr>
        <w:pStyle w:val="VPPBodyBullet1"/>
        <w:rPr>
          <w:rFonts w:eastAsia="Calibri"/>
        </w:rPr>
      </w:pPr>
      <w:r w:rsidRPr="006572CD">
        <w:rPr>
          <w:rFonts w:eastAsia="Calibri"/>
        </w:rPr>
        <w:t>The responsible authority is satisfied that other site constraints warrant an reduction in communal open space.</w:t>
      </w:r>
    </w:p>
    <w:p w:rsidR="00D35362" w:rsidRPr="006572CD" w:rsidRDefault="00D35362" w:rsidP="00D35362">
      <w:pPr>
        <w:pStyle w:val="VPPBody"/>
        <w:rPr>
          <w:rStyle w:val="RPTrackPolicyDeleted"/>
          <w:rFonts w:eastAsia="Calibri"/>
        </w:rPr>
      </w:pPr>
      <w:r w:rsidRPr="006572CD">
        <w:rPr>
          <w:rStyle w:val="RPTrackPolicyDeleted"/>
          <w:rFonts w:eastAsia="Calibri"/>
        </w:rPr>
        <w:t>Communal open space should be provided on ground.</w:t>
      </w:r>
    </w:p>
    <w:bookmarkEnd w:id="153"/>
    <w:p w:rsidR="00D35362" w:rsidRDefault="00A22776" w:rsidP="00A22776">
      <w:pPr>
        <w:pStyle w:val="VPPHeadC"/>
      </w:pPr>
      <w:r>
        <w:rPr>
          <w:rStyle w:val="RPTrackDraftingAdded"/>
        </w:rPr>
        <w:t>2.13</w:t>
      </w:r>
      <w:r w:rsidRPr="00A22776">
        <w:rPr>
          <w:rStyle w:val="RPTrackDraftingAdded"/>
        </w:rPr>
        <w:tab/>
      </w:r>
      <w:r w:rsidR="00D35362" w:rsidRPr="006572CD">
        <w:t>Active street frontages</w:t>
      </w:r>
    </w:p>
    <w:p w:rsidR="00D35362" w:rsidRPr="00C02D76" w:rsidRDefault="00D35362" w:rsidP="00D35362">
      <w:pPr>
        <w:pStyle w:val="VPPHeadE"/>
      </w:pPr>
      <w:bookmarkStart w:id="154" w:name="_Hlk518381952"/>
      <w:r w:rsidRPr="00C02D76">
        <w:t>Built form outcomes</w:t>
      </w:r>
    </w:p>
    <w:p w:rsidR="00D35362" w:rsidRPr="00B0444C" w:rsidRDefault="00D35362" w:rsidP="00495CF7">
      <w:pPr>
        <w:pStyle w:val="VPPBody"/>
        <w:rPr>
          <w:rFonts w:eastAsia="Calibri"/>
        </w:rPr>
      </w:pPr>
      <w:r w:rsidRPr="00B0444C">
        <w:rPr>
          <w:rFonts w:eastAsia="Calibri"/>
        </w:rPr>
        <w:t xml:space="preserve">Buildings </w:t>
      </w:r>
      <w:r w:rsidRPr="005C11C4">
        <w:rPr>
          <w:rStyle w:val="RPTrackDraftingAdded"/>
          <w:rFonts w:eastAsia="Calibri"/>
        </w:rPr>
        <w:t>that</w:t>
      </w:r>
      <w:r w:rsidRPr="005C11C4">
        <w:rPr>
          <w:rStyle w:val="RPTrackDraftingDeleted"/>
          <w:rFonts w:eastAsia="Calibri"/>
        </w:rPr>
        <w:t xml:space="preserve"> designed to</w:t>
      </w:r>
      <w:r w:rsidRPr="00B0444C">
        <w:rPr>
          <w:rFonts w:eastAsia="Calibri"/>
        </w:rPr>
        <w:t>:</w:t>
      </w:r>
    </w:p>
    <w:p w:rsidR="00D35362" w:rsidRDefault="00D35362" w:rsidP="00420B97">
      <w:pPr>
        <w:pStyle w:val="VPPBodyBullet1"/>
        <w:rPr>
          <w:rFonts w:eastAsia="Calibri"/>
        </w:rPr>
      </w:pPr>
      <w:r w:rsidRPr="00E976DC">
        <w:rPr>
          <w:rFonts w:eastAsia="Calibri"/>
        </w:rPr>
        <w:t>Address and define existing or proposed streets or open space and provide direct pedestrian access from the street to ground floor uses.</w:t>
      </w:r>
    </w:p>
    <w:p w:rsidR="00D35362" w:rsidRDefault="00D35362" w:rsidP="00420B97">
      <w:pPr>
        <w:pStyle w:val="VPPBodyBullet1"/>
        <w:rPr>
          <w:rFonts w:eastAsia="Calibri"/>
        </w:rPr>
      </w:pPr>
      <w:r w:rsidRPr="00E976DC">
        <w:rPr>
          <w:rFonts w:eastAsia="Calibri"/>
        </w:rPr>
        <w:t>Address both street frontages if the building is on a corner.</w:t>
      </w:r>
    </w:p>
    <w:p w:rsidR="003E68CC" w:rsidRPr="003507D4" w:rsidRDefault="003E68CC" w:rsidP="003E68CC">
      <w:pPr>
        <w:pStyle w:val="VPPBodyBullet1"/>
        <w:rPr>
          <w:rFonts w:eastAsia="Calibri"/>
        </w:rPr>
      </w:pPr>
      <w:r w:rsidRPr="003507D4">
        <w:rPr>
          <w:rFonts w:eastAsia="Calibri"/>
        </w:rPr>
        <w:t xml:space="preserve">Create activated building facades with windows and </w:t>
      </w:r>
      <w:r w:rsidRPr="00CD21B2">
        <w:rPr>
          <w:rStyle w:val="RPTrackDraftingDeleted"/>
          <w:rFonts w:eastAsia="Calibri"/>
        </w:rPr>
        <w:t xml:space="preserve">regularly spaced and </w:t>
      </w:r>
      <w:r w:rsidRPr="003507D4">
        <w:rPr>
          <w:rFonts w:eastAsia="Calibri"/>
        </w:rPr>
        <w:t>legible entries.</w:t>
      </w:r>
    </w:p>
    <w:p w:rsidR="003E68CC" w:rsidRPr="003507D4" w:rsidRDefault="003E68CC" w:rsidP="003E68CC">
      <w:pPr>
        <w:pStyle w:val="VPPBodyBullet1"/>
        <w:rPr>
          <w:rFonts w:eastAsia="Calibri"/>
        </w:rPr>
      </w:pPr>
      <w:r w:rsidRPr="003507D4">
        <w:rPr>
          <w:rFonts w:eastAsia="Calibri"/>
        </w:rPr>
        <w:lastRenderedPageBreak/>
        <w:t>Consolidate services within sites and within buildings, and ensure any externally accessible services or substations are integrated into the facade design.</w:t>
      </w:r>
    </w:p>
    <w:p w:rsidR="003E68CC" w:rsidRPr="003507D4" w:rsidRDefault="003E68CC" w:rsidP="003E68CC">
      <w:pPr>
        <w:pStyle w:val="VPPBodyBullet1"/>
        <w:shd w:val="clear" w:color="auto" w:fill="CCFFCC"/>
        <w:rPr>
          <w:rStyle w:val="RPTrackMovedto"/>
          <w:rFonts w:eastAsia="Calibri"/>
        </w:rPr>
      </w:pPr>
      <w:r w:rsidRPr="003507D4">
        <w:rPr>
          <w:rStyle w:val="RPTrackDraftingDeleted"/>
          <w:rFonts w:eastAsia="Calibri"/>
        </w:rPr>
        <w:t xml:space="preserve">Buildings are designed to </w:t>
      </w:r>
      <w:r w:rsidRPr="003507D4">
        <w:rPr>
          <w:rStyle w:val="RPTrackDraftingAdded"/>
          <w:rFonts w:eastAsia="Calibri"/>
        </w:rPr>
        <w:t>A</w:t>
      </w:r>
      <w:r w:rsidRPr="003507D4">
        <w:rPr>
          <w:rStyle w:val="RPTrackMovedto"/>
          <w:rFonts w:eastAsia="Calibri"/>
          <w:shd w:val="clear" w:color="auto" w:fill="auto"/>
        </w:rPr>
        <w:t>void unsafe indents with limited visibility.</w:t>
      </w:r>
    </w:p>
    <w:p w:rsidR="003E68CC" w:rsidRPr="003507D4" w:rsidRDefault="003E68CC" w:rsidP="003E68CC">
      <w:pPr>
        <w:pStyle w:val="VPPBody"/>
        <w:rPr>
          <w:rFonts w:eastAsia="Calibri"/>
        </w:rPr>
      </w:pPr>
      <w:r w:rsidRPr="003507D4">
        <w:rPr>
          <w:rFonts w:eastAsia="Calibri"/>
        </w:rPr>
        <w:t xml:space="preserve">Buildings with residential development at ground level </w:t>
      </w:r>
      <w:r w:rsidRPr="003507D4">
        <w:rPr>
          <w:rStyle w:val="RPTrackDraftingAdded"/>
          <w:rFonts w:eastAsia="Calibri"/>
        </w:rPr>
        <w:t>that</w:t>
      </w:r>
      <w:r w:rsidRPr="003507D4">
        <w:rPr>
          <w:rStyle w:val="RPTrackDraftingDeleted"/>
          <w:rFonts w:eastAsia="Calibri"/>
        </w:rPr>
        <w:t xml:space="preserve"> designed to</w:t>
      </w:r>
      <w:r w:rsidRPr="003507D4">
        <w:rPr>
          <w:rFonts w:eastAsia="Calibri"/>
        </w:rPr>
        <w:t>:</w:t>
      </w:r>
    </w:p>
    <w:p w:rsidR="003E68CC" w:rsidRPr="003507D4" w:rsidRDefault="003E68CC" w:rsidP="003E68CC">
      <w:pPr>
        <w:pStyle w:val="VPPBodyBullet1"/>
        <w:rPr>
          <w:rFonts w:eastAsia="Calibri"/>
        </w:rPr>
      </w:pPr>
      <w:r w:rsidRPr="003507D4">
        <w:rPr>
          <w:rFonts w:eastAsia="Calibri"/>
        </w:rPr>
        <w:t>Create a sense of address by providing direct individual street entries to dwellings or home offices</w:t>
      </w:r>
      <w:r>
        <w:rPr>
          <w:rStyle w:val="RPTrackDraftingAdded"/>
          <w:rFonts w:eastAsia="Calibri"/>
        </w:rPr>
        <w:t>, where practicable</w:t>
      </w:r>
      <w:r w:rsidRPr="003507D4">
        <w:rPr>
          <w:rFonts w:eastAsia="Calibri"/>
        </w:rPr>
        <w:t>.</w:t>
      </w:r>
    </w:p>
    <w:p w:rsidR="003E68CC" w:rsidRPr="00CD21B2" w:rsidRDefault="003E68CC" w:rsidP="003E68CC">
      <w:pPr>
        <w:pStyle w:val="VPPBodyBullet1"/>
        <w:rPr>
          <w:rStyle w:val="RPTrackPolicyDeleted"/>
          <w:rFonts w:eastAsia="Calibri"/>
        </w:rPr>
      </w:pPr>
      <w:r w:rsidRPr="00CD21B2">
        <w:rPr>
          <w:rStyle w:val="RPTrackPolicyDeleted"/>
          <w:rFonts w:eastAsia="Calibri"/>
        </w:rPr>
        <w:t>Achieve a degree of privacy through permeable screening and level changes.</w:t>
      </w:r>
    </w:p>
    <w:p w:rsidR="00D35362" w:rsidRPr="0064071C" w:rsidRDefault="00D35362" w:rsidP="00D35362">
      <w:pPr>
        <w:pStyle w:val="VPPBody"/>
        <w:rPr>
          <w:rStyle w:val="RPTrackMovedfrom"/>
          <w:rFonts w:eastAsia="Calibri"/>
        </w:rPr>
      </w:pPr>
      <w:r w:rsidRPr="0064071C">
        <w:rPr>
          <w:rStyle w:val="RPTrackMovedfrom"/>
          <w:rFonts w:eastAsia="Calibri"/>
        </w:rPr>
        <w:t>Buildings are designed to avoid unsafe indents with limited visibility.</w:t>
      </w:r>
    </w:p>
    <w:p w:rsidR="00D35362" w:rsidRPr="0064071C" w:rsidRDefault="00D35362" w:rsidP="00D35362">
      <w:pPr>
        <w:pStyle w:val="VPPBody"/>
        <w:rPr>
          <w:rFonts w:eastAsia="Calibri"/>
        </w:rPr>
      </w:pPr>
      <w:r w:rsidRPr="0064071C">
        <w:rPr>
          <w:rFonts w:eastAsia="Calibri"/>
        </w:rPr>
        <w:t xml:space="preserve">Car parking </w:t>
      </w:r>
      <w:r w:rsidRPr="0064071C">
        <w:rPr>
          <w:rStyle w:val="RPTrackDraftingDeleted"/>
          <w:rFonts w:eastAsia="Calibri"/>
        </w:rPr>
        <w:t xml:space="preserve">and building services </w:t>
      </w:r>
      <w:r w:rsidRPr="0064071C">
        <w:rPr>
          <w:rFonts w:eastAsia="Calibri"/>
        </w:rPr>
        <w:t>that do</w:t>
      </w:r>
      <w:r w:rsidRPr="0064071C">
        <w:rPr>
          <w:rStyle w:val="RPTrackDraftingAdded"/>
          <w:rFonts w:eastAsia="Calibri"/>
        </w:rPr>
        <w:t>es</w:t>
      </w:r>
      <w:r w:rsidRPr="0064071C">
        <w:rPr>
          <w:rFonts w:eastAsia="Calibri"/>
        </w:rPr>
        <w:t xml:space="preserve"> not detract from the public realm.</w:t>
      </w:r>
    </w:p>
    <w:p w:rsidR="00D35362" w:rsidRPr="0064071C" w:rsidRDefault="00D35362" w:rsidP="00D35362">
      <w:pPr>
        <w:pStyle w:val="VPPBody"/>
        <w:rPr>
          <w:rStyle w:val="RPTrackDraftingDeleted"/>
          <w:rFonts w:eastAsia="Calibri"/>
        </w:rPr>
      </w:pPr>
      <w:r w:rsidRPr="0064071C">
        <w:rPr>
          <w:rStyle w:val="RPTrackDraftingDeleted"/>
          <w:rFonts w:eastAsia="Calibri"/>
        </w:rPr>
        <w:t>Service areas are consolidated and located to maximise activation of the public realm.</w:t>
      </w:r>
    </w:p>
    <w:p w:rsidR="00D35362" w:rsidRPr="0064071C" w:rsidRDefault="00D35362" w:rsidP="00D35362">
      <w:pPr>
        <w:pStyle w:val="VPPBody"/>
        <w:rPr>
          <w:rStyle w:val="RPTrackDraftingDeleted"/>
          <w:rFonts w:eastAsia="Calibri"/>
        </w:rPr>
      </w:pPr>
      <w:r w:rsidRPr="0064071C">
        <w:rPr>
          <w:rStyle w:val="RPTrackDraftingDeleted"/>
          <w:rFonts w:eastAsia="Calibri"/>
        </w:rPr>
        <w:t>Any externally accessible services or substations are integrated into the facade design.</w:t>
      </w:r>
    </w:p>
    <w:p w:rsidR="00D35362" w:rsidRDefault="00D35362" w:rsidP="00D35362">
      <w:pPr>
        <w:pStyle w:val="VPPBody"/>
        <w:rPr>
          <w:rStyle w:val="RPTrackPolicyDeleted"/>
          <w:rFonts w:eastAsia="Calibri"/>
        </w:rPr>
      </w:pPr>
      <w:r w:rsidRPr="0064071C">
        <w:rPr>
          <w:rStyle w:val="RPTrackPolicyDeleted"/>
          <w:rFonts w:eastAsia="Calibri"/>
        </w:rPr>
        <w:t>A safe and high quality interface between the public and private realm through the arrangement of uses internal to a building.</w:t>
      </w:r>
    </w:p>
    <w:p w:rsidR="00D35362" w:rsidRPr="00C03806" w:rsidRDefault="00D35362" w:rsidP="00D35362">
      <w:pPr>
        <w:pStyle w:val="VPPHeadE"/>
      </w:pPr>
      <w:r w:rsidRPr="00C03806">
        <w:t>Built form requirements</w:t>
      </w:r>
    </w:p>
    <w:p w:rsidR="00D35362" w:rsidRPr="00B0444C" w:rsidRDefault="00D35362" w:rsidP="00D35362">
      <w:pPr>
        <w:pStyle w:val="VPPBody"/>
        <w:rPr>
          <w:rFonts w:eastAsia="Calibri"/>
        </w:rPr>
      </w:pPr>
      <w:bookmarkStart w:id="155" w:name="_Hlk518381991"/>
      <w:bookmarkEnd w:id="154"/>
      <w:r w:rsidRPr="00B0444C">
        <w:rPr>
          <w:rFonts w:eastAsia="Calibri"/>
        </w:rPr>
        <w:t>All buildings should provide:</w:t>
      </w:r>
    </w:p>
    <w:p w:rsidR="00D35362" w:rsidRPr="00B0444C" w:rsidRDefault="00D35362" w:rsidP="00420B97">
      <w:pPr>
        <w:pStyle w:val="VPPBodyBullet1"/>
        <w:rPr>
          <w:rFonts w:eastAsia="Calibri"/>
        </w:rPr>
      </w:pPr>
      <w:r w:rsidRPr="00B0444C">
        <w:rPr>
          <w:rFonts w:eastAsia="Calibri"/>
        </w:rPr>
        <w:t>Openable windows and balconies within the street wall along streets and laneways.</w:t>
      </w:r>
    </w:p>
    <w:p w:rsidR="00D35362" w:rsidRDefault="00D35362" w:rsidP="00420B97">
      <w:pPr>
        <w:pStyle w:val="VPPBodyBullet1"/>
        <w:rPr>
          <w:rFonts w:eastAsia="Calibri"/>
        </w:rPr>
      </w:pPr>
      <w:r w:rsidRPr="00B0444C">
        <w:rPr>
          <w:rFonts w:eastAsia="Calibri"/>
        </w:rPr>
        <w:t>Entrances that are no deeper than one</w:t>
      </w:r>
      <w:r>
        <w:rPr>
          <w:rFonts w:eastAsia="Calibri"/>
        </w:rPr>
        <w:t>-</w:t>
      </w:r>
      <w:r w:rsidRPr="00B0444C">
        <w:rPr>
          <w:rFonts w:eastAsia="Calibri"/>
        </w:rPr>
        <w:t>third of the width of the entrance.</w:t>
      </w:r>
    </w:p>
    <w:p w:rsidR="00D35362" w:rsidRPr="00236342" w:rsidRDefault="00D35362" w:rsidP="00420B97">
      <w:pPr>
        <w:pStyle w:val="VPPBodyBullet1"/>
        <w:rPr>
          <w:rStyle w:val="RPTrackMovedfrom"/>
          <w:rFonts w:eastAsia="Calibri"/>
        </w:rPr>
      </w:pPr>
      <w:r w:rsidRPr="00236342">
        <w:rPr>
          <w:rStyle w:val="RPTrackMovedfrom"/>
          <w:rFonts w:eastAsia="Calibri"/>
        </w:rPr>
        <w:t>Canopies over footpaths on primary or secondary active streets where retail uses are proposed.</w:t>
      </w:r>
    </w:p>
    <w:p w:rsidR="00305C4C" w:rsidRPr="00171219" w:rsidRDefault="00305C4C" w:rsidP="00305C4C">
      <w:pPr>
        <w:pStyle w:val="VPPBody"/>
        <w:shd w:val="clear" w:color="auto" w:fill="CCFFCC"/>
        <w:rPr>
          <w:rStyle w:val="RPTrackMovedto"/>
          <w:rFonts w:eastAsia="Calibri"/>
        </w:rPr>
      </w:pPr>
      <w:r w:rsidRPr="002419B8">
        <w:rPr>
          <w:rStyle w:val="RPTrackDraftingDeleted"/>
          <w:rFonts w:eastAsia="Calibri"/>
        </w:rPr>
        <w:t xml:space="preserve">The area of any </w:t>
      </w:r>
      <w:r w:rsidRPr="002419B8">
        <w:rPr>
          <w:rStyle w:val="RPTrackDraftingAdded"/>
          <w:rFonts w:eastAsia="Calibri"/>
        </w:rPr>
        <w:t>G</w:t>
      </w:r>
      <w:r w:rsidRPr="002419B8">
        <w:rPr>
          <w:rFonts w:eastAsia="Calibri"/>
        </w:rPr>
        <w:t>round floor</w:t>
      </w:r>
      <w:r w:rsidRPr="002419B8">
        <w:rPr>
          <w:rStyle w:val="RPTrackMovedfrom"/>
          <w:rFonts w:eastAsia="Calibri"/>
        </w:rPr>
        <w:t xml:space="preserve"> </w:t>
      </w:r>
      <w:r w:rsidRPr="002419B8">
        <w:rPr>
          <w:rStyle w:val="RPTrackDraftingDeleted"/>
          <w:rFonts w:eastAsia="Calibri"/>
        </w:rPr>
        <w:t xml:space="preserve">of a building occupied by </w:t>
      </w:r>
      <w:r w:rsidRPr="002419B8">
        <w:rPr>
          <w:rStyle w:val="RPTrackMovedto"/>
          <w:rFonts w:eastAsia="Calibri"/>
          <w:shd w:val="clear" w:color="auto" w:fill="auto"/>
        </w:rPr>
        <w:t xml:space="preserve">building services, including waste, loading and parking should </w:t>
      </w:r>
      <w:r w:rsidRPr="002419B8">
        <w:rPr>
          <w:rStyle w:val="RPTrackDraftingDeleted"/>
          <w:rFonts w:eastAsia="Calibri"/>
        </w:rPr>
        <w:t xml:space="preserve">be </w:t>
      </w:r>
      <w:r w:rsidRPr="002419B8">
        <w:rPr>
          <w:rStyle w:val="RPTrackDraftingAdded"/>
          <w:rFonts w:eastAsia="Calibri"/>
        </w:rPr>
        <w:t>occupy</w:t>
      </w:r>
      <w:r w:rsidRPr="002419B8">
        <w:rPr>
          <w:rStyle w:val="RPTrackMovedto"/>
          <w:rFonts w:eastAsia="Calibri"/>
          <w:shd w:val="clear" w:color="auto" w:fill="auto"/>
        </w:rPr>
        <w:t xml:space="preserve"> less than 40</w:t>
      </w:r>
      <w:r w:rsidRPr="002419B8">
        <w:rPr>
          <w:rStyle w:val="RPTrackDraftingDeleted"/>
          <w:rFonts w:eastAsia="Calibri"/>
        </w:rPr>
        <w:t xml:space="preserve">% </w:t>
      </w:r>
      <w:r w:rsidRPr="002419B8">
        <w:rPr>
          <w:rStyle w:val="RPTrackDraftingAdded"/>
          <w:rFonts w:eastAsia="Calibri"/>
        </w:rPr>
        <w:t>per cent</w:t>
      </w:r>
      <w:r w:rsidRPr="002419B8">
        <w:rPr>
          <w:rStyle w:val="RPTrackMovedto"/>
          <w:rFonts w:eastAsia="Calibri"/>
          <w:shd w:val="clear" w:color="auto" w:fill="auto"/>
        </w:rPr>
        <w:t xml:space="preserve"> of the </w:t>
      </w:r>
      <w:r w:rsidRPr="002419B8">
        <w:rPr>
          <w:rStyle w:val="RPTrackPolicyAdded"/>
          <w:rFonts w:eastAsia="Calibri"/>
        </w:rPr>
        <w:t>ground floor area of the building</w:t>
      </w:r>
      <w:r w:rsidRPr="002419B8">
        <w:rPr>
          <w:rStyle w:val="RPTrackPolicyDeleted"/>
          <w:rFonts w:eastAsia="Calibri"/>
        </w:rPr>
        <w:t xml:space="preserve"> total site area</w:t>
      </w:r>
      <w:r w:rsidRPr="002419B8">
        <w:rPr>
          <w:rStyle w:val="RPTrackMovedto"/>
          <w:rFonts w:eastAsia="Calibri"/>
          <w:shd w:val="clear" w:color="auto" w:fill="auto"/>
        </w:rPr>
        <w:t>.</w:t>
      </w:r>
    </w:p>
    <w:p w:rsidR="00305C4C" w:rsidRPr="00A84006" w:rsidRDefault="00305C4C" w:rsidP="00305C4C">
      <w:pPr>
        <w:pStyle w:val="VPPBody"/>
        <w:rPr>
          <w:rFonts w:eastAsia="Calibri"/>
        </w:rPr>
      </w:pPr>
      <w:r w:rsidRPr="00A84006">
        <w:rPr>
          <w:rFonts w:eastAsia="Calibri"/>
        </w:rPr>
        <w:t>Buildings fronting the Primary and Secondary active streets on Map 3 to this schedule, should:</w:t>
      </w:r>
    </w:p>
    <w:p w:rsidR="00305C4C" w:rsidRPr="00A84006" w:rsidRDefault="00305C4C" w:rsidP="00420B97">
      <w:pPr>
        <w:pStyle w:val="VPPBodyBullet1"/>
        <w:rPr>
          <w:rFonts w:eastAsia="Calibri"/>
        </w:rPr>
      </w:pPr>
      <w:r w:rsidRPr="00D12DD1">
        <w:rPr>
          <w:rStyle w:val="RPTrackDraftingDeleted"/>
          <w:rFonts w:eastAsia="Calibri"/>
        </w:rPr>
        <w:t xml:space="preserve"> b</w:t>
      </w:r>
      <w:r w:rsidRPr="00A84006">
        <w:rPr>
          <w:rStyle w:val="RPTrackDraftingDeleted"/>
          <w:rFonts w:eastAsia="Calibri"/>
        </w:rPr>
        <w:t xml:space="preserve">e designed to </w:t>
      </w:r>
      <w:r w:rsidRPr="00A84006">
        <w:rPr>
          <w:rStyle w:val="RPTrackDraftingAdded"/>
          <w:rFonts w:eastAsia="Calibri"/>
        </w:rPr>
        <w:t>A</w:t>
      </w:r>
      <w:r w:rsidRPr="00A84006">
        <w:rPr>
          <w:rFonts w:eastAsia="Calibri"/>
        </w:rPr>
        <w:t>chieve a diversity of fine-grain frontages.</w:t>
      </w:r>
    </w:p>
    <w:p w:rsidR="00305C4C" w:rsidRDefault="00305C4C" w:rsidP="00420B97">
      <w:pPr>
        <w:pStyle w:val="VPPBodyBullet1"/>
        <w:rPr>
          <w:rStyle w:val="RPTrackMovedto"/>
          <w:rFonts w:eastAsia="Calibri"/>
        </w:rPr>
      </w:pPr>
      <w:r w:rsidRPr="00236342">
        <w:rPr>
          <w:rStyle w:val="RPTrackDraftingAdded"/>
          <w:rFonts w:eastAsia="Calibri"/>
          <w:shd w:val="clear" w:color="auto" w:fill="CCFFCC"/>
        </w:rPr>
        <w:t>Provide</w:t>
      </w:r>
      <w:r w:rsidRPr="00236342">
        <w:rPr>
          <w:rStyle w:val="RPTrackMovedto"/>
          <w:rFonts w:eastAsia="Calibri"/>
        </w:rPr>
        <w:t xml:space="preserve"> canopies over footpaths </w:t>
      </w:r>
      <w:r w:rsidRPr="00236342">
        <w:rPr>
          <w:rStyle w:val="RPTrackDraftingDeleted"/>
          <w:rFonts w:eastAsia="Calibri"/>
          <w:shd w:val="clear" w:color="auto" w:fill="CCFFCC"/>
        </w:rPr>
        <w:t xml:space="preserve">on primary or secondary active streets </w:t>
      </w:r>
      <w:r w:rsidRPr="00236342">
        <w:rPr>
          <w:rStyle w:val="RPTrackMovedto"/>
          <w:rFonts w:eastAsia="Calibri"/>
        </w:rPr>
        <w:t>where retail uses are proposed.</w:t>
      </w:r>
    </w:p>
    <w:p w:rsidR="00305C4C" w:rsidRPr="00236342" w:rsidRDefault="003E68CC" w:rsidP="00420B97">
      <w:pPr>
        <w:pStyle w:val="VPPBodyBullet1"/>
        <w:rPr>
          <w:rStyle w:val="RPTrackDraftingAdded"/>
          <w:rFonts w:eastAsia="Calibri"/>
        </w:rPr>
      </w:pPr>
      <w:r>
        <w:rPr>
          <w:rStyle w:val="RPTrackDraftingAdded"/>
          <w:rFonts w:eastAsia="Calibri"/>
        </w:rPr>
        <w:t xml:space="preserve">Deliver the </w:t>
      </w:r>
      <w:r w:rsidR="00B10DED">
        <w:rPr>
          <w:rStyle w:val="RPTrackDraftingAdded"/>
          <w:rFonts w:eastAsia="Calibri"/>
        </w:rPr>
        <w:t>Clear glazing</w:t>
      </w:r>
      <w:r>
        <w:rPr>
          <w:rStyle w:val="RPTrackDraftingAdded"/>
          <w:rFonts w:eastAsia="Calibri"/>
        </w:rPr>
        <w:t xml:space="preserve"> specified in Table</w:t>
      </w:r>
      <w:r w:rsidR="00305C4C">
        <w:rPr>
          <w:rStyle w:val="RPTrackDraftingAdded"/>
          <w:rFonts w:eastAsia="Calibri"/>
        </w:rPr>
        <w:t xml:space="preserve"> </w:t>
      </w:r>
      <w:r w:rsidR="0069374A">
        <w:rPr>
          <w:rStyle w:val="RPTrackDraftingAdded"/>
          <w:rFonts w:eastAsia="Calibri"/>
        </w:rPr>
        <w:t>8</w:t>
      </w:r>
      <w:r w:rsidR="00305C4C" w:rsidRPr="00236342">
        <w:rPr>
          <w:rStyle w:val="RPTrackDraftingAdded"/>
          <w:rFonts w:eastAsia="Calibri"/>
        </w:rPr>
        <w:t>.</w:t>
      </w:r>
    </w:p>
    <w:p w:rsidR="00305C4C" w:rsidRPr="00171219" w:rsidRDefault="00305C4C" w:rsidP="00305C4C">
      <w:pPr>
        <w:pStyle w:val="VPPBody"/>
        <w:rPr>
          <w:rFonts w:eastAsia="Calibri"/>
        </w:rPr>
      </w:pPr>
      <w:r w:rsidRPr="00171219">
        <w:rPr>
          <w:rFonts w:eastAsia="Calibri"/>
        </w:rPr>
        <w:t>Car parking should:</w:t>
      </w:r>
    </w:p>
    <w:p w:rsidR="00305C4C" w:rsidRPr="00171219" w:rsidRDefault="00305C4C" w:rsidP="00420B97">
      <w:pPr>
        <w:pStyle w:val="VPPBodyBullet1"/>
        <w:rPr>
          <w:rFonts w:eastAsia="Calibri"/>
        </w:rPr>
      </w:pPr>
      <w:r w:rsidRPr="00171219">
        <w:rPr>
          <w:rFonts w:eastAsia="Calibri"/>
        </w:rPr>
        <w:t>Be sleeved with active uses so that it is not visible from the public realm or adjoining sites.</w:t>
      </w:r>
    </w:p>
    <w:p w:rsidR="00305C4C" w:rsidRPr="006D3F9A" w:rsidRDefault="00305C4C" w:rsidP="00420B97">
      <w:pPr>
        <w:pStyle w:val="VPPBodyBullet1"/>
        <w:rPr>
          <w:rStyle w:val="RPTrackPolicyDeleted"/>
          <w:rFonts w:eastAsia="Calibri"/>
        </w:rPr>
      </w:pPr>
      <w:r w:rsidRPr="006D3F9A">
        <w:rPr>
          <w:rStyle w:val="RPTrackPolicyDeleted"/>
          <w:rFonts w:eastAsia="Calibri"/>
        </w:rPr>
        <w:t>Not be located at ground floor level.</w:t>
      </w:r>
    </w:p>
    <w:p w:rsidR="00305C4C" w:rsidRPr="002419B8" w:rsidRDefault="00305C4C" w:rsidP="00420B97">
      <w:pPr>
        <w:pStyle w:val="VPPBodyBullet1"/>
        <w:rPr>
          <w:rStyle w:val="RPTrackDraftingDeleted"/>
          <w:rFonts w:eastAsia="Calibri"/>
        </w:rPr>
      </w:pPr>
      <w:r w:rsidRPr="002419B8">
        <w:rPr>
          <w:rStyle w:val="RPTrackDraftingDeleted"/>
          <w:rFonts w:eastAsia="Calibri"/>
        </w:rPr>
        <w:t>Not be visible from the street.</w:t>
      </w:r>
    </w:p>
    <w:p w:rsidR="00305C4C" w:rsidRPr="002419B8" w:rsidRDefault="00305C4C" w:rsidP="00420B97">
      <w:pPr>
        <w:pStyle w:val="VPPBodyBullet1"/>
        <w:rPr>
          <w:rStyle w:val="RPTrackDraftingDeleted"/>
          <w:rFonts w:eastAsia="Calibri"/>
        </w:rPr>
      </w:pPr>
      <w:r w:rsidRPr="002419B8">
        <w:rPr>
          <w:rStyle w:val="RPTrackDraftingDeleted"/>
          <w:rFonts w:eastAsia="Calibri"/>
        </w:rPr>
        <w:t>Be contained within a building.</w:t>
      </w:r>
    </w:p>
    <w:p w:rsidR="00D35362" w:rsidRPr="00AF32ED" w:rsidRDefault="00D35362" w:rsidP="00D35362">
      <w:pPr>
        <w:pStyle w:val="VPPBody"/>
      </w:pPr>
      <w:r w:rsidRPr="00171219">
        <w:rPr>
          <w:rStyle w:val="RPTrackMovedfrom"/>
          <w:rFonts w:eastAsia="Calibri"/>
        </w:rPr>
        <w:t>The area of any ground floor of a building occupied by building services, including waste, loading and parking should be less than 40% t of the total site area.</w:t>
      </w:r>
    </w:p>
    <w:bookmarkEnd w:id="155"/>
    <w:p w:rsidR="00D35362" w:rsidRPr="00305C4C" w:rsidRDefault="00D35362" w:rsidP="00D14DB3">
      <w:pPr>
        <w:pStyle w:val="VPPTablecaption"/>
        <w:rPr>
          <w:rStyle w:val="Mapcode"/>
          <w:b/>
        </w:rPr>
      </w:pPr>
      <w:r w:rsidRPr="00305C4C">
        <w:rPr>
          <w:rStyle w:val="Mapcode"/>
          <w:b/>
        </w:rPr>
        <w:t xml:space="preserve">Table </w:t>
      </w:r>
      <w:r w:rsidR="0069374A">
        <w:rPr>
          <w:rStyle w:val="Mapcode"/>
          <w:b/>
        </w:rPr>
        <w:t>8</w:t>
      </w:r>
      <w:r w:rsidRPr="00305C4C">
        <w:rPr>
          <w:rStyle w:val="Mapcode"/>
          <w:b/>
        </w:rPr>
        <w:t>: Active street frontages</w:t>
      </w:r>
    </w:p>
    <w:tbl>
      <w:tblPr>
        <w:tblStyle w:val="TableGrid"/>
        <w:tblW w:w="7366" w:type="dxa"/>
        <w:tblInd w:w="1134" w:type="dxa"/>
        <w:tblLook w:val="04A0" w:firstRow="1" w:lastRow="0" w:firstColumn="1" w:lastColumn="0" w:noHBand="0" w:noVBand="1"/>
      </w:tblPr>
      <w:tblGrid>
        <w:gridCol w:w="2263"/>
        <w:gridCol w:w="5103"/>
      </w:tblGrid>
      <w:tr w:rsidR="00D35362" w:rsidTr="009A7F56">
        <w:trPr>
          <w:tblHeader/>
        </w:trPr>
        <w:tc>
          <w:tcPr>
            <w:tcW w:w="2263" w:type="dxa"/>
            <w:shd w:val="clear" w:color="auto" w:fill="000000" w:themeFill="text1"/>
          </w:tcPr>
          <w:p w:rsidR="00D35362" w:rsidRDefault="00A66699" w:rsidP="009A7F56">
            <w:pPr>
              <w:pStyle w:val="VPPTableheadingrow"/>
            </w:pPr>
            <w:r>
              <w:rPr>
                <w:rFonts w:eastAsia="Calibri"/>
              </w:rPr>
              <w:t>S</w:t>
            </w:r>
            <w:r w:rsidRPr="00B0444C">
              <w:rPr>
                <w:rFonts w:eastAsia="Calibri"/>
              </w:rPr>
              <w:t xml:space="preserve">treets </w:t>
            </w:r>
            <w:r>
              <w:rPr>
                <w:rFonts w:eastAsia="Calibri"/>
              </w:rPr>
              <w:t xml:space="preserve">or areas </w:t>
            </w:r>
            <w:r w:rsidRPr="00B0444C">
              <w:rPr>
                <w:rFonts w:eastAsia="Calibri"/>
              </w:rPr>
              <w:t xml:space="preserve">marked on </w:t>
            </w:r>
            <w:r>
              <w:rPr>
                <w:rFonts w:eastAsia="Calibri"/>
              </w:rPr>
              <w:t>Map 3</w:t>
            </w:r>
          </w:p>
        </w:tc>
        <w:tc>
          <w:tcPr>
            <w:tcW w:w="5103" w:type="dxa"/>
            <w:shd w:val="clear" w:color="auto" w:fill="000000" w:themeFill="text1"/>
          </w:tcPr>
          <w:p w:rsidR="00D35362" w:rsidRDefault="00B10DED" w:rsidP="009A7F56">
            <w:pPr>
              <w:pStyle w:val="VPPTableheadingrow"/>
            </w:pPr>
            <w:r>
              <w:rPr>
                <w:rFonts w:eastAsia="Calibri"/>
              </w:rPr>
              <w:t>Clear glazing</w:t>
            </w:r>
          </w:p>
        </w:tc>
      </w:tr>
      <w:tr w:rsidR="00D35362" w:rsidRPr="0071120F" w:rsidTr="009A7F56">
        <w:tc>
          <w:tcPr>
            <w:tcW w:w="2263" w:type="dxa"/>
          </w:tcPr>
          <w:p w:rsidR="00D35362" w:rsidRDefault="00D35362" w:rsidP="009A7F56">
            <w:pPr>
              <w:pStyle w:val="VPPTabletext"/>
            </w:pPr>
            <w:r>
              <w:rPr>
                <w:rFonts w:eastAsia="Calibri"/>
              </w:rPr>
              <w:t>Primary active frontages</w:t>
            </w:r>
          </w:p>
        </w:tc>
        <w:tc>
          <w:tcPr>
            <w:tcW w:w="5103" w:type="dxa"/>
          </w:tcPr>
          <w:p w:rsidR="00D35362" w:rsidRPr="008977EC" w:rsidRDefault="00D35362" w:rsidP="009A7F56">
            <w:pPr>
              <w:pStyle w:val="VPPTabletext"/>
              <w:rPr>
                <w:rStyle w:val="RPTrackDraftingDeleted"/>
                <w:rFonts w:eastAsia="Calibri"/>
              </w:rPr>
            </w:pPr>
            <w:r w:rsidRPr="00B0444C">
              <w:rPr>
                <w:rFonts w:eastAsia="Calibri"/>
              </w:rPr>
              <w:t xml:space="preserve">At least 80 per cent </w:t>
            </w:r>
            <w:r w:rsidR="00B10DED" w:rsidRPr="00B10DED">
              <w:rPr>
                <w:rStyle w:val="RPTrackDraftingDeleted"/>
                <w:rFonts w:eastAsia="Calibri"/>
              </w:rPr>
              <w:t xml:space="preserve">visual permeability </w:t>
            </w:r>
            <w:r w:rsidR="00B10DED" w:rsidRPr="00B10DED">
              <w:rPr>
                <w:rStyle w:val="RPTrackDraftingAdded"/>
                <w:rFonts w:eastAsia="Calibri"/>
              </w:rPr>
              <w:t>clear glazing</w:t>
            </w:r>
            <w:r w:rsidRPr="00B0444C">
              <w:rPr>
                <w:rFonts w:eastAsia="Calibri"/>
              </w:rPr>
              <w:t xml:space="preserve"> along the ground level </w:t>
            </w:r>
            <w:r>
              <w:rPr>
                <w:rStyle w:val="RPTrackDraftingAdded"/>
                <w:rFonts w:eastAsia="Calibri"/>
              </w:rPr>
              <w:t xml:space="preserve">frontage </w:t>
            </w:r>
            <w:r w:rsidRPr="00D202E4">
              <w:rPr>
                <w:rStyle w:val="RPTrackDraftingDeleted"/>
                <w:rFonts w:eastAsia="Calibri"/>
              </w:rPr>
              <w:t xml:space="preserve">of the building </w:t>
            </w:r>
            <w:r w:rsidRPr="00B0444C">
              <w:rPr>
                <w:rFonts w:eastAsia="Calibri"/>
              </w:rPr>
              <w:t>to a height of 2.5</w:t>
            </w:r>
            <w:r w:rsidRPr="0064071C">
              <w:rPr>
                <w:rStyle w:val="RPTrackDraftingAdded"/>
                <w:rFonts w:eastAsia="Calibri"/>
              </w:rPr>
              <w:t xml:space="preserve"> </w:t>
            </w:r>
            <w:r w:rsidRPr="00B0444C">
              <w:rPr>
                <w:rFonts w:eastAsia="Calibri"/>
              </w:rPr>
              <w:t>m</w:t>
            </w:r>
            <w:r w:rsidRPr="0064071C">
              <w:rPr>
                <w:rStyle w:val="RPTrackDraftingAdded"/>
                <w:rFonts w:eastAsia="Calibri"/>
              </w:rPr>
              <w:t>etres</w:t>
            </w:r>
            <w:r w:rsidRPr="00B0444C">
              <w:rPr>
                <w:rFonts w:eastAsia="Calibri"/>
              </w:rPr>
              <w:t xml:space="preserve">, </w:t>
            </w:r>
            <w:r w:rsidRPr="00D202E4">
              <w:rPr>
                <w:rStyle w:val="RPTrackDraftingDeleted"/>
                <w:rFonts w:eastAsia="Calibri"/>
              </w:rPr>
              <w:t>allowing for a</w:t>
            </w:r>
            <w:r w:rsidRPr="00B0444C">
              <w:rPr>
                <w:rFonts w:eastAsia="Calibri"/>
              </w:rPr>
              <w:t xml:space="preserve"> </w:t>
            </w:r>
            <w:r>
              <w:rPr>
                <w:rStyle w:val="RPTrackDraftingAdded"/>
                <w:rFonts w:eastAsia="Calibri"/>
              </w:rPr>
              <w:t xml:space="preserve">excluding any </w:t>
            </w:r>
            <w:r w:rsidRPr="00B0444C">
              <w:rPr>
                <w:rFonts w:eastAsia="Calibri"/>
              </w:rPr>
              <w:t>solid plinth or base.</w:t>
            </w:r>
          </w:p>
          <w:p w:rsidR="008977EC" w:rsidRPr="003E68CC" w:rsidRDefault="008977EC" w:rsidP="008977EC">
            <w:pPr>
              <w:pStyle w:val="VPPTabletext"/>
              <w:rPr>
                <w:rStyle w:val="RPTrackPolicyDeleted"/>
                <w:rFonts w:eastAsia="Calibri"/>
              </w:rPr>
            </w:pPr>
            <w:r w:rsidRPr="003E68CC">
              <w:rPr>
                <w:rStyle w:val="RPTrackPolicyDeleted"/>
                <w:rFonts w:eastAsia="Calibri"/>
              </w:rPr>
              <w:t>Pedestrian entries at least every 10 m.</w:t>
            </w:r>
          </w:p>
          <w:p w:rsidR="00D35362" w:rsidRPr="00192FE6" w:rsidRDefault="008977EC" w:rsidP="008977EC">
            <w:pPr>
              <w:pStyle w:val="VPPTabletext"/>
            </w:pPr>
            <w:r w:rsidRPr="003E68CC">
              <w:rPr>
                <w:rStyle w:val="RPTrackPolicyDeleted"/>
                <w:rFonts w:eastAsia="Calibri"/>
              </w:rPr>
              <w:t>The frontage to a Residential lobby at ground level should not exceed 4m.</w:t>
            </w:r>
          </w:p>
        </w:tc>
      </w:tr>
      <w:tr w:rsidR="00D35362" w:rsidTr="009A7F56">
        <w:tc>
          <w:tcPr>
            <w:tcW w:w="2263" w:type="dxa"/>
          </w:tcPr>
          <w:p w:rsidR="00D35362" w:rsidRDefault="00D35362" w:rsidP="009A7F56">
            <w:pPr>
              <w:pStyle w:val="VPPTabletext"/>
            </w:pPr>
            <w:r w:rsidRPr="00B0444C">
              <w:rPr>
                <w:rFonts w:eastAsia="Calibri"/>
              </w:rPr>
              <w:t>Secondary active frontages (Type 1)</w:t>
            </w:r>
          </w:p>
        </w:tc>
        <w:tc>
          <w:tcPr>
            <w:tcW w:w="5103" w:type="dxa"/>
          </w:tcPr>
          <w:p w:rsidR="00D35362" w:rsidRDefault="00D35362" w:rsidP="009A7F56">
            <w:pPr>
              <w:pStyle w:val="VPPTabletext"/>
              <w:rPr>
                <w:rFonts w:eastAsia="Calibri"/>
              </w:rPr>
            </w:pPr>
            <w:r w:rsidRPr="00B0444C">
              <w:rPr>
                <w:rFonts w:eastAsia="Calibri"/>
              </w:rPr>
              <w:t xml:space="preserve">At least 60 per cent </w:t>
            </w:r>
            <w:r w:rsidR="00B10DED" w:rsidRPr="00B10DED">
              <w:rPr>
                <w:rStyle w:val="RPTrackDraftingDeleted"/>
                <w:rFonts w:eastAsia="Calibri"/>
              </w:rPr>
              <w:t xml:space="preserve">visual permeability </w:t>
            </w:r>
            <w:r w:rsidR="00B10DED" w:rsidRPr="00B10DED">
              <w:rPr>
                <w:rStyle w:val="RPTrackDraftingAdded"/>
                <w:rFonts w:eastAsia="Calibri"/>
              </w:rPr>
              <w:t>clear glazing</w:t>
            </w:r>
            <w:r w:rsidRPr="00B0444C">
              <w:rPr>
                <w:rFonts w:eastAsia="Calibri"/>
              </w:rPr>
              <w:t xml:space="preserve"> along the ground level </w:t>
            </w:r>
            <w:r>
              <w:rPr>
                <w:rStyle w:val="RPTrackDraftingAdded"/>
                <w:rFonts w:eastAsia="Calibri"/>
              </w:rPr>
              <w:t xml:space="preserve">frontage </w:t>
            </w:r>
            <w:r w:rsidRPr="00D202E4">
              <w:rPr>
                <w:rStyle w:val="RPTrackDraftingDeleted"/>
                <w:rFonts w:eastAsia="Calibri"/>
              </w:rPr>
              <w:t xml:space="preserve">of the building </w:t>
            </w:r>
            <w:r w:rsidRPr="00B0444C">
              <w:rPr>
                <w:rFonts w:eastAsia="Calibri"/>
              </w:rPr>
              <w:t>to a height of 2.5</w:t>
            </w:r>
            <w:r w:rsidRPr="0064071C">
              <w:rPr>
                <w:rStyle w:val="RPTrackDraftingAdded"/>
                <w:rFonts w:eastAsia="Calibri"/>
              </w:rPr>
              <w:t xml:space="preserve"> </w:t>
            </w:r>
            <w:r w:rsidRPr="00B0444C">
              <w:rPr>
                <w:rFonts w:eastAsia="Calibri"/>
              </w:rPr>
              <w:lastRenderedPageBreak/>
              <w:t>m</w:t>
            </w:r>
            <w:r w:rsidRPr="0064071C">
              <w:rPr>
                <w:rStyle w:val="RPTrackDraftingAdded"/>
                <w:rFonts w:eastAsia="Calibri"/>
              </w:rPr>
              <w:t>etres</w:t>
            </w:r>
            <w:r w:rsidRPr="00B0444C">
              <w:rPr>
                <w:rFonts w:eastAsia="Calibri"/>
              </w:rPr>
              <w:t xml:space="preserve">, </w:t>
            </w:r>
            <w:r w:rsidRPr="00D202E4">
              <w:rPr>
                <w:rStyle w:val="RPTrackDraftingDeleted"/>
                <w:rFonts w:eastAsia="Calibri"/>
              </w:rPr>
              <w:t>allowing for a</w:t>
            </w:r>
            <w:r w:rsidRPr="00B0444C">
              <w:rPr>
                <w:rFonts w:eastAsia="Calibri"/>
              </w:rPr>
              <w:t xml:space="preserve"> </w:t>
            </w:r>
            <w:r>
              <w:rPr>
                <w:rStyle w:val="RPTrackDraftingAdded"/>
                <w:rFonts w:eastAsia="Calibri"/>
              </w:rPr>
              <w:t xml:space="preserve">excluding any </w:t>
            </w:r>
            <w:r w:rsidRPr="00B0444C">
              <w:rPr>
                <w:rFonts w:eastAsia="Calibri"/>
              </w:rPr>
              <w:t>solid plinth or base.</w:t>
            </w:r>
          </w:p>
          <w:p w:rsidR="00D35362" w:rsidRPr="008977EC" w:rsidRDefault="00D35362" w:rsidP="009A7F56">
            <w:pPr>
              <w:pStyle w:val="VPPTabletext"/>
              <w:rPr>
                <w:rStyle w:val="RPTrackPolicyDeleted"/>
              </w:rPr>
            </w:pPr>
            <w:r w:rsidRPr="008977EC">
              <w:rPr>
                <w:rStyle w:val="RPTrackPolicyDeleted"/>
                <w:rFonts w:eastAsia="Calibri"/>
              </w:rPr>
              <w:t>Pedestrian entries at least every 15 m</w:t>
            </w:r>
          </w:p>
        </w:tc>
      </w:tr>
      <w:tr w:rsidR="00D35362" w:rsidTr="009A7F56">
        <w:tc>
          <w:tcPr>
            <w:tcW w:w="2263" w:type="dxa"/>
          </w:tcPr>
          <w:p w:rsidR="00D35362" w:rsidRDefault="00D35362" w:rsidP="009A7F56">
            <w:pPr>
              <w:pStyle w:val="VPPTabletext"/>
            </w:pPr>
            <w:r w:rsidRPr="00B0444C">
              <w:rPr>
                <w:rFonts w:eastAsia="Calibri"/>
              </w:rPr>
              <w:lastRenderedPageBreak/>
              <w:t>Secondary active frontages (Type 2)</w:t>
            </w:r>
          </w:p>
        </w:tc>
        <w:tc>
          <w:tcPr>
            <w:tcW w:w="5103" w:type="dxa"/>
          </w:tcPr>
          <w:p w:rsidR="00D35362" w:rsidRDefault="00D35362" w:rsidP="009A7F56">
            <w:pPr>
              <w:pStyle w:val="VPPTabletext"/>
            </w:pPr>
            <w:r w:rsidRPr="00B0444C">
              <w:rPr>
                <w:rFonts w:eastAsia="Calibri"/>
              </w:rPr>
              <w:t xml:space="preserve">At least 20 per cent </w:t>
            </w:r>
            <w:r w:rsidR="00B10DED" w:rsidRPr="00B10DED">
              <w:rPr>
                <w:rStyle w:val="RPTrackDraftingDeleted"/>
                <w:rFonts w:eastAsia="Calibri"/>
              </w:rPr>
              <w:t xml:space="preserve">visual permeability </w:t>
            </w:r>
            <w:r w:rsidR="00B10DED" w:rsidRPr="00B10DED">
              <w:rPr>
                <w:rStyle w:val="RPTrackDraftingAdded"/>
                <w:rFonts w:eastAsia="Calibri"/>
              </w:rPr>
              <w:t>clear glazing</w:t>
            </w:r>
            <w:r w:rsidRPr="00B0444C">
              <w:rPr>
                <w:rFonts w:eastAsia="Calibri"/>
              </w:rPr>
              <w:t xml:space="preserve"> along the ground level </w:t>
            </w:r>
            <w:r>
              <w:rPr>
                <w:rStyle w:val="RPTrackDraftingAdded"/>
                <w:rFonts w:eastAsia="Calibri"/>
              </w:rPr>
              <w:t xml:space="preserve">frontage </w:t>
            </w:r>
            <w:r w:rsidRPr="00D202E4">
              <w:rPr>
                <w:rStyle w:val="RPTrackDraftingDeleted"/>
                <w:rFonts w:eastAsia="Calibri"/>
              </w:rPr>
              <w:t xml:space="preserve">of the building </w:t>
            </w:r>
            <w:r w:rsidRPr="00B0444C">
              <w:rPr>
                <w:rFonts w:eastAsia="Calibri"/>
              </w:rPr>
              <w:t>to a height of 2.5 m</w:t>
            </w:r>
            <w:r w:rsidRPr="0064071C">
              <w:rPr>
                <w:rStyle w:val="RPTrackDraftingAdded"/>
                <w:rFonts w:eastAsia="Calibri"/>
              </w:rPr>
              <w:t>etres</w:t>
            </w:r>
            <w:r w:rsidRPr="00B0444C">
              <w:rPr>
                <w:rFonts w:eastAsia="Calibri"/>
              </w:rPr>
              <w:t xml:space="preserve">, </w:t>
            </w:r>
            <w:r w:rsidRPr="00D202E4">
              <w:rPr>
                <w:rStyle w:val="RPTrackDraftingDeleted"/>
                <w:rFonts w:eastAsia="Calibri"/>
              </w:rPr>
              <w:t>allowing for a</w:t>
            </w:r>
            <w:r w:rsidRPr="00B0444C">
              <w:rPr>
                <w:rFonts w:eastAsia="Calibri"/>
              </w:rPr>
              <w:t xml:space="preserve"> </w:t>
            </w:r>
            <w:r>
              <w:rPr>
                <w:rStyle w:val="RPTrackDraftingAdded"/>
                <w:rFonts w:eastAsia="Calibri"/>
              </w:rPr>
              <w:t>excluding any</w:t>
            </w:r>
            <w:r w:rsidRPr="00B0444C">
              <w:rPr>
                <w:rFonts w:eastAsia="Calibri"/>
              </w:rPr>
              <w:t xml:space="preserve"> solid plinth or base.</w:t>
            </w:r>
          </w:p>
        </w:tc>
      </w:tr>
    </w:tbl>
    <w:p w:rsidR="00D35362" w:rsidRDefault="00A22776" w:rsidP="00A22776">
      <w:pPr>
        <w:pStyle w:val="VPPHeadC"/>
      </w:pPr>
      <w:r>
        <w:rPr>
          <w:rStyle w:val="RPTrackDraftingAdded"/>
        </w:rPr>
        <w:t>2.14</w:t>
      </w:r>
      <w:r w:rsidRPr="00A22776">
        <w:rPr>
          <w:rStyle w:val="RPTrackDraftingAdded"/>
        </w:rPr>
        <w:tab/>
      </w:r>
      <w:r w:rsidR="00D35362">
        <w:t>Adaptable buildings</w:t>
      </w:r>
    </w:p>
    <w:p w:rsidR="00D35362" w:rsidRPr="00EB21BA" w:rsidRDefault="00D35362" w:rsidP="00D35362">
      <w:pPr>
        <w:pStyle w:val="VPPHeadE"/>
        <w:rPr>
          <w:rStyle w:val="RPTrackDraftingAdded"/>
        </w:rPr>
      </w:pPr>
      <w:r w:rsidRPr="00B0444C">
        <w:t>Built form outcomes</w:t>
      </w:r>
    </w:p>
    <w:p w:rsidR="00D35362" w:rsidRPr="00EB21BA" w:rsidRDefault="00D35362" w:rsidP="00D35362">
      <w:pPr>
        <w:pStyle w:val="VPPBody"/>
        <w:rPr>
          <w:rStyle w:val="RPTrackDraftingAdded"/>
          <w:rFonts w:eastAsia="Calibri"/>
        </w:rPr>
      </w:pPr>
      <w:bookmarkStart w:id="156" w:name="_Hlk518382146"/>
      <w:r w:rsidRPr="00B0444C">
        <w:rPr>
          <w:rFonts w:eastAsia="Calibri"/>
        </w:rPr>
        <w:t xml:space="preserve">Buildings </w:t>
      </w:r>
      <w:r>
        <w:rPr>
          <w:rStyle w:val="RPTrackDraftingAdded"/>
          <w:rFonts w:eastAsia="Calibri"/>
        </w:rPr>
        <w:t>that:</w:t>
      </w:r>
    </w:p>
    <w:p w:rsidR="00D35362" w:rsidRPr="00EB21BA" w:rsidRDefault="00D35362" w:rsidP="00420B97">
      <w:pPr>
        <w:pStyle w:val="VPPBodyBullet1"/>
        <w:rPr>
          <w:rFonts w:eastAsia="Calibri"/>
        </w:rPr>
      </w:pPr>
      <w:r w:rsidRPr="00EB21BA">
        <w:rPr>
          <w:rStyle w:val="RPTrackDraftingDeleted"/>
          <w:rFonts w:eastAsia="Calibri"/>
        </w:rPr>
        <w:t xml:space="preserve">are designed to accommodate employment uses and </w:t>
      </w:r>
      <w:r w:rsidRPr="00EB21BA">
        <w:rPr>
          <w:rStyle w:val="RPTrackDraftingAdded"/>
          <w:rFonts w:eastAsia="Calibri"/>
        </w:rPr>
        <w:t>P</w:t>
      </w:r>
      <w:r w:rsidRPr="00EB21BA">
        <w:rPr>
          <w:rFonts w:eastAsia="Calibri"/>
        </w:rPr>
        <w:t xml:space="preserve">rovide for </w:t>
      </w:r>
      <w:r>
        <w:rPr>
          <w:rStyle w:val="RPTrackDraftingAdded"/>
          <w:rFonts w:eastAsia="Calibri"/>
        </w:rPr>
        <w:t xml:space="preserve">the </w:t>
      </w:r>
      <w:r w:rsidRPr="00EB21BA">
        <w:rPr>
          <w:rFonts w:eastAsia="Calibri"/>
        </w:rPr>
        <w:t xml:space="preserve">future </w:t>
      </w:r>
      <w:r w:rsidRPr="00EB21BA">
        <w:rPr>
          <w:rStyle w:val="RPTrackDraftingDeleted"/>
          <w:rFonts w:eastAsia="Calibri"/>
        </w:rPr>
        <w:t>adaptation or</w:t>
      </w:r>
      <w:r w:rsidRPr="00EB21BA">
        <w:rPr>
          <w:rFonts w:eastAsia="Calibri"/>
        </w:rPr>
        <w:t xml:space="preserve"> conversion of </w:t>
      </w:r>
      <w:r>
        <w:rPr>
          <w:rStyle w:val="RPTrackDraftingAdded"/>
          <w:rFonts w:eastAsia="Calibri"/>
        </w:rPr>
        <w:t xml:space="preserve">those </w:t>
      </w:r>
      <w:r w:rsidRPr="00EB21BA">
        <w:rPr>
          <w:rFonts w:eastAsia="Calibri"/>
        </w:rPr>
        <w:t xml:space="preserve">parts of </w:t>
      </w:r>
      <w:r w:rsidRPr="00EB21BA">
        <w:rPr>
          <w:rStyle w:val="RPTrackDraftingDeleted"/>
          <w:rFonts w:eastAsia="Calibri"/>
        </w:rPr>
        <w:t>a</w:t>
      </w:r>
      <w:r w:rsidRPr="00EB21BA">
        <w:rPr>
          <w:rFonts w:eastAsia="Calibri"/>
        </w:rPr>
        <w:t xml:space="preserve"> </w:t>
      </w:r>
      <w:r>
        <w:rPr>
          <w:rStyle w:val="RPTrackDraftingAdded"/>
          <w:rFonts w:eastAsia="Calibri"/>
        </w:rPr>
        <w:t xml:space="preserve">the </w:t>
      </w:r>
      <w:r w:rsidRPr="00EB21BA">
        <w:rPr>
          <w:rFonts w:eastAsia="Calibri"/>
        </w:rPr>
        <w:t xml:space="preserve">building accommodating non-employment </w:t>
      </w:r>
      <w:r w:rsidRPr="00EB21BA">
        <w:rPr>
          <w:rStyle w:val="RPTrackDraftingDeleted"/>
          <w:rFonts w:eastAsia="Calibri"/>
        </w:rPr>
        <w:t>generating</w:t>
      </w:r>
      <w:r w:rsidRPr="00EB21BA">
        <w:rPr>
          <w:rFonts w:eastAsia="Calibri"/>
        </w:rPr>
        <w:t xml:space="preserve"> uses </w:t>
      </w:r>
      <w:r w:rsidRPr="00EB21BA">
        <w:rPr>
          <w:rStyle w:val="RPTrackDraftingDeleted"/>
          <w:rFonts w:eastAsia="Calibri"/>
        </w:rPr>
        <w:t xml:space="preserve">(including car parking) </w:t>
      </w:r>
      <w:r w:rsidRPr="00EB21BA">
        <w:rPr>
          <w:rFonts w:eastAsia="Calibri"/>
        </w:rPr>
        <w:t xml:space="preserve">to employment </w:t>
      </w:r>
      <w:r w:rsidRPr="00EB21BA">
        <w:rPr>
          <w:rStyle w:val="RPTrackDraftingDeleted"/>
          <w:rFonts w:eastAsia="Calibri"/>
        </w:rPr>
        <w:t xml:space="preserve">generating </w:t>
      </w:r>
      <w:r w:rsidRPr="00EB21BA">
        <w:rPr>
          <w:rFonts w:eastAsia="Calibri"/>
        </w:rPr>
        <w:t>uses</w:t>
      </w:r>
      <w:r w:rsidRPr="00EB21BA">
        <w:rPr>
          <w:rStyle w:val="RPTrackDraftingDeleted"/>
          <w:rFonts w:eastAsia="Calibri"/>
        </w:rPr>
        <w:t xml:space="preserve"> over time</w:t>
      </w:r>
      <w:r w:rsidRPr="00EB21BA">
        <w:rPr>
          <w:rFonts w:eastAsia="Calibri"/>
        </w:rPr>
        <w:t>.</w:t>
      </w:r>
    </w:p>
    <w:p w:rsidR="00D35362" w:rsidRPr="00B0444C" w:rsidRDefault="00D35362" w:rsidP="00D35362">
      <w:pPr>
        <w:pStyle w:val="VPPBody"/>
        <w:rPr>
          <w:rFonts w:eastAsia="Calibri"/>
        </w:rPr>
      </w:pPr>
      <w:r w:rsidRPr="00B0444C">
        <w:rPr>
          <w:rFonts w:eastAsia="Calibri"/>
        </w:rPr>
        <w:t>Car parking</w:t>
      </w:r>
      <w:r w:rsidRPr="00EB21BA">
        <w:rPr>
          <w:rFonts w:eastAsia="Calibri"/>
        </w:rPr>
        <w:t xml:space="preserve"> </w:t>
      </w:r>
      <w:r w:rsidRPr="00EB21BA">
        <w:rPr>
          <w:rStyle w:val="RPTrackDraftingDeleted"/>
          <w:rFonts w:eastAsia="Calibri"/>
        </w:rPr>
        <w:t>is designed</w:t>
      </w:r>
      <w:r>
        <w:rPr>
          <w:rStyle w:val="RPTrackDraftingDeleted"/>
          <w:rFonts w:eastAsia="Calibri"/>
        </w:rPr>
        <w:t xml:space="preserve"> </w:t>
      </w:r>
      <w:r>
        <w:rPr>
          <w:rStyle w:val="RPTrackDraftingAdded"/>
          <w:rFonts w:eastAsia="Calibri"/>
        </w:rPr>
        <w:t>that</w:t>
      </w:r>
      <w:r w:rsidRPr="00B0444C">
        <w:rPr>
          <w:rFonts w:eastAsia="Calibri"/>
        </w:rPr>
        <w:t>:</w:t>
      </w:r>
    </w:p>
    <w:p w:rsidR="00D35362" w:rsidRDefault="00D35362" w:rsidP="00420B97">
      <w:pPr>
        <w:pStyle w:val="VPPBodyBullet1"/>
        <w:rPr>
          <w:rFonts w:eastAsia="Calibri"/>
        </w:rPr>
      </w:pPr>
      <w:r w:rsidRPr="00EB21BA">
        <w:rPr>
          <w:rStyle w:val="RPTrackDraftingDeleted"/>
          <w:rFonts w:eastAsia="Calibri"/>
        </w:rPr>
        <w:t xml:space="preserve">So that it </w:t>
      </w:r>
      <w:r w:rsidRPr="00EB21BA">
        <w:rPr>
          <w:rStyle w:val="RPTrackDraftingAdded"/>
          <w:rFonts w:eastAsia="Calibri"/>
        </w:rPr>
        <w:t>C</w:t>
      </w:r>
      <w:r w:rsidRPr="00B0444C">
        <w:rPr>
          <w:rFonts w:eastAsia="Calibri"/>
        </w:rPr>
        <w:t>an be adapted to other uses over time.</w:t>
      </w:r>
    </w:p>
    <w:p w:rsidR="00D35362" w:rsidRPr="00EB21BA" w:rsidRDefault="00D35362" w:rsidP="00420B97">
      <w:pPr>
        <w:pStyle w:val="VPPBodyBullet1"/>
        <w:rPr>
          <w:rStyle w:val="RPTrackDraftingDeleted"/>
          <w:rFonts w:eastAsia="Calibri"/>
        </w:rPr>
      </w:pPr>
      <w:r w:rsidRPr="00EB21BA">
        <w:rPr>
          <w:rStyle w:val="RPTrackDraftingDeleted"/>
          <w:rFonts w:eastAsia="Calibri"/>
        </w:rPr>
        <w:t>To minimise its footprint within a building.</w:t>
      </w:r>
    </w:p>
    <w:p w:rsidR="00D35362" w:rsidRPr="00DD6EDB" w:rsidRDefault="00D35362" w:rsidP="00D35362">
      <w:pPr>
        <w:pStyle w:val="VPPBody"/>
        <w:rPr>
          <w:rStyle w:val="RPTrackMovedfrom"/>
          <w:rFonts w:eastAsia="Calibri"/>
        </w:rPr>
      </w:pPr>
      <w:r w:rsidRPr="00DD6EDB">
        <w:rPr>
          <w:rStyle w:val="RPTrackMovedfrom"/>
          <w:rFonts w:eastAsia="Calibri"/>
        </w:rPr>
        <w:t>Dwellings are designed to enable the consolidation or reconfiguration over time to alter the number of bedrooms.</w:t>
      </w:r>
    </w:p>
    <w:p w:rsidR="00D35362" w:rsidRPr="00DD6EDB" w:rsidRDefault="00D35362" w:rsidP="00D35362">
      <w:pPr>
        <w:pStyle w:val="VPPBody"/>
        <w:rPr>
          <w:rStyle w:val="RPTrackMovedfrom"/>
          <w:rFonts w:eastAsia="Calibri"/>
        </w:rPr>
      </w:pPr>
      <w:r w:rsidRPr="00DD6EDB">
        <w:rPr>
          <w:rStyle w:val="RPTrackMovedfrom"/>
          <w:rFonts w:eastAsia="Calibri"/>
        </w:rPr>
        <w:t>Internal layouts and floor plates should be flexible and adaptable with minimal load bearing walls that maximise flexibility for retail or commercial refits.</w:t>
      </w:r>
    </w:p>
    <w:p w:rsidR="00D35362" w:rsidRPr="008A52DA" w:rsidRDefault="00D35362" w:rsidP="00D35362">
      <w:pPr>
        <w:pStyle w:val="VPPBody"/>
        <w:rPr>
          <w:rStyle w:val="RPTrackMovedfrom"/>
          <w:rFonts w:eastAsia="Calibri"/>
        </w:rPr>
      </w:pPr>
      <w:r w:rsidRPr="00DD6EDB">
        <w:rPr>
          <w:rStyle w:val="RPTrackMovedfrom"/>
          <w:rFonts w:eastAsia="Calibri"/>
        </w:rPr>
        <w:t>Floorplate layout designed to enable one and two bedroom dwellings to be combined or adapted into three or more bedroom dwellings.</w:t>
      </w:r>
    </w:p>
    <w:bookmarkEnd w:id="156"/>
    <w:p w:rsidR="00D35362" w:rsidRPr="00B0444C" w:rsidRDefault="00D35362" w:rsidP="00D35362">
      <w:pPr>
        <w:pStyle w:val="VPPHeadE"/>
      </w:pPr>
      <w:r w:rsidRPr="00B0444C">
        <w:t>Built form requirements</w:t>
      </w:r>
    </w:p>
    <w:p w:rsidR="00D35362" w:rsidRPr="00EB21BA" w:rsidRDefault="00D35362" w:rsidP="00D35362">
      <w:pPr>
        <w:pStyle w:val="VPPBody"/>
        <w:rPr>
          <w:rStyle w:val="RPTrackDraftingAdded"/>
          <w:rFonts w:eastAsia="Calibri"/>
        </w:rPr>
      </w:pPr>
      <w:bookmarkStart w:id="157" w:name="_Hlk518382235"/>
      <w:r>
        <w:rPr>
          <w:rStyle w:val="RPTrackDraftingAdded"/>
          <w:rFonts w:eastAsia="Calibri"/>
        </w:rPr>
        <w:t xml:space="preserve">The Building elements in Table </w:t>
      </w:r>
      <w:r w:rsidR="0069374A">
        <w:rPr>
          <w:rStyle w:val="RPTrackDraftingAdded"/>
          <w:rFonts w:eastAsia="Calibri"/>
        </w:rPr>
        <w:t>9</w:t>
      </w:r>
      <w:r>
        <w:rPr>
          <w:rStyle w:val="RPTrackDraftingAdded"/>
          <w:rFonts w:eastAsia="Calibri"/>
        </w:rPr>
        <w:t xml:space="preserve"> should incorporate the Adaptability opportunities identified in the table.</w:t>
      </w:r>
    </w:p>
    <w:p w:rsidR="00D35362" w:rsidRPr="006C137C" w:rsidRDefault="00D35362" w:rsidP="00D14DB3">
      <w:pPr>
        <w:pStyle w:val="VPPTablecaption"/>
      </w:pPr>
      <w:r>
        <w:t xml:space="preserve">Table </w:t>
      </w:r>
      <w:r w:rsidR="0069374A">
        <w:t>9</w:t>
      </w:r>
      <w:r w:rsidRPr="006C137C">
        <w:t>: Adaptable buildings</w:t>
      </w:r>
    </w:p>
    <w:tbl>
      <w:tblPr>
        <w:tblStyle w:val="TableGrid"/>
        <w:tblW w:w="7366" w:type="dxa"/>
        <w:tblInd w:w="1134" w:type="dxa"/>
        <w:tblLook w:val="04A0" w:firstRow="1" w:lastRow="0" w:firstColumn="1" w:lastColumn="0" w:noHBand="0" w:noVBand="1"/>
      </w:tblPr>
      <w:tblGrid>
        <w:gridCol w:w="2263"/>
        <w:gridCol w:w="5103"/>
      </w:tblGrid>
      <w:tr w:rsidR="00D35362" w:rsidTr="009A7F56">
        <w:trPr>
          <w:tblHeader/>
        </w:trPr>
        <w:tc>
          <w:tcPr>
            <w:tcW w:w="2263" w:type="dxa"/>
            <w:shd w:val="clear" w:color="auto" w:fill="000000" w:themeFill="text1"/>
          </w:tcPr>
          <w:bookmarkEnd w:id="157"/>
          <w:p w:rsidR="00D35362" w:rsidRDefault="00D35362" w:rsidP="009A7F56">
            <w:pPr>
              <w:pStyle w:val="VPPTableheadingrow"/>
            </w:pPr>
            <w:r>
              <w:rPr>
                <w:rFonts w:eastAsia="Calibri"/>
              </w:rPr>
              <w:t>Building element</w:t>
            </w:r>
          </w:p>
        </w:tc>
        <w:tc>
          <w:tcPr>
            <w:tcW w:w="5103" w:type="dxa"/>
            <w:shd w:val="clear" w:color="auto" w:fill="000000" w:themeFill="text1"/>
          </w:tcPr>
          <w:p w:rsidR="00D35362" w:rsidRDefault="00D35362" w:rsidP="009A7F56">
            <w:pPr>
              <w:pStyle w:val="VPPTableheadingrow"/>
            </w:pPr>
            <w:r>
              <w:rPr>
                <w:rFonts w:eastAsia="Calibri"/>
              </w:rPr>
              <w:t>Adaptability opportunity</w:t>
            </w:r>
          </w:p>
        </w:tc>
      </w:tr>
      <w:tr w:rsidR="00D35362" w:rsidTr="009A7F56">
        <w:tc>
          <w:tcPr>
            <w:tcW w:w="2263" w:type="dxa"/>
          </w:tcPr>
          <w:p w:rsidR="00D35362" w:rsidRPr="008A52DA" w:rsidRDefault="00D35362" w:rsidP="009A7F56">
            <w:pPr>
              <w:pStyle w:val="VPPTabletext"/>
              <w:rPr>
                <w:rStyle w:val="RPTrackDraftingAdded"/>
              </w:rPr>
            </w:pPr>
            <w:r>
              <w:rPr>
                <w:rStyle w:val="RPTrackDraftingAdded"/>
              </w:rPr>
              <w:t>Lower levels up to the height of the street wall</w:t>
            </w:r>
          </w:p>
        </w:tc>
        <w:tc>
          <w:tcPr>
            <w:tcW w:w="5103" w:type="dxa"/>
          </w:tcPr>
          <w:p w:rsidR="00D35362" w:rsidRPr="008A52DA" w:rsidRDefault="00D35362" w:rsidP="009A7F56">
            <w:pPr>
              <w:pStyle w:val="VPPTabletext"/>
              <w:rPr>
                <w:rStyle w:val="RPTrackDraftingDeleted"/>
                <w:rFonts w:eastAsia="Calibri"/>
              </w:rPr>
            </w:pPr>
            <w:r w:rsidRPr="008A52DA">
              <w:rPr>
                <w:rStyle w:val="RPTrackDraftingDeleted"/>
                <w:rFonts w:eastAsia="Calibri"/>
              </w:rPr>
              <w:t>Buildings should be designed with minimum floor to floor heights of:</w:t>
            </w:r>
          </w:p>
          <w:p w:rsidR="00D35362" w:rsidRPr="00B0444C" w:rsidRDefault="00D35362" w:rsidP="009A7F56">
            <w:pPr>
              <w:pStyle w:val="VPPTabletext"/>
              <w:rPr>
                <w:rFonts w:eastAsia="Calibri"/>
              </w:rPr>
            </w:pPr>
            <w:r>
              <w:rPr>
                <w:rFonts w:eastAsia="Calibri"/>
              </w:rPr>
              <w:t>A</w:t>
            </w:r>
            <w:r w:rsidRPr="00B0444C">
              <w:rPr>
                <w:rFonts w:eastAsia="Calibri"/>
              </w:rPr>
              <w:t xml:space="preserve">t least 4.0 metres </w:t>
            </w:r>
            <w:r w:rsidRPr="008A52DA">
              <w:rPr>
                <w:rStyle w:val="RPTrackDraftingAdded"/>
                <w:rFonts w:eastAsia="Calibri"/>
              </w:rPr>
              <w:t xml:space="preserve">floor to floor height </w:t>
            </w:r>
            <w:r w:rsidRPr="00B0444C">
              <w:rPr>
                <w:rFonts w:eastAsia="Calibri"/>
              </w:rPr>
              <w:t>at ground level</w:t>
            </w:r>
            <w:r w:rsidRPr="008A52DA">
              <w:rPr>
                <w:rStyle w:val="RPTrackDraftingDeleted"/>
                <w:rFonts w:eastAsia="Calibri"/>
              </w:rPr>
              <w:t>;</w:t>
            </w:r>
            <w:r w:rsidRPr="008A52DA">
              <w:rPr>
                <w:rStyle w:val="RPTrackDraftingAdded"/>
                <w:rFonts w:eastAsia="Calibri"/>
              </w:rPr>
              <w:t>.</w:t>
            </w:r>
          </w:p>
          <w:p w:rsidR="00D35362" w:rsidRPr="00B0444C" w:rsidRDefault="00D35362" w:rsidP="009A7F56">
            <w:pPr>
              <w:pStyle w:val="VPPTabletext"/>
              <w:rPr>
                <w:rFonts w:eastAsia="Calibri"/>
              </w:rPr>
            </w:pPr>
            <w:r>
              <w:rPr>
                <w:rFonts w:eastAsia="Calibri"/>
              </w:rPr>
              <w:t>A</w:t>
            </w:r>
            <w:r w:rsidRPr="00B0444C">
              <w:rPr>
                <w:rFonts w:eastAsia="Calibri"/>
              </w:rPr>
              <w:t xml:space="preserve">t least 3.8 metres </w:t>
            </w:r>
            <w:r w:rsidRPr="008A52DA">
              <w:rPr>
                <w:rStyle w:val="RPTrackDraftingAdded"/>
                <w:rFonts w:eastAsia="Calibri"/>
              </w:rPr>
              <w:t xml:space="preserve">floor to floor height </w:t>
            </w:r>
            <w:r w:rsidRPr="00B0444C">
              <w:rPr>
                <w:rFonts w:eastAsia="Calibri"/>
              </w:rPr>
              <w:t xml:space="preserve">for other </w:t>
            </w:r>
            <w:r w:rsidRPr="008A52DA">
              <w:rPr>
                <w:rFonts w:eastAsia="Calibri"/>
              </w:rPr>
              <w:t>lower</w:t>
            </w:r>
            <w:r w:rsidRPr="00B0444C">
              <w:rPr>
                <w:rFonts w:eastAsia="Calibri"/>
              </w:rPr>
              <w:t xml:space="preserve"> levels</w:t>
            </w:r>
            <w:r w:rsidRPr="008A52DA">
              <w:rPr>
                <w:rStyle w:val="RPTrackDraftingDeleted"/>
                <w:rFonts w:eastAsia="Calibri"/>
              </w:rPr>
              <w:t xml:space="preserve"> up to the height of the street wall</w:t>
            </w:r>
            <w:r w:rsidRPr="00B0444C">
              <w:rPr>
                <w:rFonts w:eastAsia="Calibri"/>
              </w:rPr>
              <w:t>.</w:t>
            </w:r>
          </w:p>
        </w:tc>
      </w:tr>
      <w:tr w:rsidR="00D35362" w:rsidTr="009A7F56">
        <w:tc>
          <w:tcPr>
            <w:tcW w:w="2263" w:type="dxa"/>
          </w:tcPr>
          <w:p w:rsidR="00D35362" w:rsidRPr="00341418" w:rsidRDefault="00D35362" w:rsidP="009A7F56">
            <w:pPr>
              <w:pStyle w:val="VPPTabletext"/>
              <w:rPr>
                <w:rStyle w:val="RPTrackDraftingAdded"/>
              </w:rPr>
            </w:pPr>
            <w:r w:rsidRPr="00341418">
              <w:rPr>
                <w:rStyle w:val="RPTrackDraftingAdded"/>
                <w:rFonts w:eastAsia="Calibri"/>
              </w:rPr>
              <w:t>Car parking areas</w:t>
            </w:r>
          </w:p>
        </w:tc>
        <w:tc>
          <w:tcPr>
            <w:tcW w:w="5103" w:type="dxa"/>
          </w:tcPr>
          <w:p w:rsidR="0073329E" w:rsidRDefault="0073329E" w:rsidP="0073329E">
            <w:pPr>
              <w:pStyle w:val="VPPTabletext"/>
              <w:rPr>
                <w:rStyle w:val="RPTrackDraftingDeleted"/>
                <w:rFonts w:eastAsia="Calibri"/>
              </w:rPr>
            </w:pPr>
            <w:r w:rsidRPr="00341418">
              <w:rPr>
                <w:rStyle w:val="RPTrackDraftingDeleted"/>
                <w:rFonts w:eastAsia="Calibri"/>
              </w:rPr>
              <w:t xml:space="preserve">Car parking </w:t>
            </w:r>
            <w:r>
              <w:rPr>
                <w:rStyle w:val="RPTrackDraftingAdded"/>
                <w:rFonts w:eastAsia="Calibri"/>
              </w:rPr>
              <w:t>In a</w:t>
            </w:r>
            <w:r w:rsidRPr="00B0444C">
              <w:rPr>
                <w:rFonts w:eastAsia="Calibri"/>
              </w:rPr>
              <w:t xml:space="preserve">reas not </w:t>
            </w:r>
            <w:r w:rsidRPr="00385FC3">
              <w:rPr>
                <w:rStyle w:val="RPTrackDraftingDeleted"/>
                <w:rFonts w:eastAsia="Calibri"/>
              </w:rPr>
              <w:t>with</w:t>
            </w:r>
            <w:r w:rsidRPr="00B0444C">
              <w:rPr>
                <w:rFonts w:eastAsia="Calibri"/>
              </w:rPr>
              <w:t>in a basement</w:t>
            </w:r>
            <w:r>
              <w:rPr>
                <w:rStyle w:val="RPTrackDraftingAdded"/>
                <w:rFonts w:eastAsia="Calibri"/>
              </w:rPr>
              <w:t>:</w:t>
            </w:r>
            <w:r w:rsidRPr="00B0444C">
              <w:rPr>
                <w:rFonts w:eastAsia="Calibri"/>
              </w:rPr>
              <w:t xml:space="preserve"> </w:t>
            </w:r>
            <w:r w:rsidRPr="00341418">
              <w:rPr>
                <w:rStyle w:val="RPTrackDraftingDeleted"/>
                <w:rFonts w:eastAsia="Calibri"/>
              </w:rPr>
              <w:t>should</w:t>
            </w:r>
            <w:r w:rsidRPr="00385FC3">
              <w:rPr>
                <w:rStyle w:val="RPTrackDraftingDeleted"/>
                <w:rFonts w:eastAsia="Calibri"/>
              </w:rPr>
              <w:t xml:space="preserve"> have </w:t>
            </w:r>
          </w:p>
          <w:p w:rsidR="0073329E" w:rsidRDefault="0073329E" w:rsidP="0073329E">
            <w:pPr>
              <w:pStyle w:val="VPPTabletextBullet1"/>
              <w:rPr>
                <w:rFonts w:eastAsia="Calibri"/>
              </w:rPr>
            </w:pPr>
            <w:r w:rsidRPr="0073329E">
              <w:rPr>
                <w:rStyle w:val="RPTrackDraftingAdded"/>
                <w:rFonts w:eastAsia="Calibri"/>
              </w:rPr>
              <w:t>L</w:t>
            </w:r>
            <w:r w:rsidRPr="00B0444C">
              <w:rPr>
                <w:rFonts w:eastAsia="Calibri"/>
              </w:rPr>
              <w:t>evel ﬂoors</w:t>
            </w:r>
            <w:r>
              <w:rPr>
                <w:rStyle w:val="RPTrackDraftingAdded"/>
                <w:rFonts w:eastAsia="Calibri"/>
              </w:rPr>
              <w:t>.</w:t>
            </w:r>
            <w:r w:rsidRPr="0073329E">
              <w:rPr>
                <w:rStyle w:val="RPTrackDraftingDeleted"/>
                <w:rFonts w:eastAsia="Calibri"/>
              </w:rPr>
              <w:t xml:space="preserve"> and </w:t>
            </w:r>
          </w:p>
          <w:p w:rsidR="0073329E" w:rsidRPr="0073329E" w:rsidRDefault="0073329E" w:rsidP="0073329E">
            <w:pPr>
              <w:pStyle w:val="VPPTabletextBullet1"/>
              <w:rPr>
                <w:rFonts w:eastAsia="Calibri"/>
              </w:rPr>
            </w:pPr>
            <w:r w:rsidRPr="0073329E">
              <w:rPr>
                <w:rStyle w:val="RPTrackDraftingAdded"/>
                <w:rFonts w:eastAsia="Calibri"/>
              </w:rPr>
              <w:t>A</w:t>
            </w:r>
            <w:r w:rsidRPr="00B0444C">
              <w:rPr>
                <w:rFonts w:eastAsia="Calibri"/>
              </w:rPr>
              <w:t xml:space="preserve"> ﬂoor-to-floor height </w:t>
            </w:r>
            <w:r w:rsidRPr="00385FC3">
              <w:rPr>
                <w:rStyle w:val="RPTrackDraftingDeleted"/>
                <w:rFonts w:eastAsia="Calibri"/>
              </w:rPr>
              <w:t xml:space="preserve">not less than </w:t>
            </w:r>
            <w:r>
              <w:rPr>
                <w:rStyle w:val="RPTrackDraftingAdded"/>
                <w:rFonts w:eastAsia="Calibri"/>
              </w:rPr>
              <w:t xml:space="preserve">at least </w:t>
            </w:r>
            <w:r w:rsidRPr="00B0444C">
              <w:rPr>
                <w:rFonts w:eastAsia="Calibri"/>
              </w:rPr>
              <w:t>3.8 metres.</w:t>
            </w:r>
          </w:p>
          <w:p w:rsidR="00D35362" w:rsidRPr="0071120F" w:rsidRDefault="00D35362" w:rsidP="009A7F56">
            <w:pPr>
              <w:pStyle w:val="VPPTabletext"/>
              <w:rPr>
                <w:rFonts w:eastAsia="Calibri"/>
              </w:rPr>
            </w:pPr>
            <w:r w:rsidRPr="00B0444C">
              <w:rPr>
                <w:rFonts w:eastAsia="Calibri"/>
              </w:rPr>
              <w:t xml:space="preserve">Mechanical </w:t>
            </w:r>
            <w:r>
              <w:rPr>
                <w:rStyle w:val="RPTrackDraftingAdded"/>
                <w:rFonts w:eastAsia="Calibri"/>
              </w:rPr>
              <w:t xml:space="preserve">parking </w:t>
            </w:r>
            <w:r w:rsidRPr="00B0444C">
              <w:rPr>
                <w:rFonts w:eastAsia="Calibri"/>
              </w:rPr>
              <w:t xml:space="preserve">systems </w:t>
            </w:r>
            <w:r w:rsidRPr="00341418">
              <w:rPr>
                <w:rStyle w:val="RPTrackDraftingDeleted"/>
                <w:rFonts w:eastAsia="Calibri"/>
              </w:rPr>
              <w:t xml:space="preserve">should be utilised </w:t>
            </w:r>
            <w:r w:rsidRPr="00B0444C">
              <w:rPr>
                <w:rFonts w:eastAsia="Calibri"/>
              </w:rPr>
              <w:t>to reduce the</w:t>
            </w:r>
            <w:r>
              <w:rPr>
                <w:rStyle w:val="RPTrackDraftingAdded"/>
                <w:rFonts w:eastAsia="Calibri"/>
              </w:rPr>
              <w:t xml:space="preserve"> area required for</w:t>
            </w:r>
            <w:r w:rsidRPr="00B0444C">
              <w:rPr>
                <w:rFonts w:eastAsia="Calibri"/>
              </w:rPr>
              <w:t xml:space="preserve"> </w:t>
            </w:r>
            <w:r w:rsidRPr="00341418">
              <w:rPr>
                <w:rStyle w:val="RPTrackDraftingDeleted"/>
                <w:rFonts w:eastAsia="Calibri"/>
              </w:rPr>
              <w:t xml:space="preserve">footprint of </w:t>
            </w:r>
            <w:r w:rsidRPr="00B0444C">
              <w:rPr>
                <w:rFonts w:eastAsia="Calibri"/>
              </w:rPr>
              <w:t>car parking</w:t>
            </w:r>
            <w:r w:rsidRPr="00341418">
              <w:rPr>
                <w:rStyle w:val="RPTrackDraftingDeleted"/>
                <w:rFonts w:eastAsia="Calibri"/>
              </w:rPr>
              <w:t xml:space="preserve"> areas</w:t>
            </w:r>
            <w:r>
              <w:rPr>
                <w:rStyle w:val="RPTrackDraftingDeleted"/>
                <w:rFonts w:eastAsia="Calibri"/>
              </w:rPr>
              <w:t>.</w:t>
            </w:r>
          </w:p>
        </w:tc>
      </w:tr>
      <w:tr w:rsidR="00D35362" w:rsidTr="009A7F56">
        <w:tc>
          <w:tcPr>
            <w:tcW w:w="2263" w:type="dxa"/>
          </w:tcPr>
          <w:p w:rsidR="00D35362" w:rsidRPr="004519C9" w:rsidRDefault="00D35362" w:rsidP="009A7F56">
            <w:pPr>
              <w:pStyle w:val="VPPTabletext"/>
              <w:rPr>
                <w:rStyle w:val="RPTrackDraftingAdded"/>
              </w:rPr>
            </w:pPr>
            <w:r w:rsidRPr="004519C9">
              <w:rPr>
                <w:rStyle w:val="RPTrackDraftingAdded"/>
              </w:rPr>
              <w:t>Dwelling layout</w:t>
            </w:r>
          </w:p>
        </w:tc>
        <w:tc>
          <w:tcPr>
            <w:tcW w:w="5103" w:type="dxa"/>
          </w:tcPr>
          <w:p w:rsidR="00D35362" w:rsidRPr="006C137C" w:rsidRDefault="00D35362" w:rsidP="009A7F56">
            <w:pPr>
              <w:pStyle w:val="VPPTabletext"/>
              <w:rPr>
                <w:rStyle w:val="RPTrackDraftingDeleted"/>
                <w:rFonts w:eastAsia="Calibri"/>
              </w:rPr>
            </w:pPr>
            <w:r w:rsidRPr="006C137C">
              <w:rPr>
                <w:rStyle w:val="RPTrackDraftingDeleted"/>
                <w:rFonts w:eastAsia="Calibri"/>
                <w:shd w:val="clear" w:color="auto" w:fill="CCFFCC"/>
              </w:rPr>
              <w:t>Dwellings are designed to enable the consolidation or reconfiguration over time to alter the number of bedrooms.</w:t>
            </w:r>
          </w:p>
          <w:p w:rsidR="00D35362" w:rsidRPr="008A52DA" w:rsidRDefault="00D35362" w:rsidP="009A7F56">
            <w:pPr>
              <w:pStyle w:val="VPPTabletext"/>
              <w:rPr>
                <w:rStyle w:val="RPTrackMovedto"/>
                <w:rFonts w:eastAsia="Calibri"/>
              </w:rPr>
            </w:pPr>
            <w:r w:rsidRPr="006C137C">
              <w:rPr>
                <w:rStyle w:val="RPTrackDraftingDeleted"/>
                <w:rFonts w:eastAsia="Calibri"/>
                <w:shd w:val="clear" w:color="auto" w:fill="CCFFCC"/>
              </w:rPr>
              <w:t>Floor</w:t>
            </w:r>
            <w:r w:rsidRPr="00385FC3">
              <w:rPr>
                <w:rStyle w:val="RPTrackDraftingDeleted"/>
                <w:rFonts w:eastAsia="Calibri"/>
                <w:shd w:val="clear" w:color="auto" w:fill="CCFFCC"/>
              </w:rPr>
              <w:t xml:space="preserve">plate layout designed to enable </w:t>
            </w:r>
            <w:r w:rsidRPr="00385FC3">
              <w:rPr>
                <w:rStyle w:val="RPTrackDraftingAdded"/>
                <w:rFonts w:eastAsia="Calibri"/>
                <w:shd w:val="clear" w:color="auto" w:fill="CCFFCC"/>
              </w:rPr>
              <w:t xml:space="preserve">The ability for </w:t>
            </w:r>
            <w:r w:rsidRPr="00385FC3">
              <w:rPr>
                <w:rStyle w:val="RPTrackMovedto"/>
                <w:rFonts w:eastAsia="Calibri"/>
              </w:rPr>
              <w:t>o</w:t>
            </w:r>
            <w:r w:rsidRPr="006C137C">
              <w:rPr>
                <w:rStyle w:val="RPTrackMovedto"/>
                <w:rFonts w:eastAsia="Calibri"/>
              </w:rPr>
              <w:t>ne and two bedroom dwellings to be combined or adapted into three or more bedroom dwelling</w:t>
            </w:r>
            <w:r w:rsidRPr="008A52DA">
              <w:rPr>
                <w:rStyle w:val="RPTrackMovedto"/>
                <w:rFonts w:eastAsia="Calibri"/>
              </w:rPr>
              <w:t>s</w:t>
            </w:r>
            <w:r>
              <w:rPr>
                <w:rStyle w:val="RPTrackMovedto"/>
                <w:rFonts w:eastAsia="Calibri"/>
              </w:rPr>
              <w:t>.</w:t>
            </w:r>
          </w:p>
        </w:tc>
      </w:tr>
      <w:tr w:rsidR="00D35362" w:rsidTr="009A7F56">
        <w:tc>
          <w:tcPr>
            <w:tcW w:w="2263" w:type="dxa"/>
          </w:tcPr>
          <w:p w:rsidR="00D35362" w:rsidRPr="006C137C" w:rsidRDefault="00D35362" w:rsidP="009A7F56">
            <w:pPr>
              <w:pStyle w:val="VPPTabletext"/>
              <w:rPr>
                <w:rStyle w:val="RPTrackDraftingAdded"/>
              </w:rPr>
            </w:pPr>
            <w:r w:rsidRPr="006C137C">
              <w:rPr>
                <w:rStyle w:val="RPTrackDraftingAdded"/>
              </w:rPr>
              <w:t>Internal l</w:t>
            </w:r>
            <w:r>
              <w:rPr>
                <w:rStyle w:val="RPTrackDraftingAdded"/>
              </w:rPr>
              <w:t>a</w:t>
            </w:r>
            <w:r w:rsidRPr="006C137C">
              <w:rPr>
                <w:rStyle w:val="RPTrackDraftingAdded"/>
              </w:rPr>
              <w:t>yout</w:t>
            </w:r>
          </w:p>
        </w:tc>
        <w:tc>
          <w:tcPr>
            <w:tcW w:w="5103" w:type="dxa"/>
          </w:tcPr>
          <w:p w:rsidR="0073329E" w:rsidRPr="0073329E" w:rsidRDefault="0073329E" w:rsidP="0073329E">
            <w:pPr>
              <w:pStyle w:val="VPPTabletext"/>
              <w:shd w:val="clear" w:color="auto" w:fill="CCFFCC"/>
              <w:rPr>
                <w:rFonts w:eastAsia="Calibri"/>
              </w:rPr>
            </w:pPr>
            <w:r w:rsidRPr="0073329E">
              <w:rPr>
                <w:rStyle w:val="RPTrackDraftingDeleted"/>
                <w:rFonts w:eastAsia="Calibri"/>
              </w:rPr>
              <w:t>Internal layouts and floor plates should be flexible and adaptable with</w:t>
            </w:r>
          </w:p>
          <w:p w:rsidR="00D35362" w:rsidRDefault="00D35362" w:rsidP="009A7F56">
            <w:pPr>
              <w:pStyle w:val="VPPTabletext"/>
              <w:rPr>
                <w:rStyle w:val="RPTrackMovedto"/>
                <w:rFonts w:eastAsia="Calibri"/>
              </w:rPr>
            </w:pPr>
            <w:r w:rsidRPr="00385FC3">
              <w:rPr>
                <w:rStyle w:val="RPTrackDraftingAdded"/>
                <w:rFonts w:eastAsia="Calibri"/>
                <w:shd w:val="clear" w:color="auto" w:fill="CCFFCC"/>
              </w:rPr>
              <w:t>M</w:t>
            </w:r>
            <w:r w:rsidRPr="00385FC3">
              <w:rPr>
                <w:rStyle w:val="RPTrackMovedto"/>
                <w:rFonts w:eastAsia="Calibri"/>
              </w:rPr>
              <w:t xml:space="preserve">inimal load bearing walls </w:t>
            </w:r>
            <w:r w:rsidRPr="00385FC3">
              <w:rPr>
                <w:rStyle w:val="RPTrackDraftingDeleted"/>
                <w:rFonts w:eastAsia="Calibri"/>
                <w:shd w:val="clear" w:color="auto" w:fill="CCFFCC"/>
              </w:rPr>
              <w:t xml:space="preserve">that </w:t>
            </w:r>
            <w:r w:rsidRPr="00385FC3">
              <w:rPr>
                <w:rStyle w:val="RPTrackDraftingAdded"/>
                <w:rFonts w:eastAsia="Calibri"/>
                <w:shd w:val="clear" w:color="auto" w:fill="CCFFCC"/>
              </w:rPr>
              <w:t xml:space="preserve">to </w:t>
            </w:r>
            <w:r w:rsidRPr="00385FC3">
              <w:rPr>
                <w:rStyle w:val="RPTrackMovedto"/>
                <w:rFonts w:eastAsia="Calibri"/>
              </w:rPr>
              <w:t>ma</w:t>
            </w:r>
            <w:r w:rsidRPr="008A52DA">
              <w:rPr>
                <w:rStyle w:val="RPTrackMovedto"/>
                <w:rFonts w:eastAsia="Calibri"/>
              </w:rPr>
              <w:t>ximise flexibility for retail or commercial refits.</w:t>
            </w:r>
          </w:p>
          <w:p w:rsidR="00D35362" w:rsidRPr="006C137C" w:rsidRDefault="00D35362" w:rsidP="009A7F56">
            <w:pPr>
              <w:pStyle w:val="VPPTabletext"/>
              <w:rPr>
                <w:rStyle w:val="RPTrackDraftingDeleted"/>
                <w:rFonts w:eastAsia="Calibri"/>
              </w:rPr>
            </w:pPr>
            <w:r w:rsidRPr="006C137C">
              <w:rPr>
                <w:rStyle w:val="RPTrackDraftingDeleted"/>
                <w:rFonts w:eastAsia="Calibri"/>
              </w:rPr>
              <w:t xml:space="preserve">Internal layouts should be designed and arranged to enable adaptable floorplates to accommodate change of uses over </w:t>
            </w:r>
            <w:r w:rsidRPr="006C137C">
              <w:rPr>
                <w:rStyle w:val="RPTrackDraftingDeleted"/>
                <w:rFonts w:eastAsia="Calibri"/>
              </w:rPr>
              <w:lastRenderedPageBreak/>
              <w:t>time.</w:t>
            </w:r>
          </w:p>
        </w:tc>
      </w:tr>
    </w:tbl>
    <w:p w:rsidR="00D35362" w:rsidRDefault="00A22776" w:rsidP="00A22776">
      <w:pPr>
        <w:pStyle w:val="VPPHeadC"/>
      </w:pPr>
      <w:r>
        <w:rPr>
          <w:rStyle w:val="RPTrackDraftingAdded"/>
        </w:rPr>
        <w:lastRenderedPageBreak/>
        <w:t>2.15</w:t>
      </w:r>
      <w:r w:rsidRPr="00A22776">
        <w:rPr>
          <w:rStyle w:val="RPTrackDraftingAdded"/>
        </w:rPr>
        <w:tab/>
      </w:r>
      <w:r w:rsidR="00D35362">
        <w:t>Building finishes</w:t>
      </w:r>
    </w:p>
    <w:p w:rsidR="00D35362" w:rsidRPr="00C02D76" w:rsidRDefault="00D35362" w:rsidP="00D35362">
      <w:pPr>
        <w:pStyle w:val="VPPHeadE"/>
      </w:pPr>
      <w:r w:rsidRPr="00C02D76">
        <w:t>Built form outcomes</w:t>
      </w:r>
    </w:p>
    <w:p w:rsidR="00D35362" w:rsidRDefault="00D35362" w:rsidP="00D35362">
      <w:pPr>
        <w:pStyle w:val="VPPBody"/>
        <w:rPr>
          <w:rStyle w:val="RPTrackDraftingAdded"/>
          <w:rFonts w:eastAsia="Calibri"/>
        </w:rPr>
      </w:pPr>
      <w:bookmarkStart w:id="158" w:name="_Hlk518382290"/>
      <w:r>
        <w:rPr>
          <w:rStyle w:val="RPTrackDraftingAdded"/>
          <w:rFonts w:eastAsia="Calibri"/>
        </w:rPr>
        <w:t>Facade finishes that:</w:t>
      </w:r>
    </w:p>
    <w:p w:rsidR="00D35362" w:rsidRDefault="00D35362" w:rsidP="00420B97">
      <w:pPr>
        <w:pStyle w:val="VPPBodyBullet1"/>
        <w:rPr>
          <w:rStyle w:val="RPTrackDraftingAdded"/>
          <w:rFonts w:eastAsia="Calibri"/>
        </w:rPr>
      </w:pPr>
      <w:r>
        <w:rPr>
          <w:rStyle w:val="RPTrackDraftingAdded"/>
          <w:rFonts w:eastAsia="Calibri"/>
        </w:rPr>
        <w:t>Provide visual interest on all facades.</w:t>
      </w:r>
    </w:p>
    <w:p w:rsidR="00D35362" w:rsidRPr="00014B1D" w:rsidRDefault="00D35362" w:rsidP="00420B97">
      <w:pPr>
        <w:pStyle w:val="VPPBodyBullet1"/>
        <w:rPr>
          <w:rStyle w:val="RPTrackDraftingAdded"/>
          <w:rFonts w:eastAsia="Calibri"/>
        </w:rPr>
      </w:pPr>
      <w:r w:rsidRPr="00014B1D">
        <w:rPr>
          <w:rStyle w:val="RPTrackDraftingAdded"/>
          <w:rFonts w:eastAsia="Calibri"/>
        </w:rPr>
        <w:t>Do not compromise road safety.</w:t>
      </w:r>
    </w:p>
    <w:p w:rsidR="00D35362" w:rsidRPr="00014B1D" w:rsidRDefault="00D35362" w:rsidP="00D35362">
      <w:pPr>
        <w:pStyle w:val="VPPBody"/>
        <w:rPr>
          <w:rStyle w:val="RPTrackMovedfrom"/>
          <w:rFonts w:eastAsia="Calibri"/>
        </w:rPr>
      </w:pPr>
      <w:r w:rsidRPr="00014B1D">
        <w:rPr>
          <w:rStyle w:val="RPTrackMovedfrom"/>
          <w:rFonts w:eastAsia="Calibri"/>
        </w:rPr>
        <w:t>Buildings are not designed in a manner that creates blank facades.</w:t>
      </w:r>
    </w:p>
    <w:bookmarkEnd w:id="158"/>
    <w:p w:rsidR="00D35362" w:rsidRPr="00C03806" w:rsidRDefault="00D35362" w:rsidP="00D35362">
      <w:pPr>
        <w:pStyle w:val="VPPHeadE"/>
      </w:pPr>
      <w:r w:rsidRPr="00C03806">
        <w:t>Built form requirements</w:t>
      </w:r>
    </w:p>
    <w:p w:rsidR="00D35362" w:rsidRDefault="00D35362" w:rsidP="00D35362">
      <w:pPr>
        <w:pStyle w:val="VPPBody"/>
        <w:rPr>
          <w:rFonts w:eastAsia="Calibri"/>
        </w:rPr>
      </w:pPr>
      <w:bookmarkStart w:id="159" w:name="_Hlk518382315"/>
      <w:r w:rsidRPr="007E70F9">
        <w:rPr>
          <w:rFonts w:eastAsia="Calibri"/>
          <w:shd w:val="clear" w:color="auto" w:fill="CCFFCC"/>
        </w:rPr>
        <w:t xml:space="preserve">Buildings </w:t>
      </w:r>
      <w:r w:rsidRPr="007E70F9">
        <w:rPr>
          <w:rStyle w:val="RPTrackDraftingDeleted"/>
          <w:rFonts w:eastAsia="Calibri"/>
          <w:shd w:val="clear" w:color="auto" w:fill="CCFFCC"/>
        </w:rPr>
        <w:t xml:space="preserve">are not designed in a manner that creates </w:t>
      </w:r>
      <w:r w:rsidRPr="007E70F9">
        <w:rPr>
          <w:rStyle w:val="RPTrackDraftingAdded"/>
          <w:rFonts w:eastAsia="Calibri"/>
          <w:shd w:val="clear" w:color="auto" w:fill="CCFFCC"/>
        </w:rPr>
        <w:t xml:space="preserve">should avoid </w:t>
      </w:r>
      <w:r w:rsidRPr="007E70F9">
        <w:rPr>
          <w:rStyle w:val="RPTrackMovedto"/>
          <w:rFonts w:eastAsia="Calibri"/>
        </w:rPr>
        <w:t>blank facades.</w:t>
      </w:r>
    </w:p>
    <w:p w:rsidR="00D35362" w:rsidRPr="00086944" w:rsidRDefault="00D35362" w:rsidP="00D35362">
      <w:pPr>
        <w:pStyle w:val="VPPBody"/>
        <w:rPr>
          <w:rFonts w:eastAsia="Calibri"/>
        </w:rPr>
      </w:pPr>
      <w:r w:rsidRPr="009F0A36">
        <w:rPr>
          <w:rStyle w:val="RPTrackDraftingAdded"/>
          <w:rFonts w:eastAsia="Calibri"/>
          <w:shd w:val="clear" w:color="auto" w:fill="CCFFCC"/>
        </w:rPr>
        <w:t>B</w:t>
      </w:r>
      <w:r w:rsidRPr="009F0A36">
        <w:rPr>
          <w:rStyle w:val="RPTrackMovedto"/>
          <w:rFonts w:eastAsia="Calibri"/>
        </w:rPr>
        <w:t xml:space="preserve">uildings fronting main roads should </w:t>
      </w:r>
      <w:r>
        <w:rPr>
          <w:rStyle w:val="RPTrackDraftingAdded"/>
          <w:rFonts w:eastAsia="Calibri"/>
        </w:rPr>
        <w:t xml:space="preserve">use </w:t>
      </w:r>
      <w:r w:rsidRPr="009F0A36">
        <w:rPr>
          <w:rFonts w:eastAsia="Calibri"/>
        </w:rPr>
        <w:t xml:space="preserve">materials and finishes </w:t>
      </w:r>
      <w:r w:rsidRPr="009F0A36">
        <w:rPr>
          <w:rStyle w:val="RPTrackDraftingDeleted"/>
          <w:rFonts w:eastAsia="Calibri"/>
        </w:rPr>
        <w:t>for on</w:t>
      </w:r>
      <w:r w:rsidRPr="00C71399">
        <w:rPr>
          <w:rStyle w:val="RPTrackDraftingDeleted"/>
          <w:rFonts w:eastAsia="Calibri"/>
        </w:rPr>
        <w:t xml:space="preserve"> </w:t>
      </w:r>
      <w:r w:rsidRPr="009F0A36">
        <w:rPr>
          <w:rStyle w:val="RPTrackMovedfrom"/>
          <w:rFonts w:eastAsia="Calibri"/>
        </w:rPr>
        <w:t>buildings fronting main roads should</w:t>
      </w:r>
      <w:r w:rsidRPr="009F0A36">
        <w:rPr>
          <w:rFonts w:eastAsia="Calibri"/>
        </w:rPr>
        <w:t xml:space="preserve"> </w:t>
      </w:r>
      <w:r>
        <w:rPr>
          <w:rStyle w:val="RPTrackDraftingAdded"/>
          <w:rFonts w:eastAsia="Calibri"/>
        </w:rPr>
        <w:t xml:space="preserve">with a </w:t>
      </w:r>
      <w:r w:rsidRPr="009F0A36">
        <w:rPr>
          <w:rStyle w:val="RPTrackMovedto"/>
          <w:rFonts w:eastAsia="Calibri"/>
        </w:rPr>
        <w:t>perpendicular reflectivity</w:t>
      </w:r>
      <w:r w:rsidRPr="00C71399">
        <w:rPr>
          <w:rStyle w:val="RPTrackDraftingDeleted"/>
          <w:rFonts w:eastAsia="Calibri"/>
        </w:rPr>
        <w:t xml:space="preserve"> </w:t>
      </w:r>
      <w:r w:rsidRPr="009F0A36">
        <w:rPr>
          <w:rStyle w:val="RPTrackDraftingDeleted"/>
          <w:rFonts w:eastAsia="Calibri"/>
        </w:rPr>
        <w:t xml:space="preserve">not exceed </w:t>
      </w:r>
      <w:r w:rsidRPr="009F0A36">
        <w:rPr>
          <w:rStyle w:val="RPTrackDraftingAdded"/>
          <w:rFonts w:eastAsia="Calibri"/>
        </w:rPr>
        <w:t xml:space="preserve">less than </w:t>
      </w:r>
      <w:r w:rsidRPr="00B0444C">
        <w:rPr>
          <w:rFonts w:eastAsia="Calibri"/>
        </w:rPr>
        <w:t>15 per cent</w:t>
      </w:r>
      <w:r w:rsidRPr="00C71399">
        <w:rPr>
          <w:rStyle w:val="RPTrackMovedfrom"/>
          <w:rFonts w:eastAsia="Calibri"/>
        </w:rPr>
        <w:t xml:space="preserve"> </w:t>
      </w:r>
      <w:r w:rsidRPr="009F0A36">
        <w:rPr>
          <w:rStyle w:val="RPTrackMovedfrom"/>
          <w:rFonts w:eastAsia="Calibri"/>
        </w:rPr>
        <w:t xml:space="preserve">perpendicular </w:t>
      </w:r>
      <w:r w:rsidRPr="00086944">
        <w:rPr>
          <w:rStyle w:val="RPTrackMovedfrom"/>
          <w:rFonts w:eastAsia="Calibri"/>
        </w:rPr>
        <w:t>reflectivity</w:t>
      </w:r>
      <w:r w:rsidRPr="00086944">
        <w:rPr>
          <w:rFonts w:eastAsia="Calibri"/>
        </w:rPr>
        <w:t>, measured at 90 degrees to the facade surface.</w:t>
      </w:r>
    </w:p>
    <w:bookmarkEnd w:id="159"/>
    <w:p w:rsidR="00D35362" w:rsidRPr="00086944" w:rsidRDefault="00D35362" w:rsidP="00D35362">
      <w:pPr>
        <w:pStyle w:val="VPPBody"/>
        <w:rPr>
          <w:rStyle w:val="RPTrackPolicyDeleted"/>
          <w:rFonts w:eastAsia="Calibri"/>
        </w:rPr>
      </w:pPr>
      <w:r w:rsidRPr="00086944">
        <w:rPr>
          <w:rStyle w:val="RPTrackPolicyDeleted"/>
          <w:rFonts w:eastAsia="Calibri"/>
        </w:rPr>
        <w:t>Buildings should provide different facade treatments every 10 metres.</w:t>
      </w:r>
    </w:p>
    <w:p w:rsidR="00086944" w:rsidRPr="00086944" w:rsidRDefault="00086944" w:rsidP="00D35362">
      <w:pPr>
        <w:pStyle w:val="VPPBody"/>
        <w:rPr>
          <w:rFonts w:eastAsia="Calibri"/>
          <w:color w:val="FF0000"/>
          <w:u w:val="single"/>
        </w:rPr>
      </w:pPr>
      <w:r w:rsidRPr="00086944">
        <w:rPr>
          <w:rStyle w:val="RPTrackPolicyAdded"/>
          <w:rFonts w:eastAsia="Calibri"/>
        </w:rPr>
        <w:t>Building walls facing a street or public place should be detailed to provide visual richness.</w:t>
      </w:r>
    </w:p>
    <w:p w:rsidR="00D35362" w:rsidRPr="003C04F4" w:rsidRDefault="00A22776" w:rsidP="00A22776">
      <w:pPr>
        <w:pStyle w:val="VPPHeadC"/>
      </w:pPr>
      <w:r>
        <w:rPr>
          <w:rStyle w:val="RPTrackDraftingAdded"/>
        </w:rPr>
        <w:t>2.16</w:t>
      </w:r>
      <w:r w:rsidRPr="00A22776">
        <w:rPr>
          <w:rStyle w:val="RPTrackDraftingAdded"/>
        </w:rPr>
        <w:tab/>
      </w:r>
      <w:r w:rsidR="00D35362" w:rsidRPr="003C04F4">
        <w:t>Exemption from notice and r</w:t>
      </w:r>
      <w:r w:rsidR="00D35362">
        <w:t>eview</w:t>
      </w:r>
    </w:p>
    <w:p w:rsidR="00D35362" w:rsidRDefault="00D35362" w:rsidP="00D35362">
      <w:pPr>
        <w:pStyle w:val="VPPBody"/>
      </w:pPr>
      <w:r w:rsidRPr="003C04F4">
        <w:t>An application for construction of a building or to construct or carry out works is exempt from the notice requirements of Section 52(1)(a), (b) and (d), the decision requirements of Section 64(1), (2) and (3) and the review rights of Section 82(1) of the Act.</w:t>
      </w:r>
    </w:p>
    <w:p w:rsidR="00D35362" w:rsidRPr="00D261AB" w:rsidRDefault="00D35362" w:rsidP="00A22776">
      <w:pPr>
        <w:pStyle w:val="VPPHeadC"/>
      </w:pPr>
      <w:r>
        <w:rPr>
          <w:noProof/>
        </w:rPr>
        <mc:AlternateContent>
          <mc:Choice Requires="wps">
            <w:drawing>
              <wp:anchor distT="0" distB="0" distL="114300" distR="114300" simplePos="0" relativeHeight="251346432" behindDoc="0" locked="0" layoutInCell="1" allowOverlap="1" wp14:anchorId="5411C02D" wp14:editId="48066347">
                <wp:simplePos x="0" y="0"/>
                <wp:positionH relativeFrom="column">
                  <wp:posOffset>-95250</wp:posOffset>
                </wp:positionH>
                <wp:positionV relativeFrom="paragraph">
                  <wp:posOffset>276860</wp:posOffset>
                </wp:positionV>
                <wp:extent cx="575945" cy="446405"/>
                <wp:effectExtent l="0" t="0" r="0" b="0"/>
                <wp:wrapNone/>
                <wp:docPr id="72"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5945" cy="446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78181E" w:rsidRDefault="00882808" w:rsidP="00445B37">
                            <w:pPr>
                              <w:pStyle w:val="BodyText"/>
                            </w:pPr>
                            <w:r>
                              <w:t>--/--/20--</w:t>
                            </w:r>
                          </w:p>
                          <w:p w:rsidR="00882808" w:rsidRDefault="00882808" w:rsidP="00445B37">
                            <w:pPr>
                              <w:pStyle w:val="BodyText"/>
                            </w:pPr>
                            <w:r>
                              <w:t>Proposed GC81</w:t>
                            </w:r>
                          </w:p>
                          <w:p w:rsidR="00882808" w:rsidRPr="00F733A1" w:rsidRDefault="00882808" w:rsidP="00D353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1C02D" id="_x0000_s1132" type="#_x0000_t202" style="position:absolute;left:0;text-align:left;margin-left:-7.5pt;margin-top:21.8pt;width:45.35pt;height:35.15pt;z-index:2513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" stroked="f">
                <v:path arrowok="t"/>
                <v:textbox>
                  <w:txbxContent>
                    <w:p w:rsidR="00882808" w:rsidRPr="0078181E" w:rsidRDefault="00882808" w:rsidP="00445B37">
                      <w:pPr>
                        <w:pStyle w:val="BodyText"/>
                      </w:pPr>
                      <w:r>
                        <w:t>--/--/20--</w:t>
                      </w:r>
                    </w:p>
                    <w:p w:rsidR="00882808" w:rsidRDefault="00882808" w:rsidP="00445B37">
                      <w:pPr>
                        <w:pStyle w:val="BodyText"/>
                      </w:pPr>
                      <w:r>
                        <w:t>Proposed GC81</w:t>
                      </w:r>
                    </w:p>
                    <w:p w:rsidR="00882808" w:rsidRPr="00F733A1" w:rsidRDefault="00882808" w:rsidP="00D35362"/>
                  </w:txbxContent>
                </v:textbox>
              </v:shape>
            </w:pict>
          </mc:Fallback>
        </mc:AlternateContent>
      </w:r>
      <w:r w:rsidRPr="00D261AB">
        <w:t>3.0</w:t>
      </w:r>
      <w:r w:rsidRPr="00D261AB">
        <w:tab/>
      </w:r>
      <w:r w:rsidRPr="008472E7">
        <w:t>Subdivision</w:t>
      </w:r>
    </w:p>
    <w:p w:rsidR="00D35362" w:rsidRDefault="00D35362" w:rsidP="00D35362">
      <w:pPr>
        <w:pStyle w:val="VPPBody"/>
      </w:pPr>
      <w:r w:rsidRPr="003C04F4">
        <w:t>None specified.</w:t>
      </w:r>
    </w:p>
    <w:p w:rsidR="00D35362" w:rsidRPr="00177F05" w:rsidRDefault="00D35362" w:rsidP="00A22776">
      <w:pPr>
        <w:pStyle w:val="VPPHeadC"/>
      </w:pPr>
      <w:r w:rsidRPr="003C04F4">
        <w:t>Exemption from notice and review</w:t>
      </w:r>
    </w:p>
    <w:p w:rsidR="00D35362" w:rsidRDefault="00D35362" w:rsidP="00D35362">
      <w:pPr>
        <w:pStyle w:val="VPPBody"/>
      </w:pPr>
      <w:r w:rsidRPr="003C04F4">
        <w:t>An application to subdivide land is exempt from the notice requirements of Section 52(1)(a), (b) and (d), the decision requirements of Section 64(1), (2) and (3) and the review rights of Section 82(1) of the Act.</w:t>
      </w:r>
    </w:p>
    <w:p w:rsidR="00D35362" w:rsidRPr="00D261AB" w:rsidRDefault="00D35362" w:rsidP="00A22776">
      <w:pPr>
        <w:pStyle w:val="VPPHeadC"/>
      </w:pPr>
      <w:r>
        <w:rPr>
          <w:noProof/>
        </w:rPr>
        <mc:AlternateContent>
          <mc:Choice Requires="wps">
            <w:drawing>
              <wp:anchor distT="0" distB="0" distL="114300" distR="114300" simplePos="0" relativeHeight="251348480" behindDoc="0" locked="0" layoutInCell="1" allowOverlap="1" wp14:anchorId="381B67F8" wp14:editId="0E707262">
                <wp:simplePos x="0" y="0"/>
                <wp:positionH relativeFrom="column">
                  <wp:posOffset>-77470</wp:posOffset>
                </wp:positionH>
                <wp:positionV relativeFrom="paragraph">
                  <wp:posOffset>257175</wp:posOffset>
                </wp:positionV>
                <wp:extent cx="600710" cy="460375"/>
                <wp:effectExtent l="0" t="0" r="0" b="0"/>
                <wp:wrapNone/>
                <wp:docPr id="73"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0710" cy="460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78181E" w:rsidRDefault="00882808" w:rsidP="00445B37">
                            <w:pPr>
                              <w:pStyle w:val="BodyText"/>
                            </w:pPr>
                            <w:r>
                              <w:t>--/--/20--</w:t>
                            </w:r>
                          </w:p>
                          <w:p w:rsidR="00882808" w:rsidRDefault="00882808" w:rsidP="00445B37">
                            <w:pPr>
                              <w:pStyle w:val="BodyText"/>
                            </w:pPr>
                            <w:r>
                              <w:t>Proposed GC81</w:t>
                            </w:r>
                          </w:p>
                          <w:p w:rsidR="00882808" w:rsidRDefault="00882808" w:rsidP="00445B37">
                            <w:pPr>
                              <w:pStyle w:val="BodyText"/>
                            </w:pPr>
                          </w:p>
                          <w:p w:rsidR="00882808" w:rsidRPr="00F733A1" w:rsidRDefault="00882808" w:rsidP="00D353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B67F8" id="_x0000_s1133" type="#_x0000_t202" style="position:absolute;left:0;text-align:left;margin-left:-6.1pt;margin-top:20.25pt;width:47.3pt;height:36.25pt;z-index:2513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" stroked="f">
                <v:path arrowok="t"/>
                <v:textbox>
                  <w:txbxContent>
                    <w:p w:rsidR="00882808" w:rsidRPr="0078181E" w:rsidRDefault="00882808" w:rsidP="00445B37">
                      <w:pPr>
                        <w:pStyle w:val="BodyText"/>
                      </w:pPr>
                      <w:r>
                        <w:t>--/--/20--</w:t>
                      </w:r>
                    </w:p>
                    <w:p w:rsidR="00882808" w:rsidRDefault="00882808" w:rsidP="00445B37">
                      <w:pPr>
                        <w:pStyle w:val="BodyText"/>
                      </w:pPr>
                      <w:r>
                        <w:t>Proposed GC81</w:t>
                      </w:r>
                    </w:p>
                    <w:p w:rsidR="00882808" w:rsidRDefault="00882808" w:rsidP="00445B37">
                      <w:pPr>
                        <w:pStyle w:val="BodyText"/>
                      </w:pPr>
                    </w:p>
                    <w:p w:rsidR="00882808" w:rsidRPr="00F733A1" w:rsidRDefault="00882808" w:rsidP="00D35362"/>
                  </w:txbxContent>
                </v:textbox>
              </v:shape>
            </w:pict>
          </mc:Fallback>
        </mc:AlternateContent>
      </w:r>
      <w:r w:rsidRPr="00D261AB">
        <w:t>4.0</w:t>
      </w:r>
      <w:r w:rsidRPr="00D261AB">
        <w:tab/>
      </w:r>
      <w:r w:rsidRPr="008472E7">
        <w:t>Advertising</w:t>
      </w:r>
      <w:r w:rsidRPr="00D261AB">
        <w:t xml:space="preserve"> signs</w:t>
      </w:r>
    </w:p>
    <w:p w:rsidR="00D35362" w:rsidRDefault="00D35362" w:rsidP="00D35362">
      <w:pPr>
        <w:pStyle w:val="VPPBody"/>
      </w:pPr>
      <w:r w:rsidRPr="003C04F4">
        <w:t>None specified.</w:t>
      </w:r>
    </w:p>
    <w:p w:rsidR="00D35362" w:rsidRPr="00D261AB" w:rsidRDefault="00D35362" w:rsidP="00A22776">
      <w:pPr>
        <w:pStyle w:val="VPPHeadC"/>
      </w:pPr>
      <w:r>
        <w:rPr>
          <w:noProof/>
        </w:rPr>
        <mc:AlternateContent>
          <mc:Choice Requires="wps">
            <w:drawing>
              <wp:anchor distT="0" distB="0" distL="114300" distR="114300" simplePos="0" relativeHeight="251352576" behindDoc="0" locked="0" layoutInCell="1" allowOverlap="1" wp14:anchorId="0AE0D28D" wp14:editId="6DFA207F">
                <wp:simplePos x="0" y="0"/>
                <wp:positionH relativeFrom="column">
                  <wp:posOffset>-84455</wp:posOffset>
                </wp:positionH>
                <wp:positionV relativeFrom="paragraph">
                  <wp:posOffset>281305</wp:posOffset>
                </wp:positionV>
                <wp:extent cx="607695" cy="417195"/>
                <wp:effectExtent l="0" t="0" r="0" b="0"/>
                <wp:wrapNone/>
                <wp:docPr id="74"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7695" cy="417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808" w:rsidRPr="0078181E" w:rsidRDefault="00882808" w:rsidP="00445B37">
                            <w:pPr>
                              <w:pStyle w:val="BodyText"/>
                            </w:pPr>
                            <w:r>
                              <w:t>--/--/20--</w:t>
                            </w:r>
                          </w:p>
                          <w:p w:rsidR="00882808" w:rsidRDefault="00882808" w:rsidP="00445B37">
                            <w:pPr>
                              <w:pStyle w:val="BodyText"/>
                            </w:pPr>
                            <w:r>
                              <w:t>Proposed GC81</w:t>
                            </w:r>
                          </w:p>
                          <w:p w:rsidR="00882808" w:rsidRPr="00F733A1" w:rsidRDefault="00882808" w:rsidP="00D353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0D28D" id="_x0000_s1134" type="#_x0000_t202" style="position:absolute;left:0;text-align:left;margin-left:-6.65pt;margin-top:22.15pt;width:47.85pt;height:32.85pt;z-index:2513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" stroked="f">
                <v:path arrowok="t"/>
                <v:textbox>
                  <w:txbxContent>
                    <w:p w:rsidR="00882808" w:rsidRPr="0078181E" w:rsidRDefault="00882808" w:rsidP="00445B37">
                      <w:pPr>
                        <w:pStyle w:val="BodyText"/>
                      </w:pPr>
                      <w:r>
                        <w:t>--/--/20--</w:t>
                      </w:r>
                    </w:p>
                    <w:p w:rsidR="00882808" w:rsidRDefault="00882808" w:rsidP="00445B37">
                      <w:pPr>
                        <w:pStyle w:val="BodyText"/>
                      </w:pPr>
                      <w:r>
                        <w:t>Proposed GC81</w:t>
                      </w:r>
                    </w:p>
                    <w:p w:rsidR="00882808" w:rsidRPr="00F733A1" w:rsidRDefault="00882808" w:rsidP="00D35362"/>
                  </w:txbxContent>
                </v:textbox>
              </v:shape>
            </w:pict>
          </mc:Fallback>
        </mc:AlternateContent>
      </w:r>
      <w:r w:rsidRPr="00D261AB">
        <w:t>5.0</w:t>
      </w:r>
      <w:r w:rsidRPr="00D261AB">
        <w:tab/>
      </w:r>
      <w:r w:rsidRPr="008472E7">
        <w:t>Decision</w:t>
      </w:r>
      <w:r w:rsidRPr="00D261AB">
        <w:t xml:space="preserve"> guidelines</w:t>
      </w:r>
    </w:p>
    <w:p w:rsidR="00D35362" w:rsidRDefault="00D35362" w:rsidP="00D35362">
      <w:pPr>
        <w:pStyle w:val="VPPBody"/>
      </w:pPr>
      <w:r w:rsidRPr="00125D5D">
        <w:t>The following decision guidelines apply to an application for a permit under Clause 43.02, in addition to those specified in Clause 43.02 and elsewhere in the scheme which must be considered, as appropriate, by the responsible authority:</w:t>
      </w:r>
    </w:p>
    <w:p w:rsidR="00D35362" w:rsidRDefault="00D35362" w:rsidP="00420B97">
      <w:pPr>
        <w:pStyle w:val="VPPBodyBullet1"/>
      </w:pPr>
      <w:bookmarkStart w:id="160" w:name="_Hlk518382426"/>
      <w:r w:rsidRPr="00125D5D">
        <w:t xml:space="preserve">The </w:t>
      </w:r>
      <w:r w:rsidRPr="006F54B1">
        <w:rPr>
          <w:rStyle w:val="RPTrackDraftingDeleted"/>
        </w:rPr>
        <w:t>preferred</w:t>
      </w:r>
      <w:r w:rsidRPr="00125D5D">
        <w:t xml:space="preserve"> </w:t>
      </w:r>
      <w:r w:rsidR="001E35D7" w:rsidRPr="001E35D7">
        <w:rPr>
          <w:rStyle w:val="RPTrackDraftingAdded"/>
        </w:rPr>
        <w:t>B</w:t>
      </w:r>
      <w:r w:rsidRPr="00125D5D">
        <w:t>uilt form outcomes identified in this schedule.</w:t>
      </w:r>
    </w:p>
    <w:p w:rsidR="00D35362" w:rsidRDefault="00D35362" w:rsidP="00420B97">
      <w:pPr>
        <w:pStyle w:val="VPPBodyBullet1"/>
      </w:pPr>
      <w:r w:rsidRPr="00943815">
        <w:rPr>
          <w:rStyle w:val="RPTrackMovedto"/>
        </w:rPr>
        <w:t>Whether the proposal delivers design excellence</w:t>
      </w:r>
      <w:r w:rsidRPr="00943815">
        <w:rPr>
          <w:rStyle w:val="RPTrackDraftingDeleted"/>
          <w:shd w:val="clear" w:color="auto" w:fill="CCFFCC"/>
        </w:rPr>
        <w:t>, and contributes to creating a range of built form typologies</w:t>
      </w:r>
      <w:r w:rsidRPr="00943815">
        <w:rPr>
          <w:shd w:val="clear" w:color="auto" w:fill="CCFFCC"/>
        </w:rPr>
        <w:t>.</w:t>
      </w:r>
    </w:p>
    <w:p w:rsidR="00D35362" w:rsidRDefault="00D35362" w:rsidP="00420B97">
      <w:pPr>
        <w:pStyle w:val="VPPBodyBullet1"/>
      </w:pPr>
      <w:r w:rsidRPr="006F54B1">
        <w:rPr>
          <w:rStyle w:val="RPTrackDraftingDeleted"/>
        </w:rPr>
        <w:t xml:space="preserve">Whether </w:t>
      </w:r>
      <w:r w:rsidRPr="006F54B1">
        <w:rPr>
          <w:rStyle w:val="RPTrackDraftingAdded"/>
        </w:rPr>
        <w:t>T</w:t>
      </w:r>
      <w:r w:rsidRPr="00125D5D">
        <w:t>he cumulative impact of the proposed development and any existing adjoining development</w:t>
      </w:r>
      <w:r w:rsidRPr="006F54B1">
        <w:rPr>
          <w:rStyle w:val="RPTrackDraftingDeleted"/>
        </w:rPr>
        <w:t xml:space="preserve"> supports achievement of a high quality pedestrian amenity in the public realm, in relation to scale, visual bulk, overshadowing and wind effects</w:t>
      </w:r>
      <w:r w:rsidRPr="00125D5D">
        <w:t>.</w:t>
      </w:r>
    </w:p>
    <w:p w:rsidR="00D35362" w:rsidRDefault="00D35362" w:rsidP="00420B97">
      <w:pPr>
        <w:pStyle w:val="VPPBodyBullet1"/>
      </w:pPr>
      <w:r w:rsidRPr="000E5AA7">
        <w:rPr>
          <w:rStyle w:val="RPTrackDraftingDeleted"/>
        </w:rPr>
        <w:t xml:space="preserve">Whether the proposed building setbacks and separation distances allow </w:t>
      </w:r>
      <w:r w:rsidRPr="00943815">
        <w:rPr>
          <w:rStyle w:val="RPTrackDraftingAdded"/>
        </w:rPr>
        <w:t>E</w:t>
      </w:r>
      <w:r w:rsidRPr="00125D5D">
        <w:t>quitable access to privacy, sunlight, daylight and outlook</w:t>
      </w:r>
      <w:r w:rsidRPr="00943815">
        <w:rPr>
          <w:rStyle w:val="RPTrackDraftingDeleted"/>
        </w:rPr>
        <w:t>. Consideration of this issue should</w:t>
      </w:r>
      <w:r w:rsidRPr="009E78AE">
        <w:t xml:space="preserve"> </w:t>
      </w:r>
      <w:r w:rsidRPr="00125D5D">
        <w:t>hav</w:t>
      </w:r>
      <w:r w:rsidRPr="00943815">
        <w:rPr>
          <w:rStyle w:val="RPTrackDraftingDeleted"/>
        </w:rPr>
        <w:t>e</w:t>
      </w:r>
      <w:r>
        <w:rPr>
          <w:rStyle w:val="RPTrackDraftingAdded"/>
        </w:rPr>
        <w:t>ing</w:t>
      </w:r>
      <w:r w:rsidRPr="00125D5D">
        <w:t xml:space="preserve"> regard to the proposed internal use</w:t>
      </w:r>
      <w:r w:rsidRPr="00943815">
        <w:rPr>
          <w:rStyle w:val="RPTrackDraftingDeleted"/>
        </w:rPr>
        <w:t>/</w:t>
      </w:r>
      <w:r w:rsidRPr="00125D5D">
        <w:t xml:space="preserve">s </w:t>
      </w:r>
      <w:r w:rsidRPr="00943815">
        <w:rPr>
          <w:rStyle w:val="RPTrackDraftingDeleted"/>
        </w:rPr>
        <w:t>within a new building</w:t>
      </w:r>
      <w:r w:rsidRPr="00125D5D">
        <w:t xml:space="preserve"> and the height of </w:t>
      </w:r>
      <w:r w:rsidRPr="00943815">
        <w:rPr>
          <w:rStyle w:val="RPTrackDraftingDeleted"/>
        </w:rPr>
        <w:t>any</w:t>
      </w:r>
      <w:r w:rsidRPr="00125D5D">
        <w:t xml:space="preserve"> existing or proposed adjoining built form.</w:t>
      </w:r>
    </w:p>
    <w:p w:rsidR="00D35362" w:rsidRDefault="00D35362" w:rsidP="00420B97">
      <w:pPr>
        <w:pStyle w:val="VPPBodyBullet1"/>
      </w:pPr>
      <w:r w:rsidRPr="00125D5D">
        <w:lastRenderedPageBreak/>
        <w:t xml:space="preserve">The effect of the proposed </w:t>
      </w:r>
      <w:r w:rsidRPr="00943815">
        <w:rPr>
          <w:rStyle w:val="RPTrackDraftingDeleted"/>
        </w:rPr>
        <w:t>buildings and works</w:t>
      </w:r>
      <w:r>
        <w:rPr>
          <w:rStyle w:val="RPTrackDraftingDeleted"/>
        </w:rPr>
        <w:t xml:space="preserve"> </w:t>
      </w:r>
      <w:r>
        <w:rPr>
          <w:rStyle w:val="RPTrackDraftingAdded"/>
        </w:rPr>
        <w:t>development</w:t>
      </w:r>
      <w:r w:rsidRPr="00125D5D">
        <w:t xml:space="preserve"> on solar access to existing and proposed public spaces having regard to:</w:t>
      </w:r>
    </w:p>
    <w:p w:rsidR="00D35362" w:rsidRDefault="00D35362" w:rsidP="005348FB">
      <w:pPr>
        <w:pStyle w:val="VPPBodyBullet2"/>
      </w:pPr>
      <w:r w:rsidRPr="00943815">
        <w:rPr>
          <w:rStyle w:val="RPTrackDraftingAdded"/>
        </w:rPr>
        <w:t>T</w:t>
      </w:r>
      <w:r w:rsidRPr="00125D5D">
        <w:t xml:space="preserve">he area of additional shadow cast over the public space relative to the total area of public space and the area </w:t>
      </w:r>
      <w:r w:rsidR="009E78AE" w:rsidRPr="009E78AE">
        <w:rPr>
          <w:rStyle w:val="RPTrackDraftingDeleted"/>
        </w:rPr>
        <w:t>which</w:t>
      </w:r>
      <w:r w:rsidR="009E78AE">
        <w:rPr>
          <w:rStyle w:val="RPTrackDraftingDeleted"/>
        </w:rPr>
        <w:t xml:space="preserve"> </w:t>
      </w:r>
      <w:r w:rsidR="009E78AE">
        <w:rPr>
          <w:rStyle w:val="RPTrackDraftingAdded"/>
        </w:rPr>
        <w:t>that</w:t>
      </w:r>
      <w:r w:rsidR="009E78AE" w:rsidRPr="00125D5D">
        <w:t xml:space="preserve"> </w:t>
      </w:r>
      <w:r w:rsidRPr="00125D5D">
        <w:t>will remain sunlit</w:t>
      </w:r>
      <w:r w:rsidRPr="00943815">
        <w:rPr>
          <w:rStyle w:val="RPTrackDraftingDeleted"/>
        </w:rPr>
        <w:t>;</w:t>
      </w:r>
      <w:r w:rsidRPr="00943815">
        <w:rPr>
          <w:rStyle w:val="RPTrackDraftingAdded"/>
        </w:rPr>
        <w:t>.</w:t>
      </w:r>
    </w:p>
    <w:p w:rsidR="00D35362" w:rsidRDefault="00D35362" w:rsidP="005348FB">
      <w:pPr>
        <w:pStyle w:val="VPPBodyBullet2"/>
      </w:pPr>
      <w:r w:rsidRPr="00943815">
        <w:rPr>
          <w:rStyle w:val="RPTrackDraftingAdded"/>
        </w:rPr>
        <w:t>A</w:t>
      </w:r>
      <w:r w:rsidRPr="00125D5D">
        <w:t>ny adverse impact on soft landscaping in public space</w:t>
      </w:r>
      <w:r w:rsidR="009E78AE" w:rsidRPr="009E78AE">
        <w:rPr>
          <w:rStyle w:val="RPTrackDraftingAdded"/>
        </w:rPr>
        <w:t>s</w:t>
      </w:r>
      <w:r w:rsidRPr="00943815">
        <w:rPr>
          <w:rStyle w:val="RPTrackDraftingAdded"/>
        </w:rPr>
        <w:t>.</w:t>
      </w:r>
      <w:r w:rsidRPr="00943815">
        <w:rPr>
          <w:rStyle w:val="RPTrackDraftingDeleted"/>
        </w:rPr>
        <w:t>; and</w:t>
      </w:r>
    </w:p>
    <w:p w:rsidR="00D35362" w:rsidRDefault="00D35362" w:rsidP="005348FB">
      <w:pPr>
        <w:pStyle w:val="VPPBodyBullet2"/>
      </w:pPr>
      <w:r w:rsidRPr="00943815">
        <w:rPr>
          <w:rStyle w:val="RPTrackDraftingAdded"/>
        </w:rPr>
        <w:t>W</w:t>
      </w:r>
      <w:r w:rsidRPr="00125D5D">
        <w:t>hether allowing additional shadows to be cast on public spaces</w:t>
      </w:r>
      <w:r w:rsidRPr="001E35D7">
        <w:rPr>
          <w:rStyle w:val="RPTrackPolicyDeleted"/>
        </w:rPr>
        <w:t xml:space="preserve"> other than open space</w:t>
      </w:r>
      <w:r w:rsidRPr="00125D5D">
        <w:t>, is reasonable having regard to the function and orientation of the space and shadows cast by adjacent buildings.</w:t>
      </w:r>
    </w:p>
    <w:p w:rsidR="00D35362" w:rsidRPr="00943815" w:rsidRDefault="00D35362" w:rsidP="00420B97">
      <w:pPr>
        <w:pStyle w:val="VPPBodyBullet1"/>
        <w:rPr>
          <w:rStyle w:val="RPTrackMovedfrom"/>
        </w:rPr>
      </w:pPr>
      <w:r w:rsidRPr="00943815">
        <w:rPr>
          <w:rStyle w:val="RPTrackMovedfrom"/>
        </w:rPr>
        <w:t>Whether the proposal delivers design excellence, and contributes to creating a range of built form typologies.</w:t>
      </w:r>
    </w:p>
    <w:p w:rsidR="00D35362" w:rsidRPr="00943815" w:rsidRDefault="00D35362" w:rsidP="00420B97">
      <w:pPr>
        <w:pStyle w:val="VPPBodyBullet1"/>
        <w:rPr>
          <w:rStyle w:val="RPTrackDraftingDeleted"/>
        </w:rPr>
      </w:pPr>
      <w:r w:rsidRPr="00943815">
        <w:rPr>
          <w:rStyle w:val="RPTrackDraftingDeleted"/>
        </w:rPr>
        <w:t>The impacts of built form and visual bulk on daylight, sunlight and sky views from within public spaces or on adjoining heritage places.</w:t>
      </w:r>
    </w:p>
    <w:p w:rsidR="00D35362" w:rsidRPr="00943815" w:rsidRDefault="00D35362" w:rsidP="00420B97">
      <w:pPr>
        <w:pStyle w:val="VPPBodyBullet1"/>
        <w:rPr>
          <w:rStyle w:val="RPTrackDraftingDeleted"/>
        </w:rPr>
      </w:pPr>
      <w:r w:rsidRPr="00943815">
        <w:rPr>
          <w:rStyle w:val="RPTrackDraftingDeleted"/>
        </w:rPr>
        <w:t>The internal amenity of the development and the amenity and equitable development opportunities of adjoining properties.</w:t>
      </w:r>
    </w:p>
    <w:p w:rsidR="00D35362" w:rsidRPr="00943815" w:rsidRDefault="00D35362" w:rsidP="00420B97">
      <w:pPr>
        <w:pStyle w:val="VPPBodyBullet1"/>
        <w:rPr>
          <w:rStyle w:val="RPTrackDraftingDeleted"/>
        </w:rPr>
      </w:pPr>
      <w:r w:rsidRPr="00943815">
        <w:rPr>
          <w:rStyle w:val="RPTrackDraftingDeleted"/>
        </w:rPr>
        <w:t>The impacts of wind on the amenity and us</w:t>
      </w:r>
      <w:r w:rsidR="00D81B9E">
        <w:rPr>
          <w:rStyle w:val="RPTrackDraftingDeleted"/>
        </w:rPr>
        <w:t>ability</w:t>
      </w:r>
      <w:r w:rsidRPr="00943815">
        <w:rPr>
          <w:rStyle w:val="RPTrackDraftingDeleted"/>
        </w:rPr>
        <w:t xml:space="preserve"> of nearby public open spaces, streetscapes or the public realm.</w:t>
      </w:r>
    </w:p>
    <w:p w:rsidR="00D35362" w:rsidRPr="00EA46F9" w:rsidRDefault="00D35362" w:rsidP="00445B37">
      <w:pPr>
        <w:pStyle w:val="VPPRPcomment"/>
      </w:pPr>
      <w:r w:rsidRPr="00EA46F9">
        <w:rPr>
          <w:b/>
        </w:rPr>
        <w:t xml:space="preserve">Comment: </w:t>
      </w:r>
      <w:r>
        <w:t>These should not duplicate the Built form outcomes.</w:t>
      </w:r>
    </w:p>
    <w:bookmarkEnd w:id="160"/>
    <w:p w:rsidR="00D35362" w:rsidRDefault="00D35362" w:rsidP="00D35362"/>
    <w:p w:rsidR="00D35362" w:rsidRDefault="00D35362" w:rsidP="00D35362">
      <w:r>
        <w:br w:type="page"/>
      </w:r>
    </w:p>
    <w:p w:rsidR="00F61C9C" w:rsidRPr="005231A3" w:rsidRDefault="00F61C9C" w:rsidP="00F61C9C">
      <w:pPr>
        <w:pStyle w:val="VPPHeadD"/>
        <w:rPr>
          <w:rStyle w:val="RPTrackDraftingAdded"/>
        </w:rPr>
      </w:pPr>
      <w:r w:rsidRPr="005231A3">
        <w:rPr>
          <w:rStyle w:val="RPTrackDraftingAdded"/>
        </w:rPr>
        <w:lastRenderedPageBreak/>
        <w:t>Diagrams</w:t>
      </w:r>
    </w:p>
    <w:p w:rsidR="00F61C9C" w:rsidRPr="005231A3" w:rsidRDefault="00F61C9C" w:rsidP="00F61C9C">
      <w:pPr>
        <w:pStyle w:val="VPPBody"/>
        <w:rPr>
          <w:rStyle w:val="RPTrackDraftingAdded"/>
        </w:rPr>
      </w:pPr>
      <w:r w:rsidRPr="005231A3">
        <w:rPr>
          <w:rStyle w:val="RPTrackDraftingAdded"/>
        </w:rPr>
        <w:t xml:space="preserve">These diagrams are for </w:t>
      </w:r>
      <w:r w:rsidR="00560E3C">
        <w:rPr>
          <w:rStyle w:val="RPTrackDraftingAdded"/>
        </w:rPr>
        <w:t>illustrative purposes</w:t>
      </w:r>
      <w:r w:rsidRPr="005231A3">
        <w:rPr>
          <w:rStyle w:val="RPTrackDraftingAdded"/>
        </w:rPr>
        <w:t>.</w:t>
      </w:r>
      <w:r w:rsidR="00254FDD">
        <w:rPr>
          <w:rStyle w:val="RPTrackDraftingAdded"/>
        </w:rPr>
        <w:t xml:space="preserve"> </w:t>
      </w:r>
      <w:r w:rsidRPr="005231A3">
        <w:rPr>
          <w:rStyle w:val="RPTrackDraftingAdded"/>
        </w:rPr>
        <w:t>If there is a discrepancy between these diagrams and the text of the controls the text should be used.</w:t>
      </w:r>
    </w:p>
    <w:p w:rsidR="00F61C9C" w:rsidRDefault="00F61C9C" w:rsidP="00F61C9C">
      <w:pPr>
        <w:pStyle w:val="VPPBody"/>
        <w:rPr>
          <w:rFonts w:asciiTheme="minorHAnsi" w:eastAsiaTheme="minorEastAsia" w:hAnsiTheme="minorHAnsi" w:cstheme="minorBidi"/>
          <w:b/>
          <w:sz w:val="22"/>
          <w:szCs w:val="22"/>
        </w:rPr>
      </w:pPr>
      <w:r w:rsidRPr="00F61C9C">
        <w:rPr>
          <w:shd w:val="clear" w:color="auto" w:fill="FFCCFF"/>
        </w:rPr>
        <w:t>[Include diagrams to illustrate street wall heights and setbacks:</w:t>
      </w:r>
    </w:p>
    <w:p w:rsidR="00F61C9C" w:rsidRDefault="00F61C9C" w:rsidP="00F61C9C">
      <w:pPr>
        <w:pStyle w:val="VPPBodyBullet1"/>
        <w:rPr>
          <w:rFonts w:eastAsiaTheme="minorEastAsia"/>
        </w:rPr>
      </w:pPr>
      <w:r w:rsidRPr="00F61C9C">
        <w:rPr>
          <w:shd w:val="clear" w:color="auto" w:fill="FFCCFF"/>
        </w:rPr>
        <w:t>indicate storeys</w:t>
      </w:r>
    </w:p>
    <w:p w:rsidR="00F61C9C" w:rsidRDefault="00F61C9C" w:rsidP="00F61C9C">
      <w:pPr>
        <w:pStyle w:val="VPPBodyBullet1"/>
        <w:rPr>
          <w:rFonts w:eastAsiaTheme="minorEastAsia"/>
        </w:rPr>
      </w:pPr>
      <w:r w:rsidRPr="00F61C9C">
        <w:rPr>
          <w:shd w:val="clear" w:color="auto" w:fill="FFCCFF"/>
        </w:rPr>
        <w:t>combine the street wall and set back above a street wall diagrams to present the complete picture for any specific condition</w:t>
      </w:r>
    </w:p>
    <w:p w:rsidR="00F61C9C" w:rsidRDefault="00F61C9C" w:rsidP="00F61C9C">
      <w:pPr>
        <w:pStyle w:val="VPPBodyBullet1"/>
        <w:rPr>
          <w:rFonts w:eastAsiaTheme="minorEastAsia"/>
        </w:rPr>
      </w:pPr>
      <w:r w:rsidRPr="00F61C9C">
        <w:rPr>
          <w:shd w:val="clear" w:color="auto" w:fill="FFCCFF"/>
        </w:rPr>
        <w:t>present discretionary and mandatory requirements.]</w:t>
      </w:r>
    </w:p>
    <w:p w:rsidR="00D35362" w:rsidRPr="003A2C79" w:rsidRDefault="00D35362" w:rsidP="005231A3">
      <w:pPr>
        <w:pStyle w:val="VPPHeadD"/>
      </w:pPr>
      <w:r w:rsidRPr="003A2C79">
        <w:t>Map 1: Building typologies</w:t>
      </w:r>
    </w:p>
    <w:p w:rsidR="00217C31" w:rsidRPr="003A2C79" w:rsidRDefault="00217C31" w:rsidP="00217C31">
      <w:pPr>
        <w:pStyle w:val="VPPBody"/>
      </w:pPr>
      <w:r>
        <w:rPr>
          <w:noProof/>
        </w:rPr>
        <mc:AlternateContent>
          <mc:Choice Requires="wps">
            <w:drawing>
              <wp:anchor distT="45720" distB="45720" distL="114300" distR="114300" simplePos="0" relativeHeight="251966976" behindDoc="0" locked="0" layoutInCell="1" allowOverlap="1" wp14:anchorId="783F2B7E" wp14:editId="2A748B51">
                <wp:simplePos x="0" y="0"/>
                <wp:positionH relativeFrom="column">
                  <wp:posOffset>966158</wp:posOffset>
                </wp:positionH>
                <wp:positionV relativeFrom="paragraph">
                  <wp:posOffset>911824</wp:posOffset>
                </wp:positionV>
                <wp:extent cx="4922520" cy="1404620"/>
                <wp:effectExtent l="1652587" t="0" r="1644968" b="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787805">
                          <a:off x="0" y="0"/>
                          <a:ext cx="4922520" cy="1404620"/>
                        </a:xfrm>
                        <a:prstGeom prst="rect">
                          <a:avLst/>
                        </a:prstGeom>
                        <a:noFill/>
                        <a:ln w="28575">
                          <a:solidFill>
                            <a:srgbClr val="FF0000"/>
                          </a:solidFill>
                          <a:miter lim="800000"/>
                          <a:headEnd/>
                          <a:tailEnd/>
                        </a:ln>
                      </wps:spPr>
                      <wps:txbx>
                        <w:txbxContent>
                          <w:p w:rsidR="00882808" w:rsidRPr="005B794E" w:rsidRDefault="00882808" w:rsidP="00217C31">
                            <w:pPr>
                              <w:spacing w:before="0"/>
                              <w:rPr>
                                <w:b/>
                                <w:color w:val="FF0000"/>
                                <w:sz w:val="36"/>
                                <w:szCs w:val="36"/>
                                <w14:textOutline w14:w="9525" w14:cap="rnd" w14:cmpd="sng" w14:algn="ctr">
                                  <w14:solidFill>
                                    <w14:schemeClr w14:val="bg1"/>
                                  </w14:solidFill>
                                  <w14:prstDash w14:val="solid"/>
                                  <w14:bevel/>
                                </w14:textOutline>
                              </w:rPr>
                            </w:pPr>
                            <w:r w:rsidRPr="005B794E">
                              <w:rPr>
                                <w:b/>
                                <w:color w:val="FF0000"/>
                                <w:sz w:val="36"/>
                                <w:szCs w:val="36"/>
                                <w14:textOutline w14:w="9525" w14:cap="rnd" w14:cmpd="sng" w14:algn="ctr">
                                  <w14:solidFill>
                                    <w14:schemeClr w14:val="bg1"/>
                                  </w14:solidFill>
                                  <w14:prstDash w14:val="solid"/>
                                  <w14:bevel/>
                                </w14:textOutline>
                              </w:rPr>
                              <w:t>U</w:t>
                            </w:r>
                            <w:r>
                              <w:rPr>
                                <w:b/>
                                <w:color w:val="FF0000"/>
                                <w:sz w:val="36"/>
                                <w:szCs w:val="36"/>
                                <w14:textOutline w14:w="9525" w14:cap="rnd" w14:cmpd="sng" w14:algn="ctr">
                                  <w14:solidFill>
                                    <w14:schemeClr w14:val="bg1"/>
                                  </w14:solidFill>
                                  <w14:prstDash w14:val="solid"/>
                                  <w14:bevel/>
                                </w14:textOutline>
                              </w:rPr>
                              <w:t xml:space="preserve">pdate map </w:t>
                            </w:r>
                            <w:r w:rsidRPr="005B794E">
                              <w:rPr>
                                <w:b/>
                                <w:color w:val="FF0000"/>
                                <w:sz w:val="36"/>
                                <w:szCs w:val="36"/>
                                <w14:textOutline w14:w="9525" w14:cap="rnd" w14:cmpd="sng" w14:algn="ctr">
                                  <w14:solidFill>
                                    <w14:schemeClr w14:val="bg1"/>
                                  </w14:solidFill>
                                  <w14:prstDash w14:val="solid"/>
                                  <w14:bevel/>
                                </w14:textOutline>
                              </w:rPr>
                              <w:t>and make recommended changes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83F2B7E" id="_x0000_s1135" type="#_x0000_t202" style="position:absolute;left:0;text-align:left;margin-left:76.1pt;margin-top:71.8pt;width:387.6pt;height:110.6pt;rotation:-3071667fd;z-index:25196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" filled="f" strokecolor="red" strokeweight="2.25pt">
                <v:textbox style="mso-fit-shape-to-text:t">
                  <w:txbxContent>
                    <w:p w:rsidR="00882808" w:rsidRPr="005B794E" w:rsidRDefault="00882808" w:rsidP="00217C31">
                      <w:pPr>
                        <w:spacing w:before="0"/>
                        <w:rPr>
                          <w:b/>
                          <w:color w:val="FF0000"/>
                          <w:sz w:val="36"/>
                          <w:szCs w:val="36"/>
                          <w14:textOutline w14:w="9525" w14:cap="rnd" w14:cmpd="sng" w14:algn="ctr">
                            <w14:solidFill>
                              <w14:schemeClr w14:val="bg1"/>
                            </w14:solidFill>
                            <w14:prstDash w14:val="solid"/>
                            <w14:bevel/>
                          </w14:textOutline>
                        </w:rPr>
                      </w:pPr>
                      <w:r w:rsidRPr="005B794E">
                        <w:rPr>
                          <w:b/>
                          <w:color w:val="FF0000"/>
                          <w:sz w:val="36"/>
                          <w:szCs w:val="36"/>
                          <w14:textOutline w14:w="9525" w14:cap="rnd" w14:cmpd="sng" w14:algn="ctr">
                            <w14:solidFill>
                              <w14:schemeClr w14:val="bg1"/>
                            </w14:solidFill>
                            <w14:prstDash w14:val="solid"/>
                            <w14:bevel/>
                          </w14:textOutline>
                        </w:rPr>
                        <w:t>U</w:t>
                      </w:r>
                      <w:r>
                        <w:rPr>
                          <w:b/>
                          <w:color w:val="FF0000"/>
                          <w:sz w:val="36"/>
                          <w:szCs w:val="36"/>
                          <w14:textOutline w14:w="9525" w14:cap="rnd" w14:cmpd="sng" w14:algn="ctr">
                            <w14:solidFill>
                              <w14:schemeClr w14:val="bg1"/>
                            </w14:solidFill>
                            <w14:prstDash w14:val="solid"/>
                            <w14:bevel/>
                          </w14:textOutline>
                        </w:rPr>
                        <w:t xml:space="preserve">pdate map </w:t>
                      </w:r>
                      <w:r w:rsidRPr="005B794E">
                        <w:rPr>
                          <w:b/>
                          <w:color w:val="FF0000"/>
                          <w:sz w:val="36"/>
                          <w:szCs w:val="36"/>
                          <w14:textOutline w14:w="9525" w14:cap="rnd" w14:cmpd="sng" w14:algn="ctr">
                            <w14:solidFill>
                              <w14:schemeClr w14:val="bg1"/>
                            </w14:solidFill>
                            <w14:prstDash w14:val="solid"/>
                            <w14:bevel/>
                          </w14:textOutline>
                        </w:rPr>
                        <w:t>and make recommended changes</w:t>
                      </w:r>
                    </w:p>
                  </w:txbxContent>
                </v:textbox>
              </v:shape>
            </w:pict>
          </mc:Fallback>
        </mc:AlternateContent>
      </w:r>
      <w:r w:rsidRPr="003A2C79">
        <w:rPr>
          <w:noProof/>
        </w:rPr>
        <w:drawing>
          <wp:inline distT="0" distB="0" distL="0" distR="0" wp14:anchorId="541176B8" wp14:editId="3D0457F2">
            <wp:extent cx="5382895" cy="2840990"/>
            <wp:effectExtent l="0" t="0" r="825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rraway_DDO4_Typologies.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382895" cy="2840990"/>
                    </a:xfrm>
                    <a:prstGeom prst="rect">
                      <a:avLst/>
                    </a:prstGeom>
                  </pic:spPr>
                </pic:pic>
              </a:graphicData>
            </a:graphic>
          </wp:inline>
        </w:drawing>
      </w:r>
    </w:p>
    <w:p w:rsidR="00217C31" w:rsidRDefault="00217C31" w:rsidP="00217C31">
      <w:pPr>
        <w:pStyle w:val="VPPBody"/>
      </w:pPr>
      <w:r w:rsidRPr="003A2C79">
        <w:rPr>
          <w:noProof/>
        </w:rPr>
        <w:drawing>
          <wp:inline distT="0" distB="0" distL="0" distR="0" wp14:anchorId="6AAEB65A" wp14:editId="4B9699EC">
            <wp:extent cx="2360831" cy="324000"/>
            <wp:effectExtent l="0" t="0" r="190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irraway_DDO4_LEGEND_Typologies.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360831" cy="324000"/>
                    </a:xfrm>
                    <a:prstGeom prst="rect">
                      <a:avLst/>
                    </a:prstGeom>
                  </pic:spPr>
                </pic:pic>
              </a:graphicData>
            </a:graphic>
          </wp:inline>
        </w:drawing>
      </w:r>
    </w:p>
    <w:p w:rsidR="00217C31" w:rsidRPr="003A2C79" w:rsidRDefault="00217C31" w:rsidP="00217C31">
      <w:pPr>
        <w:pStyle w:val="VPPBody"/>
      </w:pPr>
    </w:p>
    <w:p w:rsidR="00217C31" w:rsidRPr="003A2C79" w:rsidRDefault="00217C31" w:rsidP="00217C31">
      <w:pPr>
        <w:pStyle w:val="VPPHeadD"/>
      </w:pPr>
      <w:r w:rsidRPr="003A2C79">
        <w:lastRenderedPageBreak/>
        <w:t>Map 2: Building heights</w:t>
      </w:r>
    </w:p>
    <w:p w:rsidR="00217C31" w:rsidRDefault="00217C31" w:rsidP="00217C31">
      <w:pPr>
        <w:pStyle w:val="VPPBody"/>
      </w:pPr>
      <w:r>
        <w:rPr>
          <w:noProof/>
        </w:rPr>
        <mc:AlternateContent>
          <mc:Choice Requires="wps">
            <w:drawing>
              <wp:anchor distT="45720" distB="45720" distL="114300" distR="114300" simplePos="0" relativeHeight="251968000" behindDoc="0" locked="0" layoutInCell="1" allowOverlap="1" wp14:anchorId="6B9BDCE8" wp14:editId="557698E1">
                <wp:simplePos x="0" y="0"/>
                <wp:positionH relativeFrom="column">
                  <wp:posOffset>923026</wp:posOffset>
                </wp:positionH>
                <wp:positionV relativeFrom="paragraph">
                  <wp:posOffset>1006103</wp:posOffset>
                </wp:positionV>
                <wp:extent cx="4922520" cy="1404620"/>
                <wp:effectExtent l="1652587" t="0" r="1644968" b="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787805">
                          <a:off x="0" y="0"/>
                          <a:ext cx="4922520" cy="1404620"/>
                        </a:xfrm>
                        <a:prstGeom prst="rect">
                          <a:avLst/>
                        </a:prstGeom>
                        <a:noFill/>
                        <a:ln w="28575">
                          <a:solidFill>
                            <a:srgbClr val="FF0000"/>
                          </a:solidFill>
                          <a:miter lim="800000"/>
                          <a:headEnd/>
                          <a:tailEnd/>
                        </a:ln>
                      </wps:spPr>
                      <wps:txbx>
                        <w:txbxContent>
                          <w:p w:rsidR="00882808" w:rsidRPr="005B794E" w:rsidRDefault="00882808" w:rsidP="00217C31">
                            <w:pPr>
                              <w:spacing w:before="0"/>
                              <w:rPr>
                                <w:b/>
                                <w:color w:val="FF0000"/>
                                <w:sz w:val="36"/>
                                <w:szCs w:val="36"/>
                                <w14:textOutline w14:w="9525" w14:cap="rnd" w14:cmpd="sng" w14:algn="ctr">
                                  <w14:solidFill>
                                    <w14:schemeClr w14:val="bg1"/>
                                  </w14:solidFill>
                                  <w14:prstDash w14:val="solid"/>
                                  <w14:bevel/>
                                </w14:textOutline>
                              </w:rPr>
                            </w:pPr>
                            <w:r w:rsidRPr="005B794E">
                              <w:rPr>
                                <w:b/>
                                <w:color w:val="FF0000"/>
                                <w:sz w:val="36"/>
                                <w:szCs w:val="36"/>
                                <w14:textOutline w14:w="9525" w14:cap="rnd" w14:cmpd="sng" w14:algn="ctr">
                                  <w14:solidFill>
                                    <w14:schemeClr w14:val="bg1"/>
                                  </w14:solidFill>
                                  <w14:prstDash w14:val="solid"/>
                                  <w14:bevel/>
                                </w14:textOutline>
                              </w:rPr>
                              <w:t>U</w:t>
                            </w:r>
                            <w:r>
                              <w:rPr>
                                <w:b/>
                                <w:color w:val="FF0000"/>
                                <w:sz w:val="36"/>
                                <w:szCs w:val="36"/>
                                <w14:textOutline w14:w="9525" w14:cap="rnd" w14:cmpd="sng" w14:algn="ctr">
                                  <w14:solidFill>
                                    <w14:schemeClr w14:val="bg1"/>
                                  </w14:solidFill>
                                  <w14:prstDash w14:val="solid"/>
                                  <w14:bevel/>
                                </w14:textOutline>
                              </w:rPr>
                              <w:t xml:space="preserve">pdate map </w:t>
                            </w:r>
                            <w:r w:rsidRPr="005B794E">
                              <w:rPr>
                                <w:b/>
                                <w:color w:val="FF0000"/>
                                <w:sz w:val="36"/>
                                <w:szCs w:val="36"/>
                                <w14:textOutline w14:w="9525" w14:cap="rnd" w14:cmpd="sng" w14:algn="ctr">
                                  <w14:solidFill>
                                    <w14:schemeClr w14:val="bg1"/>
                                  </w14:solidFill>
                                  <w14:prstDash w14:val="solid"/>
                                  <w14:bevel/>
                                </w14:textOutline>
                              </w:rPr>
                              <w:t>and make recommended changes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B9BDCE8" id="_x0000_s1136" type="#_x0000_t202" style="position:absolute;left:0;text-align:left;margin-left:72.7pt;margin-top:79.2pt;width:387.6pt;height:110.6pt;rotation:-3071667fd;z-index:25196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" filled="f" strokecolor="red" strokeweight="2.25pt">
                <v:textbox style="mso-fit-shape-to-text:t">
                  <w:txbxContent>
                    <w:p w:rsidR="00882808" w:rsidRPr="005B794E" w:rsidRDefault="00882808" w:rsidP="00217C31">
                      <w:pPr>
                        <w:spacing w:before="0"/>
                        <w:rPr>
                          <w:b/>
                          <w:color w:val="FF0000"/>
                          <w:sz w:val="36"/>
                          <w:szCs w:val="36"/>
                          <w14:textOutline w14:w="9525" w14:cap="rnd" w14:cmpd="sng" w14:algn="ctr">
                            <w14:solidFill>
                              <w14:schemeClr w14:val="bg1"/>
                            </w14:solidFill>
                            <w14:prstDash w14:val="solid"/>
                            <w14:bevel/>
                          </w14:textOutline>
                        </w:rPr>
                      </w:pPr>
                      <w:r w:rsidRPr="005B794E">
                        <w:rPr>
                          <w:b/>
                          <w:color w:val="FF0000"/>
                          <w:sz w:val="36"/>
                          <w:szCs w:val="36"/>
                          <w14:textOutline w14:w="9525" w14:cap="rnd" w14:cmpd="sng" w14:algn="ctr">
                            <w14:solidFill>
                              <w14:schemeClr w14:val="bg1"/>
                            </w14:solidFill>
                            <w14:prstDash w14:val="solid"/>
                            <w14:bevel/>
                          </w14:textOutline>
                        </w:rPr>
                        <w:t>U</w:t>
                      </w:r>
                      <w:r>
                        <w:rPr>
                          <w:b/>
                          <w:color w:val="FF0000"/>
                          <w:sz w:val="36"/>
                          <w:szCs w:val="36"/>
                          <w14:textOutline w14:w="9525" w14:cap="rnd" w14:cmpd="sng" w14:algn="ctr">
                            <w14:solidFill>
                              <w14:schemeClr w14:val="bg1"/>
                            </w14:solidFill>
                            <w14:prstDash w14:val="solid"/>
                            <w14:bevel/>
                          </w14:textOutline>
                        </w:rPr>
                        <w:t xml:space="preserve">pdate map </w:t>
                      </w:r>
                      <w:r w:rsidRPr="005B794E">
                        <w:rPr>
                          <w:b/>
                          <w:color w:val="FF0000"/>
                          <w:sz w:val="36"/>
                          <w:szCs w:val="36"/>
                          <w14:textOutline w14:w="9525" w14:cap="rnd" w14:cmpd="sng" w14:algn="ctr">
                            <w14:solidFill>
                              <w14:schemeClr w14:val="bg1"/>
                            </w14:solidFill>
                            <w14:prstDash w14:val="solid"/>
                            <w14:bevel/>
                          </w14:textOutline>
                        </w:rPr>
                        <w:t>and make recommended changes</w:t>
                      </w:r>
                    </w:p>
                  </w:txbxContent>
                </v:textbox>
              </v:shape>
            </w:pict>
          </mc:Fallback>
        </mc:AlternateContent>
      </w:r>
      <w:r>
        <w:rPr>
          <w:noProof/>
        </w:rPr>
        <w:drawing>
          <wp:inline distT="0" distB="0" distL="0" distR="0" wp14:anchorId="41D3DF75" wp14:editId="78305EAC">
            <wp:extent cx="5382895" cy="2840990"/>
            <wp:effectExtent l="0" t="0" r="825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recinct Plans_DELWP_Wirraway_DDO1_Heights_rev01-01.jpg"/>
                    <pic:cNvPicPr/>
                  </pic:nvPicPr>
                  <pic:blipFill>
                    <a:blip r:embed="rId101">
                      <a:extLst>
                        <a:ext uri="{28A0092B-C50C-407E-A947-70E740481C1C}">
                          <a14:useLocalDpi xmlns:a14="http://schemas.microsoft.com/office/drawing/2010/main" val="0"/>
                        </a:ext>
                      </a:extLst>
                    </a:blip>
                    <a:stretch>
                      <a:fillRect/>
                    </a:stretch>
                  </pic:blipFill>
                  <pic:spPr>
                    <a:xfrm>
                      <a:off x="0" y="0"/>
                      <a:ext cx="5382895" cy="2840990"/>
                    </a:xfrm>
                    <a:prstGeom prst="rect">
                      <a:avLst/>
                    </a:prstGeom>
                  </pic:spPr>
                </pic:pic>
              </a:graphicData>
            </a:graphic>
          </wp:inline>
        </w:drawing>
      </w:r>
      <w:r w:rsidRPr="003A2C79">
        <w:rPr>
          <w:noProof/>
        </w:rPr>
        <w:drawing>
          <wp:inline distT="0" distB="0" distL="0" distR="0" wp14:anchorId="72ACDE26" wp14:editId="6CD346C5">
            <wp:extent cx="4160148" cy="799444"/>
            <wp:effectExtent l="0" t="0" r="0"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irraway_DDO1_LEGEND_Heights.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4218580" cy="810673"/>
                    </a:xfrm>
                    <a:prstGeom prst="rect">
                      <a:avLst/>
                    </a:prstGeom>
                  </pic:spPr>
                </pic:pic>
              </a:graphicData>
            </a:graphic>
          </wp:inline>
        </w:drawing>
      </w:r>
    </w:p>
    <w:p w:rsidR="00217C31" w:rsidRDefault="00217C31" w:rsidP="00217C31">
      <w:pPr>
        <w:pStyle w:val="VPPHeadD"/>
      </w:pPr>
      <w:r w:rsidRPr="003A2C79">
        <w:t>Map 3: Active street frontages</w:t>
      </w:r>
    </w:p>
    <w:p w:rsidR="00217C31" w:rsidRPr="003A2C79" w:rsidRDefault="00217C31" w:rsidP="00217C31">
      <w:pPr>
        <w:pStyle w:val="VPPBody"/>
      </w:pPr>
      <w:r>
        <w:rPr>
          <w:noProof/>
        </w:rPr>
        <mc:AlternateContent>
          <mc:Choice Requires="wps">
            <w:drawing>
              <wp:anchor distT="45720" distB="45720" distL="114300" distR="114300" simplePos="0" relativeHeight="251969024" behindDoc="0" locked="0" layoutInCell="1" allowOverlap="1" wp14:anchorId="004EF439" wp14:editId="6FFBDD89">
                <wp:simplePos x="0" y="0"/>
                <wp:positionH relativeFrom="column">
                  <wp:posOffset>1000664</wp:posOffset>
                </wp:positionH>
                <wp:positionV relativeFrom="paragraph">
                  <wp:posOffset>1120152</wp:posOffset>
                </wp:positionV>
                <wp:extent cx="4922520" cy="1404620"/>
                <wp:effectExtent l="1652587" t="0" r="1644968" b="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787805">
                          <a:off x="0" y="0"/>
                          <a:ext cx="4922520" cy="1404620"/>
                        </a:xfrm>
                        <a:prstGeom prst="rect">
                          <a:avLst/>
                        </a:prstGeom>
                        <a:noFill/>
                        <a:ln w="28575">
                          <a:solidFill>
                            <a:srgbClr val="FF0000"/>
                          </a:solidFill>
                          <a:miter lim="800000"/>
                          <a:headEnd/>
                          <a:tailEnd/>
                        </a:ln>
                      </wps:spPr>
                      <wps:txbx>
                        <w:txbxContent>
                          <w:p w:rsidR="00882808" w:rsidRPr="005B794E" w:rsidRDefault="00882808" w:rsidP="00217C31">
                            <w:pPr>
                              <w:spacing w:before="0"/>
                              <w:rPr>
                                <w:b/>
                                <w:color w:val="FF0000"/>
                                <w:sz w:val="36"/>
                                <w:szCs w:val="36"/>
                                <w14:textOutline w14:w="9525" w14:cap="rnd" w14:cmpd="sng" w14:algn="ctr">
                                  <w14:solidFill>
                                    <w14:schemeClr w14:val="bg1"/>
                                  </w14:solidFill>
                                  <w14:prstDash w14:val="solid"/>
                                  <w14:bevel/>
                                </w14:textOutline>
                              </w:rPr>
                            </w:pPr>
                            <w:r w:rsidRPr="005B794E">
                              <w:rPr>
                                <w:b/>
                                <w:color w:val="FF0000"/>
                                <w:sz w:val="36"/>
                                <w:szCs w:val="36"/>
                                <w14:textOutline w14:w="9525" w14:cap="rnd" w14:cmpd="sng" w14:algn="ctr">
                                  <w14:solidFill>
                                    <w14:schemeClr w14:val="bg1"/>
                                  </w14:solidFill>
                                  <w14:prstDash w14:val="solid"/>
                                  <w14:bevel/>
                                </w14:textOutline>
                              </w:rPr>
                              <w:t>U</w:t>
                            </w:r>
                            <w:r>
                              <w:rPr>
                                <w:b/>
                                <w:color w:val="FF0000"/>
                                <w:sz w:val="36"/>
                                <w:szCs w:val="36"/>
                                <w14:textOutline w14:w="9525" w14:cap="rnd" w14:cmpd="sng" w14:algn="ctr">
                                  <w14:solidFill>
                                    <w14:schemeClr w14:val="bg1"/>
                                  </w14:solidFill>
                                  <w14:prstDash w14:val="solid"/>
                                  <w14:bevel/>
                                </w14:textOutline>
                              </w:rPr>
                              <w:t xml:space="preserve">pdate map </w:t>
                            </w:r>
                            <w:r w:rsidRPr="005B794E">
                              <w:rPr>
                                <w:b/>
                                <w:color w:val="FF0000"/>
                                <w:sz w:val="36"/>
                                <w:szCs w:val="36"/>
                                <w14:textOutline w14:w="9525" w14:cap="rnd" w14:cmpd="sng" w14:algn="ctr">
                                  <w14:solidFill>
                                    <w14:schemeClr w14:val="bg1"/>
                                  </w14:solidFill>
                                  <w14:prstDash w14:val="solid"/>
                                  <w14:bevel/>
                                </w14:textOutline>
                              </w:rPr>
                              <w:t>and make recommended changes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04EF439" id="_x0000_s1137" type="#_x0000_t202" style="position:absolute;left:0;text-align:left;margin-left:78.8pt;margin-top:88.2pt;width:387.6pt;height:110.6pt;rotation:-3071667fd;z-index:25196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" filled="f" strokecolor="red" strokeweight="2.25pt">
                <v:textbox style="mso-fit-shape-to-text:t">
                  <w:txbxContent>
                    <w:p w:rsidR="00882808" w:rsidRPr="005B794E" w:rsidRDefault="00882808" w:rsidP="00217C31">
                      <w:pPr>
                        <w:spacing w:before="0"/>
                        <w:rPr>
                          <w:b/>
                          <w:color w:val="FF0000"/>
                          <w:sz w:val="36"/>
                          <w:szCs w:val="36"/>
                          <w14:textOutline w14:w="9525" w14:cap="rnd" w14:cmpd="sng" w14:algn="ctr">
                            <w14:solidFill>
                              <w14:schemeClr w14:val="bg1"/>
                            </w14:solidFill>
                            <w14:prstDash w14:val="solid"/>
                            <w14:bevel/>
                          </w14:textOutline>
                        </w:rPr>
                      </w:pPr>
                      <w:r w:rsidRPr="005B794E">
                        <w:rPr>
                          <w:b/>
                          <w:color w:val="FF0000"/>
                          <w:sz w:val="36"/>
                          <w:szCs w:val="36"/>
                          <w14:textOutline w14:w="9525" w14:cap="rnd" w14:cmpd="sng" w14:algn="ctr">
                            <w14:solidFill>
                              <w14:schemeClr w14:val="bg1"/>
                            </w14:solidFill>
                            <w14:prstDash w14:val="solid"/>
                            <w14:bevel/>
                          </w14:textOutline>
                        </w:rPr>
                        <w:t>U</w:t>
                      </w:r>
                      <w:r>
                        <w:rPr>
                          <w:b/>
                          <w:color w:val="FF0000"/>
                          <w:sz w:val="36"/>
                          <w:szCs w:val="36"/>
                          <w14:textOutline w14:w="9525" w14:cap="rnd" w14:cmpd="sng" w14:algn="ctr">
                            <w14:solidFill>
                              <w14:schemeClr w14:val="bg1"/>
                            </w14:solidFill>
                            <w14:prstDash w14:val="solid"/>
                            <w14:bevel/>
                          </w14:textOutline>
                        </w:rPr>
                        <w:t xml:space="preserve">pdate map </w:t>
                      </w:r>
                      <w:r w:rsidRPr="005B794E">
                        <w:rPr>
                          <w:b/>
                          <w:color w:val="FF0000"/>
                          <w:sz w:val="36"/>
                          <w:szCs w:val="36"/>
                          <w14:textOutline w14:w="9525" w14:cap="rnd" w14:cmpd="sng" w14:algn="ctr">
                            <w14:solidFill>
                              <w14:schemeClr w14:val="bg1"/>
                            </w14:solidFill>
                            <w14:prstDash w14:val="solid"/>
                            <w14:bevel/>
                          </w14:textOutline>
                        </w:rPr>
                        <w:t>and make recommended changes</w:t>
                      </w:r>
                    </w:p>
                  </w:txbxContent>
                </v:textbox>
              </v:shape>
            </w:pict>
          </mc:Fallback>
        </mc:AlternateContent>
      </w:r>
      <w:r w:rsidRPr="003A2C79">
        <w:rPr>
          <w:noProof/>
        </w:rPr>
        <w:drawing>
          <wp:inline distT="0" distB="0" distL="0" distR="0" wp14:anchorId="2C6EBEC4" wp14:editId="2F993FF1">
            <wp:extent cx="5382895" cy="2781620"/>
            <wp:effectExtent l="0" t="0" r="825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irraway_DDO2_Frontages.jpg"/>
                    <pic:cNvPicPr/>
                  </pic:nvPicPr>
                  <pic:blipFill rotWithShape="1">
                    <a:blip r:embed="rId103" cstate="print">
                      <a:extLst>
                        <a:ext uri="{28A0092B-C50C-407E-A947-70E740481C1C}">
                          <a14:useLocalDpi xmlns:a14="http://schemas.microsoft.com/office/drawing/2010/main" val="0"/>
                        </a:ext>
                      </a:extLst>
                    </a:blip>
                    <a:srcRect b="2089"/>
                    <a:stretch/>
                  </pic:blipFill>
                  <pic:spPr bwMode="auto">
                    <a:xfrm>
                      <a:off x="0" y="0"/>
                      <a:ext cx="5382895" cy="2781620"/>
                    </a:xfrm>
                    <a:prstGeom prst="rect">
                      <a:avLst/>
                    </a:prstGeom>
                    <a:ln>
                      <a:noFill/>
                    </a:ln>
                    <a:extLst>
                      <a:ext uri="{53640926-AAD7-44D8-BBD7-CCE9431645EC}">
                        <a14:shadowObscured xmlns:a14="http://schemas.microsoft.com/office/drawing/2010/main"/>
                      </a:ext>
                    </a:extLst>
                  </pic:spPr>
                </pic:pic>
              </a:graphicData>
            </a:graphic>
          </wp:inline>
        </w:drawing>
      </w:r>
    </w:p>
    <w:p w:rsidR="00217C31" w:rsidRDefault="00217C31" w:rsidP="00217C31">
      <w:pPr>
        <w:pStyle w:val="VPPBody"/>
      </w:pPr>
      <w:r w:rsidRPr="003A2C79">
        <w:rPr>
          <w:noProof/>
        </w:rPr>
        <w:drawing>
          <wp:inline distT="0" distB="0" distL="0" distR="0" wp14:anchorId="2536D91E" wp14:editId="44342233">
            <wp:extent cx="4210850" cy="601549"/>
            <wp:effectExtent l="0" t="0" r="0" b="825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irraway_DDO2_LEGEND_Frontag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4334662" cy="619236"/>
                    </a:xfrm>
                    <a:prstGeom prst="rect">
                      <a:avLst/>
                    </a:prstGeom>
                  </pic:spPr>
                </pic:pic>
              </a:graphicData>
            </a:graphic>
          </wp:inline>
        </w:drawing>
      </w:r>
    </w:p>
    <w:p w:rsidR="00217C31" w:rsidRDefault="00217C31" w:rsidP="00217C31">
      <w:pPr>
        <w:pStyle w:val="VPPHeadD"/>
      </w:pPr>
      <w:r w:rsidRPr="003A2C79">
        <w:lastRenderedPageBreak/>
        <w:t>Map 4: Overshadowin</w:t>
      </w:r>
      <w:r>
        <w:t>g</w:t>
      </w:r>
      <w:r w:rsidRPr="003A2C79">
        <w:t xml:space="preserve"> </w:t>
      </w:r>
    </w:p>
    <w:p w:rsidR="00217C31" w:rsidRDefault="00217C31" w:rsidP="00217C31">
      <w:pPr>
        <w:pStyle w:val="VPPHeadD"/>
      </w:pPr>
      <w:r>
        <w:rPr>
          <w:noProof/>
        </w:rPr>
        <mc:AlternateContent>
          <mc:Choice Requires="wps">
            <w:drawing>
              <wp:anchor distT="45720" distB="45720" distL="114300" distR="114300" simplePos="0" relativeHeight="251970048" behindDoc="0" locked="0" layoutInCell="1" allowOverlap="1" wp14:anchorId="1F10D140" wp14:editId="63384C1B">
                <wp:simplePos x="0" y="0"/>
                <wp:positionH relativeFrom="column">
                  <wp:posOffset>655608</wp:posOffset>
                </wp:positionH>
                <wp:positionV relativeFrom="paragraph">
                  <wp:posOffset>1239017</wp:posOffset>
                </wp:positionV>
                <wp:extent cx="4922520" cy="1404620"/>
                <wp:effectExtent l="1652587" t="0" r="1644968" b="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787805">
                          <a:off x="0" y="0"/>
                          <a:ext cx="4922520" cy="1404620"/>
                        </a:xfrm>
                        <a:prstGeom prst="rect">
                          <a:avLst/>
                        </a:prstGeom>
                        <a:noFill/>
                        <a:ln w="28575">
                          <a:solidFill>
                            <a:srgbClr val="FF0000"/>
                          </a:solidFill>
                          <a:miter lim="800000"/>
                          <a:headEnd/>
                          <a:tailEnd/>
                        </a:ln>
                      </wps:spPr>
                      <wps:txbx>
                        <w:txbxContent>
                          <w:p w:rsidR="00882808" w:rsidRPr="005B794E" w:rsidRDefault="00882808" w:rsidP="00217C31">
                            <w:pPr>
                              <w:spacing w:before="0"/>
                              <w:rPr>
                                <w:b/>
                                <w:color w:val="FF0000"/>
                                <w:sz w:val="36"/>
                                <w:szCs w:val="36"/>
                                <w14:textOutline w14:w="9525" w14:cap="rnd" w14:cmpd="sng" w14:algn="ctr">
                                  <w14:solidFill>
                                    <w14:schemeClr w14:val="bg1"/>
                                  </w14:solidFill>
                                  <w14:prstDash w14:val="solid"/>
                                  <w14:bevel/>
                                </w14:textOutline>
                              </w:rPr>
                            </w:pPr>
                            <w:r w:rsidRPr="005B794E">
                              <w:rPr>
                                <w:b/>
                                <w:color w:val="FF0000"/>
                                <w:sz w:val="36"/>
                                <w:szCs w:val="36"/>
                                <w14:textOutline w14:w="9525" w14:cap="rnd" w14:cmpd="sng" w14:algn="ctr">
                                  <w14:solidFill>
                                    <w14:schemeClr w14:val="bg1"/>
                                  </w14:solidFill>
                                  <w14:prstDash w14:val="solid"/>
                                  <w14:bevel/>
                                </w14:textOutline>
                              </w:rPr>
                              <w:t>U</w:t>
                            </w:r>
                            <w:r>
                              <w:rPr>
                                <w:b/>
                                <w:color w:val="FF0000"/>
                                <w:sz w:val="36"/>
                                <w:szCs w:val="36"/>
                                <w14:textOutline w14:w="9525" w14:cap="rnd" w14:cmpd="sng" w14:algn="ctr">
                                  <w14:solidFill>
                                    <w14:schemeClr w14:val="bg1"/>
                                  </w14:solidFill>
                                  <w14:prstDash w14:val="solid"/>
                                  <w14:bevel/>
                                </w14:textOutline>
                              </w:rPr>
                              <w:t xml:space="preserve">pdate map </w:t>
                            </w:r>
                            <w:r w:rsidRPr="005B794E">
                              <w:rPr>
                                <w:b/>
                                <w:color w:val="FF0000"/>
                                <w:sz w:val="36"/>
                                <w:szCs w:val="36"/>
                                <w14:textOutline w14:w="9525" w14:cap="rnd" w14:cmpd="sng" w14:algn="ctr">
                                  <w14:solidFill>
                                    <w14:schemeClr w14:val="bg1"/>
                                  </w14:solidFill>
                                  <w14:prstDash w14:val="solid"/>
                                  <w14:bevel/>
                                </w14:textOutline>
                              </w:rPr>
                              <w:t>and make recommended changes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F10D140" id="_x0000_s1138" type="#_x0000_t202" style="position:absolute;left:0;text-align:left;margin-left:51.6pt;margin-top:97.55pt;width:387.6pt;height:110.6pt;rotation:-3071667fd;z-index:25197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" filled="f" strokecolor="red" strokeweight="2.25pt">
                <v:textbox style="mso-fit-shape-to-text:t">
                  <w:txbxContent>
                    <w:p w:rsidR="00882808" w:rsidRPr="005B794E" w:rsidRDefault="00882808" w:rsidP="00217C31">
                      <w:pPr>
                        <w:spacing w:before="0"/>
                        <w:rPr>
                          <w:b/>
                          <w:color w:val="FF0000"/>
                          <w:sz w:val="36"/>
                          <w:szCs w:val="36"/>
                          <w14:textOutline w14:w="9525" w14:cap="rnd" w14:cmpd="sng" w14:algn="ctr">
                            <w14:solidFill>
                              <w14:schemeClr w14:val="bg1"/>
                            </w14:solidFill>
                            <w14:prstDash w14:val="solid"/>
                            <w14:bevel/>
                          </w14:textOutline>
                        </w:rPr>
                      </w:pPr>
                      <w:r w:rsidRPr="005B794E">
                        <w:rPr>
                          <w:b/>
                          <w:color w:val="FF0000"/>
                          <w:sz w:val="36"/>
                          <w:szCs w:val="36"/>
                          <w14:textOutline w14:w="9525" w14:cap="rnd" w14:cmpd="sng" w14:algn="ctr">
                            <w14:solidFill>
                              <w14:schemeClr w14:val="bg1"/>
                            </w14:solidFill>
                            <w14:prstDash w14:val="solid"/>
                            <w14:bevel/>
                          </w14:textOutline>
                        </w:rPr>
                        <w:t>U</w:t>
                      </w:r>
                      <w:r>
                        <w:rPr>
                          <w:b/>
                          <w:color w:val="FF0000"/>
                          <w:sz w:val="36"/>
                          <w:szCs w:val="36"/>
                          <w14:textOutline w14:w="9525" w14:cap="rnd" w14:cmpd="sng" w14:algn="ctr">
                            <w14:solidFill>
                              <w14:schemeClr w14:val="bg1"/>
                            </w14:solidFill>
                            <w14:prstDash w14:val="solid"/>
                            <w14:bevel/>
                          </w14:textOutline>
                        </w:rPr>
                        <w:t xml:space="preserve">pdate map </w:t>
                      </w:r>
                      <w:r w:rsidRPr="005B794E">
                        <w:rPr>
                          <w:b/>
                          <w:color w:val="FF0000"/>
                          <w:sz w:val="36"/>
                          <w:szCs w:val="36"/>
                          <w14:textOutline w14:w="9525" w14:cap="rnd" w14:cmpd="sng" w14:algn="ctr">
                            <w14:solidFill>
                              <w14:schemeClr w14:val="bg1"/>
                            </w14:solidFill>
                            <w14:prstDash w14:val="solid"/>
                            <w14:bevel/>
                          </w14:textOutline>
                        </w:rPr>
                        <w:t>and make recommended changes</w:t>
                      </w:r>
                    </w:p>
                  </w:txbxContent>
                </v:textbox>
              </v:shape>
            </w:pict>
          </mc:Fallback>
        </mc:AlternateContent>
      </w:r>
      <w:r>
        <w:rPr>
          <w:noProof/>
        </w:rPr>
        <w:drawing>
          <wp:inline distT="0" distB="0" distL="0" distR="0" wp14:anchorId="01CC8912" wp14:editId="1EB3222D">
            <wp:extent cx="5382895" cy="2788467"/>
            <wp:effectExtent l="0" t="0" r="825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irraway_DDO3_Overshadowing.jpg"/>
                    <pic:cNvPicPr/>
                  </pic:nvPicPr>
                  <pic:blipFill rotWithShape="1">
                    <a:blip r:embed="rId105" cstate="print">
                      <a:extLst>
                        <a:ext uri="{28A0092B-C50C-407E-A947-70E740481C1C}">
                          <a14:useLocalDpi xmlns:a14="http://schemas.microsoft.com/office/drawing/2010/main" val="0"/>
                        </a:ext>
                      </a:extLst>
                    </a:blip>
                    <a:srcRect b="1849"/>
                    <a:stretch/>
                  </pic:blipFill>
                  <pic:spPr bwMode="auto">
                    <a:xfrm>
                      <a:off x="0" y="0"/>
                      <a:ext cx="5382895" cy="2788467"/>
                    </a:xfrm>
                    <a:prstGeom prst="rect">
                      <a:avLst/>
                    </a:prstGeom>
                    <a:ln>
                      <a:noFill/>
                    </a:ln>
                    <a:extLst>
                      <a:ext uri="{53640926-AAD7-44D8-BBD7-CCE9431645EC}">
                        <a14:shadowObscured xmlns:a14="http://schemas.microsoft.com/office/drawing/2010/main"/>
                      </a:ext>
                    </a:extLst>
                  </pic:spPr>
                </pic:pic>
              </a:graphicData>
            </a:graphic>
          </wp:inline>
        </w:drawing>
      </w:r>
    </w:p>
    <w:p w:rsidR="00217C31" w:rsidRDefault="00217C31" w:rsidP="00217C31">
      <w:pPr>
        <w:pStyle w:val="VPPBody"/>
        <w:ind w:left="0"/>
      </w:pPr>
      <w:r>
        <w:rPr>
          <w:noProof/>
        </w:rPr>
        <w:drawing>
          <wp:inline distT="0" distB="0" distL="0" distR="0" wp14:anchorId="5932D963" wp14:editId="0ECA8EEC">
            <wp:extent cx="3680234" cy="101372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irraway_DDO3_LEGEND_Overshadowing.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731062" cy="1027726"/>
                    </a:xfrm>
                    <a:prstGeom prst="rect">
                      <a:avLst/>
                    </a:prstGeom>
                  </pic:spPr>
                </pic:pic>
              </a:graphicData>
            </a:graphic>
          </wp:inline>
        </w:drawing>
      </w:r>
    </w:p>
    <w:p w:rsidR="00D35362" w:rsidRDefault="00D35362" w:rsidP="005231A3">
      <w:pPr>
        <w:pStyle w:val="VPPBody"/>
      </w:pPr>
    </w:p>
    <w:p w:rsidR="00095291" w:rsidRDefault="00095291" w:rsidP="005231A3">
      <w:pPr>
        <w:pStyle w:val="VPPBody"/>
      </w:pPr>
    </w:p>
    <w:sectPr w:rsidR="00095291" w:rsidSect="00280A4A">
      <w:footerReference w:type="default" r:id="rId107"/>
      <w:pgSz w:w="11906" w:h="16838" w:code="9"/>
      <w:pgMar w:top="1440" w:right="1701" w:bottom="1440" w:left="1701" w:header="720" w:footer="44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641">
      <wne:macro wne:macroName="NORMAL.NEWMACROS.UPDATEFIELDSPPV"/>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6A41" w:rsidRDefault="00706A41" w:rsidP="00F236E4">
      <w:r>
        <w:separator/>
      </w:r>
    </w:p>
    <w:p w:rsidR="00706A41" w:rsidRDefault="00706A41" w:rsidP="00F236E4"/>
  </w:endnote>
  <w:endnote w:type="continuationSeparator" w:id="0">
    <w:p w:rsidR="00706A41" w:rsidRDefault="00706A41" w:rsidP="00F236E4">
      <w:r>
        <w:continuationSeparator/>
      </w:r>
    </w:p>
    <w:p w:rsidR="00706A41" w:rsidRDefault="00706A41" w:rsidP="00F236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Dotum">
    <w:altName w:val="돋움"/>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808" w:rsidRDefault="00882808" w:rsidP="00CF580C">
    <w:pPr>
      <w:pStyle w:val="PPVBody"/>
    </w:pPr>
  </w:p>
  <w:p w:rsidR="00882808" w:rsidRDefault="00882808" w:rsidP="00CF580C">
    <w:pPr>
      <w:pStyle w:val="PPVBody"/>
      <w:tabs>
        <w:tab w:val="left" w:pos="7220"/>
      </w:tabs>
    </w:pPr>
    <w:r>
      <w:tab/>
    </w:r>
    <w:r>
      <w:rPr>
        <w:noProof/>
      </w:rPr>
      <w:drawing>
        <wp:anchor distT="0" distB="0" distL="114300" distR="114300" simplePos="0" relativeHeight="251665920" behindDoc="1" locked="0" layoutInCell="1" allowOverlap="1" wp14:anchorId="4E82DC89" wp14:editId="0D536570">
          <wp:simplePos x="0" y="0"/>
          <wp:positionH relativeFrom="column">
            <wp:posOffset>4138295</wp:posOffset>
          </wp:positionH>
          <wp:positionV relativeFrom="paragraph">
            <wp:posOffset>-372745</wp:posOffset>
          </wp:positionV>
          <wp:extent cx="1670541" cy="57150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PV Logo New Mediu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0541" cy="571500"/>
                  </a:xfrm>
                  <a:prstGeom prst="rect">
                    <a:avLst/>
                  </a:prstGeom>
                </pic:spPr>
              </pic:pic>
            </a:graphicData>
          </a:graphic>
          <wp14:sizeRelH relativeFrom="page">
            <wp14:pctWidth>0</wp14:pctWidth>
          </wp14:sizeRelH>
          <wp14:sizeRelV relativeFrom="page">
            <wp14:pctHeight>0</wp14:pctHeight>
          </wp14:sizeRelV>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808" w:rsidRPr="005A5F0D" w:rsidRDefault="00882808" w:rsidP="005A5F0D">
    <w:pPr>
      <w:pStyle w:val="VPPfooter"/>
      <w:tabs>
        <w:tab w:val="clear" w:pos="8477"/>
        <w:tab w:val="right" w:pos="9070"/>
      </w:tabs>
    </w:pPr>
    <w:r w:rsidRPr="005A5F0D">
      <w:t>Parking Overlay - Schedule [Number]</w:t>
    </w:r>
    <w:r w:rsidRPr="005A5F0D">
      <w:tab/>
      <w:t xml:space="preserve">Page </w:t>
    </w:r>
    <w:r w:rsidRPr="005A5F0D">
      <w:rPr>
        <w:rStyle w:val="PageNumber"/>
        <w:rFonts w:eastAsia="Dotum"/>
      </w:rPr>
      <w:fldChar w:fldCharType="begin"/>
    </w:r>
    <w:r w:rsidRPr="005A5F0D">
      <w:rPr>
        <w:rStyle w:val="PageNumber"/>
        <w:rFonts w:eastAsia="Dotum"/>
      </w:rPr>
      <w:instrText xml:space="preserve"> PAGE </w:instrText>
    </w:r>
    <w:r w:rsidRPr="005A5F0D">
      <w:rPr>
        <w:rStyle w:val="PageNumber"/>
        <w:rFonts w:eastAsia="Dotum"/>
      </w:rPr>
      <w:fldChar w:fldCharType="separate"/>
    </w:r>
    <w:r w:rsidR="003F2134">
      <w:rPr>
        <w:rStyle w:val="PageNumber"/>
        <w:rFonts w:eastAsia="Dotum"/>
        <w:noProof/>
      </w:rPr>
      <w:t>3</w:t>
    </w:r>
    <w:r w:rsidRPr="005A5F0D">
      <w:rPr>
        <w:rStyle w:val="PageNumber"/>
        <w:rFonts w:eastAsia="Dotum"/>
      </w:rPr>
      <w:fldChar w:fldCharType="end"/>
    </w:r>
    <w:r w:rsidRPr="005A5F0D">
      <w:t xml:space="preserve"> of </w:t>
    </w:r>
    <w:r w:rsidR="003F2134">
      <w:fldChar w:fldCharType="begin"/>
    </w:r>
    <w:r w:rsidR="003F2134">
      <w:instrText xml:space="preserve"> SECTIONPAGES   \* MERGEFORMAT </w:instrText>
    </w:r>
    <w:r w:rsidR="003F2134">
      <w:fldChar w:fldCharType="separate"/>
    </w:r>
    <w:r w:rsidR="003F2134">
      <w:rPr>
        <w:noProof/>
      </w:rPr>
      <w:t>3</w:t>
    </w:r>
    <w:r w:rsidR="003F2134">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808" w:rsidRPr="005A5F0D" w:rsidRDefault="00882808" w:rsidP="005A5F0D">
    <w:pPr>
      <w:pStyle w:val="VPPfooter"/>
      <w:tabs>
        <w:tab w:val="clear" w:pos="8477"/>
        <w:tab w:val="right" w:pos="9070"/>
      </w:tabs>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808" w:rsidRPr="001D672C" w:rsidRDefault="00882808" w:rsidP="005A5F0D">
    <w:pPr>
      <w:pStyle w:val="VPPfooter"/>
    </w:pPr>
    <w:r w:rsidRPr="000C342E">
      <w:t>Overlays - Clause 43.02 - Schedule</w:t>
    </w:r>
    <w:r>
      <w:rPr>
        <w:color w:val="000000"/>
      </w:rPr>
      <w:t xml:space="preserve"> </w:t>
    </w:r>
    <w:r w:rsidRPr="000C342E">
      <w:rPr>
        <w:color w:val="FF0000"/>
        <w:u w:color="0000FF"/>
      </w:rPr>
      <w:t>[Number]</w:t>
    </w:r>
    <w:r w:rsidRPr="00FF2CB7">
      <w:tab/>
      <w:t xml:space="preserve">Page </w:t>
    </w:r>
    <w:r w:rsidRPr="00FF2CB7">
      <w:rPr>
        <w:rStyle w:val="PageNumber"/>
        <w:rFonts w:eastAsia="Dotum"/>
      </w:rPr>
      <w:fldChar w:fldCharType="begin"/>
    </w:r>
    <w:r w:rsidRPr="00FF2CB7">
      <w:rPr>
        <w:rStyle w:val="PageNumber"/>
        <w:rFonts w:eastAsia="Dotum"/>
      </w:rPr>
      <w:instrText xml:space="preserve"> PAGE </w:instrText>
    </w:r>
    <w:r w:rsidRPr="00FF2CB7">
      <w:rPr>
        <w:rStyle w:val="PageNumber"/>
        <w:rFonts w:eastAsia="Dotum"/>
      </w:rPr>
      <w:fldChar w:fldCharType="separate"/>
    </w:r>
    <w:r w:rsidR="003F2134">
      <w:rPr>
        <w:rStyle w:val="PageNumber"/>
        <w:rFonts w:eastAsia="Dotum"/>
        <w:noProof/>
      </w:rPr>
      <w:t>14</w:t>
    </w:r>
    <w:r w:rsidRPr="00FF2CB7">
      <w:rPr>
        <w:rStyle w:val="PageNumber"/>
        <w:rFonts w:eastAsia="Dotum"/>
      </w:rPr>
      <w:fldChar w:fldCharType="end"/>
    </w:r>
    <w:r w:rsidRPr="00FF2CB7">
      <w:t xml:space="preserve"> of </w:t>
    </w:r>
    <w:r w:rsidR="003F2134">
      <w:fldChar w:fldCharType="begin"/>
    </w:r>
    <w:r w:rsidR="003F2134">
      <w:instrText xml:space="preserve"> SECTIONPAGES   \* MERGEFORMAT </w:instrText>
    </w:r>
    <w:r w:rsidR="003F2134">
      <w:fldChar w:fldCharType="separate"/>
    </w:r>
    <w:r w:rsidR="003F2134">
      <w:rPr>
        <w:noProof/>
      </w:rPr>
      <w:t>14</w:t>
    </w:r>
    <w:r w:rsidR="003F2134">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808" w:rsidRPr="00FF2CB7" w:rsidRDefault="00882808" w:rsidP="005A5F0D">
    <w:pPr>
      <w:pStyle w:val="VPPfooter"/>
    </w:pPr>
    <w:r w:rsidRPr="000C342E">
      <w:t>Overlays - Clause 43.02 - Schedule</w:t>
    </w:r>
    <w:r>
      <w:rPr>
        <w:color w:val="000000"/>
      </w:rPr>
      <w:t xml:space="preserve"> </w:t>
    </w:r>
    <w:r w:rsidRPr="000C342E">
      <w:rPr>
        <w:color w:val="FF0000"/>
        <w:u w:color="0000FF"/>
      </w:rPr>
      <w:t>[Number]</w:t>
    </w:r>
    <w:r w:rsidRPr="00FF2CB7">
      <w:tab/>
      <w:t xml:space="preserve">Page </w:t>
    </w:r>
    <w:r w:rsidRPr="00FF2CB7">
      <w:rPr>
        <w:rStyle w:val="PageNumber"/>
        <w:rFonts w:eastAsia="Dotum"/>
      </w:rPr>
      <w:fldChar w:fldCharType="begin"/>
    </w:r>
    <w:r w:rsidRPr="00FF2CB7">
      <w:rPr>
        <w:rStyle w:val="PageNumber"/>
        <w:rFonts w:eastAsia="Dotum"/>
      </w:rPr>
      <w:instrText xml:space="preserve"> PAGE </w:instrText>
    </w:r>
    <w:r w:rsidRPr="00FF2CB7">
      <w:rPr>
        <w:rStyle w:val="PageNumber"/>
        <w:rFonts w:eastAsia="Dotum"/>
      </w:rPr>
      <w:fldChar w:fldCharType="separate"/>
    </w:r>
    <w:r w:rsidR="003F2134">
      <w:rPr>
        <w:rStyle w:val="PageNumber"/>
        <w:rFonts w:eastAsia="Dotum"/>
        <w:noProof/>
      </w:rPr>
      <w:t>13</w:t>
    </w:r>
    <w:r w:rsidRPr="00FF2CB7">
      <w:rPr>
        <w:rStyle w:val="PageNumber"/>
        <w:rFonts w:eastAsia="Dotum"/>
      </w:rPr>
      <w:fldChar w:fldCharType="end"/>
    </w:r>
    <w:r w:rsidRPr="00FF2CB7">
      <w:t xml:space="preserve"> of </w:t>
    </w:r>
    <w:r w:rsidR="003F2134">
      <w:fldChar w:fldCharType="begin"/>
    </w:r>
    <w:r w:rsidR="003F2134">
      <w:instrText xml:space="preserve"> SECTIONPAGES   \* MERGEFORMAT </w:instrText>
    </w:r>
    <w:r w:rsidR="003F2134">
      <w:fldChar w:fldCharType="separate"/>
    </w:r>
    <w:r w:rsidR="003F2134">
      <w:rPr>
        <w:noProof/>
      </w:rPr>
      <w:t>14</w:t>
    </w:r>
    <w:r w:rsidR="003F2134">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808" w:rsidRPr="00D35362" w:rsidRDefault="00882808" w:rsidP="005A5F0D">
    <w:pPr>
      <w:pStyle w:val="VPPfooter"/>
    </w:pPr>
    <w:r w:rsidRPr="00D35362">
      <w:t xml:space="preserve">Overlays - Clause 43.02 </w:t>
    </w:r>
    <w:r>
      <w:t>–</w:t>
    </w:r>
    <w:r w:rsidRPr="00D35362">
      <w:t xml:space="preserve"> Schedule</w:t>
    </w:r>
    <w:r>
      <w:t xml:space="preserve"> </w:t>
    </w:r>
    <w:r w:rsidRPr="000C342E">
      <w:rPr>
        <w:color w:val="FF0000"/>
        <w:u w:color="0000FF"/>
      </w:rPr>
      <w:t>[Number]</w:t>
    </w:r>
    <w:r w:rsidRPr="00D35362">
      <w:tab/>
      <w:t xml:space="preserve">Page </w:t>
    </w:r>
    <w:r w:rsidRPr="00D35362">
      <w:rPr>
        <w:rStyle w:val="PageNumber"/>
        <w:rFonts w:eastAsia="Dotum"/>
      </w:rPr>
      <w:fldChar w:fldCharType="begin"/>
    </w:r>
    <w:r w:rsidRPr="00D35362">
      <w:rPr>
        <w:rStyle w:val="PageNumber"/>
        <w:rFonts w:eastAsia="Dotum"/>
      </w:rPr>
      <w:instrText xml:space="preserve"> PAGE </w:instrText>
    </w:r>
    <w:r w:rsidRPr="00D35362">
      <w:rPr>
        <w:rStyle w:val="PageNumber"/>
        <w:rFonts w:eastAsia="Dotum"/>
      </w:rPr>
      <w:fldChar w:fldCharType="separate"/>
    </w:r>
    <w:r w:rsidR="003F2134">
      <w:rPr>
        <w:rStyle w:val="PageNumber"/>
        <w:rFonts w:eastAsia="Dotum"/>
        <w:noProof/>
      </w:rPr>
      <w:t>14</w:t>
    </w:r>
    <w:r w:rsidRPr="00D35362">
      <w:rPr>
        <w:rStyle w:val="PageNumber"/>
        <w:rFonts w:eastAsia="Dotum"/>
      </w:rPr>
      <w:fldChar w:fldCharType="end"/>
    </w:r>
    <w:r w:rsidRPr="00D35362">
      <w:t xml:space="preserve"> of </w:t>
    </w:r>
    <w:r w:rsidR="003F2134">
      <w:fldChar w:fldCharType="begin"/>
    </w:r>
    <w:r w:rsidR="003F2134">
      <w:instrText xml:space="preserve"> SECTIONPAGES   \* MERGEFORMAT </w:instrText>
    </w:r>
    <w:r w:rsidR="003F2134">
      <w:fldChar w:fldCharType="separate"/>
    </w:r>
    <w:r w:rsidR="003F2134">
      <w:rPr>
        <w:noProof/>
      </w:rPr>
      <w:t>14</w:t>
    </w:r>
    <w:r w:rsidR="003F2134">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808" w:rsidRPr="002E448B" w:rsidRDefault="00A82BE9" w:rsidP="00810860">
    <w:pPr>
      <w:pStyle w:val="VPPfooter"/>
      <w:tabs>
        <w:tab w:val="clear" w:pos="8477"/>
        <w:tab w:val="right" w:pos="9070"/>
      </w:tabs>
    </w:pPr>
    <w:r w:rsidRPr="00D35362">
      <w:t xml:space="preserve">Overlays - Clause 43.02 </w:t>
    </w:r>
    <w:r>
      <w:t>–</w:t>
    </w:r>
    <w:r w:rsidRPr="00D35362">
      <w:t xml:space="preserve"> Schedule</w:t>
    </w:r>
    <w:r>
      <w:t xml:space="preserve"> </w:t>
    </w:r>
    <w:r w:rsidRPr="000C342E">
      <w:rPr>
        <w:color w:val="FF0000"/>
        <w:u w:color="0000FF"/>
      </w:rPr>
      <w:t>[Number]</w:t>
    </w:r>
    <w:r w:rsidRPr="00D35362">
      <w:tab/>
    </w:r>
    <w:r w:rsidR="00882808" w:rsidRPr="00FF2CB7">
      <w:t xml:space="preserve">Page </w:t>
    </w:r>
    <w:r w:rsidR="00882808" w:rsidRPr="00FF2CB7">
      <w:rPr>
        <w:rStyle w:val="PageNumber"/>
        <w:rFonts w:eastAsia="Dotum"/>
      </w:rPr>
      <w:fldChar w:fldCharType="begin"/>
    </w:r>
    <w:r w:rsidR="00882808" w:rsidRPr="00FF2CB7">
      <w:rPr>
        <w:rStyle w:val="PageNumber"/>
        <w:rFonts w:eastAsia="Dotum"/>
      </w:rPr>
      <w:instrText xml:space="preserve"> PAGE </w:instrText>
    </w:r>
    <w:r w:rsidR="00882808" w:rsidRPr="00FF2CB7">
      <w:rPr>
        <w:rStyle w:val="PageNumber"/>
        <w:rFonts w:eastAsia="Dotum"/>
      </w:rPr>
      <w:fldChar w:fldCharType="separate"/>
    </w:r>
    <w:r w:rsidR="003F2134">
      <w:rPr>
        <w:rStyle w:val="PageNumber"/>
        <w:rFonts w:eastAsia="Dotum"/>
        <w:noProof/>
      </w:rPr>
      <w:t>16</w:t>
    </w:r>
    <w:r w:rsidR="00882808" w:rsidRPr="00FF2CB7">
      <w:rPr>
        <w:rStyle w:val="PageNumber"/>
        <w:rFonts w:eastAsia="Dotum"/>
      </w:rPr>
      <w:fldChar w:fldCharType="end"/>
    </w:r>
    <w:r w:rsidR="00882808" w:rsidRPr="00FF2CB7">
      <w:t xml:space="preserve"> of </w:t>
    </w:r>
    <w:r w:rsidR="00882808">
      <w:rPr>
        <w:rStyle w:val="PageNumber"/>
        <w:rFonts w:eastAsia="Dotum"/>
      </w:rPr>
      <w:fldChar w:fldCharType="begin"/>
    </w:r>
    <w:r w:rsidR="00882808">
      <w:rPr>
        <w:rStyle w:val="PageNumber"/>
        <w:rFonts w:eastAsia="Dotum"/>
      </w:rPr>
      <w:instrText xml:space="preserve"> SECTIONPAGES   \* MERGEFORMAT </w:instrText>
    </w:r>
    <w:r w:rsidR="00882808">
      <w:rPr>
        <w:rStyle w:val="PageNumber"/>
        <w:rFonts w:eastAsia="Dotum"/>
      </w:rPr>
      <w:fldChar w:fldCharType="separate"/>
    </w:r>
    <w:r w:rsidR="003F2134">
      <w:rPr>
        <w:rStyle w:val="PageNumber"/>
        <w:rFonts w:eastAsia="Dotum"/>
        <w:noProof/>
      </w:rPr>
      <w:t>16</w:t>
    </w:r>
    <w:r w:rsidR="00882808">
      <w:rPr>
        <w:rStyle w:val="PageNumber"/>
        <w:rFonts w:eastAsia="Dotum"/>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808" w:rsidRPr="00D775D4" w:rsidRDefault="00882808" w:rsidP="002E448B">
    <w:pPr>
      <w:pBdr>
        <w:top w:val="single" w:sz="8" w:space="1" w:color="404040"/>
      </w:pBdr>
      <w:ind w:left="7655"/>
      <w:jc w:val="right"/>
      <w:rPr>
        <w:color w:val="595959"/>
        <w:sz w:val="18"/>
        <w:szCs w:val="18"/>
      </w:rPr>
    </w:pPr>
    <w:r>
      <w:rPr>
        <w:color w:val="595959"/>
        <w:sz w:val="18"/>
        <w:szCs w:val="18"/>
      </w:rPr>
      <w:t>Appendix C</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808" w:rsidRPr="00FF2CB7" w:rsidRDefault="00882808" w:rsidP="005A5F0D">
    <w:pPr>
      <w:pStyle w:val="VPPfooter"/>
    </w:pPr>
    <w:r>
      <w:t>Local Planning Policies</w:t>
    </w:r>
    <w:r w:rsidRPr="00836EE2">
      <w:t xml:space="preserve"> - </w:t>
    </w:r>
    <w:r>
      <w:t>Clause 22</w:t>
    </w:r>
    <w:r w:rsidRPr="00FF2CB7">
      <w:tab/>
      <w:t xml:space="preserve">Page </w:t>
    </w:r>
    <w:r w:rsidRPr="00FF2CB7">
      <w:rPr>
        <w:rStyle w:val="PageNumber"/>
        <w:rFonts w:eastAsia="Dotum"/>
      </w:rPr>
      <w:fldChar w:fldCharType="begin"/>
    </w:r>
    <w:r w:rsidRPr="00FF2CB7">
      <w:rPr>
        <w:rStyle w:val="PageNumber"/>
        <w:rFonts w:eastAsia="Dotum"/>
      </w:rPr>
      <w:instrText xml:space="preserve"> PAGE </w:instrText>
    </w:r>
    <w:r w:rsidRPr="00FF2CB7">
      <w:rPr>
        <w:rStyle w:val="PageNumber"/>
        <w:rFonts w:eastAsia="Dotum"/>
      </w:rPr>
      <w:fldChar w:fldCharType="separate"/>
    </w:r>
    <w:r w:rsidR="003F2134">
      <w:rPr>
        <w:rStyle w:val="PageNumber"/>
        <w:rFonts w:eastAsia="Dotum"/>
        <w:noProof/>
      </w:rPr>
      <w:t>1</w:t>
    </w:r>
    <w:r w:rsidRPr="00FF2CB7">
      <w:rPr>
        <w:rStyle w:val="PageNumber"/>
        <w:rFonts w:eastAsia="Dotum"/>
      </w:rPr>
      <w:fldChar w:fldCharType="end"/>
    </w:r>
    <w:r w:rsidRPr="00FF2CB7">
      <w:t xml:space="preserve"> of </w:t>
    </w:r>
    <w:r>
      <w:rPr>
        <w:rStyle w:val="PageNumber"/>
        <w:rFonts w:eastAsia="Dotum"/>
      </w:rPr>
      <w:fldChar w:fldCharType="begin"/>
    </w:r>
    <w:r>
      <w:rPr>
        <w:rStyle w:val="PageNumber"/>
        <w:rFonts w:eastAsia="Dotum"/>
      </w:rPr>
      <w:instrText xml:space="preserve"> SECTIONPAGES   \* MERGEFORMAT </w:instrText>
    </w:r>
    <w:r>
      <w:rPr>
        <w:rStyle w:val="PageNumber"/>
        <w:rFonts w:eastAsia="Dotum"/>
      </w:rPr>
      <w:fldChar w:fldCharType="separate"/>
    </w:r>
    <w:r w:rsidR="003F2134">
      <w:rPr>
        <w:rStyle w:val="PageNumber"/>
        <w:rFonts w:eastAsia="Dotum"/>
        <w:noProof/>
      </w:rPr>
      <w:t>1</w:t>
    </w:r>
    <w:r>
      <w:rPr>
        <w:rStyle w:val="PageNumber"/>
        <w:rFonts w:eastAsia="Dotum"/>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808" w:rsidRPr="004E0817" w:rsidRDefault="00882808" w:rsidP="005A5F0D">
    <w:pPr>
      <w:pStyle w:val="VPPfooter"/>
    </w:pPr>
    <w:r>
      <w:t>Capital City Zone –</w:t>
    </w:r>
    <w:r w:rsidRPr="004E0817">
      <w:t xml:space="preserve"> </w:t>
    </w:r>
    <w:r>
      <w:t xml:space="preserve">Schedule </w:t>
    </w:r>
    <w:r w:rsidRPr="000C342E">
      <w:rPr>
        <w:color w:val="FF0000"/>
        <w:u w:color="0000FF"/>
      </w:rPr>
      <w:t>[Number]</w:t>
    </w:r>
    <w:r w:rsidRPr="004E0817">
      <w:tab/>
      <w:t xml:space="preserve">Page </w:t>
    </w:r>
    <w:r w:rsidRPr="004E0817">
      <w:rPr>
        <w:rStyle w:val="PageNumber"/>
        <w:rFonts w:eastAsia="Dotum"/>
      </w:rPr>
      <w:fldChar w:fldCharType="begin"/>
    </w:r>
    <w:r w:rsidRPr="004E0817">
      <w:rPr>
        <w:rStyle w:val="PageNumber"/>
        <w:rFonts w:eastAsia="Dotum"/>
      </w:rPr>
      <w:instrText xml:space="preserve"> PAGE </w:instrText>
    </w:r>
    <w:r w:rsidRPr="004E0817">
      <w:rPr>
        <w:rStyle w:val="PageNumber"/>
        <w:rFonts w:eastAsia="Dotum"/>
      </w:rPr>
      <w:fldChar w:fldCharType="separate"/>
    </w:r>
    <w:r w:rsidR="003F2134">
      <w:rPr>
        <w:rStyle w:val="PageNumber"/>
        <w:rFonts w:eastAsia="Dotum"/>
        <w:noProof/>
      </w:rPr>
      <w:t>3</w:t>
    </w:r>
    <w:r w:rsidRPr="004E0817">
      <w:rPr>
        <w:rStyle w:val="PageNumber"/>
        <w:rFonts w:eastAsia="Dotum"/>
      </w:rPr>
      <w:fldChar w:fldCharType="end"/>
    </w:r>
    <w:r w:rsidRPr="004E0817">
      <w:t xml:space="preserve"> of </w:t>
    </w:r>
    <w:r w:rsidR="003F2134">
      <w:fldChar w:fldCharType="begin"/>
    </w:r>
    <w:r w:rsidR="003F2134">
      <w:instrText xml:space="preserve"> SECTIONPAGES   \* MERGEFORMAT </w:instrText>
    </w:r>
    <w:r w:rsidR="003F2134">
      <w:fldChar w:fldCharType="separate"/>
    </w:r>
    <w:r w:rsidR="003F2134">
      <w:rPr>
        <w:noProof/>
      </w:rPr>
      <w:t>22</w:t>
    </w:r>
    <w:r w:rsidR="003F2134">
      <w:rPr>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808" w:rsidRPr="005A5F0D" w:rsidRDefault="00882808" w:rsidP="005A5F0D">
    <w:pPr>
      <w:pStyle w:val="VPPfooter"/>
      <w:tabs>
        <w:tab w:val="clear" w:pos="8477"/>
        <w:tab w:val="right" w:pos="9070"/>
      </w:tabs>
    </w:pPr>
    <w:r w:rsidRPr="005A5F0D">
      <w:t xml:space="preserve">Parking Overlay - Schedule </w:t>
    </w:r>
    <w:r w:rsidRPr="00395F1C">
      <w:rPr>
        <w:color w:val="FF0000"/>
      </w:rPr>
      <w:t>[Number]</w:t>
    </w:r>
    <w:r w:rsidRPr="005A5F0D">
      <w:tab/>
      <w:t xml:space="preserve">Page </w:t>
    </w:r>
    <w:r w:rsidRPr="005A5F0D">
      <w:rPr>
        <w:rStyle w:val="PageNumber"/>
        <w:rFonts w:eastAsia="Dotum"/>
      </w:rPr>
      <w:fldChar w:fldCharType="begin"/>
    </w:r>
    <w:r w:rsidRPr="005A5F0D">
      <w:rPr>
        <w:rStyle w:val="PageNumber"/>
        <w:rFonts w:eastAsia="Dotum"/>
      </w:rPr>
      <w:instrText xml:space="preserve"> PAGE </w:instrText>
    </w:r>
    <w:r w:rsidRPr="005A5F0D">
      <w:rPr>
        <w:rStyle w:val="PageNumber"/>
        <w:rFonts w:eastAsia="Dotum"/>
      </w:rPr>
      <w:fldChar w:fldCharType="separate"/>
    </w:r>
    <w:r w:rsidR="003F2134">
      <w:rPr>
        <w:rStyle w:val="PageNumber"/>
        <w:rFonts w:eastAsia="Dotum"/>
        <w:noProof/>
      </w:rPr>
      <w:t>4</w:t>
    </w:r>
    <w:r w:rsidRPr="005A5F0D">
      <w:rPr>
        <w:rStyle w:val="PageNumber"/>
        <w:rFonts w:eastAsia="Dotum"/>
      </w:rPr>
      <w:fldChar w:fldCharType="end"/>
    </w:r>
    <w:r w:rsidRPr="005A5F0D">
      <w:t xml:space="preserve"> of </w:t>
    </w:r>
    <w:r w:rsidR="003F2134">
      <w:fldChar w:fldCharType="begin"/>
    </w:r>
    <w:r w:rsidR="003F2134">
      <w:instrText xml:space="preserve"> SECTIONPAGES   \* MERGEFORMAT </w:instrText>
    </w:r>
    <w:r w:rsidR="003F2134">
      <w:fldChar w:fldCharType="separate"/>
    </w:r>
    <w:r w:rsidR="003F2134">
      <w:rPr>
        <w:noProof/>
      </w:rPr>
      <w:t>4</w:t>
    </w:r>
    <w:r w:rsidR="003F213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808" w:rsidRDefault="00882808" w:rsidP="000C5DD2">
    <w:pPr>
      <w:pStyle w:val="PPVBody"/>
    </w:pPr>
  </w:p>
  <w:p w:rsidR="00882808" w:rsidRDefault="00882808" w:rsidP="00A86BF9">
    <w:pPr>
      <w:pStyle w:val="PPVBody"/>
      <w:tabs>
        <w:tab w:val="left" w:pos="7220"/>
      </w:tabs>
    </w:pPr>
    <w:r>
      <w:tab/>
    </w:r>
  </w:p>
  <w:p w:rsidR="00882808" w:rsidRDefault="00882808" w:rsidP="000C5DD2">
    <w:pPr>
      <w:pStyle w:val="PPVBody"/>
    </w:pPr>
    <w:r>
      <w:rPr>
        <w:noProof/>
      </w:rPr>
      <w:drawing>
        <wp:anchor distT="0" distB="0" distL="114300" distR="114300" simplePos="0" relativeHeight="251657216" behindDoc="1" locked="0" layoutInCell="1" allowOverlap="1" wp14:anchorId="7279708F" wp14:editId="72797090">
          <wp:simplePos x="0" y="0"/>
          <wp:positionH relativeFrom="column">
            <wp:posOffset>4138295</wp:posOffset>
          </wp:positionH>
          <wp:positionV relativeFrom="paragraph">
            <wp:posOffset>-372745</wp:posOffset>
          </wp:positionV>
          <wp:extent cx="1670541" cy="571500"/>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PV Logo New Mediu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0541" cy="571500"/>
                  </a:xfrm>
                  <a:prstGeom prst="rect">
                    <a:avLst/>
                  </a:prstGeom>
                </pic:spPr>
              </pic:pic>
            </a:graphicData>
          </a:graphic>
          <wp14:sizeRelH relativeFrom="page">
            <wp14:pctWidth>0</wp14:pctWidth>
          </wp14:sizeRelH>
          <wp14:sizeRelV relativeFrom="page">
            <wp14:pctHeight>0</wp14:pctHeight>
          </wp14:sizeRelV>
        </wp:anchor>
      </w:drawing>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808" w:rsidRPr="001D672C" w:rsidRDefault="00882808" w:rsidP="005A5F0D">
    <w:pPr>
      <w:pStyle w:val="VPPfooter"/>
    </w:pPr>
    <w:r w:rsidRPr="000C342E">
      <w:t>Overlays - Clause 43.02 - Schedule</w:t>
    </w:r>
    <w:r>
      <w:rPr>
        <w:color w:val="000000"/>
      </w:rPr>
      <w:t xml:space="preserve"> </w:t>
    </w:r>
    <w:r w:rsidRPr="000C342E">
      <w:rPr>
        <w:color w:val="FF0000"/>
        <w:u w:color="0000FF"/>
      </w:rPr>
      <w:t>[Number]</w:t>
    </w:r>
    <w:r w:rsidRPr="00FF2CB7">
      <w:tab/>
      <w:t xml:space="preserve">Page </w:t>
    </w:r>
    <w:r w:rsidRPr="00FF2CB7">
      <w:rPr>
        <w:rStyle w:val="PageNumber"/>
        <w:rFonts w:eastAsia="Dotum"/>
      </w:rPr>
      <w:fldChar w:fldCharType="begin"/>
    </w:r>
    <w:r w:rsidRPr="00FF2CB7">
      <w:rPr>
        <w:rStyle w:val="PageNumber"/>
        <w:rFonts w:eastAsia="Dotum"/>
      </w:rPr>
      <w:instrText xml:space="preserve"> PAGE </w:instrText>
    </w:r>
    <w:r w:rsidRPr="00FF2CB7">
      <w:rPr>
        <w:rStyle w:val="PageNumber"/>
        <w:rFonts w:eastAsia="Dotum"/>
      </w:rPr>
      <w:fldChar w:fldCharType="separate"/>
    </w:r>
    <w:r w:rsidR="003F2134">
      <w:rPr>
        <w:rStyle w:val="PageNumber"/>
        <w:rFonts w:eastAsia="Dotum"/>
        <w:noProof/>
      </w:rPr>
      <w:t>16</w:t>
    </w:r>
    <w:r w:rsidRPr="00FF2CB7">
      <w:rPr>
        <w:rStyle w:val="PageNumber"/>
        <w:rFonts w:eastAsia="Dotum"/>
      </w:rPr>
      <w:fldChar w:fldCharType="end"/>
    </w:r>
    <w:r w:rsidRPr="00FF2CB7">
      <w:t xml:space="preserve"> of </w:t>
    </w:r>
    <w:r w:rsidR="003F2134">
      <w:fldChar w:fldCharType="begin"/>
    </w:r>
    <w:r w:rsidR="003F2134">
      <w:instrText xml:space="preserve"> SECTIONPAGES   \* MERGEFORMAT </w:instrText>
    </w:r>
    <w:r w:rsidR="003F2134">
      <w:fldChar w:fldCharType="separate"/>
    </w:r>
    <w:r w:rsidR="003F2134">
      <w:rPr>
        <w:noProof/>
      </w:rPr>
      <w:t>16</w:t>
    </w:r>
    <w:r w:rsidR="003F2134">
      <w:rPr>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808" w:rsidRPr="00FF2CB7" w:rsidRDefault="00882808" w:rsidP="005A5F0D">
    <w:pPr>
      <w:pStyle w:val="VPPfooter"/>
    </w:pPr>
    <w:r w:rsidRPr="000C342E">
      <w:t>Overlays - Clause 43.02 - Schedule</w:t>
    </w:r>
    <w:r>
      <w:rPr>
        <w:color w:val="000000"/>
      </w:rPr>
      <w:t xml:space="preserve"> </w:t>
    </w:r>
    <w:r w:rsidRPr="000C342E">
      <w:rPr>
        <w:color w:val="FF0000"/>
        <w:u w:color="0000FF"/>
      </w:rPr>
      <w:t>[Number]</w:t>
    </w:r>
    <w:r w:rsidRPr="00FF2CB7">
      <w:tab/>
      <w:t xml:space="preserve">Page </w:t>
    </w:r>
    <w:r w:rsidRPr="00FF2CB7">
      <w:rPr>
        <w:rStyle w:val="PageNumber"/>
        <w:rFonts w:eastAsia="Dotum"/>
      </w:rPr>
      <w:fldChar w:fldCharType="begin"/>
    </w:r>
    <w:r w:rsidRPr="00FF2CB7">
      <w:rPr>
        <w:rStyle w:val="PageNumber"/>
        <w:rFonts w:eastAsia="Dotum"/>
      </w:rPr>
      <w:instrText xml:space="preserve"> PAGE </w:instrText>
    </w:r>
    <w:r w:rsidRPr="00FF2CB7">
      <w:rPr>
        <w:rStyle w:val="PageNumber"/>
        <w:rFonts w:eastAsia="Dotum"/>
      </w:rPr>
      <w:fldChar w:fldCharType="separate"/>
    </w:r>
    <w:r w:rsidR="003F2134">
      <w:rPr>
        <w:rStyle w:val="PageNumber"/>
        <w:rFonts w:eastAsia="Dotum"/>
        <w:noProof/>
      </w:rPr>
      <w:t>16</w:t>
    </w:r>
    <w:r w:rsidRPr="00FF2CB7">
      <w:rPr>
        <w:rStyle w:val="PageNumber"/>
        <w:rFonts w:eastAsia="Dotum"/>
      </w:rPr>
      <w:fldChar w:fldCharType="end"/>
    </w:r>
    <w:r w:rsidRPr="00FF2CB7">
      <w:t xml:space="preserve"> of </w:t>
    </w:r>
    <w:r w:rsidR="003F2134">
      <w:fldChar w:fldCharType="begin"/>
    </w:r>
    <w:r w:rsidR="003F2134">
      <w:instrText xml:space="preserve"> SECTIONPAGES   \</w:instrText>
    </w:r>
    <w:r w:rsidR="003F2134">
      <w:instrText xml:space="preserve">* MERGEFORMAT </w:instrText>
    </w:r>
    <w:r w:rsidR="003F2134">
      <w:fldChar w:fldCharType="separate"/>
    </w:r>
    <w:r w:rsidR="003F2134">
      <w:rPr>
        <w:noProof/>
      </w:rPr>
      <w:t>16</w:t>
    </w:r>
    <w:r w:rsidR="003F2134">
      <w:rPr>
        <w:noProof/>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808" w:rsidRPr="00D35362" w:rsidRDefault="00882808" w:rsidP="005A5F0D">
    <w:pPr>
      <w:pStyle w:val="VPPfooter"/>
    </w:pPr>
    <w:r w:rsidRPr="00D35362">
      <w:t xml:space="preserve">Overlays - Clause 43.02 </w:t>
    </w:r>
    <w:r>
      <w:t>–</w:t>
    </w:r>
    <w:r w:rsidRPr="00D35362">
      <w:t xml:space="preserve"> Schedule</w:t>
    </w:r>
    <w:r>
      <w:t xml:space="preserve"> </w:t>
    </w:r>
    <w:r w:rsidRPr="000C342E">
      <w:rPr>
        <w:color w:val="FF0000"/>
        <w:u w:color="0000FF"/>
      </w:rPr>
      <w:t>[Number]</w:t>
    </w:r>
    <w:r w:rsidRPr="00D35362">
      <w:tab/>
      <w:t xml:space="preserve">Page </w:t>
    </w:r>
    <w:r w:rsidRPr="00D35362">
      <w:rPr>
        <w:rStyle w:val="PageNumber"/>
        <w:rFonts w:eastAsia="Dotum"/>
      </w:rPr>
      <w:fldChar w:fldCharType="begin"/>
    </w:r>
    <w:r w:rsidRPr="00D35362">
      <w:rPr>
        <w:rStyle w:val="PageNumber"/>
        <w:rFonts w:eastAsia="Dotum"/>
      </w:rPr>
      <w:instrText xml:space="preserve"> PAGE </w:instrText>
    </w:r>
    <w:r w:rsidRPr="00D35362">
      <w:rPr>
        <w:rStyle w:val="PageNumber"/>
        <w:rFonts w:eastAsia="Dotum"/>
      </w:rPr>
      <w:fldChar w:fldCharType="separate"/>
    </w:r>
    <w:r w:rsidR="003F2134">
      <w:rPr>
        <w:rStyle w:val="PageNumber"/>
        <w:rFonts w:eastAsia="Dotum"/>
        <w:noProof/>
      </w:rPr>
      <w:t>18</w:t>
    </w:r>
    <w:r w:rsidRPr="00D35362">
      <w:rPr>
        <w:rStyle w:val="PageNumber"/>
        <w:rFonts w:eastAsia="Dotum"/>
      </w:rPr>
      <w:fldChar w:fldCharType="end"/>
    </w:r>
    <w:r w:rsidRPr="00D35362">
      <w:t xml:space="preserve"> of </w:t>
    </w:r>
    <w:r w:rsidR="003F2134">
      <w:fldChar w:fldCharType="begin"/>
    </w:r>
    <w:r w:rsidR="003F2134">
      <w:instrText xml:space="preserve"> SECTIONPAGES   \* MERGEFORMAT </w:instrText>
    </w:r>
    <w:r w:rsidR="003F2134">
      <w:fldChar w:fldCharType="separate"/>
    </w:r>
    <w:r w:rsidR="003F2134">
      <w:rPr>
        <w:noProof/>
      </w:rPr>
      <w:t>18</w:t>
    </w:r>
    <w:r w:rsidR="003F2134">
      <w:rPr>
        <w:noProof/>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808" w:rsidRPr="00D35362" w:rsidRDefault="00882808" w:rsidP="005A5F0D">
    <w:pPr>
      <w:pStyle w:val="VPPfooter"/>
    </w:pPr>
    <w:r w:rsidRPr="00D35362">
      <w:t xml:space="preserve">Overlays - Clause 43.02 </w:t>
    </w:r>
    <w:r>
      <w:t>–</w:t>
    </w:r>
    <w:r w:rsidRPr="00D35362">
      <w:t xml:space="preserve"> Schedule</w:t>
    </w:r>
    <w:r>
      <w:t xml:space="preserve"> </w:t>
    </w:r>
    <w:r w:rsidRPr="000C342E">
      <w:rPr>
        <w:color w:val="FF0000"/>
        <w:u w:color="0000FF"/>
      </w:rPr>
      <w:t>[Number]</w:t>
    </w:r>
    <w:r w:rsidRPr="00D35362">
      <w:tab/>
      <w:t xml:space="preserve">Page </w:t>
    </w:r>
    <w:r w:rsidRPr="00D35362">
      <w:rPr>
        <w:rStyle w:val="PageNumber"/>
        <w:rFonts w:eastAsia="Dotum"/>
      </w:rPr>
      <w:fldChar w:fldCharType="begin"/>
    </w:r>
    <w:r w:rsidRPr="00D35362">
      <w:rPr>
        <w:rStyle w:val="PageNumber"/>
        <w:rFonts w:eastAsia="Dotum"/>
      </w:rPr>
      <w:instrText xml:space="preserve"> PAGE </w:instrText>
    </w:r>
    <w:r w:rsidRPr="00D35362">
      <w:rPr>
        <w:rStyle w:val="PageNumber"/>
        <w:rFonts w:eastAsia="Dotum"/>
      </w:rPr>
      <w:fldChar w:fldCharType="separate"/>
    </w:r>
    <w:r w:rsidR="003F2134">
      <w:rPr>
        <w:rStyle w:val="PageNumber"/>
        <w:rFonts w:eastAsia="Dotum"/>
        <w:noProof/>
      </w:rPr>
      <w:t>18</w:t>
    </w:r>
    <w:r w:rsidRPr="00D35362">
      <w:rPr>
        <w:rStyle w:val="PageNumber"/>
        <w:rFonts w:eastAsia="Dotum"/>
      </w:rPr>
      <w:fldChar w:fldCharType="end"/>
    </w:r>
    <w:r w:rsidRPr="00D35362">
      <w:t xml:space="preserve"> of </w:t>
    </w:r>
    <w:r w:rsidR="003F2134">
      <w:fldChar w:fldCharType="begin"/>
    </w:r>
    <w:r w:rsidR="003F2134">
      <w:instrText xml:space="preserve"> SECTIONPAGES   \* MERGEFORMAT </w:instrText>
    </w:r>
    <w:r w:rsidR="003F2134">
      <w:fldChar w:fldCharType="separate"/>
    </w:r>
    <w:r w:rsidR="003F2134">
      <w:rPr>
        <w:noProof/>
      </w:rPr>
      <w:t>18</w:t>
    </w:r>
    <w:r w:rsidR="003F213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808" w:rsidRDefault="00882808" w:rsidP="00CF580C">
    <w:pPr>
      <w:pStyle w:val="PPVBody"/>
      <w:tabs>
        <w:tab w:val="left" w:pos="7220"/>
      </w:tabs>
    </w:pPr>
    <w:r>
      <w:rPr>
        <w:noProof/>
      </w:rPr>
      <w:drawing>
        <wp:anchor distT="0" distB="0" distL="114300" distR="114300" simplePos="0" relativeHeight="251659264" behindDoc="1" locked="0" layoutInCell="1" allowOverlap="1" wp14:anchorId="4E82DC89" wp14:editId="0D536570">
          <wp:simplePos x="0" y="0"/>
          <wp:positionH relativeFrom="column">
            <wp:posOffset>4138295</wp:posOffset>
          </wp:positionH>
          <wp:positionV relativeFrom="paragraph">
            <wp:posOffset>-372745</wp:posOffset>
          </wp:positionV>
          <wp:extent cx="1670541" cy="571500"/>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PV Logo New Mediu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0541" cy="5715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0B3A" w:rsidRPr="00D775D4" w:rsidRDefault="002C0B3A" w:rsidP="002E448B">
    <w:pPr>
      <w:pBdr>
        <w:top w:val="single" w:sz="8" w:space="1" w:color="404040"/>
      </w:pBdr>
      <w:ind w:left="7655"/>
      <w:jc w:val="right"/>
      <w:rPr>
        <w:color w:val="595959"/>
        <w:sz w:val="18"/>
        <w:szCs w:val="18"/>
      </w:rPr>
    </w:pPr>
    <w:r w:rsidRPr="00195496">
      <w:rPr>
        <w:color w:val="595959"/>
        <w:sz w:val="18"/>
        <w:szCs w:val="18"/>
      </w:rPr>
      <w:t xml:space="preserve">Page </w:t>
    </w:r>
    <w:r w:rsidRPr="00195496">
      <w:rPr>
        <w:color w:val="595959"/>
        <w:sz w:val="18"/>
        <w:szCs w:val="18"/>
      </w:rPr>
      <w:fldChar w:fldCharType="begin"/>
    </w:r>
    <w:r w:rsidRPr="00195496">
      <w:rPr>
        <w:color w:val="595959"/>
        <w:sz w:val="18"/>
        <w:szCs w:val="18"/>
      </w:rPr>
      <w:instrText xml:space="preserve"> PAGE </w:instrText>
    </w:r>
    <w:r w:rsidRPr="00195496">
      <w:rPr>
        <w:color w:val="595959"/>
        <w:sz w:val="18"/>
        <w:szCs w:val="18"/>
      </w:rPr>
      <w:fldChar w:fldCharType="separate"/>
    </w:r>
    <w:r w:rsidR="003F2134">
      <w:rPr>
        <w:noProof/>
        <w:color w:val="595959"/>
        <w:sz w:val="18"/>
        <w:szCs w:val="18"/>
      </w:rPr>
      <w:t>8</w:t>
    </w:r>
    <w:r w:rsidRPr="00195496">
      <w:rPr>
        <w:color w:val="595959"/>
        <w:sz w:val="18"/>
        <w:szCs w:val="18"/>
      </w:rPr>
      <w:fldChar w:fldCharType="end"/>
    </w:r>
    <w:r>
      <w:rPr>
        <w:color w:val="595959"/>
        <w:sz w:val="18"/>
        <w:szCs w:val="18"/>
      </w:rPr>
      <w:t xml:space="preserve"> of </w:t>
    </w:r>
    <w:r>
      <w:rPr>
        <w:color w:val="595959"/>
        <w:sz w:val="18"/>
        <w:szCs w:val="18"/>
      </w:rPr>
      <w:fldChar w:fldCharType="begin"/>
    </w:r>
    <w:r>
      <w:rPr>
        <w:color w:val="595959"/>
        <w:sz w:val="18"/>
        <w:szCs w:val="18"/>
      </w:rPr>
      <w:instrText xml:space="preserve"> SECTIONPAGES   \* MERGEFORMAT </w:instrText>
    </w:r>
    <w:r>
      <w:rPr>
        <w:color w:val="595959"/>
        <w:sz w:val="18"/>
        <w:szCs w:val="18"/>
      </w:rPr>
      <w:fldChar w:fldCharType="separate"/>
    </w:r>
    <w:r w:rsidR="003F2134">
      <w:rPr>
        <w:noProof/>
        <w:color w:val="595959"/>
        <w:sz w:val="18"/>
        <w:szCs w:val="18"/>
      </w:rPr>
      <w:t>8</w:t>
    </w:r>
    <w:r>
      <w:rPr>
        <w:color w:val="595959"/>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808" w:rsidRPr="00D775D4" w:rsidRDefault="00882808" w:rsidP="002E448B">
    <w:pPr>
      <w:pBdr>
        <w:top w:val="single" w:sz="8" w:space="1" w:color="404040"/>
      </w:pBdr>
      <w:ind w:left="7655"/>
      <w:jc w:val="right"/>
      <w:rPr>
        <w:color w:val="595959"/>
        <w:sz w:val="18"/>
        <w:szCs w:val="18"/>
      </w:rPr>
    </w:pPr>
    <w:r>
      <w:rPr>
        <w:color w:val="595959"/>
        <w:sz w:val="18"/>
        <w:szCs w:val="18"/>
      </w:rPr>
      <w:t>Appendix A</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808" w:rsidRPr="00D775D4" w:rsidRDefault="00882808" w:rsidP="002E448B">
    <w:pPr>
      <w:pBdr>
        <w:top w:val="single" w:sz="8" w:space="1" w:color="404040"/>
      </w:pBdr>
      <w:ind w:left="7655"/>
      <w:jc w:val="right"/>
      <w:rPr>
        <w:color w:val="595959"/>
        <w:sz w:val="18"/>
        <w:szCs w:val="18"/>
      </w:rPr>
    </w:pPr>
    <w:r>
      <w:rPr>
        <w:color w:val="595959"/>
        <w:sz w:val="18"/>
        <w:szCs w:val="18"/>
      </w:rPr>
      <w:t>Appendix B</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808" w:rsidRPr="00FF2CB7" w:rsidRDefault="00882808" w:rsidP="005A5F0D">
    <w:pPr>
      <w:pStyle w:val="VPPfooter"/>
    </w:pPr>
    <w:r>
      <w:t>Local Planning Policies</w:t>
    </w:r>
    <w:r w:rsidRPr="00836EE2">
      <w:t xml:space="preserve"> - </w:t>
    </w:r>
    <w:r>
      <w:t>Clause 22</w:t>
    </w:r>
    <w:r w:rsidRPr="00FF2CB7">
      <w:tab/>
      <w:t xml:space="preserve">Page </w:t>
    </w:r>
    <w:r w:rsidRPr="00FF2CB7">
      <w:rPr>
        <w:rStyle w:val="PageNumber"/>
        <w:rFonts w:eastAsia="Dotum"/>
      </w:rPr>
      <w:fldChar w:fldCharType="begin"/>
    </w:r>
    <w:r w:rsidRPr="00FF2CB7">
      <w:rPr>
        <w:rStyle w:val="PageNumber"/>
        <w:rFonts w:eastAsia="Dotum"/>
      </w:rPr>
      <w:instrText xml:space="preserve"> PAGE </w:instrText>
    </w:r>
    <w:r w:rsidRPr="00FF2CB7">
      <w:rPr>
        <w:rStyle w:val="PageNumber"/>
        <w:rFonts w:eastAsia="Dotum"/>
      </w:rPr>
      <w:fldChar w:fldCharType="separate"/>
    </w:r>
    <w:r w:rsidR="003F2134">
      <w:rPr>
        <w:rStyle w:val="PageNumber"/>
        <w:rFonts w:eastAsia="Dotum"/>
        <w:noProof/>
      </w:rPr>
      <w:t>7</w:t>
    </w:r>
    <w:r w:rsidRPr="00FF2CB7">
      <w:rPr>
        <w:rStyle w:val="PageNumber"/>
        <w:rFonts w:eastAsia="Dotum"/>
      </w:rPr>
      <w:fldChar w:fldCharType="end"/>
    </w:r>
    <w:r w:rsidRPr="00FF2CB7">
      <w:t xml:space="preserve"> of </w:t>
    </w:r>
    <w:r>
      <w:rPr>
        <w:rStyle w:val="PageNumber"/>
        <w:rFonts w:eastAsia="Dotum"/>
      </w:rPr>
      <w:fldChar w:fldCharType="begin"/>
    </w:r>
    <w:r>
      <w:rPr>
        <w:rStyle w:val="PageNumber"/>
        <w:rFonts w:eastAsia="Dotum"/>
      </w:rPr>
      <w:instrText xml:space="preserve"> SECTIONPAGES   \* MERGEFORMAT </w:instrText>
    </w:r>
    <w:r>
      <w:rPr>
        <w:rStyle w:val="PageNumber"/>
        <w:rFonts w:eastAsia="Dotum"/>
      </w:rPr>
      <w:fldChar w:fldCharType="separate"/>
    </w:r>
    <w:r w:rsidR="003F2134">
      <w:rPr>
        <w:rStyle w:val="PageNumber"/>
        <w:rFonts w:eastAsia="Dotum"/>
        <w:noProof/>
      </w:rPr>
      <w:t>7</w:t>
    </w:r>
    <w:r>
      <w:rPr>
        <w:rStyle w:val="PageNumber"/>
        <w:rFonts w:eastAsia="Dotum"/>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808" w:rsidRPr="004E0817" w:rsidRDefault="00882808" w:rsidP="005A5F0D">
    <w:pPr>
      <w:pStyle w:val="VPP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808" w:rsidRPr="004E0817" w:rsidRDefault="00882808" w:rsidP="005A5F0D">
    <w:pPr>
      <w:pStyle w:val="VPPfooter"/>
    </w:pPr>
    <w:r>
      <w:t>Capital City Zone –</w:t>
    </w:r>
    <w:r w:rsidRPr="004E0817">
      <w:t xml:space="preserve"> </w:t>
    </w:r>
    <w:r>
      <w:t xml:space="preserve">Schedule </w:t>
    </w:r>
    <w:r w:rsidRPr="000C342E">
      <w:rPr>
        <w:color w:val="FF0000"/>
        <w:u w:color="0000FF"/>
      </w:rPr>
      <w:t>[Number]</w:t>
    </w:r>
    <w:r w:rsidRPr="004E0817">
      <w:tab/>
      <w:t xml:space="preserve">Page </w:t>
    </w:r>
    <w:r w:rsidRPr="004E0817">
      <w:rPr>
        <w:rStyle w:val="PageNumber"/>
        <w:rFonts w:eastAsia="Dotum"/>
      </w:rPr>
      <w:fldChar w:fldCharType="begin"/>
    </w:r>
    <w:r w:rsidRPr="004E0817">
      <w:rPr>
        <w:rStyle w:val="PageNumber"/>
        <w:rFonts w:eastAsia="Dotum"/>
      </w:rPr>
      <w:instrText xml:space="preserve"> PAGE </w:instrText>
    </w:r>
    <w:r w:rsidRPr="004E0817">
      <w:rPr>
        <w:rStyle w:val="PageNumber"/>
        <w:rFonts w:eastAsia="Dotum"/>
      </w:rPr>
      <w:fldChar w:fldCharType="separate"/>
    </w:r>
    <w:r w:rsidR="003F2134">
      <w:rPr>
        <w:rStyle w:val="PageNumber"/>
        <w:rFonts w:eastAsia="Dotum"/>
        <w:noProof/>
      </w:rPr>
      <w:t>14</w:t>
    </w:r>
    <w:r w:rsidRPr="004E0817">
      <w:rPr>
        <w:rStyle w:val="PageNumber"/>
        <w:rFonts w:eastAsia="Dotum"/>
      </w:rPr>
      <w:fldChar w:fldCharType="end"/>
    </w:r>
    <w:r w:rsidRPr="004E0817">
      <w:t xml:space="preserve"> of </w:t>
    </w:r>
    <w:r w:rsidR="003F2134">
      <w:fldChar w:fldCharType="begin"/>
    </w:r>
    <w:r w:rsidR="003F2134">
      <w:instrText xml:space="preserve"> SECTIONPAGES   \* MERGEFORMAT </w:instrText>
    </w:r>
    <w:r w:rsidR="003F2134">
      <w:fldChar w:fldCharType="separate"/>
    </w:r>
    <w:r w:rsidR="003F2134">
      <w:rPr>
        <w:noProof/>
      </w:rPr>
      <w:t>14</w:t>
    </w:r>
    <w:r w:rsidR="003F2134">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6A41" w:rsidRDefault="00706A41" w:rsidP="00F236E4">
      <w:r>
        <w:separator/>
      </w:r>
    </w:p>
  </w:footnote>
  <w:footnote w:type="continuationSeparator" w:id="0">
    <w:p w:rsidR="00706A41" w:rsidRDefault="00706A41" w:rsidP="00F236E4">
      <w:r>
        <w:continuationSeparator/>
      </w:r>
    </w:p>
  </w:footnote>
  <w:footnote w:type="continuationNotice" w:id="1">
    <w:p w:rsidR="00706A41" w:rsidRDefault="00706A41" w:rsidP="00A112F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808" w:rsidRDefault="00882808" w:rsidP="00C3789F">
    <w:pPr>
      <w:pBdr>
        <w:bottom w:val="single" w:sz="8" w:space="1" w:color="auto"/>
      </w:pBdr>
      <w:jc w:val="right"/>
      <w:rPr>
        <w:noProof/>
        <w:sz w:val="18"/>
        <w:szCs w:val="18"/>
      </w:rPr>
    </w:pPr>
    <w:r w:rsidRPr="006E3C94">
      <w:rPr>
        <w:bCs/>
        <w:noProof/>
        <w:sz w:val="18"/>
        <w:szCs w:val="18"/>
        <w:lang w:val="en-US"/>
      </w:rPr>
      <w:t>Fishermans Bend Planning</w:t>
    </w:r>
    <w:r>
      <w:rPr>
        <w:noProof/>
        <w:sz w:val="18"/>
        <w:szCs w:val="18"/>
      </w:rPr>
      <w:t xml:space="preserve"> Review Panel</w:t>
    </w:r>
    <w:r w:rsidRPr="00195496">
      <w:rPr>
        <w:noProof/>
        <w:sz w:val="18"/>
        <w:szCs w:val="18"/>
      </w:rPr>
      <w:t xml:space="preserve"> </w:t>
    </w:r>
    <w:r w:rsidRPr="00195496">
      <w:rPr>
        <w:sz w:val="18"/>
        <w:szCs w:val="18"/>
      </w:rPr>
      <w:sym w:font="Symbol" w:char="007C"/>
    </w:r>
    <w:r w:rsidRPr="00195496">
      <w:rPr>
        <w:sz w:val="18"/>
        <w:szCs w:val="18"/>
      </w:rPr>
      <w:t xml:space="preserve"> </w:t>
    </w:r>
    <w:r>
      <w:rPr>
        <w:sz w:val="18"/>
        <w:szCs w:val="18"/>
      </w:rPr>
      <w:t xml:space="preserve">Report No. 1 – Volume 2 </w:t>
    </w:r>
    <w:r w:rsidRPr="00195496">
      <w:rPr>
        <w:sz w:val="18"/>
        <w:szCs w:val="18"/>
      </w:rPr>
      <w:sym w:font="Symbol" w:char="007C"/>
    </w:r>
    <w:r w:rsidRPr="00195496">
      <w:rPr>
        <w:sz w:val="18"/>
        <w:szCs w:val="18"/>
      </w:rPr>
      <w:t xml:space="preserve"> </w:t>
    </w:r>
    <w:r w:rsidRPr="00126F25">
      <w:rPr>
        <w:bCs/>
        <w:noProof/>
        <w:sz w:val="18"/>
        <w:szCs w:val="18"/>
        <w:lang w:val="en-US"/>
      </w:rPr>
      <w:t>19</w:t>
    </w:r>
    <w:r>
      <w:rPr>
        <w:noProof/>
        <w:sz w:val="18"/>
        <w:szCs w:val="18"/>
      </w:rPr>
      <w:t xml:space="preserve"> July 2018</w:t>
    </w:r>
  </w:p>
  <w:p w:rsidR="00882808" w:rsidRPr="00A00D33" w:rsidRDefault="00882808" w:rsidP="00A00D33">
    <w:pPr>
      <w:pStyle w:val="Header"/>
      <w:tabs>
        <w:tab w:val="clear" w:pos="4513"/>
        <w:tab w:val="clear" w:pos="9026"/>
        <w:tab w:val="right" w:pos="8504"/>
      </w:tabs>
      <w:jc w:val="right"/>
      <w:rPr>
        <w:noProof/>
        <w:sz w:val="18"/>
        <w:szCs w:val="18"/>
      </w:rPr>
    </w:pPr>
    <w:r w:rsidRPr="00A00D33">
      <w:rPr>
        <w:noProof/>
        <w:sz w:val="18"/>
        <w:szCs w:val="18"/>
      </w:rPr>
      <w:fldChar w:fldCharType="begin"/>
    </w:r>
    <w:r w:rsidRPr="00A00D33">
      <w:rPr>
        <w:noProof/>
        <w:sz w:val="18"/>
        <w:szCs w:val="18"/>
      </w:rPr>
      <w:instrText xml:space="preserve"> STYLEREF  "PPV Appendix Heading 2"  \* MERGEFORMAT </w:instrText>
    </w:r>
    <w:r w:rsidRPr="00A00D33">
      <w:rPr>
        <w:noProof/>
        <w:sz w:val="18"/>
        <w:szCs w:val="18"/>
      </w:rPr>
      <w:fldChar w:fldCharType="separate"/>
    </w:r>
    <w:r w:rsidR="00B01298">
      <w:rPr>
        <w:noProof/>
        <w:sz w:val="18"/>
        <w:szCs w:val="18"/>
      </w:rPr>
      <w:t>Appendix B.1:</w:t>
    </w:r>
    <w:r w:rsidR="00B01298">
      <w:rPr>
        <w:noProof/>
        <w:sz w:val="18"/>
        <w:szCs w:val="18"/>
      </w:rPr>
      <w:tab/>
      <w:t>Clause 22.XX – clean version</w:t>
    </w:r>
    <w:r w:rsidRPr="00A00D33">
      <w:rPr>
        <w:noProof/>
        <w:sz w:val="18"/>
        <w:szCs w:val="18"/>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808" w:rsidRDefault="00882808" w:rsidP="00C3789F">
    <w:pPr>
      <w:pBdr>
        <w:bottom w:val="single" w:sz="8" w:space="1" w:color="auto"/>
      </w:pBdr>
      <w:jc w:val="right"/>
      <w:rPr>
        <w:noProof/>
        <w:sz w:val="18"/>
        <w:szCs w:val="18"/>
      </w:rPr>
    </w:pPr>
    <w:r w:rsidRPr="006E3C94">
      <w:rPr>
        <w:bCs/>
        <w:noProof/>
        <w:sz w:val="18"/>
        <w:szCs w:val="18"/>
        <w:lang w:val="en-US"/>
      </w:rPr>
      <w:t>Fishermans Bend Planning</w:t>
    </w:r>
    <w:r>
      <w:rPr>
        <w:noProof/>
        <w:sz w:val="18"/>
        <w:szCs w:val="18"/>
      </w:rPr>
      <w:t xml:space="preserve"> Review Panel</w:t>
    </w:r>
    <w:r w:rsidRPr="00195496">
      <w:rPr>
        <w:noProof/>
        <w:sz w:val="18"/>
        <w:szCs w:val="18"/>
      </w:rPr>
      <w:t xml:space="preserve"> </w:t>
    </w:r>
    <w:r w:rsidRPr="00195496">
      <w:rPr>
        <w:sz w:val="18"/>
        <w:szCs w:val="18"/>
      </w:rPr>
      <w:sym w:font="Symbol" w:char="007C"/>
    </w:r>
    <w:r w:rsidRPr="00195496">
      <w:rPr>
        <w:sz w:val="18"/>
        <w:szCs w:val="18"/>
      </w:rPr>
      <w:t xml:space="preserve"> </w:t>
    </w:r>
    <w:r>
      <w:rPr>
        <w:sz w:val="18"/>
        <w:szCs w:val="18"/>
      </w:rPr>
      <w:t xml:space="preserve">Report No. 1 – Volume 2 </w:t>
    </w:r>
    <w:r w:rsidRPr="00195496">
      <w:rPr>
        <w:sz w:val="18"/>
        <w:szCs w:val="18"/>
      </w:rPr>
      <w:sym w:font="Symbol" w:char="007C"/>
    </w:r>
    <w:r w:rsidRPr="00195496">
      <w:rPr>
        <w:sz w:val="18"/>
        <w:szCs w:val="18"/>
      </w:rPr>
      <w:t xml:space="preserve"> </w:t>
    </w:r>
    <w:r w:rsidRPr="00126F25">
      <w:rPr>
        <w:bCs/>
        <w:noProof/>
        <w:sz w:val="18"/>
        <w:szCs w:val="18"/>
        <w:lang w:val="en-US"/>
      </w:rPr>
      <w:t>19</w:t>
    </w:r>
    <w:r>
      <w:rPr>
        <w:noProof/>
        <w:sz w:val="18"/>
        <w:szCs w:val="18"/>
      </w:rPr>
      <w:t xml:space="preserve"> July 2018</w:t>
    </w:r>
  </w:p>
  <w:p w:rsidR="00882808" w:rsidRPr="00A00D33" w:rsidRDefault="00882808" w:rsidP="00A00D33">
    <w:pPr>
      <w:pStyle w:val="Header"/>
      <w:tabs>
        <w:tab w:val="clear" w:pos="4513"/>
        <w:tab w:val="clear" w:pos="9026"/>
        <w:tab w:val="right" w:pos="8504"/>
      </w:tabs>
      <w:jc w:val="right"/>
      <w:rPr>
        <w:noProof/>
        <w:sz w:val="18"/>
        <w:szCs w:val="18"/>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808" w:rsidRDefault="00882808" w:rsidP="00C3789F">
    <w:pPr>
      <w:pBdr>
        <w:bottom w:val="single" w:sz="8" w:space="1" w:color="auto"/>
      </w:pBdr>
      <w:jc w:val="right"/>
      <w:rPr>
        <w:noProof/>
        <w:sz w:val="18"/>
        <w:szCs w:val="18"/>
      </w:rPr>
    </w:pPr>
    <w:r w:rsidRPr="006E3C94">
      <w:rPr>
        <w:bCs/>
        <w:noProof/>
        <w:sz w:val="18"/>
        <w:szCs w:val="18"/>
        <w:lang w:val="en-US"/>
      </w:rPr>
      <w:t>Fishermans Bend Planning</w:t>
    </w:r>
    <w:r>
      <w:rPr>
        <w:noProof/>
        <w:sz w:val="18"/>
        <w:szCs w:val="18"/>
      </w:rPr>
      <w:t xml:space="preserve"> Review Panel</w:t>
    </w:r>
    <w:r w:rsidRPr="00195496">
      <w:rPr>
        <w:noProof/>
        <w:sz w:val="18"/>
        <w:szCs w:val="18"/>
      </w:rPr>
      <w:t xml:space="preserve"> </w:t>
    </w:r>
    <w:r w:rsidRPr="00195496">
      <w:rPr>
        <w:sz w:val="18"/>
        <w:szCs w:val="18"/>
      </w:rPr>
      <w:sym w:font="Symbol" w:char="007C"/>
    </w:r>
    <w:r w:rsidRPr="00195496">
      <w:rPr>
        <w:sz w:val="18"/>
        <w:szCs w:val="18"/>
      </w:rPr>
      <w:t xml:space="preserve"> </w:t>
    </w:r>
    <w:r>
      <w:rPr>
        <w:sz w:val="18"/>
        <w:szCs w:val="18"/>
      </w:rPr>
      <w:t xml:space="preserve">Report No. 1 – Volume 2 </w:t>
    </w:r>
    <w:r w:rsidRPr="00195496">
      <w:rPr>
        <w:sz w:val="18"/>
        <w:szCs w:val="18"/>
      </w:rPr>
      <w:sym w:font="Symbol" w:char="007C"/>
    </w:r>
    <w:r w:rsidRPr="00195496">
      <w:rPr>
        <w:sz w:val="18"/>
        <w:szCs w:val="18"/>
      </w:rPr>
      <w:t xml:space="preserve"> </w:t>
    </w:r>
    <w:r w:rsidRPr="00126F25">
      <w:rPr>
        <w:bCs/>
        <w:noProof/>
        <w:sz w:val="18"/>
        <w:szCs w:val="18"/>
        <w:lang w:val="en-US"/>
      </w:rPr>
      <w:t>19</w:t>
    </w:r>
    <w:r>
      <w:rPr>
        <w:noProof/>
        <w:sz w:val="18"/>
        <w:szCs w:val="18"/>
      </w:rPr>
      <w:t xml:space="preserve"> July 2018</w:t>
    </w:r>
  </w:p>
  <w:p w:rsidR="00882808" w:rsidRPr="00A00D33" w:rsidRDefault="00A82BE9" w:rsidP="00A82BE9">
    <w:pPr>
      <w:pStyle w:val="Header"/>
      <w:tabs>
        <w:tab w:val="clear" w:pos="4513"/>
        <w:tab w:val="clear" w:pos="9026"/>
        <w:tab w:val="right" w:pos="8504"/>
      </w:tabs>
      <w:jc w:val="right"/>
      <w:rPr>
        <w:noProof/>
        <w:sz w:val="18"/>
        <w:szCs w:val="18"/>
      </w:rPr>
    </w:pPr>
    <w:r w:rsidRPr="00A00D33">
      <w:rPr>
        <w:noProof/>
        <w:sz w:val="18"/>
        <w:szCs w:val="18"/>
      </w:rPr>
      <w:fldChar w:fldCharType="begin"/>
    </w:r>
    <w:r w:rsidRPr="00A00D33">
      <w:rPr>
        <w:noProof/>
        <w:sz w:val="18"/>
        <w:szCs w:val="18"/>
      </w:rPr>
      <w:instrText xml:space="preserve"> STYLEREF  "PPV Appendix Heading 2"  \* MERGEFORMAT </w:instrText>
    </w:r>
    <w:r w:rsidRPr="00A00D33">
      <w:rPr>
        <w:noProof/>
        <w:sz w:val="18"/>
        <w:szCs w:val="18"/>
      </w:rPr>
      <w:fldChar w:fldCharType="separate"/>
    </w:r>
    <w:r w:rsidR="003F2134">
      <w:rPr>
        <w:noProof/>
        <w:sz w:val="18"/>
        <w:szCs w:val="18"/>
      </w:rPr>
      <w:t>Appendix C.2:</w:t>
    </w:r>
    <w:r w:rsidR="003F2134">
      <w:rPr>
        <w:noProof/>
        <w:sz w:val="18"/>
        <w:szCs w:val="18"/>
      </w:rPr>
      <w:tab/>
      <w:t>Capital City Zone – track change version</w:t>
    </w:r>
    <w:r w:rsidRPr="00A00D33">
      <w:rPr>
        <w:noProof/>
        <w:sz w:val="18"/>
        <w:szCs w:val="18"/>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808" w:rsidRDefault="00882808" w:rsidP="00C3789F">
    <w:pPr>
      <w:pBdr>
        <w:bottom w:val="single" w:sz="8" w:space="1" w:color="auto"/>
      </w:pBdr>
      <w:jc w:val="right"/>
      <w:rPr>
        <w:noProof/>
        <w:sz w:val="18"/>
        <w:szCs w:val="18"/>
      </w:rPr>
    </w:pPr>
    <w:r w:rsidRPr="006E3C94">
      <w:rPr>
        <w:bCs/>
        <w:noProof/>
        <w:sz w:val="18"/>
        <w:szCs w:val="18"/>
        <w:lang w:val="en-US"/>
      </w:rPr>
      <w:t>Fishermans Bend Planning</w:t>
    </w:r>
    <w:r>
      <w:rPr>
        <w:noProof/>
        <w:sz w:val="18"/>
        <w:szCs w:val="18"/>
      </w:rPr>
      <w:t xml:space="preserve"> Review Panel</w:t>
    </w:r>
    <w:r w:rsidRPr="00195496">
      <w:rPr>
        <w:noProof/>
        <w:sz w:val="18"/>
        <w:szCs w:val="18"/>
      </w:rPr>
      <w:t xml:space="preserve"> </w:t>
    </w:r>
    <w:r w:rsidRPr="00195496">
      <w:rPr>
        <w:sz w:val="18"/>
        <w:szCs w:val="18"/>
      </w:rPr>
      <w:sym w:font="Symbol" w:char="007C"/>
    </w:r>
    <w:r w:rsidRPr="00195496">
      <w:rPr>
        <w:sz w:val="18"/>
        <w:szCs w:val="18"/>
      </w:rPr>
      <w:t xml:space="preserve"> </w:t>
    </w:r>
    <w:r>
      <w:rPr>
        <w:sz w:val="18"/>
        <w:szCs w:val="18"/>
      </w:rPr>
      <w:t xml:space="preserve">Report No. 1 – Volume 2 </w:t>
    </w:r>
    <w:r w:rsidRPr="00195496">
      <w:rPr>
        <w:sz w:val="18"/>
        <w:szCs w:val="18"/>
      </w:rPr>
      <w:sym w:font="Symbol" w:char="007C"/>
    </w:r>
    <w:r w:rsidRPr="00195496">
      <w:rPr>
        <w:sz w:val="18"/>
        <w:szCs w:val="18"/>
      </w:rPr>
      <w:t xml:space="preserve"> </w:t>
    </w:r>
    <w:r w:rsidRPr="00126F25">
      <w:rPr>
        <w:bCs/>
        <w:noProof/>
        <w:sz w:val="18"/>
        <w:szCs w:val="18"/>
        <w:lang w:val="en-US"/>
      </w:rPr>
      <w:t>19</w:t>
    </w:r>
    <w:r>
      <w:rPr>
        <w:noProof/>
        <w:sz w:val="18"/>
        <w:szCs w:val="18"/>
      </w:rPr>
      <w:t xml:space="preserve"> July 2018</w:t>
    </w:r>
  </w:p>
  <w:p w:rsidR="00882808" w:rsidRPr="00A00D33" w:rsidRDefault="00882808" w:rsidP="00A00D33">
    <w:pPr>
      <w:pStyle w:val="Header"/>
      <w:tabs>
        <w:tab w:val="clear" w:pos="4513"/>
        <w:tab w:val="clear" w:pos="9026"/>
        <w:tab w:val="right" w:pos="8504"/>
      </w:tabs>
      <w:jc w:val="right"/>
      <w:rPr>
        <w:noProof/>
        <w:sz w:val="18"/>
        <w:szCs w:val="18"/>
      </w:rPr>
    </w:pPr>
    <w:r w:rsidRPr="00A00D33">
      <w:rPr>
        <w:noProof/>
        <w:sz w:val="18"/>
        <w:szCs w:val="18"/>
      </w:rPr>
      <w:fldChar w:fldCharType="begin"/>
    </w:r>
    <w:r w:rsidRPr="00A00D33">
      <w:rPr>
        <w:noProof/>
        <w:sz w:val="18"/>
        <w:szCs w:val="18"/>
      </w:rPr>
      <w:instrText xml:space="preserve"> STYLEREF  "PPV Appendix Heading 2"  \* MERGEFORMAT </w:instrText>
    </w:r>
    <w:r w:rsidRPr="00A00D33">
      <w:rPr>
        <w:noProof/>
        <w:sz w:val="18"/>
        <w:szCs w:val="18"/>
      </w:rPr>
      <w:fldChar w:fldCharType="separate"/>
    </w:r>
    <w:r w:rsidR="003F2134">
      <w:rPr>
        <w:noProof/>
        <w:sz w:val="18"/>
        <w:szCs w:val="18"/>
      </w:rPr>
      <w:t>Appendix C.7:</w:t>
    </w:r>
    <w:r w:rsidR="003F2134">
      <w:rPr>
        <w:noProof/>
        <w:sz w:val="18"/>
        <w:szCs w:val="18"/>
      </w:rPr>
      <w:tab/>
      <w:t>Wirraway Design and Development Overlay – track change version</w:t>
    </w:r>
    <w:r w:rsidRPr="00A00D33">
      <w:rPr>
        <w:noProof/>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808" w:rsidRDefault="00882808" w:rsidP="00F65631">
    <w:pPr>
      <w:pBdr>
        <w:bottom w:val="single" w:sz="8" w:space="1" w:color="auto"/>
      </w:pBdr>
      <w:jc w:val="right"/>
      <w:rPr>
        <w:noProof/>
        <w:sz w:val="18"/>
        <w:szCs w:val="18"/>
      </w:rPr>
    </w:pPr>
    <w:r w:rsidRPr="006E3C94">
      <w:rPr>
        <w:bCs/>
        <w:noProof/>
        <w:sz w:val="18"/>
        <w:szCs w:val="18"/>
        <w:lang w:val="en-US"/>
      </w:rPr>
      <w:t>Fishermans Bend Planning</w:t>
    </w:r>
    <w:r>
      <w:rPr>
        <w:noProof/>
        <w:sz w:val="18"/>
        <w:szCs w:val="18"/>
      </w:rPr>
      <w:t xml:space="preserve"> Review Panel</w:t>
    </w:r>
    <w:r w:rsidRPr="00195496">
      <w:rPr>
        <w:noProof/>
        <w:sz w:val="18"/>
        <w:szCs w:val="18"/>
      </w:rPr>
      <w:t xml:space="preserve"> </w:t>
    </w:r>
    <w:r w:rsidRPr="00195496">
      <w:rPr>
        <w:sz w:val="18"/>
        <w:szCs w:val="18"/>
      </w:rPr>
      <w:sym w:font="Symbol" w:char="007C"/>
    </w:r>
    <w:r w:rsidRPr="00195496">
      <w:rPr>
        <w:sz w:val="18"/>
        <w:szCs w:val="18"/>
      </w:rPr>
      <w:t xml:space="preserve"> </w:t>
    </w:r>
    <w:r>
      <w:rPr>
        <w:sz w:val="18"/>
        <w:szCs w:val="18"/>
      </w:rPr>
      <w:t xml:space="preserve">Report No. 1 – Volume 2 </w:t>
    </w:r>
    <w:r w:rsidRPr="00195496">
      <w:rPr>
        <w:sz w:val="18"/>
        <w:szCs w:val="18"/>
      </w:rPr>
      <w:sym w:font="Symbol" w:char="007C"/>
    </w:r>
    <w:r w:rsidRPr="00195496">
      <w:rPr>
        <w:sz w:val="18"/>
        <w:szCs w:val="18"/>
      </w:rPr>
      <w:t xml:space="preserve"> </w:t>
    </w:r>
    <w:r w:rsidRPr="00126F25">
      <w:rPr>
        <w:bCs/>
        <w:noProof/>
        <w:sz w:val="18"/>
        <w:szCs w:val="18"/>
        <w:lang w:val="en-US"/>
      </w:rPr>
      <w:t>19</w:t>
    </w:r>
    <w:r>
      <w:rPr>
        <w:noProof/>
        <w:sz w:val="18"/>
        <w:szCs w:val="18"/>
      </w:rPr>
      <w:t xml:space="preserve"> July 2018</w:t>
    </w:r>
  </w:p>
  <w:p w:rsidR="00882808" w:rsidRPr="00A00D33" w:rsidRDefault="00882808" w:rsidP="00F65631">
    <w:pPr>
      <w:pStyle w:val="Header"/>
      <w:tabs>
        <w:tab w:val="clear" w:pos="4513"/>
        <w:tab w:val="clear" w:pos="9026"/>
        <w:tab w:val="right" w:pos="8504"/>
      </w:tabs>
      <w:jc w:val="right"/>
      <w:rPr>
        <w:noProof/>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0B3A" w:rsidRDefault="002C0B3A" w:rsidP="00C3789F">
    <w:pPr>
      <w:pBdr>
        <w:bottom w:val="single" w:sz="8" w:space="1" w:color="auto"/>
      </w:pBdr>
      <w:jc w:val="right"/>
      <w:rPr>
        <w:noProof/>
        <w:sz w:val="18"/>
        <w:szCs w:val="18"/>
      </w:rPr>
    </w:pPr>
    <w:r w:rsidRPr="006E3C94">
      <w:rPr>
        <w:bCs/>
        <w:noProof/>
        <w:sz w:val="18"/>
        <w:szCs w:val="18"/>
        <w:lang w:val="en-US"/>
      </w:rPr>
      <w:t>Fishermans Bend Planning</w:t>
    </w:r>
    <w:r>
      <w:rPr>
        <w:noProof/>
        <w:sz w:val="18"/>
        <w:szCs w:val="18"/>
      </w:rPr>
      <w:t xml:space="preserve"> Review Panel</w:t>
    </w:r>
    <w:r w:rsidRPr="00195496">
      <w:rPr>
        <w:noProof/>
        <w:sz w:val="18"/>
        <w:szCs w:val="18"/>
      </w:rPr>
      <w:t xml:space="preserve"> </w:t>
    </w:r>
    <w:r w:rsidRPr="00195496">
      <w:rPr>
        <w:sz w:val="18"/>
        <w:szCs w:val="18"/>
      </w:rPr>
      <w:sym w:font="Symbol" w:char="007C"/>
    </w:r>
    <w:r w:rsidRPr="00195496">
      <w:rPr>
        <w:sz w:val="18"/>
        <w:szCs w:val="18"/>
      </w:rPr>
      <w:t xml:space="preserve"> </w:t>
    </w:r>
    <w:r>
      <w:rPr>
        <w:sz w:val="18"/>
        <w:szCs w:val="18"/>
      </w:rPr>
      <w:t xml:space="preserve">Report No. 1 – Volume 2 </w:t>
    </w:r>
    <w:r w:rsidRPr="00195496">
      <w:rPr>
        <w:sz w:val="18"/>
        <w:szCs w:val="18"/>
      </w:rPr>
      <w:sym w:font="Symbol" w:char="007C"/>
    </w:r>
    <w:r w:rsidRPr="00195496">
      <w:rPr>
        <w:sz w:val="18"/>
        <w:szCs w:val="18"/>
      </w:rPr>
      <w:t xml:space="preserve"> </w:t>
    </w:r>
    <w:r w:rsidRPr="00126F25">
      <w:rPr>
        <w:bCs/>
        <w:noProof/>
        <w:sz w:val="18"/>
        <w:szCs w:val="18"/>
        <w:lang w:val="en-US"/>
      </w:rPr>
      <w:t>19</w:t>
    </w:r>
    <w:r>
      <w:rPr>
        <w:noProof/>
        <w:sz w:val="18"/>
        <w:szCs w:val="18"/>
      </w:rPr>
      <w:t xml:space="preserve"> July 2018</w:t>
    </w:r>
  </w:p>
  <w:p w:rsidR="002C0B3A" w:rsidRPr="00A00D33" w:rsidRDefault="002C0B3A" w:rsidP="00A00D33">
    <w:pPr>
      <w:pStyle w:val="Header"/>
      <w:tabs>
        <w:tab w:val="clear" w:pos="4513"/>
        <w:tab w:val="clear" w:pos="9026"/>
        <w:tab w:val="right" w:pos="8504"/>
      </w:tabs>
      <w:jc w:val="right"/>
      <w:rPr>
        <w:noProof/>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808" w:rsidRDefault="00882808" w:rsidP="00C3789F">
    <w:pPr>
      <w:pBdr>
        <w:bottom w:val="single" w:sz="8" w:space="1" w:color="auto"/>
      </w:pBdr>
      <w:jc w:val="right"/>
      <w:rPr>
        <w:noProof/>
        <w:sz w:val="18"/>
        <w:szCs w:val="18"/>
      </w:rPr>
    </w:pPr>
    <w:r w:rsidRPr="006E3C94">
      <w:rPr>
        <w:bCs/>
        <w:noProof/>
        <w:sz w:val="18"/>
        <w:szCs w:val="18"/>
        <w:lang w:val="en-US"/>
      </w:rPr>
      <w:t>Fishermans Bend Planning</w:t>
    </w:r>
    <w:r>
      <w:rPr>
        <w:noProof/>
        <w:sz w:val="18"/>
        <w:szCs w:val="18"/>
      </w:rPr>
      <w:t xml:space="preserve"> Review Panel</w:t>
    </w:r>
    <w:r w:rsidRPr="00195496">
      <w:rPr>
        <w:noProof/>
        <w:sz w:val="18"/>
        <w:szCs w:val="18"/>
      </w:rPr>
      <w:t xml:space="preserve"> </w:t>
    </w:r>
    <w:r w:rsidRPr="00195496">
      <w:rPr>
        <w:sz w:val="18"/>
        <w:szCs w:val="18"/>
      </w:rPr>
      <w:sym w:font="Symbol" w:char="007C"/>
    </w:r>
    <w:r w:rsidRPr="00195496">
      <w:rPr>
        <w:sz w:val="18"/>
        <w:szCs w:val="18"/>
      </w:rPr>
      <w:t xml:space="preserve"> </w:t>
    </w:r>
    <w:r>
      <w:rPr>
        <w:sz w:val="18"/>
        <w:szCs w:val="18"/>
      </w:rPr>
      <w:t xml:space="preserve">Report No. 1 – Volume 2 </w:t>
    </w:r>
    <w:r w:rsidRPr="00195496">
      <w:rPr>
        <w:sz w:val="18"/>
        <w:szCs w:val="18"/>
      </w:rPr>
      <w:sym w:font="Symbol" w:char="007C"/>
    </w:r>
    <w:r w:rsidRPr="00195496">
      <w:rPr>
        <w:sz w:val="18"/>
        <w:szCs w:val="18"/>
      </w:rPr>
      <w:t xml:space="preserve"> </w:t>
    </w:r>
    <w:r w:rsidRPr="00126F25">
      <w:rPr>
        <w:bCs/>
        <w:noProof/>
        <w:sz w:val="18"/>
        <w:szCs w:val="18"/>
        <w:lang w:val="en-US"/>
      </w:rPr>
      <w:t>19</w:t>
    </w:r>
    <w:r>
      <w:rPr>
        <w:noProof/>
        <w:sz w:val="18"/>
        <w:szCs w:val="18"/>
      </w:rPr>
      <w:t xml:space="preserve"> July 2018</w:t>
    </w:r>
  </w:p>
  <w:p w:rsidR="00882808" w:rsidRPr="00A00D33" w:rsidRDefault="00882808" w:rsidP="00A00D33">
    <w:pPr>
      <w:pStyle w:val="Header"/>
      <w:tabs>
        <w:tab w:val="clear" w:pos="4513"/>
        <w:tab w:val="clear" w:pos="9026"/>
        <w:tab w:val="right" w:pos="8504"/>
      </w:tabs>
      <w:jc w:val="right"/>
      <w:rPr>
        <w:noProof/>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808" w:rsidRDefault="00882808" w:rsidP="00C3789F">
    <w:pPr>
      <w:pBdr>
        <w:bottom w:val="single" w:sz="8" w:space="1" w:color="auto"/>
      </w:pBdr>
      <w:jc w:val="right"/>
      <w:rPr>
        <w:noProof/>
        <w:sz w:val="18"/>
        <w:szCs w:val="18"/>
      </w:rPr>
    </w:pPr>
    <w:r w:rsidRPr="006E3C94">
      <w:rPr>
        <w:bCs/>
        <w:noProof/>
        <w:sz w:val="18"/>
        <w:szCs w:val="18"/>
        <w:lang w:val="en-US"/>
      </w:rPr>
      <w:t>Fishermans Bend Planning</w:t>
    </w:r>
    <w:r>
      <w:rPr>
        <w:noProof/>
        <w:sz w:val="18"/>
        <w:szCs w:val="18"/>
      </w:rPr>
      <w:t xml:space="preserve"> Review Panel</w:t>
    </w:r>
    <w:r w:rsidRPr="00195496">
      <w:rPr>
        <w:noProof/>
        <w:sz w:val="18"/>
        <w:szCs w:val="18"/>
      </w:rPr>
      <w:t xml:space="preserve"> </w:t>
    </w:r>
    <w:r w:rsidRPr="00195496">
      <w:rPr>
        <w:sz w:val="18"/>
        <w:szCs w:val="18"/>
      </w:rPr>
      <w:sym w:font="Symbol" w:char="007C"/>
    </w:r>
    <w:r w:rsidRPr="00195496">
      <w:rPr>
        <w:sz w:val="18"/>
        <w:szCs w:val="18"/>
      </w:rPr>
      <w:t xml:space="preserve"> </w:t>
    </w:r>
    <w:r>
      <w:rPr>
        <w:sz w:val="18"/>
        <w:szCs w:val="18"/>
      </w:rPr>
      <w:t xml:space="preserve">Report No. 1 – Volume 2 </w:t>
    </w:r>
    <w:r w:rsidRPr="00195496">
      <w:rPr>
        <w:sz w:val="18"/>
        <w:szCs w:val="18"/>
      </w:rPr>
      <w:sym w:font="Symbol" w:char="007C"/>
    </w:r>
    <w:r w:rsidRPr="00195496">
      <w:rPr>
        <w:sz w:val="18"/>
        <w:szCs w:val="18"/>
      </w:rPr>
      <w:t xml:space="preserve"> </w:t>
    </w:r>
    <w:r w:rsidRPr="00126F25">
      <w:rPr>
        <w:bCs/>
        <w:noProof/>
        <w:sz w:val="18"/>
        <w:szCs w:val="18"/>
        <w:lang w:val="en-US"/>
      </w:rPr>
      <w:t>19</w:t>
    </w:r>
    <w:r>
      <w:rPr>
        <w:noProof/>
        <w:sz w:val="18"/>
        <w:szCs w:val="18"/>
      </w:rPr>
      <w:t xml:space="preserve"> July 2018</w:t>
    </w:r>
  </w:p>
  <w:p w:rsidR="00882808" w:rsidRPr="00A00D33" w:rsidRDefault="00882808" w:rsidP="00A00D33">
    <w:pPr>
      <w:pStyle w:val="Header"/>
      <w:tabs>
        <w:tab w:val="clear" w:pos="4513"/>
        <w:tab w:val="clear" w:pos="9026"/>
        <w:tab w:val="right" w:pos="8504"/>
      </w:tabs>
      <w:jc w:val="right"/>
      <w:rPr>
        <w:noProof/>
        <w:sz w:val="18"/>
        <w:szCs w:val="18"/>
      </w:rPr>
    </w:pPr>
    <w:r w:rsidRPr="00A00D33">
      <w:rPr>
        <w:noProof/>
        <w:sz w:val="18"/>
        <w:szCs w:val="18"/>
      </w:rPr>
      <w:fldChar w:fldCharType="begin"/>
    </w:r>
    <w:r w:rsidRPr="00A00D33">
      <w:rPr>
        <w:noProof/>
        <w:sz w:val="18"/>
        <w:szCs w:val="18"/>
      </w:rPr>
      <w:instrText xml:space="preserve"> STYLEREF  "PPV Appendix Heading 2"  \* MERGEFORMAT </w:instrText>
    </w:r>
    <w:r w:rsidRPr="00A00D33">
      <w:rPr>
        <w:noProof/>
        <w:sz w:val="18"/>
        <w:szCs w:val="18"/>
      </w:rPr>
      <w:fldChar w:fldCharType="separate"/>
    </w:r>
    <w:r w:rsidR="003F2134">
      <w:rPr>
        <w:noProof/>
        <w:sz w:val="18"/>
        <w:szCs w:val="18"/>
      </w:rPr>
      <w:t>Appendix B.3:</w:t>
    </w:r>
    <w:r w:rsidR="003F2134">
      <w:rPr>
        <w:noProof/>
        <w:sz w:val="18"/>
        <w:szCs w:val="18"/>
      </w:rPr>
      <w:tab/>
      <w:t>Parking Overlay – clean version</w:t>
    </w:r>
    <w:r w:rsidRPr="00A00D33">
      <w:rPr>
        <w:noProof/>
        <w:sz w:val="18"/>
        <w:szCs w:val="18"/>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808" w:rsidRDefault="00882808" w:rsidP="00C3789F">
    <w:pPr>
      <w:pBdr>
        <w:bottom w:val="single" w:sz="8" w:space="1" w:color="auto"/>
      </w:pBdr>
      <w:jc w:val="right"/>
      <w:rPr>
        <w:noProof/>
        <w:sz w:val="18"/>
        <w:szCs w:val="18"/>
      </w:rPr>
    </w:pPr>
    <w:r w:rsidRPr="006E3C94">
      <w:rPr>
        <w:bCs/>
        <w:noProof/>
        <w:sz w:val="18"/>
        <w:szCs w:val="18"/>
        <w:lang w:val="en-US"/>
      </w:rPr>
      <w:t>Fishermans Bend Planning</w:t>
    </w:r>
    <w:r>
      <w:rPr>
        <w:noProof/>
        <w:sz w:val="18"/>
        <w:szCs w:val="18"/>
      </w:rPr>
      <w:t xml:space="preserve"> Review Panel</w:t>
    </w:r>
    <w:r w:rsidRPr="00195496">
      <w:rPr>
        <w:noProof/>
        <w:sz w:val="18"/>
        <w:szCs w:val="18"/>
      </w:rPr>
      <w:t xml:space="preserve"> </w:t>
    </w:r>
    <w:r w:rsidRPr="00195496">
      <w:rPr>
        <w:sz w:val="18"/>
        <w:szCs w:val="18"/>
      </w:rPr>
      <w:sym w:font="Symbol" w:char="007C"/>
    </w:r>
    <w:r w:rsidRPr="00195496">
      <w:rPr>
        <w:sz w:val="18"/>
        <w:szCs w:val="18"/>
      </w:rPr>
      <w:t xml:space="preserve"> </w:t>
    </w:r>
    <w:r>
      <w:rPr>
        <w:sz w:val="18"/>
        <w:szCs w:val="18"/>
      </w:rPr>
      <w:t xml:space="preserve">Report No. 1 – Volume 2 </w:t>
    </w:r>
    <w:r w:rsidRPr="00195496">
      <w:rPr>
        <w:sz w:val="18"/>
        <w:szCs w:val="18"/>
      </w:rPr>
      <w:sym w:font="Symbol" w:char="007C"/>
    </w:r>
    <w:r w:rsidRPr="00195496">
      <w:rPr>
        <w:sz w:val="18"/>
        <w:szCs w:val="18"/>
      </w:rPr>
      <w:t xml:space="preserve"> </w:t>
    </w:r>
    <w:r w:rsidRPr="00126F25">
      <w:rPr>
        <w:bCs/>
        <w:noProof/>
        <w:sz w:val="18"/>
        <w:szCs w:val="18"/>
        <w:lang w:val="en-US"/>
      </w:rPr>
      <w:t>19</w:t>
    </w:r>
    <w:r>
      <w:rPr>
        <w:noProof/>
        <w:sz w:val="18"/>
        <w:szCs w:val="18"/>
      </w:rPr>
      <w:t xml:space="preserve"> July 2018</w:t>
    </w:r>
  </w:p>
  <w:p w:rsidR="00882808" w:rsidRPr="00A00D33" w:rsidRDefault="00882808" w:rsidP="00A00D33">
    <w:pPr>
      <w:pStyle w:val="Header"/>
      <w:tabs>
        <w:tab w:val="clear" w:pos="4513"/>
        <w:tab w:val="clear" w:pos="9026"/>
        <w:tab w:val="right" w:pos="8504"/>
      </w:tabs>
      <w:jc w:val="right"/>
      <w:rPr>
        <w:noProof/>
        <w:sz w:val="18"/>
        <w:szCs w:val="1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808" w:rsidRDefault="00882808" w:rsidP="00C3789F">
    <w:pPr>
      <w:pBdr>
        <w:bottom w:val="single" w:sz="8" w:space="1" w:color="auto"/>
      </w:pBdr>
      <w:jc w:val="right"/>
      <w:rPr>
        <w:noProof/>
        <w:sz w:val="18"/>
        <w:szCs w:val="18"/>
      </w:rPr>
    </w:pPr>
    <w:r w:rsidRPr="006E3C94">
      <w:rPr>
        <w:bCs/>
        <w:noProof/>
        <w:sz w:val="18"/>
        <w:szCs w:val="18"/>
        <w:lang w:val="en-US"/>
      </w:rPr>
      <w:t>Fishermans Bend Planning</w:t>
    </w:r>
    <w:r>
      <w:rPr>
        <w:noProof/>
        <w:sz w:val="18"/>
        <w:szCs w:val="18"/>
      </w:rPr>
      <w:t xml:space="preserve"> Review Panel</w:t>
    </w:r>
    <w:r w:rsidRPr="00195496">
      <w:rPr>
        <w:noProof/>
        <w:sz w:val="18"/>
        <w:szCs w:val="18"/>
      </w:rPr>
      <w:t xml:space="preserve"> </w:t>
    </w:r>
    <w:r w:rsidRPr="00195496">
      <w:rPr>
        <w:sz w:val="18"/>
        <w:szCs w:val="18"/>
      </w:rPr>
      <w:sym w:font="Symbol" w:char="007C"/>
    </w:r>
    <w:r w:rsidRPr="00195496">
      <w:rPr>
        <w:sz w:val="18"/>
        <w:szCs w:val="18"/>
      </w:rPr>
      <w:t xml:space="preserve"> </w:t>
    </w:r>
    <w:r>
      <w:rPr>
        <w:sz w:val="18"/>
        <w:szCs w:val="18"/>
      </w:rPr>
      <w:t xml:space="preserve">Report No. 1 – Volume 2 </w:t>
    </w:r>
    <w:r w:rsidRPr="00195496">
      <w:rPr>
        <w:sz w:val="18"/>
        <w:szCs w:val="18"/>
      </w:rPr>
      <w:sym w:font="Symbol" w:char="007C"/>
    </w:r>
    <w:r w:rsidRPr="00195496">
      <w:rPr>
        <w:sz w:val="18"/>
        <w:szCs w:val="18"/>
      </w:rPr>
      <w:t xml:space="preserve"> </w:t>
    </w:r>
    <w:r w:rsidRPr="00126F25">
      <w:rPr>
        <w:bCs/>
        <w:noProof/>
        <w:sz w:val="18"/>
        <w:szCs w:val="18"/>
        <w:lang w:val="en-US"/>
      </w:rPr>
      <w:t>19</w:t>
    </w:r>
    <w:r>
      <w:rPr>
        <w:noProof/>
        <w:sz w:val="18"/>
        <w:szCs w:val="18"/>
      </w:rPr>
      <w:t xml:space="preserve"> July 2018</w:t>
    </w:r>
  </w:p>
  <w:p w:rsidR="00882808" w:rsidRPr="00A00D33" w:rsidRDefault="00882808" w:rsidP="00A00D33">
    <w:pPr>
      <w:pStyle w:val="Header"/>
      <w:tabs>
        <w:tab w:val="clear" w:pos="4513"/>
        <w:tab w:val="clear" w:pos="9026"/>
        <w:tab w:val="right" w:pos="8504"/>
      </w:tabs>
      <w:jc w:val="right"/>
      <w:rPr>
        <w:noProof/>
        <w:sz w:val="18"/>
        <w:szCs w:val="18"/>
      </w:rPr>
    </w:pPr>
    <w:r w:rsidRPr="00A00D33">
      <w:rPr>
        <w:noProof/>
        <w:sz w:val="18"/>
        <w:szCs w:val="18"/>
      </w:rPr>
      <w:fldChar w:fldCharType="begin"/>
    </w:r>
    <w:r w:rsidRPr="00A00D33">
      <w:rPr>
        <w:noProof/>
        <w:sz w:val="18"/>
        <w:szCs w:val="18"/>
      </w:rPr>
      <w:instrText xml:space="preserve"> STYLEREF  "PPV Appendix Heading 2"  \* MERGEFORMAT </w:instrText>
    </w:r>
    <w:r w:rsidRPr="00A00D33">
      <w:rPr>
        <w:noProof/>
        <w:sz w:val="18"/>
        <w:szCs w:val="18"/>
      </w:rPr>
      <w:fldChar w:fldCharType="separate"/>
    </w:r>
    <w:r w:rsidR="003F2134">
      <w:rPr>
        <w:noProof/>
        <w:sz w:val="18"/>
        <w:szCs w:val="18"/>
      </w:rPr>
      <w:t>Appendix B.7:</w:t>
    </w:r>
    <w:r w:rsidR="003F2134">
      <w:rPr>
        <w:noProof/>
        <w:sz w:val="18"/>
        <w:szCs w:val="18"/>
      </w:rPr>
      <w:tab/>
      <w:t>Wirraway Design and Development Overlay – clean version</w:t>
    </w:r>
    <w:r w:rsidRPr="00A00D33">
      <w:rPr>
        <w:noProof/>
        <w:sz w:val="18"/>
        <w:szCs w:val="18"/>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808" w:rsidRDefault="00882808" w:rsidP="00C3789F">
    <w:pPr>
      <w:pBdr>
        <w:bottom w:val="single" w:sz="8" w:space="1" w:color="auto"/>
      </w:pBdr>
      <w:jc w:val="right"/>
      <w:rPr>
        <w:noProof/>
        <w:sz w:val="18"/>
        <w:szCs w:val="18"/>
      </w:rPr>
    </w:pPr>
    <w:r w:rsidRPr="006E3C94">
      <w:rPr>
        <w:bCs/>
        <w:noProof/>
        <w:sz w:val="18"/>
        <w:szCs w:val="18"/>
        <w:lang w:val="en-US"/>
      </w:rPr>
      <w:t>Fishermans Bend Planning</w:t>
    </w:r>
    <w:r>
      <w:rPr>
        <w:noProof/>
        <w:sz w:val="18"/>
        <w:szCs w:val="18"/>
      </w:rPr>
      <w:t xml:space="preserve"> Review Panel</w:t>
    </w:r>
    <w:r w:rsidRPr="00195496">
      <w:rPr>
        <w:noProof/>
        <w:sz w:val="18"/>
        <w:szCs w:val="18"/>
      </w:rPr>
      <w:t xml:space="preserve"> </w:t>
    </w:r>
    <w:r w:rsidRPr="00195496">
      <w:rPr>
        <w:sz w:val="18"/>
        <w:szCs w:val="18"/>
      </w:rPr>
      <w:sym w:font="Symbol" w:char="007C"/>
    </w:r>
    <w:r w:rsidRPr="00195496">
      <w:rPr>
        <w:sz w:val="18"/>
        <w:szCs w:val="18"/>
      </w:rPr>
      <w:t xml:space="preserve"> </w:t>
    </w:r>
    <w:r>
      <w:rPr>
        <w:sz w:val="18"/>
        <w:szCs w:val="18"/>
      </w:rPr>
      <w:t xml:space="preserve">Report No. 1 – Volume 2 </w:t>
    </w:r>
    <w:r w:rsidRPr="00195496">
      <w:rPr>
        <w:sz w:val="18"/>
        <w:szCs w:val="18"/>
      </w:rPr>
      <w:sym w:font="Symbol" w:char="007C"/>
    </w:r>
    <w:r w:rsidRPr="00195496">
      <w:rPr>
        <w:sz w:val="18"/>
        <w:szCs w:val="18"/>
      </w:rPr>
      <w:t xml:space="preserve"> </w:t>
    </w:r>
    <w:r w:rsidRPr="00126F25">
      <w:rPr>
        <w:bCs/>
        <w:noProof/>
        <w:sz w:val="18"/>
        <w:szCs w:val="18"/>
        <w:lang w:val="en-US"/>
      </w:rPr>
      <w:t>19</w:t>
    </w:r>
    <w:r>
      <w:rPr>
        <w:noProof/>
        <w:sz w:val="18"/>
        <w:szCs w:val="18"/>
      </w:rPr>
      <w:t xml:space="preserve"> July 2018</w:t>
    </w:r>
  </w:p>
  <w:p w:rsidR="00882808" w:rsidRPr="00A00D33" w:rsidRDefault="00882808" w:rsidP="00A00D33">
    <w:pPr>
      <w:pStyle w:val="Header"/>
      <w:tabs>
        <w:tab w:val="clear" w:pos="4513"/>
        <w:tab w:val="clear" w:pos="9026"/>
        <w:tab w:val="right" w:pos="8504"/>
      </w:tabs>
      <w:jc w:val="right"/>
      <w:rPr>
        <w:noProof/>
        <w:sz w:val="18"/>
        <w:szCs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808" w:rsidRDefault="00882808" w:rsidP="00C3789F">
    <w:pPr>
      <w:pBdr>
        <w:bottom w:val="single" w:sz="8" w:space="1" w:color="auto"/>
      </w:pBdr>
      <w:jc w:val="right"/>
      <w:rPr>
        <w:noProof/>
        <w:sz w:val="18"/>
        <w:szCs w:val="18"/>
      </w:rPr>
    </w:pPr>
    <w:r w:rsidRPr="006E3C94">
      <w:rPr>
        <w:bCs/>
        <w:noProof/>
        <w:sz w:val="18"/>
        <w:szCs w:val="18"/>
        <w:lang w:val="en-US"/>
      </w:rPr>
      <w:t>Fishermans Bend Planning</w:t>
    </w:r>
    <w:r>
      <w:rPr>
        <w:noProof/>
        <w:sz w:val="18"/>
        <w:szCs w:val="18"/>
      </w:rPr>
      <w:t xml:space="preserve"> Review Panel</w:t>
    </w:r>
    <w:r w:rsidRPr="00195496">
      <w:rPr>
        <w:noProof/>
        <w:sz w:val="18"/>
        <w:szCs w:val="18"/>
      </w:rPr>
      <w:t xml:space="preserve"> </w:t>
    </w:r>
    <w:r w:rsidRPr="00195496">
      <w:rPr>
        <w:sz w:val="18"/>
        <w:szCs w:val="18"/>
      </w:rPr>
      <w:sym w:font="Symbol" w:char="007C"/>
    </w:r>
    <w:r w:rsidRPr="00195496">
      <w:rPr>
        <w:sz w:val="18"/>
        <w:szCs w:val="18"/>
      </w:rPr>
      <w:t xml:space="preserve"> </w:t>
    </w:r>
    <w:r>
      <w:rPr>
        <w:sz w:val="18"/>
        <w:szCs w:val="18"/>
      </w:rPr>
      <w:t xml:space="preserve">Report No. 1 – Volume 2 </w:t>
    </w:r>
    <w:r w:rsidRPr="00195496">
      <w:rPr>
        <w:sz w:val="18"/>
        <w:szCs w:val="18"/>
      </w:rPr>
      <w:sym w:font="Symbol" w:char="007C"/>
    </w:r>
    <w:r w:rsidRPr="00195496">
      <w:rPr>
        <w:sz w:val="18"/>
        <w:szCs w:val="18"/>
      </w:rPr>
      <w:t xml:space="preserve"> </w:t>
    </w:r>
    <w:r w:rsidRPr="00126F25">
      <w:rPr>
        <w:bCs/>
        <w:noProof/>
        <w:sz w:val="18"/>
        <w:szCs w:val="18"/>
        <w:lang w:val="en-US"/>
      </w:rPr>
      <w:t>19</w:t>
    </w:r>
    <w:r>
      <w:rPr>
        <w:noProof/>
        <w:sz w:val="18"/>
        <w:szCs w:val="18"/>
      </w:rPr>
      <w:t xml:space="preserve"> July 2018</w:t>
    </w:r>
  </w:p>
  <w:p w:rsidR="00882808" w:rsidRPr="00A00D33" w:rsidRDefault="00882808" w:rsidP="00A00D33">
    <w:pPr>
      <w:pStyle w:val="Header"/>
      <w:tabs>
        <w:tab w:val="clear" w:pos="4513"/>
        <w:tab w:val="clear" w:pos="9026"/>
        <w:tab w:val="right" w:pos="8504"/>
      </w:tabs>
      <w:jc w:val="right"/>
      <w:rPr>
        <w:noProof/>
        <w:sz w:val="18"/>
        <w:szCs w:val="18"/>
      </w:rPr>
    </w:pPr>
    <w:r w:rsidRPr="00A00D33">
      <w:rPr>
        <w:noProof/>
        <w:sz w:val="18"/>
        <w:szCs w:val="18"/>
      </w:rPr>
      <w:fldChar w:fldCharType="begin"/>
    </w:r>
    <w:r w:rsidRPr="00A00D33">
      <w:rPr>
        <w:noProof/>
        <w:sz w:val="18"/>
        <w:szCs w:val="18"/>
      </w:rPr>
      <w:instrText xml:space="preserve"> STYLEREF  "PPV Appendix Heading 2"  \* MERGEFORMAT </w:instrText>
    </w:r>
    <w:r w:rsidRPr="00A00D33">
      <w:rPr>
        <w:noProof/>
        <w:sz w:val="18"/>
        <w:szCs w:val="18"/>
      </w:rPr>
      <w:fldChar w:fldCharType="separate"/>
    </w:r>
    <w:r w:rsidR="003F2134">
      <w:rPr>
        <w:noProof/>
        <w:sz w:val="18"/>
        <w:szCs w:val="18"/>
      </w:rPr>
      <w:t>Appendix C.1:</w:t>
    </w:r>
    <w:r w:rsidR="003F2134">
      <w:rPr>
        <w:noProof/>
        <w:sz w:val="18"/>
        <w:szCs w:val="18"/>
      </w:rPr>
      <w:tab/>
      <w:t>Clause 22.XX – track change version</w:t>
    </w:r>
    <w:r w:rsidRPr="00A00D33">
      <w:rPr>
        <w:noProof/>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94E4B"/>
    <w:multiLevelType w:val="hybridMultilevel"/>
    <w:tmpl w:val="9A3C9326"/>
    <w:lvl w:ilvl="0" w:tplc="0C090005">
      <w:start w:val="1"/>
      <w:numFmt w:val="bullet"/>
      <w:lvlText w:val=""/>
      <w:lvlJc w:val="left"/>
      <w:pPr>
        <w:tabs>
          <w:tab w:val="num" w:pos="1417"/>
        </w:tabs>
        <w:ind w:left="1417" w:hanging="283"/>
      </w:pPr>
      <w:rPr>
        <w:rFonts w:ascii="Wingdings" w:hAnsi="Wingdings" w:hint="default"/>
        <w:sz w:val="16"/>
        <w:szCs w:val="16"/>
      </w:rPr>
    </w:lvl>
    <w:lvl w:ilvl="1" w:tplc="A98AC650">
      <w:start w:val="1"/>
      <w:numFmt w:val="bullet"/>
      <w:lvlText w:val=""/>
      <w:lvlJc w:val="left"/>
      <w:pPr>
        <w:tabs>
          <w:tab w:val="num" w:pos="1156"/>
        </w:tabs>
        <w:ind w:left="1156" w:hanging="360"/>
      </w:pPr>
      <w:rPr>
        <w:rFonts w:ascii="Wingdings" w:hAnsi="Wingdings" w:hint="default"/>
      </w:rPr>
    </w:lvl>
    <w:lvl w:ilvl="2" w:tplc="0C090005">
      <w:start w:val="1"/>
      <w:numFmt w:val="bullet"/>
      <w:lvlText w:val=""/>
      <w:lvlJc w:val="left"/>
      <w:pPr>
        <w:tabs>
          <w:tab w:val="num" w:pos="1876"/>
        </w:tabs>
        <w:ind w:left="1876" w:hanging="360"/>
      </w:pPr>
      <w:rPr>
        <w:rFonts w:ascii="Wingdings" w:hAnsi="Wingdings" w:hint="default"/>
      </w:rPr>
    </w:lvl>
    <w:lvl w:ilvl="3" w:tplc="0C090001" w:tentative="1">
      <w:start w:val="1"/>
      <w:numFmt w:val="bullet"/>
      <w:lvlText w:val=""/>
      <w:lvlJc w:val="left"/>
      <w:pPr>
        <w:tabs>
          <w:tab w:val="num" w:pos="2596"/>
        </w:tabs>
        <w:ind w:left="2596" w:hanging="360"/>
      </w:pPr>
      <w:rPr>
        <w:rFonts w:ascii="Symbol" w:hAnsi="Symbol" w:hint="default"/>
      </w:rPr>
    </w:lvl>
    <w:lvl w:ilvl="4" w:tplc="0C090003" w:tentative="1">
      <w:start w:val="1"/>
      <w:numFmt w:val="bullet"/>
      <w:lvlText w:val="o"/>
      <w:lvlJc w:val="left"/>
      <w:pPr>
        <w:tabs>
          <w:tab w:val="num" w:pos="3316"/>
        </w:tabs>
        <w:ind w:left="3316" w:hanging="360"/>
      </w:pPr>
      <w:rPr>
        <w:rFonts w:ascii="Courier New" w:hAnsi="Courier New" w:cs="Wingdings" w:hint="default"/>
      </w:rPr>
    </w:lvl>
    <w:lvl w:ilvl="5" w:tplc="0C090005" w:tentative="1">
      <w:start w:val="1"/>
      <w:numFmt w:val="bullet"/>
      <w:lvlText w:val=""/>
      <w:lvlJc w:val="left"/>
      <w:pPr>
        <w:tabs>
          <w:tab w:val="num" w:pos="4036"/>
        </w:tabs>
        <w:ind w:left="4036" w:hanging="360"/>
      </w:pPr>
      <w:rPr>
        <w:rFonts w:ascii="Wingdings" w:hAnsi="Wingdings" w:hint="default"/>
      </w:rPr>
    </w:lvl>
    <w:lvl w:ilvl="6" w:tplc="0C090001" w:tentative="1">
      <w:start w:val="1"/>
      <w:numFmt w:val="bullet"/>
      <w:lvlText w:val=""/>
      <w:lvlJc w:val="left"/>
      <w:pPr>
        <w:tabs>
          <w:tab w:val="num" w:pos="4756"/>
        </w:tabs>
        <w:ind w:left="4756" w:hanging="360"/>
      </w:pPr>
      <w:rPr>
        <w:rFonts w:ascii="Symbol" w:hAnsi="Symbol" w:hint="default"/>
      </w:rPr>
    </w:lvl>
    <w:lvl w:ilvl="7" w:tplc="0C090003" w:tentative="1">
      <w:start w:val="1"/>
      <w:numFmt w:val="bullet"/>
      <w:lvlText w:val="o"/>
      <w:lvlJc w:val="left"/>
      <w:pPr>
        <w:tabs>
          <w:tab w:val="num" w:pos="5476"/>
        </w:tabs>
        <w:ind w:left="5476" w:hanging="360"/>
      </w:pPr>
      <w:rPr>
        <w:rFonts w:ascii="Courier New" w:hAnsi="Courier New" w:cs="Wingdings" w:hint="default"/>
      </w:rPr>
    </w:lvl>
    <w:lvl w:ilvl="8" w:tplc="0C090005" w:tentative="1">
      <w:start w:val="1"/>
      <w:numFmt w:val="bullet"/>
      <w:lvlText w:val=""/>
      <w:lvlJc w:val="left"/>
      <w:pPr>
        <w:tabs>
          <w:tab w:val="num" w:pos="6196"/>
        </w:tabs>
        <w:ind w:left="6196" w:hanging="360"/>
      </w:pPr>
      <w:rPr>
        <w:rFonts w:ascii="Wingdings" w:hAnsi="Wingdings" w:hint="default"/>
      </w:rPr>
    </w:lvl>
  </w:abstractNum>
  <w:abstractNum w:abstractNumId="1" w15:restartNumberingAfterBreak="0">
    <w:nsid w:val="0689703B"/>
    <w:multiLevelType w:val="hybridMultilevel"/>
    <w:tmpl w:val="BAAA8D9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8B37FE"/>
    <w:multiLevelType w:val="multilevel"/>
    <w:tmpl w:val="AAEA6062"/>
    <w:lvl w:ilvl="0">
      <w:start w:val="1"/>
      <w:numFmt w:val="lowerRoman"/>
      <w:pStyle w:val="ListBullet"/>
      <w:lvlText w:val="%1."/>
      <w:lvlJc w:val="right"/>
      <w:pPr>
        <w:tabs>
          <w:tab w:val="num" w:pos="1097"/>
        </w:tabs>
        <w:ind w:left="1097" w:hanging="170"/>
      </w:pPr>
      <w:rPr>
        <w:rFonts w:hint="default"/>
        <w:b w:val="0"/>
        <w:i w:val="0"/>
        <w:color w:val="000000" w:themeColor="text1"/>
        <w:position w:val="0"/>
        <w:sz w:val="20"/>
      </w:rPr>
    </w:lvl>
    <w:lvl w:ilvl="1">
      <w:start w:val="1"/>
      <w:numFmt w:val="bullet"/>
      <w:pStyle w:val="ListBullet2"/>
      <w:lvlText w:val="–"/>
      <w:lvlJc w:val="left"/>
      <w:pPr>
        <w:tabs>
          <w:tab w:val="num" w:pos="1267"/>
        </w:tabs>
        <w:ind w:left="1267"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1437"/>
        </w:tabs>
        <w:ind w:left="1437"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0753"/>
        </w:tabs>
        <w:ind w:left="-31840" w:firstLine="0"/>
      </w:pPr>
      <w:rPr>
        <w:rFonts w:hint="default"/>
      </w:rPr>
    </w:lvl>
    <w:lvl w:ilvl="4">
      <w:start w:val="1"/>
      <w:numFmt w:val="none"/>
      <w:lvlText w:val=""/>
      <w:lvlJc w:val="left"/>
      <w:pPr>
        <w:tabs>
          <w:tab w:val="num" w:pos="-30753"/>
        </w:tabs>
        <w:ind w:left="-31840" w:firstLine="0"/>
      </w:pPr>
      <w:rPr>
        <w:rFonts w:hint="default"/>
      </w:rPr>
    </w:lvl>
    <w:lvl w:ilvl="5">
      <w:start w:val="1"/>
      <w:numFmt w:val="none"/>
      <w:lvlText w:val=""/>
      <w:lvlJc w:val="left"/>
      <w:pPr>
        <w:tabs>
          <w:tab w:val="num" w:pos="-30753"/>
        </w:tabs>
        <w:ind w:left="-31840" w:firstLine="0"/>
      </w:pPr>
      <w:rPr>
        <w:rFonts w:hint="default"/>
      </w:rPr>
    </w:lvl>
    <w:lvl w:ilvl="6">
      <w:start w:val="1"/>
      <w:numFmt w:val="none"/>
      <w:lvlText w:val=""/>
      <w:lvlJc w:val="left"/>
      <w:pPr>
        <w:tabs>
          <w:tab w:val="num" w:pos="-30753"/>
        </w:tabs>
        <w:ind w:left="-31840" w:firstLine="0"/>
      </w:pPr>
      <w:rPr>
        <w:rFonts w:hint="default"/>
      </w:rPr>
    </w:lvl>
    <w:lvl w:ilvl="7">
      <w:start w:val="1"/>
      <w:numFmt w:val="none"/>
      <w:lvlText w:val=""/>
      <w:lvlJc w:val="left"/>
      <w:pPr>
        <w:tabs>
          <w:tab w:val="num" w:pos="-30753"/>
        </w:tabs>
        <w:ind w:left="-31840" w:firstLine="0"/>
      </w:pPr>
      <w:rPr>
        <w:rFonts w:hint="default"/>
      </w:rPr>
    </w:lvl>
    <w:lvl w:ilvl="8">
      <w:start w:val="1"/>
      <w:numFmt w:val="none"/>
      <w:lvlText w:val=""/>
      <w:lvlJc w:val="left"/>
      <w:pPr>
        <w:tabs>
          <w:tab w:val="num" w:pos="-30753"/>
        </w:tabs>
        <w:ind w:left="-31840" w:firstLine="0"/>
      </w:pPr>
      <w:rPr>
        <w:rFonts w:hint="default"/>
      </w:rPr>
    </w:lvl>
  </w:abstractNum>
  <w:abstractNum w:abstractNumId="3" w15:restartNumberingAfterBreak="0">
    <w:nsid w:val="0CEB394E"/>
    <w:multiLevelType w:val="hybridMultilevel"/>
    <w:tmpl w:val="61D475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D3A15B2"/>
    <w:multiLevelType w:val="hybridMultilevel"/>
    <w:tmpl w:val="F77281FC"/>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5" w15:restartNumberingAfterBreak="0">
    <w:nsid w:val="10652473"/>
    <w:multiLevelType w:val="hybridMultilevel"/>
    <w:tmpl w:val="ED600084"/>
    <w:lvl w:ilvl="0" w:tplc="18FCDDDC">
      <w:start w:val="1"/>
      <w:numFmt w:val="bullet"/>
      <w:lvlText w:val=""/>
      <w:lvlJc w:val="left"/>
      <w:pPr>
        <w:ind w:left="1353" w:hanging="360"/>
      </w:pPr>
      <w:rPr>
        <w:rFonts w:ascii="Wingdings" w:hAnsi="Wingdings" w:hint="default"/>
        <w:color w:val="auto"/>
        <w:sz w:val="20"/>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6" w15:restartNumberingAfterBreak="0">
    <w:nsid w:val="123B0BE8"/>
    <w:multiLevelType w:val="multilevel"/>
    <w:tmpl w:val="81F86754"/>
    <w:lvl w:ilvl="0">
      <w:start w:val="1"/>
      <w:numFmt w:val="decimal"/>
      <w:lvlText w:val="%1."/>
      <w:lvlJc w:val="left"/>
      <w:pPr>
        <w:ind w:left="720" w:hanging="36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bullet"/>
      <w:lvlText w:val=""/>
      <w:lvlJc w:val="left"/>
      <w:pPr>
        <w:ind w:left="2160" w:hanging="180"/>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2835117"/>
    <w:multiLevelType w:val="hybridMultilevel"/>
    <w:tmpl w:val="5432892C"/>
    <w:lvl w:ilvl="0" w:tplc="E07A53E0">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8" w15:restartNumberingAfterBreak="0">
    <w:nsid w:val="1F96755B"/>
    <w:multiLevelType w:val="hybridMultilevel"/>
    <w:tmpl w:val="806E85C2"/>
    <w:lvl w:ilvl="0" w:tplc="46884CB8">
      <w:start w:val="1"/>
      <w:numFmt w:val="bullet"/>
      <w:lvlText w:val=""/>
      <w:lvlJc w:val="left"/>
      <w:pPr>
        <w:tabs>
          <w:tab w:val="num" w:pos="1701"/>
        </w:tabs>
        <w:ind w:left="1701" w:hanging="283"/>
      </w:pPr>
      <w:rPr>
        <w:rFonts w:ascii="Wingdings" w:hAnsi="Wingdings" w:hint="default"/>
        <w:sz w:val="16"/>
        <w:szCs w:val="16"/>
      </w:rPr>
    </w:lvl>
    <w:lvl w:ilvl="1" w:tplc="E57A0AEA">
      <w:start w:val="1"/>
      <w:numFmt w:val="bullet"/>
      <w:lvlText w:val="-"/>
      <w:lvlJc w:val="left"/>
      <w:pPr>
        <w:tabs>
          <w:tab w:val="num" w:pos="1440"/>
        </w:tabs>
        <w:ind w:left="1440" w:hanging="360"/>
      </w:pPr>
      <w:rPr>
        <w:rFonts w:ascii="Calibri" w:hAnsi="Calibri" w:hint="default"/>
        <w:sz w:val="16"/>
        <w:szCs w:val="16"/>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B73E04"/>
    <w:multiLevelType w:val="hybridMultilevel"/>
    <w:tmpl w:val="9DF67B6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6F6996"/>
    <w:multiLevelType w:val="multilevel"/>
    <w:tmpl w:val="F2B0DE66"/>
    <w:lvl w:ilvl="0">
      <w:start w:val="1"/>
      <w:numFmt w:val="bullet"/>
      <w:pStyle w:val="PPVBullet1"/>
      <w:lvlText w:val=""/>
      <w:lvlJc w:val="left"/>
      <w:pPr>
        <w:tabs>
          <w:tab w:val="num" w:pos="851"/>
        </w:tabs>
        <w:ind w:left="851" w:hanging="284"/>
      </w:pPr>
      <w:rPr>
        <w:rFonts w:ascii="Symbol" w:hAnsi="Symbol" w:hint="default"/>
      </w:rPr>
    </w:lvl>
    <w:lvl w:ilvl="1">
      <w:start w:val="1"/>
      <w:numFmt w:val="bullet"/>
      <w:pStyle w:val="PPVBullet2"/>
      <w:lvlText w:val="-"/>
      <w:lvlJc w:val="left"/>
      <w:pPr>
        <w:tabs>
          <w:tab w:val="num" w:pos="1134"/>
        </w:tabs>
        <w:ind w:left="1134" w:hanging="283"/>
      </w:pPr>
      <w:rPr>
        <w:rFonts w:ascii="Calibri" w:hAnsi="Calibri" w:hint="default"/>
      </w:rPr>
    </w:lvl>
    <w:lvl w:ilvl="2">
      <w:start w:val="1"/>
      <w:numFmt w:val="bullet"/>
      <w:lvlText w:val="-"/>
      <w:lvlJc w:val="left"/>
      <w:pPr>
        <w:tabs>
          <w:tab w:val="num" w:pos="1418"/>
        </w:tabs>
        <w:ind w:left="1418" w:hanging="284"/>
      </w:pPr>
      <w:rPr>
        <w:rFonts w:ascii="Calibri" w:hAnsi="Calibri"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17C5C0B"/>
    <w:multiLevelType w:val="hybridMultilevel"/>
    <w:tmpl w:val="96D88474"/>
    <w:styleLink w:val="ImportedStyle1"/>
    <w:lvl w:ilvl="0" w:tplc="B93A5706">
      <w:start w:val="1"/>
      <w:numFmt w:val="bullet"/>
      <w:lvlText w:val="▪"/>
      <w:lvlJc w:val="left"/>
      <w:pPr>
        <w:tabs>
          <w:tab w:val="left" w:pos="1560"/>
          <w:tab w:val="left" w:pos="7978"/>
        </w:tabs>
        <w:ind w:left="19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E7D44D88">
      <w:start w:val="1"/>
      <w:numFmt w:val="bullet"/>
      <w:lvlText w:val="o"/>
      <w:lvlJc w:val="left"/>
      <w:pPr>
        <w:tabs>
          <w:tab w:val="left" w:pos="1560"/>
          <w:tab w:val="left" w:pos="7978"/>
        </w:tabs>
        <w:ind w:left="2628"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A98E5992">
      <w:start w:val="1"/>
      <w:numFmt w:val="bullet"/>
      <w:lvlText w:val="▪"/>
      <w:lvlJc w:val="left"/>
      <w:pPr>
        <w:tabs>
          <w:tab w:val="left" w:pos="1560"/>
          <w:tab w:val="left" w:pos="7978"/>
        </w:tabs>
        <w:ind w:left="33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AA2F1E2">
      <w:start w:val="1"/>
      <w:numFmt w:val="bullet"/>
      <w:lvlText w:val="•"/>
      <w:lvlJc w:val="left"/>
      <w:pPr>
        <w:tabs>
          <w:tab w:val="left" w:pos="1560"/>
          <w:tab w:val="left" w:pos="7978"/>
        </w:tabs>
        <w:ind w:left="40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35D6E534">
      <w:start w:val="1"/>
      <w:numFmt w:val="bullet"/>
      <w:lvlText w:val="o"/>
      <w:lvlJc w:val="left"/>
      <w:pPr>
        <w:tabs>
          <w:tab w:val="left" w:pos="1560"/>
          <w:tab w:val="left" w:pos="7978"/>
        </w:tabs>
        <w:ind w:left="4788"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7CC06504">
      <w:start w:val="1"/>
      <w:numFmt w:val="bullet"/>
      <w:lvlText w:val="▪"/>
      <w:lvlJc w:val="left"/>
      <w:pPr>
        <w:tabs>
          <w:tab w:val="left" w:pos="1560"/>
          <w:tab w:val="left" w:pos="7978"/>
        </w:tabs>
        <w:ind w:left="5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46E3AEC">
      <w:start w:val="1"/>
      <w:numFmt w:val="bullet"/>
      <w:lvlText w:val="•"/>
      <w:lvlJc w:val="left"/>
      <w:pPr>
        <w:tabs>
          <w:tab w:val="left" w:pos="1560"/>
          <w:tab w:val="left" w:pos="7978"/>
        </w:tabs>
        <w:ind w:left="62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C9622710">
      <w:start w:val="1"/>
      <w:numFmt w:val="bullet"/>
      <w:lvlText w:val="o"/>
      <w:lvlJc w:val="left"/>
      <w:pPr>
        <w:tabs>
          <w:tab w:val="left" w:pos="1560"/>
          <w:tab w:val="left" w:pos="7978"/>
        </w:tabs>
        <w:ind w:left="6948"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083AD720">
      <w:start w:val="1"/>
      <w:numFmt w:val="bullet"/>
      <w:lvlText w:val="▪"/>
      <w:lvlJc w:val="left"/>
      <w:pPr>
        <w:tabs>
          <w:tab w:val="left" w:pos="1560"/>
          <w:tab w:val="left" w:pos="7978"/>
        </w:tabs>
        <w:ind w:left="7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47564F6"/>
    <w:multiLevelType w:val="hybridMultilevel"/>
    <w:tmpl w:val="1166C9C4"/>
    <w:lvl w:ilvl="0" w:tplc="0C09000F">
      <w:start w:val="1"/>
      <w:numFmt w:val="decimal"/>
      <w:pStyle w:val="ListNumb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49A6720"/>
    <w:multiLevelType w:val="hybridMultilevel"/>
    <w:tmpl w:val="46664412"/>
    <w:lvl w:ilvl="0" w:tplc="BE6CE0B4">
      <w:start w:val="1"/>
      <w:numFmt w:val="bulle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27776B"/>
    <w:multiLevelType w:val="hybridMultilevel"/>
    <w:tmpl w:val="0C40689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054D0B"/>
    <w:multiLevelType w:val="hybridMultilevel"/>
    <w:tmpl w:val="7EC83332"/>
    <w:lvl w:ilvl="0" w:tplc="C3C4D778">
      <w:start w:val="1"/>
      <w:numFmt w:val="bullet"/>
      <w:lvlText w:val=""/>
      <w:lvlJc w:val="left"/>
      <w:pPr>
        <w:tabs>
          <w:tab w:val="num" w:pos="1429"/>
        </w:tabs>
        <w:ind w:left="1429" w:hanging="360"/>
      </w:pPr>
      <w:rPr>
        <w:rFonts w:ascii="Symbol" w:hAnsi="Symbol" w:hint="default"/>
      </w:rPr>
    </w:lvl>
    <w:lvl w:ilvl="1" w:tplc="5AF6083A">
      <w:start w:val="1"/>
      <w:numFmt w:val="bullet"/>
      <w:lvlText w:val="-"/>
      <w:lvlJc w:val="left"/>
      <w:pPr>
        <w:tabs>
          <w:tab w:val="num" w:pos="1440"/>
        </w:tabs>
        <w:ind w:left="1440" w:hanging="360"/>
      </w:pPr>
      <w:rPr>
        <w:rFonts w:ascii="Calibri" w:hAnsi="Calibri" w:hint="default"/>
      </w:rPr>
    </w:lvl>
    <w:lvl w:ilvl="2" w:tplc="DCDED4AE" w:tentative="1">
      <w:start w:val="1"/>
      <w:numFmt w:val="bullet"/>
      <w:lvlText w:val=""/>
      <w:lvlJc w:val="left"/>
      <w:pPr>
        <w:tabs>
          <w:tab w:val="num" w:pos="2160"/>
        </w:tabs>
        <w:ind w:left="2160" w:hanging="360"/>
      </w:pPr>
      <w:rPr>
        <w:rFonts w:ascii="Wingdings" w:hAnsi="Wingdings" w:hint="default"/>
      </w:rPr>
    </w:lvl>
    <w:lvl w:ilvl="3" w:tplc="9D2AE74A" w:tentative="1">
      <w:start w:val="1"/>
      <w:numFmt w:val="bullet"/>
      <w:lvlText w:val=""/>
      <w:lvlJc w:val="left"/>
      <w:pPr>
        <w:tabs>
          <w:tab w:val="num" w:pos="2880"/>
        </w:tabs>
        <w:ind w:left="2880" w:hanging="360"/>
      </w:pPr>
      <w:rPr>
        <w:rFonts w:ascii="Symbol" w:hAnsi="Symbol" w:hint="default"/>
      </w:rPr>
    </w:lvl>
    <w:lvl w:ilvl="4" w:tplc="8E3AA9EE" w:tentative="1">
      <w:start w:val="1"/>
      <w:numFmt w:val="bullet"/>
      <w:lvlText w:val="o"/>
      <w:lvlJc w:val="left"/>
      <w:pPr>
        <w:tabs>
          <w:tab w:val="num" w:pos="3600"/>
        </w:tabs>
        <w:ind w:left="3600" w:hanging="360"/>
      </w:pPr>
      <w:rPr>
        <w:rFonts w:ascii="Courier New" w:hAnsi="Courier New" w:cs="Courier New" w:hint="default"/>
      </w:rPr>
    </w:lvl>
    <w:lvl w:ilvl="5" w:tplc="997C9982" w:tentative="1">
      <w:start w:val="1"/>
      <w:numFmt w:val="bullet"/>
      <w:lvlText w:val=""/>
      <w:lvlJc w:val="left"/>
      <w:pPr>
        <w:tabs>
          <w:tab w:val="num" w:pos="4320"/>
        </w:tabs>
        <w:ind w:left="4320" w:hanging="360"/>
      </w:pPr>
      <w:rPr>
        <w:rFonts w:ascii="Wingdings" w:hAnsi="Wingdings" w:hint="default"/>
      </w:rPr>
    </w:lvl>
    <w:lvl w:ilvl="6" w:tplc="BDAC25BC" w:tentative="1">
      <w:start w:val="1"/>
      <w:numFmt w:val="bullet"/>
      <w:lvlText w:val=""/>
      <w:lvlJc w:val="left"/>
      <w:pPr>
        <w:tabs>
          <w:tab w:val="num" w:pos="5040"/>
        </w:tabs>
        <w:ind w:left="5040" w:hanging="360"/>
      </w:pPr>
      <w:rPr>
        <w:rFonts w:ascii="Symbol" w:hAnsi="Symbol" w:hint="default"/>
      </w:rPr>
    </w:lvl>
    <w:lvl w:ilvl="7" w:tplc="23FE4DD2" w:tentative="1">
      <w:start w:val="1"/>
      <w:numFmt w:val="bullet"/>
      <w:lvlText w:val="o"/>
      <w:lvlJc w:val="left"/>
      <w:pPr>
        <w:tabs>
          <w:tab w:val="num" w:pos="5760"/>
        </w:tabs>
        <w:ind w:left="5760" w:hanging="360"/>
      </w:pPr>
      <w:rPr>
        <w:rFonts w:ascii="Courier New" w:hAnsi="Courier New" w:cs="Courier New" w:hint="default"/>
      </w:rPr>
    </w:lvl>
    <w:lvl w:ilvl="8" w:tplc="E59052E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CE61FB"/>
    <w:multiLevelType w:val="hybridMultilevel"/>
    <w:tmpl w:val="2EC6CAD6"/>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7" w15:restartNumberingAfterBreak="0">
    <w:nsid w:val="3792187F"/>
    <w:multiLevelType w:val="hybridMultilevel"/>
    <w:tmpl w:val="89B0ABE8"/>
    <w:lvl w:ilvl="0" w:tplc="4D10BEEE">
      <w:start w:val="1"/>
      <w:numFmt w:val="bullet"/>
      <w:lvlText w:val=""/>
      <w:lvlJc w:val="left"/>
      <w:pPr>
        <w:ind w:left="1213" w:hanging="360"/>
      </w:pPr>
      <w:rPr>
        <w:rFonts w:ascii="Wingdings" w:hAnsi="Wingdings" w:hint="default"/>
      </w:rPr>
    </w:lvl>
    <w:lvl w:ilvl="1" w:tplc="0C090003" w:tentative="1">
      <w:start w:val="1"/>
      <w:numFmt w:val="bullet"/>
      <w:lvlText w:val="o"/>
      <w:lvlJc w:val="left"/>
      <w:pPr>
        <w:ind w:left="1933" w:hanging="360"/>
      </w:pPr>
      <w:rPr>
        <w:rFonts w:ascii="Courier New" w:hAnsi="Courier New" w:cs="Courier New" w:hint="default"/>
      </w:rPr>
    </w:lvl>
    <w:lvl w:ilvl="2" w:tplc="0C090005" w:tentative="1">
      <w:start w:val="1"/>
      <w:numFmt w:val="bullet"/>
      <w:lvlText w:val=""/>
      <w:lvlJc w:val="left"/>
      <w:pPr>
        <w:ind w:left="2653" w:hanging="360"/>
      </w:pPr>
      <w:rPr>
        <w:rFonts w:ascii="Wingdings" w:hAnsi="Wingdings" w:hint="default"/>
      </w:rPr>
    </w:lvl>
    <w:lvl w:ilvl="3" w:tplc="0C090001" w:tentative="1">
      <w:start w:val="1"/>
      <w:numFmt w:val="bullet"/>
      <w:lvlText w:val=""/>
      <w:lvlJc w:val="left"/>
      <w:pPr>
        <w:ind w:left="3373" w:hanging="360"/>
      </w:pPr>
      <w:rPr>
        <w:rFonts w:ascii="Symbol" w:hAnsi="Symbol" w:hint="default"/>
      </w:rPr>
    </w:lvl>
    <w:lvl w:ilvl="4" w:tplc="0C090003" w:tentative="1">
      <w:start w:val="1"/>
      <w:numFmt w:val="bullet"/>
      <w:lvlText w:val="o"/>
      <w:lvlJc w:val="left"/>
      <w:pPr>
        <w:ind w:left="4093" w:hanging="360"/>
      </w:pPr>
      <w:rPr>
        <w:rFonts w:ascii="Courier New" w:hAnsi="Courier New" w:cs="Courier New" w:hint="default"/>
      </w:rPr>
    </w:lvl>
    <w:lvl w:ilvl="5" w:tplc="0C090005" w:tentative="1">
      <w:start w:val="1"/>
      <w:numFmt w:val="bullet"/>
      <w:lvlText w:val=""/>
      <w:lvlJc w:val="left"/>
      <w:pPr>
        <w:ind w:left="4813" w:hanging="360"/>
      </w:pPr>
      <w:rPr>
        <w:rFonts w:ascii="Wingdings" w:hAnsi="Wingdings" w:hint="default"/>
      </w:rPr>
    </w:lvl>
    <w:lvl w:ilvl="6" w:tplc="0C090001" w:tentative="1">
      <w:start w:val="1"/>
      <w:numFmt w:val="bullet"/>
      <w:lvlText w:val=""/>
      <w:lvlJc w:val="left"/>
      <w:pPr>
        <w:ind w:left="5533" w:hanging="360"/>
      </w:pPr>
      <w:rPr>
        <w:rFonts w:ascii="Symbol" w:hAnsi="Symbol" w:hint="default"/>
      </w:rPr>
    </w:lvl>
    <w:lvl w:ilvl="7" w:tplc="0C090003" w:tentative="1">
      <w:start w:val="1"/>
      <w:numFmt w:val="bullet"/>
      <w:lvlText w:val="o"/>
      <w:lvlJc w:val="left"/>
      <w:pPr>
        <w:ind w:left="6253" w:hanging="360"/>
      </w:pPr>
      <w:rPr>
        <w:rFonts w:ascii="Courier New" w:hAnsi="Courier New" w:cs="Courier New" w:hint="default"/>
      </w:rPr>
    </w:lvl>
    <w:lvl w:ilvl="8" w:tplc="0C090005" w:tentative="1">
      <w:start w:val="1"/>
      <w:numFmt w:val="bullet"/>
      <w:lvlText w:val=""/>
      <w:lvlJc w:val="left"/>
      <w:pPr>
        <w:ind w:left="6973" w:hanging="360"/>
      </w:pPr>
      <w:rPr>
        <w:rFonts w:ascii="Wingdings" w:hAnsi="Wingdings" w:hint="default"/>
      </w:rPr>
    </w:lvl>
  </w:abstractNum>
  <w:abstractNum w:abstractNumId="18" w15:restartNumberingAfterBreak="0">
    <w:nsid w:val="38880084"/>
    <w:multiLevelType w:val="hybridMultilevel"/>
    <w:tmpl w:val="5E20440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26F6567"/>
    <w:multiLevelType w:val="hybridMultilevel"/>
    <w:tmpl w:val="D5E8B81E"/>
    <w:lvl w:ilvl="0" w:tplc="C3C4D778">
      <w:start w:val="1"/>
      <w:numFmt w:val="bullet"/>
      <w:lvlText w:val=""/>
      <w:lvlJc w:val="left"/>
      <w:pPr>
        <w:tabs>
          <w:tab w:val="num" w:pos="1429"/>
        </w:tabs>
        <w:ind w:left="1429" w:hanging="360"/>
      </w:pPr>
      <w:rPr>
        <w:rFonts w:ascii="Symbol" w:hAnsi="Symbol" w:hint="default"/>
      </w:rPr>
    </w:lvl>
    <w:lvl w:ilvl="1" w:tplc="CC1CC7B4">
      <w:start w:val="1"/>
      <w:numFmt w:val="bullet"/>
      <w:lvlText w:val="-"/>
      <w:lvlJc w:val="left"/>
      <w:pPr>
        <w:tabs>
          <w:tab w:val="num" w:pos="1440"/>
        </w:tabs>
        <w:ind w:left="1440" w:hanging="360"/>
      </w:pPr>
      <w:rPr>
        <w:rFonts w:ascii="Calibri" w:hAnsi="Calibri" w:hint="default"/>
      </w:rPr>
    </w:lvl>
    <w:lvl w:ilvl="2" w:tplc="DCDED4AE" w:tentative="1">
      <w:start w:val="1"/>
      <w:numFmt w:val="bullet"/>
      <w:lvlText w:val=""/>
      <w:lvlJc w:val="left"/>
      <w:pPr>
        <w:tabs>
          <w:tab w:val="num" w:pos="2160"/>
        </w:tabs>
        <w:ind w:left="2160" w:hanging="360"/>
      </w:pPr>
      <w:rPr>
        <w:rFonts w:ascii="Wingdings" w:hAnsi="Wingdings" w:hint="default"/>
      </w:rPr>
    </w:lvl>
    <w:lvl w:ilvl="3" w:tplc="9D2AE74A" w:tentative="1">
      <w:start w:val="1"/>
      <w:numFmt w:val="bullet"/>
      <w:lvlText w:val=""/>
      <w:lvlJc w:val="left"/>
      <w:pPr>
        <w:tabs>
          <w:tab w:val="num" w:pos="2880"/>
        </w:tabs>
        <w:ind w:left="2880" w:hanging="360"/>
      </w:pPr>
      <w:rPr>
        <w:rFonts w:ascii="Symbol" w:hAnsi="Symbol" w:hint="default"/>
      </w:rPr>
    </w:lvl>
    <w:lvl w:ilvl="4" w:tplc="8E3AA9EE" w:tentative="1">
      <w:start w:val="1"/>
      <w:numFmt w:val="bullet"/>
      <w:lvlText w:val="o"/>
      <w:lvlJc w:val="left"/>
      <w:pPr>
        <w:tabs>
          <w:tab w:val="num" w:pos="3600"/>
        </w:tabs>
        <w:ind w:left="3600" w:hanging="360"/>
      </w:pPr>
      <w:rPr>
        <w:rFonts w:ascii="Courier New" w:hAnsi="Courier New" w:cs="Courier New" w:hint="default"/>
      </w:rPr>
    </w:lvl>
    <w:lvl w:ilvl="5" w:tplc="997C9982" w:tentative="1">
      <w:start w:val="1"/>
      <w:numFmt w:val="bullet"/>
      <w:lvlText w:val=""/>
      <w:lvlJc w:val="left"/>
      <w:pPr>
        <w:tabs>
          <w:tab w:val="num" w:pos="4320"/>
        </w:tabs>
        <w:ind w:left="4320" w:hanging="360"/>
      </w:pPr>
      <w:rPr>
        <w:rFonts w:ascii="Wingdings" w:hAnsi="Wingdings" w:hint="default"/>
      </w:rPr>
    </w:lvl>
    <w:lvl w:ilvl="6" w:tplc="BDAC25BC" w:tentative="1">
      <w:start w:val="1"/>
      <w:numFmt w:val="bullet"/>
      <w:lvlText w:val=""/>
      <w:lvlJc w:val="left"/>
      <w:pPr>
        <w:tabs>
          <w:tab w:val="num" w:pos="5040"/>
        </w:tabs>
        <w:ind w:left="5040" w:hanging="360"/>
      </w:pPr>
      <w:rPr>
        <w:rFonts w:ascii="Symbol" w:hAnsi="Symbol" w:hint="default"/>
      </w:rPr>
    </w:lvl>
    <w:lvl w:ilvl="7" w:tplc="23FE4DD2" w:tentative="1">
      <w:start w:val="1"/>
      <w:numFmt w:val="bullet"/>
      <w:lvlText w:val="o"/>
      <w:lvlJc w:val="left"/>
      <w:pPr>
        <w:tabs>
          <w:tab w:val="num" w:pos="5760"/>
        </w:tabs>
        <w:ind w:left="5760" w:hanging="360"/>
      </w:pPr>
      <w:rPr>
        <w:rFonts w:ascii="Courier New" w:hAnsi="Courier New" w:cs="Courier New" w:hint="default"/>
      </w:rPr>
    </w:lvl>
    <w:lvl w:ilvl="8" w:tplc="E59052E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503F93"/>
    <w:multiLevelType w:val="hybridMultilevel"/>
    <w:tmpl w:val="B42CB2CC"/>
    <w:lvl w:ilvl="0" w:tplc="D8780CA2">
      <w:start w:val="1"/>
      <w:numFmt w:val="bullet"/>
      <w:lvlText w:val="-"/>
      <w:lvlJc w:val="left"/>
      <w:pPr>
        <w:ind w:left="1179" w:hanging="360"/>
      </w:pPr>
      <w:rPr>
        <w:rFonts w:ascii="Calibri" w:hAnsi="Calibri" w:hint="default"/>
      </w:rPr>
    </w:lvl>
    <w:lvl w:ilvl="1" w:tplc="0C090003" w:tentative="1">
      <w:start w:val="1"/>
      <w:numFmt w:val="bullet"/>
      <w:lvlText w:val="o"/>
      <w:lvlJc w:val="left"/>
      <w:pPr>
        <w:ind w:left="1899" w:hanging="360"/>
      </w:pPr>
      <w:rPr>
        <w:rFonts w:ascii="Courier New" w:hAnsi="Courier New" w:cs="Courier New" w:hint="default"/>
      </w:rPr>
    </w:lvl>
    <w:lvl w:ilvl="2" w:tplc="0C090005" w:tentative="1">
      <w:start w:val="1"/>
      <w:numFmt w:val="bullet"/>
      <w:lvlText w:val=""/>
      <w:lvlJc w:val="left"/>
      <w:pPr>
        <w:ind w:left="2619" w:hanging="360"/>
      </w:pPr>
      <w:rPr>
        <w:rFonts w:ascii="Wingdings" w:hAnsi="Wingdings" w:hint="default"/>
      </w:rPr>
    </w:lvl>
    <w:lvl w:ilvl="3" w:tplc="0C090001" w:tentative="1">
      <w:start w:val="1"/>
      <w:numFmt w:val="bullet"/>
      <w:lvlText w:val=""/>
      <w:lvlJc w:val="left"/>
      <w:pPr>
        <w:ind w:left="3339" w:hanging="360"/>
      </w:pPr>
      <w:rPr>
        <w:rFonts w:ascii="Symbol" w:hAnsi="Symbol" w:hint="default"/>
      </w:rPr>
    </w:lvl>
    <w:lvl w:ilvl="4" w:tplc="0C090003" w:tentative="1">
      <w:start w:val="1"/>
      <w:numFmt w:val="bullet"/>
      <w:lvlText w:val="o"/>
      <w:lvlJc w:val="left"/>
      <w:pPr>
        <w:ind w:left="4059" w:hanging="360"/>
      </w:pPr>
      <w:rPr>
        <w:rFonts w:ascii="Courier New" w:hAnsi="Courier New" w:cs="Courier New" w:hint="default"/>
      </w:rPr>
    </w:lvl>
    <w:lvl w:ilvl="5" w:tplc="0C090005" w:tentative="1">
      <w:start w:val="1"/>
      <w:numFmt w:val="bullet"/>
      <w:lvlText w:val=""/>
      <w:lvlJc w:val="left"/>
      <w:pPr>
        <w:ind w:left="4779" w:hanging="360"/>
      </w:pPr>
      <w:rPr>
        <w:rFonts w:ascii="Wingdings" w:hAnsi="Wingdings" w:hint="default"/>
      </w:rPr>
    </w:lvl>
    <w:lvl w:ilvl="6" w:tplc="0C090001" w:tentative="1">
      <w:start w:val="1"/>
      <w:numFmt w:val="bullet"/>
      <w:lvlText w:val=""/>
      <w:lvlJc w:val="left"/>
      <w:pPr>
        <w:ind w:left="5499" w:hanging="360"/>
      </w:pPr>
      <w:rPr>
        <w:rFonts w:ascii="Symbol" w:hAnsi="Symbol" w:hint="default"/>
      </w:rPr>
    </w:lvl>
    <w:lvl w:ilvl="7" w:tplc="0C090003" w:tentative="1">
      <w:start w:val="1"/>
      <w:numFmt w:val="bullet"/>
      <w:lvlText w:val="o"/>
      <w:lvlJc w:val="left"/>
      <w:pPr>
        <w:ind w:left="6219" w:hanging="360"/>
      </w:pPr>
      <w:rPr>
        <w:rFonts w:ascii="Courier New" w:hAnsi="Courier New" w:cs="Courier New" w:hint="default"/>
      </w:rPr>
    </w:lvl>
    <w:lvl w:ilvl="8" w:tplc="0C090005" w:tentative="1">
      <w:start w:val="1"/>
      <w:numFmt w:val="bullet"/>
      <w:lvlText w:val=""/>
      <w:lvlJc w:val="left"/>
      <w:pPr>
        <w:ind w:left="6939" w:hanging="360"/>
      </w:pPr>
      <w:rPr>
        <w:rFonts w:ascii="Wingdings" w:hAnsi="Wingdings" w:hint="default"/>
      </w:rPr>
    </w:lvl>
  </w:abstractNum>
  <w:abstractNum w:abstractNumId="21" w15:restartNumberingAfterBreak="0">
    <w:nsid w:val="49DE1E47"/>
    <w:multiLevelType w:val="hybridMultilevel"/>
    <w:tmpl w:val="FD8A5518"/>
    <w:lvl w:ilvl="0" w:tplc="0C1CCC3A">
      <w:start w:val="1"/>
      <w:numFmt w:val="bullet"/>
      <w:lvlText w:val=""/>
      <w:lvlJc w:val="left"/>
      <w:pPr>
        <w:tabs>
          <w:tab w:val="num" w:pos="720"/>
        </w:tabs>
        <w:ind w:left="720" w:hanging="360"/>
      </w:pPr>
      <w:rPr>
        <w:rFonts w:ascii="ZapfDingbats" w:hAnsi="ZapfDingba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791165"/>
    <w:multiLevelType w:val="hybridMultilevel"/>
    <w:tmpl w:val="96D88474"/>
    <w:numStyleLink w:val="ImportedStyle1"/>
  </w:abstractNum>
  <w:abstractNum w:abstractNumId="23" w15:restartNumberingAfterBreak="0">
    <w:nsid w:val="505166C4"/>
    <w:multiLevelType w:val="hybridMultilevel"/>
    <w:tmpl w:val="95CC3F8E"/>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4" w15:restartNumberingAfterBreak="0">
    <w:nsid w:val="52A72493"/>
    <w:multiLevelType w:val="hybridMultilevel"/>
    <w:tmpl w:val="C71E5DDA"/>
    <w:lvl w:ilvl="0" w:tplc="C3C4D778">
      <w:start w:val="1"/>
      <w:numFmt w:val="bullet"/>
      <w:lvlText w:val=""/>
      <w:lvlJc w:val="left"/>
      <w:pPr>
        <w:tabs>
          <w:tab w:val="num" w:pos="1429"/>
        </w:tabs>
        <w:ind w:left="1429" w:hanging="360"/>
      </w:pPr>
      <w:rPr>
        <w:rFonts w:ascii="Symbol" w:hAnsi="Symbol" w:hint="default"/>
      </w:rPr>
    </w:lvl>
    <w:lvl w:ilvl="1" w:tplc="CA70CAE2">
      <w:start w:val="1"/>
      <w:numFmt w:val="bullet"/>
      <w:lvlText w:val="o"/>
      <w:lvlJc w:val="left"/>
      <w:pPr>
        <w:tabs>
          <w:tab w:val="num" w:pos="1440"/>
        </w:tabs>
        <w:ind w:left="1440" w:hanging="360"/>
      </w:pPr>
      <w:rPr>
        <w:rFonts w:ascii="Courier New" w:hAnsi="Courier New" w:cs="Courier New" w:hint="default"/>
      </w:rPr>
    </w:lvl>
    <w:lvl w:ilvl="2" w:tplc="DCDED4AE" w:tentative="1">
      <w:start w:val="1"/>
      <w:numFmt w:val="bullet"/>
      <w:lvlText w:val=""/>
      <w:lvlJc w:val="left"/>
      <w:pPr>
        <w:tabs>
          <w:tab w:val="num" w:pos="2160"/>
        </w:tabs>
        <w:ind w:left="2160" w:hanging="360"/>
      </w:pPr>
      <w:rPr>
        <w:rFonts w:ascii="Wingdings" w:hAnsi="Wingdings" w:hint="default"/>
      </w:rPr>
    </w:lvl>
    <w:lvl w:ilvl="3" w:tplc="9D2AE74A" w:tentative="1">
      <w:start w:val="1"/>
      <w:numFmt w:val="bullet"/>
      <w:lvlText w:val=""/>
      <w:lvlJc w:val="left"/>
      <w:pPr>
        <w:tabs>
          <w:tab w:val="num" w:pos="2880"/>
        </w:tabs>
        <w:ind w:left="2880" w:hanging="360"/>
      </w:pPr>
      <w:rPr>
        <w:rFonts w:ascii="Symbol" w:hAnsi="Symbol" w:hint="default"/>
      </w:rPr>
    </w:lvl>
    <w:lvl w:ilvl="4" w:tplc="8E3AA9EE" w:tentative="1">
      <w:start w:val="1"/>
      <w:numFmt w:val="bullet"/>
      <w:lvlText w:val="o"/>
      <w:lvlJc w:val="left"/>
      <w:pPr>
        <w:tabs>
          <w:tab w:val="num" w:pos="3600"/>
        </w:tabs>
        <w:ind w:left="3600" w:hanging="360"/>
      </w:pPr>
      <w:rPr>
        <w:rFonts w:ascii="Courier New" w:hAnsi="Courier New" w:cs="Courier New" w:hint="default"/>
      </w:rPr>
    </w:lvl>
    <w:lvl w:ilvl="5" w:tplc="997C9982" w:tentative="1">
      <w:start w:val="1"/>
      <w:numFmt w:val="bullet"/>
      <w:lvlText w:val=""/>
      <w:lvlJc w:val="left"/>
      <w:pPr>
        <w:tabs>
          <w:tab w:val="num" w:pos="4320"/>
        </w:tabs>
        <w:ind w:left="4320" w:hanging="360"/>
      </w:pPr>
      <w:rPr>
        <w:rFonts w:ascii="Wingdings" w:hAnsi="Wingdings" w:hint="default"/>
      </w:rPr>
    </w:lvl>
    <w:lvl w:ilvl="6" w:tplc="BDAC25BC" w:tentative="1">
      <w:start w:val="1"/>
      <w:numFmt w:val="bullet"/>
      <w:lvlText w:val=""/>
      <w:lvlJc w:val="left"/>
      <w:pPr>
        <w:tabs>
          <w:tab w:val="num" w:pos="5040"/>
        </w:tabs>
        <w:ind w:left="5040" w:hanging="360"/>
      </w:pPr>
      <w:rPr>
        <w:rFonts w:ascii="Symbol" w:hAnsi="Symbol" w:hint="default"/>
      </w:rPr>
    </w:lvl>
    <w:lvl w:ilvl="7" w:tplc="23FE4DD2" w:tentative="1">
      <w:start w:val="1"/>
      <w:numFmt w:val="bullet"/>
      <w:lvlText w:val="o"/>
      <w:lvlJc w:val="left"/>
      <w:pPr>
        <w:tabs>
          <w:tab w:val="num" w:pos="5760"/>
        </w:tabs>
        <w:ind w:left="5760" w:hanging="360"/>
      </w:pPr>
      <w:rPr>
        <w:rFonts w:ascii="Courier New" w:hAnsi="Courier New" w:cs="Courier New" w:hint="default"/>
      </w:rPr>
    </w:lvl>
    <w:lvl w:ilvl="8" w:tplc="E59052E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A859F8"/>
    <w:multiLevelType w:val="hybridMultilevel"/>
    <w:tmpl w:val="B028A0E8"/>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6" w15:restartNumberingAfterBreak="0">
    <w:nsid w:val="56111DE1"/>
    <w:multiLevelType w:val="singleLevel"/>
    <w:tmpl w:val="8982A026"/>
    <w:lvl w:ilvl="0">
      <w:start w:val="1"/>
      <w:numFmt w:val="bullet"/>
      <w:lvlText w:val=""/>
      <w:lvlJc w:val="left"/>
      <w:pPr>
        <w:tabs>
          <w:tab w:val="num" w:pos="360"/>
        </w:tabs>
        <w:ind w:left="360" w:hanging="360"/>
      </w:pPr>
      <w:rPr>
        <w:rFonts w:ascii="Wingdings" w:hAnsi="Wingdings" w:hint="default"/>
        <w:color w:val="auto"/>
        <w:sz w:val="20"/>
      </w:rPr>
    </w:lvl>
  </w:abstractNum>
  <w:abstractNum w:abstractNumId="27" w15:restartNumberingAfterBreak="0">
    <w:nsid w:val="5D1C4668"/>
    <w:multiLevelType w:val="singleLevel"/>
    <w:tmpl w:val="28AA4C86"/>
    <w:lvl w:ilvl="0">
      <w:start w:val="1"/>
      <w:numFmt w:val="bullet"/>
      <w:lvlText w:val=""/>
      <w:lvlJc w:val="left"/>
      <w:pPr>
        <w:ind w:left="1494" w:hanging="360"/>
      </w:pPr>
      <w:rPr>
        <w:rFonts w:ascii="Symbol" w:hAnsi="Symbol" w:hint="default"/>
      </w:rPr>
    </w:lvl>
  </w:abstractNum>
  <w:abstractNum w:abstractNumId="28" w15:restartNumberingAfterBreak="0">
    <w:nsid w:val="6E7B3B93"/>
    <w:multiLevelType w:val="hybridMultilevel"/>
    <w:tmpl w:val="A112CE46"/>
    <w:lvl w:ilvl="0" w:tplc="E3329BB0">
      <w:start w:val="1"/>
      <w:numFmt w:val="bullet"/>
      <w:pStyle w:val="VPPBodyBullet2"/>
      <w:lvlText w:val="-"/>
      <w:lvlJc w:val="left"/>
      <w:pPr>
        <w:tabs>
          <w:tab w:val="num" w:pos="1417"/>
        </w:tabs>
        <w:ind w:left="1417" w:hanging="283"/>
      </w:pPr>
      <w:rPr>
        <w:rFonts w:ascii="Calibri" w:hAnsi="Calibri" w:hint="default"/>
        <w:sz w:val="16"/>
        <w:szCs w:val="16"/>
      </w:rPr>
    </w:lvl>
    <w:lvl w:ilvl="1" w:tplc="0C090003">
      <w:start w:val="1"/>
      <w:numFmt w:val="bullet"/>
      <w:lvlText w:val="o"/>
      <w:lvlJc w:val="left"/>
      <w:pPr>
        <w:tabs>
          <w:tab w:val="num" w:pos="1156"/>
        </w:tabs>
        <w:ind w:left="1156" w:hanging="360"/>
      </w:pPr>
      <w:rPr>
        <w:rFonts w:ascii="Courier New" w:hAnsi="Courier New" w:cs="Wingdings" w:hint="default"/>
      </w:rPr>
    </w:lvl>
    <w:lvl w:ilvl="2" w:tplc="0C090005" w:tentative="1">
      <w:start w:val="1"/>
      <w:numFmt w:val="bullet"/>
      <w:lvlText w:val=""/>
      <w:lvlJc w:val="left"/>
      <w:pPr>
        <w:tabs>
          <w:tab w:val="num" w:pos="1876"/>
        </w:tabs>
        <w:ind w:left="1876" w:hanging="360"/>
      </w:pPr>
      <w:rPr>
        <w:rFonts w:ascii="Wingdings" w:hAnsi="Wingdings" w:hint="default"/>
      </w:rPr>
    </w:lvl>
    <w:lvl w:ilvl="3" w:tplc="0C090001" w:tentative="1">
      <w:start w:val="1"/>
      <w:numFmt w:val="bullet"/>
      <w:lvlText w:val=""/>
      <w:lvlJc w:val="left"/>
      <w:pPr>
        <w:tabs>
          <w:tab w:val="num" w:pos="2596"/>
        </w:tabs>
        <w:ind w:left="2596" w:hanging="360"/>
      </w:pPr>
      <w:rPr>
        <w:rFonts w:ascii="Symbol" w:hAnsi="Symbol" w:hint="default"/>
      </w:rPr>
    </w:lvl>
    <w:lvl w:ilvl="4" w:tplc="0C090003" w:tentative="1">
      <w:start w:val="1"/>
      <w:numFmt w:val="bullet"/>
      <w:lvlText w:val="o"/>
      <w:lvlJc w:val="left"/>
      <w:pPr>
        <w:tabs>
          <w:tab w:val="num" w:pos="3316"/>
        </w:tabs>
        <w:ind w:left="3316" w:hanging="360"/>
      </w:pPr>
      <w:rPr>
        <w:rFonts w:ascii="Courier New" w:hAnsi="Courier New" w:cs="Wingdings" w:hint="default"/>
      </w:rPr>
    </w:lvl>
    <w:lvl w:ilvl="5" w:tplc="0C090005" w:tentative="1">
      <w:start w:val="1"/>
      <w:numFmt w:val="bullet"/>
      <w:lvlText w:val=""/>
      <w:lvlJc w:val="left"/>
      <w:pPr>
        <w:tabs>
          <w:tab w:val="num" w:pos="4036"/>
        </w:tabs>
        <w:ind w:left="4036" w:hanging="360"/>
      </w:pPr>
      <w:rPr>
        <w:rFonts w:ascii="Wingdings" w:hAnsi="Wingdings" w:hint="default"/>
      </w:rPr>
    </w:lvl>
    <w:lvl w:ilvl="6" w:tplc="0C090001" w:tentative="1">
      <w:start w:val="1"/>
      <w:numFmt w:val="bullet"/>
      <w:lvlText w:val=""/>
      <w:lvlJc w:val="left"/>
      <w:pPr>
        <w:tabs>
          <w:tab w:val="num" w:pos="4756"/>
        </w:tabs>
        <w:ind w:left="4756" w:hanging="360"/>
      </w:pPr>
      <w:rPr>
        <w:rFonts w:ascii="Symbol" w:hAnsi="Symbol" w:hint="default"/>
      </w:rPr>
    </w:lvl>
    <w:lvl w:ilvl="7" w:tplc="0C090003" w:tentative="1">
      <w:start w:val="1"/>
      <w:numFmt w:val="bullet"/>
      <w:lvlText w:val="o"/>
      <w:lvlJc w:val="left"/>
      <w:pPr>
        <w:tabs>
          <w:tab w:val="num" w:pos="5476"/>
        </w:tabs>
        <w:ind w:left="5476" w:hanging="360"/>
      </w:pPr>
      <w:rPr>
        <w:rFonts w:ascii="Courier New" w:hAnsi="Courier New" w:cs="Wingdings" w:hint="default"/>
      </w:rPr>
    </w:lvl>
    <w:lvl w:ilvl="8" w:tplc="0C090005" w:tentative="1">
      <w:start w:val="1"/>
      <w:numFmt w:val="bullet"/>
      <w:lvlText w:val=""/>
      <w:lvlJc w:val="left"/>
      <w:pPr>
        <w:tabs>
          <w:tab w:val="num" w:pos="6196"/>
        </w:tabs>
        <w:ind w:left="6196" w:hanging="360"/>
      </w:pPr>
      <w:rPr>
        <w:rFonts w:ascii="Wingdings" w:hAnsi="Wingdings" w:hint="default"/>
      </w:rPr>
    </w:lvl>
  </w:abstractNum>
  <w:abstractNum w:abstractNumId="29" w15:restartNumberingAfterBreak="0">
    <w:nsid w:val="70844923"/>
    <w:multiLevelType w:val="hybridMultilevel"/>
    <w:tmpl w:val="E4C01F8A"/>
    <w:lvl w:ilvl="0" w:tplc="4EE07DDE">
      <w:start w:val="1"/>
      <w:numFmt w:val="bullet"/>
      <w:pStyle w:val="VPPTabletextBullet1"/>
      <w:lvlText w:val=""/>
      <w:lvlJc w:val="left"/>
      <w:pPr>
        <w:ind w:left="1854" w:hanging="360"/>
      </w:pPr>
      <w:rPr>
        <w:rFonts w:ascii="Wingdings" w:hAnsi="Wingdings" w:hint="default"/>
      </w:rPr>
    </w:lvl>
    <w:lvl w:ilvl="1" w:tplc="3E5C9B36">
      <w:start w:val="1"/>
      <w:numFmt w:val="bullet"/>
      <w:lvlText w:val="o"/>
      <w:lvlJc w:val="left"/>
      <w:pPr>
        <w:ind w:left="2574" w:hanging="360"/>
      </w:pPr>
      <w:rPr>
        <w:rFonts w:ascii="Courier New" w:hAnsi="Courier New" w:cs="Courier New" w:hint="default"/>
      </w:rPr>
    </w:lvl>
    <w:lvl w:ilvl="2" w:tplc="11101636" w:tentative="1">
      <w:start w:val="1"/>
      <w:numFmt w:val="bullet"/>
      <w:lvlText w:val=""/>
      <w:lvlJc w:val="left"/>
      <w:pPr>
        <w:ind w:left="3294" w:hanging="360"/>
      </w:pPr>
      <w:rPr>
        <w:rFonts w:ascii="Wingdings" w:hAnsi="Wingdings" w:hint="default"/>
      </w:rPr>
    </w:lvl>
    <w:lvl w:ilvl="3" w:tplc="8D0EE9A4" w:tentative="1">
      <w:start w:val="1"/>
      <w:numFmt w:val="bullet"/>
      <w:lvlText w:val=""/>
      <w:lvlJc w:val="left"/>
      <w:pPr>
        <w:ind w:left="4014" w:hanging="360"/>
      </w:pPr>
      <w:rPr>
        <w:rFonts w:ascii="Symbol" w:hAnsi="Symbol" w:hint="default"/>
      </w:rPr>
    </w:lvl>
    <w:lvl w:ilvl="4" w:tplc="C890DDD4" w:tentative="1">
      <w:start w:val="1"/>
      <w:numFmt w:val="bullet"/>
      <w:lvlText w:val="o"/>
      <w:lvlJc w:val="left"/>
      <w:pPr>
        <w:ind w:left="4734" w:hanging="360"/>
      </w:pPr>
      <w:rPr>
        <w:rFonts w:ascii="Courier New" w:hAnsi="Courier New" w:cs="Courier New" w:hint="default"/>
      </w:rPr>
    </w:lvl>
    <w:lvl w:ilvl="5" w:tplc="C0703A08" w:tentative="1">
      <w:start w:val="1"/>
      <w:numFmt w:val="bullet"/>
      <w:lvlText w:val=""/>
      <w:lvlJc w:val="left"/>
      <w:pPr>
        <w:ind w:left="5454" w:hanging="360"/>
      </w:pPr>
      <w:rPr>
        <w:rFonts w:ascii="Wingdings" w:hAnsi="Wingdings" w:hint="default"/>
      </w:rPr>
    </w:lvl>
    <w:lvl w:ilvl="6" w:tplc="D736C5BC" w:tentative="1">
      <w:start w:val="1"/>
      <w:numFmt w:val="bullet"/>
      <w:lvlText w:val=""/>
      <w:lvlJc w:val="left"/>
      <w:pPr>
        <w:ind w:left="6174" w:hanging="360"/>
      </w:pPr>
      <w:rPr>
        <w:rFonts w:ascii="Symbol" w:hAnsi="Symbol" w:hint="default"/>
      </w:rPr>
    </w:lvl>
    <w:lvl w:ilvl="7" w:tplc="4F5AA692" w:tentative="1">
      <w:start w:val="1"/>
      <w:numFmt w:val="bullet"/>
      <w:lvlText w:val="o"/>
      <w:lvlJc w:val="left"/>
      <w:pPr>
        <w:ind w:left="6894" w:hanging="360"/>
      </w:pPr>
      <w:rPr>
        <w:rFonts w:ascii="Courier New" w:hAnsi="Courier New" w:cs="Courier New" w:hint="default"/>
      </w:rPr>
    </w:lvl>
    <w:lvl w:ilvl="8" w:tplc="9A22A59A" w:tentative="1">
      <w:start w:val="1"/>
      <w:numFmt w:val="bullet"/>
      <w:lvlText w:val=""/>
      <w:lvlJc w:val="left"/>
      <w:pPr>
        <w:ind w:left="7614" w:hanging="360"/>
      </w:pPr>
      <w:rPr>
        <w:rFonts w:ascii="Wingdings" w:hAnsi="Wingdings" w:hint="default"/>
      </w:rPr>
    </w:lvl>
  </w:abstractNum>
  <w:abstractNum w:abstractNumId="30" w15:restartNumberingAfterBreak="0">
    <w:nsid w:val="74AC3B27"/>
    <w:multiLevelType w:val="hybridMultilevel"/>
    <w:tmpl w:val="E5A477D4"/>
    <w:lvl w:ilvl="0" w:tplc="ED1AC2B4">
      <w:start w:val="1"/>
      <w:numFmt w:val="bullet"/>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7AB12E2D"/>
    <w:multiLevelType w:val="hybridMultilevel"/>
    <w:tmpl w:val="76341F86"/>
    <w:lvl w:ilvl="0" w:tplc="CDE8BC2E">
      <w:start w:val="1"/>
      <w:numFmt w:val="bullet"/>
      <w:pStyle w:val="VPPBodyBullet1"/>
      <w:lvlText w:val=""/>
      <w:lvlJc w:val="left"/>
      <w:pPr>
        <w:ind w:left="1908" w:hanging="360"/>
      </w:pPr>
      <w:rPr>
        <w:rFonts w:ascii="Wingdings" w:hAnsi="Wingdings" w:hint="default"/>
      </w:rPr>
    </w:lvl>
    <w:lvl w:ilvl="1" w:tplc="0C090003" w:tentative="1">
      <w:start w:val="1"/>
      <w:numFmt w:val="bullet"/>
      <w:lvlText w:val="o"/>
      <w:lvlJc w:val="left"/>
      <w:pPr>
        <w:ind w:left="2628" w:hanging="360"/>
      </w:pPr>
      <w:rPr>
        <w:rFonts w:ascii="Courier New" w:hAnsi="Courier New" w:cs="Courier New" w:hint="default"/>
      </w:rPr>
    </w:lvl>
    <w:lvl w:ilvl="2" w:tplc="0C090005" w:tentative="1">
      <w:start w:val="1"/>
      <w:numFmt w:val="bullet"/>
      <w:lvlText w:val=""/>
      <w:lvlJc w:val="left"/>
      <w:pPr>
        <w:ind w:left="3348" w:hanging="360"/>
      </w:pPr>
      <w:rPr>
        <w:rFonts w:ascii="Wingdings" w:hAnsi="Wingdings" w:hint="default"/>
      </w:rPr>
    </w:lvl>
    <w:lvl w:ilvl="3" w:tplc="0C090001" w:tentative="1">
      <w:start w:val="1"/>
      <w:numFmt w:val="bullet"/>
      <w:lvlText w:val=""/>
      <w:lvlJc w:val="left"/>
      <w:pPr>
        <w:ind w:left="4068" w:hanging="360"/>
      </w:pPr>
      <w:rPr>
        <w:rFonts w:ascii="Symbol" w:hAnsi="Symbol" w:hint="default"/>
      </w:rPr>
    </w:lvl>
    <w:lvl w:ilvl="4" w:tplc="0C090003" w:tentative="1">
      <w:start w:val="1"/>
      <w:numFmt w:val="bullet"/>
      <w:lvlText w:val="o"/>
      <w:lvlJc w:val="left"/>
      <w:pPr>
        <w:ind w:left="4788" w:hanging="360"/>
      </w:pPr>
      <w:rPr>
        <w:rFonts w:ascii="Courier New" w:hAnsi="Courier New" w:cs="Courier New" w:hint="default"/>
      </w:rPr>
    </w:lvl>
    <w:lvl w:ilvl="5" w:tplc="0C090005" w:tentative="1">
      <w:start w:val="1"/>
      <w:numFmt w:val="bullet"/>
      <w:lvlText w:val=""/>
      <w:lvlJc w:val="left"/>
      <w:pPr>
        <w:ind w:left="5508" w:hanging="360"/>
      </w:pPr>
      <w:rPr>
        <w:rFonts w:ascii="Wingdings" w:hAnsi="Wingdings" w:hint="default"/>
      </w:rPr>
    </w:lvl>
    <w:lvl w:ilvl="6" w:tplc="0C090001" w:tentative="1">
      <w:start w:val="1"/>
      <w:numFmt w:val="bullet"/>
      <w:lvlText w:val=""/>
      <w:lvlJc w:val="left"/>
      <w:pPr>
        <w:ind w:left="6228" w:hanging="360"/>
      </w:pPr>
      <w:rPr>
        <w:rFonts w:ascii="Symbol" w:hAnsi="Symbol" w:hint="default"/>
      </w:rPr>
    </w:lvl>
    <w:lvl w:ilvl="7" w:tplc="0C090003" w:tentative="1">
      <w:start w:val="1"/>
      <w:numFmt w:val="bullet"/>
      <w:lvlText w:val="o"/>
      <w:lvlJc w:val="left"/>
      <w:pPr>
        <w:ind w:left="6948" w:hanging="360"/>
      </w:pPr>
      <w:rPr>
        <w:rFonts w:ascii="Courier New" w:hAnsi="Courier New" w:cs="Courier New" w:hint="default"/>
      </w:rPr>
    </w:lvl>
    <w:lvl w:ilvl="8" w:tplc="0C090005" w:tentative="1">
      <w:start w:val="1"/>
      <w:numFmt w:val="bullet"/>
      <w:lvlText w:val=""/>
      <w:lvlJc w:val="left"/>
      <w:pPr>
        <w:ind w:left="7668" w:hanging="360"/>
      </w:pPr>
      <w:rPr>
        <w:rFonts w:ascii="Wingdings" w:hAnsi="Wingdings" w:hint="default"/>
      </w:rPr>
    </w:lvl>
  </w:abstractNum>
  <w:abstractNum w:abstractNumId="32" w15:restartNumberingAfterBreak="0">
    <w:nsid w:val="7DFD19B6"/>
    <w:multiLevelType w:val="multilevel"/>
    <w:tmpl w:val="FAC4D66E"/>
    <w:lvl w:ilvl="0">
      <w:start w:val="1"/>
      <w:numFmt w:val="decimal"/>
      <w:lvlText w:val="%1"/>
      <w:lvlJc w:val="left"/>
      <w:pPr>
        <w:tabs>
          <w:tab w:val="num" w:pos="2007"/>
        </w:tabs>
        <w:ind w:left="1418" w:hanging="851"/>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2."/>
      <w:lvlJc w:val="left"/>
      <w:pPr>
        <w:tabs>
          <w:tab w:val="num" w:pos="1724"/>
        </w:tabs>
        <w:ind w:left="1135" w:hanging="851"/>
      </w:pPr>
      <w:rPr>
        <w:rFonts w:hint="default"/>
        <w:bCs w:val="0"/>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1440"/>
        </w:tabs>
        <w:ind w:left="851" w:hanging="851"/>
      </w:pPr>
      <w:rPr>
        <w:rFonts w:hint="default"/>
        <w:b/>
        <w:i w:val="0"/>
        <w:caps w:val="0"/>
        <w:strike w:val="0"/>
        <w:dstrike w:val="0"/>
        <w:vanish w:val="0"/>
        <w:color w:val="000000"/>
        <w:sz w:val="26"/>
        <w:szCs w:val="2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Heading4"/>
      <w:lvlText w:val="(%4)"/>
      <w:lvlJc w:val="left"/>
      <w:pPr>
        <w:ind w:left="851" w:hanging="851"/>
      </w:pPr>
      <w:rPr>
        <w:rFonts w:hint="default"/>
      </w:rPr>
    </w:lvl>
    <w:lvl w:ilvl="4">
      <w:start w:val="1"/>
      <w:numFmt w:val="none"/>
      <w:lvlRestart w:val="0"/>
      <w:lvlText w:val=""/>
      <w:lvlJc w:val="left"/>
      <w:pPr>
        <w:ind w:left="851" w:hanging="851"/>
      </w:pPr>
      <w:rPr>
        <w:rFonts w:hint="default"/>
      </w:rPr>
    </w:lvl>
    <w:lvl w:ilvl="5">
      <w:start w:val="1"/>
      <w:numFmt w:val="decimal"/>
      <w:isLgl/>
      <w:lvlText w:val="%1.%2.%3.%4.%5.%6"/>
      <w:lvlJc w:val="left"/>
      <w:pPr>
        <w:tabs>
          <w:tab w:val="num" w:pos="1440"/>
        </w:tabs>
        <w:ind w:left="851" w:hanging="851"/>
      </w:pPr>
      <w:rPr>
        <w:rFonts w:hint="default"/>
      </w:rPr>
    </w:lvl>
    <w:lvl w:ilvl="6">
      <w:start w:val="1"/>
      <w:numFmt w:val="decimal"/>
      <w:isLgl/>
      <w:lvlText w:val="%1.%2.%3.%4.%5.%6.%7"/>
      <w:lvlJc w:val="left"/>
      <w:pPr>
        <w:tabs>
          <w:tab w:val="num" w:pos="1440"/>
        </w:tabs>
        <w:ind w:left="851" w:hanging="851"/>
      </w:pPr>
      <w:rPr>
        <w:rFonts w:hint="default"/>
      </w:rPr>
    </w:lvl>
    <w:lvl w:ilvl="7">
      <w:start w:val="1"/>
      <w:numFmt w:val="decimal"/>
      <w:isLgl/>
      <w:lvlText w:val="%1.%2.%3.%4.%5.%6.%7.%8"/>
      <w:lvlJc w:val="left"/>
      <w:pPr>
        <w:tabs>
          <w:tab w:val="num" w:pos="1440"/>
        </w:tabs>
        <w:ind w:left="851" w:hanging="851"/>
      </w:pPr>
      <w:rPr>
        <w:rFonts w:hint="default"/>
      </w:rPr>
    </w:lvl>
    <w:lvl w:ilvl="8">
      <w:start w:val="1"/>
      <w:numFmt w:val="decimal"/>
      <w:isLgl/>
      <w:lvlText w:val="%1.%2.%3.%4.%5.%6.%7.%8.%9"/>
      <w:lvlJc w:val="left"/>
      <w:pPr>
        <w:tabs>
          <w:tab w:val="num" w:pos="1440"/>
        </w:tabs>
        <w:ind w:left="851" w:hanging="851"/>
      </w:pPr>
      <w:rPr>
        <w:rFonts w:hint="default"/>
      </w:rPr>
    </w:lvl>
  </w:abstractNum>
  <w:num w:numId="1">
    <w:abstractNumId w:val="10"/>
  </w:num>
  <w:num w:numId="2">
    <w:abstractNumId w:val="24"/>
  </w:num>
  <w:num w:numId="3">
    <w:abstractNumId w:val="6"/>
  </w:num>
  <w:num w:numId="4">
    <w:abstractNumId w:val="32"/>
  </w:num>
  <w:num w:numId="5">
    <w:abstractNumId w:val="20"/>
  </w:num>
  <w:num w:numId="6">
    <w:abstractNumId w:val="12"/>
  </w:num>
  <w:num w:numId="7">
    <w:abstractNumId w:val="2"/>
  </w:num>
  <w:num w:numId="8">
    <w:abstractNumId w:val="21"/>
  </w:num>
  <w:num w:numId="9">
    <w:abstractNumId w:val="17"/>
  </w:num>
  <w:num w:numId="10">
    <w:abstractNumId w:val="15"/>
  </w:num>
  <w:num w:numId="11">
    <w:abstractNumId w:val="19"/>
  </w:num>
  <w:num w:numId="12">
    <w:abstractNumId w:val="31"/>
  </w:num>
  <w:num w:numId="13">
    <w:abstractNumId w:val="28"/>
  </w:num>
  <w:num w:numId="14">
    <w:abstractNumId w:val="8"/>
  </w:num>
  <w:num w:numId="15">
    <w:abstractNumId w:val="11"/>
  </w:num>
  <w:num w:numId="16">
    <w:abstractNumId w:val="26"/>
  </w:num>
  <w:num w:numId="17">
    <w:abstractNumId w:val="13"/>
  </w:num>
  <w:num w:numId="18">
    <w:abstractNumId w:val="30"/>
  </w:num>
  <w:num w:numId="19">
    <w:abstractNumId w:val="29"/>
  </w:num>
  <w:num w:numId="20">
    <w:abstractNumId w:val="7"/>
  </w:num>
  <w:num w:numId="21">
    <w:abstractNumId w:val="23"/>
  </w:num>
  <w:num w:numId="22">
    <w:abstractNumId w:val="25"/>
  </w:num>
  <w:num w:numId="23">
    <w:abstractNumId w:val="16"/>
  </w:num>
  <w:num w:numId="24">
    <w:abstractNumId w:val="4"/>
  </w:num>
  <w:num w:numId="25">
    <w:abstractNumId w:val="18"/>
  </w:num>
  <w:num w:numId="26">
    <w:abstractNumId w:val="5"/>
  </w:num>
  <w:num w:numId="27">
    <w:abstractNumId w:val="9"/>
  </w:num>
  <w:num w:numId="28">
    <w:abstractNumId w:val="1"/>
  </w:num>
  <w:num w:numId="29">
    <w:abstractNumId w:val="14"/>
  </w:num>
  <w:num w:numId="30">
    <w:abstractNumId w:val="3"/>
  </w:num>
  <w:num w:numId="31">
    <w:abstractNumId w:val="27"/>
  </w:num>
  <w:num w:numId="32">
    <w:abstractNumId w:val="0"/>
  </w:num>
  <w:num w:numId="33">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88"/>
  <w:removePersonalInformation/>
  <w:removeDateAndTime/>
  <w:hideGrammaticalErrors/>
  <w:activeWritingStyle w:appName="MSWord" w:lang="en-AU" w:vendorID="64" w:dllVersion="6" w:nlCheck="1" w:checkStyle="0"/>
  <w:activeWritingStyle w:appName="MSWord" w:lang="en-US" w:vendorID="64" w:dllVersion="6" w:nlCheck="1" w:checkStyle="0"/>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drawingGridHorizontalSpacing w:val="120"/>
  <w:displayHorizontalDrawingGridEvery w:val="0"/>
  <w:displayVerticalDrawingGridEvery w:val="0"/>
  <w:noPunctuationKerning/>
  <w:characterSpacingControl w:val="doNotCompress"/>
  <w:hdrShapeDefaults>
    <o:shapedefaults v:ext="edit" spidmax="6145"/>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A03"/>
    <w:rsid w:val="00002076"/>
    <w:rsid w:val="00002386"/>
    <w:rsid w:val="00003F96"/>
    <w:rsid w:val="00004430"/>
    <w:rsid w:val="00005205"/>
    <w:rsid w:val="0000525E"/>
    <w:rsid w:val="00005DBF"/>
    <w:rsid w:val="000063DE"/>
    <w:rsid w:val="00006D3B"/>
    <w:rsid w:val="00007081"/>
    <w:rsid w:val="000110E0"/>
    <w:rsid w:val="0001273D"/>
    <w:rsid w:val="00013119"/>
    <w:rsid w:val="00014116"/>
    <w:rsid w:val="00014266"/>
    <w:rsid w:val="0001439A"/>
    <w:rsid w:val="00020D23"/>
    <w:rsid w:val="00022E29"/>
    <w:rsid w:val="0002344F"/>
    <w:rsid w:val="0002345A"/>
    <w:rsid w:val="00025134"/>
    <w:rsid w:val="000263AF"/>
    <w:rsid w:val="0003091F"/>
    <w:rsid w:val="00031B4C"/>
    <w:rsid w:val="00032967"/>
    <w:rsid w:val="00037720"/>
    <w:rsid w:val="0004097D"/>
    <w:rsid w:val="00041877"/>
    <w:rsid w:val="00042B0B"/>
    <w:rsid w:val="000438D8"/>
    <w:rsid w:val="00043A67"/>
    <w:rsid w:val="00043C59"/>
    <w:rsid w:val="00044175"/>
    <w:rsid w:val="000449AA"/>
    <w:rsid w:val="000455FF"/>
    <w:rsid w:val="0004597D"/>
    <w:rsid w:val="000459AC"/>
    <w:rsid w:val="000472D4"/>
    <w:rsid w:val="00050BC6"/>
    <w:rsid w:val="00051415"/>
    <w:rsid w:val="000535F8"/>
    <w:rsid w:val="000539A1"/>
    <w:rsid w:val="00054CCD"/>
    <w:rsid w:val="00054F27"/>
    <w:rsid w:val="000550D2"/>
    <w:rsid w:val="00055319"/>
    <w:rsid w:val="000559BA"/>
    <w:rsid w:val="00057781"/>
    <w:rsid w:val="000654A5"/>
    <w:rsid w:val="000661F9"/>
    <w:rsid w:val="00067A1E"/>
    <w:rsid w:val="00067D81"/>
    <w:rsid w:val="00070412"/>
    <w:rsid w:val="000716C4"/>
    <w:rsid w:val="0007175F"/>
    <w:rsid w:val="00071A3E"/>
    <w:rsid w:val="0007233A"/>
    <w:rsid w:val="00072BE2"/>
    <w:rsid w:val="00074D55"/>
    <w:rsid w:val="00074DE0"/>
    <w:rsid w:val="00075BB8"/>
    <w:rsid w:val="00076376"/>
    <w:rsid w:val="00076FA6"/>
    <w:rsid w:val="00080D3F"/>
    <w:rsid w:val="000810A2"/>
    <w:rsid w:val="000832BB"/>
    <w:rsid w:val="0008561C"/>
    <w:rsid w:val="00086944"/>
    <w:rsid w:val="00087495"/>
    <w:rsid w:val="00087F5D"/>
    <w:rsid w:val="000907E6"/>
    <w:rsid w:val="0009226E"/>
    <w:rsid w:val="00092280"/>
    <w:rsid w:val="00093318"/>
    <w:rsid w:val="00094349"/>
    <w:rsid w:val="0009465D"/>
    <w:rsid w:val="00094C4B"/>
    <w:rsid w:val="00095291"/>
    <w:rsid w:val="000972A1"/>
    <w:rsid w:val="000A2667"/>
    <w:rsid w:val="000A2EC1"/>
    <w:rsid w:val="000A379A"/>
    <w:rsid w:val="000A4033"/>
    <w:rsid w:val="000A5990"/>
    <w:rsid w:val="000A67F7"/>
    <w:rsid w:val="000A6F58"/>
    <w:rsid w:val="000A72CD"/>
    <w:rsid w:val="000A7A6D"/>
    <w:rsid w:val="000B0B45"/>
    <w:rsid w:val="000B2F54"/>
    <w:rsid w:val="000B2FBD"/>
    <w:rsid w:val="000B40EE"/>
    <w:rsid w:val="000C06D6"/>
    <w:rsid w:val="000C0E62"/>
    <w:rsid w:val="000C3C6A"/>
    <w:rsid w:val="000C5AA7"/>
    <w:rsid w:val="000C5DD2"/>
    <w:rsid w:val="000C6E87"/>
    <w:rsid w:val="000D114F"/>
    <w:rsid w:val="000D119D"/>
    <w:rsid w:val="000D672F"/>
    <w:rsid w:val="000D6B6C"/>
    <w:rsid w:val="000D6E0F"/>
    <w:rsid w:val="000D7853"/>
    <w:rsid w:val="000E0246"/>
    <w:rsid w:val="000E2082"/>
    <w:rsid w:val="000E2353"/>
    <w:rsid w:val="000E3253"/>
    <w:rsid w:val="000E4530"/>
    <w:rsid w:val="000E4CE4"/>
    <w:rsid w:val="000E4FB4"/>
    <w:rsid w:val="000E6D34"/>
    <w:rsid w:val="000E7757"/>
    <w:rsid w:val="000F1610"/>
    <w:rsid w:val="000F2AE3"/>
    <w:rsid w:val="000F2F46"/>
    <w:rsid w:val="000F3A79"/>
    <w:rsid w:val="000F4511"/>
    <w:rsid w:val="000F4DF2"/>
    <w:rsid w:val="000F4ED9"/>
    <w:rsid w:val="000F78DD"/>
    <w:rsid w:val="00100178"/>
    <w:rsid w:val="00100389"/>
    <w:rsid w:val="001014C3"/>
    <w:rsid w:val="001030AE"/>
    <w:rsid w:val="001042A1"/>
    <w:rsid w:val="0010431E"/>
    <w:rsid w:val="00104392"/>
    <w:rsid w:val="001060CC"/>
    <w:rsid w:val="0010689D"/>
    <w:rsid w:val="001074C9"/>
    <w:rsid w:val="00107A7F"/>
    <w:rsid w:val="00110B69"/>
    <w:rsid w:val="00110EA0"/>
    <w:rsid w:val="0011294F"/>
    <w:rsid w:val="00112E49"/>
    <w:rsid w:val="00113CA0"/>
    <w:rsid w:val="001149B4"/>
    <w:rsid w:val="00116573"/>
    <w:rsid w:val="001210EB"/>
    <w:rsid w:val="00121483"/>
    <w:rsid w:val="00122750"/>
    <w:rsid w:val="00123570"/>
    <w:rsid w:val="001251B9"/>
    <w:rsid w:val="00125537"/>
    <w:rsid w:val="00126224"/>
    <w:rsid w:val="001263A8"/>
    <w:rsid w:val="00126E8D"/>
    <w:rsid w:val="00126F25"/>
    <w:rsid w:val="00127AD8"/>
    <w:rsid w:val="00127BD5"/>
    <w:rsid w:val="001300F8"/>
    <w:rsid w:val="00132ACA"/>
    <w:rsid w:val="0013315D"/>
    <w:rsid w:val="00133209"/>
    <w:rsid w:val="0013526F"/>
    <w:rsid w:val="00136006"/>
    <w:rsid w:val="001369A3"/>
    <w:rsid w:val="00136C59"/>
    <w:rsid w:val="00137BFF"/>
    <w:rsid w:val="0014005B"/>
    <w:rsid w:val="0014234D"/>
    <w:rsid w:val="001427A8"/>
    <w:rsid w:val="001428B0"/>
    <w:rsid w:val="0014616B"/>
    <w:rsid w:val="00146FCB"/>
    <w:rsid w:val="001507E2"/>
    <w:rsid w:val="0015128B"/>
    <w:rsid w:val="001512D2"/>
    <w:rsid w:val="00152971"/>
    <w:rsid w:val="00152CF9"/>
    <w:rsid w:val="001531DE"/>
    <w:rsid w:val="00154B75"/>
    <w:rsid w:val="00155B1F"/>
    <w:rsid w:val="00155CE3"/>
    <w:rsid w:val="00160125"/>
    <w:rsid w:val="00160515"/>
    <w:rsid w:val="00160551"/>
    <w:rsid w:val="00160C51"/>
    <w:rsid w:val="00160C74"/>
    <w:rsid w:val="00161D6D"/>
    <w:rsid w:val="00162C28"/>
    <w:rsid w:val="0016463B"/>
    <w:rsid w:val="001646D0"/>
    <w:rsid w:val="00164E83"/>
    <w:rsid w:val="0016536B"/>
    <w:rsid w:val="00165A51"/>
    <w:rsid w:val="00165BCC"/>
    <w:rsid w:val="00165E1F"/>
    <w:rsid w:val="00170C10"/>
    <w:rsid w:val="0017131F"/>
    <w:rsid w:val="001734F7"/>
    <w:rsid w:val="00174436"/>
    <w:rsid w:val="00174C9F"/>
    <w:rsid w:val="00175493"/>
    <w:rsid w:val="001806EB"/>
    <w:rsid w:val="00182C45"/>
    <w:rsid w:val="00183F73"/>
    <w:rsid w:val="00184715"/>
    <w:rsid w:val="00185BC8"/>
    <w:rsid w:val="00186075"/>
    <w:rsid w:val="0019084C"/>
    <w:rsid w:val="00192607"/>
    <w:rsid w:val="00193CCD"/>
    <w:rsid w:val="00193E0E"/>
    <w:rsid w:val="00194749"/>
    <w:rsid w:val="00195496"/>
    <w:rsid w:val="001957BF"/>
    <w:rsid w:val="0019600C"/>
    <w:rsid w:val="001961BF"/>
    <w:rsid w:val="001969B0"/>
    <w:rsid w:val="0019708D"/>
    <w:rsid w:val="001A1F8C"/>
    <w:rsid w:val="001A255F"/>
    <w:rsid w:val="001A3452"/>
    <w:rsid w:val="001A3EE6"/>
    <w:rsid w:val="001A5029"/>
    <w:rsid w:val="001A54D7"/>
    <w:rsid w:val="001A5AFF"/>
    <w:rsid w:val="001A639E"/>
    <w:rsid w:val="001A6C1E"/>
    <w:rsid w:val="001B201B"/>
    <w:rsid w:val="001B43D3"/>
    <w:rsid w:val="001B44C4"/>
    <w:rsid w:val="001B5C9E"/>
    <w:rsid w:val="001B5EBD"/>
    <w:rsid w:val="001C1DC3"/>
    <w:rsid w:val="001C338F"/>
    <w:rsid w:val="001C449D"/>
    <w:rsid w:val="001C58D4"/>
    <w:rsid w:val="001C6DDE"/>
    <w:rsid w:val="001C77B5"/>
    <w:rsid w:val="001D010C"/>
    <w:rsid w:val="001D12C5"/>
    <w:rsid w:val="001D253C"/>
    <w:rsid w:val="001D342A"/>
    <w:rsid w:val="001D4740"/>
    <w:rsid w:val="001D4F05"/>
    <w:rsid w:val="001D6609"/>
    <w:rsid w:val="001D672C"/>
    <w:rsid w:val="001D6E74"/>
    <w:rsid w:val="001E16FB"/>
    <w:rsid w:val="001E1814"/>
    <w:rsid w:val="001E18FE"/>
    <w:rsid w:val="001E1DAE"/>
    <w:rsid w:val="001E24F2"/>
    <w:rsid w:val="001E35D7"/>
    <w:rsid w:val="001E3A29"/>
    <w:rsid w:val="001E3ED4"/>
    <w:rsid w:val="001E4169"/>
    <w:rsid w:val="001E5DCF"/>
    <w:rsid w:val="001E73BE"/>
    <w:rsid w:val="001E76A0"/>
    <w:rsid w:val="001E7E50"/>
    <w:rsid w:val="001F042A"/>
    <w:rsid w:val="001F102A"/>
    <w:rsid w:val="001F247A"/>
    <w:rsid w:val="001F2948"/>
    <w:rsid w:val="001F4FB4"/>
    <w:rsid w:val="001F5F20"/>
    <w:rsid w:val="001F7C60"/>
    <w:rsid w:val="0020081F"/>
    <w:rsid w:val="002016D7"/>
    <w:rsid w:val="002026A8"/>
    <w:rsid w:val="002027A7"/>
    <w:rsid w:val="00203C74"/>
    <w:rsid w:val="00203E65"/>
    <w:rsid w:val="002050F3"/>
    <w:rsid w:val="00205A2F"/>
    <w:rsid w:val="0020641A"/>
    <w:rsid w:val="00210CCA"/>
    <w:rsid w:val="00211F26"/>
    <w:rsid w:val="002120E0"/>
    <w:rsid w:val="0021276C"/>
    <w:rsid w:val="0021356D"/>
    <w:rsid w:val="0021418A"/>
    <w:rsid w:val="00216DC9"/>
    <w:rsid w:val="00217AEF"/>
    <w:rsid w:val="00217C31"/>
    <w:rsid w:val="00222163"/>
    <w:rsid w:val="002223C6"/>
    <w:rsid w:val="00222727"/>
    <w:rsid w:val="00222978"/>
    <w:rsid w:val="00222A51"/>
    <w:rsid w:val="00223FC9"/>
    <w:rsid w:val="00224DF2"/>
    <w:rsid w:val="0022534A"/>
    <w:rsid w:val="002265D3"/>
    <w:rsid w:val="00230525"/>
    <w:rsid w:val="002312B6"/>
    <w:rsid w:val="00231F6F"/>
    <w:rsid w:val="002328D6"/>
    <w:rsid w:val="00232B63"/>
    <w:rsid w:val="00233351"/>
    <w:rsid w:val="002348D8"/>
    <w:rsid w:val="00234A34"/>
    <w:rsid w:val="0023747C"/>
    <w:rsid w:val="0023749A"/>
    <w:rsid w:val="00240D71"/>
    <w:rsid w:val="002419B8"/>
    <w:rsid w:val="00242D3A"/>
    <w:rsid w:val="0024359D"/>
    <w:rsid w:val="00243B63"/>
    <w:rsid w:val="00243BA4"/>
    <w:rsid w:val="00245302"/>
    <w:rsid w:val="0024587A"/>
    <w:rsid w:val="00245F42"/>
    <w:rsid w:val="00247D20"/>
    <w:rsid w:val="0025070D"/>
    <w:rsid w:val="00250A45"/>
    <w:rsid w:val="00253096"/>
    <w:rsid w:val="00253F89"/>
    <w:rsid w:val="00254249"/>
    <w:rsid w:val="00254FDD"/>
    <w:rsid w:val="00257E46"/>
    <w:rsid w:val="0026131E"/>
    <w:rsid w:val="00263B06"/>
    <w:rsid w:val="00264C80"/>
    <w:rsid w:val="002659AA"/>
    <w:rsid w:val="002660CA"/>
    <w:rsid w:val="00272660"/>
    <w:rsid w:val="00272FD2"/>
    <w:rsid w:val="002764C2"/>
    <w:rsid w:val="0027768D"/>
    <w:rsid w:val="00280A4A"/>
    <w:rsid w:val="002818CC"/>
    <w:rsid w:val="00282AEB"/>
    <w:rsid w:val="00283460"/>
    <w:rsid w:val="00286CAA"/>
    <w:rsid w:val="002950FD"/>
    <w:rsid w:val="00295C79"/>
    <w:rsid w:val="0029667F"/>
    <w:rsid w:val="00296E21"/>
    <w:rsid w:val="0029799A"/>
    <w:rsid w:val="002A1A27"/>
    <w:rsid w:val="002A1BB9"/>
    <w:rsid w:val="002A27E4"/>
    <w:rsid w:val="002A2EF2"/>
    <w:rsid w:val="002A2FE9"/>
    <w:rsid w:val="002A3D3B"/>
    <w:rsid w:val="002A3F9E"/>
    <w:rsid w:val="002A4918"/>
    <w:rsid w:val="002A4BE1"/>
    <w:rsid w:val="002A6A07"/>
    <w:rsid w:val="002A71F2"/>
    <w:rsid w:val="002B13DC"/>
    <w:rsid w:val="002B315A"/>
    <w:rsid w:val="002B315D"/>
    <w:rsid w:val="002B3D61"/>
    <w:rsid w:val="002B41A5"/>
    <w:rsid w:val="002B6623"/>
    <w:rsid w:val="002B6BF0"/>
    <w:rsid w:val="002C0B3A"/>
    <w:rsid w:val="002C122E"/>
    <w:rsid w:val="002C21E8"/>
    <w:rsid w:val="002C23B1"/>
    <w:rsid w:val="002C3120"/>
    <w:rsid w:val="002C49BF"/>
    <w:rsid w:val="002C4A94"/>
    <w:rsid w:val="002C4EF0"/>
    <w:rsid w:val="002C5E1B"/>
    <w:rsid w:val="002C6060"/>
    <w:rsid w:val="002C797E"/>
    <w:rsid w:val="002C7F38"/>
    <w:rsid w:val="002D443D"/>
    <w:rsid w:val="002D707D"/>
    <w:rsid w:val="002D7109"/>
    <w:rsid w:val="002E0D88"/>
    <w:rsid w:val="002E19F4"/>
    <w:rsid w:val="002E1CEE"/>
    <w:rsid w:val="002E448B"/>
    <w:rsid w:val="002E66B6"/>
    <w:rsid w:val="002E7099"/>
    <w:rsid w:val="002F0807"/>
    <w:rsid w:val="002F0ACC"/>
    <w:rsid w:val="002F0B81"/>
    <w:rsid w:val="002F0E53"/>
    <w:rsid w:val="002F1075"/>
    <w:rsid w:val="002F2A19"/>
    <w:rsid w:val="002F2E36"/>
    <w:rsid w:val="002F3D8D"/>
    <w:rsid w:val="002F3EE3"/>
    <w:rsid w:val="002F4166"/>
    <w:rsid w:val="002F50EC"/>
    <w:rsid w:val="002F62D7"/>
    <w:rsid w:val="002F72AC"/>
    <w:rsid w:val="00301D5A"/>
    <w:rsid w:val="003027D1"/>
    <w:rsid w:val="00302D22"/>
    <w:rsid w:val="003030DE"/>
    <w:rsid w:val="00304469"/>
    <w:rsid w:val="00304A6A"/>
    <w:rsid w:val="00305857"/>
    <w:rsid w:val="003058FF"/>
    <w:rsid w:val="00305A1C"/>
    <w:rsid w:val="00305C4C"/>
    <w:rsid w:val="00306260"/>
    <w:rsid w:val="00306773"/>
    <w:rsid w:val="003105FC"/>
    <w:rsid w:val="00313ED2"/>
    <w:rsid w:val="00314E42"/>
    <w:rsid w:val="00314F09"/>
    <w:rsid w:val="00315A64"/>
    <w:rsid w:val="0031609C"/>
    <w:rsid w:val="003174D7"/>
    <w:rsid w:val="00320E3C"/>
    <w:rsid w:val="003213E4"/>
    <w:rsid w:val="003222A1"/>
    <w:rsid w:val="00323B17"/>
    <w:rsid w:val="00325B83"/>
    <w:rsid w:val="00326F6F"/>
    <w:rsid w:val="00327551"/>
    <w:rsid w:val="00331BD8"/>
    <w:rsid w:val="00332F86"/>
    <w:rsid w:val="00333292"/>
    <w:rsid w:val="00333553"/>
    <w:rsid w:val="00333796"/>
    <w:rsid w:val="003341C7"/>
    <w:rsid w:val="00335A80"/>
    <w:rsid w:val="00337EA2"/>
    <w:rsid w:val="00337F04"/>
    <w:rsid w:val="00341B5B"/>
    <w:rsid w:val="00345509"/>
    <w:rsid w:val="00346F14"/>
    <w:rsid w:val="003503D3"/>
    <w:rsid w:val="003507D4"/>
    <w:rsid w:val="0035209E"/>
    <w:rsid w:val="003525AB"/>
    <w:rsid w:val="0035340E"/>
    <w:rsid w:val="003535CA"/>
    <w:rsid w:val="00354C71"/>
    <w:rsid w:val="003554DB"/>
    <w:rsid w:val="00360538"/>
    <w:rsid w:val="0036269B"/>
    <w:rsid w:val="00363CC3"/>
    <w:rsid w:val="0036435A"/>
    <w:rsid w:val="00364C79"/>
    <w:rsid w:val="0036552D"/>
    <w:rsid w:val="00365A57"/>
    <w:rsid w:val="00366278"/>
    <w:rsid w:val="003670C1"/>
    <w:rsid w:val="00367440"/>
    <w:rsid w:val="0036760E"/>
    <w:rsid w:val="00373580"/>
    <w:rsid w:val="00374E11"/>
    <w:rsid w:val="0037500E"/>
    <w:rsid w:val="0037578D"/>
    <w:rsid w:val="00376509"/>
    <w:rsid w:val="00376A74"/>
    <w:rsid w:val="003810F9"/>
    <w:rsid w:val="00381822"/>
    <w:rsid w:val="003844C2"/>
    <w:rsid w:val="00387440"/>
    <w:rsid w:val="00387B7B"/>
    <w:rsid w:val="00392BCD"/>
    <w:rsid w:val="00394E77"/>
    <w:rsid w:val="00395F1C"/>
    <w:rsid w:val="00395FC6"/>
    <w:rsid w:val="0039656E"/>
    <w:rsid w:val="003A11FD"/>
    <w:rsid w:val="003A2639"/>
    <w:rsid w:val="003A391E"/>
    <w:rsid w:val="003A54A8"/>
    <w:rsid w:val="003B113F"/>
    <w:rsid w:val="003B2656"/>
    <w:rsid w:val="003B3945"/>
    <w:rsid w:val="003B4DFE"/>
    <w:rsid w:val="003B7FA0"/>
    <w:rsid w:val="003C1E8A"/>
    <w:rsid w:val="003C26C2"/>
    <w:rsid w:val="003C31CE"/>
    <w:rsid w:val="003C3AA9"/>
    <w:rsid w:val="003C3E85"/>
    <w:rsid w:val="003C5AFE"/>
    <w:rsid w:val="003D1DF8"/>
    <w:rsid w:val="003D1FDD"/>
    <w:rsid w:val="003D77D3"/>
    <w:rsid w:val="003E054A"/>
    <w:rsid w:val="003E17D5"/>
    <w:rsid w:val="003E17EF"/>
    <w:rsid w:val="003E1CA2"/>
    <w:rsid w:val="003E35DB"/>
    <w:rsid w:val="003E3D33"/>
    <w:rsid w:val="003E4C42"/>
    <w:rsid w:val="003E53DA"/>
    <w:rsid w:val="003E5C27"/>
    <w:rsid w:val="003E68CC"/>
    <w:rsid w:val="003E6E24"/>
    <w:rsid w:val="003F01E4"/>
    <w:rsid w:val="003F2134"/>
    <w:rsid w:val="003F2B81"/>
    <w:rsid w:val="003F4936"/>
    <w:rsid w:val="003F4EB9"/>
    <w:rsid w:val="003F624A"/>
    <w:rsid w:val="003F69C9"/>
    <w:rsid w:val="003F792C"/>
    <w:rsid w:val="00401075"/>
    <w:rsid w:val="00402EB7"/>
    <w:rsid w:val="00406B20"/>
    <w:rsid w:val="004074FF"/>
    <w:rsid w:val="00411136"/>
    <w:rsid w:val="00413397"/>
    <w:rsid w:val="0041343D"/>
    <w:rsid w:val="004141CC"/>
    <w:rsid w:val="00414351"/>
    <w:rsid w:val="00414D18"/>
    <w:rsid w:val="00415A03"/>
    <w:rsid w:val="0041644B"/>
    <w:rsid w:val="004166A4"/>
    <w:rsid w:val="00416A3C"/>
    <w:rsid w:val="00416A95"/>
    <w:rsid w:val="004175E6"/>
    <w:rsid w:val="00417A0A"/>
    <w:rsid w:val="00420598"/>
    <w:rsid w:val="00420B8D"/>
    <w:rsid w:val="00420B97"/>
    <w:rsid w:val="0042558F"/>
    <w:rsid w:val="0042708B"/>
    <w:rsid w:val="00427DF3"/>
    <w:rsid w:val="00432270"/>
    <w:rsid w:val="004329BA"/>
    <w:rsid w:val="004335DE"/>
    <w:rsid w:val="004343EC"/>
    <w:rsid w:val="004364DB"/>
    <w:rsid w:val="0043760B"/>
    <w:rsid w:val="0043763B"/>
    <w:rsid w:val="00441192"/>
    <w:rsid w:val="004415A2"/>
    <w:rsid w:val="004424FD"/>
    <w:rsid w:val="00442804"/>
    <w:rsid w:val="0044367D"/>
    <w:rsid w:val="004438DD"/>
    <w:rsid w:val="00444E81"/>
    <w:rsid w:val="00445060"/>
    <w:rsid w:val="00445B37"/>
    <w:rsid w:val="0044614B"/>
    <w:rsid w:val="00447FF4"/>
    <w:rsid w:val="00453430"/>
    <w:rsid w:val="00453C9E"/>
    <w:rsid w:val="00454572"/>
    <w:rsid w:val="004548ED"/>
    <w:rsid w:val="0046105D"/>
    <w:rsid w:val="004616CE"/>
    <w:rsid w:val="00462061"/>
    <w:rsid w:val="00463A5C"/>
    <w:rsid w:val="0046475D"/>
    <w:rsid w:val="004651ED"/>
    <w:rsid w:val="00466FEA"/>
    <w:rsid w:val="00467758"/>
    <w:rsid w:val="00467DAF"/>
    <w:rsid w:val="004711F1"/>
    <w:rsid w:val="00472533"/>
    <w:rsid w:val="00473925"/>
    <w:rsid w:val="004739EE"/>
    <w:rsid w:val="00474A38"/>
    <w:rsid w:val="00475C1E"/>
    <w:rsid w:val="00475FEB"/>
    <w:rsid w:val="00476BD1"/>
    <w:rsid w:val="00480ADE"/>
    <w:rsid w:val="004831B0"/>
    <w:rsid w:val="00483B0A"/>
    <w:rsid w:val="00490F0D"/>
    <w:rsid w:val="00492A43"/>
    <w:rsid w:val="00493ECA"/>
    <w:rsid w:val="0049493E"/>
    <w:rsid w:val="00495CF7"/>
    <w:rsid w:val="00495D09"/>
    <w:rsid w:val="00495E9C"/>
    <w:rsid w:val="004961AE"/>
    <w:rsid w:val="00496947"/>
    <w:rsid w:val="0049753B"/>
    <w:rsid w:val="00497E2F"/>
    <w:rsid w:val="00497E47"/>
    <w:rsid w:val="004A115A"/>
    <w:rsid w:val="004A11FD"/>
    <w:rsid w:val="004A17B0"/>
    <w:rsid w:val="004A264B"/>
    <w:rsid w:val="004A3297"/>
    <w:rsid w:val="004A440D"/>
    <w:rsid w:val="004B0CA0"/>
    <w:rsid w:val="004B1EB0"/>
    <w:rsid w:val="004B2395"/>
    <w:rsid w:val="004B3180"/>
    <w:rsid w:val="004B406F"/>
    <w:rsid w:val="004B75A0"/>
    <w:rsid w:val="004B7CA1"/>
    <w:rsid w:val="004C070B"/>
    <w:rsid w:val="004C2238"/>
    <w:rsid w:val="004C33E7"/>
    <w:rsid w:val="004C79B9"/>
    <w:rsid w:val="004D1EA3"/>
    <w:rsid w:val="004D29A1"/>
    <w:rsid w:val="004D5584"/>
    <w:rsid w:val="004D7524"/>
    <w:rsid w:val="004D7A95"/>
    <w:rsid w:val="004E0562"/>
    <w:rsid w:val="004E0817"/>
    <w:rsid w:val="004E08CC"/>
    <w:rsid w:val="004E153B"/>
    <w:rsid w:val="004E1A49"/>
    <w:rsid w:val="004E2A3D"/>
    <w:rsid w:val="004E31EE"/>
    <w:rsid w:val="004E6137"/>
    <w:rsid w:val="004E68B0"/>
    <w:rsid w:val="004E6FA9"/>
    <w:rsid w:val="004E73F1"/>
    <w:rsid w:val="004E7C1E"/>
    <w:rsid w:val="004F155C"/>
    <w:rsid w:val="004F17DC"/>
    <w:rsid w:val="004F3F21"/>
    <w:rsid w:val="004F5A44"/>
    <w:rsid w:val="004F5FF5"/>
    <w:rsid w:val="004F626C"/>
    <w:rsid w:val="004F6781"/>
    <w:rsid w:val="004F7690"/>
    <w:rsid w:val="004F78ED"/>
    <w:rsid w:val="005007F7"/>
    <w:rsid w:val="00500DE8"/>
    <w:rsid w:val="005018FE"/>
    <w:rsid w:val="00503C40"/>
    <w:rsid w:val="005046FF"/>
    <w:rsid w:val="00504D0B"/>
    <w:rsid w:val="00505E80"/>
    <w:rsid w:val="00505FA7"/>
    <w:rsid w:val="00506419"/>
    <w:rsid w:val="0050743D"/>
    <w:rsid w:val="005101B7"/>
    <w:rsid w:val="005107AD"/>
    <w:rsid w:val="00512457"/>
    <w:rsid w:val="005137CA"/>
    <w:rsid w:val="00514176"/>
    <w:rsid w:val="00514727"/>
    <w:rsid w:val="00522C9C"/>
    <w:rsid w:val="0052304D"/>
    <w:rsid w:val="005231A3"/>
    <w:rsid w:val="00524E1D"/>
    <w:rsid w:val="005301DC"/>
    <w:rsid w:val="005318C8"/>
    <w:rsid w:val="00532956"/>
    <w:rsid w:val="00532AA3"/>
    <w:rsid w:val="00532FFE"/>
    <w:rsid w:val="00533D03"/>
    <w:rsid w:val="005341EC"/>
    <w:rsid w:val="005348FB"/>
    <w:rsid w:val="00535646"/>
    <w:rsid w:val="00536FE9"/>
    <w:rsid w:val="00541BA3"/>
    <w:rsid w:val="00541E1A"/>
    <w:rsid w:val="00544083"/>
    <w:rsid w:val="00544450"/>
    <w:rsid w:val="00545B99"/>
    <w:rsid w:val="00547D69"/>
    <w:rsid w:val="0055040B"/>
    <w:rsid w:val="005518B6"/>
    <w:rsid w:val="0055406F"/>
    <w:rsid w:val="00554905"/>
    <w:rsid w:val="00554E10"/>
    <w:rsid w:val="0055523A"/>
    <w:rsid w:val="00556282"/>
    <w:rsid w:val="00556A8E"/>
    <w:rsid w:val="00557189"/>
    <w:rsid w:val="00557782"/>
    <w:rsid w:val="00560DF4"/>
    <w:rsid w:val="00560E3C"/>
    <w:rsid w:val="00562496"/>
    <w:rsid w:val="0056278A"/>
    <w:rsid w:val="00562AEE"/>
    <w:rsid w:val="00562FE0"/>
    <w:rsid w:val="00563163"/>
    <w:rsid w:val="00564763"/>
    <w:rsid w:val="00566CAE"/>
    <w:rsid w:val="00571AB2"/>
    <w:rsid w:val="00571FFB"/>
    <w:rsid w:val="00573BC7"/>
    <w:rsid w:val="005749BB"/>
    <w:rsid w:val="00574C4B"/>
    <w:rsid w:val="00575497"/>
    <w:rsid w:val="005756E5"/>
    <w:rsid w:val="00576010"/>
    <w:rsid w:val="00576170"/>
    <w:rsid w:val="00576336"/>
    <w:rsid w:val="00576484"/>
    <w:rsid w:val="00582606"/>
    <w:rsid w:val="005848DB"/>
    <w:rsid w:val="00585668"/>
    <w:rsid w:val="005875CB"/>
    <w:rsid w:val="00587AE6"/>
    <w:rsid w:val="00591AD9"/>
    <w:rsid w:val="00592767"/>
    <w:rsid w:val="005949A7"/>
    <w:rsid w:val="005958E7"/>
    <w:rsid w:val="00597EDA"/>
    <w:rsid w:val="005A31B9"/>
    <w:rsid w:val="005A32F3"/>
    <w:rsid w:val="005A4156"/>
    <w:rsid w:val="005A5F0D"/>
    <w:rsid w:val="005A60AC"/>
    <w:rsid w:val="005A6E02"/>
    <w:rsid w:val="005A7DF2"/>
    <w:rsid w:val="005B28EF"/>
    <w:rsid w:val="005B3C58"/>
    <w:rsid w:val="005B4C14"/>
    <w:rsid w:val="005B64F7"/>
    <w:rsid w:val="005B778D"/>
    <w:rsid w:val="005B794E"/>
    <w:rsid w:val="005C0443"/>
    <w:rsid w:val="005C259B"/>
    <w:rsid w:val="005C2C48"/>
    <w:rsid w:val="005C564C"/>
    <w:rsid w:val="005C5705"/>
    <w:rsid w:val="005C60E4"/>
    <w:rsid w:val="005C7009"/>
    <w:rsid w:val="005C7E73"/>
    <w:rsid w:val="005D1F6F"/>
    <w:rsid w:val="005D2223"/>
    <w:rsid w:val="005D2D45"/>
    <w:rsid w:val="005D5117"/>
    <w:rsid w:val="005D6890"/>
    <w:rsid w:val="005D7533"/>
    <w:rsid w:val="005D7A4E"/>
    <w:rsid w:val="005E07A8"/>
    <w:rsid w:val="005E07B9"/>
    <w:rsid w:val="005E1275"/>
    <w:rsid w:val="005E354C"/>
    <w:rsid w:val="005E3F03"/>
    <w:rsid w:val="005E578D"/>
    <w:rsid w:val="005E5D7D"/>
    <w:rsid w:val="005E5EC2"/>
    <w:rsid w:val="005E674A"/>
    <w:rsid w:val="005E6AB7"/>
    <w:rsid w:val="005F15F6"/>
    <w:rsid w:val="005F1D1C"/>
    <w:rsid w:val="005F20A2"/>
    <w:rsid w:val="005F43FF"/>
    <w:rsid w:val="005F5BC4"/>
    <w:rsid w:val="005F5FAE"/>
    <w:rsid w:val="005F70C8"/>
    <w:rsid w:val="005F74D3"/>
    <w:rsid w:val="00601526"/>
    <w:rsid w:val="006016A4"/>
    <w:rsid w:val="00604382"/>
    <w:rsid w:val="006049EC"/>
    <w:rsid w:val="00604E27"/>
    <w:rsid w:val="00606877"/>
    <w:rsid w:val="00606969"/>
    <w:rsid w:val="00607994"/>
    <w:rsid w:val="006115BB"/>
    <w:rsid w:val="00611FB3"/>
    <w:rsid w:val="00612649"/>
    <w:rsid w:val="006135D7"/>
    <w:rsid w:val="006146F4"/>
    <w:rsid w:val="006177C9"/>
    <w:rsid w:val="00620445"/>
    <w:rsid w:val="006224B7"/>
    <w:rsid w:val="00622643"/>
    <w:rsid w:val="00623140"/>
    <w:rsid w:val="006236F3"/>
    <w:rsid w:val="00624AF8"/>
    <w:rsid w:val="00625204"/>
    <w:rsid w:val="006255A4"/>
    <w:rsid w:val="00626358"/>
    <w:rsid w:val="00627EB8"/>
    <w:rsid w:val="00632624"/>
    <w:rsid w:val="006328EC"/>
    <w:rsid w:val="00632952"/>
    <w:rsid w:val="006344CF"/>
    <w:rsid w:val="00634634"/>
    <w:rsid w:val="00634F92"/>
    <w:rsid w:val="00641216"/>
    <w:rsid w:val="006415E3"/>
    <w:rsid w:val="00645270"/>
    <w:rsid w:val="006459AB"/>
    <w:rsid w:val="0064607F"/>
    <w:rsid w:val="006463F7"/>
    <w:rsid w:val="00646A2C"/>
    <w:rsid w:val="0065029D"/>
    <w:rsid w:val="00651662"/>
    <w:rsid w:val="00651E76"/>
    <w:rsid w:val="00651EE1"/>
    <w:rsid w:val="0065324C"/>
    <w:rsid w:val="00653AB3"/>
    <w:rsid w:val="00655150"/>
    <w:rsid w:val="00655299"/>
    <w:rsid w:val="00655F8C"/>
    <w:rsid w:val="00660BED"/>
    <w:rsid w:val="00663205"/>
    <w:rsid w:val="006638AC"/>
    <w:rsid w:val="00667690"/>
    <w:rsid w:val="006678E7"/>
    <w:rsid w:val="00667D92"/>
    <w:rsid w:val="00667DC6"/>
    <w:rsid w:val="00671103"/>
    <w:rsid w:val="00672B0E"/>
    <w:rsid w:val="00673475"/>
    <w:rsid w:val="00673AF0"/>
    <w:rsid w:val="00674C09"/>
    <w:rsid w:val="0067553A"/>
    <w:rsid w:val="00676760"/>
    <w:rsid w:val="00676A09"/>
    <w:rsid w:val="0068056A"/>
    <w:rsid w:val="00681141"/>
    <w:rsid w:val="00681189"/>
    <w:rsid w:val="00681DCE"/>
    <w:rsid w:val="00682231"/>
    <w:rsid w:val="006832E6"/>
    <w:rsid w:val="006837A3"/>
    <w:rsid w:val="00684142"/>
    <w:rsid w:val="00684DC2"/>
    <w:rsid w:val="00691A12"/>
    <w:rsid w:val="006924CE"/>
    <w:rsid w:val="00693005"/>
    <w:rsid w:val="0069374A"/>
    <w:rsid w:val="00693943"/>
    <w:rsid w:val="00693FC1"/>
    <w:rsid w:val="0069443B"/>
    <w:rsid w:val="00694AF8"/>
    <w:rsid w:val="00694E36"/>
    <w:rsid w:val="00695E8B"/>
    <w:rsid w:val="00696FE7"/>
    <w:rsid w:val="006A0F3A"/>
    <w:rsid w:val="006A30EB"/>
    <w:rsid w:val="006A3A9E"/>
    <w:rsid w:val="006A6047"/>
    <w:rsid w:val="006A64B4"/>
    <w:rsid w:val="006A6A2D"/>
    <w:rsid w:val="006A6FD4"/>
    <w:rsid w:val="006A73FE"/>
    <w:rsid w:val="006A75CD"/>
    <w:rsid w:val="006B06DF"/>
    <w:rsid w:val="006B1BDC"/>
    <w:rsid w:val="006B1D62"/>
    <w:rsid w:val="006B34CB"/>
    <w:rsid w:val="006B7FA2"/>
    <w:rsid w:val="006C077F"/>
    <w:rsid w:val="006C10B6"/>
    <w:rsid w:val="006C2AFC"/>
    <w:rsid w:val="006C2F08"/>
    <w:rsid w:val="006C32DA"/>
    <w:rsid w:val="006C3A59"/>
    <w:rsid w:val="006C49C6"/>
    <w:rsid w:val="006C7424"/>
    <w:rsid w:val="006D30D7"/>
    <w:rsid w:val="006D34A4"/>
    <w:rsid w:val="006D3B39"/>
    <w:rsid w:val="006D3F9A"/>
    <w:rsid w:val="006D3FDE"/>
    <w:rsid w:val="006D5134"/>
    <w:rsid w:val="006D5891"/>
    <w:rsid w:val="006D5D63"/>
    <w:rsid w:val="006D6991"/>
    <w:rsid w:val="006D7F21"/>
    <w:rsid w:val="006E0CC8"/>
    <w:rsid w:val="006E1165"/>
    <w:rsid w:val="006E274B"/>
    <w:rsid w:val="006E3C94"/>
    <w:rsid w:val="006E4169"/>
    <w:rsid w:val="006E55DB"/>
    <w:rsid w:val="006E6026"/>
    <w:rsid w:val="006E6D02"/>
    <w:rsid w:val="006E7255"/>
    <w:rsid w:val="006E7356"/>
    <w:rsid w:val="006E7B00"/>
    <w:rsid w:val="006E7C09"/>
    <w:rsid w:val="006F1174"/>
    <w:rsid w:val="006F1BC6"/>
    <w:rsid w:val="006F4629"/>
    <w:rsid w:val="006F485D"/>
    <w:rsid w:val="006F4F1E"/>
    <w:rsid w:val="006F5279"/>
    <w:rsid w:val="006F5363"/>
    <w:rsid w:val="006F5ED1"/>
    <w:rsid w:val="006F709B"/>
    <w:rsid w:val="006F7169"/>
    <w:rsid w:val="006F72B1"/>
    <w:rsid w:val="007008E1"/>
    <w:rsid w:val="00703A79"/>
    <w:rsid w:val="00703E8D"/>
    <w:rsid w:val="00703F8A"/>
    <w:rsid w:val="00704D62"/>
    <w:rsid w:val="00705289"/>
    <w:rsid w:val="00706088"/>
    <w:rsid w:val="00706988"/>
    <w:rsid w:val="00706A41"/>
    <w:rsid w:val="00707827"/>
    <w:rsid w:val="00707F34"/>
    <w:rsid w:val="00711B37"/>
    <w:rsid w:val="00711DCB"/>
    <w:rsid w:val="00712227"/>
    <w:rsid w:val="0071355F"/>
    <w:rsid w:val="007152C4"/>
    <w:rsid w:val="007155A1"/>
    <w:rsid w:val="00716DBB"/>
    <w:rsid w:val="00720A02"/>
    <w:rsid w:val="00720BA7"/>
    <w:rsid w:val="00720F24"/>
    <w:rsid w:val="00722F80"/>
    <w:rsid w:val="0072439D"/>
    <w:rsid w:val="0072463E"/>
    <w:rsid w:val="00727F98"/>
    <w:rsid w:val="00727FB9"/>
    <w:rsid w:val="00732EA0"/>
    <w:rsid w:val="0073329E"/>
    <w:rsid w:val="007339EB"/>
    <w:rsid w:val="00735382"/>
    <w:rsid w:val="007361FE"/>
    <w:rsid w:val="00742935"/>
    <w:rsid w:val="00743D85"/>
    <w:rsid w:val="00744C08"/>
    <w:rsid w:val="00745D30"/>
    <w:rsid w:val="00746F10"/>
    <w:rsid w:val="0075054F"/>
    <w:rsid w:val="007506CD"/>
    <w:rsid w:val="007511FB"/>
    <w:rsid w:val="00751250"/>
    <w:rsid w:val="0075129C"/>
    <w:rsid w:val="00751390"/>
    <w:rsid w:val="00751A8A"/>
    <w:rsid w:val="00753D82"/>
    <w:rsid w:val="0075471D"/>
    <w:rsid w:val="00756AA4"/>
    <w:rsid w:val="007617E9"/>
    <w:rsid w:val="007629AB"/>
    <w:rsid w:val="00763AAC"/>
    <w:rsid w:val="0076414C"/>
    <w:rsid w:val="007646B9"/>
    <w:rsid w:val="00764EC9"/>
    <w:rsid w:val="0076687D"/>
    <w:rsid w:val="00767DF5"/>
    <w:rsid w:val="00770036"/>
    <w:rsid w:val="007716E8"/>
    <w:rsid w:val="00771B54"/>
    <w:rsid w:val="00772D9C"/>
    <w:rsid w:val="00774C89"/>
    <w:rsid w:val="007757AF"/>
    <w:rsid w:val="00777F37"/>
    <w:rsid w:val="0078058A"/>
    <w:rsid w:val="0078145E"/>
    <w:rsid w:val="00783179"/>
    <w:rsid w:val="00783234"/>
    <w:rsid w:val="00785D81"/>
    <w:rsid w:val="0078726A"/>
    <w:rsid w:val="007901A4"/>
    <w:rsid w:val="00790548"/>
    <w:rsid w:val="00791A76"/>
    <w:rsid w:val="0079221D"/>
    <w:rsid w:val="00794645"/>
    <w:rsid w:val="00794B3E"/>
    <w:rsid w:val="00794F47"/>
    <w:rsid w:val="00795BD7"/>
    <w:rsid w:val="00797469"/>
    <w:rsid w:val="007974D0"/>
    <w:rsid w:val="00797B8B"/>
    <w:rsid w:val="007A1D5D"/>
    <w:rsid w:val="007A27D6"/>
    <w:rsid w:val="007A2A9C"/>
    <w:rsid w:val="007A3C68"/>
    <w:rsid w:val="007A66DF"/>
    <w:rsid w:val="007A7D08"/>
    <w:rsid w:val="007B04FE"/>
    <w:rsid w:val="007B6BBD"/>
    <w:rsid w:val="007B7F51"/>
    <w:rsid w:val="007C0C67"/>
    <w:rsid w:val="007C0D11"/>
    <w:rsid w:val="007C100A"/>
    <w:rsid w:val="007C1417"/>
    <w:rsid w:val="007C2203"/>
    <w:rsid w:val="007C2EF1"/>
    <w:rsid w:val="007C3ECC"/>
    <w:rsid w:val="007C690B"/>
    <w:rsid w:val="007C7956"/>
    <w:rsid w:val="007D0B37"/>
    <w:rsid w:val="007D0B42"/>
    <w:rsid w:val="007D159D"/>
    <w:rsid w:val="007D3363"/>
    <w:rsid w:val="007D5FC2"/>
    <w:rsid w:val="007D606A"/>
    <w:rsid w:val="007D696B"/>
    <w:rsid w:val="007E0E68"/>
    <w:rsid w:val="007E1990"/>
    <w:rsid w:val="007E2F78"/>
    <w:rsid w:val="007E6542"/>
    <w:rsid w:val="007E6B8E"/>
    <w:rsid w:val="007E704F"/>
    <w:rsid w:val="007F043A"/>
    <w:rsid w:val="007F07E8"/>
    <w:rsid w:val="007F16EB"/>
    <w:rsid w:val="007F1716"/>
    <w:rsid w:val="007F184F"/>
    <w:rsid w:val="007F28E8"/>
    <w:rsid w:val="007F2EA3"/>
    <w:rsid w:val="007F383F"/>
    <w:rsid w:val="007F4086"/>
    <w:rsid w:val="007F485B"/>
    <w:rsid w:val="007F5709"/>
    <w:rsid w:val="007F5BFA"/>
    <w:rsid w:val="007F6137"/>
    <w:rsid w:val="007F64F4"/>
    <w:rsid w:val="008042C6"/>
    <w:rsid w:val="008056DF"/>
    <w:rsid w:val="00805FF4"/>
    <w:rsid w:val="00806994"/>
    <w:rsid w:val="0080713C"/>
    <w:rsid w:val="008106B7"/>
    <w:rsid w:val="00810795"/>
    <w:rsid w:val="00810860"/>
    <w:rsid w:val="00810F0E"/>
    <w:rsid w:val="00811044"/>
    <w:rsid w:val="00812948"/>
    <w:rsid w:val="008150FF"/>
    <w:rsid w:val="00815675"/>
    <w:rsid w:val="00815C76"/>
    <w:rsid w:val="00820B43"/>
    <w:rsid w:val="008215EB"/>
    <w:rsid w:val="00821670"/>
    <w:rsid w:val="00821F5E"/>
    <w:rsid w:val="0082294E"/>
    <w:rsid w:val="00823032"/>
    <w:rsid w:val="008242E0"/>
    <w:rsid w:val="00824A51"/>
    <w:rsid w:val="0082666D"/>
    <w:rsid w:val="00831DFD"/>
    <w:rsid w:val="0083360F"/>
    <w:rsid w:val="00840916"/>
    <w:rsid w:val="00840FF5"/>
    <w:rsid w:val="00841880"/>
    <w:rsid w:val="00841E1C"/>
    <w:rsid w:val="008430C9"/>
    <w:rsid w:val="008452A4"/>
    <w:rsid w:val="0084591A"/>
    <w:rsid w:val="00845B49"/>
    <w:rsid w:val="00851B33"/>
    <w:rsid w:val="00851B84"/>
    <w:rsid w:val="00851D79"/>
    <w:rsid w:val="00852B52"/>
    <w:rsid w:val="00852B81"/>
    <w:rsid w:val="00854522"/>
    <w:rsid w:val="0085697C"/>
    <w:rsid w:val="00861DB5"/>
    <w:rsid w:val="00861EB5"/>
    <w:rsid w:val="0086392A"/>
    <w:rsid w:val="008678E5"/>
    <w:rsid w:val="0087071A"/>
    <w:rsid w:val="00870920"/>
    <w:rsid w:val="00871799"/>
    <w:rsid w:val="0087197E"/>
    <w:rsid w:val="008719D4"/>
    <w:rsid w:val="00871F05"/>
    <w:rsid w:val="0087209D"/>
    <w:rsid w:val="008721D2"/>
    <w:rsid w:val="008731DF"/>
    <w:rsid w:val="00874125"/>
    <w:rsid w:val="008744A3"/>
    <w:rsid w:val="008759BE"/>
    <w:rsid w:val="0088031A"/>
    <w:rsid w:val="008817B2"/>
    <w:rsid w:val="00882510"/>
    <w:rsid w:val="00882808"/>
    <w:rsid w:val="00882E53"/>
    <w:rsid w:val="008844B3"/>
    <w:rsid w:val="00884929"/>
    <w:rsid w:val="00884E37"/>
    <w:rsid w:val="00886411"/>
    <w:rsid w:val="0088694A"/>
    <w:rsid w:val="00886BD0"/>
    <w:rsid w:val="008871E8"/>
    <w:rsid w:val="00887532"/>
    <w:rsid w:val="00891484"/>
    <w:rsid w:val="00891487"/>
    <w:rsid w:val="0089283D"/>
    <w:rsid w:val="008944EF"/>
    <w:rsid w:val="008977EC"/>
    <w:rsid w:val="008A1518"/>
    <w:rsid w:val="008A16D0"/>
    <w:rsid w:val="008A2789"/>
    <w:rsid w:val="008A3B0D"/>
    <w:rsid w:val="008A711F"/>
    <w:rsid w:val="008A7CF6"/>
    <w:rsid w:val="008B0A60"/>
    <w:rsid w:val="008B0F30"/>
    <w:rsid w:val="008B29A9"/>
    <w:rsid w:val="008B4D9C"/>
    <w:rsid w:val="008B4DDD"/>
    <w:rsid w:val="008B60EA"/>
    <w:rsid w:val="008B68A1"/>
    <w:rsid w:val="008B6D66"/>
    <w:rsid w:val="008B6FB5"/>
    <w:rsid w:val="008B7560"/>
    <w:rsid w:val="008B7FB7"/>
    <w:rsid w:val="008C01B2"/>
    <w:rsid w:val="008C2128"/>
    <w:rsid w:val="008C2705"/>
    <w:rsid w:val="008C470A"/>
    <w:rsid w:val="008C5557"/>
    <w:rsid w:val="008D010E"/>
    <w:rsid w:val="008D1759"/>
    <w:rsid w:val="008D3983"/>
    <w:rsid w:val="008D47EB"/>
    <w:rsid w:val="008D4EFE"/>
    <w:rsid w:val="008D5B1C"/>
    <w:rsid w:val="008D6E4A"/>
    <w:rsid w:val="008D7A05"/>
    <w:rsid w:val="008E1FD2"/>
    <w:rsid w:val="008E3BE0"/>
    <w:rsid w:val="008E468B"/>
    <w:rsid w:val="008E5542"/>
    <w:rsid w:val="008E6605"/>
    <w:rsid w:val="008E7B5D"/>
    <w:rsid w:val="008F04EC"/>
    <w:rsid w:val="008F15D1"/>
    <w:rsid w:val="008F274D"/>
    <w:rsid w:val="008F4106"/>
    <w:rsid w:val="008F46A8"/>
    <w:rsid w:val="008F5F3B"/>
    <w:rsid w:val="008F649D"/>
    <w:rsid w:val="008F7212"/>
    <w:rsid w:val="00901DCB"/>
    <w:rsid w:val="00902B3B"/>
    <w:rsid w:val="00903B9C"/>
    <w:rsid w:val="00903CCF"/>
    <w:rsid w:val="009043D6"/>
    <w:rsid w:val="00905FAD"/>
    <w:rsid w:val="0090692A"/>
    <w:rsid w:val="00907282"/>
    <w:rsid w:val="009072F2"/>
    <w:rsid w:val="00910C5A"/>
    <w:rsid w:val="00910E62"/>
    <w:rsid w:val="00911A54"/>
    <w:rsid w:val="00912886"/>
    <w:rsid w:val="00913F98"/>
    <w:rsid w:val="009147E6"/>
    <w:rsid w:val="00914FF4"/>
    <w:rsid w:val="009155AC"/>
    <w:rsid w:val="00917CAC"/>
    <w:rsid w:val="009212C3"/>
    <w:rsid w:val="00921866"/>
    <w:rsid w:val="00923A1A"/>
    <w:rsid w:val="00924519"/>
    <w:rsid w:val="00924F1A"/>
    <w:rsid w:val="0092526E"/>
    <w:rsid w:val="009254B7"/>
    <w:rsid w:val="00925D09"/>
    <w:rsid w:val="00927125"/>
    <w:rsid w:val="009274C2"/>
    <w:rsid w:val="009274FB"/>
    <w:rsid w:val="00927965"/>
    <w:rsid w:val="00927E8A"/>
    <w:rsid w:val="00930009"/>
    <w:rsid w:val="00930442"/>
    <w:rsid w:val="00930602"/>
    <w:rsid w:val="009308B0"/>
    <w:rsid w:val="0093559C"/>
    <w:rsid w:val="0094095B"/>
    <w:rsid w:val="00940A4D"/>
    <w:rsid w:val="00942E97"/>
    <w:rsid w:val="00943394"/>
    <w:rsid w:val="00943C88"/>
    <w:rsid w:val="00944ABE"/>
    <w:rsid w:val="00944F69"/>
    <w:rsid w:val="00945B76"/>
    <w:rsid w:val="00947781"/>
    <w:rsid w:val="00947BEB"/>
    <w:rsid w:val="009508E2"/>
    <w:rsid w:val="00950DFC"/>
    <w:rsid w:val="00952057"/>
    <w:rsid w:val="009553DC"/>
    <w:rsid w:val="00956359"/>
    <w:rsid w:val="00956B14"/>
    <w:rsid w:val="0095776E"/>
    <w:rsid w:val="00957B51"/>
    <w:rsid w:val="00960588"/>
    <w:rsid w:val="00960C7D"/>
    <w:rsid w:val="00962166"/>
    <w:rsid w:val="009621C3"/>
    <w:rsid w:val="009625BD"/>
    <w:rsid w:val="00963A54"/>
    <w:rsid w:val="00963FEA"/>
    <w:rsid w:val="009652B8"/>
    <w:rsid w:val="00970D90"/>
    <w:rsid w:val="00972F46"/>
    <w:rsid w:val="00973F09"/>
    <w:rsid w:val="00975140"/>
    <w:rsid w:val="0097583D"/>
    <w:rsid w:val="00975BA0"/>
    <w:rsid w:val="00976588"/>
    <w:rsid w:val="0098047C"/>
    <w:rsid w:val="00981D05"/>
    <w:rsid w:val="00983585"/>
    <w:rsid w:val="00984CC9"/>
    <w:rsid w:val="00984F2B"/>
    <w:rsid w:val="00985CD6"/>
    <w:rsid w:val="00986537"/>
    <w:rsid w:val="009934BD"/>
    <w:rsid w:val="0099414D"/>
    <w:rsid w:val="0099477A"/>
    <w:rsid w:val="009951A6"/>
    <w:rsid w:val="00995BE4"/>
    <w:rsid w:val="00996B00"/>
    <w:rsid w:val="009970BE"/>
    <w:rsid w:val="00997318"/>
    <w:rsid w:val="009A124F"/>
    <w:rsid w:val="009A41AF"/>
    <w:rsid w:val="009A54E6"/>
    <w:rsid w:val="009A7F56"/>
    <w:rsid w:val="009B050E"/>
    <w:rsid w:val="009B14D8"/>
    <w:rsid w:val="009B1E9D"/>
    <w:rsid w:val="009B25E5"/>
    <w:rsid w:val="009B3FB1"/>
    <w:rsid w:val="009B4103"/>
    <w:rsid w:val="009B429D"/>
    <w:rsid w:val="009B4319"/>
    <w:rsid w:val="009B5F46"/>
    <w:rsid w:val="009B6A8B"/>
    <w:rsid w:val="009C020F"/>
    <w:rsid w:val="009C08B4"/>
    <w:rsid w:val="009C3C9D"/>
    <w:rsid w:val="009C4700"/>
    <w:rsid w:val="009C698C"/>
    <w:rsid w:val="009C7266"/>
    <w:rsid w:val="009C72F1"/>
    <w:rsid w:val="009C7790"/>
    <w:rsid w:val="009D06EE"/>
    <w:rsid w:val="009D23F5"/>
    <w:rsid w:val="009D27B4"/>
    <w:rsid w:val="009D2A0A"/>
    <w:rsid w:val="009D2DB9"/>
    <w:rsid w:val="009D3420"/>
    <w:rsid w:val="009D71BC"/>
    <w:rsid w:val="009D7F02"/>
    <w:rsid w:val="009E421C"/>
    <w:rsid w:val="009E44A7"/>
    <w:rsid w:val="009E592B"/>
    <w:rsid w:val="009E733F"/>
    <w:rsid w:val="009E78AE"/>
    <w:rsid w:val="009E7A8B"/>
    <w:rsid w:val="009F2236"/>
    <w:rsid w:val="009F592A"/>
    <w:rsid w:val="009F5F06"/>
    <w:rsid w:val="009F6884"/>
    <w:rsid w:val="009F68B9"/>
    <w:rsid w:val="009F7BD0"/>
    <w:rsid w:val="00A00B8E"/>
    <w:rsid w:val="00A00D33"/>
    <w:rsid w:val="00A0169B"/>
    <w:rsid w:val="00A017BE"/>
    <w:rsid w:val="00A01A4C"/>
    <w:rsid w:val="00A02221"/>
    <w:rsid w:val="00A02D55"/>
    <w:rsid w:val="00A0317C"/>
    <w:rsid w:val="00A03CD2"/>
    <w:rsid w:val="00A03DD2"/>
    <w:rsid w:val="00A05E1B"/>
    <w:rsid w:val="00A061B2"/>
    <w:rsid w:val="00A0648D"/>
    <w:rsid w:val="00A06978"/>
    <w:rsid w:val="00A06D3E"/>
    <w:rsid w:val="00A06FC2"/>
    <w:rsid w:val="00A1097B"/>
    <w:rsid w:val="00A112F1"/>
    <w:rsid w:val="00A11A88"/>
    <w:rsid w:val="00A12492"/>
    <w:rsid w:val="00A1299E"/>
    <w:rsid w:val="00A1342F"/>
    <w:rsid w:val="00A141D3"/>
    <w:rsid w:val="00A1535B"/>
    <w:rsid w:val="00A16746"/>
    <w:rsid w:val="00A20C06"/>
    <w:rsid w:val="00A21B88"/>
    <w:rsid w:val="00A22446"/>
    <w:rsid w:val="00A22776"/>
    <w:rsid w:val="00A22899"/>
    <w:rsid w:val="00A2488B"/>
    <w:rsid w:val="00A25871"/>
    <w:rsid w:val="00A25CBB"/>
    <w:rsid w:val="00A26D59"/>
    <w:rsid w:val="00A33796"/>
    <w:rsid w:val="00A33ACC"/>
    <w:rsid w:val="00A33AED"/>
    <w:rsid w:val="00A35456"/>
    <w:rsid w:val="00A367C6"/>
    <w:rsid w:val="00A36DA2"/>
    <w:rsid w:val="00A37310"/>
    <w:rsid w:val="00A416E4"/>
    <w:rsid w:val="00A42BCD"/>
    <w:rsid w:val="00A42DD6"/>
    <w:rsid w:val="00A4461C"/>
    <w:rsid w:val="00A458B0"/>
    <w:rsid w:val="00A46016"/>
    <w:rsid w:val="00A47ADE"/>
    <w:rsid w:val="00A50367"/>
    <w:rsid w:val="00A511FA"/>
    <w:rsid w:val="00A55944"/>
    <w:rsid w:val="00A5678C"/>
    <w:rsid w:val="00A568DE"/>
    <w:rsid w:val="00A60460"/>
    <w:rsid w:val="00A614E6"/>
    <w:rsid w:val="00A61A36"/>
    <w:rsid w:val="00A62EDC"/>
    <w:rsid w:val="00A631ED"/>
    <w:rsid w:val="00A66699"/>
    <w:rsid w:val="00A66795"/>
    <w:rsid w:val="00A66887"/>
    <w:rsid w:val="00A66970"/>
    <w:rsid w:val="00A734E4"/>
    <w:rsid w:val="00A74039"/>
    <w:rsid w:val="00A74CD5"/>
    <w:rsid w:val="00A76BF2"/>
    <w:rsid w:val="00A772C3"/>
    <w:rsid w:val="00A77517"/>
    <w:rsid w:val="00A77828"/>
    <w:rsid w:val="00A8034F"/>
    <w:rsid w:val="00A820FB"/>
    <w:rsid w:val="00A82161"/>
    <w:rsid w:val="00A824E2"/>
    <w:rsid w:val="00A82A30"/>
    <w:rsid w:val="00A82BE9"/>
    <w:rsid w:val="00A8314F"/>
    <w:rsid w:val="00A833E1"/>
    <w:rsid w:val="00A86782"/>
    <w:rsid w:val="00A86BF9"/>
    <w:rsid w:val="00A8710D"/>
    <w:rsid w:val="00A87D3B"/>
    <w:rsid w:val="00A9057F"/>
    <w:rsid w:val="00A90A87"/>
    <w:rsid w:val="00A90F8A"/>
    <w:rsid w:val="00A91AEC"/>
    <w:rsid w:val="00A92245"/>
    <w:rsid w:val="00A93866"/>
    <w:rsid w:val="00A96E0D"/>
    <w:rsid w:val="00AA2651"/>
    <w:rsid w:val="00AA3070"/>
    <w:rsid w:val="00AA31F5"/>
    <w:rsid w:val="00AA3A0C"/>
    <w:rsid w:val="00AA4D59"/>
    <w:rsid w:val="00AA4DDE"/>
    <w:rsid w:val="00AA7FB3"/>
    <w:rsid w:val="00AB13C1"/>
    <w:rsid w:val="00AB18AE"/>
    <w:rsid w:val="00AB35F3"/>
    <w:rsid w:val="00AB409D"/>
    <w:rsid w:val="00AB46C9"/>
    <w:rsid w:val="00AB46F1"/>
    <w:rsid w:val="00AB49BA"/>
    <w:rsid w:val="00AB5936"/>
    <w:rsid w:val="00AB6935"/>
    <w:rsid w:val="00AB6DEE"/>
    <w:rsid w:val="00AB7523"/>
    <w:rsid w:val="00AC0F46"/>
    <w:rsid w:val="00AC32EE"/>
    <w:rsid w:val="00AC330D"/>
    <w:rsid w:val="00AC45CE"/>
    <w:rsid w:val="00AC6F5C"/>
    <w:rsid w:val="00AD26C5"/>
    <w:rsid w:val="00AD3ABF"/>
    <w:rsid w:val="00AD73C3"/>
    <w:rsid w:val="00AE1193"/>
    <w:rsid w:val="00AE369B"/>
    <w:rsid w:val="00AE3838"/>
    <w:rsid w:val="00AE3F50"/>
    <w:rsid w:val="00AE47D9"/>
    <w:rsid w:val="00AE7AA6"/>
    <w:rsid w:val="00AF0630"/>
    <w:rsid w:val="00AF4156"/>
    <w:rsid w:val="00AF5216"/>
    <w:rsid w:val="00AF58A5"/>
    <w:rsid w:val="00AF6500"/>
    <w:rsid w:val="00AF6604"/>
    <w:rsid w:val="00AF7357"/>
    <w:rsid w:val="00AF76AF"/>
    <w:rsid w:val="00B00326"/>
    <w:rsid w:val="00B01298"/>
    <w:rsid w:val="00B01D91"/>
    <w:rsid w:val="00B02A65"/>
    <w:rsid w:val="00B02DBF"/>
    <w:rsid w:val="00B05898"/>
    <w:rsid w:val="00B05DD4"/>
    <w:rsid w:val="00B06FFB"/>
    <w:rsid w:val="00B1080D"/>
    <w:rsid w:val="00B10DED"/>
    <w:rsid w:val="00B12142"/>
    <w:rsid w:val="00B15379"/>
    <w:rsid w:val="00B15C5F"/>
    <w:rsid w:val="00B1642F"/>
    <w:rsid w:val="00B16745"/>
    <w:rsid w:val="00B16E14"/>
    <w:rsid w:val="00B17762"/>
    <w:rsid w:val="00B24B72"/>
    <w:rsid w:val="00B25A00"/>
    <w:rsid w:val="00B26A9E"/>
    <w:rsid w:val="00B278F1"/>
    <w:rsid w:val="00B27E6B"/>
    <w:rsid w:val="00B27EB5"/>
    <w:rsid w:val="00B306D8"/>
    <w:rsid w:val="00B30AC0"/>
    <w:rsid w:val="00B32A29"/>
    <w:rsid w:val="00B3386C"/>
    <w:rsid w:val="00B33A85"/>
    <w:rsid w:val="00B33EED"/>
    <w:rsid w:val="00B34723"/>
    <w:rsid w:val="00B34730"/>
    <w:rsid w:val="00B34842"/>
    <w:rsid w:val="00B34CD7"/>
    <w:rsid w:val="00B3745C"/>
    <w:rsid w:val="00B37954"/>
    <w:rsid w:val="00B37E76"/>
    <w:rsid w:val="00B40574"/>
    <w:rsid w:val="00B41C54"/>
    <w:rsid w:val="00B4353C"/>
    <w:rsid w:val="00B435DE"/>
    <w:rsid w:val="00B474D4"/>
    <w:rsid w:val="00B50821"/>
    <w:rsid w:val="00B50848"/>
    <w:rsid w:val="00B52138"/>
    <w:rsid w:val="00B53385"/>
    <w:rsid w:val="00B54EA3"/>
    <w:rsid w:val="00B5573D"/>
    <w:rsid w:val="00B56727"/>
    <w:rsid w:val="00B5798B"/>
    <w:rsid w:val="00B6094E"/>
    <w:rsid w:val="00B60CE7"/>
    <w:rsid w:val="00B60D59"/>
    <w:rsid w:val="00B61A9E"/>
    <w:rsid w:val="00B64947"/>
    <w:rsid w:val="00B664DA"/>
    <w:rsid w:val="00B67CC7"/>
    <w:rsid w:val="00B67D4A"/>
    <w:rsid w:val="00B70071"/>
    <w:rsid w:val="00B701E6"/>
    <w:rsid w:val="00B711A4"/>
    <w:rsid w:val="00B713B9"/>
    <w:rsid w:val="00B7186E"/>
    <w:rsid w:val="00B71A7B"/>
    <w:rsid w:val="00B737BE"/>
    <w:rsid w:val="00B74AF4"/>
    <w:rsid w:val="00B75836"/>
    <w:rsid w:val="00B81424"/>
    <w:rsid w:val="00B81EB3"/>
    <w:rsid w:val="00B82F07"/>
    <w:rsid w:val="00B873D0"/>
    <w:rsid w:val="00B87C82"/>
    <w:rsid w:val="00B90258"/>
    <w:rsid w:val="00B90E45"/>
    <w:rsid w:val="00B92C1F"/>
    <w:rsid w:val="00B93FAD"/>
    <w:rsid w:val="00B94E96"/>
    <w:rsid w:val="00B97913"/>
    <w:rsid w:val="00BA61E5"/>
    <w:rsid w:val="00BA6F3D"/>
    <w:rsid w:val="00BB1442"/>
    <w:rsid w:val="00BB2EE9"/>
    <w:rsid w:val="00BB518B"/>
    <w:rsid w:val="00BB667D"/>
    <w:rsid w:val="00BB75BC"/>
    <w:rsid w:val="00BB766C"/>
    <w:rsid w:val="00BC11DC"/>
    <w:rsid w:val="00BC1357"/>
    <w:rsid w:val="00BC2F70"/>
    <w:rsid w:val="00BC30B7"/>
    <w:rsid w:val="00BC433E"/>
    <w:rsid w:val="00BC5035"/>
    <w:rsid w:val="00BC5EF6"/>
    <w:rsid w:val="00BC7496"/>
    <w:rsid w:val="00BD112F"/>
    <w:rsid w:val="00BD1FF7"/>
    <w:rsid w:val="00BE0508"/>
    <w:rsid w:val="00BE06C7"/>
    <w:rsid w:val="00BE0A0B"/>
    <w:rsid w:val="00BE0DFF"/>
    <w:rsid w:val="00BE24C1"/>
    <w:rsid w:val="00BE3318"/>
    <w:rsid w:val="00BE4D76"/>
    <w:rsid w:val="00BE5696"/>
    <w:rsid w:val="00BE76FB"/>
    <w:rsid w:val="00BF05F8"/>
    <w:rsid w:val="00BF45DA"/>
    <w:rsid w:val="00BF6702"/>
    <w:rsid w:val="00C0058C"/>
    <w:rsid w:val="00C01B40"/>
    <w:rsid w:val="00C04084"/>
    <w:rsid w:val="00C04E28"/>
    <w:rsid w:val="00C05922"/>
    <w:rsid w:val="00C1140E"/>
    <w:rsid w:val="00C1242B"/>
    <w:rsid w:val="00C12889"/>
    <w:rsid w:val="00C12D40"/>
    <w:rsid w:val="00C12E72"/>
    <w:rsid w:val="00C1432E"/>
    <w:rsid w:val="00C149B3"/>
    <w:rsid w:val="00C166F2"/>
    <w:rsid w:val="00C17163"/>
    <w:rsid w:val="00C17569"/>
    <w:rsid w:val="00C20285"/>
    <w:rsid w:val="00C20D12"/>
    <w:rsid w:val="00C21C9E"/>
    <w:rsid w:val="00C21CE6"/>
    <w:rsid w:val="00C25FB9"/>
    <w:rsid w:val="00C2762D"/>
    <w:rsid w:val="00C30038"/>
    <w:rsid w:val="00C3789F"/>
    <w:rsid w:val="00C40900"/>
    <w:rsid w:val="00C41DD4"/>
    <w:rsid w:val="00C427FD"/>
    <w:rsid w:val="00C4312E"/>
    <w:rsid w:val="00C43177"/>
    <w:rsid w:val="00C43ADF"/>
    <w:rsid w:val="00C449B2"/>
    <w:rsid w:val="00C449DA"/>
    <w:rsid w:val="00C452AF"/>
    <w:rsid w:val="00C45F36"/>
    <w:rsid w:val="00C47149"/>
    <w:rsid w:val="00C47422"/>
    <w:rsid w:val="00C4746B"/>
    <w:rsid w:val="00C505B8"/>
    <w:rsid w:val="00C50E36"/>
    <w:rsid w:val="00C510BE"/>
    <w:rsid w:val="00C53AAD"/>
    <w:rsid w:val="00C54C5D"/>
    <w:rsid w:val="00C56290"/>
    <w:rsid w:val="00C56EE5"/>
    <w:rsid w:val="00C62501"/>
    <w:rsid w:val="00C63B95"/>
    <w:rsid w:val="00C65AE0"/>
    <w:rsid w:val="00C66E0F"/>
    <w:rsid w:val="00C70DD2"/>
    <w:rsid w:val="00C7118A"/>
    <w:rsid w:val="00C71399"/>
    <w:rsid w:val="00C716A6"/>
    <w:rsid w:val="00C73746"/>
    <w:rsid w:val="00C75042"/>
    <w:rsid w:val="00C75152"/>
    <w:rsid w:val="00C76040"/>
    <w:rsid w:val="00C766C6"/>
    <w:rsid w:val="00C76C8E"/>
    <w:rsid w:val="00C76EAE"/>
    <w:rsid w:val="00C7761C"/>
    <w:rsid w:val="00C7773C"/>
    <w:rsid w:val="00C81AFA"/>
    <w:rsid w:val="00C850CF"/>
    <w:rsid w:val="00C862CB"/>
    <w:rsid w:val="00C92273"/>
    <w:rsid w:val="00C928C1"/>
    <w:rsid w:val="00C932C7"/>
    <w:rsid w:val="00C942B1"/>
    <w:rsid w:val="00C94A8A"/>
    <w:rsid w:val="00C95897"/>
    <w:rsid w:val="00CA1B9A"/>
    <w:rsid w:val="00CA24E6"/>
    <w:rsid w:val="00CA2707"/>
    <w:rsid w:val="00CA2C38"/>
    <w:rsid w:val="00CA3140"/>
    <w:rsid w:val="00CA31CE"/>
    <w:rsid w:val="00CA3E24"/>
    <w:rsid w:val="00CA4D29"/>
    <w:rsid w:val="00CA636D"/>
    <w:rsid w:val="00CB3450"/>
    <w:rsid w:val="00CB6BFE"/>
    <w:rsid w:val="00CC07AB"/>
    <w:rsid w:val="00CC1340"/>
    <w:rsid w:val="00CC167E"/>
    <w:rsid w:val="00CC184F"/>
    <w:rsid w:val="00CC2F23"/>
    <w:rsid w:val="00CC3AAF"/>
    <w:rsid w:val="00CC5E3C"/>
    <w:rsid w:val="00CC6360"/>
    <w:rsid w:val="00CC74FE"/>
    <w:rsid w:val="00CD21B2"/>
    <w:rsid w:val="00CD4CEA"/>
    <w:rsid w:val="00CD4D5C"/>
    <w:rsid w:val="00CD6B99"/>
    <w:rsid w:val="00CE0817"/>
    <w:rsid w:val="00CE2593"/>
    <w:rsid w:val="00CE3446"/>
    <w:rsid w:val="00CE35F3"/>
    <w:rsid w:val="00CE5000"/>
    <w:rsid w:val="00CE793E"/>
    <w:rsid w:val="00CF24E1"/>
    <w:rsid w:val="00CF2DA4"/>
    <w:rsid w:val="00CF3836"/>
    <w:rsid w:val="00CF4B0C"/>
    <w:rsid w:val="00CF50D5"/>
    <w:rsid w:val="00CF580C"/>
    <w:rsid w:val="00CF6BE4"/>
    <w:rsid w:val="00CF6EB3"/>
    <w:rsid w:val="00CF7CB4"/>
    <w:rsid w:val="00CF7FAB"/>
    <w:rsid w:val="00D02333"/>
    <w:rsid w:val="00D02491"/>
    <w:rsid w:val="00D02A8F"/>
    <w:rsid w:val="00D03F0E"/>
    <w:rsid w:val="00D04855"/>
    <w:rsid w:val="00D0578A"/>
    <w:rsid w:val="00D06029"/>
    <w:rsid w:val="00D0646B"/>
    <w:rsid w:val="00D067BC"/>
    <w:rsid w:val="00D10135"/>
    <w:rsid w:val="00D119A2"/>
    <w:rsid w:val="00D136CB"/>
    <w:rsid w:val="00D137BD"/>
    <w:rsid w:val="00D14DB3"/>
    <w:rsid w:val="00D158F5"/>
    <w:rsid w:val="00D15CD5"/>
    <w:rsid w:val="00D164A8"/>
    <w:rsid w:val="00D16936"/>
    <w:rsid w:val="00D17B4E"/>
    <w:rsid w:val="00D2013C"/>
    <w:rsid w:val="00D23AA7"/>
    <w:rsid w:val="00D2430C"/>
    <w:rsid w:val="00D24B54"/>
    <w:rsid w:val="00D257F1"/>
    <w:rsid w:val="00D25890"/>
    <w:rsid w:val="00D2621F"/>
    <w:rsid w:val="00D2695E"/>
    <w:rsid w:val="00D274DC"/>
    <w:rsid w:val="00D3051D"/>
    <w:rsid w:val="00D315FD"/>
    <w:rsid w:val="00D33234"/>
    <w:rsid w:val="00D335EA"/>
    <w:rsid w:val="00D34A19"/>
    <w:rsid w:val="00D35362"/>
    <w:rsid w:val="00D35531"/>
    <w:rsid w:val="00D3735F"/>
    <w:rsid w:val="00D4049C"/>
    <w:rsid w:val="00D404DD"/>
    <w:rsid w:val="00D41003"/>
    <w:rsid w:val="00D41559"/>
    <w:rsid w:val="00D43B84"/>
    <w:rsid w:val="00D43BD8"/>
    <w:rsid w:val="00D45296"/>
    <w:rsid w:val="00D47977"/>
    <w:rsid w:val="00D47FC7"/>
    <w:rsid w:val="00D52143"/>
    <w:rsid w:val="00D530AB"/>
    <w:rsid w:val="00D531D8"/>
    <w:rsid w:val="00D53611"/>
    <w:rsid w:val="00D54A02"/>
    <w:rsid w:val="00D5533D"/>
    <w:rsid w:val="00D578DC"/>
    <w:rsid w:val="00D60396"/>
    <w:rsid w:val="00D60CBA"/>
    <w:rsid w:val="00D625AE"/>
    <w:rsid w:val="00D6420B"/>
    <w:rsid w:val="00D64B35"/>
    <w:rsid w:val="00D64DE3"/>
    <w:rsid w:val="00D65431"/>
    <w:rsid w:val="00D65C0E"/>
    <w:rsid w:val="00D65E56"/>
    <w:rsid w:val="00D65FA8"/>
    <w:rsid w:val="00D666FE"/>
    <w:rsid w:val="00D6747D"/>
    <w:rsid w:val="00D716BF"/>
    <w:rsid w:val="00D72842"/>
    <w:rsid w:val="00D75166"/>
    <w:rsid w:val="00D75516"/>
    <w:rsid w:val="00D76261"/>
    <w:rsid w:val="00D76BDD"/>
    <w:rsid w:val="00D775D4"/>
    <w:rsid w:val="00D777FE"/>
    <w:rsid w:val="00D817CC"/>
    <w:rsid w:val="00D81B9E"/>
    <w:rsid w:val="00D83163"/>
    <w:rsid w:val="00D83A98"/>
    <w:rsid w:val="00D871EC"/>
    <w:rsid w:val="00D92306"/>
    <w:rsid w:val="00D9307F"/>
    <w:rsid w:val="00D93E8D"/>
    <w:rsid w:val="00D94670"/>
    <w:rsid w:val="00D94C16"/>
    <w:rsid w:val="00D94D14"/>
    <w:rsid w:val="00D9710D"/>
    <w:rsid w:val="00DA32F2"/>
    <w:rsid w:val="00DA3E6D"/>
    <w:rsid w:val="00DA3EEA"/>
    <w:rsid w:val="00DA4155"/>
    <w:rsid w:val="00DA4F19"/>
    <w:rsid w:val="00DA5053"/>
    <w:rsid w:val="00DA6BA1"/>
    <w:rsid w:val="00DA7C88"/>
    <w:rsid w:val="00DB0868"/>
    <w:rsid w:val="00DB122F"/>
    <w:rsid w:val="00DB154F"/>
    <w:rsid w:val="00DB463E"/>
    <w:rsid w:val="00DB56AD"/>
    <w:rsid w:val="00DB5CA5"/>
    <w:rsid w:val="00DB6765"/>
    <w:rsid w:val="00DB706C"/>
    <w:rsid w:val="00DB7183"/>
    <w:rsid w:val="00DB79F3"/>
    <w:rsid w:val="00DC1FB6"/>
    <w:rsid w:val="00DC3356"/>
    <w:rsid w:val="00DC3558"/>
    <w:rsid w:val="00DC3E00"/>
    <w:rsid w:val="00DC426F"/>
    <w:rsid w:val="00DC4506"/>
    <w:rsid w:val="00DC511F"/>
    <w:rsid w:val="00DC5CA8"/>
    <w:rsid w:val="00DC62A2"/>
    <w:rsid w:val="00DD16CB"/>
    <w:rsid w:val="00DD1F54"/>
    <w:rsid w:val="00DD273A"/>
    <w:rsid w:val="00DD3972"/>
    <w:rsid w:val="00DD4224"/>
    <w:rsid w:val="00DD59D1"/>
    <w:rsid w:val="00DD5F47"/>
    <w:rsid w:val="00DD6314"/>
    <w:rsid w:val="00DE110D"/>
    <w:rsid w:val="00DE1A27"/>
    <w:rsid w:val="00DE35C5"/>
    <w:rsid w:val="00DE3ECD"/>
    <w:rsid w:val="00DE4F91"/>
    <w:rsid w:val="00DE69B5"/>
    <w:rsid w:val="00DE7A0D"/>
    <w:rsid w:val="00DF1DFA"/>
    <w:rsid w:val="00DF1FBF"/>
    <w:rsid w:val="00DF244A"/>
    <w:rsid w:val="00DF2590"/>
    <w:rsid w:val="00DF2BCE"/>
    <w:rsid w:val="00DF366E"/>
    <w:rsid w:val="00DF3960"/>
    <w:rsid w:val="00DF3C8F"/>
    <w:rsid w:val="00DF43BB"/>
    <w:rsid w:val="00DF504D"/>
    <w:rsid w:val="00DF7833"/>
    <w:rsid w:val="00DF79B4"/>
    <w:rsid w:val="00E008DB"/>
    <w:rsid w:val="00E01736"/>
    <w:rsid w:val="00E023CC"/>
    <w:rsid w:val="00E045DB"/>
    <w:rsid w:val="00E056CF"/>
    <w:rsid w:val="00E05CEF"/>
    <w:rsid w:val="00E070FF"/>
    <w:rsid w:val="00E072AB"/>
    <w:rsid w:val="00E10E76"/>
    <w:rsid w:val="00E1247D"/>
    <w:rsid w:val="00E139CF"/>
    <w:rsid w:val="00E13F23"/>
    <w:rsid w:val="00E14CF6"/>
    <w:rsid w:val="00E15679"/>
    <w:rsid w:val="00E16406"/>
    <w:rsid w:val="00E1766F"/>
    <w:rsid w:val="00E20040"/>
    <w:rsid w:val="00E21DCD"/>
    <w:rsid w:val="00E245EF"/>
    <w:rsid w:val="00E24674"/>
    <w:rsid w:val="00E24DB0"/>
    <w:rsid w:val="00E24EE6"/>
    <w:rsid w:val="00E257AD"/>
    <w:rsid w:val="00E2638F"/>
    <w:rsid w:val="00E26B24"/>
    <w:rsid w:val="00E2713F"/>
    <w:rsid w:val="00E27D62"/>
    <w:rsid w:val="00E301FA"/>
    <w:rsid w:val="00E31FE1"/>
    <w:rsid w:val="00E32C7D"/>
    <w:rsid w:val="00E32D19"/>
    <w:rsid w:val="00E32EF2"/>
    <w:rsid w:val="00E3501E"/>
    <w:rsid w:val="00E351D5"/>
    <w:rsid w:val="00E36461"/>
    <w:rsid w:val="00E367D4"/>
    <w:rsid w:val="00E379C6"/>
    <w:rsid w:val="00E404C4"/>
    <w:rsid w:val="00E407C4"/>
    <w:rsid w:val="00E42DBF"/>
    <w:rsid w:val="00E43DFC"/>
    <w:rsid w:val="00E43DFD"/>
    <w:rsid w:val="00E456D9"/>
    <w:rsid w:val="00E4734B"/>
    <w:rsid w:val="00E500BC"/>
    <w:rsid w:val="00E549AF"/>
    <w:rsid w:val="00E55EE0"/>
    <w:rsid w:val="00E56D35"/>
    <w:rsid w:val="00E57727"/>
    <w:rsid w:val="00E57C43"/>
    <w:rsid w:val="00E60917"/>
    <w:rsid w:val="00E61171"/>
    <w:rsid w:val="00E61E0B"/>
    <w:rsid w:val="00E63BF8"/>
    <w:rsid w:val="00E64255"/>
    <w:rsid w:val="00E64CFF"/>
    <w:rsid w:val="00E66D5C"/>
    <w:rsid w:val="00E67D6F"/>
    <w:rsid w:val="00E7164D"/>
    <w:rsid w:val="00E73462"/>
    <w:rsid w:val="00E73DF7"/>
    <w:rsid w:val="00E74988"/>
    <w:rsid w:val="00E7575C"/>
    <w:rsid w:val="00E765FC"/>
    <w:rsid w:val="00E77E08"/>
    <w:rsid w:val="00E805F0"/>
    <w:rsid w:val="00E837F9"/>
    <w:rsid w:val="00E84EA2"/>
    <w:rsid w:val="00E86739"/>
    <w:rsid w:val="00E90E7F"/>
    <w:rsid w:val="00E927C6"/>
    <w:rsid w:val="00E939C6"/>
    <w:rsid w:val="00E939DB"/>
    <w:rsid w:val="00E95BB6"/>
    <w:rsid w:val="00E95F9F"/>
    <w:rsid w:val="00E972B4"/>
    <w:rsid w:val="00EA00ED"/>
    <w:rsid w:val="00EA08B4"/>
    <w:rsid w:val="00EA133C"/>
    <w:rsid w:val="00EA1649"/>
    <w:rsid w:val="00EA3C88"/>
    <w:rsid w:val="00EA570B"/>
    <w:rsid w:val="00EA57E5"/>
    <w:rsid w:val="00EA672F"/>
    <w:rsid w:val="00EB04C2"/>
    <w:rsid w:val="00EB1BBD"/>
    <w:rsid w:val="00EB2A23"/>
    <w:rsid w:val="00EB2C5B"/>
    <w:rsid w:val="00EB4031"/>
    <w:rsid w:val="00EB59F1"/>
    <w:rsid w:val="00EB6581"/>
    <w:rsid w:val="00EB70E7"/>
    <w:rsid w:val="00EC0F12"/>
    <w:rsid w:val="00EC1780"/>
    <w:rsid w:val="00EC4170"/>
    <w:rsid w:val="00EC4181"/>
    <w:rsid w:val="00EC4A14"/>
    <w:rsid w:val="00EC5561"/>
    <w:rsid w:val="00EC65EB"/>
    <w:rsid w:val="00EC7629"/>
    <w:rsid w:val="00ED0DDB"/>
    <w:rsid w:val="00ED17B5"/>
    <w:rsid w:val="00ED2428"/>
    <w:rsid w:val="00ED28F8"/>
    <w:rsid w:val="00ED2B25"/>
    <w:rsid w:val="00ED3803"/>
    <w:rsid w:val="00ED4889"/>
    <w:rsid w:val="00ED5C17"/>
    <w:rsid w:val="00ED603F"/>
    <w:rsid w:val="00ED6D39"/>
    <w:rsid w:val="00ED711F"/>
    <w:rsid w:val="00ED79F7"/>
    <w:rsid w:val="00EE0BED"/>
    <w:rsid w:val="00EE0E52"/>
    <w:rsid w:val="00EE113E"/>
    <w:rsid w:val="00EE24C3"/>
    <w:rsid w:val="00EE461B"/>
    <w:rsid w:val="00EE4BCC"/>
    <w:rsid w:val="00EF1981"/>
    <w:rsid w:val="00EF309B"/>
    <w:rsid w:val="00EF32F5"/>
    <w:rsid w:val="00EF4124"/>
    <w:rsid w:val="00EF5A8E"/>
    <w:rsid w:val="00EF7E81"/>
    <w:rsid w:val="00F002EC"/>
    <w:rsid w:val="00F00EE1"/>
    <w:rsid w:val="00F04B23"/>
    <w:rsid w:val="00F05851"/>
    <w:rsid w:val="00F11E90"/>
    <w:rsid w:val="00F1227F"/>
    <w:rsid w:val="00F13476"/>
    <w:rsid w:val="00F139CB"/>
    <w:rsid w:val="00F14E40"/>
    <w:rsid w:val="00F20CA6"/>
    <w:rsid w:val="00F215EF"/>
    <w:rsid w:val="00F21892"/>
    <w:rsid w:val="00F224D9"/>
    <w:rsid w:val="00F22AFF"/>
    <w:rsid w:val="00F236E4"/>
    <w:rsid w:val="00F236E7"/>
    <w:rsid w:val="00F243A8"/>
    <w:rsid w:val="00F246C7"/>
    <w:rsid w:val="00F2553F"/>
    <w:rsid w:val="00F2566A"/>
    <w:rsid w:val="00F260D1"/>
    <w:rsid w:val="00F26890"/>
    <w:rsid w:val="00F26CA8"/>
    <w:rsid w:val="00F274E4"/>
    <w:rsid w:val="00F311B2"/>
    <w:rsid w:val="00F32077"/>
    <w:rsid w:val="00F3227C"/>
    <w:rsid w:val="00F33FD8"/>
    <w:rsid w:val="00F3421A"/>
    <w:rsid w:val="00F34841"/>
    <w:rsid w:val="00F3588A"/>
    <w:rsid w:val="00F374BF"/>
    <w:rsid w:val="00F37D0C"/>
    <w:rsid w:val="00F37ECA"/>
    <w:rsid w:val="00F41285"/>
    <w:rsid w:val="00F41F02"/>
    <w:rsid w:val="00F43BBB"/>
    <w:rsid w:val="00F44072"/>
    <w:rsid w:val="00F45E32"/>
    <w:rsid w:val="00F466F2"/>
    <w:rsid w:val="00F47B2E"/>
    <w:rsid w:val="00F52388"/>
    <w:rsid w:val="00F52816"/>
    <w:rsid w:val="00F53BA7"/>
    <w:rsid w:val="00F54700"/>
    <w:rsid w:val="00F557D0"/>
    <w:rsid w:val="00F55A5E"/>
    <w:rsid w:val="00F6028C"/>
    <w:rsid w:val="00F606B4"/>
    <w:rsid w:val="00F611A4"/>
    <w:rsid w:val="00F61290"/>
    <w:rsid w:val="00F6194C"/>
    <w:rsid w:val="00F61C9C"/>
    <w:rsid w:val="00F62414"/>
    <w:rsid w:val="00F62A03"/>
    <w:rsid w:val="00F62A1B"/>
    <w:rsid w:val="00F62D4E"/>
    <w:rsid w:val="00F62E93"/>
    <w:rsid w:val="00F62FF8"/>
    <w:rsid w:val="00F65631"/>
    <w:rsid w:val="00F656A6"/>
    <w:rsid w:val="00F66BB2"/>
    <w:rsid w:val="00F679A5"/>
    <w:rsid w:val="00F70EB7"/>
    <w:rsid w:val="00F7108C"/>
    <w:rsid w:val="00F71224"/>
    <w:rsid w:val="00F72A92"/>
    <w:rsid w:val="00F72BBB"/>
    <w:rsid w:val="00F72F25"/>
    <w:rsid w:val="00F74729"/>
    <w:rsid w:val="00F750AC"/>
    <w:rsid w:val="00F76313"/>
    <w:rsid w:val="00F76E01"/>
    <w:rsid w:val="00F77BE3"/>
    <w:rsid w:val="00F83640"/>
    <w:rsid w:val="00F843A1"/>
    <w:rsid w:val="00F84528"/>
    <w:rsid w:val="00F85AEF"/>
    <w:rsid w:val="00F86088"/>
    <w:rsid w:val="00F87B67"/>
    <w:rsid w:val="00F87E60"/>
    <w:rsid w:val="00F9090B"/>
    <w:rsid w:val="00F90D45"/>
    <w:rsid w:val="00F914AF"/>
    <w:rsid w:val="00F927B1"/>
    <w:rsid w:val="00F927E5"/>
    <w:rsid w:val="00F95181"/>
    <w:rsid w:val="00F95241"/>
    <w:rsid w:val="00F95884"/>
    <w:rsid w:val="00F959E3"/>
    <w:rsid w:val="00F97293"/>
    <w:rsid w:val="00F976FF"/>
    <w:rsid w:val="00F97F46"/>
    <w:rsid w:val="00FA008C"/>
    <w:rsid w:val="00FA4122"/>
    <w:rsid w:val="00FA57D3"/>
    <w:rsid w:val="00FA6606"/>
    <w:rsid w:val="00FA67EB"/>
    <w:rsid w:val="00FA703F"/>
    <w:rsid w:val="00FB0CEB"/>
    <w:rsid w:val="00FB1981"/>
    <w:rsid w:val="00FB35EE"/>
    <w:rsid w:val="00FB3639"/>
    <w:rsid w:val="00FB3ADF"/>
    <w:rsid w:val="00FB44CD"/>
    <w:rsid w:val="00FC0608"/>
    <w:rsid w:val="00FC26E5"/>
    <w:rsid w:val="00FC29C7"/>
    <w:rsid w:val="00FC3D00"/>
    <w:rsid w:val="00FC3E14"/>
    <w:rsid w:val="00FC4DB7"/>
    <w:rsid w:val="00FC5FEE"/>
    <w:rsid w:val="00FC60DB"/>
    <w:rsid w:val="00FC7388"/>
    <w:rsid w:val="00FC770B"/>
    <w:rsid w:val="00FC7992"/>
    <w:rsid w:val="00FC7CAD"/>
    <w:rsid w:val="00FC7D8C"/>
    <w:rsid w:val="00FD1E71"/>
    <w:rsid w:val="00FD2522"/>
    <w:rsid w:val="00FD27E0"/>
    <w:rsid w:val="00FD29AD"/>
    <w:rsid w:val="00FD2ABD"/>
    <w:rsid w:val="00FD3926"/>
    <w:rsid w:val="00FD3C19"/>
    <w:rsid w:val="00FD5665"/>
    <w:rsid w:val="00FD5693"/>
    <w:rsid w:val="00FD6222"/>
    <w:rsid w:val="00FD6FF9"/>
    <w:rsid w:val="00FD79F6"/>
    <w:rsid w:val="00FE0A85"/>
    <w:rsid w:val="00FE2D04"/>
    <w:rsid w:val="00FE4E0E"/>
    <w:rsid w:val="00FE521E"/>
    <w:rsid w:val="00FE5711"/>
    <w:rsid w:val="00FE6432"/>
    <w:rsid w:val="00FE7B02"/>
    <w:rsid w:val="00FF0A67"/>
    <w:rsid w:val="00FF1933"/>
    <w:rsid w:val="00FF4521"/>
    <w:rsid w:val="00FF5F53"/>
    <w:rsid w:val="00FF627B"/>
    <w:rsid w:val="00FF74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heading 1" w:qFormat="1"/>
    <w:lsdException w:name="heading 2" w:qFormat="1"/>
    <w:lsdException w:name="heading 3" w:qFormat="1"/>
    <w:lsdException w:name="heading 4"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D52143"/>
    <w:pPr>
      <w:spacing w:before="120"/>
      <w:jc w:val="both"/>
    </w:pPr>
    <w:rPr>
      <w:rFonts w:ascii="Calibri" w:hAnsi="Calibri" w:cs="Calibri"/>
      <w:sz w:val="24"/>
      <w:szCs w:val="24"/>
    </w:rPr>
  </w:style>
  <w:style w:type="paragraph" w:styleId="Heading1">
    <w:name w:val="heading 1"/>
    <w:aliases w:val="H1 PPV Heading 1"/>
    <w:basedOn w:val="Normal"/>
    <w:next w:val="PPVBody"/>
    <w:link w:val="Heading1Char"/>
    <w:qFormat/>
    <w:rsid w:val="00564763"/>
    <w:pPr>
      <w:keepNext/>
      <w:spacing w:before="480" w:after="120"/>
      <w:outlineLvl w:val="0"/>
    </w:pPr>
    <w:rPr>
      <w:rFonts w:eastAsia="Dotum"/>
      <w:b/>
      <w:kern w:val="32"/>
      <w:sz w:val="40"/>
      <w:szCs w:val="40"/>
    </w:rPr>
  </w:style>
  <w:style w:type="paragraph" w:styleId="Heading2">
    <w:name w:val="heading 2"/>
    <w:aliases w:val="H2 PPV Heading 2"/>
    <w:basedOn w:val="Heading1"/>
    <w:next w:val="PPVBody"/>
    <w:link w:val="Heading2Char"/>
    <w:qFormat/>
    <w:rsid w:val="008215EB"/>
    <w:pPr>
      <w:numPr>
        <w:ilvl w:val="1"/>
        <w:numId w:val="4"/>
      </w:numPr>
      <w:tabs>
        <w:tab w:val="clear" w:pos="1724"/>
      </w:tabs>
      <w:spacing w:before="240"/>
      <w:ind w:left="851"/>
      <w:outlineLvl w:val="1"/>
    </w:pPr>
    <w:rPr>
      <w:sz w:val="28"/>
      <w:szCs w:val="28"/>
    </w:rPr>
  </w:style>
  <w:style w:type="paragraph" w:styleId="Heading3">
    <w:name w:val="heading 3"/>
    <w:aliases w:val="H3 PPV Heading 3"/>
    <w:basedOn w:val="Heading1"/>
    <w:next w:val="Normal"/>
    <w:link w:val="Heading3Char"/>
    <w:qFormat/>
    <w:rsid w:val="00A82161"/>
    <w:pPr>
      <w:numPr>
        <w:ilvl w:val="2"/>
        <w:numId w:val="4"/>
      </w:numPr>
      <w:tabs>
        <w:tab w:val="clear" w:pos="1440"/>
        <w:tab w:val="left" w:pos="851"/>
      </w:tabs>
      <w:spacing w:before="180"/>
      <w:outlineLvl w:val="2"/>
    </w:pPr>
    <w:rPr>
      <w:sz w:val="26"/>
      <w:szCs w:val="26"/>
    </w:rPr>
  </w:style>
  <w:style w:type="paragraph" w:styleId="Heading4">
    <w:name w:val="heading 4"/>
    <w:aliases w:val="H4 PPV Heading 3A (roman),H4 PPV Heading 4"/>
    <w:basedOn w:val="Normal"/>
    <w:next w:val="PPVBody"/>
    <w:link w:val="Heading4Char"/>
    <w:qFormat/>
    <w:rsid w:val="00A82161"/>
    <w:pPr>
      <w:keepNext/>
      <w:numPr>
        <w:ilvl w:val="3"/>
        <w:numId w:val="4"/>
      </w:numPr>
      <w:tabs>
        <w:tab w:val="left" w:pos="851"/>
      </w:tabs>
      <w:spacing w:before="240"/>
      <w:outlineLvl w:val="3"/>
    </w:pPr>
    <w:rPr>
      <w:b/>
    </w:rPr>
  </w:style>
  <w:style w:type="paragraph" w:styleId="Heading5">
    <w:name w:val="heading 5"/>
    <w:aliases w:val="PPV Heading 5"/>
    <w:basedOn w:val="Normal"/>
    <w:next w:val="PPVBody"/>
    <w:link w:val="Heading5Char"/>
    <w:rsid w:val="00F34841"/>
    <w:pPr>
      <w:keepNext/>
      <w:spacing w:after="60"/>
      <w:outlineLvl w:val="4"/>
    </w:pPr>
    <w:rPr>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customStyle="1" w:styleId="PPVBody">
    <w:name w:val="PPV Body"/>
    <w:basedOn w:val="Normal"/>
    <w:link w:val="PPVBodyChar"/>
    <w:qFormat/>
    <w:rsid w:val="003B2656"/>
  </w:style>
  <w:style w:type="character" w:customStyle="1" w:styleId="PPVBodyChar">
    <w:name w:val="PPV Body Char"/>
    <w:basedOn w:val="DefaultParagraphFont"/>
    <w:link w:val="PPVBody"/>
    <w:rsid w:val="003B2656"/>
    <w:rPr>
      <w:rFonts w:ascii="Calibri" w:hAnsi="Calibri" w:cs="Calibri"/>
      <w:sz w:val="26"/>
      <w:szCs w:val="26"/>
    </w:rPr>
  </w:style>
  <w:style w:type="character" w:customStyle="1" w:styleId="Heading1Char">
    <w:name w:val="Heading 1 Char"/>
    <w:aliases w:val="H1 PPV Heading 1 Char"/>
    <w:basedOn w:val="DefaultParagraphFont"/>
    <w:link w:val="Heading1"/>
    <w:rsid w:val="00564763"/>
    <w:rPr>
      <w:rFonts w:ascii="Calibri" w:eastAsia="Dotum" w:hAnsi="Calibri" w:cs="Calibri"/>
      <w:b/>
      <w:kern w:val="32"/>
      <w:sz w:val="40"/>
      <w:szCs w:val="40"/>
    </w:rPr>
  </w:style>
  <w:style w:type="character" w:customStyle="1" w:styleId="Heading2Char">
    <w:name w:val="Heading 2 Char"/>
    <w:aliases w:val="H2 PPV Heading 2 Char"/>
    <w:basedOn w:val="DefaultParagraphFont"/>
    <w:link w:val="Heading2"/>
    <w:rsid w:val="008215EB"/>
    <w:rPr>
      <w:rFonts w:ascii="Calibri" w:eastAsia="Dotum" w:hAnsi="Calibri" w:cs="Calibri"/>
      <w:b/>
      <w:kern w:val="32"/>
      <w:sz w:val="28"/>
      <w:szCs w:val="28"/>
    </w:rPr>
  </w:style>
  <w:style w:type="character" w:customStyle="1" w:styleId="Heading3Char">
    <w:name w:val="Heading 3 Char"/>
    <w:aliases w:val="H3 PPV Heading 3 Char"/>
    <w:basedOn w:val="Heading1Char"/>
    <w:link w:val="Heading3"/>
    <w:rsid w:val="00A82161"/>
    <w:rPr>
      <w:rFonts w:ascii="Calibri" w:eastAsia="Dotum" w:hAnsi="Calibri" w:cs="Calibri"/>
      <w:b/>
      <w:kern w:val="32"/>
      <w:sz w:val="26"/>
      <w:szCs w:val="26"/>
    </w:rPr>
  </w:style>
  <w:style w:type="character" w:customStyle="1" w:styleId="Heading4Char">
    <w:name w:val="Heading 4 Char"/>
    <w:aliases w:val="H4 PPV Heading 3A (roman) Char,H4 PPV Heading 4 Char"/>
    <w:basedOn w:val="DefaultParagraphFont"/>
    <w:link w:val="Heading4"/>
    <w:rsid w:val="003844C2"/>
    <w:rPr>
      <w:rFonts w:ascii="Calibri" w:hAnsi="Calibri" w:cs="Calibri"/>
      <w:b/>
      <w:sz w:val="24"/>
      <w:szCs w:val="24"/>
    </w:rPr>
  </w:style>
  <w:style w:type="character" w:customStyle="1" w:styleId="Heading5Char">
    <w:name w:val="Heading 5 Char"/>
    <w:aliases w:val="PPV Heading 5 Char"/>
    <w:basedOn w:val="DefaultParagraphFont"/>
    <w:link w:val="Heading5"/>
    <w:rsid w:val="00F34841"/>
    <w:rPr>
      <w:rFonts w:ascii="Calibri" w:hAnsi="Calibri" w:cs="Calibri"/>
      <w:b/>
      <w:bCs/>
      <w:iCs/>
      <w:sz w:val="24"/>
      <w:szCs w:val="24"/>
    </w:rPr>
  </w:style>
  <w:style w:type="paragraph" w:customStyle="1" w:styleId="PPVAppendixHeading1">
    <w:name w:val="PPV Appendix Heading 1"/>
    <w:basedOn w:val="Heading1"/>
    <w:next w:val="Normal"/>
    <w:rsid w:val="00A42BCD"/>
    <w:pPr>
      <w:ind w:left="2552" w:hanging="2552"/>
    </w:pPr>
    <w:rPr>
      <w:rFonts w:eastAsia="Times New Roman"/>
      <w:color w:val="215868" w:themeColor="accent5" w:themeShade="80"/>
      <w:kern w:val="0"/>
    </w:rPr>
  </w:style>
  <w:style w:type="paragraph" w:customStyle="1" w:styleId="PPVBullet1">
    <w:name w:val="PPV Bullet 1"/>
    <w:basedOn w:val="PPVBody"/>
    <w:link w:val="PPVBullet1Char"/>
    <w:qFormat/>
    <w:rsid w:val="00785D81"/>
    <w:pPr>
      <w:numPr>
        <w:numId w:val="1"/>
      </w:numPr>
      <w:spacing w:before="0"/>
      <w:contextualSpacing/>
    </w:pPr>
    <w:rPr>
      <w:rFonts w:cs="Times New Roman"/>
    </w:rPr>
  </w:style>
  <w:style w:type="character" w:customStyle="1" w:styleId="PPVBullet1Char">
    <w:name w:val="PPV Bullet 1 Char"/>
    <w:link w:val="PPVBullet1"/>
    <w:locked/>
    <w:rsid w:val="00785D81"/>
    <w:rPr>
      <w:rFonts w:ascii="Calibri" w:hAnsi="Calibri"/>
      <w:sz w:val="24"/>
      <w:szCs w:val="24"/>
    </w:rPr>
  </w:style>
  <w:style w:type="paragraph" w:customStyle="1" w:styleId="PPVBullet2">
    <w:name w:val="PPV Bullet 2"/>
    <w:basedOn w:val="PPVBullet1"/>
    <w:qFormat/>
    <w:rsid w:val="009155AC"/>
    <w:pPr>
      <w:numPr>
        <w:ilvl w:val="1"/>
      </w:numPr>
    </w:pPr>
  </w:style>
  <w:style w:type="paragraph" w:customStyle="1" w:styleId="PPVQuote">
    <w:name w:val="PPV Quote"/>
    <w:basedOn w:val="Normal"/>
    <w:link w:val="PPVQuoteChar"/>
    <w:qFormat/>
    <w:rsid w:val="00FA67EB"/>
    <w:pPr>
      <w:ind w:left="851" w:right="567"/>
    </w:pPr>
    <w:rPr>
      <w:rFonts w:eastAsia="Times"/>
      <w:i/>
    </w:rPr>
  </w:style>
  <w:style w:type="character" w:customStyle="1" w:styleId="PPVQuoteChar">
    <w:name w:val="PPV Quote Char"/>
    <w:basedOn w:val="DefaultParagraphFont"/>
    <w:link w:val="PPVQuote"/>
    <w:rsid w:val="00FA67EB"/>
    <w:rPr>
      <w:rFonts w:ascii="Calibri" w:eastAsia="Times" w:hAnsi="Calibri" w:cs="Calibri"/>
      <w:i/>
      <w:sz w:val="24"/>
      <w:szCs w:val="24"/>
    </w:rPr>
  </w:style>
  <w:style w:type="character" w:styleId="FootnoteReference">
    <w:name w:val="footnote reference"/>
    <w:basedOn w:val="DefaultParagraphFont"/>
    <w:uiPriority w:val="99"/>
    <w:rsid w:val="00F62A03"/>
    <w:rPr>
      <w:vertAlign w:val="superscript"/>
    </w:rPr>
  </w:style>
  <w:style w:type="paragraph" w:styleId="TOC1">
    <w:name w:val="toc 1"/>
    <w:basedOn w:val="Normal"/>
    <w:next w:val="Normal"/>
    <w:autoRedefine/>
    <w:uiPriority w:val="39"/>
    <w:rsid w:val="005D5117"/>
    <w:pPr>
      <w:tabs>
        <w:tab w:val="right" w:leader="dot" w:pos="9072"/>
      </w:tabs>
      <w:ind w:left="567" w:right="658" w:hanging="567"/>
    </w:pPr>
    <w:rPr>
      <w:b/>
      <w:noProof/>
    </w:rPr>
  </w:style>
  <w:style w:type="paragraph" w:styleId="TOC2">
    <w:name w:val="toc 2"/>
    <w:basedOn w:val="Normal"/>
    <w:next w:val="Normal"/>
    <w:autoRedefine/>
    <w:uiPriority w:val="39"/>
    <w:rsid w:val="004F17DC"/>
    <w:pPr>
      <w:tabs>
        <w:tab w:val="left" w:pos="426"/>
        <w:tab w:val="right" w:leader="dot" w:pos="9072"/>
      </w:tabs>
      <w:ind w:left="426" w:right="851" w:hanging="426"/>
      <w:contextualSpacing/>
    </w:pPr>
    <w:rPr>
      <w:noProof/>
    </w:rPr>
  </w:style>
  <w:style w:type="paragraph" w:styleId="TOC3">
    <w:name w:val="toc 3"/>
    <w:basedOn w:val="Normal"/>
    <w:next w:val="Normal"/>
    <w:autoRedefine/>
    <w:uiPriority w:val="39"/>
    <w:rsid w:val="00681DCE"/>
    <w:pPr>
      <w:tabs>
        <w:tab w:val="left" w:pos="1701"/>
        <w:tab w:val="right" w:leader="dot" w:pos="9072"/>
      </w:tabs>
      <w:ind w:right="660"/>
    </w:pPr>
    <w:rPr>
      <w:b/>
      <w:noProof/>
      <w:color w:val="215868" w:themeColor="accent5" w:themeShade="80"/>
    </w:rPr>
  </w:style>
  <w:style w:type="paragraph" w:styleId="TableofFigures">
    <w:name w:val="table of figures"/>
    <w:basedOn w:val="Normal"/>
    <w:next w:val="Normal"/>
    <w:uiPriority w:val="99"/>
    <w:rsid w:val="005D5117"/>
    <w:pPr>
      <w:tabs>
        <w:tab w:val="left" w:leader="dot" w:pos="1418"/>
        <w:tab w:val="right" w:leader="dot" w:pos="9072"/>
      </w:tabs>
      <w:ind w:left="1134" w:right="1417" w:hanging="1134"/>
    </w:pPr>
  </w:style>
  <w:style w:type="paragraph" w:customStyle="1" w:styleId="PPVAppendixHeading2">
    <w:name w:val="PPV Appendix Heading 2"/>
    <w:basedOn w:val="Heading2"/>
    <w:next w:val="Normal"/>
    <w:rsid w:val="009C72F1"/>
    <w:pPr>
      <w:numPr>
        <w:ilvl w:val="0"/>
        <w:numId w:val="0"/>
      </w:numPr>
      <w:tabs>
        <w:tab w:val="left" w:pos="2552"/>
      </w:tabs>
      <w:spacing w:before="0" w:after="0"/>
      <w:ind w:left="2552" w:hanging="2552"/>
      <w:jc w:val="left"/>
    </w:pPr>
    <w:rPr>
      <w:color w:val="215868"/>
      <w:sz w:val="40"/>
      <w:szCs w:val="32"/>
    </w:rPr>
  </w:style>
  <w:style w:type="paragraph" w:customStyle="1" w:styleId="VPPfooter">
    <w:name w:val="VPP footer"/>
    <w:basedOn w:val="VPPBody"/>
    <w:rsid w:val="005A5F0D"/>
    <w:pPr>
      <w:pBdr>
        <w:top w:val="dotted" w:sz="4" w:space="1" w:color="auto"/>
      </w:pBdr>
      <w:tabs>
        <w:tab w:val="right" w:pos="8477"/>
      </w:tabs>
    </w:pPr>
    <w:rPr>
      <w:smallCaps/>
      <w:sz w:val="18"/>
    </w:rPr>
  </w:style>
  <w:style w:type="paragraph" w:styleId="TOC5">
    <w:name w:val="toc 5"/>
    <w:basedOn w:val="Normal"/>
    <w:next w:val="Normal"/>
    <w:uiPriority w:val="39"/>
    <w:rsid w:val="00A06D3E"/>
    <w:pPr>
      <w:tabs>
        <w:tab w:val="right" w:leader="dot" w:pos="8354"/>
      </w:tabs>
      <w:spacing w:before="0"/>
      <w:ind w:left="1276" w:hanging="425"/>
    </w:pPr>
    <w:rPr>
      <w:b/>
      <w:noProof/>
    </w:rPr>
  </w:style>
  <w:style w:type="paragraph" w:styleId="TOC4">
    <w:name w:val="toc 4"/>
    <w:basedOn w:val="Normal"/>
    <w:next w:val="Normal"/>
    <w:autoRedefine/>
    <w:uiPriority w:val="39"/>
    <w:rsid w:val="00B15C5F"/>
    <w:pPr>
      <w:tabs>
        <w:tab w:val="left" w:pos="851"/>
        <w:tab w:val="right" w:pos="9072"/>
      </w:tabs>
      <w:ind w:left="851" w:hanging="567"/>
    </w:pPr>
    <w:rPr>
      <w:b/>
      <w:noProof/>
    </w:rPr>
  </w:style>
  <w:style w:type="paragraph" w:styleId="TOC6">
    <w:name w:val="toc 6"/>
    <w:basedOn w:val="Normal"/>
    <w:next w:val="Normal"/>
    <w:autoRedefine/>
    <w:uiPriority w:val="39"/>
    <w:rsid w:val="00DD6314"/>
    <w:pPr>
      <w:tabs>
        <w:tab w:val="right" w:leader="dot" w:pos="9060"/>
      </w:tabs>
      <w:spacing w:before="40"/>
      <w:ind w:left="1276" w:hanging="425"/>
    </w:pPr>
    <w:rPr>
      <w:b/>
      <w:noProof/>
    </w:rPr>
  </w:style>
  <w:style w:type="paragraph" w:styleId="TOC7">
    <w:name w:val="toc 7"/>
    <w:basedOn w:val="Normal"/>
    <w:next w:val="Normal"/>
    <w:autoRedefine/>
    <w:uiPriority w:val="39"/>
    <w:rsid w:val="0078058A"/>
    <w:pPr>
      <w:tabs>
        <w:tab w:val="left" w:pos="2178"/>
        <w:tab w:val="right" w:leader="dot" w:pos="9060"/>
      </w:tabs>
      <w:spacing w:before="40"/>
      <w:ind w:left="1701" w:hanging="1701"/>
    </w:pPr>
    <w:rPr>
      <w:rFonts w:asciiTheme="minorHAnsi" w:hAnsiTheme="minorHAnsi"/>
      <w:b/>
      <w:noProof/>
    </w:rPr>
  </w:style>
  <w:style w:type="paragraph" w:styleId="TOC8">
    <w:name w:val="toc 8"/>
    <w:basedOn w:val="Normal"/>
    <w:next w:val="Normal"/>
    <w:uiPriority w:val="39"/>
    <w:rsid w:val="0078058A"/>
    <w:pPr>
      <w:tabs>
        <w:tab w:val="right" w:leader="dot" w:pos="9060"/>
      </w:tabs>
      <w:spacing w:before="0"/>
      <w:ind w:left="1701" w:hanging="1701"/>
    </w:pPr>
    <w:rPr>
      <w:rFonts w:asciiTheme="minorHAnsi" w:hAnsiTheme="minorHAnsi"/>
      <w:b/>
      <w:noProof/>
    </w:rPr>
  </w:style>
  <w:style w:type="paragraph" w:styleId="TOC9">
    <w:name w:val="toc 9"/>
    <w:basedOn w:val="Normal"/>
    <w:next w:val="Normal"/>
    <w:autoRedefine/>
    <w:uiPriority w:val="39"/>
    <w:rsid w:val="00F62A03"/>
    <w:pPr>
      <w:ind w:left="1920"/>
    </w:pPr>
    <w:rPr>
      <w:rFonts w:ascii="Times New Roman" w:hAnsi="Times New Roman"/>
      <w:sz w:val="18"/>
    </w:rPr>
  </w:style>
  <w:style w:type="paragraph" w:styleId="DocumentMap">
    <w:name w:val="Document Map"/>
    <w:basedOn w:val="Normal"/>
    <w:link w:val="DocumentMapChar"/>
    <w:semiHidden/>
    <w:rsid w:val="00F62A03"/>
    <w:pPr>
      <w:shd w:val="clear" w:color="auto" w:fill="000080"/>
    </w:pPr>
    <w:rPr>
      <w:rFonts w:ascii="Tahoma" w:hAnsi="Tahoma"/>
    </w:rPr>
  </w:style>
  <w:style w:type="paragraph" w:customStyle="1" w:styleId="Default">
    <w:name w:val="Default"/>
    <w:rsid w:val="005518B6"/>
    <w:pPr>
      <w:autoSpaceDE w:val="0"/>
      <w:autoSpaceDN w:val="0"/>
      <w:adjustRightInd w:val="0"/>
    </w:pPr>
    <w:rPr>
      <w:rFonts w:ascii="Arial" w:hAnsi="Arial" w:cs="Arial"/>
      <w:color w:val="000000"/>
      <w:sz w:val="24"/>
      <w:szCs w:val="24"/>
    </w:rPr>
  </w:style>
  <w:style w:type="table" w:styleId="TableGrid">
    <w:name w:val="Table Grid"/>
    <w:basedOn w:val="TableNormal"/>
    <w:uiPriority w:val="39"/>
    <w:rsid w:val="001068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styleId="TableClassic1">
    <w:name w:val="Table Classic 1"/>
    <w:basedOn w:val="TableNormal"/>
    <w:rsid w:val="0010689D"/>
    <w:pPr>
      <w:spacing w:before="240"/>
    </w:pPr>
    <w:tblPr>
      <w:tblBorders>
        <w:top w:val="single" w:sz="12" w:space="0" w:color="000000"/>
        <w:bottom w:val="single" w:sz="12" w:space="0" w:color="000000"/>
      </w:tblBorders>
    </w:tblPr>
    <w:trPr>
      <w:hidden/>
    </w:trPr>
    <w:tcPr>
      <w:shd w:val="clear" w:color="auto" w:fill="auto"/>
    </w:tcPr>
    <w:tblStylePr w:type="firstRow">
      <w:rPr>
        <w:i/>
        <w:iCs/>
      </w:rPr>
      <w:tblPr/>
      <w:trPr>
        <w:hidden/>
      </w:trPr>
      <w:tcPr>
        <w:tcBorders>
          <w:bottom w:val="single" w:sz="6" w:space="0" w:color="000000"/>
          <w:tl2br w:val="none" w:sz="0" w:space="0" w:color="auto"/>
          <w:tr2bl w:val="none" w:sz="0" w:space="0" w:color="auto"/>
        </w:tcBorders>
      </w:tcPr>
    </w:tblStylePr>
    <w:tblStylePr w:type="lastRow">
      <w:rPr>
        <w:color w:val="auto"/>
      </w:rPr>
      <w:tblPr/>
      <w:trPr>
        <w:hidden/>
      </w:trPr>
      <w:tcPr>
        <w:tcBorders>
          <w:top w:val="single" w:sz="6" w:space="0" w:color="000000"/>
          <w:tl2br w:val="none" w:sz="0" w:space="0" w:color="auto"/>
          <w:tr2bl w:val="none" w:sz="0" w:space="0" w:color="auto"/>
        </w:tcBorders>
      </w:tcPr>
    </w:tblStylePr>
    <w:tblStylePr w:type="firstCol">
      <w:tblPr/>
      <w:trPr>
        <w:hidden/>
      </w:trPr>
      <w:tcPr>
        <w:tcBorders>
          <w:right w:val="single" w:sz="6" w:space="0" w:color="000000"/>
          <w:tl2br w:val="none" w:sz="0" w:space="0" w:color="auto"/>
          <w:tr2bl w:val="none" w:sz="0" w:space="0" w:color="auto"/>
        </w:tcBorders>
      </w:tcPr>
    </w:tblStylePr>
    <w:tblStylePr w:type="neCell">
      <w:rPr>
        <w:b/>
        <w:bCs/>
        <w:i w:val="0"/>
        <w:iCs w:val="0"/>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character" w:customStyle="1" w:styleId="PPVTrackedDeleted">
    <w:name w:val="PPV Tracked Deleted"/>
    <w:basedOn w:val="DefaultParagraphFont"/>
    <w:rsid w:val="002C7F38"/>
    <w:rPr>
      <w:strike/>
      <w:color w:val="FFC000"/>
    </w:rPr>
  </w:style>
  <w:style w:type="character" w:customStyle="1" w:styleId="PPVTrackedAdded">
    <w:name w:val="PPV Tracked Added"/>
    <w:basedOn w:val="DefaultParagraphFont"/>
    <w:qFormat/>
    <w:rsid w:val="002C7F38"/>
    <w:rPr>
      <w:color w:val="FFC000"/>
      <w:u w:val="single"/>
    </w:rPr>
  </w:style>
  <w:style w:type="paragraph" w:styleId="Header">
    <w:name w:val="header"/>
    <w:basedOn w:val="Normal"/>
    <w:link w:val="HeaderChar"/>
    <w:qFormat/>
    <w:rsid w:val="00F246C7"/>
    <w:pPr>
      <w:tabs>
        <w:tab w:val="center" w:pos="4513"/>
        <w:tab w:val="right" w:pos="9026"/>
      </w:tabs>
      <w:spacing w:before="0"/>
    </w:pPr>
  </w:style>
  <w:style w:type="character" w:customStyle="1" w:styleId="HeaderChar">
    <w:name w:val="Header Char"/>
    <w:basedOn w:val="DefaultParagraphFont"/>
    <w:link w:val="Header"/>
    <w:rsid w:val="00C7773C"/>
    <w:rPr>
      <w:rFonts w:ascii="Calibri" w:hAnsi="Calibri" w:cs="Calibri"/>
      <w:sz w:val="24"/>
      <w:szCs w:val="24"/>
    </w:rPr>
  </w:style>
  <w:style w:type="paragraph" w:customStyle="1" w:styleId="PPVTableText">
    <w:name w:val="PPV Table Text"/>
    <w:basedOn w:val="Normal"/>
    <w:rsid w:val="005018FE"/>
    <w:pPr>
      <w:spacing w:before="60" w:after="60"/>
      <w:jc w:val="left"/>
    </w:pPr>
    <w:rPr>
      <w:sz w:val="20"/>
    </w:rPr>
  </w:style>
  <w:style w:type="paragraph" w:customStyle="1" w:styleId="AAAPanelName">
    <w:name w:val="AAA Panel Name"/>
    <w:basedOn w:val="Normal"/>
    <w:link w:val="AAAPanelNameChar"/>
    <w:semiHidden/>
    <w:rsid w:val="00BE0A0B"/>
    <w:pPr>
      <w:jc w:val="left"/>
    </w:pPr>
    <w:rPr>
      <w:color w:val="FFFFFF" w:themeColor="background1"/>
      <w:sz w:val="40"/>
      <w:szCs w:val="40"/>
    </w:rPr>
  </w:style>
  <w:style w:type="character" w:customStyle="1" w:styleId="AAAPanelNameChar">
    <w:name w:val="AAA Panel Name Char"/>
    <w:basedOn w:val="DefaultParagraphFont"/>
    <w:link w:val="AAAPanelName"/>
    <w:semiHidden/>
    <w:rsid w:val="00BE0A0B"/>
    <w:rPr>
      <w:rFonts w:ascii="Calibri" w:hAnsi="Calibri" w:cs="Calibri"/>
      <w:color w:val="FFFFFF" w:themeColor="background1"/>
      <w:sz w:val="40"/>
      <w:szCs w:val="40"/>
    </w:rPr>
  </w:style>
  <w:style w:type="paragraph" w:customStyle="1" w:styleId="NormalBlue">
    <w:name w:val="Normal Blue"/>
    <w:basedOn w:val="Normal"/>
    <w:link w:val="NormalBlueChar"/>
    <w:semiHidden/>
    <w:rsid w:val="00D02491"/>
    <w:rPr>
      <w:color w:val="1F497D"/>
    </w:rPr>
  </w:style>
  <w:style w:type="character" w:customStyle="1" w:styleId="NormalBlueChar">
    <w:name w:val="Normal Blue Char"/>
    <w:basedOn w:val="DefaultParagraphFont"/>
    <w:link w:val="NormalBlue"/>
    <w:semiHidden/>
    <w:rsid w:val="00C7773C"/>
    <w:rPr>
      <w:rFonts w:ascii="Calibri" w:hAnsi="Calibri" w:cs="Calibri"/>
      <w:color w:val="1F497D"/>
      <w:sz w:val="24"/>
      <w:szCs w:val="24"/>
    </w:rPr>
  </w:style>
  <w:style w:type="paragraph" w:customStyle="1" w:styleId="ZZPPVContentsPageNo">
    <w:name w:val="ZZ PPV Contents Page No"/>
    <w:basedOn w:val="Normal"/>
    <w:link w:val="ZZPPVContentsPageNoChar"/>
    <w:semiHidden/>
    <w:rsid w:val="009C3C9D"/>
    <w:pPr>
      <w:tabs>
        <w:tab w:val="right" w:pos="8306"/>
      </w:tabs>
      <w:spacing w:before="240"/>
      <w:jc w:val="right"/>
    </w:pPr>
    <w:rPr>
      <w:b/>
      <w:color w:val="215868" w:themeColor="accent5" w:themeShade="80"/>
    </w:rPr>
  </w:style>
  <w:style w:type="character" w:customStyle="1" w:styleId="ZZPPVContentsPageNoChar">
    <w:name w:val="ZZ PPV Contents Page No Char"/>
    <w:basedOn w:val="DefaultParagraphFont"/>
    <w:link w:val="ZZPPVContentsPageNo"/>
    <w:semiHidden/>
    <w:rsid w:val="009C3C9D"/>
    <w:rPr>
      <w:rFonts w:ascii="Calibri" w:hAnsi="Calibri" w:cs="Calibri"/>
      <w:b/>
      <w:color w:val="215868" w:themeColor="accent5" w:themeShade="80"/>
      <w:sz w:val="24"/>
      <w:szCs w:val="24"/>
    </w:rPr>
  </w:style>
  <w:style w:type="character" w:styleId="Hyperlink">
    <w:name w:val="Hyperlink"/>
    <w:basedOn w:val="DefaultParagraphFont"/>
    <w:uiPriority w:val="99"/>
    <w:rsid w:val="005D5117"/>
    <w:rPr>
      <w:color w:val="000000" w:themeColor="text1"/>
      <w:u w:val="single"/>
    </w:rPr>
  </w:style>
  <w:style w:type="paragraph" w:customStyle="1" w:styleId="PPVTableHeader">
    <w:name w:val="PPV Table Header"/>
    <w:basedOn w:val="Normal"/>
    <w:rsid w:val="00840FF5"/>
    <w:pPr>
      <w:spacing w:before="60" w:after="60"/>
    </w:pPr>
    <w:rPr>
      <w:b/>
      <w:color w:val="FFFFFF"/>
      <w:sz w:val="20"/>
    </w:rPr>
  </w:style>
  <w:style w:type="character" w:styleId="PlaceholderText">
    <w:name w:val="Placeholder Text"/>
    <w:basedOn w:val="DefaultParagraphFont"/>
    <w:uiPriority w:val="99"/>
    <w:semiHidden/>
    <w:rsid w:val="002F3EE3"/>
    <w:rPr>
      <w:color w:val="808080"/>
    </w:rPr>
  </w:style>
  <w:style w:type="paragraph" w:styleId="Caption">
    <w:name w:val="caption"/>
    <w:aliases w:val="PPV Caption"/>
    <w:basedOn w:val="PPVBody"/>
    <w:next w:val="PPVBody"/>
    <w:qFormat/>
    <w:rsid w:val="00D164A8"/>
    <w:pPr>
      <w:keepNext/>
      <w:spacing w:after="60"/>
      <w:ind w:left="1134" w:hanging="1134"/>
    </w:pPr>
    <w:rPr>
      <w:b/>
      <w:color w:val="215868" w:themeColor="accent5" w:themeShade="80"/>
      <w:sz w:val="20"/>
      <w:szCs w:val="20"/>
    </w:rPr>
  </w:style>
  <w:style w:type="paragraph" w:styleId="Footer">
    <w:name w:val="footer"/>
    <w:basedOn w:val="Normal"/>
    <w:link w:val="FooterChar"/>
    <w:qFormat/>
    <w:rsid w:val="0020081F"/>
    <w:pPr>
      <w:tabs>
        <w:tab w:val="center" w:pos="4513"/>
        <w:tab w:val="right" w:pos="9026"/>
      </w:tabs>
      <w:spacing w:before="0"/>
    </w:pPr>
  </w:style>
  <w:style w:type="character" w:customStyle="1" w:styleId="FooterChar">
    <w:name w:val="Footer Char"/>
    <w:basedOn w:val="DefaultParagraphFont"/>
    <w:link w:val="Footer"/>
    <w:rsid w:val="00C7773C"/>
    <w:rPr>
      <w:rFonts w:ascii="Calibri" w:hAnsi="Calibri" w:cs="Calibri"/>
      <w:sz w:val="24"/>
      <w:szCs w:val="24"/>
    </w:rPr>
  </w:style>
  <w:style w:type="character" w:styleId="CommentReference">
    <w:name w:val="annotation reference"/>
    <w:basedOn w:val="DefaultParagraphFont"/>
    <w:rsid w:val="00313ED2"/>
    <w:rPr>
      <w:sz w:val="16"/>
      <w:szCs w:val="16"/>
    </w:rPr>
  </w:style>
  <w:style w:type="paragraph" w:styleId="CommentText">
    <w:name w:val="annotation text"/>
    <w:basedOn w:val="Normal"/>
    <w:link w:val="CommentTextChar"/>
    <w:rsid w:val="00313ED2"/>
    <w:rPr>
      <w:sz w:val="20"/>
      <w:szCs w:val="20"/>
    </w:rPr>
  </w:style>
  <w:style w:type="character" w:customStyle="1" w:styleId="CommentTextChar">
    <w:name w:val="Comment Text Char"/>
    <w:basedOn w:val="DefaultParagraphFont"/>
    <w:link w:val="CommentText"/>
    <w:rsid w:val="00C7773C"/>
    <w:rPr>
      <w:rFonts w:ascii="Calibri" w:hAnsi="Calibri" w:cs="Calibri"/>
    </w:rPr>
  </w:style>
  <w:style w:type="paragraph" w:styleId="CommentSubject">
    <w:name w:val="annotation subject"/>
    <w:basedOn w:val="CommentText"/>
    <w:next w:val="CommentText"/>
    <w:link w:val="CommentSubjectChar"/>
    <w:rsid w:val="00313ED2"/>
    <w:rPr>
      <w:b/>
      <w:bCs/>
    </w:rPr>
  </w:style>
  <w:style w:type="character" w:customStyle="1" w:styleId="CommentSubjectChar">
    <w:name w:val="Comment Subject Char"/>
    <w:basedOn w:val="CommentTextChar"/>
    <w:link w:val="CommentSubject"/>
    <w:uiPriority w:val="99"/>
    <w:rsid w:val="00C7773C"/>
    <w:rPr>
      <w:rFonts w:ascii="Calibri" w:hAnsi="Calibri" w:cs="Calibri"/>
      <w:b/>
      <w:bCs/>
    </w:rPr>
  </w:style>
  <w:style w:type="paragraph" w:styleId="BalloonText">
    <w:name w:val="Balloon Text"/>
    <w:basedOn w:val="Normal"/>
    <w:link w:val="BalloonTextChar"/>
    <w:rsid w:val="00313ED2"/>
    <w:pPr>
      <w:spacing w:before="0"/>
    </w:pPr>
    <w:rPr>
      <w:rFonts w:ascii="Tahoma" w:hAnsi="Tahoma" w:cs="Tahoma"/>
      <w:sz w:val="16"/>
      <w:szCs w:val="16"/>
    </w:rPr>
  </w:style>
  <w:style w:type="character" w:customStyle="1" w:styleId="BalloonTextChar">
    <w:name w:val="Balloon Text Char"/>
    <w:basedOn w:val="DefaultParagraphFont"/>
    <w:link w:val="BalloonText"/>
    <w:rsid w:val="00C7773C"/>
    <w:rPr>
      <w:rFonts w:ascii="Tahoma" w:hAnsi="Tahoma" w:cs="Tahoma"/>
      <w:sz w:val="16"/>
      <w:szCs w:val="16"/>
    </w:rPr>
  </w:style>
  <w:style w:type="paragraph" w:customStyle="1" w:styleId="AADate">
    <w:name w:val="AA Date"/>
    <w:basedOn w:val="AAAPanelName"/>
    <w:link w:val="AADateChar"/>
    <w:semiHidden/>
    <w:rsid w:val="00681DCE"/>
    <w:rPr>
      <w:b/>
      <w:color w:val="215868" w:themeColor="accent5" w:themeShade="80"/>
    </w:rPr>
  </w:style>
  <w:style w:type="character" w:customStyle="1" w:styleId="AADateChar">
    <w:name w:val="AA Date Char"/>
    <w:basedOn w:val="AAAPanelNameChar"/>
    <w:link w:val="AADate"/>
    <w:semiHidden/>
    <w:rsid w:val="00C7773C"/>
    <w:rPr>
      <w:rFonts w:ascii="Calibri" w:hAnsi="Calibri" w:cs="Calibri"/>
      <w:b/>
      <w:color w:val="215868" w:themeColor="accent5" w:themeShade="80"/>
      <w:sz w:val="40"/>
      <w:szCs w:val="40"/>
    </w:rPr>
  </w:style>
  <w:style w:type="paragraph" w:customStyle="1" w:styleId="AACommonName">
    <w:name w:val="AA Common Name"/>
    <w:basedOn w:val="Normal"/>
    <w:link w:val="AACommonNameChar"/>
    <w:semiHidden/>
    <w:rsid w:val="0041343D"/>
    <w:rPr>
      <w:color w:val="FFFFFF" w:themeColor="background1"/>
      <w:sz w:val="36"/>
      <w:szCs w:val="36"/>
    </w:rPr>
  </w:style>
  <w:style w:type="character" w:customStyle="1" w:styleId="AACommonNameChar">
    <w:name w:val="AA Common Name Char"/>
    <w:basedOn w:val="DefaultParagraphFont"/>
    <w:link w:val="AACommonName"/>
    <w:semiHidden/>
    <w:rsid w:val="0041343D"/>
    <w:rPr>
      <w:rFonts w:ascii="Calibri" w:hAnsi="Calibri" w:cs="Calibri"/>
      <w:color w:val="FFFFFF" w:themeColor="background1"/>
      <w:sz w:val="36"/>
      <w:szCs w:val="36"/>
    </w:rPr>
  </w:style>
  <w:style w:type="paragraph" w:styleId="ListParagraph">
    <w:name w:val="List Paragraph"/>
    <w:basedOn w:val="Normal"/>
    <w:link w:val="ListParagraphChar"/>
    <w:uiPriority w:val="34"/>
    <w:qFormat/>
    <w:rsid w:val="00EE24C3"/>
    <w:pPr>
      <w:ind w:left="720"/>
      <w:contextualSpacing/>
    </w:pPr>
  </w:style>
  <w:style w:type="character" w:customStyle="1" w:styleId="ListParagraphChar">
    <w:name w:val="List Paragraph Char"/>
    <w:basedOn w:val="DefaultParagraphFont"/>
    <w:link w:val="ListParagraph"/>
    <w:uiPriority w:val="34"/>
    <w:rsid w:val="00205A2F"/>
    <w:rPr>
      <w:rFonts w:ascii="Calibri" w:hAnsi="Calibri" w:cs="Calibri"/>
      <w:sz w:val="24"/>
      <w:szCs w:val="24"/>
    </w:rPr>
  </w:style>
  <w:style w:type="paragraph" w:styleId="FootnoteText">
    <w:name w:val="footnote text"/>
    <w:basedOn w:val="Normal"/>
    <w:link w:val="FootnoteTextChar"/>
    <w:uiPriority w:val="99"/>
    <w:unhideWhenUsed/>
    <w:rsid w:val="0098047C"/>
    <w:pPr>
      <w:spacing w:before="0"/>
      <w:ind w:left="567" w:hanging="567"/>
    </w:pPr>
    <w:rPr>
      <w:sz w:val="18"/>
      <w:szCs w:val="20"/>
    </w:rPr>
  </w:style>
  <w:style w:type="character" w:customStyle="1" w:styleId="FootnoteTextChar">
    <w:name w:val="Footnote Text Char"/>
    <w:basedOn w:val="DefaultParagraphFont"/>
    <w:link w:val="FootnoteText"/>
    <w:uiPriority w:val="99"/>
    <w:rsid w:val="0098047C"/>
    <w:rPr>
      <w:rFonts w:ascii="Calibri" w:hAnsi="Calibri" w:cs="Calibri"/>
      <w:sz w:val="18"/>
    </w:rPr>
  </w:style>
  <w:style w:type="paragraph" w:styleId="BodyText">
    <w:name w:val="Body Text"/>
    <w:aliases w:val="Date box text,VPP text box,Body text box"/>
    <w:basedOn w:val="ListNumber"/>
    <w:link w:val="BodyTextChar"/>
    <w:qFormat/>
    <w:rsid w:val="00445B37"/>
    <w:pPr>
      <w:numPr>
        <w:numId w:val="0"/>
      </w:numPr>
      <w:spacing w:after="120" w:line="240" w:lineRule="atLeast"/>
      <w:contextualSpacing w:val="0"/>
      <w:jc w:val="left"/>
    </w:pPr>
    <w:rPr>
      <w:rFonts w:ascii="Arial" w:hAnsi="Arial" w:cs="Arial"/>
      <w:color w:val="000000" w:themeColor="text1"/>
      <w:sz w:val="12"/>
      <w:szCs w:val="12"/>
    </w:rPr>
  </w:style>
  <w:style w:type="paragraph" w:styleId="ListNumber">
    <w:name w:val="List Number"/>
    <w:basedOn w:val="Normal"/>
    <w:semiHidden/>
    <w:rsid w:val="00AB409D"/>
    <w:pPr>
      <w:numPr>
        <w:numId w:val="6"/>
      </w:numPr>
      <w:contextualSpacing/>
    </w:pPr>
  </w:style>
  <w:style w:type="character" w:customStyle="1" w:styleId="BodyTextChar">
    <w:name w:val="Body Text Char"/>
    <w:aliases w:val="Date box text Char,VPP text box Char,Body text box Char"/>
    <w:basedOn w:val="DefaultParagraphFont"/>
    <w:link w:val="BodyText"/>
    <w:rsid w:val="00445B37"/>
    <w:rPr>
      <w:rFonts w:ascii="Arial" w:hAnsi="Arial" w:cs="Arial"/>
      <w:color w:val="000000" w:themeColor="text1"/>
      <w:sz w:val="12"/>
      <w:szCs w:val="12"/>
    </w:rPr>
  </w:style>
  <w:style w:type="paragraph" w:styleId="ListBullet">
    <w:name w:val="List Bullet"/>
    <w:basedOn w:val="Normal"/>
    <w:unhideWhenUsed/>
    <w:qFormat/>
    <w:rsid w:val="00AB409D"/>
    <w:pPr>
      <w:numPr>
        <w:numId w:val="7"/>
      </w:numPr>
      <w:spacing w:after="120" w:line="240" w:lineRule="atLeast"/>
      <w:jc w:val="left"/>
    </w:pPr>
    <w:rPr>
      <w:rFonts w:asciiTheme="minorHAnsi" w:hAnsiTheme="minorHAnsi" w:cs="Arial"/>
      <w:color w:val="000000" w:themeColor="text1"/>
      <w:sz w:val="20"/>
      <w:szCs w:val="20"/>
    </w:rPr>
  </w:style>
  <w:style w:type="paragraph" w:styleId="ListBullet2">
    <w:name w:val="List Bullet 2"/>
    <w:basedOn w:val="ListBullet"/>
    <w:unhideWhenUsed/>
    <w:qFormat/>
    <w:rsid w:val="00AB409D"/>
    <w:pPr>
      <w:numPr>
        <w:ilvl w:val="1"/>
      </w:numPr>
    </w:pPr>
  </w:style>
  <w:style w:type="paragraph" w:styleId="ListBullet3">
    <w:name w:val="List Bullet 3"/>
    <w:basedOn w:val="Normal"/>
    <w:unhideWhenUsed/>
    <w:rsid w:val="00AB409D"/>
    <w:pPr>
      <w:numPr>
        <w:ilvl w:val="2"/>
        <w:numId w:val="7"/>
      </w:numPr>
      <w:spacing w:after="120" w:line="240" w:lineRule="atLeast"/>
      <w:jc w:val="left"/>
    </w:pPr>
    <w:rPr>
      <w:rFonts w:asciiTheme="minorHAnsi" w:hAnsiTheme="minorHAnsi" w:cs="Arial"/>
      <w:color w:val="000000" w:themeColor="text1"/>
      <w:sz w:val="20"/>
      <w:szCs w:val="20"/>
    </w:rPr>
  </w:style>
  <w:style w:type="paragraph" w:styleId="Title">
    <w:name w:val="Title"/>
    <w:basedOn w:val="Normal"/>
    <w:link w:val="TitleChar"/>
    <w:qFormat/>
    <w:rsid w:val="00D335EA"/>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D335EA"/>
    <w:rPr>
      <w:rFonts w:ascii="Arial" w:hAnsi="Arial" w:cs="Arial"/>
      <w:b/>
      <w:bCs/>
      <w:kern w:val="28"/>
      <w:sz w:val="32"/>
      <w:szCs w:val="32"/>
    </w:rPr>
  </w:style>
  <w:style w:type="character" w:styleId="FollowedHyperlink">
    <w:name w:val="FollowedHyperlink"/>
    <w:basedOn w:val="DefaultParagraphFont"/>
    <w:rsid w:val="00D335EA"/>
    <w:rPr>
      <w:color w:val="800080" w:themeColor="followedHyperlink"/>
      <w:u w:val="single"/>
    </w:rPr>
  </w:style>
  <w:style w:type="character" w:styleId="Emphasis">
    <w:name w:val="Emphasis"/>
    <w:basedOn w:val="DefaultParagraphFont"/>
    <w:uiPriority w:val="20"/>
    <w:qFormat/>
    <w:rsid w:val="003844C2"/>
    <w:rPr>
      <w:i/>
      <w:iCs/>
    </w:rPr>
  </w:style>
  <w:style w:type="paragraph" w:styleId="NormalWeb">
    <w:name w:val="Normal (Web)"/>
    <w:basedOn w:val="Normal"/>
    <w:uiPriority w:val="99"/>
    <w:semiHidden/>
    <w:unhideWhenUsed/>
    <w:rsid w:val="00B701E6"/>
    <w:pPr>
      <w:spacing w:before="0"/>
      <w:jc w:val="left"/>
    </w:pPr>
    <w:rPr>
      <w:rFonts w:ascii="Times New Roman" w:hAnsi="Times New Roman" w:cs="Times New Roman"/>
    </w:rPr>
  </w:style>
  <w:style w:type="character" w:customStyle="1" w:styleId="DocumentMapChar">
    <w:name w:val="Document Map Char"/>
    <w:basedOn w:val="DefaultParagraphFont"/>
    <w:link w:val="DocumentMap"/>
    <w:semiHidden/>
    <w:rsid w:val="00840FF5"/>
    <w:rPr>
      <w:rFonts w:ascii="Tahoma" w:hAnsi="Tahoma" w:cs="Calibri"/>
      <w:sz w:val="24"/>
      <w:szCs w:val="24"/>
      <w:shd w:val="clear" w:color="auto" w:fill="000080"/>
    </w:rPr>
  </w:style>
  <w:style w:type="paragraph" w:customStyle="1" w:styleId="Heading1NC">
    <w:name w:val="Heading 1 NC"/>
    <w:basedOn w:val="Heading1"/>
    <w:rsid w:val="00164E83"/>
  </w:style>
  <w:style w:type="paragraph" w:customStyle="1" w:styleId="VPPHeadE">
    <w:name w:val="VPP Head E"/>
    <w:basedOn w:val="Normal"/>
    <w:rsid w:val="00463A5C"/>
    <w:pPr>
      <w:keepNext/>
      <w:spacing w:before="60" w:after="80"/>
      <w:ind w:left="1134"/>
      <w:jc w:val="left"/>
    </w:pPr>
    <w:rPr>
      <w:rFonts w:ascii="Times New Roman" w:eastAsia="Calibri" w:hAnsi="Times New Roman" w:cs="Times New Roman"/>
      <w:b/>
      <w:sz w:val="20"/>
      <w:szCs w:val="20"/>
    </w:rPr>
  </w:style>
  <w:style w:type="character" w:customStyle="1" w:styleId="RPTrackDraftingDeleted">
    <w:name w:val="RP Track Drafting Deleted"/>
    <w:uiPriority w:val="1"/>
    <w:rsid w:val="008D1759"/>
    <w:rPr>
      <w:strike/>
      <w:dstrike w:val="0"/>
      <w:color w:val="B7C8FF"/>
    </w:rPr>
  </w:style>
  <w:style w:type="character" w:customStyle="1" w:styleId="RPTrackDraftingAdded">
    <w:name w:val="RP Track Drafting Added"/>
    <w:uiPriority w:val="1"/>
    <w:rsid w:val="008D1759"/>
    <w:rPr>
      <w:color w:val="3366FF"/>
      <w:u w:val="single"/>
    </w:rPr>
  </w:style>
  <w:style w:type="character" w:customStyle="1" w:styleId="RPTrackMovedfrom">
    <w:name w:val="RP Track Moved from"/>
    <w:uiPriority w:val="1"/>
    <w:rsid w:val="008D1759"/>
    <w:rPr>
      <w:strike/>
      <w:dstrike w:val="0"/>
      <w:color w:val="00B050"/>
    </w:rPr>
  </w:style>
  <w:style w:type="character" w:customStyle="1" w:styleId="RPTrackPolicyAdded">
    <w:name w:val="RP Track Policy Added"/>
    <w:uiPriority w:val="1"/>
    <w:rsid w:val="008D1759"/>
    <w:rPr>
      <w:color w:val="FF0000"/>
      <w:u w:val="single"/>
    </w:rPr>
  </w:style>
  <w:style w:type="character" w:customStyle="1" w:styleId="RPTrackPolicyDeleted">
    <w:name w:val="RP Track Policy Deleted"/>
    <w:uiPriority w:val="1"/>
    <w:rsid w:val="008D1759"/>
    <w:rPr>
      <w:strike/>
      <w:dstrike w:val="0"/>
      <w:color w:val="FF0000"/>
    </w:rPr>
  </w:style>
  <w:style w:type="paragraph" w:customStyle="1" w:styleId="VPPBody">
    <w:name w:val="VPP Body"/>
    <w:basedOn w:val="Normal"/>
    <w:link w:val="VPPBodyChar"/>
    <w:qFormat/>
    <w:rsid w:val="008D1759"/>
    <w:pPr>
      <w:spacing w:before="60" w:after="80"/>
      <w:ind w:left="1134"/>
      <w:jc w:val="left"/>
    </w:pPr>
    <w:rPr>
      <w:rFonts w:ascii="Times New Roman" w:hAnsi="Times New Roman" w:cs="Times New Roman"/>
      <w:sz w:val="20"/>
      <w:szCs w:val="20"/>
    </w:rPr>
  </w:style>
  <w:style w:type="character" w:customStyle="1" w:styleId="VPPBodyChar">
    <w:name w:val="VPP Body Char"/>
    <w:link w:val="VPPBody"/>
    <w:rsid w:val="008D1759"/>
  </w:style>
  <w:style w:type="character" w:customStyle="1" w:styleId="RPTrackMovedto">
    <w:name w:val="RP Track Moved to"/>
    <w:uiPriority w:val="1"/>
    <w:rsid w:val="00667690"/>
    <w:rPr>
      <w:bdr w:val="none" w:sz="0" w:space="0" w:color="auto"/>
      <w:shd w:val="clear" w:color="auto" w:fill="CCFFCC"/>
    </w:rPr>
  </w:style>
  <w:style w:type="character" w:styleId="PageNumber">
    <w:name w:val="page number"/>
    <w:basedOn w:val="DefaultParagraphFont"/>
    <w:rsid w:val="00560DF4"/>
  </w:style>
  <w:style w:type="paragraph" w:customStyle="1" w:styleId="VPPTableheadingrow">
    <w:name w:val="VPP Table heading row"/>
    <w:basedOn w:val="VPPBodyBullet1"/>
    <w:rsid w:val="00CB6BFE"/>
    <w:pPr>
      <w:numPr>
        <w:numId w:val="0"/>
      </w:numPr>
    </w:pPr>
    <w:rPr>
      <w:rFonts w:ascii="Arial" w:hAnsi="Arial"/>
      <w:b/>
      <w:sz w:val="18"/>
    </w:rPr>
  </w:style>
  <w:style w:type="paragraph" w:customStyle="1" w:styleId="VPPBodyBullet1">
    <w:name w:val="VPP Body Bullet 1"/>
    <w:basedOn w:val="Normal"/>
    <w:link w:val="VPPBodyBullet1Char"/>
    <w:rsid w:val="00B306D8"/>
    <w:pPr>
      <w:numPr>
        <w:numId w:val="12"/>
      </w:numPr>
      <w:spacing w:before="60" w:after="80" w:line="240" w:lineRule="exact"/>
      <w:ind w:left="1985" w:hanging="851"/>
      <w:jc w:val="left"/>
    </w:pPr>
    <w:rPr>
      <w:rFonts w:ascii="Times New Roman" w:hAnsi="Times New Roman" w:cs="Times New Roman"/>
      <w:sz w:val="20"/>
      <w:szCs w:val="20"/>
    </w:rPr>
  </w:style>
  <w:style w:type="character" w:customStyle="1" w:styleId="VPPBodyBullet1Char">
    <w:name w:val="VPP Body Bullet 1 Char"/>
    <w:link w:val="VPPBodyBullet1"/>
    <w:rsid w:val="00B306D8"/>
  </w:style>
  <w:style w:type="paragraph" w:customStyle="1" w:styleId="VPPBodyBullet1indent">
    <w:name w:val="VPP Body Bullet 1 indent"/>
    <w:basedOn w:val="VPPBodyBullet1"/>
    <w:rsid w:val="00905FAD"/>
    <w:pPr>
      <w:numPr>
        <w:numId w:val="0"/>
      </w:numPr>
      <w:ind w:left="1985"/>
    </w:pPr>
    <w:rPr>
      <w:u w:color="FF0000"/>
    </w:rPr>
  </w:style>
  <w:style w:type="paragraph" w:customStyle="1" w:styleId="VPPBodyBullet2">
    <w:name w:val="VPP Body Bullet 2"/>
    <w:basedOn w:val="VPPBody"/>
    <w:rsid w:val="00B306D8"/>
    <w:pPr>
      <w:numPr>
        <w:numId w:val="13"/>
      </w:numPr>
      <w:tabs>
        <w:tab w:val="clear" w:pos="1417"/>
        <w:tab w:val="left" w:pos="2977"/>
        <w:tab w:val="left" w:pos="8472"/>
      </w:tabs>
      <w:ind w:left="2269" w:hanging="284"/>
    </w:pPr>
  </w:style>
  <w:style w:type="character" w:styleId="LineNumber">
    <w:name w:val="line number"/>
    <w:basedOn w:val="DefaultParagraphFont"/>
    <w:rsid w:val="00560DF4"/>
  </w:style>
  <w:style w:type="paragraph" w:styleId="Revision">
    <w:name w:val="Revision"/>
    <w:hidden/>
    <w:uiPriority w:val="99"/>
    <w:semiHidden/>
    <w:rsid w:val="00560DF4"/>
  </w:style>
  <w:style w:type="paragraph" w:customStyle="1" w:styleId="VPPHeadB">
    <w:name w:val="VPP Head B"/>
    <w:basedOn w:val="Normal"/>
    <w:next w:val="Normal"/>
    <w:qFormat/>
    <w:rsid w:val="00560DF4"/>
    <w:pPr>
      <w:keepNext/>
      <w:tabs>
        <w:tab w:val="left" w:pos="1134"/>
      </w:tabs>
      <w:spacing w:before="240" w:after="240"/>
      <w:ind w:left="1134" w:hanging="1134"/>
      <w:jc w:val="left"/>
    </w:pPr>
    <w:rPr>
      <w:rFonts w:ascii="Arial" w:hAnsi="Arial" w:cs="Times New Roman"/>
      <w:b/>
      <w:sz w:val="20"/>
      <w:szCs w:val="20"/>
    </w:rPr>
  </w:style>
  <w:style w:type="paragraph" w:customStyle="1" w:styleId="VPPTabletext">
    <w:name w:val="VPP Table text"/>
    <w:qFormat/>
    <w:rsid w:val="00560DF4"/>
    <w:pPr>
      <w:spacing w:before="60" w:after="60"/>
    </w:pPr>
    <w:rPr>
      <w:rFonts w:ascii="Arial" w:hAnsi="Arial"/>
      <w:sz w:val="18"/>
    </w:rPr>
  </w:style>
  <w:style w:type="paragraph" w:customStyle="1" w:styleId="VPPTablecaption">
    <w:name w:val="VPP Table caption"/>
    <w:basedOn w:val="Normal"/>
    <w:next w:val="VPPTableheadingrow"/>
    <w:qFormat/>
    <w:rsid w:val="00D14DB3"/>
    <w:pPr>
      <w:keepNext/>
      <w:tabs>
        <w:tab w:val="left" w:pos="1134"/>
      </w:tabs>
      <w:spacing w:before="200" w:after="60"/>
      <w:ind w:left="1134"/>
      <w:jc w:val="left"/>
      <w:outlineLvl w:val="4"/>
    </w:pPr>
    <w:rPr>
      <w:rFonts w:ascii="Arial" w:hAnsi="Arial" w:cs="Times New Roman"/>
      <w:b/>
      <w:sz w:val="20"/>
      <w:szCs w:val="20"/>
    </w:rPr>
  </w:style>
  <w:style w:type="paragraph" w:customStyle="1" w:styleId="VPPTabletextbold">
    <w:name w:val="VPP Table text bold"/>
    <w:basedOn w:val="VPPTabletext"/>
    <w:rsid w:val="00560DF4"/>
    <w:pPr>
      <w:ind w:left="85" w:hanging="85"/>
    </w:pPr>
    <w:rPr>
      <w:b/>
    </w:rPr>
  </w:style>
  <w:style w:type="paragraph" w:customStyle="1" w:styleId="VPPHeadA">
    <w:name w:val="VPP Head A"/>
    <w:basedOn w:val="Normal"/>
    <w:next w:val="BalloonText"/>
    <w:qFormat/>
    <w:rsid w:val="00560DF4"/>
    <w:pPr>
      <w:tabs>
        <w:tab w:val="left" w:pos="1134"/>
      </w:tabs>
      <w:spacing w:before="240" w:after="240"/>
      <w:ind w:left="1134" w:hanging="1134"/>
      <w:jc w:val="left"/>
    </w:pPr>
    <w:rPr>
      <w:rFonts w:ascii="Arial" w:hAnsi="Arial" w:cs="Times New Roman"/>
      <w:b/>
      <w:caps/>
      <w:sz w:val="22"/>
      <w:szCs w:val="20"/>
    </w:rPr>
  </w:style>
  <w:style w:type="character" w:customStyle="1" w:styleId="Mapcode">
    <w:name w:val="Map code"/>
    <w:qFormat/>
    <w:rsid w:val="00560DF4"/>
    <w:rPr>
      <w:rFonts w:ascii="Arial" w:hAnsi="Arial"/>
      <w:b/>
      <w:sz w:val="20"/>
    </w:rPr>
  </w:style>
  <w:style w:type="paragraph" w:customStyle="1" w:styleId="VPPHeadC">
    <w:name w:val="VPP Head C"/>
    <w:basedOn w:val="VPPHeadB"/>
    <w:qFormat/>
    <w:rsid w:val="00A22776"/>
    <w:pPr>
      <w:outlineLvl w:val="3"/>
    </w:pPr>
  </w:style>
  <w:style w:type="paragraph" w:customStyle="1" w:styleId="VPPHeadD">
    <w:name w:val="VPP Head D"/>
    <w:basedOn w:val="VPPHeadC"/>
    <w:next w:val="VPPBody"/>
    <w:qFormat/>
    <w:rsid w:val="00560DF4"/>
    <w:pPr>
      <w:ind w:firstLine="0"/>
    </w:pPr>
  </w:style>
  <w:style w:type="paragraph" w:customStyle="1" w:styleId="VPPRPcomment">
    <w:name w:val="VPP RP comment"/>
    <w:basedOn w:val="BodyText"/>
    <w:rsid w:val="00560DF4"/>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line="240" w:lineRule="auto"/>
      <w:ind w:left="1134"/>
    </w:pPr>
    <w:rPr>
      <w:rFonts w:cs="Times New Roman"/>
      <w:color w:val="auto"/>
      <w:sz w:val="18"/>
      <w:szCs w:val="18"/>
    </w:rPr>
  </w:style>
  <w:style w:type="numbering" w:customStyle="1" w:styleId="ImportedStyle1">
    <w:name w:val="Imported Style 1"/>
    <w:rsid w:val="00560DF4"/>
    <w:pPr>
      <w:numPr>
        <w:numId w:val="15"/>
      </w:numPr>
    </w:pPr>
  </w:style>
  <w:style w:type="paragraph" w:customStyle="1" w:styleId="VPPTabletextBullet1">
    <w:name w:val="VPP Table text Bullet 1"/>
    <w:qFormat/>
    <w:rsid w:val="009D71BC"/>
    <w:pPr>
      <w:numPr>
        <w:numId w:val="19"/>
      </w:numPr>
      <w:spacing w:before="60" w:after="60"/>
      <w:ind w:left="284" w:hanging="284"/>
    </w:pPr>
    <w:rPr>
      <w:rFonts w:ascii="Arial" w:hAnsi="Arial"/>
      <w:bCs/>
      <w:sz w:val="18"/>
    </w:rPr>
  </w:style>
  <w:style w:type="character" w:customStyle="1" w:styleId="BodytextChar0">
    <w:name w:val="Body text Char"/>
    <w:basedOn w:val="DefaultParagraphFont"/>
    <w:link w:val="BodyText1"/>
    <w:rsid w:val="00495D09"/>
  </w:style>
  <w:style w:type="paragraph" w:customStyle="1" w:styleId="BodyText1">
    <w:name w:val="Body Text1"/>
    <w:basedOn w:val="Normal"/>
    <w:link w:val="BodytextChar0"/>
    <w:qFormat/>
    <w:rsid w:val="00495D09"/>
    <w:pPr>
      <w:spacing w:before="60" w:after="80"/>
      <w:ind w:left="1134"/>
    </w:pPr>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885392">
      <w:bodyDiv w:val="1"/>
      <w:marLeft w:val="0"/>
      <w:marRight w:val="0"/>
      <w:marTop w:val="0"/>
      <w:marBottom w:val="0"/>
      <w:divBdr>
        <w:top w:val="none" w:sz="0" w:space="0" w:color="auto"/>
        <w:left w:val="none" w:sz="0" w:space="0" w:color="auto"/>
        <w:bottom w:val="none" w:sz="0" w:space="0" w:color="auto"/>
        <w:right w:val="none" w:sz="0" w:space="0" w:color="auto"/>
      </w:divBdr>
    </w:div>
    <w:div w:id="132335402">
      <w:bodyDiv w:val="1"/>
      <w:marLeft w:val="0"/>
      <w:marRight w:val="0"/>
      <w:marTop w:val="0"/>
      <w:marBottom w:val="0"/>
      <w:divBdr>
        <w:top w:val="none" w:sz="0" w:space="0" w:color="auto"/>
        <w:left w:val="none" w:sz="0" w:space="0" w:color="auto"/>
        <w:bottom w:val="none" w:sz="0" w:space="0" w:color="auto"/>
        <w:right w:val="none" w:sz="0" w:space="0" w:color="auto"/>
      </w:divBdr>
    </w:div>
    <w:div w:id="648435192">
      <w:bodyDiv w:val="1"/>
      <w:marLeft w:val="0"/>
      <w:marRight w:val="0"/>
      <w:marTop w:val="0"/>
      <w:marBottom w:val="0"/>
      <w:divBdr>
        <w:top w:val="none" w:sz="0" w:space="0" w:color="auto"/>
        <w:left w:val="none" w:sz="0" w:space="0" w:color="auto"/>
        <w:bottom w:val="none" w:sz="0" w:space="0" w:color="auto"/>
        <w:right w:val="none" w:sz="0" w:space="0" w:color="auto"/>
      </w:divBdr>
    </w:div>
    <w:div w:id="812674748">
      <w:bodyDiv w:val="1"/>
      <w:marLeft w:val="0"/>
      <w:marRight w:val="0"/>
      <w:marTop w:val="0"/>
      <w:marBottom w:val="0"/>
      <w:divBdr>
        <w:top w:val="none" w:sz="0" w:space="0" w:color="auto"/>
        <w:left w:val="none" w:sz="0" w:space="0" w:color="auto"/>
        <w:bottom w:val="none" w:sz="0" w:space="0" w:color="auto"/>
        <w:right w:val="none" w:sz="0" w:space="0" w:color="auto"/>
      </w:divBdr>
    </w:div>
    <w:div w:id="1332493052">
      <w:bodyDiv w:val="1"/>
      <w:marLeft w:val="0"/>
      <w:marRight w:val="0"/>
      <w:marTop w:val="0"/>
      <w:marBottom w:val="0"/>
      <w:divBdr>
        <w:top w:val="none" w:sz="0" w:space="0" w:color="auto"/>
        <w:left w:val="none" w:sz="0" w:space="0" w:color="auto"/>
        <w:bottom w:val="none" w:sz="0" w:space="0" w:color="auto"/>
        <w:right w:val="none" w:sz="0" w:space="0" w:color="auto"/>
      </w:divBdr>
    </w:div>
    <w:div w:id="1929071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image" Target="media/image3.emf"/><Relationship Id="rId42" Type="http://schemas.openxmlformats.org/officeDocument/2006/relationships/image" Target="media/image12.png"/><Relationship Id="rId47" Type="http://schemas.openxmlformats.org/officeDocument/2006/relationships/header" Target="header7.xml"/><Relationship Id="rId63" Type="http://schemas.openxmlformats.org/officeDocument/2006/relationships/image" Target="media/image30.png"/><Relationship Id="rId68" Type="http://schemas.openxmlformats.org/officeDocument/2006/relationships/image" Target="media/image34.jpeg"/><Relationship Id="rId84" Type="http://schemas.openxmlformats.org/officeDocument/2006/relationships/image" Target="media/image44.png"/><Relationship Id="rId89" Type="http://schemas.openxmlformats.org/officeDocument/2006/relationships/image" Target="media/image45.jpeg"/><Relationship Id="rId2" Type="http://schemas.openxmlformats.org/officeDocument/2006/relationships/customXml" Target="../customXml/item1.xml"/><Relationship Id="rId16" Type="http://schemas.openxmlformats.org/officeDocument/2006/relationships/footer" Target="footer1.xml"/><Relationship Id="rId29" Type="http://schemas.openxmlformats.org/officeDocument/2006/relationships/footer" Target="footer8.xml"/><Relationship Id="rId107" Type="http://schemas.openxmlformats.org/officeDocument/2006/relationships/footer" Target="footer23.xml"/><Relationship Id="rId11" Type="http://schemas.openxmlformats.org/officeDocument/2006/relationships/settings" Target="settings.xml"/><Relationship Id="rId24" Type="http://schemas.openxmlformats.org/officeDocument/2006/relationships/footer" Target="footer5.xml"/><Relationship Id="rId32" Type="http://schemas.openxmlformats.org/officeDocument/2006/relationships/image" Target="media/image6.png"/><Relationship Id="rId37" Type="http://schemas.openxmlformats.org/officeDocument/2006/relationships/footer" Target="footer11.xml"/><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image" Target="media/image21.png"/><Relationship Id="rId58" Type="http://schemas.openxmlformats.org/officeDocument/2006/relationships/image" Target="media/image25.png"/><Relationship Id="rId66" Type="http://schemas.openxmlformats.org/officeDocument/2006/relationships/footer" Target="footer14.xml"/><Relationship Id="rId74" Type="http://schemas.openxmlformats.org/officeDocument/2006/relationships/image" Target="media/image40.png"/><Relationship Id="rId79" Type="http://schemas.openxmlformats.org/officeDocument/2006/relationships/footer" Target="footer17.xml"/><Relationship Id="rId87" Type="http://schemas.openxmlformats.org/officeDocument/2006/relationships/header" Target="header12.xml"/><Relationship Id="rId102" Type="http://schemas.openxmlformats.org/officeDocument/2006/relationships/image" Target="media/image55.jpeg"/><Relationship Id="rId5" Type="http://schemas.openxmlformats.org/officeDocument/2006/relationships/customXml" Target="../customXml/item4.xml"/><Relationship Id="rId61" Type="http://schemas.openxmlformats.org/officeDocument/2006/relationships/image" Target="media/image28.png"/><Relationship Id="rId82" Type="http://schemas.openxmlformats.org/officeDocument/2006/relationships/image" Target="media/image42.png"/><Relationship Id="rId90" Type="http://schemas.openxmlformats.org/officeDocument/2006/relationships/image" Target="media/image46.jpeg"/><Relationship Id="rId95" Type="http://schemas.openxmlformats.org/officeDocument/2006/relationships/image" Target="media/image51.emf"/><Relationship Id="rId19" Type="http://schemas.openxmlformats.org/officeDocument/2006/relationships/header" Target="header2.xml"/><Relationship Id="rId14" Type="http://schemas.openxmlformats.org/officeDocument/2006/relationships/endnotes" Target="endnotes.xml"/><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image" Target="media/image4.png"/><Relationship Id="rId35" Type="http://schemas.openxmlformats.org/officeDocument/2006/relationships/footer" Target="footer10.xml"/><Relationship Id="rId43" Type="http://schemas.openxmlformats.org/officeDocument/2006/relationships/image" Target="media/image13.png"/><Relationship Id="rId48" Type="http://schemas.openxmlformats.org/officeDocument/2006/relationships/footer" Target="footer12.xml"/><Relationship Id="rId56" Type="http://schemas.openxmlformats.org/officeDocument/2006/relationships/image" Target="media/image24.png"/><Relationship Id="rId64" Type="http://schemas.openxmlformats.org/officeDocument/2006/relationships/image" Target="media/image31.png"/><Relationship Id="rId69" Type="http://schemas.openxmlformats.org/officeDocument/2006/relationships/image" Target="media/image35.png"/><Relationship Id="rId77" Type="http://schemas.openxmlformats.org/officeDocument/2006/relationships/footer" Target="footer16.xml"/><Relationship Id="rId100" Type="http://schemas.openxmlformats.org/officeDocument/2006/relationships/footer" Target="footer22.xml"/><Relationship Id="rId105" Type="http://schemas.openxmlformats.org/officeDocument/2006/relationships/image" Target="media/image58.jpeg"/><Relationship Id="rId8" Type="http://schemas.openxmlformats.org/officeDocument/2006/relationships/customXml" Target="../customXml/item7.xml"/><Relationship Id="rId51" Type="http://schemas.openxmlformats.org/officeDocument/2006/relationships/image" Target="media/image19.jpeg"/><Relationship Id="rId72" Type="http://schemas.openxmlformats.org/officeDocument/2006/relationships/image" Target="media/image38.png"/><Relationship Id="rId80" Type="http://schemas.openxmlformats.org/officeDocument/2006/relationships/header" Target="header10.xml"/><Relationship Id="rId85" Type="http://schemas.openxmlformats.org/officeDocument/2006/relationships/header" Target="header11.xml"/><Relationship Id="rId93" Type="http://schemas.openxmlformats.org/officeDocument/2006/relationships/image" Target="media/image49.jpeg"/><Relationship Id="rId98" Type="http://schemas.openxmlformats.org/officeDocument/2006/relationships/footer" Target="footer20.xml"/><Relationship Id="rId3" Type="http://schemas.openxmlformats.org/officeDocument/2006/relationships/customXml" Target="../customXml/item2.xml"/><Relationship Id="rId12" Type="http://schemas.openxmlformats.org/officeDocument/2006/relationships/webSettings" Target="webSettings.xml"/><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image" Target="media/image7.png"/><Relationship Id="rId38" Type="http://schemas.openxmlformats.org/officeDocument/2006/relationships/image" Target="media/image8.jpeg"/><Relationship Id="rId46" Type="http://schemas.openxmlformats.org/officeDocument/2006/relationships/image" Target="media/image16.png"/><Relationship Id="rId59" Type="http://schemas.openxmlformats.org/officeDocument/2006/relationships/image" Target="media/image26.jpeg"/><Relationship Id="rId67" Type="http://schemas.openxmlformats.org/officeDocument/2006/relationships/image" Target="media/image33.jpeg"/><Relationship Id="rId103" Type="http://schemas.openxmlformats.org/officeDocument/2006/relationships/image" Target="media/image56.jpeg"/><Relationship Id="rId108"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image" Target="media/image11.png"/><Relationship Id="rId54" Type="http://schemas.openxmlformats.org/officeDocument/2006/relationships/image" Target="media/image22.png"/><Relationship Id="rId62" Type="http://schemas.openxmlformats.org/officeDocument/2006/relationships/image" Target="media/image29.png"/><Relationship Id="rId70" Type="http://schemas.openxmlformats.org/officeDocument/2006/relationships/image" Target="media/image36.png"/><Relationship Id="rId75" Type="http://schemas.openxmlformats.org/officeDocument/2006/relationships/footer" Target="footer15.xml"/><Relationship Id="rId83" Type="http://schemas.openxmlformats.org/officeDocument/2006/relationships/image" Target="media/image43.png"/><Relationship Id="rId88" Type="http://schemas.openxmlformats.org/officeDocument/2006/relationships/footer" Target="footer19.xml"/><Relationship Id="rId91" Type="http://schemas.openxmlformats.org/officeDocument/2006/relationships/image" Target="media/image47.jpeg"/><Relationship Id="rId96" Type="http://schemas.openxmlformats.org/officeDocument/2006/relationships/image" Target="media/image52.jpeg"/><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footer" Target="footer4.xml"/><Relationship Id="rId28" Type="http://schemas.openxmlformats.org/officeDocument/2006/relationships/footer" Target="footer7.xml"/><Relationship Id="rId36" Type="http://schemas.openxmlformats.org/officeDocument/2006/relationships/header" Target="header6.xml"/><Relationship Id="rId49" Type="http://schemas.openxmlformats.org/officeDocument/2006/relationships/image" Target="media/image17.jpeg"/><Relationship Id="rId57" Type="http://schemas.openxmlformats.org/officeDocument/2006/relationships/footer" Target="footer13.xml"/><Relationship Id="rId106" Type="http://schemas.openxmlformats.org/officeDocument/2006/relationships/image" Target="media/image59.jpeg"/><Relationship Id="rId10" Type="http://schemas.openxmlformats.org/officeDocument/2006/relationships/styles" Target="styles.xml"/><Relationship Id="rId31" Type="http://schemas.openxmlformats.org/officeDocument/2006/relationships/image" Target="media/image5.png"/><Relationship Id="rId44" Type="http://schemas.openxmlformats.org/officeDocument/2006/relationships/image" Target="media/image14.png"/><Relationship Id="rId52" Type="http://schemas.openxmlformats.org/officeDocument/2006/relationships/image" Target="media/image20.jpeg"/><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image" Target="media/image39.png"/><Relationship Id="rId78" Type="http://schemas.openxmlformats.org/officeDocument/2006/relationships/header" Target="header9.xml"/><Relationship Id="rId81" Type="http://schemas.openxmlformats.org/officeDocument/2006/relationships/image" Target="media/image41.png"/><Relationship Id="rId86" Type="http://schemas.openxmlformats.org/officeDocument/2006/relationships/footer" Target="footer18.xml"/><Relationship Id="rId94" Type="http://schemas.openxmlformats.org/officeDocument/2006/relationships/image" Target="media/image50.jpeg"/><Relationship Id="rId99" Type="http://schemas.openxmlformats.org/officeDocument/2006/relationships/footer" Target="footer21.xml"/><Relationship Id="rId101" Type="http://schemas.openxmlformats.org/officeDocument/2006/relationships/image" Target="media/image54.jpg"/><Relationship Id="rId4" Type="http://schemas.openxmlformats.org/officeDocument/2006/relationships/customXml" Target="../customXml/item3.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footer" Target="footer2.xml"/><Relationship Id="rId39" Type="http://schemas.openxmlformats.org/officeDocument/2006/relationships/image" Target="media/image9.png"/><Relationship Id="rId109" Type="http://schemas.openxmlformats.org/officeDocument/2006/relationships/theme" Target="theme/theme1.xml"/><Relationship Id="rId34" Type="http://schemas.openxmlformats.org/officeDocument/2006/relationships/footer" Target="footer9.xml"/><Relationship Id="rId50" Type="http://schemas.openxmlformats.org/officeDocument/2006/relationships/image" Target="media/image18.jpeg"/><Relationship Id="rId55" Type="http://schemas.openxmlformats.org/officeDocument/2006/relationships/image" Target="media/image23.png"/><Relationship Id="rId76" Type="http://schemas.openxmlformats.org/officeDocument/2006/relationships/header" Target="header8.xml"/><Relationship Id="rId97" Type="http://schemas.openxmlformats.org/officeDocument/2006/relationships/image" Target="media/image53.jpeg"/><Relationship Id="rId104" Type="http://schemas.openxmlformats.org/officeDocument/2006/relationships/image" Target="media/image57.jpeg"/><Relationship Id="rId7" Type="http://schemas.openxmlformats.org/officeDocument/2006/relationships/customXml" Target="../customXml/item6.xml"/><Relationship Id="rId71" Type="http://schemas.openxmlformats.org/officeDocument/2006/relationships/image" Target="media/image37.png"/><Relationship Id="rId92" Type="http://schemas.openxmlformats.org/officeDocument/2006/relationships/image" Target="media/image48.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7</Value>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Planning Panels Victoria</TermName>
          <TermId xmlns="http://schemas.microsoft.com/office/infopath/2007/PartnerControls">f7f930e6-b45f-4a5f-abe4-9daa2ee2cc0f</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a25c4e3633654d669cbaa09ae6b70789 xmlns="9fd47c19-1c4a-4d7d-b342-c10cef269344">
      <Terms xmlns="http://schemas.microsoft.com/office/infopath/2007/PartnerControls"/>
    </a25c4e3633654d669cbaa09ae6b70789>
    <_dlc_DocId xmlns="a5f32de4-e402-4188-b034-e71ca7d22e54">DOCID356-1577715548-2571</_dlc_DocId>
    <_dlc_DocIdUrl xmlns="a5f32de4-e402-4188-b034-e71ca7d22e54">
      <Url>https://delwpvicgovau.sharepoint.com/sites/ecm_356/_layouts/15/DocIdRedir.aspx?ID=DOCID356-1577715548-2571</Url>
      <Description>DOCID356-1577715548-2571</Description>
    </_dlc_DocIdUrl>
    <TRIM_x0020_Record_x0020_Number xmlns="a5f32de4-e402-4188-b034-e71ca7d22e54" xsi:nil="true"/>
    <ld508a88e6264ce89693af80a72862cb xmlns="9fd47c19-1c4a-4d7d-b342-c10cef269344">
      <Terms xmlns="http://schemas.microsoft.com/office/infopath/2007/PartnerControls"/>
    </ld508a88e6264ce89693af80a72862cb>
    <o2e611f6ba3e4c8f9a895dfb7980639e xmlns="9fd47c19-1c4a-4d7d-b342-c10cef269344">
      <Terms xmlns="http://schemas.microsoft.com/office/infopath/2007/PartnerControls"/>
    </o2e611f6ba3e4c8f9a895dfb7980639e>
    <Reference_x0020_Number xmlns="a5f32de4-e402-4188-b034-e71ca7d22e54" xsi:nil="true"/>
    <Location_x0020_Value xmlns="a5f32de4-e402-4188-b034-e71ca7d22e5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
  <cached>True</cached>
  <openByDefault>True</openByDefault>
  <xsnScope>/sites/contentTypeHub</xsnScope>
</customXsn>
</file>

<file path=customXml/item4.xml><?xml version="1.0" encoding="utf-8"?>
<?mso-contentType ?>
<SharedContentType xmlns="Microsoft.SharePoint.Taxonomy.ContentTypeSync" SourceId="797aeec6-0273-40f2-ab3e-beee73212332" ContentTypeId="0x0101002517F445A0F35E449C98AAD631F2B0380F"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Memo" ma:contentTypeID="0x0101002517F445A0F35E449C98AAD631F2B0380F007FC7E60D3009EE4295B3FF3D18AF6FCF" ma:contentTypeVersion="6" ma:contentTypeDescription="A note describing something to be remembered or acted upon in the future – AGLS " ma:contentTypeScope="" ma:versionID="627b4f3bf81514f87c67aad84ae3e620">
  <xsd:schema xmlns:xsd="http://www.w3.org/2001/XMLSchema" xmlns:xs="http://www.w3.org/2001/XMLSchema" xmlns:p="http://schemas.microsoft.com/office/2006/metadata/properties" xmlns:ns1="a5f32de4-e402-4188-b034-e71ca7d22e54" xmlns:ns2="http://schemas.microsoft.com/sharepoint/v3" xmlns:ns3="9fd47c19-1c4a-4d7d-b342-c10cef269344" targetNamespace="http://schemas.microsoft.com/office/2006/metadata/properties" ma:root="true" ma:fieldsID="2a2dc006e093a37a6ad067779bb31ff3" ns1:_="" ns2:_="" ns3:_="">
    <xsd:import namespace="a5f32de4-e402-4188-b034-e71ca7d22e54"/>
    <xsd:import namespace="http://schemas.microsoft.com/sharepoint/v3"/>
    <xsd:import namespace="9fd47c19-1c4a-4d7d-b342-c10cef269344"/>
    <xsd:element name="properties">
      <xsd:complexType>
        <xsd:sequence>
          <xsd:element name="documentManagement">
            <xsd:complexType>
              <xsd:all>
                <xsd:element ref="ns1:_dlc_DocIdUrl" minOccurs="0"/>
                <xsd:element ref="ns1:_dlc_DocId" minOccurs="0"/>
                <xsd:element ref="ns2:RoutingRuleDescription" minOccurs="0"/>
                <xsd:element ref="ns1:Reference_x0020_Number" minOccurs="0"/>
                <xsd:element ref="ns1:Location_x0020_Value" minOccurs="0"/>
                <xsd:element ref="ns2:Language"/>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ic50d0a05a8e4d9791dac67f8a1e716c" minOccurs="0"/>
                <xsd:element ref="ns3:ece32f50ba964e1fbf627a9d83fe6c01" minOccurs="0"/>
                <xsd:element ref="ns3:n771d69a070c4babbf278c67c8a2b859" minOccurs="0"/>
                <xsd:element ref="ns3:ld508a88e6264ce89693af80a72862cb" minOccurs="0"/>
                <xsd:element ref="ns3:k1bd994a94c2413797db3bab8f123f6f" minOccurs="0"/>
                <xsd:element ref="ns3:o2e611f6ba3e4c8f9a895dfb7980639e" minOccurs="0"/>
                <xsd:element ref="ns3:a25c4e3633654d669cbaa09ae6b70789" minOccurs="0"/>
                <xsd:element ref="ns1:TRIM_x0020_Record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Reference_x0020_Number" ma:index="5" nillable="true" ma:displayName="Reference Number" ma:internalName="Reference_x0020_Number">
      <xsd:simpleType>
        <xsd:restriction base="dms:Text">
          <xsd:maxLength value="255"/>
        </xsd:restriction>
      </xsd:simpleType>
    </xsd:element>
    <xsd:element name="Location_x0020_Value" ma:index="8" nillable="true" ma:displayName="Location Value" ma:internalName="Location_x0020_Value">
      <xsd:simpleType>
        <xsd:restriction base="dms:Text">
          <xsd:maxLength value="255"/>
        </xsd:restriction>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TRIM_x0020_Record_x0020_Number" ma:index="37" nillable="true" ma:displayName="TRIM Record Number" ma:description="The information from Record Number field in TRIM EDRMS." ma:internalName="TRIM_x0020_Record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internalName="RoutingRuleDescription" ma:readOnly="false">
      <xsd:simpleType>
        <xsd:restriction base="dms:Text">
          <xsd:maxLength value="255"/>
        </xsd:restriction>
      </xsd:simpleType>
    </xsd:element>
    <xsd:element name="Language" ma:index="17"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mfe9accc5a0b4653a7b513b67ffd122d" ma:index="18" ma:taxonomy="true" ma:internalName="mfe9accc5a0b4653a7b513b67ffd122d" ma:taxonomyFieldName="Branch" ma:displayName="Branch" ma:default="4;#All|8270565e-a836-42c0-aa61-1ac7b0ff14aa"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c52be32a-4fb3-4be5-9f80-936ecbd5e83f}"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c52be32a-4fb3-4be5-9f80-936ecbd5e83f}"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ic50d0a05a8e4d9791dac67f8a1e716c" ma:index="24"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ece32f50ba964e1fbf627a9d83fe6c01" ma:index="27"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Planning Panels Victoria|f7f930e6-b45f-4a5f-abe4-9daa2ee2cc0f"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ld508a88e6264ce89693af80a72862cb" ma:index="32" nillable="true" ma:taxonomy="true" ma:internalName="ld508a88e6264ce89693af80a72862cb" ma:taxonomyFieldName="Reference_x0020_Type" ma:displayName="Reference Typ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element name="k1bd994a94c2413797db3bab8f123f6f" ma:index="33"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o2e611f6ba3e4c8f9a895dfb7980639e" ma:index="34" nillable="true" ma:taxonomy="true" ma:internalName="o2e611f6ba3e4c8f9a895dfb7980639e" ma:taxonomyFieldName="Location_x0020_Type" ma:displayName="Location Type" ma:default="" ma:fieldId="{82e611f6-ba3e-4c8f-9a89-5dfb7980639e}" ma:sspId="797aeec6-0273-40f2-ab3e-beee73212332" ma:termSetId="648a561f-e369-4e31-b869-87da18c5c4f1" ma:anchorId="00000000-0000-0000-0000-000000000000" ma:open="false" ma:isKeyword="false">
      <xsd:complexType>
        <xsd:sequence>
          <xsd:element ref="pc:Terms" minOccurs="0" maxOccurs="1"/>
        </xsd:sequence>
      </xsd:complexType>
    </xsd:element>
    <xsd:element name="a25c4e3633654d669cbaa09ae6b70789" ma:index="3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BCFFB-6787-4EF3-8A12-4E59DFB140F1}">
  <ds:schemaRefs>
    <ds:schemaRef ds:uri="http://purl.org/dc/elements/1.1/"/>
    <ds:schemaRef ds:uri="http://schemas.microsoft.com/sharepoint/v3"/>
    <ds:schemaRef ds:uri="http://schemas.microsoft.com/office/2006/documentManagement/types"/>
    <ds:schemaRef ds:uri="http://purl.org/dc/terms/"/>
    <ds:schemaRef ds:uri="http://www.w3.org/XML/1998/namespace"/>
    <ds:schemaRef ds:uri="http://schemas.openxmlformats.org/package/2006/metadata/core-properties"/>
    <ds:schemaRef ds:uri="9fd47c19-1c4a-4d7d-b342-c10cef269344"/>
    <ds:schemaRef ds:uri="http://schemas.microsoft.com/office/2006/metadata/properties"/>
    <ds:schemaRef ds:uri="http://schemas.microsoft.com/office/infopath/2007/PartnerControls"/>
    <ds:schemaRef ds:uri="a5f32de4-e402-4188-b034-e71ca7d22e54"/>
    <ds:schemaRef ds:uri="http://purl.org/dc/dcmitype/"/>
  </ds:schemaRefs>
</ds:datastoreItem>
</file>

<file path=customXml/itemProps2.xml><?xml version="1.0" encoding="utf-8"?>
<ds:datastoreItem xmlns:ds="http://schemas.openxmlformats.org/officeDocument/2006/customXml" ds:itemID="{CF21EC40-0C3A-4C13-8E57-13DA8FC43D26}">
  <ds:schemaRefs>
    <ds:schemaRef ds:uri="http://schemas.microsoft.com/sharepoint/v3/contenttype/forms"/>
  </ds:schemaRefs>
</ds:datastoreItem>
</file>

<file path=customXml/itemProps3.xml><?xml version="1.0" encoding="utf-8"?>
<ds:datastoreItem xmlns:ds="http://schemas.openxmlformats.org/officeDocument/2006/customXml" ds:itemID="{658EDD9D-076F-4052-B1F4-D444B76D940D}">
  <ds:schemaRefs>
    <ds:schemaRef ds:uri="http://schemas.microsoft.com/office/2006/metadata/customXsn"/>
  </ds:schemaRefs>
</ds:datastoreItem>
</file>

<file path=customXml/itemProps4.xml><?xml version="1.0" encoding="utf-8"?>
<ds:datastoreItem xmlns:ds="http://schemas.openxmlformats.org/officeDocument/2006/customXml" ds:itemID="{78F8AF68-FEAE-4539-BDF9-EE55329FEC0C}">
  <ds:schemaRefs>
    <ds:schemaRef ds:uri="Microsoft.SharePoint.Taxonomy.ContentTypeSync"/>
  </ds:schemaRefs>
</ds:datastoreItem>
</file>

<file path=customXml/itemProps5.xml><?xml version="1.0" encoding="utf-8"?>
<ds:datastoreItem xmlns:ds="http://schemas.openxmlformats.org/officeDocument/2006/customXml" ds:itemID="{7BFEA030-24BC-4458-B3B6-C5F5A8BC0C52}">
  <ds:schemaRefs>
    <ds:schemaRef ds:uri="http://schemas.microsoft.com/sharepoint/events"/>
  </ds:schemaRefs>
</ds:datastoreItem>
</file>

<file path=customXml/itemProps6.xml><?xml version="1.0" encoding="utf-8"?>
<ds:datastoreItem xmlns:ds="http://schemas.openxmlformats.org/officeDocument/2006/customXml" ds:itemID="{C0DB53C7-1592-4DC7-9484-3798F14397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5281E3BD-1CB8-4F9C-81F6-372B5D527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207</Pages>
  <Words>56750</Words>
  <Characters>323478</Characters>
  <Application>Microsoft Office Word</Application>
  <DocSecurity>0</DocSecurity>
  <Lines>2695</Lines>
  <Paragraphs>758</Paragraphs>
  <ScaleCrop>false</ScaleCrop>
  <HeadingPairs>
    <vt:vector size="2" baseType="variant">
      <vt:variant>
        <vt:lpstr>Title</vt:lpstr>
      </vt:variant>
      <vt:variant>
        <vt:i4>1</vt:i4>
      </vt:variant>
    </vt:vector>
  </HeadingPairs>
  <TitlesOfParts>
    <vt:vector size="1" baseType="lpstr">
      <vt:lpstr>Panel Report Template February 2018</vt:lpstr>
    </vt:vector>
  </TitlesOfParts>
  <LinksUpToDate>false</LinksUpToDate>
  <CharactersWithSpaces>379470</CharactersWithSpaces>
  <SharedDoc>false</SharedDoc>
  <HLinks>
    <vt:vector size="18" baseType="variant">
      <vt:variant>
        <vt:i4>1441841</vt:i4>
      </vt:variant>
      <vt:variant>
        <vt:i4>98</vt:i4>
      </vt:variant>
      <vt:variant>
        <vt:i4>0</vt:i4>
      </vt:variant>
      <vt:variant>
        <vt:i4>5</vt:i4>
      </vt:variant>
      <vt:variant>
        <vt:lpwstr/>
      </vt:variant>
      <vt:variant>
        <vt:lpwstr>_Toc363738284</vt:lpwstr>
      </vt:variant>
      <vt:variant>
        <vt:i4>1441841</vt:i4>
      </vt:variant>
      <vt:variant>
        <vt:i4>92</vt:i4>
      </vt:variant>
      <vt:variant>
        <vt:i4>0</vt:i4>
      </vt:variant>
      <vt:variant>
        <vt:i4>5</vt:i4>
      </vt:variant>
      <vt:variant>
        <vt:lpwstr/>
      </vt:variant>
      <vt:variant>
        <vt:lpwstr>_Toc363738283</vt:lpwstr>
      </vt:variant>
      <vt:variant>
        <vt:i4>1441841</vt:i4>
      </vt:variant>
      <vt:variant>
        <vt:i4>89</vt:i4>
      </vt:variant>
      <vt:variant>
        <vt:i4>0</vt:i4>
      </vt:variant>
      <vt:variant>
        <vt:i4>5</vt:i4>
      </vt:variant>
      <vt:variant>
        <vt:lpwstr/>
      </vt:variant>
      <vt:variant>
        <vt:lpwstr>_Toc363738282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Panel Report Template February 2018</dc:title>
  <dc:subject/>
  <dc:creator/>
  <cp:keywords/>
  <dc:description/>
  <cp:lastModifiedBy/>
  <cp:revision>1</cp:revision>
  <dcterms:created xsi:type="dcterms:W3CDTF">2018-07-19T05:41:00Z</dcterms:created>
  <dcterms:modified xsi:type="dcterms:W3CDTF">2018-07-19T11:49:00Z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0x0101002517F445A0F35E449C98AAD631F2B0380F007FC7E60D3009EE4295B3FF3D18AF6FCF</vt:lpwstr>
  </property>
  <property fmtid="{D5CDD505-2E9C-101B-9397-08002B2CF9AE}" pid="3" name="_dlc_DocIdItemGuid">
    <vt:lpwstr>5728f497-1559-4eed-98e5-76ad59a4f019</vt:lpwstr>
  </property>
  <property fmtid="{D5CDD505-2E9C-101B-9397-08002B2CF9AE}" pid="4" name="Section">
    <vt:lpwstr>7;#All|8270565e-a836-42c0-aa61-1ac7b0ff14aa</vt:lpwstr>
  </property>
  <property fmtid="{D5CDD505-2E9C-101B-9397-08002B2CF9AE}" pid="5" name="Sub-Section">
    <vt:lpwstr/>
  </property>
  <property fmtid="{D5CDD505-2E9C-101B-9397-08002B2CF9AE}" pid="6" name="Agency">
    <vt:lpwstr>1;#Department of Environment, Land, Water and Planning|607a3f87-1228-4cd9-82a5-076aa8776274</vt:lpwstr>
  </property>
  <property fmtid="{D5CDD505-2E9C-101B-9397-08002B2CF9AE}" pid="7" name="Branch">
    <vt:lpwstr>4;#All|8270565e-a836-42c0-aa61-1ac7b0ff14aa</vt:lpwstr>
  </property>
  <property fmtid="{D5CDD505-2E9C-101B-9397-08002B2CF9AE}" pid="8" name="Reference Type">
    <vt:lpwstr/>
  </property>
  <property fmtid="{D5CDD505-2E9C-101B-9397-08002B2CF9AE}" pid="9" name="Division">
    <vt:lpwstr>5;#Planning Panels Victoria|f7f930e6-b45f-4a5f-abe4-9daa2ee2cc0f</vt:lpwstr>
  </property>
  <property fmtid="{D5CDD505-2E9C-101B-9397-08002B2CF9AE}" pid="10" name="Location Type">
    <vt:lpwstr/>
  </property>
  <property fmtid="{D5CDD505-2E9C-101B-9397-08002B2CF9AE}" pid="11" name="Dissemination Limiting Marker">
    <vt:lpwstr>2;#FOUO|955eb6fc-b35a-4808-8aa5-31e514fa3f26</vt:lpwstr>
  </property>
  <property fmtid="{D5CDD505-2E9C-101B-9397-08002B2CF9AE}" pid="12" name="Group1">
    <vt:lpwstr>6;#Planning|a27341dd-7be7-4882-a552-a667d667e276</vt:lpwstr>
  </property>
  <property fmtid="{D5CDD505-2E9C-101B-9397-08002B2CF9AE}" pid="13" name="Security Classification">
    <vt:lpwstr>3;#Unclassified|7fa379f4-4aba-4692-ab80-7d39d3a23cf4</vt:lpwstr>
  </property>
  <property fmtid="{D5CDD505-2E9C-101B-9397-08002B2CF9AE}" pid="14" name="o2e611f6ba3e4c8f9a895dfb7980639e">
    <vt:lpwstr/>
  </property>
  <property fmtid="{D5CDD505-2E9C-101B-9397-08002B2CF9AE}" pid="15" name="ld508a88e6264ce89693af80a72862cb">
    <vt:lpwstr/>
  </property>
  <property fmtid="{D5CDD505-2E9C-101B-9397-08002B2CF9AE}" pid="16" name="Order">
    <vt:r8>257100</vt:r8>
  </property>
</Properties>
</file>