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0967D700" w:rsidR="00DA77A1" w:rsidRDefault="00EF2A7B" w:rsidP="007868CF">
      <w:pPr>
        <w:pStyle w:val="Reference"/>
      </w:pPr>
      <w:r>
        <w:t>1</w:t>
      </w:r>
      <w:r w:rsidR="00603DB0">
        <w:t>7</w:t>
      </w:r>
      <w:r w:rsidR="00DA26B2">
        <w:t xml:space="preserve"> March 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13C79F06" w:rsidR="007868CF" w:rsidRPr="007868CF" w:rsidRDefault="00C74337"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RULING</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69666BF1" w:rsidR="00424614" w:rsidRDefault="00DA26B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DONNA CASTLES</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273F7D7"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DA26B2">
        <w:rPr>
          <w:rFonts w:ascii="Calibri" w:eastAsia="Calibri" w:hAnsi="Calibri" w:cs="Times New Roman"/>
          <w:bCs/>
          <w:sz w:val="24"/>
          <w:szCs w:val="24"/>
          <w:lang w:eastAsia="en-US"/>
        </w:rPr>
        <w:t xml:space="preserve">3 March </w:t>
      </w:r>
      <w:r w:rsidR="00CE49D2">
        <w:rPr>
          <w:rFonts w:ascii="Calibri" w:eastAsia="Calibri" w:hAnsi="Calibri" w:cs="Times New Roman"/>
          <w:bCs/>
          <w:sz w:val="24"/>
          <w:szCs w:val="24"/>
          <w:lang w:eastAsia="en-US"/>
        </w:rPr>
        <w:t>202</w:t>
      </w:r>
      <w:r w:rsidR="00667A34">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45DA0454"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DA26B2">
        <w:rPr>
          <w:rFonts w:ascii="Calibri" w:eastAsia="Calibri" w:hAnsi="Calibri" w:cs="Times New Roman"/>
          <w:sz w:val="24"/>
          <w:szCs w:val="24"/>
          <w:lang w:eastAsia="en-US"/>
        </w:rPr>
        <w:t xml:space="preserve">3 March </w:t>
      </w:r>
      <w:r>
        <w:rPr>
          <w:rFonts w:ascii="Calibri" w:eastAsia="Calibri" w:hAnsi="Calibri" w:cs="Times New Roman"/>
          <w:sz w:val="24"/>
          <w:szCs w:val="24"/>
          <w:lang w:eastAsia="en-US"/>
        </w:rPr>
        <w:t>202</w:t>
      </w:r>
      <w:r w:rsidR="00667A34">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D44A832"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C74337">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DA26B2">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2406E786" w14:textId="3AFECA4F" w:rsidR="009749BF" w:rsidRDefault="007868CF" w:rsidP="5AF5F591">
      <w:pPr>
        <w:spacing w:line="259" w:lineRule="auto"/>
        <w:ind w:left="2835" w:hanging="2835"/>
        <w:jc w:val="both"/>
        <w:rPr>
          <w:rFonts w:ascii="Calibri" w:eastAsia="Calibri" w:hAnsi="Calibri" w:cs="Times New Roman"/>
          <w:sz w:val="24"/>
          <w:szCs w:val="24"/>
          <w:lang w:eastAsia="en-US"/>
        </w:rPr>
      </w:pPr>
      <w:bookmarkStart w:id="0" w:name="_Hlk16238640"/>
      <w:r w:rsidRPr="5AF5F591">
        <w:rPr>
          <w:rFonts w:ascii="Calibri" w:eastAsia="Calibri" w:hAnsi="Calibri" w:cs="Times New Roman"/>
          <w:b/>
          <w:bCs/>
          <w:sz w:val="24"/>
          <w:szCs w:val="24"/>
          <w:lang w:eastAsia="en-US"/>
        </w:rPr>
        <w:t>Appearances:</w:t>
      </w:r>
      <w:r w:rsidRPr="5AF5F591">
        <w:rPr>
          <w:rFonts w:ascii="Calibri" w:eastAsia="Calibri" w:hAnsi="Calibri" w:cs="Times New Roman"/>
          <w:sz w:val="24"/>
          <w:szCs w:val="24"/>
          <w:lang w:eastAsia="en-US"/>
        </w:rPr>
        <w:t xml:space="preserve"> </w:t>
      </w:r>
      <w:r w:rsidR="00FA1224">
        <w:tab/>
      </w:r>
      <w:r w:rsidR="0065633A" w:rsidRPr="5AF5F591">
        <w:rPr>
          <w:rFonts w:ascii="Calibri" w:eastAsia="Calibri" w:hAnsi="Calibri" w:cs="Times New Roman"/>
          <w:sz w:val="24"/>
          <w:szCs w:val="24"/>
          <w:lang w:eastAsia="en-US"/>
        </w:rPr>
        <w:t>M</w:t>
      </w:r>
      <w:r w:rsidR="00DA26B2" w:rsidRPr="5AF5F591">
        <w:rPr>
          <w:rFonts w:ascii="Calibri" w:eastAsia="Calibri" w:hAnsi="Calibri" w:cs="Times New Roman"/>
          <w:sz w:val="24"/>
          <w:szCs w:val="24"/>
          <w:lang w:eastAsia="en-US"/>
        </w:rPr>
        <w:t xml:space="preserve">r John Packer </w:t>
      </w:r>
      <w:r w:rsidRPr="5AF5F591">
        <w:rPr>
          <w:rFonts w:ascii="Calibri" w:eastAsia="Calibri" w:hAnsi="Calibri" w:cs="Times New Roman"/>
          <w:sz w:val="24"/>
          <w:szCs w:val="24"/>
          <w:lang w:eastAsia="en-US"/>
        </w:rPr>
        <w:t>appeared on behalf of the Stewards.</w:t>
      </w:r>
    </w:p>
    <w:p w14:paraId="5688DBC9" w14:textId="02B819FE" w:rsidR="009749BF" w:rsidRDefault="003956E8" w:rsidP="5AF5F591">
      <w:pPr>
        <w:spacing w:line="259" w:lineRule="auto"/>
        <w:ind w:left="2835"/>
        <w:jc w:val="both"/>
        <w:rPr>
          <w:rFonts w:ascii="Calibri" w:eastAsia="Calibri" w:hAnsi="Calibri" w:cs="Times New Roman"/>
          <w:sz w:val="24"/>
          <w:szCs w:val="24"/>
          <w:lang w:eastAsia="en-US"/>
        </w:rPr>
      </w:pPr>
      <w:r>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DA26B2">
        <w:rPr>
          <w:rFonts w:ascii="Calibri" w:eastAsia="Calibri" w:hAnsi="Calibri" w:cs="Times New Roman"/>
          <w:sz w:val="24"/>
          <w:szCs w:val="24"/>
          <w:lang w:eastAsia="en-US"/>
        </w:rPr>
        <w:t xml:space="preserve">Rick Jones </w:t>
      </w:r>
      <w:r>
        <w:rPr>
          <w:rFonts w:ascii="Calibri" w:eastAsia="Calibri" w:hAnsi="Calibri" w:cs="Times New Roman"/>
          <w:sz w:val="24"/>
          <w:szCs w:val="24"/>
          <w:lang w:eastAsia="en-US"/>
        </w:rPr>
        <w:t xml:space="preserve">represented </w:t>
      </w:r>
      <w:r w:rsidR="00667A34">
        <w:rPr>
          <w:rFonts w:ascii="Calibri" w:eastAsia="Calibri" w:hAnsi="Calibri" w:cs="Times New Roman"/>
          <w:sz w:val="24"/>
          <w:szCs w:val="24"/>
          <w:lang w:eastAsia="en-US"/>
        </w:rPr>
        <w:t>M</w:t>
      </w:r>
      <w:r w:rsidR="00DA26B2">
        <w:rPr>
          <w:rFonts w:ascii="Calibri" w:eastAsia="Calibri" w:hAnsi="Calibri" w:cs="Times New Roman"/>
          <w:sz w:val="24"/>
          <w:szCs w:val="24"/>
          <w:lang w:eastAsia="en-US"/>
        </w:rPr>
        <w:t>s Donna Castles</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DDE698C" w14:textId="4D2285C3" w:rsidR="00667A34" w:rsidRPr="00667A34" w:rsidRDefault="000C4ED8" w:rsidP="00667A3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17C2F">
        <w:rPr>
          <w:rFonts w:ascii="Calibri" w:eastAsia="Calibri" w:hAnsi="Calibri" w:cs="Times New Roman"/>
          <w:b/>
          <w:sz w:val="24"/>
          <w:szCs w:val="24"/>
          <w:lang w:eastAsia="en-US"/>
        </w:rPr>
        <w:t>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r w:rsidR="00667A34" w:rsidRPr="00667A34">
        <w:rPr>
          <w:rFonts w:ascii="Calibri" w:eastAsia="Calibri" w:hAnsi="Calibri" w:cs="Times New Roman"/>
          <w:bCs/>
          <w:sz w:val="24"/>
          <w:szCs w:val="24"/>
          <w:lang w:eastAsia="en-US"/>
        </w:rPr>
        <w:t xml:space="preserve">Australian Harness Racing Rule (“AHRR”) </w:t>
      </w:r>
      <w:r w:rsidR="00D17C2F">
        <w:rPr>
          <w:rFonts w:ascii="Calibri" w:eastAsia="Calibri" w:hAnsi="Calibri" w:cs="Times New Roman"/>
          <w:bCs/>
          <w:sz w:val="24"/>
          <w:szCs w:val="24"/>
          <w:lang w:eastAsia="en-US"/>
        </w:rPr>
        <w:t>250(1)(a)</w:t>
      </w:r>
      <w:r w:rsidR="00667A34" w:rsidRPr="00667A34">
        <w:rPr>
          <w:rFonts w:ascii="Calibri" w:eastAsia="Calibri" w:hAnsi="Calibri" w:cs="Times New Roman"/>
          <w:bCs/>
          <w:sz w:val="24"/>
          <w:szCs w:val="24"/>
          <w:lang w:eastAsia="en-US"/>
        </w:rPr>
        <w:t xml:space="preserve"> states:</w:t>
      </w:r>
    </w:p>
    <w:p w14:paraId="2B3FCBFE" w14:textId="039AF990" w:rsidR="00667A34" w:rsidRPr="00667A34" w:rsidRDefault="00667A34" w:rsidP="00667A34">
      <w:pPr>
        <w:spacing w:line="259" w:lineRule="auto"/>
        <w:ind w:left="2835"/>
        <w:jc w:val="both"/>
        <w:rPr>
          <w:rFonts w:ascii="Calibri" w:eastAsia="Calibri" w:hAnsi="Calibri" w:cs="Times New Roman"/>
          <w:bCs/>
          <w:sz w:val="24"/>
          <w:szCs w:val="24"/>
          <w:lang w:eastAsia="en-US"/>
        </w:rPr>
      </w:pPr>
      <w:r w:rsidRPr="00667A34">
        <w:rPr>
          <w:rFonts w:ascii="Calibri" w:eastAsia="Calibri" w:hAnsi="Calibri" w:cs="Times New Roman"/>
          <w:bCs/>
          <w:sz w:val="24"/>
          <w:szCs w:val="24"/>
          <w:lang w:eastAsia="en-US"/>
        </w:rPr>
        <w:t>(</w:t>
      </w:r>
      <w:r w:rsidR="00D17C2F">
        <w:rPr>
          <w:rFonts w:ascii="Calibri" w:eastAsia="Calibri" w:hAnsi="Calibri" w:cs="Times New Roman"/>
          <w:bCs/>
          <w:sz w:val="24"/>
          <w:szCs w:val="24"/>
          <w:lang w:eastAsia="en-US"/>
        </w:rPr>
        <w:t>1</w:t>
      </w:r>
      <w:r w:rsidRPr="00667A34">
        <w:rPr>
          <w:rFonts w:ascii="Calibri" w:eastAsia="Calibri" w:hAnsi="Calibri" w:cs="Times New Roman"/>
          <w:bCs/>
          <w:sz w:val="24"/>
          <w:szCs w:val="24"/>
          <w:lang w:eastAsia="en-US"/>
        </w:rPr>
        <w:t>) a driver shall not</w:t>
      </w:r>
    </w:p>
    <w:p w14:paraId="498199D4" w14:textId="2C57D714" w:rsidR="00667A34" w:rsidRDefault="00667A34" w:rsidP="00667A34">
      <w:pPr>
        <w:spacing w:line="259" w:lineRule="auto"/>
        <w:ind w:left="2835"/>
        <w:jc w:val="both"/>
        <w:rPr>
          <w:rFonts w:ascii="Calibri" w:eastAsia="Calibri" w:hAnsi="Calibri" w:cs="Times New Roman"/>
          <w:bCs/>
          <w:sz w:val="24"/>
          <w:szCs w:val="24"/>
          <w:lang w:eastAsia="en-US"/>
        </w:rPr>
      </w:pPr>
      <w:r w:rsidRPr="00667A34">
        <w:rPr>
          <w:rFonts w:ascii="Calibri" w:eastAsia="Calibri" w:hAnsi="Calibri" w:cs="Times New Roman"/>
          <w:bCs/>
          <w:sz w:val="24"/>
          <w:szCs w:val="24"/>
          <w:lang w:eastAsia="en-US"/>
        </w:rPr>
        <w:t>(a) attempt or allow his foot or leg to come into contact with the hindlegs of the horse he is driving</w:t>
      </w:r>
      <w:r>
        <w:rPr>
          <w:rFonts w:ascii="Calibri" w:eastAsia="Calibri" w:hAnsi="Calibri" w:cs="Times New Roman"/>
          <w:bCs/>
          <w:sz w:val="24"/>
          <w:szCs w:val="24"/>
          <w:lang w:eastAsia="en-US"/>
        </w:rPr>
        <w:t>.</w:t>
      </w:r>
    </w:p>
    <w:p w14:paraId="7BB5738F" w14:textId="77777777" w:rsidR="00D17C2F" w:rsidRDefault="00D17C2F" w:rsidP="00667A34">
      <w:pPr>
        <w:spacing w:line="259" w:lineRule="auto"/>
        <w:ind w:left="2835"/>
        <w:jc w:val="both"/>
        <w:rPr>
          <w:rFonts w:ascii="Calibri" w:eastAsia="Calibri" w:hAnsi="Calibri" w:cs="Times New Roman"/>
          <w:bCs/>
          <w:sz w:val="24"/>
          <w:szCs w:val="24"/>
          <w:lang w:eastAsia="en-US"/>
        </w:rPr>
      </w:pPr>
    </w:p>
    <w:p w14:paraId="7760C9AC" w14:textId="3F785DD2" w:rsidR="00D17C2F" w:rsidRDefault="00D17C2F" w:rsidP="00667A34">
      <w:pPr>
        <w:spacing w:line="259" w:lineRule="auto"/>
        <w:ind w:left="2835"/>
        <w:jc w:val="both"/>
        <w:rPr>
          <w:rFonts w:ascii="Calibri" w:eastAsia="Calibri" w:hAnsi="Calibri" w:cs="Times New Roman"/>
          <w:bCs/>
          <w:sz w:val="24"/>
          <w:szCs w:val="24"/>
          <w:lang w:eastAsia="en-US"/>
        </w:rPr>
      </w:pPr>
      <w:r w:rsidRPr="00667A34">
        <w:rPr>
          <w:rFonts w:ascii="Calibri" w:eastAsia="Calibri" w:hAnsi="Calibri" w:cs="Times New Roman"/>
          <w:bCs/>
          <w:sz w:val="24"/>
          <w:szCs w:val="24"/>
          <w:lang w:eastAsia="en-US"/>
        </w:rPr>
        <w:t xml:space="preserve">AHRR </w:t>
      </w:r>
      <w:r w:rsidRPr="00D17C2F">
        <w:rPr>
          <w:rFonts w:ascii="Calibri" w:eastAsia="Calibri" w:hAnsi="Calibri" w:cs="Times New Roman"/>
          <w:bCs/>
          <w:sz w:val="24"/>
          <w:szCs w:val="24"/>
          <w:lang w:eastAsia="en-US"/>
        </w:rPr>
        <w:t>250A(1)(a)</w:t>
      </w:r>
      <w:r>
        <w:rPr>
          <w:rFonts w:ascii="Calibri" w:eastAsia="Calibri" w:hAnsi="Calibri" w:cs="Times New Roman"/>
          <w:bCs/>
          <w:sz w:val="24"/>
          <w:szCs w:val="24"/>
          <w:lang w:eastAsia="en-US"/>
        </w:rPr>
        <w:t xml:space="preserve"> </w:t>
      </w:r>
      <w:r w:rsidRPr="00667A34">
        <w:rPr>
          <w:rFonts w:ascii="Calibri" w:eastAsia="Calibri" w:hAnsi="Calibri" w:cs="Times New Roman"/>
          <w:bCs/>
          <w:sz w:val="24"/>
          <w:szCs w:val="24"/>
          <w:lang w:eastAsia="en-US"/>
        </w:rPr>
        <w:t>states:</w:t>
      </w:r>
    </w:p>
    <w:p w14:paraId="449686F8" w14:textId="6AD9563A" w:rsidR="00230657" w:rsidRPr="00230657" w:rsidRDefault="00230657" w:rsidP="00230657">
      <w:pPr>
        <w:spacing w:line="259" w:lineRule="auto"/>
        <w:ind w:left="2835"/>
        <w:jc w:val="both"/>
        <w:rPr>
          <w:rFonts w:ascii="Calibri" w:eastAsia="Calibri" w:hAnsi="Calibri" w:cs="Times New Roman"/>
          <w:bCs/>
          <w:sz w:val="24"/>
          <w:szCs w:val="24"/>
          <w:lang w:eastAsia="en-US"/>
        </w:rPr>
      </w:pPr>
      <w:r w:rsidRPr="00230657">
        <w:rPr>
          <w:rFonts w:ascii="Calibri" w:eastAsia="Calibri" w:hAnsi="Calibri" w:cs="Times New Roman"/>
          <w:bCs/>
          <w:sz w:val="24"/>
          <w:szCs w:val="24"/>
          <w:lang w:eastAsia="en-US"/>
        </w:rPr>
        <w:t>(</w:t>
      </w:r>
      <w:r>
        <w:rPr>
          <w:rFonts w:ascii="Calibri" w:eastAsia="Calibri" w:hAnsi="Calibri" w:cs="Times New Roman"/>
          <w:bCs/>
          <w:sz w:val="24"/>
          <w:szCs w:val="24"/>
          <w:lang w:eastAsia="en-US"/>
        </w:rPr>
        <w:t>1) a</w:t>
      </w:r>
      <w:r w:rsidRPr="00230657">
        <w:rPr>
          <w:rFonts w:ascii="Calibri" w:eastAsia="Calibri" w:hAnsi="Calibri" w:cs="Times New Roman"/>
          <w:bCs/>
          <w:sz w:val="24"/>
          <w:szCs w:val="24"/>
          <w:lang w:eastAsia="en-US"/>
        </w:rPr>
        <w:t xml:space="preserve"> person carrying on or purporting to carry on an activity regulated by licence at any time or carrying on official duties at a meeting commits an offence if:</w:t>
      </w:r>
    </w:p>
    <w:p w14:paraId="07668F01" w14:textId="3D932967" w:rsidR="00230657" w:rsidRPr="00230657" w:rsidRDefault="00230657" w:rsidP="00230657">
      <w:pPr>
        <w:ind w:left="2835"/>
        <w:rPr>
          <w:rFonts w:ascii="Calibri" w:eastAsia="Calibri" w:hAnsi="Calibri" w:cs="Times New Roman"/>
          <w:bCs/>
          <w:sz w:val="24"/>
          <w:szCs w:val="24"/>
          <w:lang w:eastAsia="en-US"/>
        </w:rPr>
      </w:pPr>
      <w:r w:rsidRPr="00230657">
        <w:rPr>
          <w:rFonts w:ascii="Calibri" w:eastAsia="Calibri" w:hAnsi="Calibri" w:cs="Calibri"/>
          <w:sz w:val="24"/>
          <w:szCs w:val="24"/>
          <w:lang w:eastAsia="en-US"/>
        </w:rPr>
        <w:t>(</w:t>
      </w:r>
      <w:r>
        <w:rPr>
          <w:rFonts w:ascii="Calibri" w:eastAsia="Calibri" w:hAnsi="Calibri" w:cs="Calibri"/>
          <w:sz w:val="24"/>
          <w:szCs w:val="24"/>
          <w:lang w:eastAsia="en-US"/>
        </w:rPr>
        <w:t>a</w:t>
      </w:r>
      <w:r w:rsidRPr="00230657">
        <w:rPr>
          <w:rFonts w:ascii="Calibri" w:eastAsia="Calibri" w:hAnsi="Calibri" w:cs="Calibri"/>
          <w:sz w:val="24"/>
          <w:szCs w:val="24"/>
          <w:lang w:eastAsia="en-US"/>
        </w:rPr>
        <w:t xml:space="preserve">) </w:t>
      </w:r>
      <w:r>
        <w:rPr>
          <w:rFonts w:ascii="Calibri" w:eastAsia="Calibri" w:hAnsi="Calibri" w:cs="Times New Roman"/>
          <w:bCs/>
          <w:sz w:val="24"/>
          <w:szCs w:val="24"/>
          <w:lang w:eastAsia="en-US"/>
        </w:rPr>
        <w:t>a sample taken from him or her is found upon analysis to contain a substance banned by Rule 254A.</w:t>
      </w:r>
    </w:p>
    <w:p w14:paraId="30EC0BE1" w14:textId="0BF72998" w:rsidR="00BF1732" w:rsidRDefault="00BF1732" w:rsidP="00667A3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3800676D" w14:textId="0ADB84F6" w:rsidR="002950BC" w:rsidRDefault="000C4ED8" w:rsidP="00C31E47">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00C74337">
        <w:rPr>
          <w:rFonts w:ascii="Calibri" w:eastAsia="Calibri" w:hAnsi="Calibri" w:cs="Times New Roman"/>
          <w:b/>
          <w:sz w:val="24"/>
          <w:szCs w:val="24"/>
          <w:lang w:eastAsia="en-US"/>
        </w:rPr>
        <w:t xml:space="preserve"> of charges</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2950BC" w:rsidRPr="002950BC">
        <w:rPr>
          <w:rFonts w:ascii="Calibri" w:eastAsia="Calibri" w:hAnsi="Calibri" w:cs="Times New Roman"/>
          <w:b/>
          <w:sz w:val="24"/>
          <w:szCs w:val="24"/>
          <w:lang w:eastAsia="en-US"/>
        </w:rPr>
        <w:t>Charge 1 – AHRR 250(1)(a)</w:t>
      </w:r>
    </w:p>
    <w:p w14:paraId="689FFA40" w14:textId="77777777" w:rsidR="002950BC" w:rsidRDefault="002950BC" w:rsidP="00C31E47">
      <w:pPr>
        <w:spacing w:line="259" w:lineRule="auto"/>
        <w:ind w:left="2835" w:hanging="2835"/>
        <w:jc w:val="both"/>
        <w:rPr>
          <w:rFonts w:ascii="Calibri" w:eastAsia="Calibri" w:hAnsi="Calibri" w:cs="Times New Roman"/>
          <w:bCs/>
          <w:sz w:val="24"/>
          <w:szCs w:val="24"/>
          <w:lang w:eastAsia="en-US"/>
        </w:rPr>
      </w:pPr>
    </w:p>
    <w:p w14:paraId="74DE832D" w14:textId="225DB73F" w:rsidR="00BF1732" w:rsidRDefault="002950BC" w:rsidP="002950BC">
      <w:pPr>
        <w:spacing w:line="259" w:lineRule="auto"/>
        <w:ind w:left="2835"/>
        <w:jc w:val="both"/>
        <w:rPr>
          <w:rFonts w:ascii="Calibri" w:eastAsia="Calibri" w:hAnsi="Calibri" w:cs="Times New Roman"/>
          <w:bCs/>
          <w:sz w:val="24"/>
          <w:szCs w:val="24"/>
          <w:lang w:eastAsia="en-US"/>
        </w:rPr>
      </w:pPr>
      <w:r w:rsidRPr="002950BC">
        <w:rPr>
          <w:rFonts w:ascii="Calibri" w:eastAsia="Calibri" w:hAnsi="Calibri" w:cs="Times New Roman"/>
          <w:bCs/>
          <w:sz w:val="24"/>
          <w:szCs w:val="24"/>
          <w:lang w:eastAsia="en-US"/>
        </w:rPr>
        <w:t xml:space="preserve">Mrs Donna Castles, a person licensed by Harness Racing Victoria, did present yourself to drive at the Shepparton harness racing meeting on Tuesday, 25th of February 2025, when subject to a breath test, you have recorded a level of alcohol at a concentration of 0.025 per cent which is in excess of 0.02 per </w:t>
      </w:r>
      <w:r w:rsidRPr="002950BC">
        <w:rPr>
          <w:rFonts w:ascii="Calibri" w:eastAsia="Calibri" w:hAnsi="Calibri" w:cs="Times New Roman"/>
          <w:bCs/>
          <w:sz w:val="24"/>
          <w:szCs w:val="24"/>
          <w:lang w:eastAsia="en-US"/>
        </w:rPr>
        <w:lastRenderedPageBreak/>
        <w:t>cent as prescribed in AHRR 251(c) and in excess of 0.024 per cent as prescribed in the HRV Human Sampling Policy.</w:t>
      </w:r>
    </w:p>
    <w:p w14:paraId="00CB13A8" w14:textId="77777777" w:rsidR="002950BC" w:rsidRDefault="002950BC" w:rsidP="002950BC">
      <w:pPr>
        <w:spacing w:line="259" w:lineRule="auto"/>
        <w:ind w:left="2835"/>
        <w:jc w:val="both"/>
        <w:rPr>
          <w:rFonts w:ascii="Calibri" w:eastAsia="Calibri" w:hAnsi="Calibri" w:cs="Times New Roman"/>
          <w:bCs/>
          <w:sz w:val="24"/>
          <w:szCs w:val="24"/>
          <w:lang w:eastAsia="en-US"/>
        </w:rPr>
      </w:pPr>
    </w:p>
    <w:p w14:paraId="503F9C0A" w14:textId="7B436144" w:rsidR="002950BC" w:rsidRDefault="002950BC" w:rsidP="002950BC">
      <w:pPr>
        <w:spacing w:line="259" w:lineRule="auto"/>
        <w:ind w:left="2835"/>
        <w:jc w:val="both"/>
        <w:rPr>
          <w:rFonts w:ascii="Calibri" w:eastAsia="Calibri" w:hAnsi="Calibri" w:cs="Times New Roman"/>
          <w:b/>
          <w:sz w:val="24"/>
          <w:szCs w:val="24"/>
          <w:lang w:eastAsia="en-US"/>
        </w:rPr>
      </w:pPr>
      <w:r w:rsidRPr="002950BC">
        <w:rPr>
          <w:rFonts w:ascii="Calibri" w:eastAsia="Calibri" w:hAnsi="Calibri" w:cs="Times New Roman"/>
          <w:b/>
          <w:sz w:val="24"/>
          <w:szCs w:val="24"/>
          <w:lang w:eastAsia="en-US"/>
        </w:rPr>
        <w:t xml:space="preserve">Charge </w:t>
      </w:r>
      <w:r w:rsidR="00CE6BA5">
        <w:rPr>
          <w:rFonts w:ascii="Calibri" w:eastAsia="Calibri" w:hAnsi="Calibri" w:cs="Times New Roman"/>
          <w:b/>
          <w:sz w:val="24"/>
          <w:szCs w:val="24"/>
          <w:lang w:eastAsia="en-US"/>
        </w:rPr>
        <w:t>2</w:t>
      </w:r>
      <w:r w:rsidRPr="002950BC">
        <w:rPr>
          <w:rFonts w:ascii="Calibri" w:eastAsia="Calibri" w:hAnsi="Calibri" w:cs="Times New Roman"/>
          <w:b/>
          <w:sz w:val="24"/>
          <w:szCs w:val="24"/>
          <w:lang w:eastAsia="en-US"/>
        </w:rPr>
        <w:t xml:space="preserve"> – AHRR 250</w:t>
      </w:r>
      <w:r>
        <w:rPr>
          <w:rFonts w:ascii="Calibri" w:eastAsia="Calibri" w:hAnsi="Calibri" w:cs="Times New Roman"/>
          <w:b/>
          <w:sz w:val="24"/>
          <w:szCs w:val="24"/>
          <w:lang w:eastAsia="en-US"/>
        </w:rPr>
        <w:t>A</w:t>
      </w:r>
      <w:r w:rsidRPr="002950BC">
        <w:rPr>
          <w:rFonts w:ascii="Calibri" w:eastAsia="Calibri" w:hAnsi="Calibri" w:cs="Times New Roman"/>
          <w:b/>
          <w:sz w:val="24"/>
          <w:szCs w:val="24"/>
          <w:lang w:eastAsia="en-US"/>
        </w:rPr>
        <w:t>(1)(a)</w:t>
      </w:r>
    </w:p>
    <w:p w14:paraId="418A0F7F" w14:textId="77777777" w:rsidR="002950BC" w:rsidRDefault="002950BC" w:rsidP="002950BC">
      <w:pPr>
        <w:spacing w:line="259" w:lineRule="auto"/>
        <w:ind w:left="2835"/>
        <w:jc w:val="both"/>
        <w:rPr>
          <w:rFonts w:ascii="Calibri" w:eastAsia="Calibri" w:hAnsi="Calibri" w:cs="Times New Roman"/>
          <w:b/>
          <w:sz w:val="24"/>
          <w:szCs w:val="24"/>
          <w:lang w:eastAsia="en-US"/>
        </w:rPr>
      </w:pPr>
    </w:p>
    <w:p w14:paraId="4304FF3F" w14:textId="7EF703B1" w:rsidR="002950BC" w:rsidRPr="002950BC" w:rsidRDefault="002950BC" w:rsidP="002950BC">
      <w:pPr>
        <w:spacing w:line="259" w:lineRule="auto"/>
        <w:ind w:left="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Ms </w:t>
      </w:r>
      <w:r w:rsidRPr="002950BC">
        <w:rPr>
          <w:rFonts w:ascii="Calibri" w:eastAsia="Calibri" w:hAnsi="Calibri" w:cs="Times New Roman"/>
          <w:bCs/>
          <w:sz w:val="24"/>
          <w:szCs w:val="24"/>
          <w:lang w:eastAsia="en-US"/>
        </w:rPr>
        <w:t>Donna Castles, a person licensed by Harness Racing Victoria, did present yourself as the trainer of Mussel Shoals and Eagle Major at the Shepparton harness racing meeting on Tuesday, 25th of February 2025, when subject to a breath test, you have recorded a level of alcohol at a concentration of 0.025 per cent, which is in excess of 0.02 per cent as prescribed in AHRR 251A(c) and in excess of 0.024 per cent as prescribed in the HRV Human Sampling 35 Policy.</w:t>
      </w:r>
    </w:p>
    <w:p w14:paraId="553DFA1C" w14:textId="77777777" w:rsidR="00BF1732" w:rsidRDefault="00BF1732" w:rsidP="00BF1732">
      <w:pPr>
        <w:spacing w:line="259" w:lineRule="auto"/>
        <w:ind w:left="2835"/>
        <w:jc w:val="both"/>
        <w:rPr>
          <w:rFonts w:ascii="Calibri" w:eastAsia="Calibri" w:hAnsi="Calibri" w:cs="Times New Roman"/>
          <w:bCs/>
          <w:sz w:val="24"/>
          <w:szCs w:val="24"/>
          <w:lang w:eastAsia="en-US"/>
        </w:rPr>
      </w:pPr>
    </w:p>
    <w:p w14:paraId="07E56721" w14:textId="2062A66A"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Default="009C67E4" w:rsidP="00C74337">
      <w:pPr>
        <w:spacing w:line="276" w:lineRule="auto"/>
        <w:rPr>
          <w:rFonts w:ascii="Calibri" w:eastAsia="Calibri" w:hAnsi="Calibri" w:cs="Calibri"/>
          <w:b/>
          <w:bCs/>
          <w:kern w:val="2"/>
          <w:sz w:val="24"/>
          <w:szCs w:val="24"/>
          <w:lang w:eastAsia="en-US"/>
          <w14:ligatures w14:val="standardContextual"/>
        </w:rPr>
      </w:pPr>
    </w:p>
    <w:p w14:paraId="299D16CB" w14:textId="794F2687" w:rsidR="000E2A7A" w:rsidRPr="000E2A7A" w:rsidRDefault="00C74337" w:rsidP="000E2A7A">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RULING</w:t>
      </w:r>
    </w:p>
    <w:p w14:paraId="15F76095" w14:textId="0F17F9FB" w:rsidR="000E2A7A" w:rsidRDefault="00DA26B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Ms Donna Castles</w:t>
      </w:r>
      <w:r w:rsidR="00D77C03">
        <w:rPr>
          <w:rFonts w:ascii="Calibri" w:eastAsia="Calibri" w:hAnsi="Calibri" w:cs="Times New Roman"/>
          <w:bCs/>
          <w:sz w:val="24"/>
          <w:szCs w:val="24"/>
          <w:lang w:eastAsia="en-US"/>
        </w:rPr>
        <w:t xml:space="preserve">, you are seeking a </w:t>
      </w:r>
      <w:r w:rsidR="00C74337">
        <w:rPr>
          <w:rFonts w:ascii="Calibri" w:eastAsia="Calibri" w:hAnsi="Calibri" w:cs="Times New Roman"/>
          <w:bCs/>
          <w:sz w:val="24"/>
          <w:szCs w:val="24"/>
          <w:lang w:eastAsia="en-US"/>
        </w:rPr>
        <w:t>s</w:t>
      </w:r>
      <w:r w:rsidR="00D77C03">
        <w:rPr>
          <w:rFonts w:ascii="Calibri" w:eastAsia="Calibri" w:hAnsi="Calibri" w:cs="Times New Roman"/>
          <w:bCs/>
          <w:sz w:val="24"/>
          <w:szCs w:val="24"/>
          <w:lang w:eastAsia="en-US"/>
        </w:rPr>
        <w:t xml:space="preserve">tay in relation to the penalty handed down by the Stewards concerning an alleged breach by you of </w:t>
      </w:r>
      <w:bookmarkStart w:id="1" w:name="_Hlk192069914"/>
      <w:r w:rsidR="00C74337" w:rsidRPr="00667A34">
        <w:rPr>
          <w:rFonts w:ascii="Calibri" w:eastAsia="Calibri" w:hAnsi="Calibri" w:cs="Times New Roman"/>
          <w:bCs/>
          <w:sz w:val="24"/>
          <w:szCs w:val="24"/>
          <w:lang w:eastAsia="en-US"/>
        </w:rPr>
        <w:t xml:space="preserve">Australian Harness Racing Rule </w:t>
      </w:r>
      <w:r w:rsidR="00C74337">
        <w:rPr>
          <w:rFonts w:ascii="Calibri" w:eastAsia="Calibri" w:hAnsi="Calibri" w:cs="Times New Roman"/>
          <w:bCs/>
          <w:sz w:val="24"/>
          <w:szCs w:val="24"/>
          <w:lang w:eastAsia="en-US"/>
        </w:rPr>
        <w:t>(“</w:t>
      </w:r>
      <w:r w:rsidR="00D77C03">
        <w:rPr>
          <w:rFonts w:ascii="Calibri" w:eastAsia="Calibri" w:hAnsi="Calibri" w:cs="Times New Roman"/>
          <w:bCs/>
          <w:sz w:val="24"/>
          <w:szCs w:val="24"/>
          <w:lang w:eastAsia="en-US"/>
        </w:rPr>
        <w:t>AHRR</w:t>
      </w:r>
      <w:r w:rsidR="00C74337">
        <w:rPr>
          <w:rFonts w:ascii="Calibri" w:eastAsia="Calibri" w:hAnsi="Calibri" w:cs="Times New Roman"/>
          <w:bCs/>
          <w:sz w:val="24"/>
          <w:szCs w:val="24"/>
          <w:lang w:eastAsia="en-US"/>
        </w:rPr>
        <w:t>”)</w:t>
      </w:r>
      <w:r w:rsidR="00D77C03">
        <w:rPr>
          <w:rFonts w:ascii="Calibri" w:eastAsia="Calibri" w:hAnsi="Calibri" w:cs="Times New Roman"/>
          <w:bCs/>
          <w:sz w:val="24"/>
          <w:szCs w:val="24"/>
          <w:lang w:eastAsia="en-US"/>
        </w:rPr>
        <w:t xml:space="preserve"> 250(1)(a)</w:t>
      </w:r>
      <w:bookmarkEnd w:id="1"/>
      <w:r w:rsidR="00D77C03">
        <w:rPr>
          <w:rFonts w:ascii="Calibri" w:eastAsia="Calibri" w:hAnsi="Calibri" w:cs="Times New Roman"/>
          <w:bCs/>
          <w:sz w:val="24"/>
          <w:szCs w:val="24"/>
          <w:lang w:eastAsia="en-US"/>
        </w:rPr>
        <w:t xml:space="preserve"> and AHRR 250A(1)(a).</w:t>
      </w:r>
    </w:p>
    <w:p w14:paraId="4D4669AA" w14:textId="77777777" w:rsidR="00D77C03" w:rsidRDefault="00D77C03" w:rsidP="00DA26B2">
      <w:pPr>
        <w:spacing w:line="259" w:lineRule="auto"/>
        <w:jc w:val="both"/>
        <w:rPr>
          <w:rFonts w:ascii="Calibri" w:eastAsia="Calibri" w:hAnsi="Calibri" w:cs="Times New Roman"/>
          <w:bCs/>
          <w:sz w:val="24"/>
          <w:szCs w:val="24"/>
          <w:lang w:eastAsia="en-US"/>
        </w:rPr>
      </w:pPr>
    </w:p>
    <w:p w14:paraId="2A9EEFAF" w14:textId="5650D810" w:rsidR="00D77C03" w:rsidRDefault="00D77C03"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alleged offending occurred at the Shepparton meeting o</w:t>
      </w:r>
      <w:r w:rsidR="00EF2A7B">
        <w:rPr>
          <w:rFonts w:ascii="Calibri" w:eastAsia="Calibri" w:hAnsi="Calibri" w:cs="Times New Roman"/>
          <w:bCs/>
          <w:sz w:val="24"/>
          <w:szCs w:val="24"/>
          <w:lang w:eastAsia="en-US"/>
        </w:rPr>
        <w:t>n</w:t>
      </w:r>
      <w:r>
        <w:rPr>
          <w:rFonts w:ascii="Calibri" w:eastAsia="Calibri" w:hAnsi="Calibri" w:cs="Times New Roman"/>
          <w:bCs/>
          <w:sz w:val="24"/>
          <w:szCs w:val="24"/>
          <w:lang w:eastAsia="en-US"/>
        </w:rPr>
        <w:t xml:space="preserve"> 26 February 2025 at which you were to drive</w:t>
      </w:r>
      <w:r w:rsidR="00EF2A7B">
        <w:rPr>
          <w:rFonts w:ascii="Calibri" w:eastAsia="Calibri" w:hAnsi="Calibri" w:cs="Times New Roman"/>
          <w:bCs/>
          <w:sz w:val="24"/>
          <w:szCs w:val="24"/>
          <w:lang w:eastAsia="en-US"/>
        </w:rPr>
        <w:t>. P</w:t>
      </w:r>
      <w:r>
        <w:rPr>
          <w:rFonts w:ascii="Calibri" w:eastAsia="Calibri" w:hAnsi="Calibri" w:cs="Times New Roman"/>
          <w:bCs/>
          <w:sz w:val="24"/>
          <w:szCs w:val="24"/>
          <w:lang w:eastAsia="en-US"/>
        </w:rPr>
        <w:t>rior to you engaging in any such driving, you were obliged to undertake a test. This test showed that you had an alcohol reading in excess of the imposed limit. You were suspended immediately, such suspension to expire on 7 May 2025.</w:t>
      </w:r>
    </w:p>
    <w:p w14:paraId="60988D0A" w14:textId="77777777" w:rsidR="00D77C03" w:rsidRDefault="00D77C03" w:rsidP="00DA26B2">
      <w:pPr>
        <w:spacing w:line="259" w:lineRule="auto"/>
        <w:jc w:val="both"/>
        <w:rPr>
          <w:rFonts w:ascii="Calibri" w:eastAsia="Calibri" w:hAnsi="Calibri" w:cs="Times New Roman"/>
          <w:bCs/>
          <w:sz w:val="24"/>
          <w:szCs w:val="24"/>
          <w:lang w:eastAsia="en-US"/>
        </w:rPr>
      </w:pPr>
    </w:p>
    <w:p w14:paraId="3CD24D77" w14:textId="7B55A1AF" w:rsidR="00D77C03" w:rsidRDefault="00D77C03"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are appealing that finding and are seeking a stay in relation to the operation of the order of 26 February 2025.</w:t>
      </w:r>
    </w:p>
    <w:p w14:paraId="767A7350" w14:textId="77777777" w:rsidR="00D77C03" w:rsidRDefault="00D77C03" w:rsidP="00DA26B2">
      <w:pPr>
        <w:spacing w:line="259" w:lineRule="auto"/>
        <w:jc w:val="both"/>
        <w:rPr>
          <w:rFonts w:ascii="Calibri" w:eastAsia="Calibri" w:hAnsi="Calibri" w:cs="Times New Roman"/>
          <w:bCs/>
          <w:sz w:val="24"/>
          <w:szCs w:val="24"/>
          <w:lang w:eastAsia="en-US"/>
        </w:rPr>
      </w:pPr>
    </w:p>
    <w:p w14:paraId="60B06E73" w14:textId="50A20BD7" w:rsidR="00D77C03" w:rsidRDefault="004F24AB"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Rick Jones, who appeared on your behalf</w:t>
      </w:r>
      <w:r w:rsidR="00EF2A7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is in fact in Japan</w:t>
      </w:r>
      <w:r w:rsidR="00BB4784">
        <w:rPr>
          <w:rFonts w:ascii="Calibri" w:eastAsia="Calibri" w:hAnsi="Calibri" w:cs="Times New Roman"/>
          <w:bCs/>
          <w:sz w:val="24"/>
          <w:szCs w:val="24"/>
          <w:lang w:eastAsia="en-US"/>
        </w:rPr>
        <w:t xml:space="preserve"> and will be there for approximately a fortnight. The Stewards were represented by Mr John Packer, who spoke against the request for a stay.</w:t>
      </w:r>
    </w:p>
    <w:p w14:paraId="6C3329F9" w14:textId="77777777" w:rsidR="00BB4784" w:rsidRDefault="00BB4784" w:rsidP="00DA26B2">
      <w:pPr>
        <w:spacing w:line="259" w:lineRule="auto"/>
        <w:jc w:val="both"/>
        <w:rPr>
          <w:rFonts w:ascii="Calibri" w:eastAsia="Calibri" w:hAnsi="Calibri" w:cs="Times New Roman"/>
          <w:bCs/>
          <w:sz w:val="24"/>
          <w:szCs w:val="24"/>
          <w:lang w:eastAsia="en-US"/>
        </w:rPr>
      </w:pPr>
    </w:p>
    <w:p w14:paraId="40BE142E" w14:textId="4AB7D640" w:rsidR="00BB4784" w:rsidRDefault="00BB4784"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matter c</w:t>
      </w:r>
      <w:r w:rsidR="00C74337">
        <w:rPr>
          <w:rFonts w:ascii="Calibri" w:eastAsia="Calibri" w:hAnsi="Calibri" w:cs="Times New Roman"/>
          <w:bCs/>
          <w:sz w:val="24"/>
          <w:szCs w:val="24"/>
          <w:lang w:eastAsia="en-US"/>
        </w:rPr>
        <w:t>a</w:t>
      </w:r>
      <w:r>
        <w:rPr>
          <w:rFonts w:ascii="Calibri" w:eastAsia="Calibri" w:hAnsi="Calibri" w:cs="Times New Roman"/>
          <w:bCs/>
          <w:sz w:val="24"/>
          <w:szCs w:val="24"/>
          <w:lang w:eastAsia="en-US"/>
        </w:rPr>
        <w:t xml:space="preserve">me on at very short notice and I had only a limited </w:t>
      </w:r>
      <w:r w:rsidR="000E5FA0">
        <w:rPr>
          <w:rFonts w:ascii="Calibri" w:eastAsia="Calibri" w:hAnsi="Calibri" w:cs="Times New Roman"/>
          <w:bCs/>
          <w:sz w:val="24"/>
          <w:szCs w:val="24"/>
          <w:lang w:eastAsia="en-US"/>
        </w:rPr>
        <w:t>amount of material before me. Both represe</w:t>
      </w:r>
      <w:r w:rsidR="00FD17D5">
        <w:rPr>
          <w:rFonts w:ascii="Calibri" w:eastAsia="Calibri" w:hAnsi="Calibri" w:cs="Times New Roman"/>
          <w:bCs/>
          <w:sz w:val="24"/>
          <w:szCs w:val="24"/>
          <w:lang w:eastAsia="en-US"/>
        </w:rPr>
        <w:t xml:space="preserve">ntatives </w:t>
      </w:r>
      <w:r w:rsidR="000E5FA0">
        <w:rPr>
          <w:rFonts w:ascii="Calibri" w:eastAsia="Calibri" w:hAnsi="Calibri" w:cs="Times New Roman"/>
          <w:bCs/>
          <w:sz w:val="24"/>
          <w:szCs w:val="24"/>
          <w:lang w:eastAsia="en-US"/>
        </w:rPr>
        <w:t xml:space="preserve">made helpful and comprehensive submissions. </w:t>
      </w:r>
    </w:p>
    <w:p w14:paraId="667DAA93" w14:textId="77777777" w:rsidR="000E5FA0" w:rsidRDefault="000E5FA0" w:rsidP="00DA26B2">
      <w:pPr>
        <w:spacing w:line="259" w:lineRule="auto"/>
        <w:jc w:val="both"/>
        <w:rPr>
          <w:rFonts w:ascii="Calibri" w:eastAsia="Calibri" w:hAnsi="Calibri" w:cs="Times New Roman"/>
          <w:bCs/>
          <w:sz w:val="24"/>
          <w:szCs w:val="24"/>
          <w:lang w:eastAsia="en-US"/>
        </w:rPr>
      </w:pPr>
    </w:p>
    <w:p w14:paraId="3F089180" w14:textId="2055044C" w:rsidR="000E5FA0" w:rsidRDefault="000E5FA0"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One aspect of the mater of which I was</w:t>
      </w:r>
      <w:r w:rsidR="00FD17D5">
        <w:rPr>
          <w:rFonts w:ascii="Calibri" w:eastAsia="Calibri" w:hAnsi="Calibri" w:cs="Times New Roman"/>
          <w:bCs/>
          <w:sz w:val="24"/>
          <w:szCs w:val="24"/>
          <w:lang w:eastAsia="en-US"/>
        </w:rPr>
        <w:t xml:space="preserve"> informed </w:t>
      </w:r>
      <w:r>
        <w:rPr>
          <w:rFonts w:ascii="Calibri" w:eastAsia="Calibri" w:hAnsi="Calibri" w:cs="Times New Roman"/>
          <w:bCs/>
          <w:sz w:val="24"/>
          <w:szCs w:val="24"/>
          <w:lang w:eastAsia="en-US"/>
        </w:rPr>
        <w:t>was that, in essence, the reading at which penalties commence is 0.02</w:t>
      </w:r>
      <w:r w:rsidR="008068F0">
        <w:rPr>
          <w:rFonts w:ascii="Calibri" w:eastAsia="Calibri" w:hAnsi="Calibri" w:cs="Times New Roman"/>
          <w:bCs/>
          <w:sz w:val="24"/>
          <w:szCs w:val="24"/>
          <w:lang w:eastAsia="en-US"/>
        </w:rPr>
        <w:t>4</w:t>
      </w:r>
      <w:r w:rsidR="00F56D72">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Your reading was 0.025</w:t>
      </w:r>
      <w:r w:rsidR="00F56D72">
        <w:rPr>
          <w:rFonts w:ascii="Calibri" w:eastAsia="Calibri" w:hAnsi="Calibri" w:cs="Times New Roman"/>
          <w:bCs/>
          <w:sz w:val="24"/>
          <w:szCs w:val="24"/>
          <w:lang w:eastAsia="en-US"/>
        </w:rPr>
        <w:t>%</w:t>
      </w:r>
      <w:r>
        <w:rPr>
          <w:rFonts w:ascii="Calibri" w:eastAsia="Calibri" w:hAnsi="Calibri" w:cs="Times New Roman"/>
          <w:bCs/>
          <w:sz w:val="24"/>
          <w:szCs w:val="24"/>
          <w:lang w:eastAsia="en-US"/>
        </w:rPr>
        <w:t>. Your reading was 0.00</w:t>
      </w:r>
      <w:r w:rsidR="008068F0">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over that </w:t>
      </w:r>
      <w:r>
        <w:rPr>
          <w:rFonts w:ascii="Calibri" w:eastAsia="Calibri" w:hAnsi="Calibri" w:cs="Times New Roman"/>
          <w:bCs/>
          <w:sz w:val="24"/>
          <w:szCs w:val="24"/>
          <w:lang w:eastAsia="en-US"/>
        </w:rPr>
        <w:lastRenderedPageBreak/>
        <w:t xml:space="preserve">limit. You told the Stewards that you had consumed </w:t>
      </w:r>
      <w:r w:rsidR="002E2AFD">
        <w:rPr>
          <w:rFonts w:ascii="Calibri" w:eastAsia="Calibri" w:hAnsi="Calibri" w:cs="Times New Roman"/>
          <w:bCs/>
          <w:sz w:val="24"/>
          <w:szCs w:val="24"/>
          <w:lang w:eastAsia="en-US"/>
        </w:rPr>
        <w:t xml:space="preserve">one can of a drink containing alcohol, a Canadian Club whisky </w:t>
      </w:r>
      <w:r w:rsidR="00EF2A7B">
        <w:rPr>
          <w:rFonts w:ascii="Calibri" w:eastAsia="Calibri" w:hAnsi="Calibri" w:cs="Times New Roman"/>
          <w:bCs/>
          <w:sz w:val="24"/>
          <w:szCs w:val="24"/>
          <w:lang w:eastAsia="en-US"/>
        </w:rPr>
        <w:t xml:space="preserve">and </w:t>
      </w:r>
      <w:r w:rsidR="002E2AFD">
        <w:rPr>
          <w:rFonts w:ascii="Calibri" w:eastAsia="Calibri" w:hAnsi="Calibri" w:cs="Times New Roman"/>
          <w:bCs/>
          <w:sz w:val="24"/>
          <w:szCs w:val="24"/>
          <w:lang w:eastAsia="en-US"/>
        </w:rPr>
        <w:t>dry</w:t>
      </w:r>
      <w:r w:rsidR="00EF2A7B">
        <w:rPr>
          <w:rFonts w:ascii="Calibri" w:eastAsia="Calibri" w:hAnsi="Calibri" w:cs="Times New Roman"/>
          <w:bCs/>
          <w:sz w:val="24"/>
          <w:szCs w:val="24"/>
          <w:lang w:eastAsia="en-US"/>
        </w:rPr>
        <w:t>,</w:t>
      </w:r>
      <w:r w:rsidR="002E2AFD">
        <w:rPr>
          <w:rFonts w:ascii="Calibri" w:eastAsia="Calibri" w:hAnsi="Calibri" w:cs="Times New Roman"/>
          <w:bCs/>
          <w:sz w:val="24"/>
          <w:szCs w:val="24"/>
          <w:lang w:eastAsia="en-US"/>
        </w:rPr>
        <w:t xml:space="preserve"> approximately three and half to four hours prior to testing.</w:t>
      </w:r>
    </w:p>
    <w:p w14:paraId="4D56F5F1" w14:textId="77777777" w:rsidR="002E2AFD" w:rsidRDefault="002E2AFD" w:rsidP="00DA26B2">
      <w:pPr>
        <w:spacing w:line="259" w:lineRule="auto"/>
        <w:jc w:val="both"/>
        <w:rPr>
          <w:rFonts w:ascii="Calibri" w:eastAsia="Calibri" w:hAnsi="Calibri" w:cs="Times New Roman"/>
          <w:bCs/>
          <w:sz w:val="24"/>
          <w:szCs w:val="24"/>
          <w:lang w:eastAsia="en-US"/>
        </w:rPr>
      </w:pPr>
    </w:p>
    <w:p w14:paraId="75C87C3E" w14:textId="76C509A1" w:rsidR="002E2AFD" w:rsidRDefault="002E2AFD"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We are informed by Mr Jones that you had very little to eat. Further, you have had a battle with breast cancer</w:t>
      </w:r>
      <w:r w:rsidR="00FD71B8">
        <w:rPr>
          <w:rFonts w:ascii="Calibri" w:eastAsia="Calibri" w:hAnsi="Calibri" w:cs="Times New Roman"/>
          <w:bCs/>
          <w:sz w:val="24"/>
          <w:szCs w:val="24"/>
          <w:lang w:eastAsia="en-US"/>
        </w:rPr>
        <w:t xml:space="preserve"> and are on medication in that regard.</w:t>
      </w:r>
    </w:p>
    <w:p w14:paraId="6A414319" w14:textId="77777777" w:rsidR="00FD71B8" w:rsidRDefault="00FD71B8" w:rsidP="00DA26B2">
      <w:pPr>
        <w:spacing w:line="259" w:lineRule="auto"/>
        <w:jc w:val="both"/>
        <w:rPr>
          <w:rFonts w:ascii="Calibri" w:eastAsia="Calibri" w:hAnsi="Calibri" w:cs="Times New Roman"/>
          <w:bCs/>
          <w:sz w:val="24"/>
          <w:szCs w:val="24"/>
          <w:lang w:eastAsia="en-US"/>
        </w:rPr>
      </w:pPr>
    </w:p>
    <w:p w14:paraId="00CC60EB" w14:textId="6730E755" w:rsidR="00FD71B8" w:rsidRDefault="00FD71B8"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Mr Jones is in Japan and wishes to pursue information concerning </w:t>
      </w:r>
      <w:r w:rsidR="00EF2A7B">
        <w:rPr>
          <w:rFonts w:ascii="Calibri" w:eastAsia="Calibri" w:hAnsi="Calibri" w:cs="Times New Roman"/>
          <w:bCs/>
          <w:sz w:val="24"/>
          <w:szCs w:val="24"/>
          <w:lang w:eastAsia="en-US"/>
        </w:rPr>
        <w:t xml:space="preserve">the possible involvement of </w:t>
      </w:r>
      <w:r>
        <w:rPr>
          <w:rFonts w:ascii="Calibri" w:eastAsia="Calibri" w:hAnsi="Calibri" w:cs="Times New Roman"/>
          <w:bCs/>
          <w:sz w:val="24"/>
          <w:szCs w:val="24"/>
          <w:lang w:eastAsia="en-US"/>
        </w:rPr>
        <w:t>your medication</w:t>
      </w:r>
      <w:r w:rsidR="00EF2A7B">
        <w:rPr>
          <w:rFonts w:ascii="Calibri" w:eastAsia="Calibri" w:hAnsi="Calibri" w:cs="Times New Roman"/>
          <w:bCs/>
          <w:sz w:val="24"/>
          <w:szCs w:val="24"/>
          <w:lang w:eastAsia="en-US"/>
        </w:rPr>
        <w:t xml:space="preserve">. </w:t>
      </w:r>
      <w:r w:rsidR="00630A6A">
        <w:rPr>
          <w:rFonts w:ascii="Calibri" w:eastAsia="Calibri" w:hAnsi="Calibri" w:cs="Times New Roman"/>
          <w:bCs/>
          <w:sz w:val="24"/>
          <w:szCs w:val="24"/>
          <w:lang w:eastAsia="en-US"/>
        </w:rPr>
        <w:t xml:space="preserve">I shall add that you are pleading guilty to the </w:t>
      </w:r>
      <w:r w:rsidR="00C74337">
        <w:rPr>
          <w:rFonts w:ascii="Calibri" w:eastAsia="Calibri" w:hAnsi="Calibri" w:cs="Times New Roman"/>
          <w:bCs/>
          <w:sz w:val="24"/>
          <w:szCs w:val="24"/>
          <w:lang w:eastAsia="en-US"/>
        </w:rPr>
        <w:t>c</w:t>
      </w:r>
      <w:r w:rsidR="00630A6A">
        <w:rPr>
          <w:rFonts w:ascii="Calibri" w:eastAsia="Calibri" w:hAnsi="Calibri" w:cs="Times New Roman"/>
          <w:bCs/>
          <w:sz w:val="24"/>
          <w:szCs w:val="24"/>
          <w:lang w:eastAsia="en-US"/>
        </w:rPr>
        <w:t>harges and the material being gathered by Mr Jones is for the purpose of the nature and duration of the penalty.</w:t>
      </w:r>
    </w:p>
    <w:p w14:paraId="521AC781" w14:textId="77777777" w:rsidR="00630A6A" w:rsidRDefault="00630A6A" w:rsidP="00DA26B2">
      <w:pPr>
        <w:spacing w:line="259" w:lineRule="auto"/>
        <w:jc w:val="both"/>
        <w:rPr>
          <w:rFonts w:ascii="Calibri" w:eastAsia="Calibri" w:hAnsi="Calibri" w:cs="Times New Roman"/>
          <w:bCs/>
          <w:sz w:val="24"/>
          <w:szCs w:val="24"/>
          <w:lang w:eastAsia="en-US"/>
        </w:rPr>
      </w:pPr>
    </w:p>
    <w:p w14:paraId="752FD6EF" w14:textId="0DDDEDF8" w:rsidR="00630A6A" w:rsidRDefault="00630A6A"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It would seem that some additional material concerning your work for charity </w:t>
      </w:r>
      <w:r w:rsidR="00D46971">
        <w:rPr>
          <w:rFonts w:ascii="Calibri" w:eastAsia="Calibri" w:hAnsi="Calibri" w:cs="Times New Roman"/>
          <w:bCs/>
          <w:sz w:val="24"/>
          <w:szCs w:val="24"/>
          <w:lang w:eastAsia="en-US"/>
        </w:rPr>
        <w:t>and your character may also be gathered.</w:t>
      </w:r>
    </w:p>
    <w:p w14:paraId="74202FDC" w14:textId="77777777" w:rsidR="00D46971" w:rsidRDefault="00D46971" w:rsidP="00DA26B2">
      <w:pPr>
        <w:spacing w:line="259" w:lineRule="auto"/>
        <w:jc w:val="both"/>
        <w:rPr>
          <w:rFonts w:ascii="Calibri" w:eastAsia="Calibri" w:hAnsi="Calibri" w:cs="Times New Roman"/>
          <w:bCs/>
          <w:sz w:val="24"/>
          <w:szCs w:val="24"/>
          <w:lang w:eastAsia="en-US"/>
        </w:rPr>
      </w:pPr>
    </w:p>
    <w:p w14:paraId="4CD7B007" w14:textId="0325D5DC" w:rsidR="00D46971" w:rsidRDefault="00F56D7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Obviously,</w:t>
      </w:r>
      <w:r w:rsidR="00D46971">
        <w:rPr>
          <w:rFonts w:ascii="Calibri" w:eastAsia="Calibri" w:hAnsi="Calibri" w:cs="Times New Roman"/>
          <w:bCs/>
          <w:sz w:val="24"/>
          <w:szCs w:val="24"/>
          <w:lang w:eastAsia="en-US"/>
        </w:rPr>
        <w:t xml:space="preserve"> this is a very important Rule and breaches of it are of a serious nature.</w:t>
      </w:r>
    </w:p>
    <w:p w14:paraId="087AD6F5" w14:textId="77777777" w:rsidR="00D46971" w:rsidRDefault="00D46971" w:rsidP="00DA26B2">
      <w:pPr>
        <w:spacing w:line="259" w:lineRule="auto"/>
        <w:jc w:val="both"/>
        <w:rPr>
          <w:rFonts w:ascii="Calibri" w:eastAsia="Calibri" w:hAnsi="Calibri" w:cs="Times New Roman"/>
          <w:bCs/>
          <w:sz w:val="24"/>
          <w:szCs w:val="24"/>
          <w:lang w:eastAsia="en-US"/>
        </w:rPr>
      </w:pPr>
    </w:p>
    <w:p w14:paraId="56D3EA9C" w14:textId="4E6F355A" w:rsidR="00D46971" w:rsidRDefault="00D46971"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Jones returns from Japan in approximately two weeks. There is no reason why he cannot be doing some preparation and speak to medical and other potential witnesses in the meantime. As I understand it, the Stewards are ready to proceed.</w:t>
      </w:r>
    </w:p>
    <w:p w14:paraId="18DC5DF1" w14:textId="77777777" w:rsidR="00D46971" w:rsidRDefault="00D46971" w:rsidP="00DA26B2">
      <w:pPr>
        <w:spacing w:line="259" w:lineRule="auto"/>
        <w:jc w:val="both"/>
        <w:rPr>
          <w:rFonts w:ascii="Calibri" w:eastAsia="Calibri" w:hAnsi="Calibri" w:cs="Times New Roman"/>
          <w:bCs/>
          <w:sz w:val="24"/>
          <w:szCs w:val="24"/>
          <w:lang w:eastAsia="en-US"/>
        </w:rPr>
      </w:pPr>
    </w:p>
    <w:p w14:paraId="0F4AD911" w14:textId="6AC123E8" w:rsidR="007123B9" w:rsidRDefault="00D46971" w:rsidP="00F56D7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will grant a </w:t>
      </w:r>
      <w:r w:rsidR="00C74337">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tay, bearing in mind all the circumstances. </w:t>
      </w:r>
      <w:r w:rsidR="00D17C2F">
        <w:rPr>
          <w:rFonts w:ascii="Calibri" w:eastAsia="Calibri" w:hAnsi="Calibri" w:cs="Times New Roman"/>
          <w:bCs/>
          <w:sz w:val="24"/>
          <w:szCs w:val="24"/>
          <w:lang w:eastAsia="en-US"/>
        </w:rPr>
        <w:t>However, the matter will be fixed for hearing on Thursday, 27 March 2025 at 9.30</w:t>
      </w:r>
      <w:r w:rsidR="00C74337">
        <w:rPr>
          <w:rFonts w:ascii="Calibri" w:eastAsia="Calibri" w:hAnsi="Calibri" w:cs="Times New Roman"/>
          <w:bCs/>
          <w:sz w:val="24"/>
          <w:szCs w:val="24"/>
          <w:lang w:eastAsia="en-US"/>
        </w:rPr>
        <w:t xml:space="preserve"> </w:t>
      </w:r>
      <w:r w:rsidR="00D17C2F">
        <w:rPr>
          <w:rFonts w:ascii="Calibri" w:eastAsia="Calibri" w:hAnsi="Calibri" w:cs="Times New Roman"/>
          <w:bCs/>
          <w:sz w:val="24"/>
          <w:szCs w:val="24"/>
          <w:lang w:eastAsia="en-US"/>
        </w:rPr>
        <w:t>am, th</w:t>
      </w:r>
      <w:r w:rsidR="00F56D72">
        <w:rPr>
          <w:rFonts w:ascii="Calibri" w:eastAsia="Calibri" w:hAnsi="Calibri" w:cs="Times New Roman"/>
          <w:bCs/>
          <w:sz w:val="24"/>
          <w:szCs w:val="24"/>
          <w:lang w:eastAsia="en-US"/>
        </w:rPr>
        <w:t>at</w:t>
      </w:r>
      <w:r w:rsidR="00D17C2F">
        <w:rPr>
          <w:rFonts w:ascii="Calibri" w:eastAsia="Calibri" w:hAnsi="Calibri" w:cs="Times New Roman"/>
          <w:bCs/>
          <w:sz w:val="24"/>
          <w:szCs w:val="24"/>
          <w:lang w:eastAsia="en-US"/>
        </w:rPr>
        <w:t xml:space="preserve"> </w:t>
      </w:r>
      <w:r w:rsidR="00F56D72">
        <w:rPr>
          <w:rFonts w:ascii="Calibri" w:eastAsia="Calibri" w:hAnsi="Calibri" w:cs="Times New Roman"/>
          <w:bCs/>
          <w:sz w:val="24"/>
          <w:szCs w:val="24"/>
          <w:lang w:eastAsia="en-US"/>
        </w:rPr>
        <w:t>being th</w:t>
      </w:r>
      <w:r w:rsidR="00D17C2F">
        <w:rPr>
          <w:rFonts w:ascii="Calibri" w:eastAsia="Calibri" w:hAnsi="Calibri" w:cs="Times New Roman"/>
          <w:bCs/>
          <w:sz w:val="24"/>
          <w:szCs w:val="24"/>
          <w:lang w:eastAsia="en-US"/>
        </w:rPr>
        <w:t xml:space="preserve">e earliest </w:t>
      </w:r>
      <w:r w:rsidR="00F56D72">
        <w:rPr>
          <w:rFonts w:ascii="Calibri" w:eastAsia="Calibri" w:hAnsi="Calibri" w:cs="Times New Roman"/>
          <w:bCs/>
          <w:sz w:val="24"/>
          <w:szCs w:val="24"/>
          <w:lang w:eastAsia="en-US"/>
        </w:rPr>
        <w:t xml:space="preserve">possible date after Mr Jones returns. The operation of the </w:t>
      </w:r>
      <w:r w:rsidR="00EF2A7B">
        <w:rPr>
          <w:rFonts w:ascii="Calibri" w:eastAsia="Calibri" w:hAnsi="Calibri" w:cs="Times New Roman"/>
          <w:bCs/>
          <w:sz w:val="24"/>
          <w:szCs w:val="24"/>
          <w:lang w:eastAsia="en-US"/>
        </w:rPr>
        <w:t>O</w:t>
      </w:r>
      <w:r w:rsidR="00F56D72">
        <w:rPr>
          <w:rFonts w:ascii="Calibri" w:eastAsia="Calibri" w:hAnsi="Calibri" w:cs="Times New Roman"/>
          <w:bCs/>
          <w:sz w:val="24"/>
          <w:szCs w:val="24"/>
          <w:lang w:eastAsia="en-US"/>
        </w:rPr>
        <w:t>rders made by the Stewards is stayed until that date</w:t>
      </w:r>
      <w:r w:rsidR="00D17C2F">
        <w:rPr>
          <w:rFonts w:ascii="Calibri" w:eastAsia="Calibri" w:hAnsi="Calibri" w:cs="Times New Roman"/>
          <w:bCs/>
          <w:sz w:val="24"/>
          <w:szCs w:val="24"/>
          <w:lang w:eastAsia="en-US"/>
        </w:rPr>
        <w:t>.</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7205BAF">
              <v:stroke joinstyle="miter"/>
              <v:path gradientshapeok="t" o:connecttype="rect"/>
            </v:shapetype>
            <v:shape id="MSIPCM50104316ac8c53e64b3a51c2"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alt="{&quot;HashCode&quot;:-169409426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v:textbox inset=",0,,0">
                <w:txbxContent>
                  <w:p w:rsidRPr="00CB69A4" w:rsidR="00CB69A4" w:rsidP="00CB69A4" w:rsidRDefault="00CB69A4" w14:paraId="525B94D9" w14:textId="32703FBA">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5B72F18D">
              <v:stroke joinstyle="miter"/>
              <v:path gradientshapeok="t" o:connecttype="rect"/>
            </v:shapetype>
            <v:shape id="MSIPCMb8ec4e5288c681c051302f5d"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alt="{&quot;HashCode&quot;:-1694094261,&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v:textbox inset=",0,,0">
                <w:txbxContent>
                  <w:p w:rsidRPr="00CB69A4" w:rsidR="00CB69A4" w:rsidP="00CB69A4" w:rsidRDefault="00CB69A4" w14:paraId="7AA1B64D" w14:textId="127F4B4A">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 id="Text Box 6"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w14:anchorId="7C79ED17">
              <v:textbox inset="0,0,0,0">
                <w:txbxContent>
                  <w:p w:rsidR="00CB69A4" w:rsidP="00CB69A4" w:rsidRDefault="00CB69A4" w14:paraId="3B83C722" w14:textId="77777777">
                    <w:pPr>
                      <w:pStyle w:val="Headeraddress"/>
                      <w:spacing w:line="240" w:lineRule="auto"/>
                      <w:ind w:left="0" w:right="0"/>
                      <w:rPr>
                        <w:color w:val="auto"/>
                      </w:rPr>
                    </w:pPr>
                    <w:r>
                      <w:rPr>
                        <w:color w:val="auto"/>
                      </w:rPr>
                      <w:t>Office of Racing</w:t>
                    </w:r>
                  </w:p>
                  <w:p w:rsidR="00CB69A4" w:rsidP="00CB69A4" w:rsidRDefault="00CB69A4" w14:paraId="497B2E5B" w14:textId="77777777">
                    <w:pPr>
                      <w:pStyle w:val="Headeraddress"/>
                      <w:spacing w:line="240" w:lineRule="auto"/>
                      <w:ind w:left="0" w:right="0"/>
                      <w:rPr>
                        <w:color w:val="auto"/>
                      </w:rPr>
                    </w:pPr>
                    <w:r>
                      <w:rPr>
                        <w:color w:val="auto"/>
                      </w:rPr>
                      <w:t>Victorian Racing Tribunal</w:t>
                    </w:r>
                  </w:p>
                  <w:p w:rsidRPr="00573D70" w:rsidR="00CB69A4" w:rsidP="00CB69A4" w:rsidRDefault="00CB69A4" w14:paraId="15AE2C15" w14:textId="710853B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rsidRPr="00573D70" w:rsidR="00CB69A4" w:rsidP="00CB69A4" w:rsidRDefault="00CB69A4" w14:paraId="55DDDEFF" w14:textId="77777777">
                    <w:pPr>
                      <w:rPr>
                        <w:sz w:val="16"/>
                        <w:szCs w:val="16"/>
                      </w:rPr>
                    </w:pPr>
                    <w:r w:rsidRPr="00950707">
                      <w:rPr>
                        <w:b/>
                        <w:bCs/>
                        <w:sz w:val="16"/>
                        <w:szCs w:val="16"/>
                      </w:rPr>
                      <w:t>E:</w:t>
                    </w:r>
                    <w:r>
                      <w:rPr>
                        <w:sz w:val="16"/>
                        <w:szCs w:val="16"/>
                      </w:rPr>
                      <w:t xml:space="preserve"> registry@vrt.vic.gov.au</w:t>
                    </w:r>
                  </w:p>
                  <w:p w:rsidRPr="00E07246" w:rsidR="000716D0" w:rsidRDefault="000716D0" w14:paraId="1BD01241" w14:textId="77777777">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num w:numId="1" w16cid:durableId="1508597276">
    <w:abstractNumId w:val="0"/>
  </w:num>
  <w:num w:numId="2" w16cid:durableId="210844993">
    <w:abstractNumId w:val="3"/>
  </w:num>
  <w:num w:numId="3" w16cid:durableId="557134779">
    <w:abstractNumId w:val="4"/>
  </w:num>
  <w:num w:numId="4" w16cid:durableId="972953153">
    <w:abstractNumId w:val="2"/>
  </w:num>
  <w:num w:numId="5" w16cid:durableId="145424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373F9"/>
    <w:rsid w:val="00050198"/>
    <w:rsid w:val="00051453"/>
    <w:rsid w:val="000516E8"/>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34F0"/>
    <w:rsid w:val="00096897"/>
    <w:rsid w:val="000A1957"/>
    <w:rsid w:val="000A40DD"/>
    <w:rsid w:val="000B112B"/>
    <w:rsid w:val="000B1E49"/>
    <w:rsid w:val="000B5E53"/>
    <w:rsid w:val="000C03DC"/>
    <w:rsid w:val="000C203F"/>
    <w:rsid w:val="000C4E17"/>
    <w:rsid w:val="000C4ED8"/>
    <w:rsid w:val="000D0B13"/>
    <w:rsid w:val="000E2A7A"/>
    <w:rsid w:val="000E4937"/>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09BB"/>
    <w:rsid w:val="001530AD"/>
    <w:rsid w:val="0015359D"/>
    <w:rsid w:val="00155CA4"/>
    <w:rsid w:val="00164C46"/>
    <w:rsid w:val="00165E82"/>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A5A57"/>
    <w:rsid w:val="002B211C"/>
    <w:rsid w:val="002B504F"/>
    <w:rsid w:val="002B6B8E"/>
    <w:rsid w:val="002B78BC"/>
    <w:rsid w:val="002C07ED"/>
    <w:rsid w:val="002C19E7"/>
    <w:rsid w:val="002C47BE"/>
    <w:rsid w:val="002C5227"/>
    <w:rsid w:val="002C65C0"/>
    <w:rsid w:val="002D1C62"/>
    <w:rsid w:val="002D1DBB"/>
    <w:rsid w:val="002D54AB"/>
    <w:rsid w:val="002E22BA"/>
    <w:rsid w:val="002E22BE"/>
    <w:rsid w:val="002E2AFD"/>
    <w:rsid w:val="002E7F36"/>
    <w:rsid w:val="002F7434"/>
    <w:rsid w:val="00300116"/>
    <w:rsid w:val="00306C58"/>
    <w:rsid w:val="00311140"/>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6587C"/>
    <w:rsid w:val="00475B56"/>
    <w:rsid w:val="004773C3"/>
    <w:rsid w:val="00481420"/>
    <w:rsid w:val="00483FDC"/>
    <w:rsid w:val="00487BBF"/>
    <w:rsid w:val="0049536F"/>
    <w:rsid w:val="004A103B"/>
    <w:rsid w:val="004A3FBE"/>
    <w:rsid w:val="004A4D7A"/>
    <w:rsid w:val="004A58EB"/>
    <w:rsid w:val="004A729B"/>
    <w:rsid w:val="004B465E"/>
    <w:rsid w:val="004B4D88"/>
    <w:rsid w:val="004B62F6"/>
    <w:rsid w:val="004B7980"/>
    <w:rsid w:val="004D6D59"/>
    <w:rsid w:val="004E0DAE"/>
    <w:rsid w:val="004F01FB"/>
    <w:rsid w:val="004F2218"/>
    <w:rsid w:val="004F247C"/>
    <w:rsid w:val="004F24AB"/>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5069F"/>
    <w:rsid w:val="00552283"/>
    <w:rsid w:val="00552FB6"/>
    <w:rsid w:val="005531C4"/>
    <w:rsid w:val="00557158"/>
    <w:rsid w:val="005626C9"/>
    <w:rsid w:val="005678FE"/>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DB0"/>
    <w:rsid w:val="00603F36"/>
    <w:rsid w:val="00613FB6"/>
    <w:rsid w:val="0061597B"/>
    <w:rsid w:val="00620923"/>
    <w:rsid w:val="0062226E"/>
    <w:rsid w:val="00622DF0"/>
    <w:rsid w:val="00625282"/>
    <w:rsid w:val="00625FEF"/>
    <w:rsid w:val="00630A6A"/>
    <w:rsid w:val="006458D5"/>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04563"/>
    <w:rsid w:val="007123B9"/>
    <w:rsid w:val="00717EBB"/>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8CF"/>
    <w:rsid w:val="007910AE"/>
    <w:rsid w:val="007A10C7"/>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E21FE"/>
    <w:rsid w:val="007E3700"/>
    <w:rsid w:val="007E5D59"/>
    <w:rsid w:val="007E6836"/>
    <w:rsid w:val="00800FE9"/>
    <w:rsid w:val="00801CCD"/>
    <w:rsid w:val="008068F0"/>
    <w:rsid w:val="00812905"/>
    <w:rsid w:val="008142E6"/>
    <w:rsid w:val="00815185"/>
    <w:rsid w:val="008155BE"/>
    <w:rsid w:val="00820013"/>
    <w:rsid w:val="00825CBB"/>
    <w:rsid w:val="00830CD6"/>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23290"/>
    <w:rsid w:val="00925697"/>
    <w:rsid w:val="0092611D"/>
    <w:rsid w:val="00927A54"/>
    <w:rsid w:val="0094064F"/>
    <w:rsid w:val="009451DB"/>
    <w:rsid w:val="00945E83"/>
    <w:rsid w:val="00947A78"/>
    <w:rsid w:val="00947FCE"/>
    <w:rsid w:val="00951BDF"/>
    <w:rsid w:val="0095300E"/>
    <w:rsid w:val="00955D40"/>
    <w:rsid w:val="00961464"/>
    <w:rsid w:val="00966CA7"/>
    <w:rsid w:val="00967409"/>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75EB4"/>
    <w:rsid w:val="00A81302"/>
    <w:rsid w:val="00A855AC"/>
    <w:rsid w:val="00A86237"/>
    <w:rsid w:val="00A86E51"/>
    <w:rsid w:val="00A910E4"/>
    <w:rsid w:val="00A952E7"/>
    <w:rsid w:val="00AA7195"/>
    <w:rsid w:val="00AA724B"/>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16D63"/>
    <w:rsid w:val="00B22F6F"/>
    <w:rsid w:val="00B2760E"/>
    <w:rsid w:val="00B3017F"/>
    <w:rsid w:val="00B30C4A"/>
    <w:rsid w:val="00B327BB"/>
    <w:rsid w:val="00B35DAF"/>
    <w:rsid w:val="00B430BD"/>
    <w:rsid w:val="00B43134"/>
    <w:rsid w:val="00B45872"/>
    <w:rsid w:val="00B50000"/>
    <w:rsid w:val="00B522CC"/>
    <w:rsid w:val="00B552F2"/>
    <w:rsid w:val="00B55CD8"/>
    <w:rsid w:val="00B57A57"/>
    <w:rsid w:val="00B61069"/>
    <w:rsid w:val="00B65D98"/>
    <w:rsid w:val="00B67001"/>
    <w:rsid w:val="00B757F4"/>
    <w:rsid w:val="00B816A0"/>
    <w:rsid w:val="00B81D38"/>
    <w:rsid w:val="00B835B5"/>
    <w:rsid w:val="00B84616"/>
    <w:rsid w:val="00B922DE"/>
    <w:rsid w:val="00B926E1"/>
    <w:rsid w:val="00B9303A"/>
    <w:rsid w:val="00B94F7E"/>
    <w:rsid w:val="00BA02D7"/>
    <w:rsid w:val="00BA04C8"/>
    <w:rsid w:val="00BA26D8"/>
    <w:rsid w:val="00BA3A0C"/>
    <w:rsid w:val="00BA3EE5"/>
    <w:rsid w:val="00BB190D"/>
    <w:rsid w:val="00BB29C3"/>
    <w:rsid w:val="00BB352B"/>
    <w:rsid w:val="00BB4784"/>
    <w:rsid w:val="00BB7D6B"/>
    <w:rsid w:val="00BC1232"/>
    <w:rsid w:val="00BC3F15"/>
    <w:rsid w:val="00BC566B"/>
    <w:rsid w:val="00BD1B9A"/>
    <w:rsid w:val="00BD2BB3"/>
    <w:rsid w:val="00BE1D69"/>
    <w:rsid w:val="00BE3B8B"/>
    <w:rsid w:val="00BF1732"/>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6BD0"/>
    <w:rsid w:val="00C51277"/>
    <w:rsid w:val="00C54382"/>
    <w:rsid w:val="00C626C8"/>
    <w:rsid w:val="00C63FE5"/>
    <w:rsid w:val="00C66B2C"/>
    <w:rsid w:val="00C72E30"/>
    <w:rsid w:val="00C74337"/>
    <w:rsid w:val="00C84BB4"/>
    <w:rsid w:val="00C85694"/>
    <w:rsid w:val="00C876A7"/>
    <w:rsid w:val="00C87A2E"/>
    <w:rsid w:val="00C90C2F"/>
    <w:rsid w:val="00C90F7D"/>
    <w:rsid w:val="00C96759"/>
    <w:rsid w:val="00CA2BE6"/>
    <w:rsid w:val="00CA5C5B"/>
    <w:rsid w:val="00CB0C35"/>
    <w:rsid w:val="00CB69A4"/>
    <w:rsid w:val="00CB7455"/>
    <w:rsid w:val="00CC35CD"/>
    <w:rsid w:val="00CC37BD"/>
    <w:rsid w:val="00CC422D"/>
    <w:rsid w:val="00CC7D0C"/>
    <w:rsid w:val="00CD0085"/>
    <w:rsid w:val="00CD0F12"/>
    <w:rsid w:val="00CD4B3A"/>
    <w:rsid w:val="00CE2139"/>
    <w:rsid w:val="00CE49D2"/>
    <w:rsid w:val="00CE4E87"/>
    <w:rsid w:val="00CE6BA5"/>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C2F"/>
    <w:rsid w:val="00D22002"/>
    <w:rsid w:val="00D2379C"/>
    <w:rsid w:val="00D3257D"/>
    <w:rsid w:val="00D33A46"/>
    <w:rsid w:val="00D3532D"/>
    <w:rsid w:val="00D44698"/>
    <w:rsid w:val="00D459F1"/>
    <w:rsid w:val="00D46971"/>
    <w:rsid w:val="00D52796"/>
    <w:rsid w:val="00D54208"/>
    <w:rsid w:val="00D63101"/>
    <w:rsid w:val="00D6499E"/>
    <w:rsid w:val="00D649C1"/>
    <w:rsid w:val="00D6603E"/>
    <w:rsid w:val="00D72A7E"/>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152"/>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EE2"/>
    <w:rsid w:val="00EA39F1"/>
    <w:rsid w:val="00EA5087"/>
    <w:rsid w:val="00EA61C7"/>
    <w:rsid w:val="00EB0ECC"/>
    <w:rsid w:val="00EB10A2"/>
    <w:rsid w:val="00EB462D"/>
    <w:rsid w:val="00EC3A41"/>
    <w:rsid w:val="00ED10B6"/>
    <w:rsid w:val="00ED42E0"/>
    <w:rsid w:val="00ED73A9"/>
    <w:rsid w:val="00EE16A7"/>
    <w:rsid w:val="00EE4B93"/>
    <w:rsid w:val="00EF09D1"/>
    <w:rsid w:val="00EF292A"/>
    <w:rsid w:val="00EF2A7B"/>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17D5"/>
    <w:rsid w:val="00FD644A"/>
    <w:rsid w:val="00FD71B8"/>
    <w:rsid w:val="00FD7FE6"/>
    <w:rsid w:val="00FE00CF"/>
    <w:rsid w:val="00FE237B"/>
    <w:rsid w:val="00FE422C"/>
    <w:rsid w:val="00FF0C6B"/>
    <w:rsid w:val="00FF5159"/>
    <w:rsid w:val="00FF5279"/>
    <w:rsid w:val="5AF5F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bac097-4d65-4b49-8fb1-11cf25ff1117" xsi:nil="true"/>
    <lcf76f155ced4ddcb4097134ff3c332f xmlns="bf91db19-d128-4be5-8f05-109574cdb7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CA1B5E4249E4EB0F631E617BEB2F6" ma:contentTypeVersion="12" ma:contentTypeDescription="Create a new document." ma:contentTypeScope="" ma:versionID="a20703b3113e6b1269e3ac3755618096">
  <xsd:schema xmlns:xsd="http://www.w3.org/2001/XMLSchema" xmlns:xs="http://www.w3.org/2001/XMLSchema" xmlns:p="http://schemas.microsoft.com/office/2006/metadata/properties" xmlns:ns2="bf91db19-d128-4be5-8f05-109574cdb7b4" xmlns:ns3="e5bac097-4d65-4b49-8fb1-11cf25ff1117" targetNamespace="http://schemas.microsoft.com/office/2006/metadata/properties" ma:root="true" ma:fieldsID="0ffa2d62bb7b03a826d6951225824826" ns2:_="" ns3:_="">
    <xsd:import namespace="bf91db19-d128-4be5-8f05-109574cdb7b4"/>
    <xsd:import namespace="e5bac097-4d65-4b49-8fb1-11cf25ff11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1db19-d128-4be5-8f05-109574cd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c097-4d65-4b49-8fb1-11cf25ff11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ae1d57-88e8-475b-8d03-4c7b03f1eb48}" ma:internalName="TaxCatchAll" ma:showField="CatchAllData" ma:web="e5bac097-4d65-4b49-8fb1-11cf25ff1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http://schemas.openxmlformats.org/package/2006/metadata/core-properties"/>
    <ds:schemaRef ds:uri="bf91db19-d128-4be5-8f05-109574cdb7b4"/>
    <ds:schemaRef ds:uri="http://schemas.microsoft.com/office/2006/documentManagement/types"/>
    <ds:schemaRef ds:uri="http://schemas.microsoft.com/office/infopath/2007/PartnerControls"/>
    <ds:schemaRef ds:uri="e5bac097-4d65-4b49-8fb1-11cf25ff1117"/>
    <ds:schemaRef ds:uri="http://www.w3.org/XML/1998/namespace"/>
    <ds:schemaRef ds:uri="http://purl.org/dc/dcmitype/"/>
  </ds:schemaRefs>
</ds:datastoreItem>
</file>

<file path=customXml/itemProps2.xml><?xml version="1.0" encoding="utf-8"?>
<ds:datastoreItem xmlns:ds="http://schemas.openxmlformats.org/officeDocument/2006/customXml" ds:itemID="{0B6BF130-357B-430E-AEB4-5175B2BA2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1db19-d128-4be5-8f05-109574cdb7b4"/>
    <ds:schemaRef ds:uri="e5bac097-4d65-4b49-8fb1-11cf25ff1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3727</Characters>
  <Application>Microsoft Office Word</Application>
  <DocSecurity>0</DocSecurity>
  <Lines>31</Lines>
  <Paragraphs>8</Paragraphs>
  <ScaleCrop>false</ScaleCrop>
  <Company>DEDJTR</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5</cp:revision>
  <cp:lastPrinted>2025-03-17T05:43:00Z</cp:lastPrinted>
  <dcterms:created xsi:type="dcterms:W3CDTF">2025-03-11T22:22:00Z</dcterms:created>
  <dcterms:modified xsi:type="dcterms:W3CDTF">2025-03-17T05:43:00Z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0x010100466CA1B5E4249E4EB0F631E617BEB2F6</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