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22447" w14:textId="77777777" w:rsidR="0026337A" w:rsidRDefault="00595AB8" w:rsidP="0026337A">
      <w:pPr>
        <w:pStyle w:val="Title"/>
        <w:spacing w:after="120"/>
        <w:rPr>
          <w:lang w:val="en-AU"/>
        </w:rPr>
      </w:pPr>
      <w:r w:rsidRPr="007E0F64">
        <w:rPr>
          <w:lang w:val="en-AU"/>
        </w:rPr>
        <w:t>Ride for tomorrow</w:t>
      </w:r>
    </w:p>
    <w:p w14:paraId="5EA23EAF" w14:textId="79D772F5" w:rsidR="007968FE" w:rsidRPr="007E0F64" w:rsidRDefault="00595AB8" w:rsidP="00595AB8">
      <w:pPr>
        <w:pStyle w:val="Title"/>
        <w:spacing w:after="600"/>
        <w:rPr>
          <w:lang w:val="en-AU"/>
        </w:rPr>
      </w:pPr>
      <w:r w:rsidRPr="007E0F64">
        <w:rPr>
          <w:rStyle w:val="SubtitleChar"/>
          <w:lang w:val="en-AU"/>
        </w:rPr>
        <w:t>Safe and legal trail bike riding</w:t>
      </w:r>
    </w:p>
    <w:p w14:paraId="114BA34F" w14:textId="77777777" w:rsidR="00A51AD4" w:rsidRPr="007E0F64" w:rsidRDefault="00A51AD4" w:rsidP="00A51AD4">
      <w:pPr>
        <w:pStyle w:val="TOAHeading"/>
      </w:pPr>
      <w:r w:rsidRPr="007E0F64">
        <w:t>Table of Contents</w:t>
      </w:r>
    </w:p>
    <w:p w14:paraId="11461013" w14:textId="628A9428" w:rsidR="00D66062" w:rsidRDefault="00D66062">
      <w:pPr>
        <w:pStyle w:val="TOC1"/>
        <w:tabs>
          <w:tab w:val="right" w:leader="dot" w:pos="9628"/>
        </w:tabs>
        <w:rPr>
          <w:rFonts w:asciiTheme="minorHAnsi" w:hAnsiTheme="minorHAnsi" w:cstheme="minorBidi"/>
          <w:b w:val="0"/>
          <w:bCs w:val="0"/>
          <w:noProof/>
          <w:kern w:val="2"/>
          <w:lang w:eastAsia="en-GB"/>
          <w14:ligatures w14:val="standardContextual"/>
        </w:rPr>
      </w:pPr>
      <w:r>
        <w:rPr>
          <w:rFonts w:cstheme="majorHAnsi"/>
          <w:sz w:val="28"/>
        </w:rPr>
        <w:fldChar w:fldCharType="begin"/>
      </w:r>
      <w:r>
        <w:rPr>
          <w:rFonts w:cstheme="majorHAnsi"/>
          <w:sz w:val="28"/>
        </w:rPr>
        <w:instrText xml:space="preserve"> TOC \o "1-2" \h \z \u </w:instrText>
      </w:r>
      <w:r>
        <w:rPr>
          <w:rFonts w:cstheme="majorHAnsi"/>
          <w:sz w:val="28"/>
        </w:rPr>
        <w:fldChar w:fldCharType="separate"/>
      </w:r>
      <w:hyperlink w:anchor="_Toc200458695" w:history="1">
        <w:r w:rsidRPr="00B0094C">
          <w:rPr>
            <w:rStyle w:val="Hyperlink"/>
            <w:noProof/>
          </w:rPr>
          <w:t>Introduction</w:t>
        </w:r>
        <w:r>
          <w:rPr>
            <w:noProof/>
            <w:webHidden/>
          </w:rPr>
          <w:tab/>
        </w:r>
        <w:r>
          <w:rPr>
            <w:noProof/>
            <w:webHidden/>
          </w:rPr>
          <w:fldChar w:fldCharType="begin"/>
        </w:r>
        <w:r>
          <w:rPr>
            <w:noProof/>
            <w:webHidden/>
          </w:rPr>
          <w:instrText xml:space="preserve"> PAGEREF _Toc200458695 \h </w:instrText>
        </w:r>
        <w:r>
          <w:rPr>
            <w:noProof/>
            <w:webHidden/>
          </w:rPr>
        </w:r>
        <w:r>
          <w:rPr>
            <w:noProof/>
            <w:webHidden/>
          </w:rPr>
          <w:fldChar w:fldCharType="separate"/>
        </w:r>
        <w:r>
          <w:rPr>
            <w:noProof/>
            <w:webHidden/>
          </w:rPr>
          <w:t>2</w:t>
        </w:r>
        <w:r>
          <w:rPr>
            <w:noProof/>
            <w:webHidden/>
          </w:rPr>
          <w:fldChar w:fldCharType="end"/>
        </w:r>
      </w:hyperlink>
    </w:p>
    <w:p w14:paraId="47E36F2F" w14:textId="5B5CE8E9" w:rsidR="00D66062" w:rsidRDefault="00D66062">
      <w:pPr>
        <w:pStyle w:val="TOC1"/>
        <w:tabs>
          <w:tab w:val="right" w:leader="dot" w:pos="9628"/>
        </w:tabs>
        <w:rPr>
          <w:rFonts w:asciiTheme="minorHAnsi" w:hAnsiTheme="minorHAnsi" w:cstheme="minorBidi"/>
          <w:b w:val="0"/>
          <w:bCs w:val="0"/>
          <w:noProof/>
          <w:kern w:val="2"/>
          <w:lang w:eastAsia="en-GB"/>
          <w14:ligatures w14:val="standardContextual"/>
        </w:rPr>
      </w:pPr>
      <w:hyperlink w:anchor="_Toc200458696" w:history="1">
        <w:r w:rsidRPr="00B0094C">
          <w:rPr>
            <w:rStyle w:val="Hyperlink"/>
            <w:noProof/>
          </w:rPr>
          <w:t>Before you go</w:t>
        </w:r>
        <w:r>
          <w:rPr>
            <w:noProof/>
            <w:webHidden/>
          </w:rPr>
          <w:tab/>
        </w:r>
        <w:r>
          <w:rPr>
            <w:noProof/>
            <w:webHidden/>
          </w:rPr>
          <w:fldChar w:fldCharType="begin"/>
        </w:r>
        <w:r>
          <w:rPr>
            <w:noProof/>
            <w:webHidden/>
          </w:rPr>
          <w:instrText xml:space="preserve"> PAGEREF _Toc200458696 \h </w:instrText>
        </w:r>
        <w:r>
          <w:rPr>
            <w:noProof/>
            <w:webHidden/>
          </w:rPr>
        </w:r>
        <w:r>
          <w:rPr>
            <w:noProof/>
            <w:webHidden/>
          </w:rPr>
          <w:fldChar w:fldCharType="separate"/>
        </w:r>
        <w:r>
          <w:rPr>
            <w:noProof/>
            <w:webHidden/>
          </w:rPr>
          <w:t>2</w:t>
        </w:r>
        <w:r>
          <w:rPr>
            <w:noProof/>
            <w:webHidden/>
          </w:rPr>
          <w:fldChar w:fldCharType="end"/>
        </w:r>
      </w:hyperlink>
    </w:p>
    <w:p w14:paraId="7B2D4672" w14:textId="7E27BE94" w:rsidR="00D66062" w:rsidRDefault="00D66062">
      <w:pPr>
        <w:pStyle w:val="TOC2"/>
        <w:tabs>
          <w:tab w:val="right" w:leader="dot" w:pos="9628"/>
        </w:tabs>
        <w:rPr>
          <w:rFonts w:cstheme="minorBidi"/>
          <w:bCs w:val="0"/>
          <w:noProof/>
          <w:kern w:val="2"/>
          <w:szCs w:val="24"/>
          <w:lang w:eastAsia="en-GB"/>
          <w14:ligatures w14:val="standardContextual"/>
        </w:rPr>
      </w:pPr>
      <w:hyperlink w:anchor="_Toc200458697" w:history="1">
        <w:r w:rsidRPr="00B0094C">
          <w:rPr>
            <w:rStyle w:val="Hyperlink"/>
            <w:noProof/>
          </w:rPr>
          <w:t>Choose the right bike</w:t>
        </w:r>
        <w:r>
          <w:rPr>
            <w:noProof/>
            <w:webHidden/>
          </w:rPr>
          <w:tab/>
        </w:r>
        <w:r>
          <w:rPr>
            <w:noProof/>
            <w:webHidden/>
          </w:rPr>
          <w:fldChar w:fldCharType="begin"/>
        </w:r>
        <w:r>
          <w:rPr>
            <w:noProof/>
            <w:webHidden/>
          </w:rPr>
          <w:instrText xml:space="preserve"> PAGEREF _Toc200458697 \h </w:instrText>
        </w:r>
        <w:r>
          <w:rPr>
            <w:noProof/>
            <w:webHidden/>
          </w:rPr>
        </w:r>
        <w:r>
          <w:rPr>
            <w:noProof/>
            <w:webHidden/>
          </w:rPr>
          <w:fldChar w:fldCharType="separate"/>
        </w:r>
        <w:r>
          <w:rPr>
            <w:noProof/>
            <w:webHidden/>
          </w:rPr>
          <w:t>2</w:t>
        </w:r>
        <w:r>
          <w:rPr>
            <w:noProof/>
            <w:webHidden/>
          </w:rPr>
          <w:fldChar w:fldCharType="end"/>
        </w:r>
      </w:hyperlink>
    </w:p>
    <w:p w14:paraId="12F48498" w14:textId="538C6096" w:rsidR="00D66062" w:rsidRDefault="00D66062">
      <w:pPr>
        <w:pStyle w:val="TOC2"/>
        <w:tabs>
          <w:tab w:val="right" w:leader="dot" w:pos="9628"/>
        </w:tabs>
        <w:rPr>
          <w:rFonts w:cstheme="minorBidi"/>
          <w:bCs w:val="0"/>
          <w:noProof/>
          <w:kern w:val="2"/>
          <w:szCs w:val="24"/>
          <w:lang w:eastAsia="en-GB"/>
          <w14:ligatures w14:val="standardContextual"/>
        </w:rPr>
      </w:pPr>
      <w:hyperlink w:anchor="_Toc200458698" w:history="1">
        <w:r w:rsidRPr="00B0094C">
          <w:rPr>
            <w:rStyle w:val="Hyperlink"/>
            <w:noProof/>
          </w:rPr>
          <w:t>Protect yourself</w:t>
        </w:r>
        <w:r>
          <w:rPr>
            <w:noProof/>
            <w:webHidden/>
          </w:rPr>
          <w:tab/>
        </w:r>
        <w:r>
          <w:rPr>
            <w:noProof/>
            <w:webHidden/>
          </w:rPr>
          <w:fldChar w:fldCharType="begin"/>
        </w:r>
        <w:r>
          <w:rPr>
            <w:noProof/>
            <w:webHidden/>
          </w:rPr>
          <w:instrText xml:space="preserve"> PAGEREF _Toc200458698 \h </w:instrText>
        </w:r>
        <w:r>
          <w:rPr>
            <w:noProof/>
            <w:webHidden/>
          </w:rPr>
        </w:r>
        <w:r>
          <w:rPr>
            <w:noProof/>
            <w:webHidden/>
          </w:rPr>
          <w:fldChar w:fldCharType="separate"/>
        </w:r>
        <w:r>
          <w:rPr>
            <w:noProof/>
            <w:webHidden/>
          </w:rPr>
          <w:t>6</w:t>
        </w:r>
        <w:r>
          <w:rPr>
            <w:noProof/>
            <w:webHidden/>
          </w:rPr>
          <w:fldChar w:fldCharType="end"/>
        </w:r>
      </w:hyperlink>
    </w:p>
    <w:p w14:paraId="498F7464" w14:textId="10C95AB4" w:rsidR="00D66062" w:rsidRDefault="00D66062">
      <w:pPr>
        <w:pStyle w:val="TOC2"/>
        <w:tabs>
          <w:tab w:val="right" w:leader="dot" w:pos="9628"/>
        </w:tabs>
        <w:rPr>
          <w:rFonts w:cstheme="minorBidi"/>
          <w:bCs w:val="0"/>
          <w:noProof/>
          <w:kern w:val="2"/>
          <w:szCs w:val="24"/>
          <w:lang w:eastAsia="en-GB"/>
          <w14:ligatures w14:val="standardContextual"/>
        </w:rPr>
      </w:pPr>
      <w:hyperlink w:anchor="_Toc200458699" w:history="1">
        <w:r w:rsidRPr="00B0094C">
          <w:rPr>
            <w:rStyle w:val="Hyperlink"/>
            <w:noProof/>
          </w:rPr>
          <w:t>Licence and registration</w:t>
        </w:r>
        <w:r>
          <w:rPr>
            <w:noProof/>
            <w:webHidden/>
          </w:rPr>
          <w:tab/>
        </w:r>
        <w:r>
          <w:rPr>
            <w:noProof/>
            <w:webHidden/>
          </w:rPr>
          <w:fldChar w:fldCharType="begin"/>
        </w:r>
        <w:r>
          <w:rPr>
            <w:noProof/>
            <w:webHidden/>
          </w:rPr>
          <w:instrText xml:space="preserve"> PAGEREF _Toc200458699 \h </w:instrText>
        </w:r>
        <w:r>
          <w:rPr>
            <w:noProof/>
            <w:webHidden/>
          </w:rPr>
        </w:r>
        <w:r>
          <w:rPr>
            <w:noProof/>
            <w:webHidden/>
          </w:rPr>
          <w:fldChar w:fldCharType="separate"/>
        </w:r>
        <w:r>
          <w:rPr>
            <w:noProof/>
            <w:webHidden/>
          </w:rPr>
          <w:t>8</w:t>
        </w:r>
        <w:r>
          <w:rPr>
            <w:noProof/>
            <w:webHidden/>
          </w:rPr>
          <w:fldChar w:fldCharType="end"/>
        </w:r>
      </w:hyperlink>
    </w:p>
    <w:p w14:paraId="1F70EA82" w14:textId="5641EC7C" w:rsidR="00D66062" w:rsidRDefault="00D66062">
      <w:pPr>
        <w:pStyle w:val="TOC1"/>
        <w:tabs>
          <w:tab w:val="right" w:leader="dot" w:pos="9628"/>
        </w:tabs>
        <w:rPr>
          <w:rFonts w:asciiTheme="minorHAnsi" w:hAnsiTheme="minorHAnsi" w:cstheme="minorBidi"/>
          <w:b w:val="0"/>
          <w:bCs w:val="0"/>
          <w:noProof/>
          <w:kern w:val="2"/>
          <w:lang w:eastAsia="en-GB"/>
          <w14:ligatures w14:val="standardContextual"/>
        </w:rPr>
      </w:pPr>
      <w:hyperlink w:anchor="_Toc200458700" w:history="1">
        <w:r w:rsidRPr="00B0094C">
          <w:rPr>
            <w:rStyle w:val="Hyperlink"/>
            <w:noProof/>
          </w:rPr>
          <w:t>When you’re there</w:t>
        </w:r>
        <w:r>
          <w:rPr>
            <w:noProof/>
            <w:webHidden/>
          </w:rPr>
          <w:tab/>
        </w:r>
        <w:r>
          <w:rPr>
            <w:noProof/>
            <w:webHidden/>
          </w:rPr>
          <w:fldChar w:fldCharType="begin"/>
        </w:r>
        <w:r>
          <w:rPr>
            <w:noProof/>
            <w:webHidden/>
          </w:rPr>
          <w:instrText xml:space="preserve"> PAGEREF _Toc200458700 \h </w:instrText>
        </w:r>
        <w:r>
          <w:rPr>
            <w:noProof/>
            <w:webHidden/>
          </w:rPr>
        </w:r>
        <w:r>
          <w:rPr>
            <w:noProof/>
            <w:webHidden/>
          </w:rPr>
          <w:fldChar w:fldCharType="separate"/>
        </w:r>
        <w:r>
          <w:rPr>
            <w:noProof/>
            <w:webHidden/>
          </w:rPr>
          <w:t>10</w:t>
        </w:r>
        <w:r>
          <w:rPr>
            <w:noProof/>
            <w:webHidden/>
          </w:rPr>
          <w:fldChar w:fldCharType="end"/>
        </w:r>
      </w:hyperlink>
    </w:p>
    <w:p w14:paraId="49E15052" w14:textId="1B505C98" w:rsidR="00D66062" w:rsidRDefault="00D66062">
      <w:pPr>
        <w:pStyle w:val="TOC2"/>
        <w:tabs>
          <w:tab w:val="right" w:leader="dot" w:pos="9628"/>
        </w:tabs>
        <w:rPr>
          <w:rFonts w:cstheme="minorBidi"/>
          <w:bCs w:val="0"/>
          <w:noProof/>
          <w:kern w:val="2"/>
          <w:szCs w:val="24"/>
          <w:lang w:eastAsia="en-GB"/>
          <w14:ligatures w14:val="standardContextual"/>
        </w:rPr>
      </w:pPr>
      <w:hyperlink w:anchor="_Toc200458701" w:history="1">
        <w:r w:rsidRPr="00B0094C">
          <w:rPr>
            <w:rStyle w:val="Hyperlink"/>
            <w:noProof/>
          </w:rPr>
          <w:t>Where to ride</w:t>
        </w:r>
        <w:r>
          <w:rPr>
            <w:noProof/>
            <w:webHidden/>
          </w:rPr>
          <w:tab/>
        </w:r>
        <w:r>
          <w:rPr>
            <w:noProof/>
            <w:webHidden/>
          </w:rPr>
          <w:fldChar w:fldCharType="begin"/>
        </w:r>
        <w:r>
          <w:rPr>
            <w:noProof/>
            <w:webHidden/>
          </w:rPr>
          <w:instrText xml:space="preserve"> PAGEREF _Toc200458701 \h </w:instrText>
        </w:r>
        <w:r>
          <w:rPr>
            <w:noProof/>
            <w:webHidden/>
          </w:rPr>
        </w:r>
        <w:r>
          <w:rPr>
            <w:noProof/>
            <w:webHidden/>
          </w:rPr>
          <w:fldChar w:fldCharType="separate"/>
        </w:r>
        <w:r>
          <w:rPr>
            <w:noProof/>
            <w:webHidden/>
          </w:rPr>
          <w:t>10</w:t>
        </w:r>
        <w:r>
          <w:rPr>
            <w:noProof/>
            <w:webHidden/>
          </w:rPr>
          <w:fldChar w:fldCharType="end"/>
        </w:r>
      </w:hyperlink>
    </w:p>
    <w:p w14:paraId="63D3447C" w14:textId="25C9253A" w:rsidR="00D66062" w:rsidRDefault="00D66062">
      <w:pPr>
        <w:pStyle w:val="TOC2"/>
        <w:tabs>
          <w:tab w:val="right" w:leader="dot" w:pos="9628"/>
        </w:tabs>
        <w:rPr>
          <w:rFonts w:cstheme="minorBidi"/>
          <w:bCs w:val="0"/>
          <w:noProof/>
          <w:kern w:val="2"/>
          <w:szCs w:val="24"/>
          <w:lang w:eastAsia="en-GB"/>
          <w14:ligatures w14:val="standardContextual"/>
        </w:rPr>
      </w:pPr>
      <w:hyperlink w:anchor="_Toc200458702" w:history="1">
        <w:r w:rsidRPr="00B0094C">
          <w:rPr>
            <w:rStyle w:val="Hyperlink"/>
            <w:noProof/>
          </w:rPr>
          <w:t>Visitor areas</w:t>
        </w:r>
        <w:r>
          <w:rPr>
            <w:noProof/>
            <w:webHidden/>
          </w:rPr>
          <w:tab/>
        </w:r>
        <w:r>
          <w:rPr>
            <w:noProof/>
            <w:webHidden/>
          </w:rPr>
          <w:fldChar w:fldCharType="begin"/>
        </w:r>
        <w:r>
          <w:rPr>
            <w:noProof/>
            <w:webHidden/>
          </w:rPr>
          <w:instrText xml:space="preserve"> PAGEREF _Toc200458702 \h </w:instrText>
        </w:r>
        <w:r>
          <w:rPr>
            <w:noProof/>
            <w:webHidden/>
          </w:rPr>
        </w:r>
        <w:r>
          <w:rPr>
            <w:noProof/>
            <w:webHidden/>
          </w:rPr>
          <w:fldChar w:fldCharType="separate"/>
        </w:r>
        <w:r>
          <w:rPr>
            <w:noProof/>
            <w:webHidden/>
          </w:rPr>
          <w:t>10</w:t>
        </w:r>
        <w:r>
          <w:rPr>
            <w:noProof/>
            <w:webHidden/>
          </w:rPr>
          <w:fldChar w:fldCharType="end"/>
        </w:r>
      </w:hyperlink>
    </w:p>
    <w:p w14:paraId="3AF73C10" w14:textId="6576E819" w:rsidR="00D66062" w:rsidRDefault="00D66062">
      <w:pPr>
        <w:pStyle w:val="TOC2"/>
        <w:tabs>
          <w:tab w:val="right" w:leader="dot" w:pos="9628"/>
        </w:tabs>
        <w:rPr>
          <w:rFonts w:cstheme="minorBidi"/>
          <w:bCs w:val="0"/>
          <w:noProof/>
          <w:kern w:val="2"/>
          <w:szCs w:val="24"/>
          <w:lang w:eastAsia="en-GB"/>
          <w14:ligatures w14:val="standardContextual"/>
        </w:rPr>
      </w:pPr>
      <w:hyperlink w:anchor="_Toc200458703" w:history="1">
        <w:r w:rsidRPr="00B0094C">
          <w:rPr>
            <w:rStyle w:val="Hyperlink"/>
            <w:noProof/>
          </w:rPr>
          <w:t>Share the forest</w:t>
        </w:r>
        <w:r>
          <w:rPr>
            <w:noProof/>
            <w:webHidden/>
          </w:rPr>
          <w:tab/>
        </w:r>
        <w:r>
          <w:rPr>
            <w:noProof/>
            <w:webHidden/>
          </w:rPr>
          <w:fldChar w:fldCharType="begin"/>
        </w:r>
        <w:r>
          <w:rPr>
            <w:noProof/>
            <w:webHidden/>
          </w:rPr>
          <w:instrText xml:space="preserve"> PAGEREF _Toc200458703 \h </w:instrText>
        </w:r>
        <w:r>
          <w:rPr>
            <w:noProof/>
            <w:webHidden/>
          </w:rPr>
        </w:r>
        <w:r>
          <w:rPr>
            <w:noProof/>
            <w:webHidden/>
          </w:rPr>
          <w:fldChar w:fldCharType="separate"/>
        </w:r>
        <w:r>
          <w:rPr>
            <w:noProof/>
            <w:webHidden/>
          </w:rPr>
          <w:t>11</w:t>
        </w:r>
        <w:r>
          <w:rPr>
            <w:noProof/>
            <w:webHidden/>
          </w:rPr>
          <w:fldChar w:fldCharType="end"/>
        </w:r>
      </w:hyperlink>
    </w:p>
    <w:p w14:paraId="39C804AF" w14:textId="7528EFD9" w:rsidR="00D66062" w:rsidRDefault="00D66062">
      <w:pPr>
        <w:pStyle w:val="TOC2"/>
        <w:tabs>
          <w:tab w:val="right" w:leader="dot" w:pos="9628"/>
        </w:tabs>
        <w:rPr>
          <w:rFonts w:cstheme="minorBidi"/>
          <w:bCs w:val="0"/>
          <w:noProof/>
          <w:kern w:val="2"/>
          <w:szCs w:val="24"/>
          <w:lang w:eastAsia="en-GB"/>
          <w14:ligatures w14:val="standardContextual"/>
        </w:rPr>
      </w:pPr>
      <w:hyperlink w:anchor="_Toc200458704" w:history="1">
        <w:r w:rsidRPr="00B0094C">
          <w:rPr>
            <w:rStyle w:val="Hyperlink"/>
            <w:noProof/>
          </w:rPr>
          <w:t>Safe riding tips</w:t>
        </w:r>
        <w:r>
          <w:rPr>
            <w:noProof/>
            <w:webHidden/>
          </w:rPr>
          <w:tab/>
        </w:r>
        <w:r>
          <w:rPr>
            <w:noProof/>
            <w:webHidden/>
          </w:rPr>
          <w:fldChar w:fldCharType="begin"/>
        </w:r>
        <w:r>
          <w:rPr>
            <w:noProof/>
            <w:webHidden/>
          </w:rPr>
          <w:instrText xml:space="preserve"> PAGEREF _Toc200458704 \h </w:instrText>
        </w:r>
        <w:r>
          <w:rPr>
            <w:noProof/>
            <w:webHidden/>
          </w:rPr>
        </w:r>
        <w:r>
          <w:rPr>
            <w:noProof/>
            <w:webHidden/>
          </w:rPr>
          <w:fldChar w:fldCharType="separate"/>
        </w:r>
        <w:r>
          <w:rPr>
            <w:noProof/>
            <w:webHidden/>
          </w:rPr>
          <w:t>12</w:t>
        </w:r>
        <w:r>
          <w:rPr>
            <w:noProof/>
            <w:webHidden/>
          </w:rPr>
          <w:fldChar w:fldCharType="end"/>
        </w:r>
      </w:hyperlink>
    </w:p>
    <w:p w14:paraId="4968835E" w14:textId="41A471C2" w:rsidR="00D66062" w:rsidRDefault="00D66062">
      <w:pPr>
        <w:pStyle w:val="TOC2"/>
        <w:tabs>
          <w:tab w:val="right" w:leader="dot" w:pos="9628"/>
        </w:tabs>
        <w:rPr>
          <w:rFonts w:cstheme="minorBidi"/>
          <w:bCs w:val="0"/>
          <w:noProof/>
          <w:kern w:val="2"/>
          <w:szCs w:val="24"/>
          <w:lang w:eastAsia="en-GB"/>
          <w14:ligatures w14:val="standardContextual"/>
        </w:rPr>
      </w:pPr>
      <w:hyperlink w:anchor="_Toc200458705" w:history="1">
        <w:r w:rsidRPr="00B0094C">
          <w:rPr>
            <w:rStyle w:val="Hyperlink"/>
            <w:noProof/>
          </w:rPr>
          <w:t>TAC coverage</w:t>
        </w:r>
        <w:r>
          <w:rPr>
            <w:noProof/>
            <w:webHidden/>
          </w:rPr>
          <w:tab/>
        </w:r>
        <w:r>
          <w:rPr>
            <w:noProof/>
            <w:webHidden/>
          </w:rPr>
          <w:fldChar w:fldCharType="begin"/>
        </w:r>
        <w:r>
          <w:rPr>
            <w:noProof/>
            <w:webHidden/>
          </w:rPr>
          <w:instrText xml:space="preserve"> PAGEREF _Toc200458705 \h </w:instrText>
        </w:r>
        <w:r>
          <w:rPr>
            <w:noProof/>
            <w:webHidden/>
          </w:rPr>
        </w:r>
        <w:r>
          <w:rPr>
            <w:noProof/>
            <w:webHidden/>
          </w:rPr>
          <w:fldChar w:fldCharType="separate"/>
        </w:r>
        <w:r>
          <w:rPr>
            <w:noProof/>
            <w:webHidden/>
          </w:rPr>
          <w:t>12</w:t>
        </w:r>
        <w:r>
          <w:rPr>
            <w:noProof/>
            <w:webHidden/>
          </w:rPr>
          <w:fldChar w:fldCharType="end"/>
        </w:r>
      </w:hyperlink>
    </w:p>
    <w:p w14:paraId="4984862A" w14:textId="7549AE8C" w:rsidR="00D66062" w:rsidRDefault="00D66062">
      <w:pPr>
        <w:pStyle w:val="TOC1"/>
        <w:tabs>
          <w:tab w:val="right" w:leader="dot" w:pos="9628"/>
        </w:tabs>
        <w:rPr>
          <w:rFonts w:asciiTheme="minorHAnsi" w:hAnsiTheme="minorHAnsi" w:cstheme="minorBidi"/>
          <w:b w:val="0"/>
          <w:bCs w:val="0"/>
          <w:noProof/>
          <w:kern w:val="2"/>
          <w:lang w:eastAsia="en-GB"/>
          <w14:ligatures w14:val="standardContextual"/>
        </w:rPr>
      </w:pPr>
      <w:hyperlink w:anchor="_Toc200458706" w:history="1">
        <w:r w:rsidRPr="00B0094C">
          <w:rPr>
            <w:rStyle w:val="Hyperlink"/>
            <w:noProof/>
          </w:rPr>
          <w:t>Publication information</w:t>
        </w:r>
        <w:r>
          <w:rPr>
            <w:noProof/>
            <w:webHidden/>
          </w:rPr>
          <w:tab/>
        </w:r>
        <w:r>
          <w:rPr>
            <w:noProof/>
            <w:webHidden/>
          </w:rPr>
          <w:fldChar w:fldCharType="begin"/>
        </w:r>
        <w:r>
          <w:rPr>
            <w:noProof/>
            <w:webHidden/>
          </w:rPr>
          <w:instrText xml:space="preserve"> PAGEREF _Toc200458706 \h </w:instrText>
        </w:r>
        <w:r>
          <w:rPr>
            <w:noProof/>
            <w:webHidden/>
          </w:rPr>
        </w:r>
        <w:r>
          <w:rPr>
            <w:noProof/>
            <w:webHidden/>
          </w:rPr>
          <w:fldChar w:fldCharType="separate"/>
        </w:r>
        <w:r>
          <w:rPr>
            <w:noProof/>
            <w:webHidden/>
          </w:rPr>
          <w:t>14</w:t>
        </w:r>
        <w:r>
          <w:rPr>
            <w:noProof/>
            <w:webHidden/>
          </w:rPr>
          <w:fldChar w:fldCharType="end"/>
        </w:r>
      </w:hyperlink>
    </w:p>
    <w:p w14:paraId="53C82D67" w14:textId="7AFE8540" w:rsidR="00B165A7" w:rsidRPr="007E0F64" w:rsidRDefault="00D66062">
      <w:pPr>
        <w:suppressAutoHyphens w:val="0"/>
        <w:spacing w:after="160"/>
        <w:rPr>
          <w:rFonts w:asciiTheme="majorHAnsi" w:hAnsiTheme="majorHAnsi" w:cstheme="majorHAnsi"/>
          <w:szCs w:val="24"/>
        </w:rPr>
        <w:sectPr w:rsidR="00B165A7" w:rsidRPr="007E0F64" w:rsidSect="00EB277B">
          <w:footerReference w:type="even" r:id="rId8"/>
          <w:footerReference w:type="default" r:id="rId9"/>
          <w:pgSz w:w="11906" w:h="16838"/>
          <w:pgMar w:top="1134" w:right="1134" w:bottom="1134" w:left="1134" w:header="720" w:footer="454" w:gutter="0"/>
          <w:cols w:space="720"/>
          <w:noEndnote/>
          <w:docGrid w:linePitch="326"/>
        </w:sectPr>
      </w:pPr>
      <w:r>
        <w:rPr>
          <w:rFonts w:asciiTheme="majorHAnsi" w:hAnsiTheme="majorHAnsi" w:cstheme="majorHAnsi"/>
          <w:sz w:val="28"/>
          <w:szCs w:val="24"/>
        </w:rPr>
        <w:fldChar w:fldCharType="end"/>
      </w:r>
    </w:p>
    <w:p w14:paraId="0D06173E" w14:textId="45E02EDE" w:rsidR="00E91838" w:rsidRPr="007E0F64" w:rsidRDefault="00E91838" w:rsidP="00E91838">
      <w:pPr>
        <w:pStyle w:val="Heading1"/>
        <w:rPr>
          <w:lang w:val="en-AU"/>
        </w:rPr>
      </w:pPr>
      <w:bookmarkStart w:id="0" w:name="_Toc200458695"/>
      <w:r w:rsidRPr="007E0F64">
        <w:rPr>
          <w:lang w:val="en-AU"/>
        </w:rPr>
        <w:lastRenderedPageBreak/>
        <w:t>Introduction</w:t>
      </w:r>
      <w:bookmarkEnd w:id="0"/>
    </w:p>
    <w:p w14:paraId="02B31276" w14:textId="77777777" w:rsidR="0026337A" w:rsidRDefault="00595AB8" w:rsidP="00E91838">
      <w:pPr>
        <w:pStyle w:val="BodyText"/>
        <w:ind w:right="-427"/>
        <w:rPr>
          <w:lang w:val="en-AU"/>
        </w:rPr>
      </w:pPr>
      <w:r w:rsidRPr="007E0F64">
        <w:rPr>
          <w:lang w:val="en-AU"/>
        </w:rPr>
        <w:t>Trail bike riding is a popular, fun and adventurous way to enjoy the Victorian outdoors, and riders have access to a range of roads, tracks, and experiences across public and private land.</w:t>
      </w:r>
    </w:p>
    <w:p w14:paraId="60DE9970" w14:textId="6BD5C352" w:rsidR="00595AB8" w:rsidRPr="007E0F64" w:rsidRDefault="00595AB8" w:rsidP="00595AB8">
      <w:pPr>
        <w:pStyle w:val="BodyText"/>
        <w:rPr>
          <w:lang w:val="en-AU"/>
        </w:rPr>
      </w:pPr>
      <w:r w:rsidRPr="007E0F64">
        <w:rPr>
          <w:lang w:val="en-AU"/>
        </w:rPr>
        <w:t>This booklet contains information to help riders develop safe riding practices to protect themselves, others and the environment.</w:t>
      </w:r>
    </w:p>
    <w:p w14:paraId="35FD9B64" w14:textId="77777777" w:rsidR="0026337A" w:rsidRDefault="00595AB8" w:rsidP="00480BA6">
      <w:pPr>
        <w:pStyle w:val="Heading1"/>
        <w:rPr>
          <w:lang w:val="en-AU"/>
        </w:rPr>
      </w:pPr>
      <w:bookmarkStart w:id="1" w:name="_Toc200458696"/>
      <w:r w:rsidRPr="007E0F64">
        <w:rPr>
          <w:lang w:val="en-AU"/>
        </w:rPr>
        <w:t>Before you go</w:t>
      </w:r>
      <w:bookmarkEnd w:id="1"/>
    </w:p>
    <w:p w14:paraId="6DE9372D" w14:textId="2AD7DB1C" w:rsidR="00595AB8" w:rsidRPr="007E0F64" w:rsidRDefault="00595AB8" w:rsidP="00480BA6">
      <w:pPr>
        <w:pStyle w:val="Heading2"/>
        <w:rPr>
          <w:lang w:val="en-AU"/>
        </w:rPr>
      </w:pPr>
      <w:bookmarkStart w:id="2" w:name="_Toc200458697"/>
      <w:r w:rsidRPr="007E0F64">
        <w:rPr>
          <w:lang w:val="en-AU"/>
        </w:rPr>
        <w:t>Choose the right bike</w:t>
      </w:r>
      <w:bookmarkEnd w:id="2"/>
    </w:p>
    <w:p w14:paraId="4DA43BFC" w14:textId="5DB03C2B" w:rsidR="00595AB8" w:rsidRPr="007E0F64" w:rsidRDefault="00595AB8" w:rsidP="00480BA6">
      <w:pPr>
        <w:pStyle w:val="BodyText"/>
        <w:rPr>
          <w:lang w:val="en-AU"/>
        </w:rPr>
      </w:pPr>
      <w:r w:rsidRPr="007E0F64">
        <w:rPr>
          <w:lang w:val="en-AU"/>
        </w:rPr>
        <w:t>It’s important to choose a bike that is</w:t>
      </w:r>
      <w:r w:rsidR="0026337A">
        <w:rPr>
          <w:lang w:val="en-AU"/>
        </w:rPr>
        <w:t xml:space="preserve"> </w:t>
      </w:r>
      <w:r w:rsidRPr="007E0F64">
        <w:rPr>
          <w:lang w:val="en-AU"/>
        </w:rPr>
        <w:t>safe, legal and suits your experience and</w:t>
      </w:r>
      <w:r w:rsidR="0026337A">
        <w:rPr>
          <w:lang w:val="en-AU"/>
        </w:rPr>
        <w:t xml:space="preserve"> </w:t>
      </w:r>
      <w:r w:rsidRPr="007E0F64">
        <w:rPr>
          <w:lang w:val="en-AU"/>
        </w:rPr>
        <w:t>activity.</w:t>
      </w:r>
    </w:p>
    <w:p w14:paraId="7ACCFC43" w14:textId="428586A5" w:rsidR="00480BA6" w:rsidRPr="007E0F64" w:rsidRDefault="00480BA6" w:rsidP="00E91838">
      <w:pPr>
        <w:pStyle w:val="BodyText"/>
        <w:ind w:right="-568"/>
        <w:rPr>
          <w:lang w:val="en-AU"/>
        </w:rPr>
      </w:pPr>
      <w:r w:rsidRPr="00480BA6">
        <w:rPr>
          <w:b/>
          <w:bCs/>
          <w:lang w:val="en-AU"/>
        </w:rPr>
        <w:t>Trail bikes:</w:t>
      </w:r>
      <w:r w:rsidRPr="00480BA6">
        <w:rPr>
          <w:lang w:val="en-AU"/>
        </w:rPr>
        <w:t xml:space="preserve"> reliable, easy-to-ride and can be</w:t>
      </w:r>
      <w:r w:rsidR="0026337A">
        <w:rPr>
          <w:lang w:val="en-AU"/>
        </w:rPr>
        <w:t xml:space="preserve"> </w:t>
      </w:r>
      <w:r w:rsidRPr="00480BA6">
        <w:rPr>
          <w:lang w:val="en-AU"/>
        </w:rPr>
        <w:t>used on both public land tracks and sealed roads.</w:t>
      </w:r>
    </w:p>
    <w:p w14:paraId="40D9C1C4" w14:textId="13414D47" w:rsidR="00A7294A" w:rsidRPr="007E0F64" w:rsidRDefault="00A7294A" w:rsidP="00A7294A">
      <w:pPr>
        <w:pStyle w:val="Caption"/>
        <w:keepNext/>
      </w:pPr>
      <w:r w:rsidRPr="007E0F64">
        <w:t xml:space="preserve">Image </w:t>
      </w:r>
      <w:r w:rsidR="00521383">
        <w:fldChar w:fldCharType="begin"/>
      </w:r>
      <w:r w:rsidR="00521383">
        <w:instrText xml:space="preserve"> SEQ Image \* ARABIC </w:instrText>
      </w:r>
      <w:r w:rsidR="00521383">
        <w:fldChar w:fldCharType="separate"/>
      </w:r>
      <w:r w:rsidR="00521383" w:rsidRPr="007E0F64">
        <w:rPr>
          <w:noProof/>
        </w:rPr>
        <w:t>1</w:t>
      </w:r>
      <w:r w:rsidR="00521383">
        <w:rPr>
          <w:noProof/>
        </w:rPr>
        <w:fldChar w:fldCharType="end"/>
      </w:r>
      <w:r w:rsidRPr="007E0F64">
        <w:t>: A trail bike</w:t>
      </w:r>
    </w:p>
    <w:p w14:paraId="53052EB4" w14:textId="2829D702" w:rsidR="00480BA6" w:rsidRPr="00480BA6" w:rsidRDefault="00480BA6" w:rsidP="00A7294A">
      <w:pPr>
        <w:pStyle w:val="BodyText"/>
        <w:jc w:val="center"/>
        <w:rPr>
          <w:lang w:val="en-AU"/>
        </w:rPr>
      </w:pPr>
      <w:r w:rsidRPr="007E0F64">
        <w:rPr>
          <w:noProof/>
          <w:lang w:val="en-AU"/>
        </w:rPr>
        <w:drawing>
          <wp:inline distT="0" distB="0" distL="0" distR="0" wp14:anchorId="52614517" wp14:editId="0577B0D5">
            <wp:extent cx="4627984" cy="3908942"/>
            <wp:effectExtent l="0" t="0" r="0" b="3175"/>
            <wp:docPr id="740418170" name="Picture 1" descr="A trail bike designed for reliability and ease of use, suitable for riding on public land tracks and sealed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18170" name="Picture 1" descr="A trail bike designed for reliability and ease of use, suitable for riding on public land tracks and sealed roads."/>
                    <pic:cNvPicPr/>
                  </pic:nvPicPr>
                  <pic:blipFill rotWithShape="1">
                    <a:blip r:embed="rId10" cstate="screen">
                      <a:extLst>
                        <a:ext uri="{28A0092B-C50C-407E-A947-70E740481C1C}">
                          <a14:useLocalDpi xmlns:a14="http://schemas.microsoft.com/office/drawing/2010/main"/>
                        </a:ext>
                      </a:extLst>
                    </a:blip>
                    <a:srcRect/>
                    <a:stretch>
                      <a:fillRect/>
                    </a:stretch>
                  </pic:blipFill>
                  <pic:spPr bwMode="auto">
                    <a:xfrm>
                      <a:off x="0" y="0"/>
                      <a:ext cx="4646353" cy="3924457"/>
                    </a:xfrm>
                    <a:prstGeom prst="rect">
                      <a:avLst/>
                    </a:prstGeom>
                    <a:ln>
                      <a:noFill/>
                    </a:ln>
                    <a:extLst>
                      <a:ext uri="{53640926-AAD7-44D8-BBD7-CCE9431645EC}">
                        <a14:shadowObscured xmlns:a14="http://schemas.microsoft.com/office/drawing/2010/main"/>
                      </a:ext>
                    </a:extLst>
                  </pic:spPr>
                </pic:pic>
              </a:graphicData>
            </a:graphic>
          </wp:inline>
        </w:drawing>
      </w:r>
    </w:p>
    <w:p w14:paraId="24F69A24" w14:textId="77777777" w:rsidR="00480BA6" w:rsidRPr="007E0F64" w:rsidRDefault="00480BA6" w:rsidP="00480BA6">
      <w:pPr>
        <w:pStyle w:val="BodyText"/>
        <w:rPr>
          <w:lang w:val="en-AU"/>
        </w:rPr>
      </w:pPr>
      <w:r w:rsidRPr="00480BA6">
        <w:rPr>
          <w:b/>
          <w:bCs/>
          <w:lang w:val="en-AU"/>
        </w:rPr>
        <w:lastRenderedPageBreak/>
        <w:t>Enduro bikes:</w:t>
      </w:r>
      <w:r w:rsidRPr="00480BA6">
        <w:rPr>
          <w:lang w:val="en-AU"/>
        </w:rPr>
        <w:t xml:space="preserve"> lightweight, high-performance vehicles mainly for endurance riding events on private land, but also great for trail riding.</w:t>
      </w:r>
    </w:p>
    <w:p w14:paraId="3D750156" w14:textId="255BA17C" w:rsidR="00E91838" w:rsidRPr="007E0F64" w:rsidRDefault="00E91838" w:rsidP="00E91838">
      <w:pPr>
        <w:pStyle w:val="Caption"/>
        <w:keepNext/>
      </w:pPr>
      <w:r w:rsidRPr="007E0F64">
        <w:t xml:space="preserve">Image </w:t>
      </w:r>
      <w:r w:rsidR="00521383">
        <w:fldChar w:fldCharType="begin"/>
      </w:r>
      <w:r w:rsidR="00521383">
        <w:instrText xml:space="preserve"> SEQ Image \* ARABIC </w:instrText>
      </w:r>
      <w:r w:rsidR="00521383">
        <w:fldChar w:fldCharType="separate"/>
      </w:r>
      <w:r w:rsidR="00521383" w:rsidRPr="007E0F64">
        <w:rPr>
          <w:noProof/>
        </w:rPr>
        <w:t>2</w:t>
      </w:r>
      <w:r w:rsidR="00521383">
        <w:rPr>
          <w:noProof/>
        </w:rPr>
        <w:fldChar w:fldCharType="end"/>
      </w:r>
      <w:r w:rsidRPr="007E0F64">
        <w:t>: An enduro bike</w:t>
      </w:r>
    </w:p>
    <w:p w14:paraId="11AE951F" w14:textId="12099782" w:rsidR="00E91838" w:rsidRPr="00480BA6" w:rsidRDefault="00E91838" w:rsidP="00E91838">
      <w:pPr>
        <w:pStyle w:val="BodyText"/>
        <w:jc w:val="center"/>
        <w:rPr>
          <w:lang w:val="en-AU"/>
        </w:rPr>
      </w:pPr>
      <w:r w:rsidRPr="007E0F64">
        <w:rPr>
          <w:noProof/>
          <w:lang w:val="en-AU"/>
        </w:rPr>
        <w:drawing>
          <wp:inline distT="0" distB="0" distL="0" distR="0" wp14:anchorId="1505FFD1" wp14:editId="22529E1D">
            <wp:extent cx="4678330" cy="3153747"/>
            <wp:effectExtent l="0" t="0" r="0" b="0"/>
            <wp:docPr id="1876619720" name="Picture 2" descr="An enduro bike characterised by its lightweight and high-performance features, ideal for endurance riding events on private land and trail r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19720" name="Picture 2" descr="An enduro bike characterised by its lightweight and high-performance features, ideal for endurance riding events on private land and trail riding."/>
                    <pic:cNvPicPr/>
                  </pic:nvPicPr>
                  <pic:blipFill rotWithShape="1">
                    <a:blip r:embed="rId11"/>
                    <a:srcRect t="6913" b="3212"/>
                    <a:stretch>
                      <a:fillRect/>
                    </a:stretch>
                  </pic:blipFill>
                  <pic:spPr bwMode="auto">
                    <a:xfrm>
                      <a:off x="0" y="0"/>
                      <a:ext cx="4680000" cy="3154873"/>
                    </a:xfrm>
                    <a:prstGeom prst="rect">
                      <a:avLst/>
                    </a:prstGeom>
                    <a:ln>
                      <a:noFill/>
                    </a:ln>
                    <a:extLst>
                      <a:ext uri="{53640926-AAD7-44D8-BBD7-CCE9431645EC}">
                        <a14:shadowObscured xmlns:a14="http://schemas.microsoft.com/office/drawing/2010/main"/>
                      </a:ext>
                    </a:extLst>
                  </pic:spPr>
                </pic:pic>
              </a:graphicData>
            </a:graphic>
          </wp:inline>
        </w:drawing>
      </w:r>
    </w:p>
    <w:p w14:paraId="23841E0A" w14:textId="3C1F0EE9" w:rsidR="00480BA6" w:rsidRPr="007E0F64" w:rsidRDefault="00480BA6" w:rsidP="00480BA6">
      <w:pPr>
        <w:pStyle w:val="BodyText"/>
        <w:rPr>
          <w:lang w:val="en-AU"/>
        </w:rPr>
      </w:pPr>
      <w:r w:rsidRPr="00480BA6">
        <w:rPr>
          <w:b/>
          <w:bCs/>
          <w:lang w:val="en-AU"/>
        </w:rPr>
        <w:t>Motocross bikes:</w:t>
      </w:r>
      <w:r w:rsidRPr="00480BA6">
        <w:rPr>
          <w:lang w:val="en-AU"/>
        </w:rPr>
        <w:t xml:space="preserve"> best for high-speed competition riding on an enclosed, man-made course, not sealed roads or</w:t>
      </w:r>
      <w:r w:rsidR="0026337A">
        <w:rPr>
          <w:lang w:val="en-AU"/>
        </w:rPr>
        <w:t xml:space="preserve"> </w:t>
      </w:r>
      <w:r w:rsidRPr="00480BA6">
        <w:rPr>
          <w:lang w:val="en-AU"/>
        </w:rPr>
        <w:t>public land tracks.</w:t>
      </w:r>
    </w:p>
    <w:p w14:paraId="39FFCADE" w14:textId="4A713573" w:rsidR="00E91838" w:rsidRPr="007E0F64" w:rsidRDefault="00E91838" w:rsidP="00E91838">
      <w:pPr>
        <w:pStyle w:val="Caption"/>
        <w:keepNext/>
      </w:pPr>
      <w:r w:rsidRPr="007E0F64">
        <w:t xml:space="preserve">Image </w:t>
      </w:r>
      <w:r w:rsidR="00521383">
        <w:fldChar w:fldCharType="begin"/>
      </w:r>
      <w:r w:rsidR="00521383">
        <w:instrText xml:space="preserve"> SEQ Image \* ARABIC </w:instrText>
      </w:r>
      <w:r w:rsidR="00521383">
        <w:fldChar w:fldCharType="separate"/>
      </w:r>
      <w:r w:rsidR="00521383" w:rsidRPr="007E0F64">
        <w:rPr>
          <w:noProof/>
        </w:rPr>
        <w:t>3</w:t>
      </w:r>
      <w:r w:rsidR="00521383">
        <w:rPr>
          <w:noProof/>
        </w:rPr>
        <w:fldChar w:fldCharType="end"/>
      </w:r>
      <w:r w:rsidRPr="007E0F64">
        <w:t>: A motocross bike</w:t>
      </w:r>
    </w:p>
    <w:p w14:paraId="776E78BD" w14:textId="564D5133" w:rsidR="00E91838" w:rsidRPr="00480BA6" w:rsidRDefault="00E91838" w:rsidP="00E91838">
      <w:pPr>
        <w:pStyle w:val="BodyText"/>
        <w:jc w:val="center"/>
        <w:rPr>
          <w:lang w:val="en-AU"/>
        </w:rPr>
      </w:pPr>
      <w:r w:rsidRPr="007E0F64">
        <w:rPr>
          <w:noProof/>
          <w:lang w:val="en-AU"/>
        </w:rPr>
        <w:drawing>
          <wp:inline distT="0" distB="0" distL="0" distR="0" wp14:anchorId="6F31072A" wp14:editId="2F240098">
            <wp:extent cx="4762500" cy="2590800"/>
            <wp:effectExtent l="0" t="0" r="0" b="0"/>
            <wp:docPr id="1031895478" name="Picture 3" descr="A motocross bike built for high-speed competition on enclosed, man-made courses, not suitable for sealed roads or public land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95478" name="Picture 3" descr="A motocross bike built for high-speed competition on enclosed, man-made courses, not suitable for sealed roads or public land tracks."/>
                    <pic:cNvPicPr/>
                  </pic:nvPicPr>
                  <pic:blipFill>
                    <a:blip r:embed="rId12"/>
                    <a:stretch>
                      <a:fillRect/>
                    </a:stretch>
                  </pic:blipFill>
                  <pic:spPr>
                    <a:xfrm>
                      <a:off x="0" y="0"/>
                      <a:ext cx="4762500" cy="2590800"/>
                    </a:xfrm>
                    <a:prstGeom prst="rect">
                      <a:avLst/>
                    </a:prstGeom>
                  </pic:spPr>
                </pic:pic>
              </a:graphicData>
            </a:graphic>
          </wp:inline>
        </w:drawing>
      </w:r>
    </w:p>
    <w:p w14:paraId="1E8119A3" w14:textId="082E39FC" w:rsidR="00480BA6" w:rsidRPr="007E0F64" w:rsidRDefault="00480BA6" w:rsidP="00E12DEC">
      <w:pPr>
        <w:pStyle w:val="BodyText"/>
        <w:spacing w:after="0"/>
        <w:rPr>
          <w:lang w:val="en-AU"/>
        </w:rPr>
      </w:pPr>
      <w:r w:rsidRPr="00480BA6">
        <w:rPr>
          <w:b/>
          <w:bCs/>
          <w:lang w:val="en-AU"/>
        </w:rPr>
        <w:lastRenderedPageBreak/>
        <w:t>Dual-sport and adventure bikes</w:t>
      </w:r>
      <w:r w:rsidRPr="00480BA6">
        <w:rPr>
          <w:lang w:val="en-AU"/>
        </w:rPr>
        <w:t xml:space="preserve"> have big</w:t>
      </w:r>
      <w:r w:rsidR="0026337A">
        <w:rPr>
          <w:lang w:val="en-AU"/>
        </w:rPr>
        <w:t xml:space="preserve"> </w:t>
      </w:r>
      <w:r w:rsidRPr="00480BA6">
        <w:rPr>
          <w:lang w:val="en-AU"/>
        </w:rPr>
        <w:t>engines, large fuel tanks and can comfortably carry you and your multi-day supplies, making them great for long-distance dirt road touring rides.</w:t>
      </w:r>
    </w:p>
    <w:p w14:paraId="36112CAA" w14:textId="1550BDF2" w:rsidR="00E12DEC" w:rsidRPr="007E0F64" w:rsidRDefault="00E12DEC" w:rsidP="00E12DEC">
      <w:pPr>
        <w:pStyle w:val="Caption"/>
        <w:keepNext/>
      </w:pPr>
      <w:r w:rsidRPr="007E0F64">
        <w:t xml:space="preserve">Image </w:t>
      </w:r>
      <w:r w:rsidR="00521383">
        <w:fldChar w:fldCharType="begin"/>
      </w:r>
      <w:r w:rsidR="00521383">
        <w:instrText xml:space="preserve"> SEQ Image \* ARABIC </w:instrText>
      </w:r>
      <w:r w:rsidR="00521383">
        <w:fldChar w:fldCharType="separate"/>
      </w:r>
      <w:r w:rsidR="00521383" w:rsidRPr="007E0F64">
        <w:rPr>
          <w:noProof/>
        </w:rPr>
        <w:t>4</w:t>
      </w:r>
      <w:r w:rsidR="00521383">
        <w:rPr>
          <w:noProof/>
        </w:rPr>
        <w:fldChar w:fldCharType="end"/>
      </w:r>
      <w:r w:rsidRPr="007E0F64">
        <w:t>: A dual-sport/adventure bike</w:t>
      </w:r>
    </w:p>
    <w:p w14:paraId="33D18CE7" w14:textId="0C52EF7D" w:rsidR="00E91838" w:rsidRPr="00480BA6" w:rsidRDefault="00E12DEC" w:rsidP="00E12DEC">
      <w:pPr>
        <w:pStyle w:val="BodyText"/>
        <w:jc w:val="center"/>
        <w:rPr>
          <w:lang w:val="en-AU"/>
        </w:rPr>
      </w:pPr>
      <w:r w:rsidRPr="007E0F64">
        <w:rPr>
          <w:noProof/>
          <w:lang w:val="en-AU"/>
        </w:rPr>
        <w:drawing>
          <wp:inline distT="0" distB="0" distL="0" distR="0" wp14:anchorId="64BA525E" wp14:editId="131AA82D">
            <wp:extent cx="4680000" cy="3185689"/>
            <wp:effectExtent l="0" t="0" r="0" b="2540"/>
            <wp:docPr id="1168144342" name="Picture 4" descr="A dual-sport/adventure bike with a large engine and fuel tank, designed for long-distance dirt road touring while carrying multi-day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44342" name="Picture 4" descr="A dual-sport/adventure bike with a large engine and fuel tank, designed for long-distance dirt road touring while carrying multi-day supplies."/>
                    <pic:cNvPicPr/>
                  </pic:nvPicPr>
                  <pic:blipFill rotWithShape="1">
                    <a:blip r:embed="rId13" cstate="screen">
                      <a:extLst>
                        <a:ext uri="{28A0092B-C50C-407E-A947-70E740481C1C}">
                          <a14:useLocalDpi xmlns:a14="http://schemas.microsoft.com/office/drawing/2010/main"/>
                        </a:ext>
                      </a:extLst>
                    </a:blip>
                    <a:srcRect/>
                    <a:stretch>
                      <a:fillRect/>
                    </a:stretch>
                  </pic:blipFill>
                  <pic:spPr bwMode="auto">
                    <a:xfrm>
                      <a:off x="0" y="0"/>
                      <a:ext cx="4680000" cy="3185689"/>
                    </a:xfrm>
                    <a:prstGeom prst="rect">
                      <a:avLst/>
                    </a:prstGeom>
                    <a:ln>
                      <a:noFill/>
                    </a:ln>
                    <a:extLst>
                      <a:ext uri="{53640926-AAD7-44D8-BBD7-CCE9431645EC}">
                        <a14:shadowObscured xmlns:a14="http://schemas.microsoft.com/office/drawing/2010/main"/>
                      </a:ext>
                    </a:extLst>
                  </pic:spPr>
                </pic:pic>
              </a:graphicData>
            </a:graphic>
          </wp:inline>
        </w:drawing>
      </w:r>
    </w:p>
    <w:p w14:paraId="59C137F0" w14:textId="77777777" w:rsidR="00480BA6" w:rsidRPr="007E0F64" w:rsidRDefault="00480BA6" w:rsidP="00E12DEC">
      <w:pPr>
        <w:pStyle w:val="BodyText"/>
        <w:spacing w:after="0"/>
        <w:rPr>
          <w:lang w:val="en-AU"/>
        </w:rPr>
      </w:pPr>
      <w:r w:rsidRPr="00480BA6">
        <w:rPr>
          <w:b/>
          <w:bCs/>
          <w:lang w:val="en-AU"/>
        </w:rPr>
        <w:t>Trial bikes:</w:t>
      </w:r>
      <w:r w:rsidRPr="00480BA6">
        <w:rPr>
          <w:lang w:val="en-AU"/>
        </w:rPr>
        <w:t xml:space="preserve"> light, responsive vehicles, best for slow, technical riding around natural and man-made obstacle courses on private land.</w:t>
      </w:r>
    </w:p>
    <w:p w14:paraId="70BCD8BD" w14:textId="3150356D" w:rsidR="00E12DEC" w:rsidRPr="007E0F64" w:rsidRDefault="00E12DEC" w:rsidP="00E12DEC">
      <w:pPr>
        <w:pStyle w:val="Caption"/>
        <w:keepNext/>
      </w:pPr>
      <w:r w:rsidRPr="007E0F64">
        <w:t xml:space="preserve">Image </w:t>
      </w:r>
      <w:r w:rsidR="00521383">
        <w:fldChar w:fldCharType="begin"/>
      </w:r>
      <w:r w:rsidR="00521383">
        <w:instrText xml:space="preserve"> SEQ Image \* ARABIC </w:instrText>
      </w:r>
      <w:r w:rsidR="00521383">
        <w:fldChar w:fldCharType="separate"/>
      </w:r>
      <w:r w:rsidR="00521383" w:rsidRPr="007E0F64">
        <w:rPr>
          <w:noProof/>
        </w:rPr>
        <w:t>5</w:t>
      </w:r>
      <w:r w:rsidR="00521383">
        <w:rPr>
          <w:noProof/>
        </w:rPr>
        <w:fldChar w:fldCharType="end"/>
      </w:r>
      <w:r w:rsidRPr="007E0F64">
        <w:t>: A trial bike</w:t>
      </w:r>
    </w:p>
    <w:p w14:paraId="5CA205EB" w14:textId="7F84548C" w:rsidR="00E91838" w:rsidRPr="00480BA6" w:rsidRDefault="00E12DEC" w:rsidP="00E12DEC">
      <w:pPr>
        <w:pStyle w:val="BodyText"/>
        <w:jc w:val="center"/>
        <w:rPr>
          <w:lang w:val="en-AU"/>
        </w:rPr>
      </w:pPr>
      <w:r w:rsidRPr="007E0F64">
        <w:rPr>
          <w:noProof/>
          <w:lang w:val="en-AU"/>
        </w:rPr>
        <w:drawing>
          <wp:inline distT="0" distB="0" distL="0" distR="0" wp14:anchorId="12AC6AC2" wp14:editId="4E3D8839">
            <wp:extent cx="3918857" cy="2981607"/>
            <wp:effectExtent l="0" t="0" r="5715" b="3175"/>
            <wp:docPr id="641582610" name="Picture 5" descr="A trial bike, lightweight and responsive, intended for slow technical riding around natural and man-made obstacle courses on privat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82610" name="Picture 5" descr="A trial bike, lightweight and responsive, intended for slow technical riding around natural and man-made obstacle courses on private land."/>
                    <pic:cNvPicPr/>
                  </pic:nvPicPr>
                  <pic:blipFill rotWithShape="1">
                    <a:blip r:embed="rId14"/>
                    <a:srcRect t="12348" b="11568"/>
                    <a:stretch>
                      <a:fillRect/>
                    </a:stretch>
                  </pic:blipFill>
                  <pic:spPr bwMode="auto">
                    <a:xfrm>
                      <a:off x="0" y="0"/>
                      <a:ext cx="3952690" cy="3007348"/>
                    </a:xfrm>
                    <a:prstGeom prst="rect">
                      <a:avLst/>
                    </a:prstGeom>
                    <a:ln>
                      <a:noFill/>
                    </a:ln>
                    <a:extLst>
                      <a:ext uri="{53640926-AAD7-44D8-BBD7-CCE9431645EC}">
                        <a14:shadowObscured xmlns:a14="http://schemas.microsoft.com/office/drawing/2010/main"/>
                      </a:ext>
                    </a:extLst>
                  </pic:spPr>
                </pic:pic>
              </a:graphicData>
            </a:graphic>
          </wp:inline>
        </w:drawing>
      </w:r>
    </w:p>
    <w:p w14:paraId="648BD517" w14:textId="1853679C" w:rsidR="00480BA6" w:rsidRPr="007E0F64" w:rsidRDefault="00480BA6" w:rsidP="00B8135B">
      <w:pPr>
        <w:pStyle w:val="BodyText"/>
        <w:spacing w:after="120"/>
        <w:rPr>
          <w:lang w:val="en-AU"/>
        </w:rPr>
      </w:pPr>
      <w:r w:rsidRPr="00480BA6">
        <w:rPr>
          <w:b/>
          <w:bCs/>
          <w:lang w:val="en-AU"/>
        </w:rPr>
        <w:lastRenderedPageBreak/>
        <w:t>Minibikes:</w:t>
      </w:r>
      <w:r w:rsidRPr="00480BA6">
        <w:rPr>
          <w:lang w:val="en-AU"/>
        </w:rPr>
        <w:t xml:space="preserve"> small, lightweight bikes for use by</w:t>
      </w:r>
      <w:r w:rsidR="0026337A">
        <w:rPr>
          <w:lang w:val="en-AU"/>
        </w:rPr>
        <w:t xml:space="preserve"> </w:t>
      </w:r>
      <w:r w:rsidRPr="00480BA6">
        <w:rPr>
          <w:lang w:val="en-AU"/>
        </w:rPr>
        <w:t>riders under 12 yrs on private property or</w:t>
      </w:r>
      <w:r w:rsidR="0026337A">
        <w:rPr>
          <w:lang w:val="en-AU"/>
        </w:rPr>
        <w:t xml:space="preserve"> </w:t>
      </w:r>
      <w:r w:rsidRPr="00480BA6">
        <w:rPr>
          <w:lang w:val="en-AU"/>
        </w:rPr>
        <w:t>motorcycle club tracks only.</w:t>
      </w:r>
    </w:p>
    <w:p w14:paraId="57E9FAB8" w14:textId="3F44AFA1" w:rsidR="00E047E9" w:rsidRPr="007E0F64" w:rsidRDefault="00E047E9" w:rsidP="00E047E9">
      <w:pPr>
        <w:pStyle w:val="Caption"/>
        <w:keepNext/>
      </w:pPr>
      <w:r w:rsidRPr="007E0F64">
        <w:t xml:space="preserve">Image </w:t>
      </w:r>
      <w:r w:rsidR="00521383">
        <w:fldChar w:fldCharType="begin"/>
      </w:r>
      <w:r w:rsidR="00521383">
        <w:instrText xml:space="preserve"> SEQ Image \* ARABIC </w:instrText>
      </w:r>
      <w:r w:rsidR="00521383">
        <w:fldChar w:fldCharType="separate"/>
      </w:r>
      <w:r w:rsidR="00521383" w:rsidRPr="007E0F64">
        <w:rPr>
          <w:noProof/>
        </w:rPr>
        <w:t>6</w:t>
      </w:r>
      <w:r w:rsidR="00521383">
        <w:rPr>
          <w:noProof/>
        </w:rPr>
        <w:fldChar w:fldCharType="end"/>
      </w:r>
      <w:r w:rsidRPr="007E0F64">
        <w:t>: A minibike</w:t>
      </w:r>
    </w:p>
    <w:p w14:paraId="3342946B" w14:textId="5E5685CE" w:rsidR="00E91838" w:rsidRPr="00480BA6" w:rsidRDefault="00E047E9" w:rsidP="00E047E9">
      <w:pPr>
        <w:pStyle w:val="BodyText"/>
        <w:jc w:val="center"/>
        <w:rPr>
          <w:lang w:val="en-AU"/>
        </w:rPr>
      </w:pPr>
      <w:r w:rsidRPr="007E0F64">
        <w:rPr>
          <w:noProof/>
          <w:lang w:val="en-AU"/>
        </w:rPr>
        <w:drawing>
          <wp:inline distT="0" distB="0" distL="0" distR="0" wp14:anchorId="3858136B" wp14:editId="22463034">
            <wp:extent cx="4680000" cy="2804064"/>
            <wp:effectExtent l="0" t="0" r="0" b="3175"/>
            <wp:docPr id="1780093638" name="Picture 6" descr="A minibike, small and lightweight, designed for riders under 12 years old to use on private property or motorcycle club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93638" name="Picture 6" descr="A minibike, small and lightweight, designed for riders under 12 years old to use on private property or motorcycle club tracks."/>
                    <pic:cNvPicPr/>
                  </pic:nvPicPr>
                  <pic:blipFill rotWithShape="1">
                    <a:blip r:embed="rId15" cstate="screen">
                      <a:extLst>
                        <a:ext uri="{28A0092B-C50C-407E-A947-70E740481C1C}">
                          <a14:useLocalDpi xmlns:a14="http://schemas.microsoft.com/office/drawing/2010/main"/>
                        </a:ext>
                      </a:extLst>
                    </a:blip>
                    <a:srcRect/>
                    <a:stretch>
                      <a:fillRect/>
                    </a:stretch>
                  </pic:blipFill>
                  <pic:spPr bwMode="auto">
                    <a:xfrm>
                      <a:off x="0" y="0"/>
                      <a:ext cx="4680000" cy="2804064"/>
                    </a:xfrm>
                    <a:prstGeom prst="rect">
                      <a:avLst/>
                    </a:prstGeom>
                    <a:ln>
                      <a:noFill/>
                    </a:ln>
                    <a:extLst>
                      <a:ext uri="{53640926-AAD7-44D8-BBD7-CCE9431645EC}">
                        <a14:shadowObscured xmlns:a14="http://schemas.microsoft.com/office/drawing/2010/main"/>
                      </a:ext>
                    </a:extLst>
                  </pic:spPr>
                </pic:pic>
              </a:graphicData>
            </a:graphic>
          </wp:inline>
        </w:drawing>
      </w:r>
    </w:p>
    <w:p w14:paraId="2985B529" w14:textId="28F9F350" w:rsidR="00595AB8" w:rsidRPr="00C9405D" w:rsidRDefault="00480BA6" w:rsidP="00B8135B">
      <w:pPr>
        <w:pStyle w:val="BodyText"/>
        <w:spacing w:after="0"/>
        <w:rPr>
          <w:b/>
          <w:lang w:val="en-AU"/>
        </w:rPr>
      </w:pPr>
      <w:r w:rsidRPr="00480BA6">
        <w:rPr>
          <w:b/>
          <w:bCs/>
          <w:lang w:val="en-AU"/>
        </w:rPr>
        <w:t>Quad bikes:</w:t>
      </w:r>
      <w:r w:rsidRPr="00480BA6">
        <w:rPr>
          <w:lang w:val="en-AU"/>
        </w:rPr>
        <w:t xml:space="preserve"> for use on private land only.</w:t>
      </w:r>
      <w:r w:rsidR="00C9405D">
        <w:rPr>
          <w:lang w:val="en-AU"/>
        </w:rPr>
        <w:t xml:space="preserve"> </w:t>
      </w:r>
      <w:r w:rsidR="00C9405D" w:rsidRPr="00C9405D">
        <w:rPr>
          <w:lang w:val="en-AU"/>
        </w:rPr>
        <w:t>It is also possible to get conditional registration for limited public road use.</w:t>
      </w:r>
    </w:p>
    <w:p w14:paraId="35E1E1DE" w14:textId="13A1E3F5" w:rsidR="00B8135B" w:rsidRPr="007E0F64" w:rsidRDefault="00B8135B" w:rsidP="00B8135B">
      <w:pPr>
        <w:pStyle w:val="Caption"/>
        <w:keepNext/>
      </w:pPr>
      <w:r w:rsidRPr="007E0F64">
        <w:t xml:space="preserve">Image </w:t>
      </w:r>
      <w:r w:rsidR="00521383">
        <w:fldChar w:fldCharType="begin"/>
      </w:r>
      <w:r w:rsidR="00521383">
        <w:instrText xml:space="preserve"> SEQ Image \* ARABIC </w:instrText>
      </w:r>
      <w:r w:rsidR="00521383">
        <w:fldChar w:fldCharType="separate"/>
      </w:r>
      <w:r w:rsidR="00521383" w:rsidRPr="007E0F64">
        <w:rPr>
          <w:noProof/>
        </w:rPr>
        <w:t>7</w:t>
      </w:r>
      <w:r w:rsidR="00521383">
        <w:rPr>
          <w:noProof/>
        </w:rPr>
        <w:fldChar w:fldCharType="end"/>
      </w:r>
      <w:r w:rsidRPr="007E0F64">
        <w:t>: A quad bike</w:t>
      </w:r>
    </w:p>
    <w:p w14:paraId="0EA2DDFA" w14:textId="405B3CB9" w:rsidR="00E91838" w:rsidRPr="007E0F64" w:rsidRDefault="00B8135B" w:rsidP="00B8135B">
      <w:pPr>
        <w:pStyle w:val="BodyText"/>
        <w:jc w:val="center"/>
        <w:rPr>
          <w:lang w:val="en-AU"/>
        </w:rPr>
      </w:pPr>
      <w:r w:rsidRPr="007E0F64">
        <w:rPr>
          <w:noProof/>
          <w:lang w:val="en-AU"/>
        </w:rPr>
        <w:drawing>
          <wp:inline distT="0" distB="0" distL="0" distR="0" wp14:anchorId="1E00CD0D" wp14:editId="5DBA7131">
            <wp:extent cx="4680000" cy="3119838"/>
            <wp:effectExtent l="0" t="0" r="0" b="4445"/>
            <wp:docPr id="171951810" name="Picture 7" descr="A quad bike, four-wheeled and robust, specifically for use on privat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1810" name="Picture 7" descr="A quad bike, four-wheeled and robust, specifically for use on private land."/>
                    <pic:cNvPicPr/>
                  </pic:nvPicPr>
                  <pic:blipFill>
                    <a:blip r:embed="rId16"/>
                    <a:stretch>
                      <a:fillRect/>
                    </a:stretch>
                  </pic:blipFill>
                  <pic:spPr>
                    <a:xfrm>
                      <a:off x="0" y="0"/>
                      <a:ext cx="4680000" cy="3119838"/>
                    </a:xfrm>
                    <a:prstGeom prst="rect">
                      <a:avLst/>
                    </a:prstGeom>
                  </pic:spPr>
                </pic:pic>
              </a:graphicData>
            </a:graphic>
          </wp:inline>
        </w:drawing>
      </w:r>
    </w:p>
    <w:p w14:paraId="567402FB" w14:textId="77777777" w:rsidR="0026337A" w:rsidRDefault="00480BA6" w:rsidP="00480BA6">
      <w:pPr>
        <w:pStyle w:val="Heading3"/>
        <w:rPr>
          <w:lang w:val="en-AU"/>
        </w:rPr>
      </w:pPr>
      <w:r w:rsidRPr="007E0F64">
        <w:rPr>
          <w:lang w:val="en-AU"/>
        </w:rPr>
        <w:lastRenderedPageBreak/>
        <w:t>Not sure which bike is right for you?</w:t>
      </w:r>
    </w:p>
    <w:p w14:paraId="4559446D" w14:textId="5D3F0A1E" w:rsidR="00480BA6" w:rsidRPr="007E0F64" w:rsidRDefault="00480BA6" w:rsidP="00480BA6">
      <w:pPr>
        <w:pStyle w:val="BodyText"/>
        <w:rPr>
          <w:lang w:val="en-AU"/>
        </w:rPr>
      </w:pPr>
      <w:r w:rsidRPr="007E0F64">
        <w:rPr>
          <w:lang w:val="en-AU"/>
        </w:rPr>
        <w:t>Visit your local motorcycle dealer for advice.</w:t>
      </w:r>
    </w:p>
    <w:p w14:paraId="365D061A" w14:textId="77777777" w:rsidR="00B8135B" w:rsidRPr="007E0F64" w:rsidRDefault="00B8135B" w:rsidP="00953086">
      <w:pPr>
        <w:pStyle w:val="Heading2"/>
      </w:pPr>
      <w:bookmarkStart w:id="3" w:name="_Toc200458698"/>
      <w:r w:rsidRPr="007E0F64">
        <w:t>Protect yourself</w:t>
      </w:r>
      <w:bookmarkEnd w:id="3"/>
    </w:p>
    <w:p w14:paraId="7D46743D" w14:textId="093543BC" w:rsidR="0026337A" w:rsidRDefault="00B8135B" w:rsidP="00F60EDE">
      <w:pPr>
        <w:pStyle w:val="BodyText"/>
        <w:spacing w:after="120"/>
        <w:rPr>
          <w:lang w:val="en-AU"/>
        </w:rPr>
      </w:pPr>
      <w:r w:rsidRPr="007E0F64">
        <w:rPr>
          <w:lang w:val="en-AU"/>
        </w:rPr>
        <w:t>Trail bike riders all hit the dirt sooner or</w:t>
      </w:r>
      <w:r w:rsidR="0026337A">
        <w:rPr>
          <w:lang w:val="en-AU"/>
        </w:rPr>
        <w:t xml:space="preserve"> </w:t>
      </w:r>
      <w:r w:rsidRPr="007E0F64">
        <w:rPr>
          <w:lang w:val="en-AU"/>
        </w:rPr>
        <w:t>later but wearing the right protective gear when it happens can reduce the severity of</w:t>
      </w:r>
      <w:r w:rsidR="0026337A">
        <w:rPr>
          <w:lang w:val="en-AU"/>
        </w:rPr>
        <w:t xml:space="preserve"> </w:t>
      </w:r>
      <w:r w:rsidRPr="007E0F64">
        <w:rPr>
          <w:lang w:val="en-AU"/>
        </w:rPr>
        <w:t>your injury.</w:t>
      </w:r>
    </w:p>
    <w:p w14:paraId="5D5AAB53" w14:textId="3BA3281B" w:rsidR="00B8135B" w:rsidRPr="007E0F64" w:rsidRDefault="00B8135B" w:rsidP="00F60EDE">
      <w:pPr>
        <w:pStyle w:val="BodyText"/>
        <w:spacing w:after="0"/>
        <w:rPr>
          <w:b/>
          <w:bCs/>
          <w:lang w:val="en-AU"/>
        </w:rPr>
      </w:pPr>
      <w:r w:rsidRPr="007E0F64">
        <w:rPr>
          <w:b/>
          <w:bCs/>
          <w:lang w:val="en-AU"/>
        </w:rPr>
        <w:t>Remember:</w:t>
      </w:r>
    </w:p>
    <w:p w14:paraId="7A6B6A43" w14:textId="13242A17" w:rsidR="00B8135B" w:rsidRPr="007E0F64" w:rsidRDefault="00B8135B" w:rsidP="00F60EDE">
      <w:pPr>
        <w:pStyle w:val="ListBullet"/>
        <w:spacing w:after="60"/>
        <w:rPr>
          <w:lang w:val="en-AU"/>
        </w:rPr>
      </w:pPr>
      <w:r w:rsidRPr="007E0F64">
        <w:rPr>
          <w:lang w:val="en-AU"/>
        </w:rPr>
        <w:t>No amount of protective equipment is a safety substitute for riding responsibly, under control, and</w:t>
      </w:r>
      <w:r w:rsidR="0026337A">
        <w:rPr>
          <w:lang w:val="en-AU"/>
        </w:rPr>
        <w:t xml:space="preserve"> </w:t>
      </w:r>
      <w:r w:rsidRPr="007E0F64">
        <w:rPr>
          <w:lang w:val="en-AU"/>
        </w:rPr>
        <w:t>within your ability.</w:t>
      </w:r>
    </w:p>
    <w:p w14:paraId="4AB199FF" w14:textId="05D887C0" w:rsidR="00885AAB" w:rsidRPr="007E0F64" w:rsidRDefault="00B8135B" w:rsidP="00B8135B">
      <w:pPr>
        <w:pStyle w:val="LastBulletinList"/>
        <w:rPr>
          <w:lang w:val="en-AU"/>
        </w:rPr>
      </w:pPr>
      <w:r w:rsidRPr="007E0F64">
        <w:rPr>
          <w:lang w:val="en-AU"/>
        </w:rPr>
        <w:t>Even if it’s a short ride, always wear your personal protective equipment.</w:t>
      </w:r>
    </w:p>
    <w:p w14:paraId="26229897" w14:textId="77777777" w:rsidR="0026337A" w:rsidRDefault="00B8135B" w:rsidP="00953086">
      <w:pPr>
        <w:pStyle w:val="Heading3"/>
      </w:pPr>
      <w:r w:rsidRPr="007E0F64">
        <w:t>Need advice about protective equipment?</w:t>
      </w:r>
    </w:p>
    <w:p w14:paraId="3A00A003" w14:textId="12E63F99" w:rsidR="00B8135B" w:rsidRPr="007E0F64" w:rsidRDefault="00B8135B" w:rsidP="00B8135B">
      <w:pPr>
        <w:pStyle w:val="BodyText"/>
        <w:rPr>
          <w:lang w:val="en-AU"/>
        </w:rPr>
      </w:pPr>
      <w:r w:rsidRPr="007E0F64">
        <w:rPr>
          <w:lang w:val="en-AU"/>
        </w:rPr>
        <w:t>Visit your local motorcycle dealership to ensure correct fit, comfort, and performance.</w:t>
      </w:r>
    </w:p>
    <w:p w14:paraId="30F963DE" w14:textId="7CBC7F75" w:rsidR="00B8135B" w:rsidRPr="007E0F64" w:rsidRDefault="00B8135B" w:rsidP="00B8135B">
      <w:pPr>
        <w:pStyle w:val="BodyText"/>
        <w:rPr>
          <w:lang w:val="en-AU"/>
        </w:rPr>
      </w:pPr>
      <w:proofErr w:type="spellStart"/>
      <w:r w:rsidRPr="007E0F64">
        <w:rPr>
          <w:lang w:val="en-AU"/>
        </w:rPr>
        <w:t>Motocap</w:t>
      </w:r>
      <w:proofErr w:type="spellEnd"/>
      <w:r w:rsidRPr="007E0F64">
        <w:rPr>
          <w:lang w:val="en-AU"/>
        </w:rPr>
        <w:t xml:space="preserve"> independently tests and rates motorcycle</w:t>
      </w:r>
      <w:r w:rsidR="0026337A">
        <w:rPr>
          <w:lang w:val="en-AU"/>
        </w:rPr>
        <w:t xml:space="preserve"> </w:t>
      </w:r>
      <w:r w:rsidRPr="007E0F64">
        <w:rPr>
          <w:lang w:val="en-AU"/>
        </w:rPr>
        <w:t>clothing. The results are available at</w:t>
      </w:r>
      <w:r w:rsidR="0026337A">
        <w:rPr>
          <w:lang w:val="en-AU"/>
        </w:rPr>
        <w:t xml:space="preserve"> </w:t>
      </w:r>
      <w:hyperlink r:id="rId17" w:tooltip="Hyperlink to the Motocap Safety Ratings website" w:history="1">
        <w:r w:rsidRPr="007E0F64">
          <w:rPr>
            <w:rStyle w:val="Hyperlink"/>
            <w:lang w:val="en-AU"/>
          </w:rPr>
          <w:t>www.motocap.com.au</w:t>
        </w:r>
      </w:hyperlink>
    </w:p>
    <w:p w14:paraId="3D3F5552" w14:textId="5FB3525F" w:rsidR="00304931" w:rsidRPr="007E0F64" w:rsidRDefault="00304931" w:rsidP="0026337A">
      <w:pPr>
        <w:pStyle w:val="BodyText"/>
        <w:spacing w:after="120"/>
        <w:rPr>
          <w:lang w:val="en-AU"/>
        </w:rPr>
      </w:pPr>
      <w:r w:rsidRPr="007E0F64">
        <w:rPr>
          <w:lang w:val="en-AU"/>
        </w:rPr>
        <w:t>Protective equipment includes:</w:t>
      </w:r>
    </w:p>
    <w:p w14:paraId="620CE338" w14:textId="77777777" w:rsidR="00304931" w:rsidRPr="00304931" w:rsidRDefault="00304931" w:rsidP="00AA7B43">
      <w:pPr>
        <w:pStyle w:val="BodyText"/>
        <w:numPr>
          <w:ilvl w:val="0"/>
          <w:numId w:val="25"/>
        </w:numPr>
        <w:spacing w:after="60"/>
        <w:rPr>
          <w:lang w:val="en-AU"/>
        </w:rPr>
      </w:pPr>
      <w:r w:rsidRPr="00304931">
        <w:rPr>
          <w:b/>
          <w:bCs/>
          <w:lang w:val="en-AU"/>
        </w:rPr>
        <w:t>Goggles</w:t>
      </w:r>
      <w:r w:rsidRPr="00304931">
        <w:rPr>
          <w:lang w:val="en-AU"/>
        </w:rPr>
        <w:t xml:space="preserve"> protect eyes from dust, twigs, stones, and bugs. Goggles approved to Australian Standard 1609-1981 are best. Regular sunglasses aren’t enough.</w:t>
      </w:r>
    </w:p>
    <w:p w14:paraId="4DC21134" w14:textId="5AEDE653" w:rsidR="00304931" w:rsidRPr="00304931" w:rsidRDefault="00304931" w:rsidP="00AA7B43">
      <w:pPr>
        <w:pStyle w:val="BodyText"/>
        <w:numPr>
          <w:ilvl w:val="0"/>
          <w:numId w:val="25"/>
        </w:numPr>
        <w:spacing w:after="60"/>
        <w:rPr>
          <w:lang w:val="en-AU"/>
        </w:rPr>
      </w:pPr>
      <w:r w:rsidRPr="00304931">
        <w:rPr>
          <w:b/>
          <w:bCs/>
          <w:lang w:val="en-AU"/>
        </w:rPr>
        <w:t>Helmets</w:t>
      </w:r>
      <w:r w:rsidRPr="00304931">
        <w:rPr>
          <w:lang w:val="en-AU"/>
        </w:rPr>
        <w:t xml:space="preserve"> are compulsory when riding on public land and all motorcycle club tracks. To give your</w:t>
      </w:r>
      <w:r w:rsidR="0026337A">
        <w:rPr>
          <w:lang w:val="en-AU"/>
        </w:rPr>
        <w:t xml:space="preserve"> </w:t>
      </w:r>
      <w:r w:rsidRPr="00304931">
        <w:rPr>
          <w:lang w:val="en-AU"/>
        </w:rPr>
        <w:t>head the best protection available, you</w:t>
      </w:r>
      <w:r w:rsidR="0026337A">
        <w:rPr>
          <w:lang w:val="en-AU"/>
        </w:rPr>
        <w:t xml:space="preserve"> </w:t>
      </w:r>
      <w:r w:rsidRPr="00304931">
        <w:rPr>
          <w:lang w:val="en-AU"/>
        </w:rPr>
        <w:t>must wear a helmet approved to AS/NZS 1698:2006 or ECE 22.05 (or any later version of</w:t>
      </w:r>
      <w:r w:rsidR="0026337A">
        <w:rPr>
          <w:lang w:val="en-AU"/>
        </w:rPr>
        <w:t xml:space="preserve"> </w:t>
      </w:r>
      <w:r w:rsidRPr="00304931">
        <w:rPr>
          <w:lang w:val="en-AU"/>
        </w:rPr>
        <w:t>that standard).</w:t>
      </w:r>
    </w:p>
    <w:p w14:paraId="5E82186E" w14:textId="562ED8AD" w:rsidR="00304931" w:rsidRPr="00304931" w:rsidRDefault="00304931" w:rsidP="00AA7B43">
      <w:pPr>
        <w:pStyle w:val="BodyText"/>
        <w:numPr>
          <w:ilvl w:val="0"/>
          <w:numId w:val="25"/>
        </w:numPr>
        <w:spacing w:after="60"/>
        <w:rPr>
          <w:lang w:val="en-AU"/>
        </w:rPr>
      </w:pPr>
      <w:r w:rsidRPr="00304931">
        <w:rPr>
          <w:b/>
          <w:bCs/>
          <w:lang w:val="en-AU"/>
        </w:rPr>
        <w:t>Clothing</w:t>
      </w:r>
      <w:r w:rsidRPr="00304931">
        <w:rPr>
          <w:lang w:val="en-AU"/>
        </w:rPr>
        <w:t xml:space="preserve"> needs to cover your body and should be heavy duty, abrasion resistant, and able to</w:t>
      </w:r>
      <w:r w:rsidR="0026337A">
        <w:rPr>
          <w:lang w:val="en-AU"/>
        </w:rPr>
        <w:t xml:space="preserve"> </w:t>
      </w:r>
      <w:r w:rsidRPr="00304931">
        <w:rPr>
          <w:lang w:val="en-AU"/>
        </w:rPr>
        <w:t>be worn with body armour.</w:t>
      </w:r>
    </w:p>
    <w:p w14:paraId="6550F2DF" w14:textId="24701A20" w:rsidR="00304931" w:rsidRPr="00304931" w:rsidRDefault="00304931" w:rsidP="00AA7B43">
      <w:pPr>
        <w:pStyle w:val="BodyText"/>
        <w:numPr>
          <w:ilvl w:val="0"/>
          <w:numId w:val="25"/>
        </w:numPr>
        <w:spacing w:after="60"/>
        <w:rPr>
          <w:lang w:val="en-AU"/>
        </w:rPr>
      </w:pPr>
      <w:r w:rsidRPr="00304931">
        <w:rPr>
          <w:b/>
          <w:bCs/>
          <w:lang w:val="en-AU"/>
        </w:rPr>
        <w:t>Gloves</w:t>
      </w:r>
      <w:r w:rsidRPr="00304931">
        <w:rPr>
          <w:lang w:val="en-AU"/>
        </w:rPr>
        <w:t xml:space="preserve"> protect hands and give a</w:t>
      </w:r>
      <w:r w:rsidR="0026337A">
        <w:rPr>
          <w:lang w:val="en-AU"/>
        </w:rPr>
        <w:t xml:space="preserve"> </w:t>
      </w:r>
      <w:r w:rsidRPr="00304931">
        <w:rPr>
          <w:lang w:val="en-AU"/>
        </w:rPr>
        <w:t>better grip on controls.</w:t>
      </w:r>
    </w:p>
    <w:p w14:paraId="5BA952F1" w14:textId="62F1D49C" w:rsidR="00304931" w:rsidRPr="00304931" w:rsidRDefault="00304931" w:rsidP="00AA7B43">
      <w:pPr>
        <w:pStyle w:val="BodyText"/>
        <w:numPr>
          <w:ilvl w:val="0"/>
          <w:numId w:val="25"/>
        </w:numPr>
        <w:spacing w:after="60"/>
        <w:rPr>
          <w:lang w:val="en-AU"/>
        </w:rPr>
      </w:pPr>
      <w:r w:rsidRPr="00304931">
        <w:rPr>
          <w:b/>
          <w:bCs/>
          <w:lang w:val="en-AU"/>
        </w:rPr>
        <w:lastRenderedPageBreak/>
        <w:t>Body armour</w:t>
      </w:r>
      <w:r w:rsidRPr="00304931">
        <w:rPr>
          <w:lang w:val="en-AU"/>
        </w:rPr>
        <w:t xml:space="preserve"> is crucial in</w:t>
      </w:r>
      <w:r w:rsidR="0026337A">
        <w:rPr>
          <w:lang w:val="en-AU"/>
        </w:rPr>
        <w:t xml:space="preserve"> </w:t>
      </w:r>
      <w:r w:rsidRPr="00304931">
        <w:rPr>
          <w:lang w:val="en-AU"/>
        </w:rPr>
        <w:t>an accident. The best impact protection is approved by European</w:t>
      </w:r>
      <w:r w:rsidR="0026337A">
        <w:rPr>
          <w:lang w:val="en-AU"/>
        </w:rPr>
        <w:t xml:space="preserve"> </w:t>
      </w:r>
      <w:r w:rsidRPr="00304931">
        <w:rPr>
          <w:lang w:val="en-AU"/>
        </w:rPr>
        <w:t>Standards – marked CE or EN 1621-1 (limb protection) and 1621-2 (back protectors).</w:t>
      </w:r>
    </w:p>
    <w:p w14:paraId="0AA81E98" w14:textId="33968D02" w:rsidR="00304931" w:rsidRPr="00304931" w:rsidRDefault="00304931" w:rsidP="00AA7B43">
      <w:pPr>
        <w:pStyle w:val="BodyText"/>
        <w:numPr>
          <w:ilvl w:val="0"/>
          <w:numId w:val="25"/>
        </w:numPr>
        <w:rPr>
          <w:lang w:val="en-AU"/>
        </w:rPr>
      </w:pPr>
      <w:r w:rsidRPr="00304931">
        <w:rPr>
          <w:b/>
          <w:bCs/>
          <w:lang w:val="en-AU"/>
        </w:rPr>
        <w:t>Boots</w:t>
      </w:r>
      <w:r w:rsidRPr="00304931">
        <w:rPr>
          <w:lang w:val="en-AU"/>
        </w:rPr>
        <w:t xml:space="preserve"> designed for dirt bike riding protect your</w:t>
      </w:r>
      <w:r w:rsidR="0026337A">
        <w:rPr>
          <w:lang w:val="en-AU"/>
        </w:rPr>
        <w:t xml:space="preserve"> </w:t>
      </w:r>
      <w:r w:rsidRPr="00304931">
        <w:rPr>
          <w:lang w:val="en-AU"/>
        </w:rPr>
        <w:t>lower legs, ankles and feet, which are easily</w:t>
      </w:r>
      <w:r w:rsidR="0026337A">
        <w:rPr>
          <w:lang w:val="en-AU"/>
        </w:rPr>
        <w:t xml:space="preserve"> </w:t>
      </w:r>
      <w:r w:rsidRPr="00304931">
        <w:rPr>
          <w:lang w:val="en-AU"/>
        </w:rPr>
        <w:t>injured.</w:t>
      </w:r>
    </w:p>
    <w:p w14:paraId="3A44FB89" w14:textId="28D8B38B" w:rsidR="00521383" w:rsidRPr="007E0F64" w:rsidRDefault="00521383" w:rsidP="00521383">
      <w:pPr>
        <w:pStyle w:val="Caption"/>
        <w:keepNext/>
      </w:pPr>
      <w:r w:rsidRPr="007E0F64">
        <w:lastRenderedPageBreak/>
        <w:t xml:space="preserve">Image </w:t>
      </w:r>
      <w:r>
        <w:fldChar w:fldCharType="begin"/>
      </w:r>
      <w:r>
        <w:instrText xml:space="preserve"> SEQ Image \* ARABIC </w:instrText>
      </w:r>
      <w:r>
        <w:fldChar w:fldCharType="separate"/>
      </w:r>
      <w:r w:rsidRPr="007E0F64">
        <w:rPr>
          <w:noProof/>
        </w:rPr>
        <w:t>8</w:t>
      </w:r>
      <w:r>
        <w:rPr>
          <w:noProof/>
        </w:rPr>
        <w:fldChar w:fldCharType="end"/>
      </w:r>
      <w:r w:rsidR="00F60EDE" w:rsidRPr="007E0F64">
        <w:t xml:space="preserve">: </w:t>
      </w:r>
      <w:r w:rsidR="00F60EDE" w:rsidRPr="00F60EDE">
        <w:t xml:space="preserve">Essential </w:t>
      </w:r>
      <w:r w:rsidR="00F60EDE" w:rsidRPr="007E0F64">
        <w:t>m</w:t>
      </w:r>
      <w:r w:rsidR="00F60EDE" w:rsidRPr="00F60EDE">
        <w:t xml:space="preserve">otorcycle </w:t>
      </w:r>
      <w:r w:rsidR="00F60EDE" w:rsidRPr="007E0F64">
        <w:t>p</w:t>
      </w:r>
      <w:r w:rsidR="00F60EDE" w:rsidRPr="00F60EDE">
        <w:t>rotective equipment</w:t>
      </w:r>
    </w:p>
    <w:p w14:paraId="2E7C4F04" w14:textId="7A6E96FC" w:rsidR="00304931" w:rsidRPr="007E0F64" w:rsidRDefault="00CF325B" w:rsidP="00FD67CE">
      <w:pPr>
        <w:suppressAutoHyphens w:val="0"/>
        <w:spacing w:after="160"/>
        <w:jc w:val="center"/>
        <w:rPr>
          <w:rFonts w:cs="Times New Roman (Body CS)"/>
          <w:kern w:val="24"/>
        </w:rPr>
      </w:pPr>
      <w:r>
        <w:rPr>
          <w:noProof/>
        </w:rPr>
        <w:drawing>
          <wp:inline distT="0" distB="0" distL="0" distR="0" wp14:anchorId="7FA33994" wp14:editId="2D756FB9">
            <wp:extent cx="6127750" cy="7874766"/>
            <wp:effectExtent l="0" t="0" r="0" b="0"/>
            <wp:docPr id="1860668805" name="Picture 13" descr="A person riding a motorcycle with labels showing Motorcycle safety gear including goggles, helmets, protective clothing, gloves, body armour, and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68805" name="Picture 13" descr="A person riding a motorcycle with labels showing Motorcycle safety gear including goggles, helmets, protective clothing, gloves, body armour, and boots."/>
                    <pic:cNvPicPr/>
                  </pic:nvPicPr>
                  <pic:blipFill rotWithShape="1">
                    <a:blip r:embed="rId18"/>
                    <a:srcRect t="4070" b="5433"/>
                    <a:stretch>
                      <a:fillRect/>
                    </a:stretch>
                  </pic:blipFill>
                  <pic:spPr bwMode="auto">
                    <a:xfrm>
                      <a:off x="0" y="0"/>
                      <a:ext cx="6128387" cy="7875585"/>
                    </a:xfrm>
                    <a:prstGeom prst="rect">
                      <a:avLst/>
                    </a:prstGeom>
                    <a:ln>
                      <a:noFill/>
                    </a:ln>
                    <a:extLst>
                      <a:ext uri="{53640926-AAD7-44D8-BBD7-CCE9431645EC}">
                        <a14:shadowObscured xmlns:a14="http://schemas.microsoft.com/office/drawing/2010/main"/>
                      </a:ext>
                    </a:extLst>
                  </pic:spPr>
                </pic:pic>
              </a:graphicData>
            </a:graphic>
          </wp:inline>
        </w:drawing>
      </w:r>
      <w:r w:rsidR="00304931" w:rsidRPr="007E0F64">
        <w:br w:type="page"/>
      </w:r>
    </w:p>
    <w:p w14:paraId="1B42DFCE" w14:textId="77777777" w:rsidR="00304931" w:rsidRPr="007E0F64" w:rsidRDefault="00304931" w:rsidP="00953086">
      <w:pPr>
        <w:pStyle w:val="Heading2"/>
      </w:pPr>
      <w:bookmarkStart w:id="4" w:name="_Toc200458699"/>
      <w:r w:rsidRPr="007E0F64">
        <w:lastRenderedPageBreak/>
        <w:t>Licence and registration</w:t>
      </w:r>
      <w:bookmarkEnd w:id="4"/>
    </w:p>
    <w:p w14:paraId="1BFBA5B2" w14:textId="77777777" w:rsidR="0026337A" w:rsidRDefault="00304931" w:rsidP="00304931">
      <w:pPr>
        <w:pStyle w:val="BodyText"/>
        <w:rPr>
          <w:b/>
          <w:bCs/>
          <w:lang w:val="en-AU"/>
        </w:rPr>
      </w:pPr>
      <w:r w:rsidRPr="007E0F64">
        <w:rPr>
          <w:b/>
          <w:bCs/>
          <w:lang w:val="en-AU"/>
        </w:rPr>
        <w:t>To ride your bike on public land, you must have the correct licence and registration.</w:t>
      </w:r>
    </w:p>
    <w:p w14:paraId="27521D93" w14:textId="1844A1B0" w:rsidR="00304931" w:rsidRPr="007E0F64" w:rsidRDefault="00304931" w:rsidP="00953086">
      <w:pPr>
        <w:pStyle w:val="Heading3"/>
      </w:pPr>
      <w:r w:rsidRPr="007E0F64">
        <w:t>Licences</w:t>
      </w:r>
    </w:p>
    <w:p w14:paraId="14455976" w14:textId="082A07C7" w:rsidR="00304931" w:rsidRPr="007E0F64" w:rsidRDefault="00304931" w:rsidP="00013DC8">
      <w:pPr>
        <w:pStyle w:val="ListBullet"/>
        <w:rPr>
          <w:lang w:val="en-AU"/>
        </w:rPr>
      </w:pPr>
      <w:r w:rsidRPr="007E0F64">
        <w:rPr>
          <w:lang w:val="en-AU"/>
        </w:rPr>
        <w:t xml:space="preserve">To hold a </w:t>
      </w:r>
      <w:r w:rsidR="00675244">
        <w:rPr>
          <w:lang w:val="en-AU"/>
        </w:rPr>
        <w:t xml:space="preserve">Victorian </w:t>
      </w:r>
      <w:r w:rsidRPr="007E0F64">
        <w:rPr>
          <w:lang w:val="en-AU"/>
        </w:rPr>
        <w:t>motorcycle licence or learner permit, you must be 18 years or older and live in Victoria. A car licence does not authorise you to ride a motorcycle.</w:t>
      </w:r>
    </w:p>
    <w:p w14:paraId="2AEEF8AB" w14:textId="77777777" w:rsidR="00675244" w:rsidRDefault="00675244" w:rsidP="00013DC8">
      <w:pPr>
        <w:pStyle w:val="ListBullet"/>
        <w:rPr>
          <w:lang w:val="en-AU"/>
        </w:rPr>
      </w:pPr>
      <w:r w:rsidRPr="00675244">
        <w:rPr>
          <w:lang w:val="en-AU"/>
        </w:rPr>
        <w:t>All riders must only ride bikes they are approved and competent to use. Riders with a Motorcycle Learner Permit or restricted motorcycle licence holder can only ride bikes under the Learner Approved Motorcycle Scheme (LAMS).</w:t>
      </w:r>
    </w:p>
    <w:p w14:paraId="2F2AAB0D" w14:textId="6AE694FF" w:rsidR="0026337A" w:rsidRDefault="00304931" w:rsidP="00013DC8">
      <w:pPr>
        <w:pStyle w:val="ListBullet"/>
        <w:rPr>
          <w:lang w:val="en-AU"/>
        </w:rPr>
      </w:pPr>
      <w:r w:rsidRPr="007E0F64">
        <w:rPr>
          <w:lang w:val="en-AU"/>
        </w:rPr>
        <w:t>Both experienced and beginner riders should undertake accredited motorcycle training to develop their skills and riding awareness.</w:t>
      </w:r>
    </w:p>
    <w:p w14:paraId="0CDC9165" w14:textId="20105F74" w:rsidR="00304931" w:rsidRPr="007E0F64" w:rsidRDefault="00304931" w:rsidP="00953086">
      <w:pPr>
        <w:pStyle w:val="Heading3"/>
      </w:pPr>
      <w:r w:rsidRPr="007E0F64">
        <w:t>Registration</w:t>
      </w:r>
    </w:p>
    <w:p w14:paraId="04C28AAA" w14:textId="775928B1" w:rsidR="00304931" w:rsidRPr="007E0F64" w:rsidRDefault="00304931" w:rsidP="00013DC8">
      <w:pPr>
        <w:pStyle w:val="ListBullet"/>
        <w:rPr>
          <w:lang w:val="en-AU"/>
        </w:rPr>
      </w:pPr>
      <w:r w:rsidRPr="007E0F64">
        <w:rPr>
          <w:lang w:val="en-AU"/>
        </w:rPr>
        <w:t>Full registration allows you to use your motorcycle on any open public road, but unregistered motorcycles can only be used on</w:t>
      </w:r>
      <w:r w:rsidR="0026337A">
        <w:rPr>
          <w:lang w:val="en-AU"/>
        </w:rPr>
        <w:t xml:space="preserve"> </w:t>
      </w:r>
      <w:r w:rsidRPr="007E0F64">
        <w:rPr>
          <w:lang w:val="en-AU"/>
        </w:rPr>
        <w:t>private property.</w:t>
      </w:r>
    </w:p>
    <w:p w14:paraId="3C7EC808" w14:textId="6284D8E2" w:rsidR="0026337A" w:rsidRDefault="00304931" w:rsidP="00013DC8">
      <w:pPr>
        <w:pStyle w:val="ListBullet"/>
        <w:rPr>
          <w:lang w:val="en-AU"/>
        </w:rPr>
      </w:pPr>
      <w:r w:rsidRPr="007E0F64">
        <w:rPr>
          <w:lang w:val="en-AU"/>
        </w:rPr>
        <w:t>Recreational registration is a cheaper alternative to full registration but has restrictions on where you can ride. Recreation registered motorcycles are permitted on formed, open roads on</w:t>
      </w:r>
      <w:r w:rsidR="0026337A">
        <w:rPr>
          <w:lang w:val="en-AU"/>
        </w:rPr>
        <w:t xml:space="preserve"> </w:t>
      </w:r>
      <w:r w:rsidRPr="007E0F64">
        <w:rPr>
          <w:lang w:val="en-AU"/>
        </w:rPr>
        <w:t xml:space="preserve">public land, but not on freeways, arterial roads </w:t>
      </w:r>
      <w:r w:rsidR="00C9405D" w:rsidRPr="00C9405D">
        <w:rPr>
          <w:lang w:val="en-AU"/>
        </w:rPr>
        <w:t>or any roads within built up areas (defined by speed zones under 100km/h).</w:t>
      </w:r>
    </w:p>
    <w:p w14:paraId="74FAA5B3" w14:textId="1C57C397" w:rsidR="00304931" w:rsidRPr="007E0F64" w:rsidRDefault="00304931" w:rsidP="00013DC8">
      <w:pPr>
        <w:pStyle w:val="ListBullet"/>
        <w:rPr>
          <w:lang w:val="en-AU"/>
        </w:rPr>
      </w:pPr>
      <w:r w:rsidRPr="007E0F64">
        <w:rPr>
          <w:lang w:val="en-AU"/>
        </w:rPr>
        <w:t>Registering your motorcycle has other benefits, including making it</w:t>
      </w:r>
      <w:r w:rsidR="0026337A">
        <w:rPr>
          <w:lang w:val="en-AU"/>
        </w:rPr>
        <w:t xml:space="preserve"> </w:t>
      </w:r>
      <w:r w:rsidRPr="007E0F64">
        <w:rPr>
          <w:lang w:val="en-AU"/>
        </w:rPr>
        <w:t>easier</w:t>
      </w:r>
      <w:r w:rsidR="0026337A">
        <w:rPr>
          <w:lang w:val="en-AU"/>
        </w:rPr>
        <w:t xml:space="preserve"> </w:t>
      </w:r>
      <w:r w:rsidRPr="007E0F64">
        <w:rPr>
          <w:lang w:val="en-AU"/>
        </w:rPr>
        <w:t>to identify if it goes missing and providing coverage if</w:t>
      </w:r>
      <w:r w:rsidR="0026337A">
        <w:rPr>
          <w:lang w:val="en-AU"/>
        </w:rPr>
        <w:t xml:space="preserve"> </w:t>
      </w:r>
      <w:r w:rsidRPr="007E0F64">
        <w:rPr>
          <w:lang w:val="en-AU"/>
        </w:rPr>
        <w:t>you are injured in a crash (see page 13).</w:t>
      </w:r>
    </w:p>
    <w:p w14:paraId="36369B64" w14:textId="6C2B8BB8" w:rsidR="00304931" w:rsidRPr="00675244" w:rsidRDefault="00304931" w:rsidP="00675244">
      <w:pPr>
        <w:pStyle w:val="ListBullet"/>
        <w:rPr>
          <w:lang w:val="en-AU"/>
        </w:rPr>
      </w:pPr>
      <w:r w:rsidRPr="007E0F64">
        <w:rPr>
          <w:lang w:val="en-AU"/>
        </w:rPr>
        <w:t xml:space="preserve">You can also register for a Motorcycle Crash Card at </w:t>
      </w:r>
      <w:hyperlink r:id="rId19" w:history="1">
        <w:r w:rsidR="00675244" w:rsidRPr="00587878">
          <w:rPr>
            <w:rStyle w:val="Hyperlink"/>
            <w:lang w:val="en-AU"/>
          </w:rPr>
          <w:t>https://transport.vic.gov.au/road-rules-and-safety/motorcycles/motorcycle-safety-levy/motorcycle-crash-card</w:t>
        </w:r>
      </w:hyperlink>
      <w:r w:rsidR="00675244">
        <w:rPr>
          <w:lang w:val="en-AU"/>
        </w:rPr>
        <w:t xml:space="preserve"> </w:t>
      </w:r>
      <w:r w:rsidR="00675244" w:rsidRPr="00675244">
        <w:rPr>
          <w:lang w:val="en-AU"/>
        </w:rPr>
        <w:t xml:space="preserve">- Transport Victoria. </w:t>
      </w:r>
      <w:r w:rsidRPr="00675244">
        <w:rPr>
          <w:lang w:val="en-AU"/>
        </w:rPr>
        <w:t>The card provides emergency service personnel with personal information that can assist first responders.</w:t>
      </w:r>
    </w:p>
    <w:p w14:paraId="56D16E76" w14:textId="77777777" w:rsidR="0026337A" w:rsidRDefault="00304931" w:rsidP="009A0039">
      <w:pPr>
        <w:pStyle w:val="Normalbeforebullets"/>
        <w:spacing w:after="240"/>
        <w:rPr>
          <w:b/>
          <w:bCs/>
        </w:rPr>
      </w:pPr>
      <w:r w:rsidRPr="007E0F64">
        <w:rPr>
          <w:b/>
          <w:bCs/>
        </w:rPr>
        <w:lastRenderedPageBreak/>
        <w:t>Remember:</w:t>
      </w:r>
    </w:p>
    <w:p w14:paraId="40910589" w14:textId="66CCB891" w:rsidR="00304931" w:rsidRPr="007E0F64" w:rsidRDefault="00304931" w:rsidP="009A0039">
      <w:pPr>
        <w:pStyle w:val="ListBullet"/>
        <w:rPr>
          <w:lang w:val="en-AU"/>
        </w:rPr>
      </w:pPr>
      <w:r w:rsidRPr="007E0F64">
        <w:rPr>
          <w:lang w:val="en-AU"/>
        </w:rPr>
        <w:t>Always carry your licence with you when riding.</w:t>
      </w:r>
    </w:p>
    <w:p w14:paraId="5B02F5AC" w14:textId="77777777" w:rsidR="0026337A" w:rsidRDefault="00304931" w:rsidP="009A0039">
      <w:pPr>
        <w:pStyle w:val="ListBullet"/>
        <w:rPr>
          <w:lang w:val="en-AU"/>
        </w:rPr>
      </w:pPr>
      <w:r w:rsidRPr="007E0F64">
        <w:rPr>
          <w:lang w:val="en-AU"/>
        </w:rPr>
        <w:t xml:space="preserve">You can get your digital driver licence on your phone through the </w:t>
      </w:r>
      <w:proofErr w:type="spellStart"/>
      <w:r w:rsidRPr="007E0F64">
        <w:rPr>
          <w:lang w:val="en-AU"/>
        </w:rPr>
        <w:t>myVicRoads</w:t>
      </w:r>
      <w:proofErr w:type="spellEnd"/>
      <w:r w:rsidRPr="007E0F64">
        <w:rPr>
          <w:lang w:val="en-AU"/>
        </w:rPr>
        <w:t xml:space="preserve"> or Service Victoria </w:t>
      </w:r>
      <w:proofErr w:type="gramStart"/>
      <w:r w:rsidRPr="007E0F64">
        <w:rPr>
          <w:lang w:val="en-AU"/>
        </w:rPr>
        <w:t>app, or</w:t>
      </w:r>
      <w:proofErr w:type="gramEnd"/>
      <w:r w:rsidRPr="007E0F64">
        <w:rPr>
          <w:lang w:val="en-AU"/>
        </w:rPr>
        <w:t xml:space="preserve"> carry your plastic licence.</w:t>
      </w:r>
    </w:p>
    <w:p w14:paraId="65725C49" w14:textId="3B879243" w:rsidR="00304931" w:rsidRPr="007E0F64" w:rsidRDefault="00304931" w:rsidP="009A0039">
      <w:pPr>
        <w:pStyle w:val="ListBullet"/>
        <w:rPr>
          <w:lang w:val="en-AU"/>
        </w:rPr>
      </w:pPr>
      <w:r w:rsidRPr="007E0F64">
        <w:rPr>
          <w:lang w:val="en-AU"/>
        </w:rPr>
        <w:t>Mount your registration plate on the back of your motorbike so it's clearly visible.</w:t>
      </w:r>
    </w:p>
    <w:p w14:paraId="7CF784B6" w14:textId="0B00F9E1" w:rsidR="00304931" w:rsidRPr="007E0F64" w:rsidRDefault="00304931" w:rsidP="009A0039">
      <w:pPr>
        <w:pStyle w:val="LastBulletinList"/>
        <w:rPr>
          <w:lang w:val="en-AU"/>
        </w:rPr>
      </w:pPr>
      <w:r w:rsidRPr="007E0F64">
        <w:rPr>
          <w:lang w:val="en-AU"/>
        </w:rPr>
        <w:t xml:space="preserve">Riding a motorcycle on public land without a licence or registration is a serious offence and carries heavy penalties. Also, if you have </w:t>
      </w:r>
      <w:proofErr w:type="gramStart"/>
      <w:r w:rsidRPr="007E0F64">
        <w:rPr>
          <w:lang w:val="en-AU"/>
        </w:rPr>
        <w:t>an</w:t>
      </w:r>
      <w:proofErr w:type="gramEnd"/>
      <w:r w:rsidRPr="007E0F64">
        <w:rPr>
          <w:lang w:val="en-AU"/>
        </w:rPr>
        <w:t xml:space="preserve"> </w:t>
      </w:r>
      <w:r w:rsidR="00675244">
        <w:rPr>
          <w:lang w:val="en-AU"/>
        </w:rPr>
        <w:t>crash</w:t>
      </w:r>
      <w:r w:rsidRPr="007E0F64">
        <w:rPr>
          <w:lang w:val="en-AU"/>
        </w:rPr>
        <w:t xml:space="preserve"> you may not be covered by the TAC.</w:t>
      </w:r>
    </w:p>
    <w:p w14:paraId="2F720722" w14:textId="205FEAFA" w:rsidR="00304931" w:rsidRPr="007E0F64" w:rsidRDefault="00304931" w:rsidP="00013DC8">
      <w:pPr>
        <w:pStyle w:val="BodyText"/>
        <w:rPr>
          <w:u w:val="thick"/>
          <w:lang w:val="en-AU"/>
        </w:rPr>
      </w:pPr>
      <w:r w:rsidRPr="007E0F64">
        <w:rPr>
          <w:lang w:val="en-AU"/>
        </w:rPr>
        <w:t xml:space="preserve">For more information about motorcycle licences and rules go to: </w:t>
      </w:r>
      <w:r w:rsidRPr="007E0F64">
        <w:rPr>
          <w:lang w:val="en-AU"/>
        </w:rPr>
        <w:br/>
      </w:r>
      <w:hyperlink r:id="rId20" w:tooltip="Hyperlink to the Transport Victoria website" w:history="1">
        <w:r w:rsidR="00DD32F0" w:rsidRPr="007E0F64">
          <w:rPr>
            <w:rStyle w:val="Hyperlink"/>
            <w:lang w:val="en-AU"/>
          </w:rPr>
          <w:t>http://www.transport.vic.gov.au/registration-and-licensing/licences/motorcycle-licence</w:t>
        </w:r>
      </w:hyperlink>
    </w:p>
    <w:p w14:paraId="3F0B3FBA" w14:textId="6BA0B7A3" w:rsidR="009A0039" w:rsidRPr="007E0F64" w:rsidRDefault="00DD32F0" w:rsidP="00DD32F0">
      <w:pPr>
        <w:rPr>
          <w:u w:val="thick"/>
        </w:rPr>
      </w:pPr>
      <w:r w:rsidRPr="007E0F64">
        <w:rPr>
          <w:noProof/>
        </w:rPr>
        <w:drawing>
          <wp:inline distT="0" distB="0" distL="0" distR="0" wp14:anchorId="0FB1DED4" wp14:editId="61C55221">
            <wp:extent cx="1440000" cy="1440000"/>
            <wp:effectExtent l="0" t="0" r="0" b="0"/>
            <wp:docPr id="1811756611" name="Picture 11" descr="A qr code on a white background that provides a hyperlink to the Transport Victoria website">
              <a:hlinkClick xmlns:a="http://schemas.openxmlformats.org/drawingml/2006/main" r:id="rId20" tooltip="Hyperlink to the Transport Victoria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56611" name="Picture 11" descr="A qr code on a white background that provides a hyperlink to the Transport Victoria website">
                      <a:hlinkClick r:id="rId20" tooltip="Hyperlink to the Transport Victoria website"/>
                    </pic:cNvPr>
                    <pic:cNvPicPr/>
                  </pic:nvPicPr>
                  <pic:blipFill>
                    <a:blip r:embed="rId21"/>
                    <a:stretch>
                      <a:fillRect/>
                    </a:stretch>
                  </pic:blipFill>
                  <pic:spPr>
                    <a:xfrm>
                      <a:off x="0" y="0"/>
                      <a:ext cx="1440000" cy="1440000"/>
                    </a:xfrm>
                    <a:prstGeom prst="rect">
                      <a:avLst/>
                    </a:prstGeom>
                  </pic:spPr>
                </pic:pic>
              </a:graphicData>
            </a:graphic>
          </wp:inline>
        </w:drawing>
      </w:r>
    </w:p>
    <w:p w14:paraId="12FAF3D5" w14:textId="432FA4B6" w:rsidR="00304931" w:rsidRPr="007E0F64" w:rsidRDefault="00304931" w:rsidP="00DD32F0">
      <w:pPr>
        <w:pStyle w:val="BodyText"/>
        <w:spacing w:before="360"/>
        <w:rPr>
          <w:u w:val="thick" w:color="0000FF"/>
          <w:lang w:val="en-AU"/>
        </w:rPr>
      </w:pPr>
      <w:r w:rsidRPr="007E0F64">
        <w:rPr>
          <w:lang w:val="en-AU"/>
        </w:rPr>
        <w:t>For more information about ongoing motorcycle registration go to:</w:t>
      </w:r>
      <w:r w:rsidR="009A0039" w:rsidRPr="007E0F64">
        <w:rPr>
          <w:lang w:val="en-AU"/>
        </w:rPr>
        <w:t xml:space="preserve"> </w:t>
      </w:r>
      <w:hyperlink r:id="rId22" w:tooltip="Hyperlink to the Vic roads website" w:history="1">
        <w:r w:rsidR="00843484" w:rsidRPr="007E0F64">
          <w:rPr>
            <w:rStyle w:val="Hyperlink"/>
            <w:lang w:val="en-AU"/>
          </w:rPr>
          <w:t>www.vicroads.vic.gov.au/registration</w:t>
        </w:r>
      </w:hyperlink>
    </w:p>
    <w:p w14:paraId="34BDF85F" w14:textId="24B72FC9" w:rsidR="00304931" w:rsidRPr="007E0F64" w:rsidRDefault="00DD32F0" w:rsidP="009A0039">
      <w:pPr>
        <w:pStyle w:val="BodyText"/>
        <w:rPr>
          <w:lang w:val="en-AU"/>
        </w:rPr>
      </w:pPr>
      <w:r w:rsidRPr="007E0F64">
        <w:rPr>
          <w:noProof/>
          <w:lang w:val="en-AU"/>
        </w:rPr>
        <w:drawing>
          <wp:inline distT="0" distB="0" distL="0" distR="0" wp14:anchorId="3A6C6ADD" wp14:editId="569E6853">
            <wp:extent cx="1440000" cy="1440000"/>
            <wp:effectExtent l="0" t="0" r="0" b="0"/>
            <wp:docPr id="1909281589" name="Picture 12" descr="A qr code on a white background that provides a hyperlink to the Vic Roads websit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81589" name="Picture 12" descr="A qr code on a white background that provides a hyperlink to the Vic Roads website">
                      <a:hlinkClick r:id="rId22"/>
                    </pic:cNvPr>
                    <pic:cNvPicPr/>
                  </pic:nvPicPr>
                  <pic:blipFill>
                    <a:blip r:embed="rId23"/>
                    <a:stretch>
                      <a:fillRect/>
                    </a:stretch>
                  </pic:blipFill>
                  <pic:spPr>
                    <a:xfrm>
                      <a:off x="0" y="0"/>
                      <a:ext cx="1440000" cy="1440000"/>
                    </a:xfrm>
                    <a:prstGeom prst="rect">
                      <a:avLst/>
                    </a:prstGeom>
                  </pic:spPr>
                </pic:pic>
              </a:graphicData>
            </a:graphic>
          </wp:inline>
        </w:drawing>
      </w:r>
      <w:r w:rsidR="00304931" w:rsidRPr="007E0F64">
        <w:rPr>
          <w:lang w:val="en-AU"/>
        </w:rPr>
        <w:br w:type="page"/>
      </w:r>
    </w:p>
    <w:p w14:paraId="4971C5A0" w14:textId="77777777" w:rsidR="006708E7" w:rsidRPr="007E0F64" w:rsidRDefault="006708E7" w:rsidP="006708E7">
      <w:pPr>
        <w:pStyle w:val="Heading1"/>
        <w:rPr>
          <w:lang w:val="en-AU"/>
        </w:rPr>
      </w:pPr>
      <w:bookmarkStart w:id="5" w:name="_Toc200458700"/>
      <w:r w:rsidRPr="007E0F64">
        <w:rPr>
          <w:lang w:val="en-AU"/>
        </w:rPr>
        <w:lastRenderedPageBreak/>
        <w:t>When you’re there</w:t>
      </w:r>
      <w:bookmarkEnd w:id="5"/>
    </w:p>
    <w:p w14:paraId="69DECE31" w14:textId="77777777" w:rsidR="006708E7" w:rsidRPr="007E0F64" w:rsidRDefault="006708E7" w:rsidP="006708E7">
      <w:pPr>
        <w:pStyle w:val="Heading2"/>
        <w:rPr>
          <w:lang w:val="en-AU"/>
        </w:rPr>
      </w:pPr>
      <w:bookmarkStart w:id="6" w:name="_Toc200458701"/>
      <w:r w:rsidRPr="007E0F64">
        <w:rPr>
          <w:lang w:val="en-AU"/>
        </w:rPr>
        <w:t>Where to ride</w:t>
      </w:r>
      <w:bookmarkEnd w:id="6"/>
    </w:p>
    <w:p w14:paraId="22CCE20F" w14:textId="2AA23694" w:rsidR="0026337A" w:rsidRDefault="006708E7" w:rsidP="006708E7">
      <w:pPr>
        <w:pStyle w:val="BodyText"/>
        <w:rPr>
          <w:lang w:val="en-AU"/>
        </w:rPr>
      </w:pPr>
      <w:r w:rsidRPr="006708E7">
        <w:rPr>
          <w:lang w:val="en-AU"/>
        </w:rPr>
        <w:t>Licensed riders on registered motorcycles have access to around 40,000km of public roads and tracks in Victoria’s forests, parks, and</w:t>
      </w:r>
      <w:r w:rsidR="0026337A">
        <w:rPr>
          <w:lang w:val="en-AU"/>
        </w:rPr>
        <w:t xml:space="preserve"> </w:t>
      </w:r>
      <w:r w:rsidRPr="006708E7">
        <w:rPr>
          <w:lang w:val="en-AU"/>
        </w:rPr>
        <w:t>reserves. Many of these roads are for 4WD and offer an adventurous ride!</w:t>
      </w:r>
    </w:p>
    <w:p w14:paraId="5F216527" w14:textId="77777777" w:rsidR="0026337A" w:rsidRDefault="006708E7" w:rsidP="006708E7">
      <w:pPr>
        <w:pStyle w:val="BodyText"/>
        <w:rPr>
          <w:lang w:val="en-AU"/>
        </w:rPr>
      </w:pPr>
      <w:r w:rsidRPr="006708E7">
        <w:rPr>
          <w:lang w:val="en-AU"/>
        </w:rPr>
        <w:t>Vehicles must stick to open, formed roads while on public land. It’s a serious offence for trail bike riders to go off-road, including creating or using illegal single trails, or riding on roads closed to the public.</w:t>
      </w:r>
    </w:p>
    <w:p w14:paraId="2E7DDD88" w14:textId="290926C7" w:rsidR="00304931" w:rsidRPr="007E0F64" w:rsidRDefault="006708E7" w:rsidP="006708E7">
      <w:pPr>
        <w:pStyle w:val="BodyText"/>
        <w:rPr>
          <w:lang w:val="en-AU"/>
        </w:rPr>
      </w:pPr>
      <w:r w:rsidRPr="007E0F64">
        <w:rPr>
          <w:lang w:val="en-AU"/>
        </w:rPr>
        <w:t>Unlicenced riders and riders with unregistered bikes are limited to private land and motorcycle club venues.</w:t>
      </w:r>
    </w:p>
    <w:p w14:paraId="41C6944F" w14:textId="77777777" w:rsidR="006708E7" w:rsidRPr="007E0F64" w:rsidRDefault="006708E7" w:rsidP="006708E7">
      <w:pPr>
        <w:pStyle w:val="Heading3"/>
        <w:rPr>
          <w:lang w:val="en-AU"/>
        </w:rPr>
      </w:pPr>
      <w:r w:rsidRPr="007E0F64">
        <w:rPr>
          <w:lang w:val="en-AU"/>
        </w:rPr>
        <w:t>Why not join a motorcycle club?</w:t>
      </w:r>
    </w:p>
    <w:p w14:paraId="3AA48DC1" w14:textId="423FB963" w:rsidR="006708E7" w:rsidRPr="007E0F64" w:rsidRDefault="006708E7" w:rsidP="006708E7">
      <w:pPr>
        <w:pStyle w:val="BodyText"/>
        <w:rPr>
          <w:lang w:val="en-AU"/>
        </w:rPr>
      </w:pPr>
      <w:r w:rsidRPr="007E0F64">
        <w:rPr>
          <w:lang w:val="en-AU"/>
        </w:rPr>
        <w:t>Clubs offer friendship, training, and a supervised place to ride.</w:t>
      </w:r>
    </w:p>
    <w:p w14:paraId="66712C7C" w14:textId="77777777" w:rsidR="006708E7" w:rsidRPr="007E0F64" w:rsidRDefault="006708E7" w:rsidP="006708E7">
      <w:pPr>
        <w:pStyle w:val="Heading2"/>
        <w:rPr>
          <w:lang w:val="en-AU"/>
        </w:rPr>
      </w:pPr>
      <w:bookmarkStart w:id="7" w:name="_Toc200458702"/>
      <w:r w:rsidRPr="007E0F64">
        <w:rPr>
          <w:lang w:val="en-AU"/>
        </w:rPr>
        <w:t>Visitor areas</w:t>
      </w:r>
      <w:bookmarkEnd w:id="7"/>
    </w:p>
    <w:p w14:paraId="6B6632EE" w14:textId="77777777" w:rsidR="006708E7" w:rsidRPr="007E0F64" w:rsidRDefault="006708E7" w:rsidP="006708E7">
      <w:pPr>
        <w:pStyle w:val="BodyText"/>
        <w:rPr>
          <w:lang w:val="en-AU"/>
        </w:rPr>
      </w:pPr>
      <w:r w:rsidRPr="007E0F64">
        <w:rPr>
          <w:lang w:val="en-AU"/>
        </w:rPr>
        <w:t>Trail bike visitor and unloading areas are available in many forests, parks and reserves. They often have facilities like parking areas, toilets, picnic tables, and information boards. In some cases, suggested riding routes are signposted for riders not familiar with the area.</w:t>
      </w:r>
    </w:p>
    <w:p w14:paraId="54A74918" w14:textId="2CE5F6B8" w:rsidR="006708E7" w:rsidRPr="007E0F64" w:rsidRDefault="006708E7" w:rsidP="009A0039">
      <w:pPr>
        <w:pStyle w:val="BodyText"/>
        <w:spacing w:after="0"/>
        <w:rPr>
          <w:lang w:val="en-AU"/>
        </w:rPr>
      </w:pPr>
      <w:r w:rsidRPr="007E0F64">
        <w:rPr>
          <w:lang w:val="en-AU"/>
        </w:rPr>
        <w:t xml:space="preserve">More information on </w:t>
      </w:r>
      <w:proofErr w:type="spellStart"/>
      <w:r w:rsidRPr="007E0F64">
        <w:rPr>
          <w:lang w:val="en-AU"/>
        </w:rPr>
        <w:t>trail</w:t>
      </w:r>
      <w:proofErr w:type="spellEnd"/>
      <w:r w:rsidRPr="007E0F64">
        <w:rPr>
          <w:lang w:val="en-AU"/>
        </w:rPr>
        <w:t xml:space="preserve"> bike routes, unloading areas, and road closures is</w:t>
      </w:r>
      <w:r w:rsidR="0026337A">
        <w:rPr>
          <w:lang w:val="en-AU"/>
        </w:rPr>
        <w:t xml:space="preserve"> </w:t>
      </w:r>
      <w:r w:rsidRPr="007E0F64">
        <w:rPr>
          <w:lang w:val="en-AU"/>
        </w:rPr>
        <w:t xml:space="preserve">available on the </w:t>
      </w:r>
      <w:r w:rsidRPr="007E0F64">
        <w:rPr>
          <w:i/>
          <w:iCs/>
          <w:lang w:val="en-AU"/>
        </w:rPr>
        <w:t>More to Explore</w:t>
      </w:r>
      <w:r w:rsidRPr="007E0F64">
        <w:rPr>
          <w:lang w:val="en-AU"/>
        </w:rPr>
        <w:t xml:space="preserve"> App</w:t>
      </w:r>
    </w:p>
    <w:p w14:paraId="1E484C8A" w14:textId="47C9017A" w:rsidR="006708E7" w:rsidRPr="007E0F64" w:rsidRDefault="006708E7" w:rsidP="006708E7">
      <w:pPr>
        <w:pStyle w:val="BodyText"/>
        <w:rPr>
          <w:lang w:val="en-AU"/>
        </w:rPr>
      </w:pPr>
      <w:r w:rsidRPr="007E0F64">
        <w:rPr>
          <w:noProof/>
          <w:lang w:val="en-AU"/>
        </w:rPr>
        <w:drawing>
          <wp:inline distT="0" distB="0" distL="0" distR="0" wp14:anchorId="054A927F" wp14:editId="050A1C99">
            <wp:extent cx="1458930" cy="1458930"/>
            <wp:effectExtent l="0" t="0" r="1905" b="1905"/>
            <wp:docPr id="1161388512" name="Picture 8" descr="A qr code on a white background that allows the user of a smartphone to download the More to Explor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88512" name="Picture 8" descr="A qr code on a white background that allows the user of a smartphone to download the More to Explore App"/>
                    <pic:cNvPicPr/>
                  </pic:nvPicPr>
                  <pic:blipFill>
                    <a:blip r:embed="rId24"/>
                    <a:stretch>
                      <a:fillRect/>
                    </a:stretch>
                  </pic:blipFill>
                  <pic:spPr>
                    <a:xfrm>
                      <a:off x="0" y="0"/>
                      <a:ext cx="1494000" cy="1494000"/>
                    </a:xfrm>
                    <a:prstGeom prst="rect">
                      <a:avLst/>
                    </a:prstGeom>
                  </pic:spPr>
                </pic:pic>
              </a:graphicData>
            </a:graphic>
          </wp:inline>
        </w:drawing>
      </w:r>
    </w:p>
    <w:p w14:paraId="0CB98B0B" w14:textId="2D58F6EB" w:rsidR="006708E7" w:rsidRPr="007E0F64" w:rsidRDefault="00545803" w:rsidP="00953086">
      <w:pPr>
        <w:pStyle w:val="Heading2"/>
      </w:pPr>
      <w:bookmarkStart w:id="8" w:name="_Toc200458703"/>
      <w:r w:rsidRPr="007E0F64">
        <w:lastRenderedPageBreak/>
        <w:t>Share the forest</w:t>
      </w:r>
      <w:bookmarkEnd w:id="8"/>
    </w:p>
    <w:p w14:paraId="2238E36F" w14:textId="77777777" w:rsidR="00545803" w:rsidRPr="007E0F64" w:rsidRDefault="00545803" w:rsidP="00545803">
      <w:pPr>
        <w:pStyle w:val="BodyText"/>
        <w:rPr>
          <w:b/>
          <w:bCs/>
          <w:lang w:val="en-AU"/>
        </w:rPr>
      </w:pPr>
      <w:r w:rsidRPr="007E0F64">
        <w:rPr>
          <w:b/>
          <w:bCs/>
          <w:lang w:val="en-AU"/>
        </w:rPr>
        <w:t>Forests and parks are for everyone, and trail bike riders must share these areas with other visitors and the native wildlife that lives there.</w:t>
      </w:r>
    </w:p>
    <w:p w14:paraId="7B79E1B4" w14:textId="77777777" w:rsidR="00545803" w:rsidRPr="007E0F64" w:rsidRDefault="00545803" w:rsidP="00953086">
      <w:pPr>
        <w:pStyle w:val="Heading3"/>
      </w:pPr>
      <w:r w:rsidRPr="007E0F64">
        <w:t>Protect non-riders</w:t>
      </w:r>
    </w:p>
    <w:p w14:paraId="0DD4A211" w14:textId="77777777" w:rsidR="00545803" w:rsidRPr="007E0F64" w:rsidRDefault="00545803" w:rsidP="00545803">
      <w:pPr>
        <w:pStyle w:val="ListBullet"/>
        <w:rPr>
          <w:lang w:val="en-AU"/>
        </w:rPr>
      </w:pPr>
      <w:r w:rsidRPr="007E0F64">
        <w:rPr>
          <w:lang w:val="en-AU"/>
        </w:rPr>
        <w:t>Keep speed and noise down near residential areas and recreation areas, like campsites and picnic spots.</w:t>
      </w:r>
    </w:p>
    <w:p w14:paraId="6AA2BA2E" w14:textId="77777777" w:rsidR="0026337A" w:rsidRDefault="00545803" w:rsidP="00545803">
      <w:pPr>
        <w:pStyle w:val="ListBullet"/>
        <w:rPr>
          <w:lang w:val="en-AU"/>
        </w:rPr>
      </w:pPr>
      <w:r w:rsidRPr="007E0F64">
        <w:rPr>
          <w:lang w:val="en-AU"/>
        </w:rPr>
        <w:t>When approaching hikers or mountain bikers, slow down and let them pass before continuing to ride.</w:t>
      </w:r>
    </w:p>
    <w:p w14:paraId="68B3AC0B" w14:textId="1F32603D" w:rsidR="00545803" w:rsidRPr="007E0F64" w:rsidRDefault="00545803" w:rsidP="00545803">
      <w:pPr>
        <w:pStyle w:val="ListBullet"/>
        <w:rPr>
          <w:lang w:val="en-AU"/>
        </w:rPr>
      </w:pPr>
      <w:r w:rsidRPr="007E0F64">
        <w:rPr>
          <w:lang w:val="en-AU"/>
        </w:rPr>
        <w:t>When approaching horse riders, stop, turn off engines, and remove helmets. Horses frighten easily!</w:t>
      </w:r>
    </w:p>
    <w:p w14:paraId="4FDC1EE7" w14:textId="77777777" w:rsidR="00545803" w:rsidRPr="007E0F64" w:rsidRDefault="00545803" w:rsidP="00545803">
      <w:pPr>
        <w:pStyle w:val="ListBullet"/>
        <w:rPr>
          <w:lang w:val="en-AU"/>
        </w:rPr>
      </w:pPr>
      <w:r w:rsidRPr="007E0F64">
        <w:rPr>
          <w:lang w:val="en-AU"/>
        </w:rPr>
        <w:t>Obey road rules and watch out for cars and other trail bikes. Stick to the left and be careful on corners.</w:t>
      </w:r>
    </w:p>
    <w:p w14:paraId="08212324" w14:textId="77777777" w:rsidR="0026337A" w:rsidRDefault="00545803" w:rsidP="00953086">
      <w:pPr>
        <w:pStyle w:val="Heading3"/>
      </w:pPr>
      <w:r w:rsidRPr="007E0F64">
        <w:t>Protect the environment</w:t>
      </w:r>
    </w:p>
    <w:p w14:paraId="164E4A31" w14:textId="77777777" w:rsidR="0026337A" w:rsidRDefault="00545803" w:rsidP="00545803">
      <w:pPr>
        <w:pStyle w:val="ListBullet"/>
        <w:rPr>
          <w:lang w:val="en-AU"/>
        </w:rPr>
      </w:pPr>
      <w:r w:rsidRPr="007E0F64">
        <w:rPr>
          <w:lang w:val="en-AU"/>
        </w:rPr>
        <w:t>Stay on formed roads and public vehicle tracks. Riding in streams, on natural terrain or illegal single trails can cause erosion, damage native vegetation, and destroy wildlife habitat.</w:t>
      </w:r>
    </w:p>
    <w:p w14:paraId="72A83C9D" w14:textId="06643748" w:rsidR="0026337A" w:rsidRDefault="00545803" w:rsidP="00545803">
      <w:pPr>
        <w:pStyle w:val="ListBullet"/>
        <w:rPr>
          <w:lang w:val="en-AU"/>
        </w:rPr>
      </w:pPr>
      <w:r w:rsidRPr="007E0F64">
        <w:rPr>
          <w:lang w:val="en-AU"/>
        </w:rPr>
        <w:t>Look out for native wildlife and avoid disturbing, touching or</w:t>
      </w:r>
      <w:r w:rsidR="0026337A">
        <w:rPr>
          <w:lang w:val="en-AU"/>
        </w:rPr>
        <w:t xml:space="preserve"> </w:t>
      </w:r>
      <w:r w:rsidRPr="007E0F64">
        <w:rPr>
          <w:lang w:val="en-AU"/>
        </w:rPr>
        <w:t>feeding them.</w:t>
      </w:r>
    </w:p>
    <w:p w14:paraId="6CCDE739" w14:textId="5480F79E" w:rsidR="00545803" w:rsidRPr="007E0F64" w:rsidRDefault="00545803" w:rsidP="00545803">
      <w:pPr>
        <w:pStyle w:val="LastBulletinList"/>
        <w:rPr>
          <w:lang w:val="en-AU"/>
        </w:rPr>
      </w:pPr>
      <w:r w:rsidRPr="007E0F64">
        <w:rPr>
          <w:lang w:val="en-AU"/>
        </w:rPr>
        <w:t>Wash vehicles and equipment before each ride to limit the spread of weeds and disease.</w:t>
      </w:r>
    </w:p>
    <w:p w14:paraId="045FC329" w14:textId="5E46C3EB" w:rsidR="00545803" w:rsidRPr="007E0F64" w:rsidRDefault="00545803" w:rsidP="00545803">
      <w:pPr>
        <w:pStyle w:val="BodyText"/>
        <w:rPr>
          <w:b/>
          <w:bCs/>
          <w:lang w:val="en-AU"/>
        </w:rPr>
      </w:pPr>
      <w:r w:rsidRPr="007E0F64">
        <w:rPr>
          <w:b/>
          <w:bCs/>
          <w:lang w:val="en-AU"/>
        </w:rPr>
        <w:t>It’s your responsibility to look out for the bush and other forest users while riding.</w:t>
      </w:r>
    </w:p>
    <w:p w14:paraId="6AEFE95E" w14:textId="0979EA6E" w:rsidR="00545803" w:rsidRPr="007E0F64" w:rsidRDefault="00545803" w:rsidP="00953086">
      <w:pPr>
        <w:pStyle w:val="Heading2"/>
        <w:pageBreakBefore/>
      </w:pPr>
      <w:bookmarkStart w:id="9" w:name="_Toc200458704"/>
      <w:r w:rsidRPr="007E0F64">
        <w:lastRenderedPageBreak/>
        <w:t>Safe riding tips</w:t>
      </w:r>
      <w:bookmarkEnd w:id="9"/>
    </w:p>
    <w:p w14:paraId="7DCEAE8A" w14:textId="77777777" w:rsidR="00545803" w:rsidRPr="007E0F64" w:rsidRDefault="00545803" w:rsidP="00545803">
      <w:pPr>
        <w:pStyle w:val="ListBullet"/>
        <w:rPr>
          <w:lang w:val="en-AU"/>
        </w:rPr>
      </w:pPr>
      <w:r w:rsidRPr="007E0F64">
        <w:rPr>
          <w:b/>
          <w:bCs/>
          <w:lang w:val="en-AU"/>
        </w:rPr>
        <w:t>Ride smart:</w:t>
      </w:r>
      <w:r w:rsidRPr="007E0F64">
        <w:rPr>
          <w:lang w:val="en-AU"/>
        </w:rPr>
        <w:t xml:space="preserve"> stick to your skill level and control your speed.</w:t>
      </w:r>
    </w:p>
    <w:p w14:paraId="62B9920B" w14:textId="77777777" w:rsidR="0026337A" w:rsidRDefault="00545803" w:rsidP="00545803">
      <w:pPr>
        <w:pStyle w:val="ListBullet"/>
        <w:rPr>
          <w:lang w:val="en-AU"/>
        </w:rPr>
      </w:pPr>
      <w:r w:rsidRPr="007E0F64">
        <w:rPr>
          <w:b/>
          <w:bCs/>
          <w:lang w:val="en-AU"/>
        </w:rPr>
        <w:t>Check conditions:</w:t>
      </w:r>
      <w:r w:rsidRPr="007E0F64">
        <w:rPr>
          <w:lang w:val="en-AU"/>
        </w:rPr>
        <w:t xml:space="preserve"> monitor weather forecasts and </w:t>
      </w:r>
      <w:proofErr w:type="gramStart"/>
      <w:r w:rsidRPr="007E0F64">
        <w:rPr>
          <w:lang w:val="en-AU"/>
        </w:rPr>
        <w:t>plan ahead</w:t>
      </w:r>
      <w:proofErr w:type="gramEnd"/>
      <w:r w:rsidRPr="007E0F64">
        <w:rPr>
          <w:lang w:val="en-AU"/>
        </w:rPr>
        <w:t xml:space="preserve"> to avoid days of high bushfire risk or storm events.</w:t>
      </w:r>
    </w:p>
    <w:p w14:paraId="25E0C940" w14:textId="3B2A5988" w:rsidR="00545803" w:rsidRPr="007E0F64" w:rsidRDefault="00545803" w:rsidP="00545803">
      <w:pPr>
        <w:pStyle w:val="ListBullet"/>
        <w:rPr>
          <w:lang w:val="en-AU"/>
        </w:rPr>
      </w:pPr>
      <w:r w:rsidRPr="007E0F64">
        <w:rPr>
          <w:b/>
          <w:bCs/>
          <w:lang w:val="en-AU"/>
        </w:rPr>
        <w:t>Don’t go alone:</w:t>
      </w:r>
      <w:r w:rsidRPr="007E0F64">
        <w:rPr>
          <w:lang w:val="en-AU"/>
        </w:rPr>
        <w:t xml:space="preserve"> always ride with a friend or let someone know where you’re going and when you’ll be back.</w:t>
      </w:r>
    </w:p>
    <w:p w14:paraId="09A03EB8" w14:textId="77777777" w:rsidR="0026337A" w:rsidRDefault="00545803" w:rsidP="00545803">
      <w:pPr>
        <w:pStyle w:val="ListBullet"/>
        <w:rPr>
          <w:lang w:val="en-AU"/>
        </w:rPr>
      </w:pPr>
      <w:r w:rsidRPr="007E0F64">
        <w:rPr>
          <w:b/>
          <w:bCs/>
          <w:lang w:val="en-AU"/>
        </w:rPr>
        <w:t>Be prepared:</w:t>
      </w:r>
      <w:r w:rsidRPr="007E0F64">
        <w:rPr>
          <w:lang w:val="en-AU"/>
        </w:rPr>
        <w:t xml:space="preserve"> take a map, plenty of food and water, first aid supplies and communication tools like a radio and a Personal Locator Beacon (PLB).</w:t>
      </w:r>
    </w:p>
    <w:p w14:paraId="6C598AA2" w14:textId="78F3171E" w:rsidR="00545803" w:rsidRPr="007E0F64" w:rsidRDefault="00545803" w:rsidP="00545803">
      <w:pPr>
        <w:pStyle w:val="ListBullet"/>
        <w:rPr>
          <w:lang w:val="en-AU"/>
        </w:rPr>
      </w:pPr>
      <w:r w:rsidRPr="007E0F64">
        <w:rPr>
          <w:b/>
          <w:bCs/>
          <w:lang w:val="en-AU"/>
        </w:rPr>
        <w:t>Be aware:</w:t>
      </w:r>
      <w:r w:rsidRPr="007E0F64">
        <w:rPr>
          <w:lang w:val="en-AU"/>
        </w:rPr>
        <w:t xml:space="preserve"> ride new tracks slowly until you are familiar with them or</w:t>
      </w:r>
      <w:r w:rsidR="0026337A">
        <w:rPr>
          <w:lang w:val="en-AU"/>
        </w:rPr>
        <w:t xml:space="preserve"> </w:t>
      </w:r>
      <w:r w:rsidRPr="007E0F64">
        <w:rPr>
          <w:lang w:val="en-AU"/>
        </w:rPr>
        <w:t>stop and walk the most challenging sections. This helps you navigate any blind corners, steep drop-offs, or trees that have fallen across tracks.</w:t>
      </w:r>
    </w:p>
    <w:p w14:paraId="5309BD67" w14:textId="006B3897" w:rsidR="00545803" w:rsidRDefault="00545803" w:rsidP="00545803">
      <w:pPr>
        <w:pStyle w:val="ListBullet"/>
        <w:rPr>
          <w:lang w:val="en-AU"/>
        </w:rPr>
      </w:pPr>
      <w:r w:rsidRPr="007E0F64">
        <w:rPr>
          <w:b/>
          <w:bCs/>
          <w:lang w:val="en-AU"/>
        </w:rPr>
        <w:t>Stay on-road:</w:t>
      </w:r>
      <w:r w:rsidRPr="007E0F64">
        <w:rPr>
          <w:lang w:val="en-AU"/>
        </w:rPr>
        <w:t xml:space="preserve"> Don’t ride on mountain bike tracks or walking paths – these networks are unsafe for motorbikes and put other visitors at risk. Never use or create illegal single trails as they’re not built or</w:t>
      </w:r>
      <w:r w:rsidR="0026337A">
        <w:rPr>
          <w:lang w:val="en-AU"/>
        </w:rPr>
        <w:t xml:space="preserve"> </w:t>
      </w:r>
      <w:r w:rsidRPr="007E0F64">
        <w:rPr>
          <w:lang w:val="en-AU"/>
        </w:rPr>
        <w:t>maintained to any standard and not officially mapped, making it harder for emergency services to locate and assist you in an</w:t>
      </w:r>
      <w:r w:rsidR="0026337A">
        <w:rPr>
          <w:lang w:val="en-AU"/>
        </w:rPr>
        <w:t xml:space="preserve"> </w:t>
      </w:r>
      <w:r w:rsidR="00675244" w:rsidRPr="00675244">
        <w:rPr>
          <w:lang w:val="en-AU"/>
        </w:rPr>
        <w:t>in a crash or an emergen</w:t>
      </w:r>
      <w:r w:rsidR="00675244">
        <w:rPr>
          <w:lang w:val="en-AU"/>
        </w:rPr>
        <w:t>cy.</w:t>
      </w:r>
    </w:p>
    <w:p w14:paraId="3C2CA3A4" w14:textId="1C6C899B" w:rsidR="00675244" w:rsidRPr="007E0F64" w:rsidRDefault="00675244" w:rsidP="00545803">
      <w:pPr>
        <w:pStyle w:val="ListBullet"/>
        <w:rPr>
          <w:lang w:val="en-AU"/>
        </w:rPr>
      </w:pPr>
      <w:r w:rsidRPr="00675244">
        <w:rPr>
          <w:b/>
          <w:bCs/>
          <w:lang w:val="en-AU"/>
        </w:rPr>
        <w:t>Follow Victorian Road Rules</w:t>
      </w:r>
      <w:r w:rsidRPr="00675244">
        <w:rPr>
          <w:lang w:val="en-AU"/>
        </w:rPr>
        <w:t>: All riders must follow Victoria Road Rules when riding on public roads and drink and drug driving offences apply on private land.</w:t>
      </w:r>
    </w:p>
    <w:p w14:paraId="05C38E1A" w14:textId="77777777" w:rsidR="00545803" w:rsidRPr="007E0F64" w:rsidRDefault="00545803" w:rsidP="00D66062">
      <w:pPr>
        <w:pStyle w:val="Heading2"/>
      </w:pPr>
      <w:bookmarkStart w:id="10" w:name="_Toc200458705"/>
      <w:r w:rsidRPr="007E0F64">
        <w:t>TAC coverage</w:t>
      </w:r>
      <w:bookmarkEnd w:id="10"/>
    </w:p>
    <w:p w14:paraId="11509BFE" w14:textId="531DB318" w:rsidR="0026337A" w:rsidRDefault="00545803" w:rsidP="00545803">
      <w:pPr>
        <w:pStyle w:val="BodyText"/>
        <w:rPr>
          <w:lang w:val="en-AU"/>
        </w:rPr>
      </w:pPr>
      <w:r w:rsidRPr="007E0F64">
        <w:rPr>
          <w:lang w:val="en-AU"/>
        </w:rPr>
        <w:t>In Victoria, the Transport Accident Commission (TAC) promotes road</w:t>
      </w:r>
      <w:r w:rsidR="0026337A">
        <w:rPr>
          <w:lang w:val="en-AU"/>
        </w:rPr>
        <w:t xml:space="preserve"> </w:t>
      </w:r>
      <w:r w:rsidRPr="007E0F64">
        <w:rPr>
          <w:lang w:val="en-AU"/>
        </w:rPr>
        <w:t xml:space="preserve">safety and provides support for people injured in </w:t>
      </w:r>
      <w:r w:rsidR="00675244">
        <w:rPr>
          <w:lang w:val="en-AU"/>
        </w:rPr>
        <w:t>road crashes</w:t>
      </w:r>
      <w:r w:rsidRPr="007E0F64">
        <w:rPr>
          <w:lang w:val="en-AU"/>
        </w:rPr>
        <w:t>.</w:t>
      </w:r>
    </w:p>
    <w:p w14:paraId="43D2521B" w14:textId="77777777" w:rsidR="0026337A" w:rsidRDefault="00545803" w:rsidP="00545803">
      <w:pPr>
        <w:pStyle w:val="BodyText"/>
        <w:rPr>
          <w:lang w:val="en-AU"/>
        </w:rPr>
      </w:pPr>
      <w:r w:rsidRPr="007E0F64">
        <w:rPr>
          <w:lang w:val="en-AU"/>
        </w:rPr>
        <w:t xml:space="preserve">The TAC is funded from vehicle registration fees and covers the reasonable cost of medical treatment and support services. </w:t>
      </w:r>
    </w:p>
    <w:p w14:paraId="4FD5AA99" w14:textId="3837DE73" w:rsidR="00545803" w:rsidRPr="007E0F64" w:rsidRDefault="00545803" w:rsidP="00545803">
      <w:pPr>
        <w:pStyle w:val="BodyText"/>
        <w:rPr>
          <w:lang w:val="en-AU"/>
        </w:rPr>
      </w:pPr>
      <w:r w:rsidRPr="007E0F64">
        <w:rPr>
          <w:lang w:val="en-AU"/>
        </w:rPr>
        <w:lastRenderedPageBreak/>
        <w:t>It is a ‘no fault’ scheme so benefits will be paid to an injured person regardless of who caused the crash. However, if someone else was</w:t>
      </w:r>
      <w:r w:rsidR="0026337A">
        <w:rPr>
          <w:lang w:val="en-AU"/>
        </w:rPr>
        <w:t xml:space="preserve"> </w:t>
      </w:r>
      <w:r w:rsidRPr="007E0F64">
        <w:rPr>
          <w:lang w:val="en-AU"/>
        </w:rPr>
        <w:t>at</w:t>
      </w:r>
      <w:r w:rsidR="0026337A">
        <w:rPr>
          <w:lang w:val="en-AU"/>
        </w:rPr>
        <w:t xml:space="preserve"> </w:t>
      </w:r>
      <w:r w:rsidRPr="007E0F64">
        <w:rPr>
          <w:lang w:val="en-AU"/>
        </w:rPr>
        <w:t>fault and you are seriously injured, you may also be able to</w:t>
      </w:r>
      <w:r w:rsidR="0026337A">
        <w:rPr>
          <w:lang w:val="en-AU"/>
        </w:rPr>
        <w:t xml:space="preserve"> </w:t>
      </w:r>
      <w:r w:rsidRPr="007E0F64">
        <w:rPr>
          <w:lang w:val="en-AU"/>
        </w:rPr>
        <w:t>seek compensation.</w:t>
      </w:r>
    </w:p>
    <w:p w14:paraId="252D7C65" w14:textId="77777777" w:rsidR="00545803" w:rsidRPr="007E0F64" w:rsidRDefault="00545803" w:rsidP="00B4797C">
      <w:pPr>
        <w:pStyle w:val="Normalbeforebullets"/>
        <w:rPr>
          <w:b/>
          <w:bCs/>
        </w:rPr>
      </w:pPr>
      <w:r w:rsidRPr="007E0F64">
        <w:rPr>
          <w:b/>
          <w:bCs/>
        </w:rPr>
        <w:t>Remember:</w:t>
      </w:r>
    </w:p>
    <w:p w14:paraId="5D0A0648" w14:textId="77777777" w:rsidR="00545803" w:rsidRPr="007E0F64" w:rsidRDefault="00545803" w:rsidP="00545803">
      <w:pPr>
        <w:pStyle w:val="ListBullet"/>
        <w:rPr>
          <w:lang w:val="en-AU"/>
        </w:rPr>
      </w:pPr>
      <w:r w:rsidRPr="007E0F64">
        <w:rPr>
          <w:lang w:val="en-AU"/>
        </w:rPr>
        <w:t>TAC coverage from registration is the best value personal injury insurance riders can have.</w:t>
      </w:r>
    </w:p>
    <w:p w14:paraId="649FDEF5" w14:textId="77777777" w:rsidR="00545803" w:rsidRPr="007E0F64" w:rsidRDefault="00545803" w:rsidP="00545803">
      <w:pPr>
        <w:pStyle w:val="ListBullet"/>
        <w:rPr>
          <w:lang w:val="en-AU"/>
        </w:rPr>
      </w:pPr>
      <w:r w:rsidRPr="007E0F64">
        <w:rPr>
          <w:lang w:val="en-AU"/>
        </w:rPr>
        <w:t>Recreational and Full Registration offer the same benefits.</w:t>
      </w:r>
    </w:p>
    <w:p w14:paraId="26102F32" w14:textId="77777777" w:rsidR="0026337A" w:rsidRDefault="00545803" w:rsidP="00545803">
      <w:pPr>
        <w:pStyle w:val="ListBullet"/>
        <w:rPr>
          <w:lang w:val="en-AU"/>
        </w:rPr>
      </w:pPr>
      <w:r w:rsidRPr="007E0F64">
        <w:rPr>
          <w:lang w:val="en-AU"/>
        </w:rPr>
        <w:t>TAC does not cover damage to vehicles.</w:t>
      </w:r>
    </w:p>
    <w:p w14:paraId="59E679B1" w14:textId="726BFD20" w:rsidR="0026337A" w:rsidRDefault="00545803" w:rsidP="000C6095">
      <w:pPr>
        <w:pStyle w:val="LastBulletinList"/>
        <w:rPr>
          <w:lang w:val="en-AU"/>
        </w:rPr>
      </w:pPr>
      <w:r w:rsidRPr="007E0F64">
        <w:rPr>
          <w:lang w:val="en-AU"/>
        </w:rPr>
        <w:t>TAC may not cover injuries at motorsport or club</w:t>
      </w:r>
      <w:r w:rsidR="0026337A">
        <w:rPr>
          <w:lang w:val="en-AU"/>
        </w:rPr>
        <w:t xml:space="preserve"> </w:t>
      </w:r>
      <w:r w:rsidRPr="007E0F64">
        <w:rPr>
          <w:lang w:val="en-AU"/>
        </w:rPr>
        <w:t xml:space="preserve">events. </w:t>
      </w:r>
    </w:p>
    <w:p w14:paraId="7308AB12" w14:textId="55EF56EC" w:rsidR="00545803" w:rsidRPr="007E0F64" w:rsidRDefault="00545803" w:rsidP="00D66062">
      <w:pPr>
        <w:pStyle w:val="Heading3"/>
      </w:pPr>
      <w:r w:rsidRPr="007E0F64">
        <w:t>More information</w:t>
      </w:r>
    </w:p>
    <w:p w14:paraId="23F160FD" w14:textId="6993019B" w:rsidR="00545803" w:rsidRPr="007E0F64" w:rsidRDefault="00545803" w:rsidP="00545803">
      <w:pPr>
        <w:pStyle w:val="BodyText"/>
        <w:rPr>
          <w:u w:val="thick"/>
          <w:lang w:val="en-AU"/>
        </w:rPr>
      </w:pPr>
      <w:r w:rsidRPr="007E0F64">
        <w:rPr>
          <w:lang w:val="en-AU"/>
        </w:rPr>
        <w:t xml:space="preserve">More information is available from TAC at </w:t>
      </w:r>
      <w:hyperlink r:id="rId25" w:tooltip="Hyperlink to the Transport Accident Commission website" w:history="1">
        <w:r w:rsidRPr="007E0F64">
          <w:rPr>
            <w:rStyle w:val="Hyperlink"/>
            <w:lang w:val="en-AU"/>
          </w:rPr>
          <w:t>www.tac.vic.gov.au</w:t>
        </w:r>
      </w:hyperlink>
    </w:p>
    <w:p w14:paraId="52917454" w14:textId="22B105DE" w:rsidR="00545803" w:rsidRPr="002247A7" w:rsidRDefault="00B4797C" w:rsidP="002247A7">
      <w:pPr>
        <w:rPr>
          <w:u w:val="thick"/>
        </w:rPr>
      </w:pPr>
      <w:r w:rsidRPr="007E0F64">
        <w:rPr>
          <w:noProof/>
        </w:rPr>
        <w:drawing>
          <wp:inline distT="0" distB="0" distL="0" distR="0" wp14:anchorId="1EFC0521" wp14:editId="6F8D2E5C">
            <wp:extent cx="1778000" cy="1778000"/>
            <wp:effectExtent l="0" t="0" r="0" b="0"/>
            <wp:docPr id="1242523154" name="Picture 9" descr="A qr code on a white background that provides a hyperlink to the TAC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23154" name="Picture 9" descr="A qr code on a white background that provides a hyperlink to the TAC website"/>
                    <pic:cNvPicPr/>
                  </pic:nvPicPr>
                  <pic:blipFill>
                    <a:blip r:embed="rId26"/>
                    <a:stretch>
                      <a:fillRect/>
                    </a:stretch>
                  </pic:blipFill>
                  <pic:spPr>
                    <a:xfrm>
                      <a:off x="0" y="0"/>
                      <a:ext cx="1778000" cy="1778000"/>
                    </a:xfrm>
                    <a:prstGeom prst="rect">
                      <a:avLst/>
                    </a:prstGeom>
                  </pic:spPr>
                </pic:pic>
              </a:graphicData>
            </a:graphic>
          </wp:inline>
        </w:drawing>
      </w:r>
    </w:p>
    <w:p w14:paraId="1A6D9572" w14:textId="77777777" w:rsidR="00222FF2" w:rsidRPr="007E0F64" w:rsidRDefault="00222FF2" w:rsidP="00885AAB">
      <w:pPr>
        <w:pStyle w:val="Heading1"/>
        <w:pageBreakBefore/>
        <w:spacing w:after="240"/>
        <w:rPr>
          <w:lang w:val="en-AU"/>
        </w:rPr>
      </w:pPr>
      <w:bookmarkStart w:id="11" w:name="_Toc184285036"/>
      <w:bookmarkStart w:id="12" w:name="_Toc200458706"/>
      <w:r w:rsidRPr="007E0F64">
        <w:rPr>
          <w:lang w:val="en-AU"/>
        </w:rPr>
        <w:lastRenderedPageBreak/>
        <w:t>Publication information</w:t>
      </w:r>
      <w:bookmarkEnd w:id="11"/>
      <w:bookmarkEnd w:id="12"/>
    </w:p>
    <w:p w14:paraId="790AE6AA" w14:textId="77777777" w:rsidR="00222FF2" w:rsidRPr="007E0F64" w:rsidRDefault="00222FF2" w:rsidP="002247A7">
      <w:pPr>
        <w:pStyle w:val="Heading2"/>
        <w:spacing w:after="80" w:line="360" w:lineRule="auto"/>
        <w:rPr>
          <w:sz w:val="32"/>
          <w:szCs w:val="32"/>
          <w:lang w:val="en-AU"/>
        </w:rPr>
      </w:pPr>
      <w:bookmarkStart w:id="13" w:name="_Toc200458707"/>
      <w:r w:rsidRPr="007E0F64">
        <w:rPr>
          <w:sz w:val="32"/>
          <w:szCs w:val="32"/>
          <w:lang w:val="en-AU"/>
        </w:rPr>
        <w:t>Acknowledgements</w:t>
      </w:r>
      <w:bookmarkEnd w:id="13"/>
    </w:p>
    <w:p w14:paraId="32400710" w14:textId="77777777" w:rsidR="00FF45EB" w:rsidRPr="007E0F64" w:rsidRDefault="00FF45EB" w:rsidP="00FF45EB">
      <w:pPr>
        <w:pStyle w:val="BodyText"/>
        <w:spacing w:after="120"/>
        <w:rPr>
          <w:lang w:val="en-AU"/>
        </w:rPr>
      </w:pPr>
      <w:r w:rsidRPr="007E0F64">
        <w:rPr>
          <w:lang w:val="en-AU"/>
        </w:rPr>
        <w:t>We acknowledge and respect Victorian Traditional Owners as the original custodians of Victoria’s land and waters, their unique ability to care for Country and deep spiritual connection to it.</w:t>
      </w:r>
    </w:p>
    <w:p w14:paraId="5D5BBBAA" w14:textId="77777777" w:rsidR="00FF45EB" w:rsidRPr="007E0F64" w:rsidRDefault="00FF45EB" w:rsidP="00FF45EB">
      <w:pPr>
        <w:pStyle w:val="BodyText"/>
        <w:spacing w:after="120"/>
        <w:rPr>
          <w:lang w:val="en-AU"/>
        </w:rPr>
      </w:pPr>
      <w:r w:rsidRPr="007E0F64">
        <w:rPr>
          <w:lang w:val="en-AU"/>
        </w:rPr>
        <w:t xml:space="preserve">We honour Elders past and present whose </w:t>
      </w:r>
      <w:proofErr w:type="gramStart"/>
      <w:r w:rsidRPr="007E0F64">
        <w:rPr>
          <w:lang w:val="en-AU"/>
        </w:rPr>
        <w:t>knowledge</w:t>
      </w:r>
      <w:proofErr w:type="gramEnd"/>
      <w:r w:rsidRPr="007E0F64">
        <w:rPr>
          <w:lang w:val="en-AU"/>
        </w:rPr>
        <w:t xml:space="preserve"> and wisdom has ensured the continuation of culture and traditional practices.</w:t>
      </w:r>
    </w:p>
    <w:p w14:paraId="233B5435" w14:textId="77777777" w:rsidR="00222FF2" w:rsidRPr="007E0F64" w:rsidRDefault="00FF45EB" w:rsidP="00C51A83">
      <w:pPr>
        <w:pStyle w:val="BodyText"/>
        <w:spacing w:after="120"/>
        <w:rPr>
          <w:lang w:val="en-AU"/>
        </w:rPr>
      </w:pPr>
      <w:r w:rsidRPr="007E0F64">
        <w:rPr>
          <w:lang w:val="en-AU"/>
        </w:rPr>
        <w:t>DEECA is committed to genuinely partnering with Victorian Traditional Owners and Victoria’s Aboriginal community to progress their aspirations.</w:t>
      </w:r>
    </w:p>
    <w:p w14:paraId="361A3ADD" w14:textId="77777777" w:rsidR="00222FF2" w:rsidRPr="007E0F64" w:rsidRDefault="00222FF2" w:rsidP="002247A7">
      <w:pPr>
        <w:pStyle w:val="Heading2"/>
        <w:spacing w:after="80" w:line="360" w:lineRule="auto"/>
        <w:rPr>
          <w:sz w:val="32"/>
          <w:szCs w:val="32"/>
          <w:lang w:val="en-AU"/>
        </w:rPr>
      </w:pPr>
      <w:bookmarkStart w:id="14" w:name="_Toc200458708"/>
      <w:r w:rsidRPr="007E0F64">
        <w:rPr>
          <w:sz w:val="32"/>
          <w:szCs w:val="32"/>
          <w:lang w:val="en-AU"/>
        </w:rPr>
        <w:t>Copyright</w:t>
      </w:r>
      <w:bookmarkEnd w:id="14"/>
    </w:p>
    <w:p w14:paraId="2751004F" w14:textId="75723514" w:rsidR="00222FF2" w:rsidRPr="007E0F64" w:rsidRDefault="00222FF2" w:rsidP="00C51A83">
      <w:pPr>
        <w:pStyle w:val="BodyText"/>
        <w:spacing w:after="120"/>
        <w:ind w:right="-285"/>
        <w:rPr>
          <w:lang w:val="en-AU"/>
        </w:rPr>
      </w:pPr>
      <w:r w:rsidRPr="007E0F64">
        <w:rPr>
          <w:lang w:val="en-AU"/>
        </w:rPr>
        <w:t xml:space="preserve">© The State of Victoria Department of Energy, Environment and Climate Action, </w:t>
      </w:r>
      <w:r w:rsidR="00B4797C" w:rsidRPr="007E0F64">
        <w:rPr>
          <w:color w:val="000000" w:themeColor="text1"/>
          <w:lang w:val="en-AU"/>
        </w:rPr>
        <w:t>June</w:t>
      </w:r>
      <w:r w:rsidRPr="007E0F64">
        <w:rPr>
          <w:lang w:val="en-AU"/>
        </w:rPr>
        <w:t xml:space="preserve"> 202</w:t>
      </w:r>
      <w:r w:rsidR="00FF45EB" w:rsidRPr="007E0F64">
        <w:rPr>
          <w:lang w:val="en-AU"/>
        </w:rPr>
        <w:t>5</w:t>
      </w:r>
      <w:r w:rsidRPr="007E0F64">
        <w:rPr>
          <w:lang w:val="en-AU"/>
        </w:rPr>
        <w:t>.</w:t>
      </w:r>
    </w:p>
    <w:p w14:paraId="6985B03C" w14:textId="77777777" w:rsidR="00222FF2" w:rsidRPr="007E0F64" w:rsidRDefault="00222FF2" w:rsidP="002247A7">
      <w:pPr>
        <w:pStyle w:val="Heading2"/>
        <w:spacing w:after="80" w:line="360" w:lineRule="auto"/>
        <w:rPr>
          <w:sz w:val="32"/>
          <w:szCs w:val="32"/>
          <w:lang w:val="en-AU"/>
        </w:rPr>
      </w:pPr>
      <w:bookmarkStart w:id="15" w:name="_Toc200458709"/>
      <w:r w:rsidRPr="007E0F64">
        <w:rPr>
          <w:sz w:val="32"/>
          <w:szCs w:val="32"/>
          <w:lang w:val="en-AU"/>
        </w:rPr>
        <w:t>Creative Commons</w:t>
      </w:r>
      <w:bookmarkEnd w:id="15"/>
    </w:p>
    <w:p w14:paraId="48C6F052" w14:textId="310E51DB" w:rsidR="00222FF2" w:rsidRPr="007E0F64" w:rsidRDefault="00222FF2" w:rsidP="00222FF2">
      <w:pPr>
        <w:pStyle w:val="BodyText"/>
        <w:ind w:right="-285"/>
        <w:rPr>
          <w:lang w:val="en-AU"/>
        </w:rPr>
      </w:pPr>
      <w:r w:rsidRPr="007E0F64">
        <w:rPr>
          <w:lang w:val="en-AU"/>
        </w:rPr>
        <w:t xml:space="preserve">This work is licensed under a Creative Commons Attribution 4.0 International licence, visit the </w:t>
      </w:r>
      <w:hyperlink r:id="rId27" w:tooltip="Hyperlink to Creative Commons website" w:history="1">
        <w:r w:rsidRPr="007E0F64">
          <w:rPr>
            <w:rStyle w:val="Hyperlink"/>
            <w:lang w:val="en-AU"/>
          </w:rPr>
          <w:t>Creative</w:t>
        </w:r>
        <w:r w:rsidR="0026337A">
          <w:rPr>
            <w:rStyle w:val="Hyperlink"/>
            <w:lang w:val="en-AU"/>
          </w:rPr>
          <w:t xml:space="preserve"> </w:t>
        </w:r>
        <w:r w:rsidRPr="007E0F64">
          <w:rPr>
            <w:rStyle w:val="Hyperlink"/>
            <w:lang w:val="en-AU"/>
          </w:rPr>
          <w:t>Commons website</w:t>
        </w:r>
      </w:hyperlink>
      <w:r w:rsidRPr="007E0F64">
        <w:rPr>
          <w:lang w:val="en-AU"/>
        </w:rPr>
        <w:t xml:space="preserve"> (</w:t>
      </w:r>
      <w:hyperlink r:id="rId28" w:tooltip="Hyperlink to Creative Commons website" w:history="1">
        <w:r w:rsidRPr="007E0F64">
          <w:rPr>
            <w:rStyle w:val="Hyperlink"/>
            <w:lang w:val="en-AU"/>
          </w:rPr>
          <w:t>http://creativecommons.org/licenses/by/4.0/</w:t>
        </w:r>
      </w:hyperlink>
      <w:r w:rsidRPr="007E0F64">
        <w:rPr>
          <w:lang w:val="en-AU"/>
        </w:rPr>
        <w:t>).</w:t>
      </w:r>
    </w:p>
    <w:p w14:paraId="12FE63AA" w14:textId="23A2EB06" w:rsidR="00222FF2" w:rsidRPr="007E0F64" w:rsidRDefault="00222FF2" w:rsidP="00222FF2">
      <w:pPr>
        <w:pStyle w:val="BodyText"/>
        <w:ind w:right="-285"/>
        <w:rPr>
          <w:lang w:val="en-AU"/>
        </w:rPr>
      </w:pPr>
      <w:r w:rsidRPr="007E0F64">
        <w:rPr>
          <w:lang w:val="en-AU"/>
        </w:rPr>
        <w:t>You are free to re-use the work under that licence, on the condition that you credit the State of Victoria as author. The licence does not apply to any images, photographs or branding, including the</w:t>
      </w:r>
      <w:r w:rsidR="0026337A">
        <w:rPr>
          <w:lang w:val="en-AU"/>
        </w:rPr>
        <w:t xml:space="preserve"> </w:t>
      </w:r>
      <w:r w:rsidRPr="007E0F64">
        <w:rPr>
          <w:lang w:val="en-AU"/>
        </w:rPr>
        <w:t>Victorian Coat of Arms, and the Victorian Government and Department logos.</w:t>
      </w:r>
    </w:p>
    <w:p w14:paraId="3C3D97E3" w14:textId="17966050" w:rsidR="00222FF2" w:rsidRPr="007E0F64" w:rsidRDefault="00B4797C" w:rsidP="00C51A83">
      <w:pPr>
        <w:pStyle w:val="BodyText"/>
        <w:spacing w:after="120"/>
        <w:ind w:right="-285"/>
        <w:rPr>
          <w:lang w:val="en-AU"/>
        </w:rPr>
      </w:pPr>
      <w:r w:rsidRPr="007E0F64">
        <w:rPr>
          <w:b/>
          <w:bCs/>
          <w:lang w:val="en-AU"/>
        </w:rPr>
        <w:t>ISBN</w:t>
      </w:r>
      <w:r w:rsidRPr="007E0F64">
        <w:rPr>
          <w:lang w:val="en-AU"/>
        </w:rPr>
        <w:t xml:space="preserve"> 978-1-76176-026-6 </w:t>
      </w:r>
      <w:r w:rsidRPr="007E0F64">
        <w:rPr>
          <w:b/>
          <w:bCs/>
          <w:lang w:val="en-AU"/>
        </w:rPr>
        <w:t xml:space="preserve">(print) </w:t>
      </w:r>
      <w:r w:rsidRPr="007E0F64">
        <w:rPr>
          <w:lang w:val="en-AU"/>
        </w:rPr>
        <w:br/>
      </w:r>
      <w:r w:rsidRPr="007E0F64">
        <w:rPr>
          <w:b/>
          <w:bCs/>
          <w:lang w:val="en-AU"/>
        </w:rPr>
        <w:t>ISBN</w:t>
      </w:r>
      <w:r w:rsidRPr="007E0F64">
        <w:rPr>
          <w:lang w:val="en-AU"/>
        </w:rPr>
        <w:t xml:space="preserve"> 978-1-76176-027-3 </w:t>
      </w:r>
      <w:r w:rsidRPr="007E0F64">
        <w:rPr>
          <w:b/>
          <w:bCs/>
          <w:lang w:val="en-AU"/>
        </w:rPr>
        <w:t>(pdf/online/MS word</w:t>
      </w:r>
      <w:r w:rsidR="00222FF2" w:rsidRPr="007E0F64">
        <w:rPr>
          <w:b/>
          <w:bCs/>
          <w:lang w:val="en-AU"/>
        </w:rPr>
        <w:t>)</w:t>
      </w:r>
    </w:p>
    <w:p w14:paraId="21F8B124" w14:textId="77777777" w:rsidR="00222FF2" w:rsidRPr="007E0F64" w:rsidRDefault="00222FF2" w:rsidP="002247A7">
      <w:pPr>
        <w:pStyle w:val="Heading2"/>
        <w:spacing w:after="80" w:line="360" w:lineRule="auto"/>
        <w:rPr>
          <w:sz w:val="32"/>
          <w:szCs w:val="32"/>
          <w:lang w:val="en-AU"/>
        </w:rPr>
      </w:pPr>
      <w:bookmarkStart w:id="16" w:name="_Toc200458710"/>
      <w:r w:rsidRPr="007E0F64">
        <w:rPr>
          <w:sz w:val="32"/>
          <w:szCs w:val="32"/>
          <w:lang w:val="en-AU"/>
        </w:rPr>
        <w:t>Disclaimer</w:t>
      </w:r>
      <w:bookmarkEnd w:id="16"/>
    </w:p>
    <w:p w14:paraId="5CB0651A" w14:textId="77777777" w:rsidR="00222FF2" w:rsidRDefault="00222FF2" w:rsidP="00C51A83">
      <w:pPr>
        <w:pStyle w:val="BodyText"/>
        <w:spacing w:after="120"/>
        <w:rPr>
          <w:lang w:val="en-AU"/>
        </w:rPr>
      </w:pPr>
      <w:r w:rsidRPr="007E0F64">
        <w:rPr>
          <w:lang w:val="en-AU"/>
        </w:rPr>
        <w:t xml:space="preserve">This publication may be of assistance to </w:t>
      </w:r>
      <w:proofErr w:type="gramStart"/>
      <w:r w:rsidRPr="007E0F64">
        <w:rPr>
          <w:lang w:val="en-AU"/>
        </w:rPr>
        <w:t>you</w:t>
      </w:r>
      <w:proofErr w:type="gramEnd"/>
      <w:r w:rsidRPr="007E0F64">
        <w:rPr>
          <w:lang w:val="en-AU"/>
        </w:rPr>
        <w:t xml:space="preserve"> but the State of Victoria and its employees do not guarantee that the publication is without flaw of any kind or is wholly appropriate for </w:t>
      </w:r>
      <w:r w:rsidRPr="007E0F64">
        <w:rPr>
          <w:lang w:val="en-AU"/>
        </w:rPr>
        <w:lastRenderedPageBreak/>
        <w:t xml:space="preserve">your </w:t>
      </w:r>
      <w:proofErr w:type="gramStart"/>
      <w:r w:rsidRPr="007E0F64">
        <w:rPr>
          <w:lang w:val="en-AU"/>
        </w:rPr>
        <w:t>particular purposes</w:t>
      </w:r>
      <w:proofErr w:type="gramEnd"/>
      <w:r w:rsidRPr="007E0F64">
        <w:rPr>
          <w:lang w:val="en-AU"/>
        </w:rPr>
        <w:t xml:space="preserve"> and therefore disclaims all liability for any error, loss or other consequence which may arise from you relying on any information in this publication.</w:t>
      </w:r>
    </w:p>
    <w:p w14:paraId="147AE030" w14:textId="10754823" w:rsidR="0095398B" w:rsidRPr="0095398B" w:rsidRDefault="0095398B" w:rsidP="0095398B">
      <w:pPr>
        <w:pStyle w:val="BodyText"/>
        <w:spacing w:after="120"/>
        <w:rPr>
          <w:lang w:val="en-US"/>
        </w:rPr>
      </w:pPr>
      <w:hyperlink r:id="rId29" w:tooltip="Hyperlink to Conservation Regulator website" w:history="1">
        <w:r w:rsidRPr="0095398B">
          <w:rPr>
            <w:rStyle w:val="Hyperlink"/>
            <w:lang w:val="en-US"/>
          </w:rPr>
          <w:t>conservationregulator.vic.gov.au</w:t>
        </w:r>
      </w:hyperlink>
    </w:p>
    <w:p w14:paraId="76238B08" w14:textId="77777777" w:rsidR="00222FF2" w:rsidRPr="007E0F64" w:rsidRDefault="00222FF2" w:rsidP="002247A7">
      <w:pPr>
        <w:pStyle w:val="Heading2"/>
        <w:spacing w:after="80" w:line="360" w:lineRule="auto"/>
        <w:rPr>
          <w:sz w:val="32"/>
          <w:szCs w:val="32"/>
          <w:lang w:val="en-AU"/>
        </w:rPr>
      </w:pPr>
      <w:bookmarkStart w:id="17" w:name="_Toc200458711"/>
      <w:r w:rsidRPr="007E0F64">
        <w:rPr>
          <w:sz w:val="32"/>
          <w:szCs w:val="32"/>
          <w:lang w:val="en-AU"/>
        </w:rPr>
        <w:t>Accessibility</w:t>
      </w:r>
      <w:bookmarkEnd w:id="17"/>
    </w:p>
    <w:p w14:paraId="4C99A406" w14:textId="1827ED54" w:rsidR="00222FF2" w:rsidRPr="007E0F64" w:rsidRDefault="00222FF2" w:rsidP="00C51A83">
      <w:pPr>
        <w:pStyle w:val="BodyText"/>
        <w:spacing w:after="120"/>
        <w:rPr>
          <w:lang w:val="en-AU"/>
        </w:rPr>
      </w:pPr>
      <w:r w:rsidRPr="007E0F64">
        <w:rPr>
          <w:lang w:val="en-AU"/>
        </w:rPr>
        <w:t xml:space="preserve">To receive this document in an alternative format, phone the Customer Service Centre on 136 186, email </w:t>
      </w:r>
      <w:hyperlink r:id="rId30" w:tooltip="Send an email to customer service" w:history="1">
        <w:r w:rsidRPr="007E0F64">
          <w:rPr>
            <w:rStyle w:val="Hyperlink"/>
            <w:lang w:val="en-AU"/>
          </w:rPr>
          <w:t>customer.service@delwp.vic.gov.au</w:t>
        </w:r>
      </w:hyperlink>
      <w:r w:rsidRPr="007E0F64">
        <w:rPr>
          <w:lang w:val="en-AU"/>
        </w:rPr>
        <w:t>, or contact National Relay Service on 133 677. Available at DEECA website (</w:t>
      </w:r>
      <w:hyperlink r:id="rId31" w:tooltip="Hyperlink to the DEECA website" w:history="1">
        <w:r w:rsidRPr="007E0F64">
          <w:rPr>
            <w:rStyle w:val="Hyperlink"/>
            <w:lang w:val="en-AU"/>
          </w:rPr>
          <w:t>www.deeca.vic.gov.au</w:t>
        </w:r>
      </w:hyperlink>
      <w:r w:rsidRPr="007E0F64">
        <w:rPr>
          <w:lang w:val="en-AU"/>
        </w:rPr>
        <w:t>).</w:t>
      </w:r>
    </w:p>
    <w:p w14:paraId="3D36463B" w14:textId="77777777" w:rsidR="00F767CD" w:rsidRPr="007E0F64" w:rsidRDefault="00222FF2" w:rsidP="002247A7">
      <w:pPr>
        <w:pStyle w:val="BodyText"/>
        <w:spacing w:before="480" w:after="0"/>
        <w:rPr>
          <w:b/>
          <w:bCs/>
          <w:lang w:val="en-AU"/>
        </w:rPr>
      </w:pPr>
      <w:r w:rsidRPr="007E0F64">
        <w:rPr>
          <w:b/>
          <w:bCs/>
          <w:lang w:val="en-AU"/>
        </w:rPr>
        <w:t>End of document.</w:t>
      </w:r>
    </w:p>
    <w:sectPr w:rsidR="00F767CD" w:rsidRPr="007E0F64" w:rsidSect="00EB277B">
      <w:footerReference w:type="default" r:id="rId32"/>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B5CB3" w14:textId="77777777" w:rsidR="00AA15E1" w:rsidRDefault="00AA15E1" w:rsidP="00F2730B">
      <w:pPr>
        <w:spacing w:after="0" w:line="240" w:lineRule="auto"/>
      </w:pPr>
      <w:r>
        <w:separator/>
      </w:r>
    </w:p>
  </w:endnote>
  <w:endnote w:type="continuationSeparator" w:id="0">
    <w:p w14:paraId="682C89CF" w14:textId="77777777" w:rsidR="00AA15E1" w:rsidRDefault="00AA15E1"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Content>
      <w:p w14:paraId="52BF66A1"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D0FE97"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Content>
      <w:p w14:paraId="1304550B"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283F4AE2" w14:textId="58FA2C71" w:rsidR="00EB277B" w:rsidRDefault="00595AB8" w:rsidP="00EB277B">
    <w:pPr>
      <w:pStyle w:val="Footer"/>
      <w:ind w:right="360"/>
    </w:pPr>
    <w:r w:rsidRPr="00595AB8">
      <w:rPr>
        <w:b/>
        <w:bCs/>
      </w:rPr>
      <w:t>Ride for tomorrow</w:t>
    </w:r>
    <w:r w:rsidRPr="00595AB8">
      <w:t xml:space="preserve"> Safe and legal trail bike riding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Content>
      <w:p w14:paraId="712860EE" w14:textId="77777777" w:rsidR="00885AAB" w:rsidRDefault="00885AAB" w:rsidP="00FE2D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1B845F" w14:textId="2275E841" w:rsidR="00B165A7" w:rsidRDefault="00595AB8" w:rsidP="00B165A7">
    <w:pPr>
      <w:pStyle w:val="Footer"/>
      <w:ind w:right="360"/>
    </w:pPr>
    <w:r w:rsidRPr="00595AB8">
      <w:rPr>
        <w:b/>
        <w:bCs/>
      </w:rPr>
      <w:t>Ride for tomorrow</w:t>
    </w:r>
    <w:r w:rsidRPr="00595AB8">
      <w:t xml:space="preserve"> Safe and legal trail bike riding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C65E5" w14:textId="77777777" w:rsidR="00AA15E1" w:rsidRDefault="00AA15E1" w:rsidP="00F2730B">
      <w:pPr>
        <w:spacing w:after="0" w:line="240" w:lineRule="auto"/>
      </w:pPr>
      <w:r>
        <w:separator/>
      </w:r>
    </w:p>
  </w:footnote>
  <w:footnote w:type="continuationSeparator" w:id="0">
    <w:p w14:paraId="30B134DD" w14:textId="77777777" w:rsidR="00AA15E1" w:rsidRDefault="00AA15E1"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7"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3"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6"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26"/>
  </w:num>
  <w:num w:numId="2" w16cid:durableId="1813522522">
    <w:abstractNumId w:val="3"/>
  </w:num>
  <w:num w:numId="3" w16cid:durableId="533276510">
    <w:abstractNumId w:val="25"/>
  </w:num>
  <w:num w:numId="4" w16cid:durableId="771362055">
    <w:abstractNumId w:val="2"/>
  </w:num>
  <w:num w:numId="5" w16cid:durableId="3823149">
    <w:abstractNumId w:val="17"/>
  </w:num>
  <w:num w:numId="6" w16cid:durableId="338390637">
    <w:abstractNumId w:val="5"/>
  </w:num>
  <w:num w:numId="7" w16cid:durableId="182984412">
    <w:abstractNumId w:val="22"/>
  </w:num>
  <w:num w:numId="8" w16cid:durableId="853954488">
    <w:abstractNumId w:val="15"/>
  </w:num>
  <w:num w:numId="9" w16cid:durableId="307325374">
    <w:abstractNumId w:val="9"/>
  </w:num>
  <w:num w:numId="10" w16cid:durableId="1207567416">
    <w:abstractNumId w:val="12"/>
  </w:num>
  <w:num w:numId="11" w16cid:durableId="1714499310">
    <w:abstractNumId w:val="11"/>
  </w:num>
  <w:num w:numId="12" w16cid:durableId="1557817223">
    <w:abstractNumId w:val="19"/>
  </w:num>
  <w:num w:numId="13" w16cid:durableId="766468131">
    <w:abstractNumId w:val="7"/>
  </w:num>
  <w:num w:numId="14" w16cid:durableId="401634644">
    <w:abstractNumId w:val="4"/>
  </w:num>
  <w:num w:numId="15" w16cid:durableId="1333338980">
    <w:abstractNumId w:val="8"/>
  </w:num>
  <w:num w:numId="16" w16cid:durableId="2077896738">
    <w:abstractNumId w:val="14"/>
  </w:num>
  <w:num w:numId="17" w16cid:durableId="318195612">
    <w:abstractNumId w:val="0"/>
  </w:num>
  <w:num w:numId="18" w16cid:durableId="172572898">
    <w:abstractNumId w:val="16"/>
  </w:num>
  <w:num w:numId="19" w16cid:durableId="1306818322">
    <w:abstractNumId w:val="1"/>
  </w:num>
  <w:num w:numId="20" w16cid:durableId="1536767415">
    <w:abstractNumId w:val="23"/>
  </w:num>
  <w:num w:numId="21" w16cid:durableId="54209663">
    <w:abstractNumId w:val="6"/>
  </w:num>
  <w:num w:numId="22" w16cid:durableId="1336883623">
    <w:abstractNumId w:val="21"/>
  </w:num>
  <w:num w:numId="23" w16cid:durableId="1204173423">
    <w:abstractNumId w:val="20"/>
  </w:num>
  <w:num w:numId="24" w16cid:durableId="1581451535">
    <w:abstractNumId w:val="10"/>
  </w:num>
  <w:num w:numId="25" w16cid:durableId="1754938255">
    <w:abstractNumId w:val="13"/>
  </w:num>
  <w:num w:numId="26" w16cid:durableId="1013340051">
    <w:abstractNumId w:val="24"/>
  </w:num>
  <w:num w:numId="27" w16cid:durableId="888301183">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B6D"/>
    <w:rsid w:val="00001E7A"/>
    <w:rsid w:val="000031BB"/>
    <w:rsid w:val="000055D4"/>
    <w:rsid w:val="00010851"/>
    <w:rsid w:val="00010D69"/>
    <w:rsid w:val="000138AF"/>
    <w:rsid w:val="00013DC8"/>
    <w:rsid w:val="000159E0"/>
    <w:rsid w:val="00016269"/>
    <w:rsid w:val="0001795D"/>
    <w:rsid w:val="000210D8"/>
    <w:rsid w:val="00021E90"/>
    <w:rsid w:val="00024973"/>
    <w:rsid w:val="00024EED"/>
    <w:rsid w:val="0002650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5918"/>
    <w:rsid w:val="00057DAA"/>
    <w:rsid w:val="00060F88"/>
    <w:rsid w:val="0006211F"/>
    <w:rsid w:val="00062635"/>
    <w:rsid w:val="00063821"/>
    <w:rsid w:val="000670B1"/>
    <w:rsid w:val="00067C5F"/>
    <w:rsid w:val="00070BB3"/>
    <w:rsid w:val="000747B4"/>
    <w:rsid w:val="00077243"/>
    <w:rsid w:val="00083F92"/>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C6095"/>
    <w:rsid w:val="000D4E1A"/>
    <w:rsid w:val="000D7F89"/>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4AA6"/>
    <w:rsid w:val="0011571F"/>
    <w:rsid w:val="001164EC"/>
    <w:rsid w:val="00121F0D"/>
    <w:rsid w:val="00124CDD"/>
    <w:rsid w:val="00125150"/>
    <w:rsid w:val="001252BF"/>
    <w:rsid w:val="001273C5"/>
    <w:rsid w:val="00131B14"/>
    <w:rsid w:val="00132474"/>
    <w:rsid w:val="001326C2"/>
    <w:rsid w:val="0013327E"/>
    <w:rsid w:val="00135B36"/>
    <w:rsid w:val="001450B6"/>
    <w:rsid w:val="001475FA"/>
    <w:rsid w:val="001500AB"/>
    <w:rsid w:val="00150D75"/>
    <w:rsid w:val="00151489"/>
    <w:rsid w:val="00152A8B"/>
    <w:rsid w:val="00156D15"/>
    <w:rsid w:val="00163F36"/>
    <w:rsid w:val="00164E6C"/>
    <w:rsid w:val="0016764A"/>
    <w:rsid w:val="001679C2"/>
    <w:rsid w:val="001708FE"/>
    <w:rsid w:val="00170B1E"/>
    <w:rsid w:val="00171185"/>
    <w:rsid w:val="00172357"/>
    <w:rsid w:val="00175022"/>
    <w:rsid w:val="00185ABC"/>
    <w:rsid w:val="00185F2D"/>
    <w:rsid w:val="00187524"/>
    <w:rsid w:val="00187BEB"/>
    <w:rsid w:val="00191553"/>
    <w:rsid w:val="001920A5"/>
    <w:rsid w:val="00192DC5"/>
    <w:rsid w:val="0019451B"/>
    <w:rsid w:val="001950EE"/>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F89"/>
    <w:rsid w:val="00210E8C"/>
    <w:rsid w:val="00212461"/>
    <w:rsid w:val="00214345"/>
    <w:rsid w:val="002143C5"/>
    <w:rsid w:val="0021482C"/>
    <w:rsid w:val="002152A5"/>
    <w:rsid w:val="00215E01"/>
    <w:rsid w:val="00220839"/>
    <w:rsid w:val="00222FF2"/>
    <w:rsid w:val="002247A7"/>
    <w:rsid w:val="00231129"/>
    <w:rsid w:val="002336CC"/>
    <w:rsid w:val="00233B8B"/>
    <w:rsid w:val="00236EB6"/>
    <w:rsid w:val="00241796"/>
    <w:rsid w:val="00241E12"/>
    <w:rsid w:val="0024472C"/>
    <w:rsid w:val="00244E10"/>
    <w:rsid w:val="0024556C"/>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337A"/>
    <w:rsid w:val="0026417C"/>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8CF"/>
    <w:rsid w:val="00295CE3"/>
    <w:rsid w:val="002A2BEF"/>
    <w:rsid w:val="002A3002"/>
    <w:rsid w:val="002B01C3"/>
    <w:rsid w:val="002C3499"/>
    <w:rsid w:val="002C41F0"/>
    <w:rsid w:val="002C75FC"/>
    <w:rsid w:val="002C7725"/>
    <w:rsid w:val="002D0B3A"/>
    <w:rsid w:val="002D2205"/>
    <w:rsid w:val="002D26FB"/>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8E2"/>
    <w:rsid w:val="002F5028"/>
    <w:rsid w:val="002F7F10"/>
    <w:rsid w:val="003016EC"/>
    <w:rsid w:val="00302E80"/>
    <w:rsid w:val="00304931"/>
    <w:rsid w:val="00305C9D"/>
    <w:rsid w:val="0030735D"/>
    <w:rsid w:val="00307463"/>
    <w:rsid w:val="00307AE3"/>
    <w:rsid w:val="0031002A"/>
    <w:rsid w:val="00310309"/>
    <w:rsid w:val="003116DC"/>
    <w:rsid w:val="00311725"/>
    <w:rsid w:val="00320AAB"/>
    <w:rsid w:val="00320E94"/>
    <w:rsid w:val="003211A9"/>
    <w:rsid w:val="003226E3"/>
    <w:rsid w:val="00324579"/>
    <w:rsid w:val="00332E86"/>
    <w:rsid w:val="00332FE6"/>
    <w:rsid w:val="003360B7"/>
    <w:rsid w:val="003367D8"/>
    <w:rsid w:val="00336EEE"/>
    <w:rsid w:val="00337320"/>
    <w:rsid w:val="0034155C"/>
    <w:rsid w:val="0034757B"/>
    <w:rsid w:val="00350920"/>
    <w:rsid w:val="00352F44"/>
    <w:rsid w:val="003560A1"/>
    <w:rsid w:val="003616B0"/>
    <w:rsid w:val="00365074"/>
    <w:rsid w:val="00365844"/>
    <w:rsid w:val="0036602E"/>
    <w:rsid w:val="00367F37"/>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1EDD"/>
    <w:rsid w:val="003A393C"/>
    <w:rsid w:val="003A42CC"/>
    <w:rsid w:val="003A5555"/>
    <w:rsid w:val="003A6086"/>
    <w:rsid w:val="003A7094"/>
    <w:rsid w:val="003A72CF"/>
    <w:rsid w:val="003B25BA"/>
    <w:rsid w:val="003B4284"/>
    <w:rsid w:val="003B4A00"/>
    <w:rsid w:val="003C0AAC"/>
    <w:rsid w:val="003C2291"/>
    <w:rsid w:val="003C43C1"/>
    <w:rsid w:val="003C7412"/>
    <w:rsid w:val="003C7DED"/>
    <w:rsid w:val="003D0365"/>
    <w:rsid w:val="003D16D7"/>
    <w:rsid w:val="003D1F96"/>
    <w:rsid w:val="003D4796"/>
    <w:rsid w:val="003E2730"/>
    <w:rsid w:val="003E3C61"/>
    <w:rsid w:val="003E5B1D"/>
    <w:rsid w:val="003E6B4D"/>
    <w:rsid w:val="003F0FE0"/>
    <w:rsid w:val="003F1409"/>
    <w:rsid w:val="003F26AC"/>
    <w:rsid w:val="003F3BF3"/>
    <w:rsid w:val="003F3D0A"/>
    <w:rsid w:val="003F470E"/>
    <w:rsid w:val="003F5AFF"/>
    <w:rsid w:val="003F5CCE"/>
    <w:rsid w:val="003F682C"/>
    <w:rsid w:val="0040019B"/>
    <w:rsid w:val="00400E4D"/>
    <w:rsid w:val="0040225E"/>
    <w:rsid w:val="00402AA5"/>
    <w:rsid w:val="00404B9B"/>
    <w:rsid w:val="00404F0E"/>
    <w:rsid w:val="00407A5A"/>
    <w:rsid w:val="00413A1C"/>
    <w:rsid w:val="004153F9"/>
    <w:rsid w:val="004163B5"/>
    <w:rsid w:val="00423210"/>
    <w:rsid w:val="004233C0"/>
    <w:rsid w:val="00433E87"/>
    <w:rsid w:val="00434824"/>
    <w:rsid w:val="00434D8A"/>
    <w:rsid w:val="00450334"/>
    <w:rsid w:val="004511D5"/>
    <w:rsid w:val="00451AB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80600"/>
    <w:rsid w:val="00480BA6"/>
    <w:rsid w:val="00482AF4"/>
    <w:rsid w:val="00484253"/>
    <w:rsid w:val="004875F9"/>
    <w:rsid w:val="00490B9B"/>
    <w:rsid w:val="00490E07"/>
    <w:rsid w:val="0049105A"/>
    <w:rsid w:val="00492757"/>
    <w:rsid w:val="004976B7"/>
    <w:rsid w:val="004A0E5A"/>
    <w:rsid w:val="004A4826"/>
    <w:rsid w:val="004A68CA"/>
    <w:rsid w:val="004B12B2"/>
    <w:rsid w:val="004B20C4"/>
    <w:rsid w:val="004B30FB"/>
    <w:rsid w:val="004B44F8"/>
    <w:rsid w:val="004B752D"/>
    <w:rsid w:val="004B791C"/>
    <w:rsid w:val="004C24C1"/>
    <w:rsid w:val="004C32A5"/>
    <w:rsid w:val="004C5429"/>
    <w:rsid w:val="004C6B6D"/>
    <w:rsid w:val="004D2D64"/>
    <w:rsid w:val="004D2E96"/>
    <w:rsid w:val="004D4014"/>
    <w:rsid w:val="004D5F6A"/>
    <w:rsid w:val="004D603C"/>
    <w:rsid w:val="004E2D9F"/>
    <w:rsid w:val="004E4CB9"/>
    <w:rsid w:val="004E6D88"/>
    <w:rsid w:val="004F3F5B"/>
    <w:rsid w:val="004F7042"/>
    <w:rsid w:val="004F724A"/>
    <w:rsid w:val="004F77CA"/>
    <w:rsid w:val="00506B0D"/>
    <w:rsid w:val="00510677"/>
    <w:rsid w:val="005122BD"/>
    <w:rsid w:val="00513A03"/>
    <w:rsid w:val="00515813"/>
    <w:rsid w:val="00515C9C"/>
    <w:rsid w:val="00515EE5"/>
    <w:rsid w:val="0051674C"/>
    <w:rsid w:val="005204D5"/>
    <w:rsid w:val="00521383"/>
    <w:rsid w:val="00526FFF"/>
    <w:rsid w:val="00527384"/>
    <w:rsid w:val="00532EA0"/>
    <w:rsid w:val="0053353B"/>
    <w:rsid w:val="0053537A"/>
    <w:rsid w:val="00535FEF"/>
    <w:rsid w:val="00536DD7"/>
    <w:rsid w:val="005400B9"/>
    <w:rsid w:val="005406CC"/>
    <w:rsid w:val="0054395D"/>
    <w:rsid w:val="00543A98"/>
    <w:rsid w:val="00545803"/>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3734"/>
    <w:rsid w:val="005740D5"/>
    <w:rsid w:val="0057561A"/>
    <w:rsid w:val="00576223"/>
    <w:rsid w:val="00577C9B"/>
    <w:rsid w:val="00590A85"/>
    <w:rsid w:val="00595AB8"/>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600114"/>
    <w:rsid w:val="00601DBE"/>
    <w:rsid w:val="00605A83"/>
    <w:rsid w:val="0061034E"/>
    <w:rsid w:val="00611355"/>
    <w:rsid w:val="006116FA"/>
    <w:rsid w:val="0061249E"/>
    <w:rsid w:val="006125D7"/>
    <w:rsid w:val="00614C33"/>
    <w:rsid w:val="00616CF4"/>
    <w:rsid w:val="00620098"/>
    <w:rsid w:val="0062672B"/>
    <w:rsid w:val="0062675C"/>
    <w:rsid w:val="00627C9D"/>
    <w:rsid w:val="00635211"/>
    <w:rsid w:val="006353A0"/>
    <w:rsid w:val="00636344"/>
    <w:rsid w:val="006368F9"/>
    <w:rsid w:val="00642F1E"/>
    <w:rsid w:val="00642FFB"/>
    <w:rsid w:val="00643DDC"/>
    <w:rsid w:val="006445E6"/>
    <w:rsid w:val="00645230"/>
    <w:rsid w:val="006462C8"/>
    <w:rsid w:val="006466AF"/>
    <w:rsid w:val="00646D7A"/>
    <w:rsid w:val="00650CD2"/>
    <w:rsid w:val="006528C9"/>
    <w:rsid w:val="0065528D"/>
    <w:rsid w:val="00655413"/>
    <w:rsid w:val="0065671E"/>
    <w:rsid w:val="006568C7"/>
    <w:rsid w:val="00661813"/>
    <w:rsid w:val="00661920"/>
    <w:rsid w:val="0066651F"/>
    <w:rsid w:val="006708E7"/>
    <w:rsid w:val="00673096"/>
    <w:rsid w:val="006738F0"/>
    <w:rsid w:val="00675244"/>
    <w:rsid w:val="0067730A"/>
    <w:rsid w:val="006810F9"/>
    <w:rsid w:val="0068129E"/>
    <w:rsid w:val="006835A0"/>
    <w:rsid w:val="00684BBF"/>
    <w:rsid w:val="00685936"/>
    <w:rsid w:val="006872C0"/>
    <w:rsid w:val="00690194"/>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6218"/>
    <w:rsid w:val="006C32E8"/>
    <w:rsid w:val="006C66A6"/>
    <w:rsid w:val="006D30B7"/>
    <w:rsid w:val="006D4F10"/>
    <w:rsid w:val="006D5080"/>
    <w:rsid w:val="006D5699"/>
    <w:rsid w:val="006E5AC4"/>
    <w:rsid w:val="006E5B70"/>
    <w:rsid w:val="006E7774"/>
    <w:rsid w:val="006E786E"/>
    <w:rsid w:val="006F1B27"/>
    <w:rsid w:val="006F6B4C"/>
    <w:rsid w:val="00700646"/>
    <w:rsid w:val="00700BF1"/>
    <w:rsid w:val="007012DF"/>
    <w:rsid w:val="00706908"/>
    <w:rsid w:val="0071440E"/>
    <w:rsid w:val="0071469C"/>
    <w:rsid w:val="00715677"/>
    <w:rsid w:val="00726F73"/>
    <w:rsid w:val="0073035C"/>
    <w:rsid w:val="0073158C"/>
    <w:rsid w:val="007317D7"/>
    <w:rsid w:val="0073229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AB"/>
    <w:rsid w:val="00766822"/>
    <w:rsid w:val="00767C6C"/>
    <w:rsid w:val="00772A54"/>
    <w:rsid w:val="00775061"/>
    <w:rsid w:val="0077748E"/>
    <w:rsid w:val="00782B24"/>
    <w:rsid w:val="00785918"/>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E53"/>
    <w:rsid w:val="007C23F2"/>
    <w:rsid w:val="007C24A9"/>
    <w:rsid w:val="007C41AA"/>
    <w:rsid w:val="007C4DAC"/>
    <w:rsid w:val="007C7776"/>
    <w:rsid w:val="007D3A61"/>
    <w:rsid w:val="007D5225"/>
    <w:rsid w:val="007D58CB"/>
    <w:rsid w:val="007D6D7F"/>
    <w:rsid w:val="007E04F5"/>
    <w:rsid w:val="007E0F64"/>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7062"/>
    <w:rsid w:val="008071AB"/>
    <w:rsid w:val="008118D0"/>
    <w:rsid w:val="00811E7F"/>
    <w:rsid w:val="008124B6"/>
    <w:rsid w:val="00812580"/>
    <w:rsid w:val="00821025"/>
    <w:rsid w:val="00823811"/>
    <w:rsid w:val="0082692C"/>
    <w:rsid w:val="00827815"/>
    <w:rsid w:val="00827C53"/>
    <w:rsid w:val="008325FC"/>
    <w:rsid w:val="008335CF"/>
    <w:rsid w:val="00834303"/>
    <w:rsid w:val="008364D5"/>
    <w:rsid w:val="0083693A"/>
    <w:rsid w:val="00840E7A"/>
    <w:rsid w:val="00843484"/>
    <w:rsid w:val="0084376B"/>
    <w:rsid w:val="008452F6"/>
    <w:rsid w:val="00846AB0"/>
    <w:rsid w:val="008475CB"/>
    <w:rsid w:val="00852A79"/>
    <w:rsid w:val="008562E7"/>
    <w:rsid w:val="008563EE"/>
    <w:rsid w:val="00857C5C"/>
    <w:rsid w:val="008620C1"/>
    <w:rsid w:val="00862D18"/>
    <w:rsid w:val="00863E6B"/>
    <w:rsid w:val="00874D3A"/>
    <w:rsid w:val="00875B2C"/>
    <w:rsid w:val="008766CE"/>
    <w:rsid w:val="00876D01"/>
    <w:rsid w:val="00876FBF"/>
    <w:rsid w:val="00880B31"/>
    <w:rsid w:val="0088165C"/>
    <w:rsid w:val="00881924"/>
    <w:rsid w:val="00883471"/>
    <w:rsid w:val="00883DBD"/>
    <w:rsid w:val="008847C1"/>
    <w:rsid w:val="00884818"/>
    <w:rsid w:val="00885AAB"/>
    <w:rsid w:val="00886D42"/>
    <w:rsid w:val="008935B5"/>
    <w:rsid w:val="008941D0"/>
    <w:rsid w:val="0089467E"/>
    <w:rsid w:val="00897169"/>
    <w:rsid w:val="008A06F8"/>
    <w:rsid w:val="008A150E"/>
    <w:rsid w:val="008A2489"/>
    <w:rsid w:val="008A440E"/>
    <w:rsid w:val="008A44D0"/>
    <w:rsid w:val="008A7CA1"/>
    <w:rsid w:val="008B0D01"/>
    <w:rsid w:val="008B38A1"/>
    <w:rsid w:val="008B7A3D"/>
    <w:rsid w:val="008C31DE"/>
    <w:rsid w:val="008C3BE0"/>
    <w:rsid w:val="008C3D83"/>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F350A"/>
    <w:rsid w:val="00900F9F"/>
    <w:rsid w:val="009033BD"/>
    <w:rsid w:val="00904039"/>
    <w:rsid w:val="0090795E"/>
    <w:rsid w:val="00910401"/>
    <w:rsid w:val="00911A34"/>
    <w:rsid w:val="00912683"/>
    <w:rsid w:val="00912B69"/>
    <w:rsid w:val="00912DD1"/>
    <w:rsid w:val="00920E49"/>
    <w:rsid w:val="0092332B"/>
    <w:rsid w:val="00926553"/>
    <w:rsid w:val="00932E1F"/>
    <w:rsid w:val="009337EB"/>
    <w:rsid w:val="00933FE2"/>
    <w:rsid w:val="0093403C"/>
    <w:rsid w:val="00935387"/>
    <w:rsid w:val="009434B7"/>
    <w:rsid w:val="00944A06"/>
    <w:rsid w:val="0094720E"/>
    <w:rsid w:val="009506BB"/>
    <w:rsid w:val="00953086"/>
    <w:rsid w:val="0095398B"/>
    <w:rsid w:val="00953CAC"/>
    <w:rsid w:val="00955571"/>
    <w:rsid w:val="0096063F"/>
    <w:rsid w:val="009620CC"/>
    <w:rsid w:val="009628AD"/>
    <w:rsid w:val="00962DA1"/>
    <w:rsid w:val="0096541E"/>
    <w:rsid w:val="00965F42"/>
    <w:rsid w:val="00967BC8"/>
    <w:rsid w:val="009746FC"/>
    <w:rsid w:val="00975227"/>
    <w:rsid w:val="00980033"/>
    <w:rsid w:val="0098122F"/>
    <w:rsid w:val="00990684"/>
    <w:rsid w:val="0099081D"/>
    <w:rsid w:val="00992F4F"/>
    <w:rsid w:val="00993223"/>
    <w:rsid w:val="009940F3"/>
    <w:rsid w:val="00994774"/>
    <w:rsid w:val="009953A8"/>
    <w:rsid w:val="00996A8E"/>
    <w:rsid w:val="009A0039"/>
    <w:rsid w:val="009A03C6"/>
    <w:rsid w:val="009A19C2"/>
    <w:rsid w:val="009A37D5"/>
    <w:rsid w:val="009A683D"/>
    <w:rsid w:val="009B1A0A"/>
    <w:rsid w:val="009B1F92"/>
    <w:rsid w:val="009B44C9"/>
    <w:rsid w:val="009B5929"/>
    <w:rsid w:val="009C1A6D"/>
    <w:rsid w:val="009C4624"/>
    <w:rsid w:val="009C55EA"/>
    <w:rsid w:val="009C565D"/>
    <w:rsid w:val="009D0070"/>
    <w:rsid w:val="009D1A61"/>
    <w:rsid w:val="009D1E59"/>
    <w:rsid w:val="009D3FEB"/>
    <w:rsid w:val="009D538A"/>
    <w:rsid w:val="009D7B95"/>
    <w:rsid w:val="009E0BD1"/>
    <w:rsid w:val="009E2BDB"/>
    <w:rsid w:val="009E417E"/>
    <w:rsid w:val="009E4BC6"/>
    <w:rsid w:val="009E52EF"/>
    <w:rsid w:val="009E5947"/>
    <w:rsid w:val="009E761C"/>
    <w:rsid w:val="009F26C0"/>
    <w:rsid w:val="009F308A"/>
    <w:rsid w:val="009F57D1"/>
    <w:rsid w:val="009F5E71"/>
    <w:rsid w:val="009F6E97"/>
    <w:rsid w:val="00A012C7"/>
    <w:rsid w:val="00A03959"/>
    <w:rsid w:val="00A03AD7"/>
    <w:rsid w:val="00A07F91"/>
    <w:rsid w:val="00A107D7"/>
    <w:rsid w:val="00A10D57"/>
    <w:rsid w:val="00A13E2A"/>
    <w:rsid w:val="00A14049"/>
    <w:rsid w:val="00A16B81"/>
    <w:rsid w:val="00A16E58"/>
    <w:rsid w:val="00A2352C"/>
    <w:rsid w:val="00A2445D"/>
    <w:rsid w:val="00A30B87"/>
    <w:rsid w:val="00A32194"/>
    <w:rsid w:val="00A32BCC"/>
    <w:rsid w:val="00A36EBA"/>
    <w:rsid w:val="00A3703E"/>
    <w:rsid w:val="00A3713E"/>
    <w:rsid w:val="00A3786E"/>
    <w:rsid w:val="00A42F8A"/>
    <w:rsid w:val="00A4312D"/>
    <w:rsid w:val="00A509D3"/>
    <w:rsid w:val="00A51734"/>
    <w:rsid w:val="00A51AD4"/>
    <w:rsid w:val="00A56B9D"/>
    <w:rsid w:val="00A57789"/>
    <w:rsid w:val="00A639B8"/>
    <w:rsid w:val="00A6633B"/>
    <w:rsid w:val="00A6651F"/>
    <w:rsid w:val="00A66710"/>
    <w:rsid w:val="00A67B1E"/>
    <w:rsid w:val="00A72005"/>
    <w:rsid w:val="00A7294A"/>
    <w:rsid w:val="00A73005"/>
    <w:rsid w:val="00A74C09"/>
    <w:rsid w:val="00A75B0D"/>
    <w:rsid w:val="00A76292"/>
    <w:rsid w:val="00A76DC6"/>
    <w:rsid w:val="00A803C5"/>
    <w:rsid w:val="00A80DB1"/>
    <w:rsid w:val="00A80EB7"/>
    <w:rsid w:val="00A842C0"/>
    <w:rsid w:val="00A87D1D"/>
    <w:rsid w:val="00A93914"/>
    <w:rsid w:val="00A96FA1"/>
    <w:rsid w:val="00AA15E1"/>
    <w:rsid w:val="00AA45F8"/>
    <w:rsid w:val="00AA7B43"/>
    <w:rsid w:val="00AB025E"/>
    <w:rsid w:val="00AB048F"/>
    <w:rsid w:val="00AB4ACE"/>
    <w:rsid w:val="00AB6104"/>
    <w:rsid w:val="00AB79D2"/>
    <w:rsid w:val="00AB7BD4"/>
    <w:rsid w:val="00AB7DE7"/>
    <w:rsid w:val="00AC112E"/>
    <w:rsid w:val="00AC1CA0"/>
    <w:rsid w:val="00AC5812"/>
    <w:rsid w:val="00AC5CFD"/>
    <w:rsid w:val="00AC6D47"/>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12805"/>
    <w:rsid w:val="00B13121"/>
    <w:rsid w:val="00B13805"/>
    <w:rsid w:val="00B138F6"/>
    <w:rsid w:val="00B142F1"/>
    <w:rsid w:val="00B14B20"/>
    <w:rsid w:val="00B14FBE"/>
    <w:rsid w:val="00B165A7"/>
    <w:rsid w:val="00B1742F"/>
    <w:rsid w:val="00B23663"/>
    <w:rsid w:val="00B25450"/>
    <w:rsid w:val="00B314A2"/>
    <w:rsid w:val="00B32B6F"/>
    <w:rsid w:val="00B33E41"/>
    <w:rsid w:val="00B35AD1"/>
    <w:rsid w:val="00B40E55"/>
    <w:rsid w:val="00B437D8"/>
    <w:rsid w:val="00B470DA"/>
    <w:rsid w:val="00B4797C"/>
    <w:rsid w:val="00B51AC8"/>
    <w:rsid w:val="00B520CF"/>
    <w:rsid w:val="00B52269"/>
    <w:rsid w:val="00B54217"/>
    <w:rsid w:val="00B573B1"/>
    <w:rsid w:val="00B614A3"/>
    <w:rsid w:val="00B64711"/>
    <w:rsid w:val="00B65755"/>
    <w:rsid w:val="00B658CD"/>
    <w:rsid w:val="00B66945"/>
    <w:rsid w:val="00B712B3"/>
    <w:rsid w:val="00B71F5A"/>
    <w:rsid w:val="00B74969"/>
    <w:rsid w:val="00B74A19"/>
    <w:rsid w:val="00B75868"/>
    <w:rsid w:val="00B77E61"/>
    <w:rsid w:val="00B80711"/>
    <w:rsid w:val="00B80DD2"/>
    <w:rsid w:val="00B8135B"/>
    <w:rsid w:val="00B84C3C"/>
    <w:rsid w:val="00B868B3"/>
    <w:rsid w:val="00B95309"/>
    <w:rsid w:val="00B9537E"/>
    <w:rsid w:val="00B97B9C"/>
    <w:rsid w:val="00BA2CB8"/>
    <w:rsid w:val="00BA2EE9"/>
    <w:rsid w:val="00BA4CD9"/>
    <w:rsid w:val="00BA5EAE"/>
    <w:rsid w:val="00BB0870"/>
    <w:rsid w:val="00BB1EA5"/>
    <w:rsid w:val="00BB4AFE"/>
    <w:rsid w:val="00BB7BE8"/>
    <w:rsid w:val="00BC02FA"/>
    <w:rsid w:val="00BC0A72"/>
    <w:rsid w:val="00BC0CD6"/>
    <w:rsid w:val="00BC2466"/>
    <w:rsid w:val="00BC579A"/>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6DBE"/>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6A0D"/>
    <w:rsid w:val="00C3751A"/>
    <w:rsid w:val="00C412FF"/>
    <w:rsid w:val="00C41C42"/>
    <w:rsid w:val="00C41F25"/>
    <w:rsid w:val="00C41F5D"/>
    <w:rsid w:val="00C43336"/>
    <w:rsid w:val="00C44560"/>
    <w:rsid w:val="00C44F82"/>
    <w:rsid w:val="00C45CF0"/>
    <w:rsid w:val="00C47BD5"/>
    <w:rsid w:val="00C51A83"/>
    <w:rsid w:val="00C52ADC"/>
    <w:rsid w:val="00C55187"/>
    <w:rsid w:val="00C6259B"/>
    <w:rsid w:val="00C62E58"/>
    <w:rsid w:val="00C638FE"/>
    <w:rsid w:val="00C64186"/>
    <w:rsid w:val="00C65271"/>
    <w:rsid w:val="00C71AEC"/>
    <w:rsid w:val="00C77C1E"/>
    <w:rsid w:val="00C81AC2"/>
    <w:rsid w:val="00C84AD9"/>
    <w:rsid w:val="00C8500E"/>
    <w:rsid w:val="00C92318"/>
    <w:rsid w:val="00C92D1B"/>
    <w:rsid w:val="00C9405D"/>
    <w:rsid w:val="00C9496D"/>
    <w:rsid w:val="00CA0627"/>
    <w:rsid w:val="00CA0E01"/>
    <w:rsid w:val="00CA2E3E"/>
    <w:rsid w:val="00CA3282"/>
    <w:rsid w:val="00CA33D3"/>
    <w:rsid w:val="00CA71CC"/>
    <w:rsid w:val="00CB2252"/>
    <w:rsid w:val="00CB2A99"/>
    <w:rsid w:val="00CB3B62"/>
    <w:rsid w:val="00CB4B87"/>
    <w:rsid w:val="00CB7C85"/>
    <w:rsid w:val="00CC6C44"/>
    <w:rsid w:val="00CD0AA8"/>
    <w:rsid w:val="00CD2217"/>
    <w:rsid w:val="00CD3108"/>
    <w:rsid w:val="00CD3404"/>
    <w:rsid w:val="00CD4E49"/>
    <w:rsid w:val="00CE21D3"/>
    <w:rsid w:val="00CE2855"/>
    <w:rsid w:val="00CE394E"/>
    <w:rsid w:val="00CE420F"/>
    <w:rsid w:val="00CE4D84"/>
    <w:rsid w:val="00CE60C5"/>
    <w:rsid w:val="00CF0272"/>
    <w:rsid w:val="00CF1E94"/>
    <w:rsid w:val="00CF2858"/>
    <w:rsid w:val="00CF325B"/>
    <w:rsid w:val="00CF423E"/>
    <w:rsid w:val="00D00A75"/>
    <w:rsid w:val="00D00FF2"/>
    <w:rsid w:val="00D03821"/>
    <w:rsid w:val="00D10094"/>
    <w:rsid w:val="00D10395"/>
    <w:rsid w:val="00D121C3"/>
    <w:rsid w:val="00D12634"/>
    <w:rsid w:val="00D1334E"/>
    <w:rsid w:val="00D1720D"/>
    <w:rsid w:val="00D17B1A"/>
    <w:rsid w:val="00D209D5"/>
    <w:rsid w:val="00D20D87"/>
    <w:rsid w:val="00D2282F"/>
    <w:rsid w:val="00D24556"/>
    <w:rsid w:val="00D26A00"/>
    <w:rsid w:val="00D2747B"/>
    <w:rsid w:val="00D2758B"/>
    <w:rsid w:val="00D27AF4"/>
    <w:rsid w:val="00D31745"/>
    <w:rsid w:val="00D35365"/>
    <w:rsid w:val="00D3729B"/>
    <w:rsid w:val="00D37662"/>
    <w:rsid w:val="00D378C9"/>
    <w:rsid w:val="00D40B37"/>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A58"/>
    <w:rsid w:val="00D61B8D"/>
    <w:rsid w:val="00D62C9C"/>
    <w:rsid w:val="00D63DD7"/>
    <w:rsid w:val="00D66062"/>
    <w:rsid w:val="00D66968"/>
    <w:rsid w:val="00D67748"/>
    <w:rsid w:val="00D71E40"/>
    <w:rsid w:val="00D76D6A"/>
    <w:rsid w:val="00D7738C"/>
    <w:rsid w:val="00D816A3"/>
    <w:rsid w:val="00D8189F"/>
    <w:rsid w:val="00D81AAB"/>
    <w:rsid w:val="00D8403B"/>
    <w:rsid w:val="00D86BCD"/>
    <w:rsid w:val="00D871E0"/>
    <w:rsid w:val="00D877EA"/>
    <w:rsid w:val="00D931BC"/>
    <w:rsid w:val="00D9405A"/>
    <w:rsid w:val="00D94728"/>
    <w:rsid w:val="00D96D80"/>
    <w:rsid w:val="00DA0241"/>
    <w:rsid w:val="00DA2645"/>
    <w:rsid w:val="00DA537A"/>
    <w:rsid w:val="00DA5A0B"/>
    <w:rsid w:val="00DB049C"/>
    <w:rsid w:val="00DB16C0"/>
    <w:rsid w:val="00DB2F86"/>
    <w:rsid w:val="00DB500B"/>
    <w:rsid w:val="00DB7D85"/>
    <w:rsid w:val="00DC0304"/>
    <w:rsid w:val="00DC227D"/>
    <w:rsid w:val="00DC2719"/>
    <w:rsid w:val="00DC3BE3"/>
    <w:rsid w:val="00DD32F0"/>
    <w:rsid w:val="00DD342E"/>
    <w:rsid w:val="00DD60E7"/>
    <w:rsid w:val="00DD6767"/>
    <w:rsid w:val="00DE1E42"/>
    <w:rsid w:val="00DE3999"/>
    <w:rsid w:val="00DE416A"/>
    <w:rsid w:val="00DE76BB"/>
    <w:rsid w:val="00DE76F0"/>
    <w:rsid w:val="00DF0241"/>
    <w:rsid w:val="00DF071B"/>
    <w:rsid w:val="00DF1A7E"/>
    <w:rsid w:val="00DF27D7"/>
    <w:rsid w:val="00DF649F"/>
    <w:rsid w:val="00E00C8A"/>
    <w:rsid w:val="00E01FCC"/>
    <w:rsid w:val="00E040C6"/>
    <w:rsid w:val="00E047E9"/>
    <w:rsid w:val="00E07A62"/>
    <w:rsid w:val="00E11A71"/>
    <w:rsid w:val="00E12DEC"/>
    <w:rsid w:val="00E157A5"/>
    <w:rsid w:val="00E23117"/>
    <w:rsid w:val="00E2494E"/>
    <w:rsid w:val="00E25D0B"/>
    <w:rsid w:val="00E27B9E"/>
    <w:rsid w:val="00E33504"/>
    <w:rsid w:val="00E33DED"/>
    <w:rsid w:val="00E34982"/>
    <w:rsid w:val="00E3623C"/>
    <w:rsid w:val="00E37BF1"/>
    <w:rsid w:val="00E43E76"/>
    <w:rsid w:val="00E44349"/>
    <w:rsid w:val="00E540DA"/>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59FE"/>
    <w:rsid w:val="00E91838"/>
    <w:rsid w:val="00E91B13"/>
    <w:rsid w:val="00E924AC"/>
    <w:rsid w:val="00E93CA1"/>
    <w:rsid w:val="00E9437E"/>
    <w:rsid w:val="00E95B04"/>
    <w:rsid w:val="00E9678C"/>
    <w:rsid w:val="00E97655"/>
    <w:rsid w:val="00E97FAE"/>
    <w:rsid w:val="00EA0DB5"/>
    <w:rsid w:val="00EA1D8F"/>
    <w:rsid w:val="00EB1FFC"/>
    <w:rsid w:val="00EB209D"/>
    <w:rsid w:val="00EB277B"/>
    <w:rsid w:val="00EB323D"/>
    <w:rsid w:val="00EB3DDE"/>
    <w:rsid w:val="00EB3FBA"/>
    <w:rsid w:val="00EB5B27"/>
    <w:rsid w:val="00EC5782"/>
    <w:rsid w:val="00EC5D45"/>
    <w:rsid w:val="00EC5DAC"/>
    <w:rsid w:val="00ED1DE9"/>
    <w:rsid w:val="00ED1FD5"/>
    <w:rsid w:val="00ED4AE2"/>
    <w:rsid w:val="00ED4D4B"/>
    <w:rsid w:val="00ED5E53"/>
    <w:rsid w:val="00ED6853"/>
    <w:rsid w:val="00ED735E"/>
    <w:rsid w:val="00EE5012"/>
    <w:rsid w:val="00EE52CC"/>
    <w:rsid w:val="00EE6E3F"/>
    <w:rsid w:val="00EF11FD"/>
    <w:rsid w:val="00EF5372"/>
    <w:rsid w:val="00EF5936"/>
    <w:rsid w:val="00EF5E0B"/>
    <w:rsid w:val="00F017F7"/>
    <w:rsid w:val="00F03033"/>
    <w:rsid w:val="00F03720"/>
    <w:rsid w:val="00F05C50"/>
    <w:rsid w:val="00F138D1"/>
    <w:rsid w:val="00F148EB"/>
    <w:rsid w:val="00F14FDC"/>
    <w:rsid w:val="00F1500A"/>
    <w:rsid w:val="00F15770"/>
    <w:rsid w:val="00F15923"/>
    <w:rsid w:val="00F1720B"/>
    <w:rsid w:val="00F177F3"/>
    <w:rsid w:val="00F21414"/>
    <w:rsid w:val="00F21502"/>
    <w:rsid w:val="00F22E6E"/>
    <w:rsid w:val="00F242A9"/>
    <w:rsid w:val="00F253F6"/>
    <w:rsid w:val="00F26E05"/>
    <w:rsid w:val="00F2730B"/>
    <w:rsid w:val="00F27576"/>
    <w:rsid w:val="00F32C3C"/>
    <w:rsid w:val="00F32F35"/>
    <w:rsid w:val="00F33A7A"/>
    <w:rsid w:val="00F33DF2"/>
    <w:rsid w:val="00F3506F"/>
    <w:rsid w:val="00F35C0A"/>
    <w:rsid w:val="00F419FE"/>
    <w:rsid w:val="00F41B13"/>
    <w:rsid w:val="00F46B85"/>
    <w:rsid w:val="00F47930"/>
    <w:rsid w:val="00F50E2C"/>
    <w:rsid w:val="00F5165D"/>
    <w:rsid w:val="00F526A1"/>
    <w:rsid w:val="00F52BB0"/>
    <w:rsid w:val="00F55E1C"/>
    <w:rsid w:val="00F56A1C"/>
    <w:rsid w:val="00F56F97"/>
    <w:rsid w:val="00F60B10"/>
    <w:rsid w:val="00F60EDE"/>
    <w:rsid w:val="00F60FA6"/>
    <w:rsid w:val="00F65380"/>
    <w:rsid w:val="00F66D1B"/>
    <w:rsid w:val="00F763EC"/>
    <w:rsid w:val="00F767CD"/>
    <w:rsid w:val="00F80708"/>
    <w:rsid w:val="00F81B23"/>
    <w:rsid w:val="00F8500A"/>
    <w:rsid w:val="00F864C4"/>
    <w:rsid w:val="00F86A04"/>
    <w:rsid w:val="00F87B42"/>
    <w:rsid w:val="00F87BF8"/>
    <w:rsid w:val="00F93983"/>
    <w:rsid w:val="00F93CBE"/>
    <w:rsid w:val="00F958EF"/>
    <w:rsid w:val="00F96DD0"/>
    <w:rsid w:val="00F97E91"/>
    <w:rsid w:val="00F97ED2"/>
    <w:rsid w:val="00FA1214"/>
    <w:rsid w:val="00FA1F9A"/>
    <w:rsid w:val="00FA4755"/>
    <w:rsid w:val="00FA5FA6"/>
    <w:rsid w:val="00FA5FBC"/>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D67CE"/>
    <w:rsid w:val="00FE0619"/>
    <w:rsid w:val="00FE0DA8"/>
    <w:rsid w:val="00FE27F9"/>
    <w:rsid w:val="00FE28C9"/>
    <w:rsid w:val="00FE53F9"/>
    <w:rsid w:val="00FE5CE0"/>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608EC6"/>
  <w14:defaultImageDpi w14:val="0"/>
  <w15:docId w15:val="{91419210-3BFA-364F-963A-A64964E3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803"/>
    <w:pPr>
      <w:suppressAutoHyphens/>
      <w:spacing w:after="200"/>
    </w:pPr>
    <w:rPr>
      <w:sz w:val="24"/>
    </w:rPr>
  </w:style>
  <w:style w:type="paragraph" w:styleId="Heading1">
    <w:name w:val="heading 1"/>
    <w:basedOn w:val="Normal"/>
    <w:next w:val="Normal"/>
    <w:link w:val="Heading1Char"/>
    <w:uiPriority w:val="9"/>
    <w:qFormat/>
    <w:rsid w:val="00C64186"/>
    <w:pPr>
      <w:keepNext/>
      <w:keepLines/>
      <w:spacing w:after="360" w:line="7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BC02FA"/>
    <w:pPr>
      <w:keepNext/>
      <w:keepLines/>
      <w:spacing w:before="120" w:after="240" w:line="460" w:lineRule="exact"/>
      <w:outlineLvl w:val="1"/>
    </w:pPr>
    <w:rPr>
      <w:rFonts w:asciiTheme="majorHAnsi" w:eastAsiaTheme="majorEastAsia" w:hAnsiTheme="majorHAnsi" w:cs="Times New Roman (Headings CS)"/>
      <w:b/>
      <w:bCs/>
      <w:color w:val="000000" w:themeColor="text1"/>
      <w:sz w:val="40"/>
      <w:szCs w:val="36"/>
      <w:lang w:val="en-GB"/>
    </w:rPr>
  </w:style>
  <w:style w:type="paragraph" w:styleId="Heading3">
    <w:name w:val="heading 3"/>
    <w:basedOn w:val="Normal"/>
    <w:next w:val="Normal"/>
    <w:link w:val="Heading3Char"/>
    <w:uiPriority w:val="9"/>
    <w:unhideWhenUsed/>
    <w:qFormat/>
    <w:rsid w:val="00BC02FA"/>
    <w:pPr>
      <w:keepNext/>
      <w:keepLines/>
      <w:spacing w:after="240" w:line="400" w:lineRule="exact"/>
      <w:outlineLvl w:val="2"/>
    </w:pPr>
    <w:rPr>
      <w:rFonts w:asciiTheme="majorHAnsi" w:eastAsiaTheme="majorEastAsia" w:hAnsiTheme="majorHAnsi" w:cstheme="majorBidi"/>
      <w:b/>
      <w:bCs/>
      <w:sz w:val="36"/>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595AB8"/>
    <w:pPr>
      <w:spacing w:after="240" w:line="1000" w:lineRule="exact"/>
    </w:pPr>
    <w:rPr>
      <w:rFonts w:asciiTheme="majorHAnsi" w:eastAsiaTheme="majorEastAsia" w:hAnsiTheme="majorHAnsi" w:cs="Times New Roman (Headings CS)"/>
      <w:b/>
      <w:bCs/>
      <w:spacing w:val="8"/>
      <w:kern w:val="28"/>
      <w:sz w:val="72"/>
      <w:szCs w:val="58"/>
      <w:lang w:val="en-GB"/>
    </w:rPr>
  </w:style>
  <w:style w:type="character" w:customStyle="1" w:styleId="TitleChar">
    <w:name w:val="Title Char"/>
    <w:basedOn w:val="DefaultParagraphFont"/>
    <w:link w:val="Title"/>
    <w:uiPriority w:val="10"/>
    <w:rsid w:val="00595AB8"/>
    <w:rPr>
      <w:rFonts w:asciiTheme="majorHAnsi" w:eastAsiaTheme="majorEastAsia" w:hAnsiTheme="majorHAnsi" w:cs="Times New Roman (Headings CS)"/>
      <w:b/>
      <w:bCs/>
      <w:spacing w:val="8"/>
      <w:kern w:val="28"/>
      <w:sz w:val="72"/>
      <w:szCs w:val="58"/>
      <w:lang w:val="en-GB"/>
    </w:rPr>
  </w:style>
  <w:style w:type="paragraph" w:styleId="Subtitle">
    <w:name w:val="Subtitle"/>
    <w:basedOn w:val="Normal"/>
    <w:next w:val="Normal"/>
    <w:link w:val="SubtitleChar"/>
    <w:uiPriority w:val="11"/>
    <w:qFormat/>
    <w:rsid w:val="00595AB8"/>
    <w:pPr>
      <w:numPr>
        <w:ilvl w:val="1"/>
      </w:numPr>
      <w:spacing w:before="240" w:after="480" w:line="360" w:lineRule="auto"/>
    </w:pPr>
    <w:rPr>
      <w:b/>
      <w:sz w:val="56"/>
      <w:szCs w:val="36"/>
    </w:rPr>
  </w:style>
  <w:style w:type="character" w:customStyle="1" w:styleId="SubtitleChar">
    <w:name w:val="Subtitle Char"/>
    <w:basedOn w:val="DefaultParagraphFont"/>
    <w:link w:val="Subtitle"/>
    <w:uiPriority w:val="11"/>
    <w:rsid w:val="00595AB8"/>
    <w:rPr>
      <w:b/>
      <w:sz w:val="56"/>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2848F0"/>
    <w:pPr>
      <w:keepNext/>
      <w:spacing w:after="120"/>
    </w:pPr>
  </w:style>
  <w:style w:type="character" w:customStyle="1" w:styleId="Heading1Char">
    <w:name w:val="Heading 1 Char"/>
    <w:basedOn w:val="DefaultParagraphFont"/>
    <w:link w:val="Heading1"/>
    <w:uiPriority w:val="9"/>
    <w:rsid w:val="00C64186"/>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BC02FA"/>
    <w:rPr>
      <w:rFonts w:asciiTheme="majorHAnsi" w:eastAsiaTheme="majorEastAsia" w:hAnsiTheme="majorHAnsi" w:cs="Times New Roman (Headings CS)"/>
      <w:b/>
      <w:bCs/>
      <w:color w:val="000000" w:themeColor="text1"/>
      <w:sz w:val="40"/>
      <w:szCs w:val="36"/>
      <w:lang w:val="en-GB"/>
    </w:rPr>
  </w:style>
  <w:style w:type="character" w:customStyle="1" w:styleId="Heading3Char">
    <w:name w:val="Heading 3 Char"/>
    <w:basedOn w:val="DefaultParagraphFont"/>
    <w:link w:val="Heading3"/>
    <w:uiPriority w:val="9"/>
    <w:rsid w:val="00BC02FA"/>
    <w:rPr>
      <w:rFonts w:asciiTheme="majorHAnsi" w:eastAsiaTheme="majorEastAsia" w:hAnsiTheme="majorHAnsi" w:cstheme="majorBidi"/>
      <w:b/>
      <w:bCs/>
      <w:sz w:val="36"/>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827C53"/>
    <w:pPr>
      <w:spacing w:before="24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E540DA"/>
    <w:pPr>
      <w:spacing w:before="120" w:after="120" w:line="360" w:lineRule="auto"/>
    </w:pPr>
    <w:rPr>
      <w:b/>
      <w:iCs/>
      <w:color w:val="000000" w:themeColor="text1"/>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character" w:styleId="UnresolvedMention">
    <w:name w:val="Unresolved Mention"/>
    <w:basedOn w:val="DefaultParagraphFont"/>
    <w:uiPriority w:val="99"/>
    <w:semiHidden/>
    <w:unhideWhenUsed/>
    <w:rsid w:val="00B81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motocap.com.au/" TargetMode="External"/><Relationship Id="rId25" Type="http://schemas.openxmlformats.org/officeDocument/2006/relationships/hyperlink" Target="http://www.tac.vic.gov.a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transport.vic.gov.au/registration-and-licensing/licences/motorcycle-licence" TargetMode="External"/><Relationship Id="rId29" Type="http://schemas.openxmlformats.org/officeDocument/2006/relationships/hyperlink" Target="http://conservationregulator.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hyperlink" Target="http://creativecommons.org/licenses/by/4.0/" TargetMode="External"/><Relationship Id="rId10" Type="http://schemas.openxmlformats.org/officeDocument/2006/relationships/image" Target="media/image1.jpeg"/><Relationship Id="rId19" Type="http://schemas.openxmlformats.org/officeDocument/2006/relationships/hyperlink" Target="https://transport.vic.gov.au/road-rules-and-safety/motorcycles/motorcycle-safety-levy/motorcycle-crash-card" TargetMode="External"/><Relationship Id="rId31" Type="http://schemas.openxmlformats.org/officeDocument/2006/relationships/hyperlink" Target="http://www.deeca.vic.gov.a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yperlink" Target="http://www.vicroads.vic.gov.au/registration" TargetMode="External"/><Relationship Id="rId27" Type="http://schemas.openxmlformats.org/officeDocument/2006/relationships/hyperlink" Target="http://creativecommons.org/licenses/by/4.0/" TargetMode="External"/><Relationship Id="rId30" Type="http://schemas.openxmlformats.org/officeDocument/2006/relationships/hyperlink" Target="mailto:customer.service@delwp.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2050</Words>
  <Characters>11689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Ride for tomorrow Safe and legal trail bike riding</vt:lpstr>
    </vt:vector>
  </TitlesOfParts>
  <Manager>N/A</Manager>
  <Company>Department of Energy, Environment and Climate Action,</Company>
  <LinksUpToDate>false</LinksUpToDate>
  <CharactersWithSpaces>13712</CharactersWithSpaces>
  <SharedDoc>false</SharedDoc>
  <HyperlinkBase>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Ride for tomorrow Safe and legal trail bike riding</dc:title>
  <dc:subject>Safe and legal trail bike riding</dc:subject>
  <dc:creator>Department of Energy, Environment and Climate Action,</dc:creator>
  <cp:keywords>motorcycle, trail, bike, riding, legal, safe, safety</cp:keywords>
  <dc:description>© The State of Victoria Department of Energy, Environment and Climate Action, June 2025.</dc:description>
  <cp:lastModifiedBy>Johanna M Guiney (DEECA)</cp:lastModifiedBy>
  <cp:revision>3</cp:revision>
  <dcterms:created xsi:type="dcterms:W3CDTF">2025-08-05T04:53:00Z</dcterms:created>
  <dcterms:modified xsi:type="dcterms:W3CDTF">2025-08-05T04:53:00Z</dcterms:modified>
  <cp:category>Booklet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ies>
</file>