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98AF" w14:textId="6DB31DC3" w:rsidR="00F55274" w:rsidRDefault="00C3407E" w:rsidP="00F5527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Request a licence variation</w:t>
      </w:r>
    </w:p>
    <w:p w14:paraId="62D69493" w14:textId="77777777" w:rsidR="006C1E8F" w:rsidRPr="006C1E8F" w:rsidRDefault="006C1E8F" w:rsidP="006C1E8F">
      <w:pPr>
        <w:rPr>
          <w:sz w:val="20"/>
          <w:szCs w:val="22"/>
        </w:rPr>
      </w:pPr>
      <w:r w:rsidRPr="006C1E8F">
        <w:rPr>
          <w:sz w:val="20"/>
          <w:szCs w:val="22"/>
        </w:rPr>
        <w:t>All child employment licence holders can request a variation to the:</w:t>
      </w:r>
    </w:p>
    <w:p w14:paraId="5D0EABD5" w14:textId="77777777" w:rsidR="006C1E8F" w:rsidRPr="006C1E8F" w:rsidRDefault="006C1E8F" w:rsidP="006C1E8F">
      <w:pPr>
        <w:numPr>
          <w:ilvl w:val="0"/>
          <w:numId w:val="34"/>
        </w:numPr>
        <w:rPr>
          <w:sz w:val="20"/>
          <w:szCs w:val="22"/>
        </w:rPr>
      </w:pPr>
      <w:r w:rsidRPr="006C1E8F">
        <w:rPr>
          <w:sz w:val="20"/>
          <w:szCs w:val="22"/>
        </w:rPr>
        <w:t>licence period</w:t>
      </w:r>
    </w:p>
    <w:p w14:paraId="16E301D1" w14:textId="77777777" w:rsidR="006C1E8F" w:rsidRPr="006C1E8F" w:rsidRDefault="006C1E8F" w:rsidP="006C1E8F">
      <w:pPr>
        <w:numPr>
          <w:ilvl w:val="0"/>
          <w:numId w:val="34"/>
        </w:numPr>
        <w:rPr>
          <w:sz w:val="20"/>
          <w:szCs w:val="22"/>
        </w:rPr>
      </w:pPr>
      <w:r w:rsidRPr="006C1E8F">
        <w:rPr>
          <w:sz w:val="20"/>
          <w:szCs w:val="22"/>
        </w:rPr>
        <w:t>licence conditions</w:t>
      </w:r>
    </w:p>
    <w:p w14:paraId="1DC976EF" w14:textId="77777777" w:rsidR="006C1E8F" w:rsidRPr="006C1E8F" w:rsidRDefault="006C1E8F" w:rsidP="006C1E8F">
      <w:pPr>
        <w:numPr>
          <w:ilvl w:val="0"/>
          <w:numId w:val="34"/>
        </w:numPr>
        <w:rPr>
          <w:sz w:val="20"/>
          <w:szCs w:val="22"/>
        </w:rPr>
      </w:pPr>
      <w:r w:rsidRPr="006C1E8F">
        <w:rPr>
          <w:sz w:val="20"/>
          <w:szCs w:val="22"/>
        </w:rPr>
        <w:t>employer details</w:t>
      </w:r>
    </w:p>
    <w:p w14:paraId="54E477A7" w14:textId="77777777" w:rsidR="006C1E8F" w:rsidRDefault="006C1E8F" w:rsidP="006C1E8F">
      <w:pPr>
        <w:numPr>
          <w:ilvl w:val="0"/>
          <w:numId w:val="34"/>
        </w:numPr>
        <w:rPr>
          <w:sz w:val="20"/>
          <w:szCs w:val="22"/>
        </w:rPr>
      </w:pPr>
      <w:r w:rsidRPr="006C1E8F">
        <w:rPr>
          <w:sz w:val="20"/>
          <w:szCs w:val="22"/>
        </w:rPr>
        <w:t>nominated officer or employer representative details.</w:t>
      </w:r>
    </w:p>
    <w:p w14:paraId="020CE163" w14:textId="77777777" w:rsidR="006C1E8F" w:rsidRPr="006C1E8F" w:rsidRDefault="006C1E8F" w:rsidP="006C1E8F">
      <w:pPr>
        <w:rPr>
          <w:sz w:val="20"/>
          <w:szCs w:val="22"/>
        </w:rPr>
      </w:pPr>
    </w:p>
    <w:p w14:paraId="292605D4" w14:textId="274D1604" w:rsidR="006C1E8F" w:rsidRDefault="006C1E8F" w:rsidP="006C1E8F">
      <w:pPr>
        <w:ind w:left="720"/>
        <w:rPr>
          <w:sz w:val="20"/>
          <w:szCs w:val="22"/>
        </w:rPr>
      </w:pPr>
      <w:r w:rsidRPr="006C1E8F">
        <w:rPr>
          <w:b/>
          <w:bCs/>
          <w:noProof/>
          <w:sz w:val="20"/>
          <w:szCs w:val="22"/>
        </w:rPr>
        <w:drawing>
          <wp:anchor distT="0" distB="0" distL="114300" distR="114300" simplePos="0" relativeHeight="251673088" behindDoc="0" locked="0" layoutInCell="1" allowOverlap="1" wp14:anchorId="32BA56AE" wp14:editId="4A985756">
            <wp:simplePos x="0" y="0"/>
            <wp:positionH relativeFrom="margin">
              <wp:align>left</wp:align>
            </wp:positionH>
            <wp:positionV relativeFrom="paragraph">
              <wp:posOffset>81722</wp:posOffset>
            </wp:positionV>
            <wp:extent cx="278130" cy="278130"/>
            <wp:effectExtent l="0" t="0" r="7620" b="7620"/>
            <wp:wrapThrough wrapText="bothSides">
              <wp:wrapPolygon edited="0">
                <wp:start x="7397" y="0"/>
                <wp:lineTo x="0" y="14795"/>
                <wp:lineTo x="0" y="20712"/>
                <wp:lineTo x="20712" y="20712"/>
                <wp:lineTo x="20712" y="14795"/>
                <wp:lineTo x="13315" y="0"/>
                <wp:lineTo x="7397" y="0"/>
              </wp:wrapPolygon>
            </wp:wrapThrough>
            <wp:docPr id="1470346618" name="Graphic 2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1252" name="Graphic 1926421252" descr="Warning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2"/>
        </w:rPr>
        <w:t xml:space="preserve">Please note: </w:t>
      </w:r>
      <w:r>
        <w:rPr>
          <w:noProof/>
          <w:sz w:val="20"/>
          <w:szCs w:val="22"/>
        </w:rPr>
        <w:t>Applications to vary</w:t>
      </w:r>
      <w:r>
        <w:rPr>
          <w:noProof/>
          <w:sz w:val="20"/>
          <w:szCs w:val="22"/>
        </w:rPr>
        <w:t xml:space="preserve"> the </w:t>
      </w:r>
      <w:hyperlink r:id="rId14" w:history="1">
        <w:r w:rsidRPr="009D419E">
          <w:rPr>
            <w:rStyle w:val="Hyperlink"/>
            <w:noProof/>
            <w:color w:val="0070C0"/>
            <w:sz w:val="20"/>
            <w:szCs w:val="22"/>
          </w:rPr>
          <w:t>Mandatory Code of Practice for Employment of Children in</w:t>
        </w:r>
        <w:r w:rsidRPr="009D419E">
          <w:rPr>
            <w:rStyle w:val="Hyperlink"/>
            <w:noProof/>
            <w:color w:val="0070C0"/>
            <w:sz w:val="20"/>
            <w:szCs w:val="22"/>
          </w:rPr>
          <w:t xml:space="preserve"> </w:t>
        </w:r>
        <w:r w:rsidRPr="009D419E">
          <w:rPr>
            <w:rStyle w:val="Hyperlink"/>
            <w:noProof/>
            <w:color w:val="0070C0"/>
            <w:sz w:val="20"/>
            <w:szCs w:val="22"/>
          </w:rPr>
          <w:t>Entertainment</w:t>
        </w:r>
      </w:hyperlink>
      <w:r>
        <w:rPr>
          <w:noProof/>
          <w:sz w:val="20"/>
          <w:szCs w:val="22"/>
        </w:rPr>
        <w:t xml:space="preserve"> can</w:t>
      </w:r>
      <w:r>
        <w:rPr>
          <w:noProof/>
          <w:sz w:val="20"/>
          <w:szCs w:val="22"/>
        </w:rPr>
        <w:t xml:space="preserve">not be made through the Portal. Further information on application requirements can be found </w:t>
      </w:r>
      <w:hyperlink r:id="rId15" w:history="1">
        <w:r w:rsidRPr="006C1E8F">
          <w:rPr>
            <w:rStyle w:val="Hyperlink"/>
            <w:b/>
            <w:bCs/>
            <w:noProof/>
            <w:color w:val="0070C0"/>
            <w:sz w:val="20"/>
            <w:szCs w:val="22"/>
          </w:rPr>
          <w:t>here</w:t>
        </w:r>
      </w:hyperlink>
      <w:r>
        <w:rPr>
          <w:noProof/>
          <w:sz w:val="20"/>
          <w:szCs w:val="22"/>
        </w:rPr>
        <w:t>.</w:t>
      </w:r>
      <w:r>
        <w:rPr>
          <w:noProof/>
          <w:sz w:val="20"/>
          <w:szCs w:val="22"/>
        </w:rPr>
        <w:t xml:space="preserve">  </w:t>
      </w:r>
    </w:p>
    <w:p w14:paraId="3B3CDE39" w14:textId="77777777" w:rsidR="006C1E8F" w:rsidRPr="00973F8B" w:rsidRDefault="006C1E8F" w:rsidP="00F55274">
      <w:pPr>
        <w:rPr>
          <w:sz w:val="20"/>
          <w:szCs w:val="22"/>
        </w:rPr>
      </w:pPr>
    </w:p>
    <w:p w14:paraId="75BD2832" w14:textId="30BD5136" w:rsidR="00F55274" w:rsidRPr="00F55274" w:rsidRDefault="00F55274" w:rsidP="00F55274">
      <w:pPr>
        <w:spacing w:before="240"/>
        <w:ind w:firstLine="720"/>
        <w:rPr>
          <w:sz w:val="20"/>
        </w:rPr>
      </w:pPr>
      <w:r w:rsidRPr="00F55274">
        <w:rPr>
          <w:b/>
          <w:bCs/>
          <w:sz w:val="20"/>
        </w:rPr>
        <w:t>Step 1)</w:t>
      </w:r>
      <w:r w:rsidRPr="00F55274">
        <w:rPr>
          <w:sz w:val="20"/>
        </w:rPr>
        <w:t xml:space="preserve"> </w:t>
      </w:r>
      <w:r w:rsidR="001C24A3">
        <w:rPr>
          <w:sz w:val="20"/>
        </w:rPr>
        <w:tab/>
      </w:r>
      <w:r w:rsidR="00AA74F7">
        <w:rPr>
          <w:sz w:val="20"/>
        </w:rPr>
        <w:t>Lo</w:t>
      </w:r>
      <w:r w:rsidRPr="00F55274">
        <w:rPr>
          <w:sz w:val="20"/>
        </w:rPr>
        <w:t xml:space="preserve">g in to </w:t>
      </w:r>
      <w:r w:rsidR="00AA74F7">
        <w:rPr>
          <w:sz w:val="20"/>
        </w:rPr>
        <w:t>your</w:t>
      </w:r>
      <w:r w:rsidRPr="00F55274">
        <w:rPr>
          <w:sz w:val="20"/>
        </w:rPr>
        <w:t xml:space="preserve"> Portal account</w:t>
      </w:r>
      <w:r w:rsidR="00AA74F7">
        <w:rPr>
          <w:sz w:val="20"/>
        </w:rPr>
        <w:t xml:space="preserve"> and select ‘My Submissions’ to view your dashboard</w:t>
      </w:r>
    </w:p>
    <w:p w14:paraId="710A8684" w14:textId="4F99EEE7" w:rsidR="00F55274" w:rsidRDefault="00372602" w:rsidP="00F55274">
      <w:pPr>
        <w:ind w:firstLine="720"/>
        <w:rPr>
          <w:sz w:val="20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437E457E" wp14:editId="1A120376">
            <wp:simplePos x="0" y="0"/>
            <wp:positionH relativeFrom="margin">
              <wp:align>left</wp:align>
            </wp:positionH>
            <wp:positionV relativeFrom="paragraph">
              <wp:posOffset>413385</wp:posOffset>
            </wp:positionV>
            <wp:extent cx="6567805" cy="1885950"/>
            <wp:effectExtent l="19050" t="19050" r="23495" b="19050"/>
            <wp:wrapThrough wrapText="bothSides">
              <wp:wrapPolygon edited="0">
                <wp:start x="-63" y="-218"/>
                <wp:lineTo x="-63" y="21600"/>
                <wp:lineTo x="21615" y="21600"/>
                <wp:lineTo x="21615" y="-218"/>
                <wp:lineTo x="-63" y="-218"/>
              </wp:wrapPolygon>
            </wp:wrapThrough>
            <wp:docPr id="204649387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493874" name="Picture 1" descr="A screenshot of a computer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805" cy="18859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274" w:rsidRPr="00F55274">
        <w:rPr>
          <w:b/>
          <w:bCs/>
          <w:sz w:val="20"/>
        </w:rPr>
        <w:t>Step 2)</w:t>
      </w:r>
      <w:r w:rsidR="00F55274" w:rsidRPr="00F55274">
        <w:rPr>
          <w:sz w:val="20"/>
        </w:rPr>
        <w:t xml:space="preserve"> </w:t>
      </w:r>
      <w:r w:rsidR="001C24A3">
        <w:rPr>
          <w:sz w:val="20"/>
        </w:rPr>
        <w:tab/>
      </w:r>
      <w:r w:rsidR="00AA74F7">
        <w:rPr>
          <w:sz w:val="20"/>
        </w:rPr>
        <w:t xml:space="preserve">Click on </w:t>
      </w:r>
      <w:r>
        <w:rPr>
          <w:sz w:val="20"/>
        </w:rPr>
        <w:t>the ‘Child Employment Licences’ tab to view your active licences</w:t>
      </w:r>
    </w:p>
    <w:p w14:paraId="1FAA6C9F" w14:textId="46B0CB7A" w:rsidR="00AA74F7" w:rsidRDefault="001C24A3" w:rsidP="001C24A3">
      <w:pPr>
        <w:ind w:firstLine="720"/>
        <w:rPr>
          <w:sz w:val="20"/>
          <w:szCs w:val="22"/>
        </w:rPr>
      </w:pPr>
      <w:r w:rsidRPr="001C24A3">
        <w:rPr>
          <w:b/>
          <w:bCs/>
          <w:sz w:val="20"/>
          <w:szCs w:val="22"/>
        </w:rPr>
        <w:t xml:space="preserve">Step 3) </w:t>
      </w:r>
      <w:r>
        <w:rPr>
          <w:b/>
          <w:bCs/>
          <w:sz w:val="20"/>
          <w:szCs w:val="22"/>
        </w:rPr>
        <w:tab/>
      </w:r>
      <w:r w:rsidR="00372602">
        <w:rPr>
          <w:sz w:val="20"/>
          <w:szCs w:val="22"/>
        </w:rPr>
        <w:t xml:space="preserve">Click on the licence or the three dots ‘…’ and </w:t>
      </w:r>
      <w:r w:rsidR="006C1E8F">
        <w:rPr>
          <w:sz w:val="20"/>
          <w:szCs w:val="22"/>
        </w:rPr>
        <w:t>select ‘Vary licence’</w:t>
      </w:r>
    </w:p>
    <w:p w14:paraId="2959A585" w14:textId="45E4FDD9" w:rsidR="00AA74F7" w:rsidRDefault="006C1E8F" w:rsidP="001C24A3">
      <w:pPr>
        <w:ind w:firstLine="720"/>
        <w:rPr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AE81186" wp14:editId="13A02216">
            <wp:simplePos x="0" y="0"/>
            <wp:positionH relativeFrom="margin">
              <wp:align>center</wp:align>
            </wp:positionH>
            <wp:positionV relativeFrom="paragraph">
              <wp:posOffset>113803</wp:posOffset>
            </wp:positionV>
            <wp:extent cx="3048000" cy="971550"/>
            <wp:effectExtent l="19050" t="19050" r="19050" b="19050"/>
            <wp:wrapThrough wrapText="bothSides">
              <wp:wrapPolygon edited="0">
                <wp:start x="-135" y="-424"/>
                <wp:lineTo x="-135" y="21600"/>
                <wp:lineTo x="21600" y="21600"/>
                <wp:lineTo x="21600" y="-424"/>
                <wp:lineTo x="-135" y="-424"/>
              </wp:wrapPolygon>
            </wp:wrapThrough>
            <wp:docPr id="1098906227" name="Picture 1" descr="A white rectang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06227" name="Picture 1" descr="A white rectangle with black text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715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7F170" w14:textId="77777777" w:rsidR="00AA74F7" w:rsidRDefault="00AA74F7" w:rsidP="001C24A3">
      <w:pPr>
        <w:ind w:firstLine="720"/>
        <w:rPr>
          <w:sz w:val="20"/>
          <w:szCs w:val="22"/>
        </w:rPr>
      </w:pPr>
    </w:p>
    <w:p w14:paraId="36464009" w14:textId="77777777" w:rsidR="009D1E73" w:rsidRDefault="009D1E73" w:rsidP="001C24A3">
      <w:pPr>
        <w:ind w:firstLine="720"/>
        <w:rPr>
          <w:sz w:val="20"/>
          <w:szCs w:val="22"/>
        </w:rPr>
      </w:pPr>
    </w:p>
    <w:p w14:paraId="4A05EB21" w14:textId="77777777" w:rsidR="009D1E73" w:rsidRDefault="009D1E73" w:rsidP="00372602">
      <w:pPr>
        <w:rPr>
          <w:sz w:val="20"/>
          <w:szCs w:val="22"/>
        </w:rPr>
      </w:pPr>
    </w:p>
    <w:p w14:paraId="325A55E0" w14:textId="77777777" w:rsidR="0018075F" w:rsidRDefault="0018075F" w:rsidP="006C1E8F">
      <w:pPr>
        <w:rPr>
          <w:b/>
          <w:bCs/>
          <w:sz w:val="20"/>
          <w:szCs w:val="22"/>
        </w:rPr>
      </w:pPr>
    </w:p>
    <w:p w14:paraId="3F99202E" w14:textId="77777777" w:rsidR="009D419E" w:rsidRDefault="009D419E" w:rsidP="006C1E8F">
      <w:pPr>
        <w:rPr>
          <w:b/>
          <w:bCs/>
          <w:sz w:val="20"/>
          <w:szCs w:val="22"/>
        </w:rPr>
      </w:pPr>
    </w:p>
    <w:p w14:paraId="17EFF270" w14:textId="2ED51686" w:rsidR="007A78BD" w:rsidRDefault="0018075F" w:rsidP="009D419E">
      <w:pPr>
        <w:ind w:left="2160" w:hanging="1440"/>
        <w:rPr>
          <w:sz w:val="20"/>
          <w:szCs w:val="22"/>
        </w:rPr>
      </w:pPr>
      <w:r w:rsidRPr="00AA51E7">
        <w:rPr>
          <w:b/>
          <w:bCs/>
          <w:sz w:val="20"/>
          <w:szCs w:val="22"/>
        </w:rPr>
        <w:lastRenderedPageBreak/>
        <w:t xml:space="preserve">Step </w:t>
      </w:r>
      <w:r>
        <w:rPr>
          <w:b/>
          <w:bCs/>
          <w:sz w:val="20"/>
          <w:szCs w:val="22"/>
        </w:rPr>
        <w:t>4</w:t>
      </w:r>
      <w:r w:rsidRPr="00AA51E7">
        <w:rPr>
          <w:b/>
          <w:bCs/>
          <w:sz w:val="20"/>
          <w:szCs w:val="22"/>
        </w:rPr>
        <w:t>)</w:t>
      </w:r>
      <w:r w:rsidRPr="00AA51E7">
        <w:rPr>
          <w:b/>
          <w:bCs/>
          <w:sz w:val="20"/>
          <w:szCs w:val="22"/>
        </w:rPr>
        <w:tab/>
      </w:r>
      <w:r w:rsidR="006C1E8F">
        <w:rPr>
          <w:sz w:val="20"/>
          <w:szCs w:val="22"/>
        </w:rPr>
        <w:t>Variation</w:t>
      </w:r>
      <w:r>
        <w:rPr>
          <w:sz w:val="20"/>
          <w:szCs w:val="22"/>
        </w:rPr>
        <w:t xml:space="preserve"> applications will be visible in the ‘</w:t>
      </w:r>
      <w:r w:rsidR="006C1E8F">
        <w:rPr>
          <w:sz w:val="20"/>
          <w:szCs w:val="22"/>
        </w:rPr>
        <w:t>Variation Application</w:t>
      </w:r>
      <w:r>
        <w:rPr>
          <w:sz w:val="20"/>
          <w:szCs w:val="22"/>
        </w:rPr>
        <w:t xml:space="preserve">’ tab in the Portal, or by clicking on the relevant organisation on your Portal homepage.  </w:t>
      </w:r>
      <w:r w:rsidR="001C24A3">
        <w:rPr>
          <w:sz w:val="20"/>
          <w:szCs w:val="22"/>
        </w:rPr>
        <w:tab/>
      </w:r>
      <w:r w:rsidR="009D419E">
        <w:rPr>
          <w:noProof/>
        </w:rPr>
        <w:drawing>
          <wp:anchor distT="0" distB="0" distL="114300" distR="114300" simplePos="0" relativeHeight="251674112" behindDoc="0" locked="0" layoutInCell="1" allowOverlap="1" wp14:anchorId="60BCD4BC" wp14:editId="1FAEB2D4">
            <wp:simplePos x="0" y="0"/>
            <wp:positionH relativeFrom="margin">
              <wp:align>right</wp:align>
            </wp:positionH>
            <wp:positionV relativeFrom="paragraph">
              <wp:posOffset>490000</wp:posOffset>
            </wp:positionV>
            <wp:extent cx="6645910" cy="1530985"/>
            <wp:effectExtent l="19050" t="19050" r="21590" b="12065"/>
            <wp:wrapThrough wrapText="bothSides">
              <wp:wrapPolygon edited="0">
                <wp:start x="-62" y="-269"/>
                <wp:lineTo x="-62" y="21501"/>
                <wp:lineTo x="21608" y="21501"/>
                <wp:lineTo x="21608" y="-269"/>
                <wp:lineTo x="-62" y="-269"/>
              </wp:wrapPolygon>
            </wp:wrapThrough>
            <wp:docPr id="19797906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79064" name="Picture 1" descr="A screenshot of a computer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309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1E7">
        <w:rPr>
          <w:sz w:val="20"/>
          <w:szCs w:val="22"/>
        </w:rPr>
        <w:t xml:space="preserve">  </w:t>
      </w:r>
    </w:p>
    <w:p w14:paraId="7EC0053C" w14:textId="46C474A2" w:rsidR="00736CAE" w:rsidRPr="0018075F" w:rsidRDefault="00736CAE" w:rsidP="0018075F">
      <w:pPr>
        <w:ind w:left="2160" w:hanging="1440"/>
        <w:rPr>
          <w:sz w:val="20"/>
          <w:szCs w:val="22"/>
        </w:rPr>
      </w:pPr>
    </w:p>
    <w:p w14:paraId="369DE27E" w14:textId="77777777" w:rsidR="00736CAE" w:rsidRPr="00736CAE" w:rsidRDefault="00736CAE" w:rsidP="00736CAE">
      <w:pPr>
        <w:jc w:val="center"/>
      </w:pPr>
    </w:p>
    <w:sectPr w:rsidR="00736CAE" w:rsidRPr="00736CAE" w:rsidSect="00F011FB">
      <w:headerReference w:type="default" r:id="rId19"/>
      <w:footerReference w:type="default" r:id="rId20"/>
      <w:headerReference w:type="first" r:id="rId21"/>
      <w:footerReference w:type="first" r:id="rId22"/>
      <w:type w:val="oddPage"/>
      <w:pgSz w:w="11906" w:h="16838" w:code="9"/>
      <w:pgMar w:top="720" w:right="720" w:bottom="720" w:left="720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62CD" w14:textId="77777777" w:rsidR="00883ADE" w:rsidRDefault="00883ADE" w:rsidP="00D96C1E">
      <w:r>
        <w:separator/>
      </w:r>
    </w:p>
    <w:p w14:paraId="14242DE3" w14:textId="77777777" w:rsidR="00883ADE" w:rsidRDefault="00883ADE" w:rsidP="00D96C1E"/>
    <w:p w14:paraId="4B012805" w14:textId="77777777" w:rsidR="00883ADE" w:rsidRDefault="00883ADE"/>
  </w:endnote>
  <w:endnote w:type="continuationSeparator" w:id="0">
    <w:p w14:paraId="08B32D6D" w14:textId="77777777" w:rsidR="00883ADE" w:rsidRDefault="00883ADE" w:rsidP="00D96C1E">
      <w:r>
        <w:continuationSeparator/>
      </w:r>
    </w:p>
    <w:p w14:paraId="5CE256C2" w14:textId="77777777" w:rsidR="00883ADE" w:rsidRDefault="00883ADE" w:rsidP="00D96C1E"/>
    <w:p w14:paraId="7227381A" w14:textId="77777777" w:rsidR="00883ADE" w:rsidRDefault="00883ADE"/>
  </w:endnote>
  <w:endnote w:type="continuationNotice" w:id="1">
    <w:p w14:paraId="4ADDAF81" w14:textId="77777777" w:rsidR="00883ADE" w:rsidRDefault="00883AD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0309" w14:textId="24B6EABA" w:rsidR="00644AE7" w:rsidRPr="00690638" w:rsidRDefault="00736CAE" w:rsidP="00736CAE">
    <w:pPr>
      <w:pStyle w:val="Footer"/>
    </w:pPr>
    <w:r w:rsidRPr="00736CAE">
      <w:rPr>
        <w:b/>
        <w:bCs/>
      </w:rPr>
      <w:t>User Guide:</w:t>
    </w:r>
    <w:r>
      <w:t xml:space="preserve"> </w:t>
    </w:r>
    <w:r w:rsidR="00372602">
      <w:t>Notify us of an employee under 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AED8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2134677" wp14:editId="0883077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EA28F" w14:textId="77777777" w:rsidR="005757C3" w:rsidRPr="005757C3" w:rsidRDefault="005757C3" w:rsidP="005757C3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34677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6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76EA28F" w14:textId="77777777" w:rsidR="005757C3" w:rsidRPr="005757C3" w:rsidRDefault="005757C3" w:rsidP="005757C3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904A2" w14:textId="77777777" w:rsidR="00883ADE" w:rsidRDefault="00883ADE" w:rsidP="00D96C1E">
      <w:r>
        <w:separator/>
      </w:r>
    </w:p>
    <w:p w14:paraId="11A36C4F" w14:textId="77777777" w:rsidR="00883ADE" w:rsidRDefault="00883ADE" w:rsidP="00D96C1E"/>
    <w:p w14:paraId="457EC1AE" w14:textId="77777777" w:rsidR="00883ADE" w:rsidRDefault="00883ADE"/>
  </w:footnote>
  <w:footnote w:type="continuationSeparator" w:id="0">
    <w:p w14:paraId="62BF8DC4" w14:textId="77777777" w:rsidR="00883ADE" w:rsidRDefault="00883ADE" w:rsidP="00D96C1E">
      <w:r>
        <w:continuationSeparator/>
      </w:r>
    </w:p>
    <w:p w14:paraId="69AE7650" w14:textId="77777777" w:rsidR="00883ADE" w:rsidRDefault="00883ADE" w:rsidP="00D96C1E"/>
    <w:p w14:paraId="64FDBA4B" w14:textId="77777777" w:rsidR="00883ADE" w:rsidRDefault="00883ADE"/>
  </w:footnote>
  <w:footnote w:type="continuationNotice" w:id="1">
    <w:p w14:paraId="6EBCE95F" w14:textId="77777777" w:rsidR="00883ADE" w:rsidRDefault="00883AD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85F5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27BF878E" wp14:editId="7A39365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TitleChar"/>
        <w:b/>
        <w:bCs w:val="0"/>
        <w:sz w:val="44"/>
        <w:szCs w:val="14"/>
      </w:rPr>
    </w:sdtEndPr>
    <w:sdtContent>
      <w:p w14:paraId="15348AF6" w14:textId="77777777" w:rsidR="00F011FB" w:rsidRPr="002B36E5" w:rsidRDefault="00F011FB" w:rsidP="00772EAC">
        <w:pPr>
          <w:pStyle w:val="Reporttitle"/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</w:pPr>
        <w:r w:rsidRP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 xml:space="preserve">User Guide: </w:t>
        </w:r>
      </w:p>
      <w:p w14:paraId="3163E901" w14:textId="5BCD1251" w:rsidR="00772EAC" w:rsidRPr="00F011FB" w:rsidRDefault="00C3407E" w:rsidP="002B36E5">
        <w:pPr>
          <w:pStyle w:val="Reporttitle"/>
          <w:tabs>
            <w:tab w:val="right" w:pos="10466"/>
          </w:tabs>
          <w:rPr>
            <w:rStyle w:val="TitleChar"/>
            <w:b/>
            <w:bCs w:val="0"/>
            <w:noProof w:val="0"/>
            <w:sz w:val="44"/>
            <w:szCs w:val="14"/>
            <w:lang w:val="en-AU" w:eastAsia="en-US"/>
          </w:rPr>
        </w:pPr>
        <w:r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>Request a licence variation</w:t>
        </w:r>
        <w:r w:rsid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ab/>
        </w:r>
      </w:p>
    </w:sdtContent>
  </w:sdt>
  <w:p w14:paraId="60EEA679" w14:textId="77777777" w:rsidR="00A40D7D" w:rsidRDefault="006E2358" w:rsidP="0004663C">
    <w:pPr>
      <w:pStyle w:val="Subtit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A935305" wp14:editId="70E4BC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D3C6D"/>
    <w:multiLevelType w:val="multilevel"/>
    <w:tmpl w:val="A24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7AC8"/>
    <w:multiLevelType w:val="hybridMultilevel"/>
    <w:tmpl w:val="268E5CF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0B513D"/>
    <w:multiLevelType w:val="multilevel"/>
    <w:tmpl w:val="BF26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9216034">
    <w:abstractNumId w:val="25"/>
  </w:num>
  <w:num w:numId="2" w16cid:durableId="504829418">
    <w:abstractNumId w:val="25"/>
  </w:num>
  <w:num w:numId="3" w16cid:durableId="1299797036">
    <w:abstractNumId w:val="25"/>
  </w:num>
  <w:num w:numId="4" w16cid:durableId="451948166">
    <w:abstractNumId w:val="25"/>
  </w:num>
  <w:num w:numId="5" w16cid:durableId="177736190">
    <w:abstractNumId w:val="25"/>
  </w:num>
  <w:num w:numId="6" w16cid:durableId="58015423">
    <w:abstractNumId w:val="22"/>
  </w:num>
  <w:num w:numId="7" w16cid:durableId="219944472">
    <w:abstractNumId w:val="29"/>
  </w:num>
  <w:num w:numId="8" w16cid:durableId="1304314574">
    <w:abstractNumId w:val="27"/>
  </w:num>
  <w:num w:numId="9" w16cid:durableId="1572688598">
    <w:abstractNumId w:val="15"/>
  </w:num>
  <w:num w:numId="10" w16cid:durableId="671495280">
    <w:abstractNumId w:val="11"/>
  </w:num>
  <w:num w:numId="11" w16cid:durableId="13508624">
    <w:abstractNumId w:val="12"/>
  </w:num>
  <w:num w:numId="12" w16cid:durableId="599218310">
    <w:abstractNumId w:val="21"/>
  </w:num>
  <w:num w:numId="13" w16cid:durableId="576018489">
    <w:abstractNumId w:val="19"/>
  </w:num>
  <w:num w:numId="14" w16cid:durableId="1092431714">
    <w:abstractNumId w:val="20"/>
  </w:num>
  <w:num w:numId="15" w16cid:durableId="750590941">
    <w:abstractNumId w:val="0"/>
  </w:num>
  <w:num w:numId="16" w16cid:durableId="581716048">
    <w:abstractNumId w:val="1"/>
  </w:num>
  <w:num w:numId="17" w16cid:durableId="223371674">
    <w:abstractNumId w:val="2"/>
  </w:num>
  <w:num w:numId="18" w16cid:durableId="70011410">
    <w:abstractNumId w:val="3"/>
  </w:num>
  <w:num w:numId="19" w16cid:durableId="1516845426">
    <w:abstractNumId w:val="4"/>
  </w:num>
  <w:num w:numId="20" w16cid:durableId="1412391647">
    <w:abstractNumId w:val="9"/>
  </w:num>
  <w:num w:numId="21" w16cid:durableId="1796020383">
    <w:abstractNumId w:val="5"/>
  </w:num>
  <w:num w:numId="22" w16cid:durableId="1176773686">
    <w:abstractNumId w:val="6"/>
  </w:num>
  <w:num w:numId="23" w16cid:durableId="1825118981">
    <w:abstractNumId w:val="7"/>
  </w:num>
  <w:num w:numId="24" w16cid:durableId="1645618727">
    <w:abstractNumId w:val="8"/>
  </w:num>
  <w:num w:numId="25" w16cid:durableId="1204518704">
    <w:abstractNumId w:val="10"/>
  </w:num>
  <w:num w:numId="26" w16cid:durableId="1506095468">
    <w:abstractNumId w:val="16"/>
  </w:num>
  <w:num w:numId="27" w16cid:durableId="887373688">
    <w:abstractNumId w:val="17"/>
  </w:num>
  <w:num w:numId="28" w16cid:durableId="1026561030">
    <w:abstractNumId w:val="23"/>
  </w:num>
  <w:num w:numId="29" w16cid:durableId="1192500422">
    <w:abstractNumId w:val="28"/>
  </w:num>
  <w:num w:numId="30" w16cid:durableId="251354989">
    <w:abstractNumId w:val="24"/>
  </w:num>
  <w:num w:numId="31" w16cid:durableId="68967507">
    <w:abstractNumId w:val="13"/>
  </w:num>
  <w:num w:numId="32" w16cid:durableId="701633007">
    <w:abstractNumId w:val="18"/>
  </w:num>
  <w:num w:numId="33" w16cid:durableId="358315360">
    <w:abstractNumId w:val="26"/>
  </w:num>
  <w:num w:numId="34" w16cid:durableId="18797345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FB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A21CB"/>
    <w:rsid w:val="000B2BD7"/>
    <w:rsid w:val="000B5CE2"/>
    <w:rsid w:val="000B7105"/>
    <w:rsid w:val="000C44F8"/>
    <w:rsid w:val="000E39A7"/>
    <w:rsid w:val="000E3B9E"/>
    <w:rsid w:val="000F0296"/>
    <w:rsid w:val="000F417B"/>
    <w:rsid w:val="000F7643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075F"/>
    <w:rsid w:val="00181199"/>
    <w:rsid w:val="001858C2"/>
    <w:rsid w:val="00186B61"/>
    <w:rsid w:val="00187CBA"/>
    <w:rsid w:val="00190A16"/>
    <w:rsid w:val="001936C6"/>
    <w:rsid w:val="001A1144"/>
    <w:rsid w:val="001A1909"/>
    <w:rsid w:val="001A653B"/>
    <w:rsid w:val="001C24A3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7333"/>
    <w:rsid w:val="002541E8"/>
    <w:rsid w:val="00263927"/>
    <w:rsid w:val="00270B53"/>
    <w:rsid w:val="00270CB2"/>
    <w:rsid w:val="00274FCE"/>
    <w:rsid w:val="00275C41"/>
    <w:rsid w:val="00277A1E"/>
    <w:rsid w:val="002803B6"/>
    <w:rsid w:val="002848F0"/>
    <w:rsid w:val="00292254"/>
    <w:rsid w:val="00294079"/>
    <w:rsid w:val="00294DCD"/>
    <w:rsid w:val="002A264B"/>
    <w:rsid w:val="002A56CF"/>
    <w:rsid w:val="002A72B2"/>
    <w:rsid w:val="002B0A79"/>
    <w:rsid w:val="002B36E5"/>
    <w:rsid w:val="002B38ED"/>
    <w:rsid w:val="002B5841"/>
    <w:rsid w:val="002C2F1F"/>
    <w:rsid w:val="002D0045"/>
    <w:rsid w:val="002D1F76"/>
    <w:rsid w:val="002E04F8"/>
    <w:rsid w:val="002E1113"/>
    <w:rsid w:val="002E3C2C"/>
    <w:rsid w:val="00300D80"/>
    <w:rsid w:val="0030605E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2602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0140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585"/>
    <w:rsid w:val="004477B6"/>
    <w:rsid w:val="004516C0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E6C4A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032D"/>
    <w:rsid w:val="006B778A"/>
    <w:rsid w:val="006C0F74"/>
    <w:rsid w:val="006C1E8F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14B3"/>
    <w:rsid w:val="00734911"/>
    <w:rsid w:val="00736CAE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1E4E"/>
    <w:rsid w:val="00782C92"/>
    <w:rsid w:val="007966BA"/>
    <w:rsid w:val="007A78BD"/>
    <w:rsid w:val="007B4719"/>
    <w:rsid w:val="007B723F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27A2"/>
    <w:rsid w:val="00814984"/>
    <w:rsid w:val="008151D9"/>
    <w:rsid w:val="00821D06"/>
    <w:rsid w:val="00830467"/>
    <w:rsid w:val="0083101A"/>
    <w:rsid w:val="008317D7"/>
    <w:rsid w:val="00833EA3"/>
    <w:rsid w:val="00854053"/>
    <w:rsid w:val="00855D60"/>
    <w:rsid w:val="008571B4"/>
    <w:rsid w:val="00861BE2"/>
    <w:rsid w:val="00864B2F"/>
    <w:rsid w:val="0086526A"/>
    <w:rsid w:val="00865F4E"/>
    <w:rsid w:val="0087121B"/>
    <w:rsid w:val="008730BD"/>
    <w:rsid w:val="008747B3"/>
    <w:rsid w:val="00883ADE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34FB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14A9"/>
    <w:rsid w:val="00973F8B"/>
    <w:rsid w:val="00974135"/>
    <w:rsid w:val="009749A5"/>
    <w:rsid w:val="00975F0E"/>
    <w:rsid w:val="00983FCB"/>
    <w:rsid w:val="0099158F"/>
    <w:rsid w:val="0099420C"/>
    <w:rsid w:val="009960AA"/>
    <w:rsid w:val="009B079D"/>
    <w:rsid w:val="009C2EAA"/>
    <w:rsid w:val="009D1E73"/>
    <w:rsid w:val="009D419E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0B2D"/>
    <w:rsid w:val="00A22F97"/>
    <w:rsid w:val="00A24C99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35B6"/>
    <w:rsid w:val="00A7616E"/>
    <w:rsid w:val="00A76D56"/>
    <w:rsid w:val="00A94CD5"/>
    <w:rsid w:val="00AA44D7"/>
    <w:rsid w:val="00AA51E7"/>
    <w:rsid w:val="00AA56D0"/>
    <w:rsid w:val="00AA74F7"/>
    <w:rsid w:val="00AB0270"/>
    <w:rsid w:val="00AB1D65"/>
    <w:rsid w:val="00AB2E25"/>
    <w:rsid w:val="00AB4B73"/>
    <w:rsid w:val="00AD211E"/>
    <w:rsid w:val="00AD416B"/>
    <w:rsid w:val="00AD7309"/>
    <w:rsid w:val="00AE6758"/>
    <w:rsid w:val="00AF152C"/>
    <w:rsid w:val="00B14DDB"/>
    <w:rsid w:val="00B22F1C"/>
    <w:rsid w:val="00B32B4C"/>
    <w:rsid w:val="00B33D08"/>
    <w:rsid w:val="00B346B1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0DA0"/>
    <w:rsid w:val="00BA390F"/>
    <w:rsid w:val="00BA70A6"/>
    <w:rsid w:val="00BB3EB1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12CC4"/>
    <w:rsid w:val="00C23D81"/>
    <w:rsid w:val="00C31172"/>
    <w:rsid w:val="00C3407E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2415"/>
    <w:rsid w:val="00EE606C"/>
    <w:rsid w:val="00F011FB"/>
    <w:rsid w:val="00F03204"/>
    <w:rsid w:val="00F06025"/>
    <w:rsid w:val="00F23198"/>
    <w:rsid w:val="00F4526C"/>
    <w:rsid w:val="00F45D9E"/>
    <w:rsid w:val="00F512AF"/>
    <w:rsid w:val="00F55274"/>
    <w:rsid w:val="00F5742F"/>
    <w:rsid w:val="00F67529"/>
    <w:rsid w:val="00F705A4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178F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79406"/>
  <w15:docId w15:val="{A3BAC86A-1F6D-4E79-A4A6-27F734C2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73D0"/>
    <w:pPr>
      <w:spacing w:before="12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/>
      <w:ind w:left="431" w:hanging="431"/>
      <w:outlineLvl w:val="0"/>
    </w:pPr>
    <w:rPr>
      <w:rFonts w:ascii="Arial Narrow" w:hAnsi="Arial Narrow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before="0" w:after="400"/>
    </w:pPr>
    <w:rPr>
      <w:rFonts w:ascii="Arial Narrow" w:hAnsi="Arial Narrow"/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5B4EDA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before="0" w:line="420" w:lineRule="exact"/>
    </w:pPr>
    <w:rPr>
      <w:rFonts w:ascii="Arial Narrow" w:hAnsi="Arial Narrow"/>
      <w:b/>
      <w:caps/>
      <w:noProof/>
      <w:color w:val="auto"/>
      <w:sz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/>
    </w:pPr>
    <w:rPr>
      <w:rFonts w:ascii="Arial Narrow" w:hAnsi="Arial Narrow"/>
      <w:b/>
      <w:caps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rPr>
      <w:rFonts w:ascii="Arial Narrow" w:hAnsi="Arial Narrow"/>
      <w:b/>
      <w:bCs/>
      <w:caps/>
      <w:color w:val="FFFFFF" w:themeColor="background1"/>
      <w:sz w:val="64"/>
    </w:rPr>
  </w:style>
  <w:style w:type="paragraph" w:customStyle="1" w:styleId="Tabletitle">
    <w:name w:val="Table title"/>
    <w:basedOn w:val="Normal"/>
    <w:qFormat/>
    <w:rsid w:val="001D5C28"/>
    <w:pPr>
      <w:spacing w:before="60" w:after="60"/>
    </w:pPr>
    <w:rPr>
      <w:b/>
      <w:color w:val="auto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63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2639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927"/>
    <w:rPr>
      <w:rFonts w:ascii="Verdana" w:eastAsia="Times New Roman" w:hAnsi="Verdana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63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927"/>
    <w:rPr>
      <w:rFonts w:ascii="Verdana" w:eastAsia="Times New Roman" w:hAnsi="Verdana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c.gov.au/apply-variation#apply-for-a-variation-to-the-mandatory-code-of-practice-for-employment-of-children-in-entertainment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c.gov.au/guide-employment-children-victorian-entertainment-industry/mandatory-code-practice-employment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lcf76f155ced4ddcb4097134ff3c332f xmlns="c8ed3857-d72b-452f-8034-6f7b78033043">
      <Terms xmlns="http://schemas.microsoft.com/office/infopath/2007/PartnerControls"/>
    </lcf76f155ced4ddcb4097134ff3c332f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2" ma:contentTypeDescription="DEDJTR Document" ma:contentTypeScope="" ma:versionID="fd517c05b35e5797702e8c4ba22dd06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e072073995b25b33e78a5c615b286fe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814E485-CD4F-4F19-B08B-7EF6A8B8D73E}">
  <ds:schemaRefs>
    <ds:schemaRef ds:uri="http://schemas.microsoft.com/office/2006/metadata/properties"/>
    <ds:schemaRef ds:uri="http://schemas.microsoft.com/office/infopath/2007/PartnerControls"/>
    <ds:schemaRef ds:uri="7e95c623-c612-4f6a-8665-41b24c4e2cfd"/>
    <ds:schemaRef ds:uri="72567383-1e26-4692-bdad-5f5be69e1590"/>
    <ds:schemaRef ds:uri="c8ed3857-d72b-452f-8034-6f7b78033043"/>
  </ds:schemaRefs>
</ds:datastoreItem>
</file>

<file path=customXml/itemProps2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9D03C4-0223-43B9-B460-79C2E482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6BA1-0D2E-42E3-92CE-AC413CB8E3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Sanders (WIV)</dc:creator>
  <cp:lastModifiedBy>Claire Sanders (WIV)</cp:lastModifiedBy>
  <cp:revision>3</cp:revision>
  <dcterms:created xsi:type="dcterms:W3CDTF">2025-08-07T06:18:00Z</dcterms:created>
  <dcterms:modified xsi:type="dcterms:W3CDTF">2025-08-07T06:19:00Z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2022-10-19T05:14:49Z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>b91ef307-7b76-413b-8045-4ecb6afb2d4f</vt:lpwstr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