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708E67" w14:textId="77777777" w:rsidR="008A5B93" w:rsidRPr="005E2302" w:rsidRDefault="005E2302" w:rsidP="00CF0999">
      <w:pPr>
        <w:sectPr w:rsidR="008A5B93" w:rsidRPr="005E2302" w:rsidSect="00E53C26">
          <w:headerReference w:type="default" r:id="rId12"/>
          <w:footerReference w:type="default" r:id="rId13"/>
          <w:headerReference w:type="first" r:id="rId14"/>
          <w:footerReference w:type="first" r:id="rId15"/>
          <w:pgSz w:w="11906" w:h="16838"/>
          <w:pgMar w:top="2079" w:right="1416" w:bottom="1440" w:left="1418" w:header="709" w:footer="709" w:gutter="0"/>
          <w:cols w:space="708"/>
          <w:titlePg/>
          <w:docGrid w:linePitch="360"/>
        </w:sectPr>
      </w:pPr>
      <w:r>
        <w:t xml:space="preserve"> </w:t>
      </w:r>
    </w:p>
    <w:p w14:paraId="255787C8" w14:textId="64A0F02A" w:rsidR="00DA77A1" w:rsidRDefault="00EE7915" w:rsidP="007868CF">
      <w:pPr>
        <w:pStyle w:val="Reference"/>
      </w:pPr>
      <w:r>
        <w:t>26</w:t>
      </w:r>
      <w:r w:rsidR="00442640">
        <w:t xml:space="preserve"> March </w:t>
      </w:r>
      <w:r w:rsidR="000A1957">
        <w:t>202</w:t>
      </w:r>
      <w:r w:rsidR="00442640">
        <w:t>4</w:t>
      </w:r>
    </w:p>
    <w:p w14:paraId="6574A055" w14:textId="77777777" w:rsidR="00977679" w:rsidRDefault="00977679" w:rsidP="007868CF">
      <w:pPr>
        <w:spacing w:after="160" w:line="259" w:lineRule="auto"/>
        <w:jc w:val="center"/>
        <w:rPr>
          <w:rFonts w:ascii="Calibri" w:eastAsia="Calibri" w:hAnsi="Calibri" w:cs="Times New Roman"/>
          <w:b/>
          <w:sz w:val="40"/>
          <w:szCs w:val="40"/>
          <w:lang w:eastAsia="en-US"/>
        </w:rPr>
      </w:pPr>
    </w:p>
    <w:p w14:paraId="0B7AC0BD" w14:textId="42E850E8" w:rsidR="007868CF" w:rsidRPr="007868CF" w:rsidRDefault="007868CF" w:rsidP="007868CF">
      <w:pPr>
        <w:spacing w:after="160" w:line="259" w:lineRule="auto"/>
        <w:jc w:val="center"/>
        <w:rPr>
          <w:rFonts w:ascii="Calibri" w:eastAsia="Calibri" w:hAnsi="Calibri" w:cs="Times New Roman"/>
          <w:b/>
          <w:sz w:val="40"/>
          <w:szCs w:val="40"/>
          <w:lang w:eastAsia="en-US"/>
        </w:rPr>
      </w:pPr>
      <w:r w:rsidRPr="007868CF">
        <w:rPr>
          <w:rFonts w:ascii="Calibri" w:eastAsia="Calibri" w:hAnsi="Calibri" w:cs="Times New Roman"/>
          <w:b/>
          <w:sz w:val="40"/>
          <w:szCs w:val="40"/>
          <w:lang w:eastAsia="en-US"/>
        </w:rPr>
        <w:t>DECISION</w:t>
      </w:r>
    </w:p>
    <w:p w14:paraId="7F40CE13" w14:textId="69A3545E" w:rsidR="007868CF" w:rsidRPr="007868CF" w:rsidRDefault="00C75BDB" w:rsidP="007868CF">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 xml:space="preserve">HARNESS </w:t>
      </w:r>
      <w:r w:rsidR="007868CF" w:rsidRPr="007868CF">
        <w:rPr>
          <w:rFonts w:ascii="Calibri" w:eastAsia="Calibri" w:hAnsi="Calibri" w:cs="Times New Roman"/>
          <w:b/>
          <w:sz w:val="28"/>
          <w:szCs w:val="28"/>
          <w:lang w:eastAsia="en-US"/>
        </w:rPr>
        <w:t>RACING VICTORIA</w:t>
      </w:r>
    </w:p>
    <w:p w14:paraId="742EB0AD" w14:textId="67F64F7A"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and</w:t>
      </w:r>
    </w:p>
    <w:p w14:paraId="4F66428F" w14:textId="0C748470" w:rsidR="003011ED" w:rsidRDefault="00F732DC" w:rsidP="00E862DD">
      <w:pPr>
        <w:spacing w:line="259" w:lineRule="auto"/>
        <w:jc w:val="center"/>
        <w:rPr>
          <w:rFonts w:ascii="Calibri" w:eastAsia="Calibri" w:hAnsi="Calibri" w:cs="Times New Roman"/>
          <w:b/>
          <w:sz w:val="24"/>
          <w:szCs w:val="24"/>
          <w:lang w:eastAsia="en-US"/>
        </w:rPr>
      </w:pPr>
      <w:r>
        <w:rPr>
          <w:rFonts w:ascii="Calibri" w:eastAsia="Calibri" w:hAnsi="Calibri" w:cs="Times New Roman"/>
          <w:b/>
          <w:sz w:val="28"/>
          <w:szCs w:val="28"/>
          <w:lang w:eastAsia="en-US"/>
        </w:rPr>
        <w:t>PADDY LEE</w:t>
      </w:r>
    </w:p>
    <w:p w14:paraId="1A480576" w14:textId="77777777" w:rsidR="00E862DD" w:rsidRPr="00E862DD" w:rsidRDefault="00E862DD" w:rsidP="00E862DD">
      <w:pPr>
        <w:spacing w:line="259" w:lineRule="auto"/>
        <w:jc w:val="center"/>
        <w:rPr>
          <w:rFonts w:ascii="Calibri" w:eastAsia="Calibri" w:hAnsi="Calibri" w:cs="Times New Roman"/>
          <w:b/>
          <w:sz w:val="24"/>
          <w:szCs w:val="24"/>
          <w:lang w:eastAsia="en-US"/>
        </w:rPr>
      </w:pPr>
    </w:p>
    <w:p w14:paraId="0E48ACF2" w14:textId="3B69AD29" w:rsidR="00442640" w:rsidRDefault="007868CF" w:rsidP="00E862DD">
      <w:pPr>
        <w:spacing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Date of hearing:</w:t>
      </w:r>
      <w:r w:rsidRPr="007868CF">
        <w:rPr>
          <w:rFonts w:ascii="Calibri" w:eastAsia="Calibri" w:hAnsi="Calibri" w:cs="Times New Roman"/>
          <w:b/>
          <w:sz w:val="24"/>
          <w:szCs w:val="24"/>
          <w:lang w:eastAsia="en-US"/>
        </w:rPr>
        <w:tab/>
      </w:r>
      <w:r w:rsidR="00C75BDB">
        <w:rPr>
          <w:rFonts w:ascii="Calibri" w:eastAsia="Calibri" w:hAnsi="Calibri" w:cs="Times New Roman"/>
          <w:b/>
          <w:sz w:val="24"/>
          <w:szCs w:val="24"/>
          <w:lang w:eastAsia="en-US"/>
        </w:rPr>
        <w:tab/>
      </w:r>
      <w:r w:rsidR="00F732DC">
        <w:rPr>
          <w:rFonts w:ascii="Calibri" w:eastAsia="Calibri" w:hAnsi="Calibri" w:cs="Times New Roman"/>
          <w:bCs/>
          <w:sz w:val="24"/>
          <w:szCs w:val="24"/>
          <w:lang w:eastAsia="en-US"/>
        </w:rPr>
        <w:t xml:space="preserve">1 March </w:t>
      </w:r>
      <w:r w:rsidR="00442640">
        <w:rPr>
          <w:rFonts w:ascii="Calibri" w:eastAsia="Calibri" w:hAnsi="Calibri" w:cs="Times New Roman"/>
          <w:sz w:val="24"/>
          <w:szCs w:val="24"/>
          <w:lang w:eastAsia="en-US"/>
        </w:rPr>
        <w:t>2024</w:t>
      </w:r>
    </w:p>
    <w:p w14:paraId="17A722E8" w14:textId="77777777" w:rsidR="00442640" w:rsidRPr="007868CF" w:rsidRDefault="00442640" w:rsidP="00E862DD">
      <w:pPr>
        <w:spacing w:line="259" w:lineRule="auto"/>
        <w:jc w:val="both"/>
        <w:rPr>
          <w:rFonts w:ascii="Calibri" w:eastAsia="Calibri" w:hAnsi="Calibri" w:cs="Times New Roman"/>
          <w:sz w:val="24"/>
          <w:szCs w:val="24"/>
          <w:lang w:eastAsia="en-US"/>
        </w:rPr>
      </w:pPr>
    </w:p>
    <w:p w14:paraId="353D3562" w14:textId="72870831" w:rsidR="007868CF" w:rsidRDefault="007868CF" w:rsidP="00E862DD">
      <w:pPr>
        <w:spacing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Panel:</w:t>
      </w:r>
      <w:r w:rsidRPr="007868CF">
        <w:rPr>
          <w:rFonts w:ascii="Calibri" w:eastAsia="Calibri" w:hAnsi="Calibri" w:cs="Times New Roman"/>
          <w:b/>
          <w:sz w:val="24"/>
          <w:szCs w:val="24"/>
          <w:lang w:eastAsia="en-US"/>
        </w:rPr>
        <w:tab/>
      </w:r>
      <w:r w:rsidR="00E42894">
        <w:rPr>
          <w:rFonts w:ascii="Calibri" w:eastAsia="Calibri" w:hAnsi="Calibri" w:cs="Times New Roman"/>
          <w:sz w:val="24"/>
          <w:szCs w:val="24"/>
          <w:lang w:eastAsia="en-US"/>
        </w:rPr>
        <w:t>Ju</w:t>
      </w:r>
      <w:r w:rsidR="00FE4E21">
        <w:rPr>
          <w:rFonts w:ascii="Calibri" w:eastAsia="Calibri" w:hAnsi="Calibri" w:cs="Times New Roman"/>
          <w:sz w:val="24"/>
          <w:szCs w:val="24"/>
          <w:lang w:eastAsia="en-US"/>
        </w:rPr>
        <w:t xml:space="preserve">dge </w:t>
      </w:r>
      <w:r w:rsidR="00F732DC">
        <w:rPr>
          <w:rFonts w:ascii="Calibri" w:eastAsia="Calibri" w:hAnsi="Calibri" w:cs="Times New Roman"/>
          <w:sz w:val="24"/>
          <w:szCs w:val="24"/>
          <w:lang w:eastAsia="en-US"/>
        </w:rPr>
        <w:t xml:space="preserve">Marilyn Harbison </w:t>
      </w:r>
      <w:r w:rsidR="001A5B77">
        <w:rPr>
          <w:rFonts w:ascii="Calibri" w:eastAsia="Calibri" w:hAnsi="Calibri" w:cs="Times New Roman"/>
          <w:sz w:val="24"/>
          <w:szCs w:val="24"/>
          <w:lang w:eastAsia="en-US"/>
        </w:rPr>
        <w:t>(</w:t>
      </w:r>
      <w:r w:rsidR="00F732DC">
        <w:rPr>
          <w:rFonts w:ascii="Calibri" w:eastAsia="Calibri" w:hAnsi="Calibri" w:cs="Times New Roman"/>
          <w:sz w:val="24"/>
          <w:szCs w:val="24"/>
          <w:lang w:eastAsia="en-US"/>
        </w:rPr>
        <w:t xml:space="preserve">Deputy </w:t>
      </w:r>
      <w:r w:rsidRPr="007868CF">
        <w:rPr>
          <w:rFonts w:ascii="Calibri" w:eastAsia="Calibri" w:hAnsi="Calibri" w:cs="Times New Roman"/>
          <w:sz w:val="24"/>
          <w:szCs w:val="24"/>
          <w:lang w:eastAsia="en-US"/>
        </w:rPr>
        <w:t>Chairperson)</w:t>
      </w:r>
      <w:r w:rsidR="00F732DC">
        <w:rPr>
          <w:rFonts w:ascii="Calibri" w:eastAsia="Calibri" w:hAnsi="Calibri" w:cs="Times New Roman"/>
          <w:sz w:val="24"/>
          <w:szCs w:val="24"/>
          <w:lang w:eastAsia="en-US"/>
        </w:rPr>
        <w:t xml:space="preserve"> and</w:t>
      </w:r>
      <w:r w:rsidR="006A6663">
        <w:rPr>
          <w:rFonts w:ascii="Calibri" w:eastAsia="Calibri" w:hAnsi="Calibri" w:cs="Times New Roman"/>
          <w:sz w:val="24"/>
          <w:szCs w:val="24"/>
          <w:lang w:eastAsia="en-US"/>
        </w:rPr>
        <w:t xml:space="preserve"> </w:t>
      </w:r>
      <w:r w:rsidR="00F732DC">
        <w:rPr>
          <w:rFonts w:ascii="Calibri" w:eastAsia="Calibri" w:hAnsi="Calibri" w:cs="Times New Roman"/>
          <w:sz w:val="24"/>
          <w:szCs w:val="24"/>
          <w:lang w:eastAsia="en-US"/>
        </w:rPr>
        <w:t>Judge Julie Nicholson</w:t>
      </w:r>
      <w:r w:rsidR="00FE4E21">
        <w:rPr>
          <w:rFonts w:ascii="Calibri" w:eastAsia="Calibri" w:hAnsi="Calibri" w:cs="Times New Roman"/>
          <w:sz w:val="24"/>
          <w:szCs w:val="24"/>
          <w:lang w:eastAsia="en-US"/>
        </w:rPr>
        <w:t xml:space="preserve">. </w:t>
      </w:r>
    </w:p>
    <w:p w14:paraId="5F9CD0AA" w14:textId="77777777" w:rsidR="00E862DD" w:rsidRPr="007868CF" w:rsidRDefault="00E862DD" w:rsidP="00E862DD">
      <w:pPr>
        <w:spacing w:line="259" w:lineRule="auto"/>
        <w:ind w:left="2880" w:hanging="2880"/>
        <w:jc w:val="both"/>
        <w:rPr>
          <w:rFonts w:ascii="Calibri" w:eastAsia="Calibri" w:hAnsi="Calibri" w:cs="Times New Roman"/>
          <w:sz w:val="24"/>
          <w:szCs w:val="24"/>
          <w:lang w:eastAsia="en-US"/>
        </w:rPr>
      </w:pPr>
    </w:p>
    <w:p w14:paraId="31943EBB" w14:textId="65AAB0A0" w:rsidR="00FA1224" w:rsidRDefault="007868CF" w:rsidP="007868CF">
      <w:pPr>
        <w:spacing w:line="259" w:lineRule="auto"/>
        <w:ind w:left="2880" w:hanging="2880"/>
        <w:jc w:val="both"/>
        <w:rPr>
          <w:rFonts w:ascii="Calibri" w:eastAsia="Calibri" w:hAnsi="Calibri" w:cs="Times New Roman"/>
          <w:sz w:val="24"/>
          <w:szCs w:val="24"/>
          <w:lang w:eastAsia="en-US"/>
        </w:rPr>
      </w:pPr>
      <w:bookmarkStart w:id="0" w:name="_Hlk16238640"/>
      <w:r w:rsidRPr="007868CF">
        <w:rPr>
          <w:rFonts w:ascii="Calibri" w:eastAsia="Calibri" w:hAnsi="Calibri" w:cs="Times New Roman"/>
          <w:b/>
          <w:sz w:val="24"/>
          <w:szCs w:val="24"/>
          <w:lang w:eastAsia="en-US"/>
        </w:rPr>
        <w:t>Appearances:</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65633A">
        <w:rPr>
          <w:rFonts w:ascii="Calibri" w:eastAsia="Calibri" w:hAnsi="Calibri" w:cs="Times New Roman"/>
          <w:sz w:val="24"/>
          <w:szCs w:val="24"/>
          <w:lang w:eastAsia="en-US"/>
        </w:rPr>
        <w:t xml:space="preserve">Mr </w:t>
      </w:r>
      <w:r w:rsidR="00F732DC">
        <w:rPr>
          <w:rFonts w:ascii="Calibri" w:eastAsia="Calibri" w:hAnsi="Calibri" w:cs="Times New Roman"/>
          <w:sz w:val="24"/>
          <w:szCs w:val="24"/>
          <w:lang w:eastAsia="en-US"/>
        </w:rPr>
        <w:t xml:space="preserve">Andrew Cusumano </w:t>
      </w:r>
      <w:r w:rsidRPr="007868CF">
        <w:rPr>
          <w:rFonts w:ascii="Calibri" w:eastAsia="Calibri" w:hAnsi="Calibri" w:cs="Times New Roman"/>
          <w:sz w:val="24"/>
          <w:szCs w:val="24"/>
          <w:lang w:eastAsia="en-US"/>
        </w:rPr>
        <w:t>appeared on behalf of the Stewards</w:t>
      </w:r>
      <w:r w:rsidR="006A6663">
        <w:rPr>
          <w:rFonts w:ascii="Calibri" w:eastAsia="Calibri" w:hAnsi="Calibri" w:cs="Times New Roman"/>
          <w:sz w:val="24"/>
          <w:szCs w:val="24"/>
          <w:lang w:eastAsia="en-US"/>
        </w:rPr>
        <w:t>.</w:t>
      </w:r>
    </w:p>
    <w:p w14:paraId="58976410" w14:textId="0F4DF363" w:rsidR="006A6663" w:rsidRDefault="006A6663" w:rsidP="006A6663">
      <w:pPr>
        <w:spacing w:line="259" w:lineRule="auto"/>
        <w:ind w:left="2880" w:hanging="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ab/>
        <w:t xml:space="preserve">Mr </w:t>
      </w:r>
      <w:r w:rsidR="00F732DC">
        <w:rPr>
          <w:rFonts w:ascii="Calibri" w:eastAsia="Calibri" w:hAnsi="Calibri" w:cs="Times New Roman"/>
          <w:sz w:val="24"/>
          <w:szCs w:val="24"/>
          <w:lang w:eastAsia="en-US"/>
        </w:rPr>
        <w:t xml:space="preserve">Damian Sheales </w:t>
      </w:r>
      <w:r w:rsidR="003F0BB1">
        <w:rPr>
          <w:rFonts w:ascii="Calibri" w:eastAsia="Calibri" w:hAnsi="Calibri" w:cs="Times New Roman"/>
          <w:sz w:val="24"/>
          <w:szCs w:val="24"/>
          <w:lang w:eastAsia="en-US"/>
        </w:rPr>
        <w:t xml:space="preserve">appeared on behalf of </w:t>
      </w:r>
      <w:r w:rsidR="00F732DC">
        <w:rPr>
          <w:rFonts w:ascii="Calibri" w:eastAsia="Calibri" w:hAnsi="Calibri" w:cs="Times New Roman"/>
          <w:sz w:val="24"/>
          <w:szCs w:val="24"/>
          <w:lang w:eastAsia="en-US"/>
        </w:rPr>
        <w:t>Mr Paddy Lee</w:t>
      </w:r>
      <w:r w:rsidR="0000505C">
        <w:rPr>
          <w:rFonts w:ascii="Calibri" w:eastAsia="Calibri" w:hAnsi="Calibri" w:cs="Times New Roman"/>
          <w:sz w:val="24"/>
          <w:szCs w:val="24"/>
          <w:lang w:eastAsia="en-US"/>
        </w:rPr>
        <w:t xml:space="preserve">. </w:t>
      </w:r>
    </w:p>
    <w:p w14:paraId="31B4D54C" w14:textId="037A524F" w:rsidR="00D82636" w:rsidRPr="007868CF" w:rsidRDefault="002A42C1" w:rsidP="001A384E">
      <w:pPr>
        <w:spacing w:line="259" w:lineRule="auto"/>
        <w:ind w:left="2880" w:hanging="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ab/>
      </w:r>
      <w:r w:rsidR="00C2372F">
        <w:rPr>
          <w:rFonts w:ascii="Calibri" w:eastAsia="Calibri" w:hAnsi="Calibri" w:cs="Times New Roman"/>
          <w:sz w:val="24"/>
          <w:szCs w:val="24"/>
          <w:lang w:eastAsia="en-US"/>
        </w:rPr>
        <w:tab/>
      </w:r>
    </w:p>
    <w:bookmarkEnd w:id="0"/>
    <w:p w14:paraId="2AC30D45" w14:textId="77777777" w:rsidR="00C75BDB" w:rsidRDefault="00C75BDB" w:rsidP="00C75BDB">
      <w:pPr>
        <w:spacing w:line="259" w:lineRule="auto"/>
        <w:ind w:left="2880" w:hanging="2880"/>
        <w:jc w:val="both"/>
        <w:rPr>
          <w:rFonts w:ascii="Calibri" w:eastAsia="Calibri" w:hAnsi="Calibri" w:cs="Times New Roman"/>
          <w:bCs/>
          <w:sz w:val="24"/>
          <w:szCs w:val="24"/>
          <w:lang w:eastAsia="en-US"/>
        </w:rPr>
      </w:pPr>
      <w:r>
        <w:rPr>
          <w:rFonts w:ascii="Calibri" w:eastAsia="Calibri" w:hAnsi="Calibri" w:cs="Times New Roman"/>
          <w:b/>
          <w:sz w:val="24"/>
          <w:szCs w:val="24"/>
          <w:lang w:eastAsia="en-US"/>
        </w:rPr>
        <w:t>Charge:</w:t>
      </w:r>
      <w:r>
        <w:rPr>
          <w:rFonts w:ascii="Calibri" w:eastAsia="Calibri" w:hAnsi="Calibri" w:cs="Times New Roman"/>
          <w:b/>
          <w:sz w:val="24"/>
          <w:szCs w:val="24"/>
          <w:lang w:eastAsia="en-US"/>
        </w:rPr>
        <w:tab/>
      </w:r>
      <w:r w:rsidRPr="009D408A">
        <w:rPr>
          <w:rFonts w:ascii="Calibri" w:eastAsia="Calibri" w:hAnsi="Calibri" w:cs="Times New Roman"/>
          <w:bCs/>
          <w:sz w:val="24"/>
          <w:szCs w:val="24"/>
          <w:lang w:eastAsia="en-US"/>
        </w:rPr>
        <w:t xml:space="preserve">Australian </w:t>
      </w:r>
      <w:r>
        <w:rPr>
          <w:rFonts w:ascii="Calibri" w:eastAsia="Calibri" w:hAnsi="Calibri" w:cs="Times New Roman"/>
          <w:bCs/>
          <w:sz w:val="24"/>
          <w:szCs w:val="24"/>
          <w:lang w:eastAsia="en-US"/>
        </w:rPr>
        <w:t>Harness Racing Rule</w:t>
      </w:r>
      <w:r w:rsidRPr="009D408A">
        <w:rPr>
          <w:rFonts w:ascii="Calibri" w:eastAsia="Calibri" w:hAnsi="Calibri" w:cs="Times New Roman"/>
          <w:bCs/>
          <w:sz w:val="24"/>
          <w:szCs w:val="24"/>
          <w:lang w:eastAsia="en-US"/>
        </w:rPr>
        <w:t xml:space="preserve"> (“A</w:t>
      </w:r>
      <w:r>
        <w:rPr>
          <w:rFonts w:ascii="Calibri" w:eastAsia="Calibri" w:hAnsi="Calibri" w:cs="Times New Roman"/>
          <w:bCs/>
          <w:sz w:val="24"/>
          <w:szCs w:val="24"/>
          <w:lang w:eastAsia="en-US"/>
        </w:rPr>
        <w:t>HRR</w:t>
      </w:r>
      <w:r w:rsidRPr="009D408A">
        <w:rPr>
          <w:rFonts w:ascii="Calibri" w:eastAsia="Calibri" w:hAnsi="Calibri" w:cs="Times New Roman"/>
          <w:bCs/>
          <w:sz w:val="24"/>
          <w:szCs w:val="24"/>
          <w:lang w:eastAsia="en-US"/>
        </w:rPr>
        <w:t>”) 1</w:t>
      </w:r>
      <w:r>
        <w:rPr>
          <w:rFonts w:ascii="Calibri" w:eastAsia="Calibri" w:hAnsi="Calibri" w:cs="Times New Roman"/>
          <w:bCs/>
          <w:sz w:val="24"/>
          <w:szCs w:val="24"/>
          <w:lang w:eastAsia="en-US"/>
        </w:rPr>
        <w:t>90</w:t>
      </w:r>
      <w:r w:rsidRPr="009D408A">
        <w:rPr>
          <w:rFonts w:ascii="Calibri" w:eastAsia="Calibri" w:hAnsi="Calibri" w:cs="Times New Roman"/>
          <w:bCs/>
          <w:sz w:val="24"/>
          <w:szCs w:val="24"/>
          <w:lang w:eastAsia="en-US"/>
        </w:rPr>
        <w:t>(</w:t>
      </w:r>
      <w:r>
        <w:rPr>
          <w:rFonts w:ascii="Calibri" w:eastAsia="Calibri" w:hAnsi="Calibri" w:cs="Times New Roman"/>
          <w:bCs/>
          <w:sz w:val="24"/>
          <w:szCs w:val="24"/>
          <w:lang w:eastAsia="en-US"/>
        </w:rPr>
        <w:t>1</w:t>
      </w:r>
      <w:r w:rsidRPr="009D408A">
        <w:rPr>
          <w:rFonts w:ascii="Calibri" w:eastAsia="Calibri" w:hAnsi="Calibri" w:cs="Times New Roman"/>
          <w:bCs/>
          <w:sz w:val="24"/>
          <w:szCs w:val="24"/>
          <w:lang w:eastAsia="en-US"/>
        </w:rPr>
        <w:t>) states:</w:t>
      </w:r>
    </w:p>
    <w:p w14:paraId="17E0DF91" w14:textId="77777777" w:rsidR="00C75BDB" w:rsidRPr="009D408A" w:rsidRDefault="00C75BDB" w:rsidP="00C75BDB">
      <w:pPr>
        <w:spacing w:line="259" w:lineRule="auto"/>
        <w:ind w:left="2880" w:hanging="2880"/>
        <w:jc w:val="both"/>
        <w:rPr>
          <w:rFonts w:ascii="Calibri" w:eastAsia="Calibri" w:hAnsi="Calibri" w:cs="Times New Roman"/>
          <w:bCs/>
          <w:sz w:val="24"/>
          <w:szCs w:val="24"/>
          <w:lang w:eastAsia="en-US"/>
        </w:rPr>
      </w:pPr>
    </w:p>
    <w:p w14:paraId="28ED8CCD" w14:textId="77777777" w:rsidR="00C75BDB" w:rsidRDefault="00C75BDB" w:rsidP="00C75BDB">
      <w:pPr>
        <w:spacing w:line="259" w:lineRule="auto"/>
        <w:ind w:left="2880" w:hanging="2880"/>
        <w:jc w:val="both"/>
        <w:rPr>
          <w:rFonts w:ascii="Calibri" w:eastAsia="Calibri" w:hAnsi="Calibri" w:cs="Times New Roman"/>
          <w:bCs/>
          <w:sz w:val="24"/>
          <w:szCs w:val="24"/>
          <w:lang w:eastAsia="en-US"/>
        </w:rPr>
      </w:pPr>
      <w:r w:rsidRPr="009D408A">
        <w:rPr>
          <w:rFonts w:ascii="Calibri" w:eastAsia="Calibri" w:hAnsi="Calibri" w:cs="Times New Roman"/>
          <w:bCs/>
          <w:sz w:val="24"/>
          <w:szCs w:val="24"/>
          <w:lang w:eastAsia="en-US"/>
        </w:rPr>
        <w:tab/>
      </w:r>
      <w:r>
        <w:rPr>
          <w:rFonts w:ascii="Calibri" w:eastAsia="Calibri" w:hAnsi="Calibri" w:cs="Times New Roman"/>
          <w:bCs/>
          <w:sz w:val="24"/>
          <w:szCs w:val="24"/>
          <w:lang w:eastAsia="en-US"/>
        </w:rPr>
        <w:t xml:space="preserve">(1) </w:t>
      </w:r>
      <w:r w:rsidRPr="009F7E5F">
        <w:rPr>
          <w:rFonts w:ascii="Calibri" w:eastAsia="Calibri" w:hAnsi="Calibri" w:cs="Times New Roman"/>
          <w:bCs/>
          <w:sz w:val="24"/>
          <w:szCs w:val="24"/>
          <w:lang w:eastAsia="en-US"/>
        </w:rPr>
        <w:t>A horse shall be presented for a race free of prohibited substances.</w:t>
      </w:r>
    </w:p>
    <w:p w14:paraId="7B12240B" w14:textId="77777777" w:rsidR="006A6663" w:rsidRDefault="006A6663" w:rsidP="006A6663">
      <w:pPr>
        <w:spacing w:line="276" w:lineRule="auto"/>
        <w:ind w:left="2880"/>
        <w:jc w:val="both"/>
        <w:rPr>
          <w:rFonts w:ascii="Calibri" w:eastAsia="Calibri" w:hAnsi="Calibri" w:cs="Times New Roman"/>
          <w:b/>
          <w:bCs/>
          <w:sz w:val="24"/>
          <w:szCs w:val="24"/>
          <w:lang w:eastAsia="en-US"/>
        </w:rPr>
      </w:pPr>
    </w:p>
    <w:p w14:paraId="27CD0445" w14:textId="0D9A3CA8" w:rsidR="003F0BB1" w:rsidRDefault="007868CF" w:rsidP="003F0BB1">
      <w:pPr>
        <w:spacing w:line="276" w:lineRule="auto"/>
        <w:ind w:left="2880" w:hanging="2880"/>
        <w:jc w:val="both"/>
        <w:rPr>
          <w:rFonts w:ascii="Calibri" w:eastAsia="Calibri" w:hAnsi="Calibri" w:cs="Times New Roman"/>
          <w:bCs/>
          <w:sz w:val="24"/>
          <w:szCs w:val="24"/>
          <w:lang w:val="en-US" w:eastAsia="en-US"/>
        </w:rPr>
      </w:pPr>
      <w:r w:rsidRPr="007868CF">
        <w:rPr>
          <w:rFonts w:ascii="Calibri" w:eastAsia="Calibri" w:hAnsi="Calibri" w:cs="Times New Roman"/>
          <w:b/>
          <w:sz w:val="24"/>
          <w:szCs w:val="24"/>
          <w:lang w:eastAsia="en-US"/>
        </w:rPr>
        <w:t>Particulars of charge:</w:t>
      </w:r>
      <w:r w:rsidRPr="007868CF">
        <w:rPr>
          <w:rFonts w:ascii="Calibri" w:eastAsia="Calibri" w:hAnsi="Calibri" w:cs="Times New Roman"/>
          <w:b/>
          <w:sz w:val="24"/>
          <w:szCs w:val="24"/>
          <w:lang w:eastAsia="en-US"/>
        </w:rPr>
        <w:tab/>
      </w:r>
      <w:r w:rsidR="0000505C" w:rsidRPr="0000505C">
        <w:rPr>
          <w:rFonts w:ascii="Calibri" w:eastAsia="Calibri" w:hAnsi="Calibri" w:cs="Times New Roman"/>
          <w:bCs/>
          <w:sz w:val="24"/>
          <w:szCs w:val="24"/>
          <w:lang w:eastAsia="en-US"/>
        </w:rPr>
        <w:t xml:space="preserve">1. </w:t>
      </w:r>
      <w:r w:rsidR="003F0BB1" w:rsidRPr="003F0BB1">
        <w:rPr>
          <w:rFonts w:ascii="Calibri" w:eastAsia="Calibri" w:hAnsi="Calibri" w:cs="Times New Roman"/>
          <w:bCs/>
          <w:sz w:val="24"/>
          <w:szCs w:val="24"/>
          <w:lang w:val="en-US" w:eastAsia="en-US"/>
        </w:rPr>
        <w:t>At all relevant times, you were a licensed trainer and driver with HRV and a person bound by the Australian Harness Racing Rules;</w:t>
      </w:r>
    </w:p>
    <w:p w14:paraId="69791286" w14:textId="77777777" w:rsidR="003F0BB1" w:rsidRDefault="003F0BB1" w:rsidP="003F0BB1">
      <w:pPr>
        <w:spacing w:line="276" w:lineRule="auto"/>
        <w:ind w:left="2880" w:hanging="2880"/>
        <w:jc w:val="both"/>
        <w:rPr>
          <w:rFonts w:ascii="Calibri" w:eastAsia="Calibri" w:hAnsi="Calibri" w:cs="Times New Roman"/>
          <w:bCs/>
          <w:sz w:val="24"/>
          <w:szCs w:val="24"/>
          <w:lang w:val="en-US" w:eastAsia="en-US"/>
        </w:rPr>
      </w:pPr>
    </w:p>
    <w:p w14:paraId="7F298701" w14:textId="0AECC0EE" w:rsidR="003F0BB1" w:rsidRDefault="003F0BB1" w:rsidP="003F0BB1">
      <w:pPr>
        <w:spacing w:line="276" w:lineRule="auto"/>
        <w:ind w:left="2880" w:hanging="2880"/>
        <w:jc w:val="both"/>
        <w:rPr>
          <w:rFonts w:ascii="Calibri" w:eastAsia="Calibri" w:hAnsi="Calibri" w:cs="Times New Roman"/>
          <w:bCs/>
          <w:sz w:val="24"/>
          <w:szCs w:val="24"/>
          <w:lang w:val="en-US" w:eastAsia="en-US"/>
        </w:rPr>
      </w:pPr>
      <w:r>
        <w:rPr>
          <w:rFonts w:ascii="Calibri" w:eastAsia="Calibri" w:hAnsi="Calibri" w:cs="Times New Roman"/>
          <w:bCs/>
          <w:sz w:val="24"/>
          <w:szCs w:val="24"/>
          <w:lang w:val="en-US" w:eastAsia="en-US"/>
        </w:rPr>
        <w:tab/>
        <w:t xml:space="preserve">2. </w:t>
      </w:r>
      <w:r w:rsidRPr="003F0BB1">
        <w:rPr>
          <w:rFonts w:ascii="Calibri" w:eastAsia="Calibri" w:hAnsi="Calibri" w:cs="Times New Roman"/>
          <w:bCs/>
          <w:sz w:val="24"/>
          <w:szCs w:val="24"/>
          <w:lang w:val="en-US" w:eastAsia="en-US"/>
        </w:rPr>
        <w:t xml:space="preserve">At the relevant time you were the trainer of </w:t>
      </w:r>
      <w:proofErr w:type="spellStart"/>
      <w:r w:rsidRPr="003F0BB1">
        <w:rPr>
          <w:rFonts w:ascii="Calibri" w:eastAsia="Calibri" w:hAnsi="Calibri" w:cs="Times New Roman"/>
          <w:bCs/>
          <w:i/>
          <w:iCs/>
          <w:sz w:val="24"/>
          <w:szCs w:val="24"/>
          <w:lang w:val="en-US" w:eastAsia="en-US"/>
        </w:rPr>
        <w:t>Keayang</w:t>
      </w:r>
      <w:proofErr w:type="spellEnd"/>
      <w:r w:rsidRPr="003F0BB1">
        <w:rPr>
          <w:rFonts w:ascii="Calibri" w:eastAsia="Calibri" w:hAnsi="Calibri" w:cs="Times New Roman"/>
          <w:bCs/>
          <w:i/>
          <w:iCs/>
          <w:sz w:val="24"/>
          <w:szCs w:val="24"/>
          <w:lang w:val="en-US" w:eastAsia="en-US"/>
        </w:rPr>
        <w:t xml:space="preserve"> Xena</w:t>
      </w:r>
      <w:r w:rsidRPr="003F0BB1">
        <w:rPr>
          <w:rFonts w:ascii="Calibri" w:eastAsia="Calibri" w:hAnsi="Calibri" w:cs="Times New Roman"/>
          <w:bCs/>
          <w:sz w:val="24"/>
          <w:szCs w:val="24"/>
          <w:lang w:val="en-US" w:eastAsia="en-US"/>
        </w:rPr>
        <w:t>;</w:t>
      </w:r>
    </w:p>
    <w:p w14:paraId="47756EE2" w14:textId="77777777" w:rsidR="003F0BB1" w:rsidRDefault="003F0BB1" w:rsidP="003F0BB1">
      <w:pPr>
        <w:spacing w:line="276" w:lineRule="auto"/>
        <w:ind w:left="2880" w:hanging="2880"/>
        <w:jc w:val="both"/>
        <w:rPr>
          <w:rFonts w:ascii="Calibri" w:eastAsia="Calibri" w:hAnsi="Calibri" w:cs="Times New Roman"/>
          <w:bCs/>
          <w:sz w:val="24"/>
          <w:szCs w:val="24"/>
          <w:lang w:val="en-US" w:eastAsia="en-US"/>
        </w:rPr>
      </w:pPr>
    </w:p>
    <w:p w14:paraId="772D3D8D" w14:textId="09A5E731" w:rsidR="003F0BB1" w:rsidRDefault="003F0BB1" w:rsidP="003F0BB1">
      <w:pPr>
        <w:spacing w:line="276" w:lineRule="auto"/>
        <w:ind w:left="2880" w:hanging="2880"/>
        <w:jc w:val="both"/>
        <w:rPr>
          <w:rFonts w:ascii="Calibri" w:eastAsia="Calibri" w:hAnsi="Calibri" w:cs="Times New Roman"/>
          <w:bCs/>
          <w:sz w:val="24"/>
          <w:szCs w:val="24"/>
          <w:lang w:val="en-US" w:eastAsia="en-US"/>
        </w:rPr>
      </w:pPr>
      <w:r>
        <w:rPr>
          <w:rFonts w:ascii="Calibri" w:eastAsia="Calibri" w:hAnsi="Calibri" w:cs="Times New Roman"/>
          <w:bCs/>
          <w:sz w:val="24"/>
          <w:szCs w:val="24"/>
          <w:lang w:val="en-US" w:eastAsia="en-US"/>
        </w:rPr>
        <w:tab/>
        <w:t xml:space="preserve">3. </w:t>
      </w:r>
      <w:r w:rsidRPr="003F0BB1">
        <w:rPr>
          <w:rFonts w:ascii="Calibri" w:eastAsia="Calibri" w:hAnsi="Calibri" w:cs="Times New Roman"/>
          <w:bCs/>
          <w:sz w:val="24"/>
          <w:szCs w:val="24"/>
          <w:lang w:val="en-US" w:eastAsia="en-US"/>
        </w:rPr>
        <w:t xml:space="preserve">On 3 February 2023, the horse </w:t>
      </w:r>
      <w:proofErr w:type="spellStart"/>
      <w:r w:rsidRPr="003F0BB1">
        <w:rPr>
          <w:rFonts w:ascii="Calibri" w:eastAsia="Calibri" w:hAnsi="Calibri" w:cs="Times New Roman"/>
          <w:bCs/>
          <w:i/>
          <w:iCs/>
          <w:sz w:val="24"/>
          <w:szCs w:val="24"/>
          <w:lang w:val="en-US" w:eastAsia="en-US"/>
        </w:rPr>
        <w:t>Keayang</w:t>
      </w:r>
      <w:proofErr w:type="spellEnd"/>
      <w:r w:rsidRPr="003F0BB1">
        <w:rPr>
          <w:rFonts w:ascii="Calibri" w:eastAsia="Calibri" w:hAnsi="Calibri" w:cs="Times New Roman"/>
          <w:bCs/>
          <w:i/>
          <w:iCs/>
          <w:sz w:val="24"/>
          <w:szCs w:val="24"/>
          <w:lang w:val="en-US" w:eastAsia="en-US"/>
        </w:rPr>
        <w:t xml:space="preserve"> Xena</w:t>
      </w:r>
      <w:r w:rsidRPr="003F0BB1">
        <w:rPr>
          <w:rFonts w:ascii="Calibri" w:eastAsia="Calibri" w:hAnsi="Calibri" w:cs="Times New Roman"/>
          <w:bCs/>
          <w:sz w:val="24"/>
          <w:szCs w:val="24"/>
          <w:lang w:val="en-US" w:eastAsia="en-US"/>
        </w:rPr>
        <w:t xml:space="preserve"> was presented to race at the Melton harness racing meeting in Race 7, the “Aldebaran Park </w:t>
      </w:r>
      <w:proofErr w:type="spellStart"/>
      <w:r w:rsidRPr="003F0BB1">
        <w:rPr>
          <w:rFonts w:ascii="Calibri" w:eastAsia="Calibri" w:hAnsi="Calibri" w:cs="Times New Roman"/>
          <w:bCs/>
          <w:sz w:val="24"/>
          <w:szCs w:val="24"/>
          <w:lang w:val="en-US" w:eastAsia="en-US"/>
        </w:rPr>
        <w:t>Vicbred</w:t>
      </w:r>
      <w:proofErr w:type="spellEnd"/>
      <w:r w:rsidRPr="003F0BB1">
        <w:rPr>
          <w:rFonts w:ascii="Calibri" w:eastAsia="Calibri" w:hAnsi="Calibri" w:cs="Times New Roman"/>
          <w:bCs/>
          <w:sz w:val="24"/>
          <w:szCs w:val="24"/>
          <w:lang w:val="en-US" w:eastAsia="en-US"/>
        </w:rPr>
        <w:t xml:space="preserve"> Platinum Trotting Mares Sprint Championship Final”;</w:t>
      </w:r>
    </w:p>
    <w:p w14:paraId="54A07E83" w14:textId="77777777" w:rsidR="003F0BB1" w:rsidRDefault="003F0BB1" w:rsidP="003F0BB1">
      <w:pPr>
        <w:spacing w:line="276" w:lineRule="auto"/>
        <w:ind w:left="2880" w:hanging="2880"/>
        <w:jc w:val="both"/>
        <w:rPr>
          <w:rFonts w:ascii="Calibri" w:eastAsia="Calibri" w:hAnsi="Calibri" w:cs="Times New Roman"/>
          <w:bCs/>
          <w:sz w:val="24"/>
          <w:szCs w:val="24"/>
          <w:lang w:val="en-US" w:eastAsia="en-US"/>
        </w:rPr>
      </w:pPr>
    </w:p>
    <w:p w14:paraId="1D9F44BC" w14:textId="6BC27E12" w:rsidR="003F0BB1" w:rsidRDefault="003F0BB1" w:rsidP="003F0BB1">
      <w:pPr>
        <w:spacing w:line="276" w:lineRule="auto"/>
        <w:ind w:left="2880" w:hanging="2880"/>
        <w:jc w:val="both"/>
        <w:rPr>
          <w:rFonts w:ascii="Calibri" w:eastAsia="Calibri" w:hAnsi="Calibri" w:cs="Times New Roman"/>
          <w:bCs/>
          <w:sz w:val="24"/>
          <w:szCs w:val="24"/>
          <w:lang w:val="en-US" w:eastAsia="en-US"/>
        </w:rPr>
      </w:pPr>
      <w:r>
        <w:rPr>
          <w:rFonts w:ascii="Calibri" w:eastAsia="Calibri" w:hAnsi="Calibri" w:cs="Times New Roman"/>
          <w:bCs/>
          <w:sz w:val="24"/>
          <w:szCs w:val="24"/>
          <w:lang w:val="en-US" w:eastAsia="en-US"/>
        </w:rPr>
        <w:tab/>
        <w:t xml:space="preserve">4. </w:t>
      </w:r>
      <w:r w:rsidRPr="003F0BB1">
        <w:rPr>
          <w:rFonts w:ascii="Calibri" w:eastAsia="Calibri" w:hAnsi="Calibri" w:cs="Times New Roman"/>
          <w:bCs/>
          <w:sz w:val="24"/>
          <w:szCs w:val="24"/>
          <w:lang w:val="en-US" w:eastAsia="en-US"/>
        </w:rPr>
        <w:t xml:space="preserve">Following Race 7, a urine sample was collected from </w:t>
      </w:r>
      <w:proofErr w:type="spellStart"/>
      <w:r w:rsidRPr="003F0BB1">
        <w:rPr>
          <w:rFonts w:ascii="Calibri" w:eastAsia="Calibri" w:hAnsi="Calibri" w:cs="Times New Roman"/>
          <w:bCs/>
          <w:i/>
          <w:iCs/>
          <w:sz w:val="24"/>
          <w:szCs w:val="24"/>
          <w:lang w:val="en-US" w:eastAsia="en-US"/>
        </w:rPr>
        <w:t>Keayang</w:t>
      </w:r>
      <w:proofErr w:type="spellEnd"/>
      <w:r w:rsidRPr="003F0BB1">
        <w:rPr>
          <w:rFonts w:ascii="Calibri" w:eastAsia="Calibri" w:hAnsi="Calibri" w:cs="Times New Roman"/>
          <w:bCs/>
          <w:i/>
          <w:iCs/>
          <w:sz w:val="24"/>
          <w:szCs w:val="24"/>
          <w:lang w:val="en-US" w:eastAsia="en-US"/>
        </w:rPr>
        <w:t xml:space="preserve"> Xena</w:t>
      </w:r>
      <w:r w:rsidRPr="003F0BB1">
        <w:rPr>
          <w:rFonts w:ascii="Calibri" w:eastAsia="Calibri" w:hAnsi="Calibri" w:cs="Times New Roman"/>
          <w:bCs/>
          <w:sz w:val="24"/>
          <w:szCs w:val="24"/>
          <w:lang w:val="en-US" w:eastAsia="en-US"/>
        </w:rPr>
        <w:t xml:space="preserve"> with subsequent analysis of that sample revealing the presence of dexamethasone;</w:t>
      </w:r>
    </w:p>
    <w:p w14:paraId="749195FB" w14:textId="77777777" w:rsidR="003F0BB1" w:rsidRDefault="003F0BB1" w:rsidP="003F0BB1">
      <w:pPr>
        <w:spacing w:line="276" w:lineRule="auto"/>
        <w:ind w:left="2880" w:hanging="2880"/>
        <w:jc w:val="both"/>
        <w:rPr>
          <w:rFonts w:ascii="Calibri" w:eastAsia="Calibri" w:hAnsi="Calibri" w:cs="Times New Roman"/>
          <w:bCs/>
          <w:sz w:val="24"/>
          <w:szCs w:val="24"/>
          <w:lang w:val="en-US" w:eastAsia="en-US"/>
        </w:rPr>
      </w:pPr>
    </w:p>
    <w:p w14:paraId="021C932D" w14:textId="07E56667" w:rsidR="003F0BB1" w:rsidRPr="003F0BB1" w:rsidRDefault="003F0BB1" w:rsidP="003F0BB1">
      <w:pPr>
        <w:spacing w:line="276" w:lineRule="auto"/>
        <w:ind w:left="2880" w:hanging="2880"/>
        <w:jc w:val="both"/>
        <w:rPr>
          <w:rFonts w:ascii="Calibri" w:eastAsia="Calibri" w:hAnsi="Calibri" w:cs="Times New Roman"/>
          <w:bCs/>
          <w:sz w:val="24"/>
          <w:szCs w:val="24"/>
          <w:lang w:eastAsia="en-US"/>
        </w:rPr>
      </w:pPr>
      <w:r>
        <w:rPr>
          <w:rFonts w:ascii="Calibri" w:eastAsia="Calibri" w:hAnsi="Calibri" w:cs="Times New Roman"/>
          <w:bCs/>
          <w:sz w:val="24"/>
          <w:szCs w:val="24"/>
          <w:lang w:val="en-US" w:eastAsia="en-US"/>
        </w:rPr>
        <w:lastRenderedPageBreak/>
        <w:tab/>
        <w:t xml:space="preserve">5. </w:t>
      </w:r>
      <w:r w:rsidRPr="003F0BB1">
        <w:rPr>
          <w:rFonts w:ascii="Calibri" w:eastAsia="Calibri" w:hAnsi="Calibri" w:cs="Times New Roman"/>
          <w:bCs/>
          <w:sz w:val="24"/>
          <w:szCs w:val="24"/>
          <w:lang w:val="en-US" w:eastAsia="en-US"/>
        </w:rPr>
        <w:t xml:space="preserve">As the trainer of </w:t>
      </w:r>
      <w:proofErr w:type="spellStart"/>
      <w:r w:rsidRPr="003F0BB1">
        <w:rPr>
          <w:rFonts w:ascii="Calibri" w:eastAsia="Calibri" w:hAnsi="Calibri" w:cs="Times New Roman"/>
          <w:bCs/>
          <w:i/>
          <w:iCs/>
          <w:sz w:val="24"/>
          <w:szCs w:val="24"/>
          <w:lang w:val="en-US" w:eastAsia="en-US"/>
        </w:rPr>
        <w:t>Keayang</w:t>
      </w:r>
      <w:proofErr w:type="spellEnd"/>
      <w:r w:rsidRPr="003F0BB1">
        <w:rPr>
          <w:rFonts w:ascii="Calibri" w:eastAsia="Calibri" w:hAnsi="Calibri" w:cs="Times New Roman"/>
          <w:bCs/>
          <w:i/>
          <w:iCs/>
          <w:sz w:val="24"/>
          <w:szCs w:val="24"/>
          <w:lang w:val="en-US" w:eastAsia="en-US"/>
        </w:rPr>
        <w:t xml:space="preserve"> Xena</w:t>
      </w:r>
      <w:r w:rsidRPr="003F0BB1">
        <w:rPr>
          <w:rFonts w:ascii="Calibri" w:eastAsia="Calibri" w:hAnsi="Calibri" w:cs="Times New Roman"/>
          <w:bCs/>
          <w:sz w:val="24"/>
          <w:szCs w:val="24"/>
          <w:lang w:val="en-US" w:eastAsia="en-US"/>
        </w:rPr>
        <w:t xml:space="preserve"> on 3 February 2023, you presented that horse to race in the “Aldebaran Park </w:t>
      </w:r>
      <w:proofErr w:type="spellStart"/>
      <w:r w:rsidRPr="003F0BB1">
        <w:rPr>
          <w:rFonts w:ascii="Calibri" w:eastAsia="Calibri" w:hAnsi="Calibri" w:cs="Times New Roman"/>
          <w:bCs/>
          <w:sz w:val="24"/>
          <w:szCs w:val="24"/>
          <w:lang w:val="en-US" w:eastAsia="en-US"/>
        </w:rPr>
        <w:t>Vicbred</w:t>
      </w:r>
      <w:proofErr w:type="spellEnd"/>
      <w:r w:rsidRPr="003F0BB1">
        <w:rPr>
          <w:rFonts w:ascii="Calibri" w:eastAsia="Calibri" w:hAnsi="Calibri" w:cs="Times New Roman"/>
          <w:bCs/>
          <w:sz w:val="24"/>
          <w:szCs w:val="24"/>
          <w:lang w:val="en-US" w:eastAsia="en-US"/>
        </w:rPr>
        <w:t xml:space="preserve"> Platinum Trotting Mares Sprint Championship Final” at Melton not free of the prohibited substance dexamethasone.</w:t>
      </w:r>
    </w:p>
    <w:p w14:paraId="1A5DE663" w14:textId="1D46E5A3" w:rsidR="003F0BB1" w:rsidRDefault="003F0BB1" w:rsidP="006A6663">
      <w:pPr>
        <w:spacing w:line="276" w:lineRule="auto"/>
        <w:ind w:left="2880" w:hanging="2880"/>
        <w:jc w:val="both"/>
        <w:rPr>
          <w:rFonts w:ascii="Calibri" w:eastAsia="Calibri" w:hAnsi="Calibri" w:cs="Times New Roman"/>
          <w:bCs/>
          <w:sz w:val="24"/>
          <w:szCs w:val="24"/>
          <w:lang w:eastAsia="en-US"/>
        </w:rPr>
      </w:pPr>
    </w:p>
    <w:p w14:paraId="661E6296" w14:textId="63DB7F2C" w:rsidR="007868CF" w:rsidRPr="007868CF" w:rsidRDefault="007868CF" w:rsidP="007868CF">
      <w:pPr>
        <w:spacing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Plea:</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r>
      <w:r w:rsidR="009D1D60">
        <w:rPr>
          <w:rFonts w:ascii="Calibri" w:eastAsia="Calibri" w:hAnsi="Calibri" w:cs="Times New Roman"/>
          <w:sz w:val="24"/>
          <w:szCs w:val="24"/>
          <w:lang w:eastAsia="en-US"/>
        </w:rPr>
        <w:tab/>
      </w:r>
      <w:r w:rsidR="00E255AD">
        <w:rPr>
          <w:rFonts w:ascii="Calibri" w:eastAsia="Calibri" w:hAnsi="Calibri" w:cs="Times New Roman"/>
          <w:sz w:val="24"/>
          <w:szCs w:val="24"/>
          <w:lang w:eastAsia="en-US"/>
        </w:rPr>
        <w:t>G</w:t>
      </w:r>
      <w:r w:rsidRPr="007868CF">
        <w:rPr>
          <w:rFonts w:ascii="Calibri" w:eastAsia="Calibri" w:hAnsi="Calibri" w:cs="Times New Roman"/>
          <w:sz w:val="24"/>
          <w:szCs w:val="24"/>
          <w:lang w:eastAsia="en-US"/>
        </w:rPr>
        <w:t xml:space="preserve">uilty </w:t>
      </w:r>
    </w:p>
    <w:p w14:paraId="36B914C5" w14:textId="77777777" w:rsidR="007868CF" w:rsidRPr="007868CF" w:rsidRDefault="007868CF" w:rsidP="007868CF">
      <w:pPr>
        <w:pBdr>
          <w:bottom w:val="single" w:sz="12" w:space="1" w:color="auto"/>
        </w:pBdr>
        <w:spacing w:line="259" w:lineRule="auto"/>
        <w:jc w:val="both"/>
        <w:rPr>
          <w:rFonts w:ascii="Calibri" w:eastAsia="Calibri" w:hAnsi="Calibri" w:cs="Times New Roman"/>
          <w:sz w:val="24"/>
          <w:szCs w:val="24"/>
          <w:lang w:eastAsia="en-US"/>
        </w:rPr>
      </w:pPr>
    </w:p>
    <w:p w14:paraId="171B5FF8" w14:textId="77777777" w:rsidR="00FD644A" w:rsidRPr="00914EAE" w:rsidRDefault="00FD644A" w:rsidP="00FD644A">
      <w:pPr>
        <w:spacing w:line="276" w:lineRule="auto"/>
        <w:rPr>
          <w:rFonts w:ascii="Calibri" w:eastAsia="Calibri" w:hAnsi="Calibri" w:cs="Times New Roman"/>
          <w:b/>
          <w:bCs/>
          <w:sz w:val="18"/>
          <w:szCs w:val="18"/>
          <w:lang w:eastAsia="en-US"/>
        </w:rPr>
      </w:pPr>
    </w:p>
    <w:p w14:paraId="4C5B0072" w14:textId="262EEA01" w:rsidR="002B78BC" w:rsidRDefault="002B78BC" w:rsidP="00914EAE">
      <w:pPr>
        <w:spacing w:line="276" w:lineRule="auto"/>
        <w:rPr>
          <w:rFonts w:ascii="Calibri" w:eastAsia="Calibri" w:hAnsi="Calibri" w:cs="Times New Roman"/>
          <w:b/>
          <w:bCs/>
          <w:sz w:val="24"/>
          <w:szCs w:val="24"/>
          <w:lang w:eastAsia="en-US"/>
        </w:rPr>
      </w:pPr>
      <w:r w:rsidRPr="00FE237B">
        <w:rPr>
          <w:rFonts w:ascii="Calibri" w:eastAsia="Calibri" w:hAnsi="Calibri" w:cs="Times New Roman"/>
          <w:b/>
          <w:bCs/>
          <w:sz w:val="24"/>
          <w:szCs w:val="24"/>
          <w:lang w:eastAsia="en-US"/>
        </w:rPr>
        <w:t>DECISION</w:t>
      </w:r>
    </w:p>
    <w:p w14:paraId="3E5B1335" w14:textId="76310ADA" w:rsidR="00914EAE" w:rsidRDefault="00914EAE" w:rsidP="00914EAE">
      <w:pPr>
        <w:spacing w:line="276" w:lineRule="auto"/>
        <w:rPr>
          <w:rFonts w:ascii="Calibri" w:eastAsia="Calibri" w:hAnsi="Calibri" w:cs="Times New Roman"/>
          <w:sz w:val="18"/>
          <w:szCs w:val="18"/>
          <w:lang w:eastAsia="en-US"/>
        </w:rPr>
      </w:pPr>
    </w:p>
    <w:p w14:paraId="6459B9BC" w14:textId="02B8FA82" w:rsidR="00F732DC" w:rsidRDefault="00204A6A" w:rsidP="00F732DC">
      <w:pPr>
        <w:pStyle w:val="ListParagraph"/>
        <w:numPr>
          <w:ilvl w:val="0"/>
          <w:numId w:val="48"/>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Mr </w:t>
      </w:r>
      <w:r w:rsidR="00F732DC" w:rsidRPr="00F732DC">
        <w:rPr>
          <w:rFonts w:ascii="Calibri" w:eastAsia="Calibri" w:hAnsi="Calibri" w:cs="Times New Roman"/>
          <w:bCs/>
          <w:sz w:val="24"/>
          <w:szCs w:val="24"/>
          <w:lang w:eastAsia="en-US"/>
        </w:rPr>
        <w:t xml:space="preserve">Paddy Lee is the trainer of a horse named </w:t>
      </w:r>
      <w:proofErr w:type="spellStart"/>
      <w:r w:rsidR="00F732DC" w:rsidRPr="00F732DC">
        <w:rPr>
          <w:rFonts w:ascii="Calibri" w:eastAsia="Calibri" w:hAnsi="Calibri" w:cs="Times New Roman"/>
          <w:bCs/>
          <w:sz w:val="24"/>
          <w:szCs w:val="24"/>
          <w:lang w:eastAsia="en-US"/>
        </w:rPr>
        <w:t>Keayang</w:t>
      </w:r>
      <w:proofErr w:type="spellEnd"/>
      <w:r w:rsidR="00F732DC" w:rsidRPr="00F732DC">
        <w:rPr>
          <w:rFonts w:ascii="Calibri" w:eastAsia="Calibri" w:hAnsi="Calibri" w:cs="Times New Roman"/>
          <w:bCs/>
          <w:sz w:val="24"/>
          <w:szCs w:val="24"/>
          <w:lang w:eastAsia="en-US"/>
        </w:rPr>
        <w:t xml:space="preserve"> Xena. On 3 February 2023 he presented that horse in a harness race at Melton and the horse finished first. At the conclusion of the race</w:t>
      </w:r>
      <w:r w:rsidR="00EE7915">
        <w:rPr>
          <w:rFonts w:ascii="Calibri" w:eastAsia="Calibri" w:hAnsi="Calibri" w:cs="Times New Roman"/>
          <w:bCs/>
          <w:sz w:val="24"/>
          <w:szCs w:val="24"/>
          <w:lang w:eastAsia="en-US"/>
        </w:rPr>
        <w:t>,</w:t>
      </w:r>
      <w:r w:rsidR="00F732DC" w:rsidRPr="00F732DC">
        <w:rPr>
          <w:rFonts w:ascii="Calibri" w:eastAsia="Calibri" w:hAnsi="Calibri" w:cs="Times New Roman"/>
          <w:bCs/>
          <w:sz w:val="24"/>
          <w:szCs w:val="24"/>
          <w:lang w:eastAsia="en-US"/>
        </w:rPr>
        <w:t xml:space="preserve"> the horse was tested and found to have dexamethasone present in its system.</w:t>
      </w:r>
    </w:p>
    <w:p w14:paraId="45D3BE16" w14:textId="77777777" w:rsidR="00F732DC" w:rsidRDefault="00F732DC" w:rsidP="00F732DC">
      <w:pPr>
        <w:pStyle w:val="ListParagraph"/>
        <w:spacing w:line="259" w:lineRule="auto"/>
        <w:ind w:left="426"/>
        <w:jc w:val="both"/>
        <w:rPr>
          <w:rFonts w:ascii="Calibri" w:eastAsia="Calibri" w:hAnsi="Calibri" w:cs="Times New Roman"/>
          <w:bCs/>
          <w:sz w:val="24"/>
          <w:szCs w:val="24"/>
          <w:lang w:eastAsia="en-US"/>
        </w:rPr>
      </w:pPr>
    </w:p>
    <w:p w14:paraId="61374852" w14:textId="3ACED445" w:rsidR="00F732DC" w:rsidRDefault="00F732DC" w:rsidP="00F732DC">
      <w:pPr>
        <w:pStyle w:val="ListParagraph"/>
        <w:numPr>
          <w:ilvl w:val="0"/>
          <w:numId w:val="48"/>
        </w:numPr>
        <w:spacing w:line="259" w:lineRule="auto"/>
        <w:ind w:left="426" w:hanging="426"/>
        <w:jc w:val="both"/>
        <w:rPr>
          <w:rFonts w:ascii="Calibri" w:eastAsia="Calibri" w:hAnsi="Calibri" w:cs="Times New Roman"/>
          <w:bCs/>
          <w:sz w:val="24"/>
          <w:szCs w:val="24"/>
          <w:lang w:eastAsia="en-US"/>
        </w:rPr>
      </w:pPr>
      <w:r w:rsidRPr="00F732DC">
        <w:rPr>
          <w:rFonts w:ascii="Calibri" w:eastAsia="Calibri" w:hAnsi="Calibri" w:cs="Times New Roman"/>
          <w:bCs/>
          <w:sz w:val="24"/>
          <w:szCs w:val="24"/>
          <w:lang w:eastAsia="en-US"/>
        </w:rPr>
        <w:t xml:space="preserve">It transpired that the trainer had arranged for two injections of a veterinary drug known as </w:t>
      </w:r>
      <w:proofErr w:type="spellStart"/>
      <w:r w:rsidRPr="00F732DC">
        <w:rPr>
          <w:rFonts w:ascii="Calibri" w:eastAsia="Calibri" w:hAnsi="Calibri" w:cs="Times New Roman"/>
          <w:bCs/>
          <w:sz w:val="24"/>
          <w:szCs w:val="24"/>
          <w:lang w:eastAsia="en-US"/>
        </w:rPr>
        <w:t>Dexafort</w:t>
      </w:r>
      <w:proofErr w:type="spellEnd"/>
      <w:r w:rsidRPr="00F732DC">
        <w:rPr>
          <w:rFonts w:ascii="Calibri" w:eastAsia="Calibri" w:hAnsi="Calibri" w:cs="Times New Roman"/>
          <w:bCs/>
          <w:sz w:val="24"/>
          <w:szCs w:val="24"/>
          <w:lang w:eastAsia="en-US"/>
        </w:rPr>
        <w:t xml:space="preserve"> to be given to the horse on </w:t>
      </w:r>
      <w:r w:rsidR="007018AF">
        <w:rPr>
          <w:rFonts w:ascii="Calibri" w:eastAsia="Calibri" w:hAnsi="Calibri" w:cs="Times New Roman"/>
          <w:bCs/>
          <w:sz w:val="24"/>
          <w:szCs w:val="24"/>
          <w:lang w:eastAsia="en-US"/>
        </w:rPr>
        <w:t>20</w:t>
      </w:r>
      <w:r w:rsidRPr="00F732DC">
        <w:rPr>
          <w:rFonts w:ascii="Calibri" w:eastAsia="Calibri" w:hAnsi="Calibri" w:cs="Times New Roman"/>
          <w:bCs/>
          <w:sz w:val="24"/>
          <w:szCs w:val="24"/>
          <w:lang w:eastAsia="en-US"/>
        </w:rPr>
        <w:t xml:space="preserve"> January 2023. </w:t>
      </w:r>
      <w:proofErr w:type="spellStart"/>
      <w:r w:rsidRPr="00F732DC">
        <w:rPr>
          <w:rFonts w:ascii="Calibri" w:eastAsia="Calibri" w:hAnsi="Calibri" w:cs="Times New Roman"/>
          <w:bCs/>
          <w:sz w:val="24"/>
          <w:szCs w:val="24"/>
          <w:lang w:eastAsia="en-US"/>
        </w:rPr>
        <w:t>Dexafort</w:t>
      </w:r>
      <w:proofErr w:type="spellEnd"/>
      <w:r w:rsidRPr="00F732DC">
        <w:rPr>
          <w:rFonts w:ascii="Calibri" w:eastAsia="Calibri" w:hAnsi="Calibri" w:cs="Times New Roman"/>
          <w:bCs/>
          <w:sz w:val="24"/>
          <w:szCs w:val="24"/>
          <w:lang w:eastAsia="en-US"/>
        </w:rPr>
        <w:t xml:space="preserve"> is the trade name of the drug dexamethasone.</w:t>
      </w:r>
      <w:r w:rsidR="007018AF">
        <w:rPr>
          <w:rFonts w:ascii="Calibri" w:eastAsia="Calibri" w:hAnsi="Calibri" w:cs="Times New Roman"/>
          <w:bCs/>
          <w:sz w:val="24"/>
          <w:szCs w:val="24"/>
          <w:lang w:eastAsia="en-US"/>
        </w:rPr>
        <w:t xml:space="preserve"> </w:t>
      </w:r>
      <w:r w:rsidRPr="00F732DC">
        <w:rPr>
          <w:rFonts w:ascii="Calibri" w:eastAsia="Calibri" w:hAnsi="Calibri" w:cs="Times New Roman"/>
          <w:bCs/>
          <w:sz w:val="24"/>
          <w:szCs w:val="24"/>
          <w:lang w:eastAsia="en-US"/>
        </w:rPr>
        <w:t xml:space="preserve">The horse was treated at the same time with </w:t>
      </w:r>
      <w:proofErr w:type="spellStart"/>
      <w:r w:rsidRPr="00F732DC">
        <w:rPr>
          <w:rFonts w:ascii="Calibri" w:eastAsia="Calibri" w:hAnsi="Calibri" w:cs="Times New Roman"/>
          <w:bCs/>
          <w:sz w:val="24"/>
          <w:szCs w:val="24"/>
          <w:lang w:eastAsia="en-US"/>
        </w:rPr>
        <w:t>Kenacort</w:t>
      </w:r>
      <w:proofErr w:type="spellEnd"/>
      <w:r w:rsidRPr="00F732DC">
        <w:rPr>
          <w:rFonts w:ascii="Calibri" w:eastAsia="Calibri" w:hAnsi="Calibri" w:cs="Times New Roman"/>
          <w:bCs/>
          <w:sz w:val="24"/>
          <w:szCs w:val="24"/>
          <w:lang w:eastAsia="en-US"/>
        </w:rPr>
        <w:t>. The injections were administered by and on the recommendation of a vet who commonly treated the horse. That vet was Dr John Russell. The injection was given as the horse was suffering from muscle soreness. The use of dexamethasone as a therapeutic substance to treat stress injuries to the joints and ligaments of horses is widespread. When he administered the drug</w:t>
      </w:r>
      <w:r w:rsidR="00EE7915">
        <w:rPr>
          <w:rFonts w:ascii="Calibri" w:eastAsia="Calibri" w:hAnsi="Calibri" w:cs="Times New Roman"/>
          <w:bCs/>
          <w:sz w:val="24"/>
          <w:szCs w:val="24"/>
          <w:lang w:eastAsia="en-US"/>
        </w:rPr>
        <w:t>,</w:t>
      </w:r>
      <w:r w:rsidRPr="00F732DC">
        <w:rPr>
          <w:rFonts w:ascii="Calibri" w:eastAsia="Calibri" w:hAnsi="Calibri" w:cs="Times New Roman"/>
          <w:bCs/>
          <w:sz w:val="24"/>
          <w:szCs w:val="24"/>
          <w:lang w:eastAsia="en-US"/>
        </w:rPr>
        <w:t xml:space="preserve"> Dr Russell advised </w:t>
      </w:r>
      <w:r w:rsidR="007018AF">
        <w:rPr>
          <w:rFonts w:ascii="Calibri" w:eastAsia="Calibri" w:hAnsi="Calibri" w:cs="Times New Roman"/>
          <w:bCs/>
          <w:sz w:val="24"/>
          <w:szCs w:val="24"/>
          <w:lang w:eastAsia="en-US"/>
        </w:rPr>
        <w:t>Mr</w:t>
      </w:r>
      <w:r w:rsidRPr="00F732DC">
        <w:rPr>
          <w:rFonts w:ascii="Calibri" w:eastAsia="Calibri" w:hAnsi="Calibri" w:cs="Times New Roman"/>
          <w:bCs/>
          <w:sz w:val="24"/>
          <w:szCs w:val="24"/>
          <w:lang w:eastAsia="en-US"/>
        </w:rPr>
        <w:t xml:space="preserve"> Lee that the withholding period of the drug was 14 days. </w:t>
      </w:r>
      <w:r w:rsidR="00EE7915">
        <w:rPr>
          <w:rFonts w:ascii="Calibri" w:eastAsia="Calibri" w:hAnsi="Calibri" w:cs="Times New Roman"/>
          <w:bCs/>
          <w:sz w:val="24"/>
          <w:szCs w:val="24"/>
          <w:lang w:eastAsia="en-US"/>
        </w:rPr>
        <w:t>T</w:t>
      </w:r>
      <w:r w:rsidRPr="00F732DC">
        <w:rPr>
          <w:rFonts w:ascii="Calibri" w:eastAsia="Calibri" w:hAnsi="Calibri" w:cs="Times New Roman"/>
          <w:bCs/>
          <w:sz w:val="24"/>
          <w:szCs w:val="24"/>
          <w:lang w:eastAsia="en-US"/>
        </w:rPr>
        <w:t>he horse could not race within 14 days as the dexamethasone would not be excreted from the system until after that time.</w:t>
      </w:r>
    </w:p>
    <w:p w14:paraId="2C2DE3B6" w14:textId="77777777" w:rsidR="00F732DC" w:rsidRDefault="00F732DC" w:rsidP="00F732DC">
      <w:pPr>
        <w:pStyle w:val="ListParagraph"/>
        <w:spacing w:line="259" w:lineRule="auto"/>
        <w:ind w:left="426"/>
        <w:jc w:val="both"/>
        <w:rPr>
          <w:rFonts w:ascii="Calibri" w:eastAsia="Calibri" w:hAnsi="Calibri" w:cs="Times New Roman"/>
          <w:bCs/>
          <w:sz w:val="24"/>
          <w:szCs w:val="24"/>
          <w:lang w:eastAsia="en-US"/>
        </w:rPr>
      </w:pPr>
    </w:p>
    <w:p w14:paraId="20DE68A1" w14:textId="77777777" w:rsidR="00F732DC" w:rsidRDefault="00F732DC" w:rsidP="00F732DC">
      <w:pPr>
        <w:pStyle w:val="ListParagraph"/>
        <w:numPr>
          <w:ilvl w:val="0"/>
          <w:numId w:val="48"/>
        </w:numPr>
        <w:spacing w:line="259" w:lineRule="auto"/>
        <w:ind w:left="426" w:hanging="426"/>
        <w:jc w:val="both"/>
        <w:rPr>
          <w:rFonts w:ascii="Calibri" w:eastAsia="Calibri" w:hAnsi="Calibri" w:cs="Times New Roman"/>
          <w:bCs/>
          <w:sz w:val="24"/>
          <w:szCs w:val="24"/>
          <w:lang w:eastAsia="en-US"/>
        </w:rPr>
      </w:pPr>
      <w:r w:rsidRPr="00F732DC">
        <w:rPr>
          <w:rFonts w:ascii="Calibri" w:eastAsia="Calibri" w:hAnsi="Calibri" w:cs="Times New Roman"/>
          <w:bCs/>
          <w:sz w:val="24"/>
          <w:szCs w:val="24"/>
          <w:lang w:eastAsia="en-US"/>
        </w:rPr>
        <w:t>No other injections were given after that date.</w:t>
      </w:r>
    </w:p>
    <w:p w14:paraId="5405E0C5" w14:textId="77777777" w:rsidR="00F732DC" w:rsidRDefault="00F732DC" w:rsidP="00F732DC">
      <w:pPr>
        <w:pStyle w:val="ListParagraph"/>
        <w:spacing w:line="259" w:lineRule="auto"/>
        <w:ind w:left="426"/>
        <w:jc w:val="both"/>
        <w:rPr>
          <w:rFonts w:ascii="Calibri" w:eastAsia="Calibri" w:hAnsi="Calibri" w:cs="Times New Roman"/>
          <w:bCs/>
          <w:sz w:val="24"/>
          <w:szCs w:val="24"/>
          <w:lang w:eastAsia="en-US"/>
        </w:rPr>
      </w:pPr>
    </w:p>
    <w:p w14:paraId="0F609F1D" w14:textId="5C4BF88B" w:rsidR="00F732DC" w:rsidRDefault="00F732DC" w:rsidP="00F732DC">
      <w:pPr>
        <w:pStyle w:val="ListParagraph"/>
        <w:numPr>
          <w:ilvl w:val="0"/>
          <w:numId w:val="48"/>
        </w:numPr>
        <w:spacing w:line="259" w:lineRule="auto"/>
        <w:ind w:left="426" w:hanging="426"/>
        <w:jc w:val="both"/>
        <w:rPr>
          <w:rFonts w:ascii="Calibri" w:eastAsia="Calibri" w:hAnsi="Calibri" w:cs="Times New Roman"/>
          <w:bCs/>
          <w:sz w:val="24"/>
          <w:szCs w:val="24"/>
          <w:lang w:eastAsia="en-US"/>
        </w:rPr>
      </w:pPr>
      <w:r w:rsidRPr="00F732DC">
        <w:rPr>
          <w:rFonts w:ascii="Calibri" w:eastAsia="Calibri" w:hAnsi="Calibri" w:cs="Times New Roman"/>
          <w:bCs/>
          <w:sz w:val="24"/>
          <w:szCs w:val="24"/>
          <w:lang w:eastAsia="en-US"/>
        </w:rPr>
        <w:t xml:space="preserve">On exactly the 14th day after these injections, the horse participated in the race on </w:t>
      </w:r>
      <w:r w:rsidR="007018AF">
        <w:rPr>
          <w:rFonts w:ascii="Calibri" w:eastAsia="Calibri" w:hAnsi="Calibri" w:cs="Times New Roman"/>
          <w:bCs/>
          <w:sz w:val="24"/>
          <w:szCs w:val="24"/>
          <w:lang w:eastAsia="en-US"/>
        </w:rPr>
        <w:t>3</w:t>
      </w:r>
      <w:r w:rsidRPr="00F732DC">
        <w:rPr>
          <w:rFonts w:ascii="Calibri" w:eastAsia="Calibri" w:hAnsi="Calibri" w:cs="Times New Roman"/>
          <w:bCs/>
          <w:sz w:val="24"/>
          <w:szCs w:val="24"/>
          <w:lang w:eastAsia="en-US"/>
        </w:rPr>
        <w:t xml:space="preserve"> February 2023.</w:t>
      </w:r>
    </w:p>
    <w:p w14:paraId="415D2A36" w14:textId="77777777" w:rsidR="00F732DC" w:rsidRDefault="00F732DC" w:rsidP="00F732DC">
      <w:pPr>
        <w:pStyle w:val="ListParagraph"/>
        <w:spacing w:line="259" w:lineRule="auto"/>
        <w:ind w:left="426"/>
        <w:jc w:val="both"/>
        <w:rPr>
          <w:rFonts w:ascii="Calibri" w:eastAsia="Calibri" w:hAnsi="Calibri" w:cs="Times New Roman"/>
          <w:bCs/>
          <w:sz w:val="24"/>
          <w:szCs w:val="24"/>
          <w:lang w:eastAsia="en-US"/>
        </w:rPr>
      </w:pPr>
    </w:p>
    <w:p w14:paraId="08C4DEF9" w14:textId="44A84B01" w:rsidR="00F732DC" w:rsidRDefault="00F732DC" w:rsidP="00F732DC">
      <w:pPr>
        <w:pStyle w:val="ListParagraph"/>
        <w:numPr>
          <w:ilvl w:val="0"/>
          <w:numId w:val="48"/>
        </w:numPr>
        <w:spacing w:line="259" w:lineRule="auto"/>
        <w:ind w:left="426" w:hanging="426"/>
        <w:jc w:val="both"/>
        <w:rPr>
          <w:rFonts w:ascii="Calibri" w:eastAsia="Calibri" w:hAnsi="Calibri" w:cs="Times New Roman"/>
          <w:bCs/>
          <w:sz w:val="24"/>
          <w:szCs w:val="24"/>
          <w:lang w:eastAsia="en-US"/>
        </w:rPr>
      </w:pPr>
      <w:r w:rsidRPr="00F732DC">
        <w:rPr>
          <w:rFonts w:ascii="Calibri" w:eastAsia="Calibri" w:hAnsi="Calibri" w:cs="Times New Roman"/>
          <w:bCs/>
          <w:sz w:val="24"/>
          <w:szCs w:val="24"/>
          <w:lang w:eastAsia="en-US"/>
        </w:rPr>
        <w:t xml:space="preserve">The </w:t>
      </w:r>
      <w:r w:rsidR="007018AF">
        <w:rPr>
          <w:rFonts w:ascii="Calibri" w:eastAsia="Calibri" w:hAnsi="Calibri" w:cs="Times New Roman"/>
          <w:bCs/>
          <w:sz w:val="24"/>
          <w:szCs w:val="24"/>
          <w:lang w:eastAsia="en-US"/>
        </w:rPr>
        <w:t>S</w:t>
      </w:r>
      <w:r w:rsidRPr="00F732DC">
        <w:rPr>
          <w:rFonts w:ascii="Calibri" w:eastAsia="Calibri" w:hAnsi="Calibri" w:cs="Times New Roman"/>
          <w:bCs/>
          <w:sz w:val="24"/>
          <w:szCs w:val="24"/>
          <w:lang w:eastAsia="en-US"/>
        </w:rPr>
        <w:t xml:space="preserve">tewards interviewed </w:t>
      </w:r>
      <w:r w:rsidR="007018AF">
        <w:rPr>
          <w:rFonts w:ascii="Calibri" w:eastAsia="Calibri" w:hAnsi="Calibri" w:cs="Times New Roman"/>
          <w:bCs/>
          <w:sz w:val="24"/>
          <w:szCs w:val="24"/>
          <w:lang w:eastAsia="en-US"/>
        </w:rPr>
        <w:t xml:space="preserve">Mr </w:t>
      </w:r>
      <w:r w:rsidRPr="00F732DC">
        <w:rPr>
          <w:rFonts w:ascii="Calibri" w:eastAsia="Calibri" w:hAnsi="Calibri" w:cs="Times New Roman"/>
          <w:bCs/>
          <w:sz w:val="24"/>
          <w:szCs w:val="24"/>
          <w:lang w:eastAsia="en-US"/>
        </w:rPr>
        <w:t xml:space="preserve">Lee in depth regarding his administration of </w:t>
      </w:r>
      <w:proofErr w:type="spellStart"/>
      <w:r w:rsidRPr="00F732DC">
        <w:rPr>
          <w:rFonts w:ascii="Calibri" w:eastAsia="Calibri" w:hAnsi="Calibri" w:cs="Times New Roman"/>
          <w:bCs/>
          <w:sz w:val="24"/>
          <w:szCs w:val="24"/>
          <w:lang w:eastAsia="en-US"/>
        </w:rPr>
        <w:t>dexafort</w:t>
      </w:r>
      <w:proofErr w:type="spellEnd"/>
      <w:r w:rsidRPr="00F732DC">
        <w:rPr>
          <w:rFonts w:ascii="Calibri" w:eastAsia="Calibri" w:hAnsi="Calibri" w:cs="Times New Roman"/>
          <w:bCs/>
          <w:sz w:val="24"/>
          <w:szCs w:val="24"/>
          <w:lang w:eastAsia="en-US"/>
        </w:rPr>
        <w:t xml:space="preserve">. They also conducted an </w:t>
      </w:r>
      <w:r w:rsidR="007018AF" w:rsidRPr="00F732DC">
        <w:rPr>
          <w:rFonts w:ascii="Calibri" w:eastAsia="Calibri" w:hAnsi="Calibri" w:cs="Times New Roman"/>
          <w:bCs/>
          <w:sz w:val="24"/>
          <w:szCs w:val="24"/>
          <w:lang w:eastAsia="en-US"/>
        </w:rPr>
        <w:t>in-depth</w:t>
      </w:r>
      <w:r w:rsidRPr="00F732DC">
        <w:rPr>
          <w:rFonts w:ascii="Calibri" w:eastAsia="Calibri" w:hAnsi="Calibri" w:cs="Times New Roman"/>
          <w:bCs/>
          <w:sz w:val="24"/>
          <w:szCs w:val="24"/>
          <w:lang w:eastAsia="en-US"/>
        </w:rPr>
        <w:t xml:space="preserve"> interview with Dr Russell. </w:t>
      </w:r>
    </w:p>
    <w:p w14:paraId="7723EC89" w14:textId="77777777" w:rsidR="00F732DC" w:rsidRDefault="00F732DC" w:rsidP="00F732DC">
      <w:pPr>
        <w:pStyle w:val="ListParagraph"/>
        <w:spacing w:line="259" w:lineRule="auto"/>
        <w:ind w:left="426"/>
        <w:jc w:val="both"/>
        <w:rPr>
          <w:rFonts w:ascii="Calibri" w:eastAsia="Calibri" w:hAnsi="Calibri" w:cs="Times New Roman"/>
          <w:bCs/>
          <w:sz w:val="24"/>
          <w:szCs w:val="24"/>
          <w:lang w:eastAsia="en-US"/>
        </w:rPr>
      </w:pPr>
    </w:p>
    <w:p w14:paraId="03AABC38" w14:textId="3BB4AA9E" w:rsidR="00F732DC" w:rsidRDefault="007018AF" w:rsidP="00F732DC">
      <w:pPr>
        <w:pStyle w:val="ListParagraph"/>
        <w:numPr>
          <w:ilvl w:val="0"/>
          <w:numId w:val="48"/>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Mr</w:t>
      </w:r>
      <w:r w:rsidR="00F732DC" w:rsidRPr="00F732DC">
        <w:rPr>
          <w:rFonts w:ascii="Calibri" w:eastAsia="Calibri" w:hAnsi="Calibri" w:cs="Times New Roman"/>
          <w:bCs/>
          <w:sz w:val="24"/>
          <w:szCs w:val="24"/>
          <w:lang w:eastAsia="en-US"/>
        </w:rPr>
        <w:t xml:space="preserve"> Lee told the </w:t>
      </w:r>
      <w:r>
        <w:rPr>
          <w:rFonts w:ascii="Calibri" w:eastAsia="Calibri" w:hAnsi="Calibri" w:cs="Times New Roman"/>
          <w:bCs/>
          <w:sz w:val="24"/>
          <w:szCs w:val="24"/>
          <w:lang w:eastAsia="en-US"/>
        </w:rPr>
        <w:t>S</w:t>
      </w:r>
      <w:r w:rsidR="00F732DC" w:rsidRPr="00F732DC">
        <w:rPr>
          <w:rFonts w:ascii="Calibri" w:eastAsia="Calibri" w:hAnsi="Calibri" w:cs="Times New Roman"/>
          <w:bCs/>
          <w:sz w:val="24"/>
          <w:szCs w:val="24"/>
          <w:lang w:eastAsia="en-US"/>
        </w:rPr>
        <w:t>tewards that his practice was to comply with whatever withholding period was recommended by his vet. He said that he was very careful when using dexamethasone.</w:t>
      </w:r>
    </w:p>
    <w:p w14:paraId="20E244E8" w14:textId="77777777" w:rsidR="00F732DC" w:rsidRDefault="00F732DC" w:rsidP="00F732DC">
      <w:pPr>
        <w:pStyle w:val="ListParagraph"/>
        <w:spacing w:line="259" w:lineRule="auto"/>
        <w:ind w:left="426"/>
        <w:jc w:val="both"/>
        <w:rPr>
          <w:rFonts w:ascii="Calibri" w:eastAsia="Calibri" w:hAnsi="Calibri" w:cs="Times New Roman"/>
          <w:bCs/>
          <w:sz w:val="24"/>
          <w:szCs w:val="24"/>
          <w:lang w:eastAsia="en-US"/>
        </w:rPr>
      </w:pPr>
    </w:p>
    <w:p w14:paraId="480367F1" w14:textId="39F96076" w:rsidR="00F732DC" w:rsidRDefault="00F732DC" w:rsidP="00F732DC">
      <w:pPr>
        <w:pStyle w:val="ListParagraph"/>
        <w:numPr>
          <w:ilvl w:val="0"/>
          <w:numId w:val="48"/>
        </w:numPr>
        <w:spacing w:line="259" w:lineRule="auto"/>
        <w:ind w:left="426" w:hanging="426"/>
        <w:jc w:val="both"/>
        <w:rPr>
          <w:rFonts w:ascii="Calibri" w:eastAsia="Calibri" w:hAnsi="Calibri" w:cs="Times New Roman"/>
          <w:bCs/>
          <w:sz w:val="24"/>
          <w:szCs w:val="24"/>
          <w:lang w:eastAsia="en-US"/>
        </w:rPr>
      </w:pPr>
      <w:r w:rsidRPr="00F732DC">
        <w:rPr>
          <w:rFonts w:ascii="Calibri" w:eastAsia="Calibri" w:hAnsi="Calibri" w:cs="Times New Roman"/>
          <w:bCs/>
          <w:sz w:val="24"/>
          <w:szCs w:val="24"/>
          <w:lang w:eastAsia="en-US"/>
        </w:rPr>
        <w:t>Dr Russell said that he recalled advising Paddy Lee that the withholding period from racing for this medication was 14 days. He said that that was his usual practice and that</w:t>
      </w:r>
      <w:r w:rsidR="00EE7915">
        <w:rPr>
          <w:rFonts w:ascii="Calibri" w:eastAsia="Calibri" w:hAnsi="Calibri" w:cs="Times New Roman"/>
          <w:bCs/>
          <w:sz w:val="24"/>
          <w:szCs w:val="24"/>
          <w:lang w:eastAsia="en-US"/>
        </w:rPr>
        <w:t>,</w:t>
      </w:r>
      <w:r w:rsidRPr="00F732DC">
        <w:rPr>
          <w:rFonts w:ascii="Calibri" w:eastAsia="Calibri" w:hAnsi="Calibri" w:cs="Times New Roman"/>
          <w:bCs/>
          <w:sz w:val="24"/>
          <w:szCs w:val="24"/>
          <w:lang w:eastAsia="en-US"/>
        </w:rPr>
        <w:t xml:space="preserve"> in the ten years that he has been practising in Australia</w:t>
      </w:r>
      <w:r w:rsidR="00EE7915">
        <w:rPr>
          <w:rFonts w:ascii="Calibri" w:eastAsia="Calibri" w:hAnsi="Calibri" w:cs="Times New Roman"/>
          <w:bCs/>
          <w:sz w:val="24"/>
          <w:szCs w:val="24"/>
          <w:lang w:eastAsia="en-US"/>
        </w:rPr>
        <w:t>,</w:t>
      </w:r>
      <w:r w:rsidRPr="00F732DC">
        <w:rPr>
          <w:rFonts w:ascii="Calibri" w:eastAsia="Calibri" w:hAnsi="Calibri" w:cs="Times New Roman"/>
          <w:bCs/>
          <w:sz w:val="24"/>
          <w:szCs w:val="24"/>
          <w:lang w:eastAsia="en-US"/>
        </w:rPr>
        <w:t xml:space="preserve"> he has treated over 40,000 horses and </w:t>
      </w:r>
      <w:r w:rsidRPr="00F732DC">
        <w:rPr>
          <w:rFonts w:ascii="Calibri" w:eastAsia="Calibri" w:hAnsi="Calibri" w:cs="Times New Roman"/>
          <w:bCs/>
          <w:sz w:val="24"/>
          <w:szCs w:val="24"/>
          <w:lang w:eastAsia="en-US"/>
        </w:rPr>
        <w:lastRenderedPageBreak/>
        <w:t xml:space="preserve">has never found a difficulty with the </w:t>
      </w:r>
      <w:r w:rsidR="007018AF" w:rsidRPr="00F732DC">
        <w:rPr>
          <w:rFonts w:ascii="Calibri" w:eastAsia="Calibri" w:hAnsi="Calibri" w:cs="Times New Roman"/>
          <w:bCs/>
          <w:sz w:val="24"/>
          <w:szCs w:val="24"/>
          <w:lang w:eastAsia="en-US"/>
        </w:rPr>
        <w:t>14-day</w:t>
      </w:r>
      <w:r w:rsidRPr="00F732DC">
        <w:rPr>
          <w:rFonts w:ascii="Calibri" w:eastAsia="Calibri" w:hAnsi="Calibri" w:cs="Times New Roman"/>
          <w:bCs/>
          <w:sz w:val="24"/>
          <w:szCs w:val="24"/>
          <w:lang w:eastAsia="en-US"/>
        </w:rPr>
        <w:t xml:space="preserve"> recommendation. He described this case as being an ‘outlier’. He said that it was the first time in his career that he had ever come back with a positive swab for any medication. He said </w:t>
      </w:r>
      <w:r w:rsidR="00EE7915">
        <w:rPr>
          <w:rFonts w:ascii="Calibri" w:eastAsia="Calibri" w:hAnsi="Calibri" w:cs="Times New Roman"/>
          <w:bCs/>
          <w:sz w:val="24"/>
          <w:szCs w:val="24"/>
          <w:lang w:eastAsia="en-US"/>
        </w:rPr>
        <w:t xml:space="preserve">that </w:t>
      </w:r>
      <w:r w:rsidRPr="00F732DC">
        <w:rPr>
          <w:rFonts w:ascii="Calibri" w:eastAsia="Calibri" w:hAnsi="Calibri" w:cs="Times New Roman"/>
          <w:bCs/>
          <w:sz w:val="24"/>
          <w:szCs w:val="24"/>
          <w:lang w:eastAsia="en-US"/>
        </w:rPr>
        <w:t>there was no rule book or book of information that a vet could use when deciding withholding periods. He said that</w:t>
      </w:r>
      <w:r w:rsidR="00EE7915">
        <w:rPr>
          <w:rFonts w:ascii="Calibri" w:eastAsia="Calibri" w:hAnsi="Calibri" w:cs="Times New Roman"/>
          <w:bCs/>
          <w:sz w:val="24"/>
          <w:szCs w:val="24"/>
          <w:lang w:eastAsia="en-US"/>
        </w:rPr>
        <w:t>,</w:t>
      </w:r>
      <w:r w:rsidRPr="00F732DC">
        <w:rPr>
          <w:rFonts w:ascii="Calibri" w:eastAsia="Calibri" w:hAnsi="Calibri" w:cs="Times New Roman"/>
          <w:bCs/>
          <w:sz w:val="24"/>
          <w:szCs w:val="24"/>
          <w:lang w:eastAsia="en-US"/>
        </w:rPr>
        <w:t xml:space="preserve"> on his long experience</w:t>
      </w:r>
      <w:r w:rsidR="00EE7915">
        <w:rPr>
          <w:rFonts w:ascii="Calibri" w:eastAsia="Calibri" w:hAnsi="Calibri" w:cs="Times New Roman"/>
          <w:bCs/>
          <w:sz w:val="24"/>
          <w:szCs w:val="24"/>
          <w:lang w:eastAsia="en-US"/>
        </w:rPr>
        <w:t>,</w:t>
      </w:r>
      <w:r w:rsidRPr="00F732DC">
        <w:rPr>
          <w:rFonts w:ascii="Calibri" w:eastAsia="Calibri" w:hAnsi="Calibri" w:cs="Times New Roman"/>
          <w:bCs/>
          <w:sz w:val="24"/>
          <w:szCs w:val="24"/>
          <w:lang w:eastAsia="en-US"/>
        </w:rPr>
        <w:t xml:space="preserve"> he thought</w:t>
      </w:r>
      <w:r w:rsidR="00EE7915">
        <w:rPr>
          <w:rFonts w:ascii="Calibri" w:eastAsia="Calibri" w:hAnsi="Calibri" w:cs="Times New Roman"/>
          <w:bCs/>
          <w:sz w:val="24"/>
          <w:szCs w:val="24"/>
          <w:lang w:eastAsia="en-US"/>
        </w:rPr>
        <w:t xml:space="preserve"> that</w:t>
      </w:r>
      <w:r w:rsidRPr="00F732DC">
        <w:rPr>
          <w:rFonts w:ascii="Calibri" w:eastAsia="Calibri" w:hAnsi="Calibri" w:cs="Times New Roman"/>
          <w:bCs/>
          <w:sz w:val="24"/>
          <w:szCs w:val="24"/>
          <w:lang w:eastAsia="en-US"/>
        </w:rPr>
        <w:t xml:space="preserve"> it was perfectly safe for the horse to be racing after 14 days.</w:t>
      </w:r>
    </w:p>
    <w:p w14:paraId="2F23162B" w14:textId="77777777" w:rsidR="00F732DC" w:rsidRDefault="00F732DC" w:rsidP="00F732DC">
      <w:pPr>
        <w:pStyle w:val="ListParagraph"/>
        <w:spacing w:line="259" w:lineRule="auto"/>
        <w:ind w:left="426"/>
        <w:jc w:val="both"/>
        <w:rPr>
          <w:rFonts w:ascii="Calibri" w:eastAsia="Calibri" w:hAnsi="Calibri" w:cs="Times New Roman"/>
          <w:bCs/>
          <w:sz w:val="24"/>
          <w:szCs w:val="24"/>
          <w:lang w:eastAsia="en-US"/>
        </w:rPr>
      </w:pPr>
    </w:p>
    <w:p w14:paraId="45B759D9" w14:textId="03C0A729" w:rsidR="00F732DC" w:rsidRDefault="00F732DC" w:rsidP="00F732DC">
      <w:pPr>
        <w:pStyle w:val="ListParagraph"/>
        <w:numPr>
          <w:ilvl w:val="0"/>
          <w:numId w:val="48"/>
        </w:numPr>
        <w:spacing w:line="259" w:lineRule="auto"/>
        <w:ind w:left="426" w:hanging="426"/>
        <w:jc w:val="both"/>
        <w:rPr>
          <w:rFonts w:ascii="Calibri" w:eastAsia="Calibri" w:hAnsi="Calibri" w:cs="Times New Roman"/>
          <w:bCs/>
          <w:sz w:val="24"/>
          <w:szCs w:val="24"/>
          <w:lang w:eastAsia="en-US"/>
        </w:rPr>
      </w:pPr>
      <w:r w:rsidRPr="00F732DC">
        <w:rPr>
          <w:rFonts w:ascii="Calibri" w:eastAsia="Calibri" w:hAnsi="Calibri" w:cs="Times New Roman"/>
          <w:bCs/>
          <w:sz w:val="24"/>
          <w:szCs w:val="24"/>
          <w:lang w:eastAsia="en-US"/>
        </w:rPr>
        <w:t>We were also provided with a statement from Dr Richard Cust</w:t>
      </w:r>
      <w:r w:rsidR="00EE7915">
        <w:rPr>
          <w:rFonts w:ascii="Calibri" w:eastAsia="Calibri" w:hAnsi="Calibri" w:cs="Times New Roman"/>
          <w:bCs/>
          <w:sz w:val="24"/>
          <w:szCs w:val="24"/>
          <w:lang w:eastAsia="en-US"/>
        </w:rPr>
        <w:t>,</w:t>
      </w:r>
      <w:r w:rsidRPr="00F732DC">
        <w:rPr>
          <w:rFonts w:ascii="Calibri" w:eastAsia="Calibri" w:hAnsi="Calibri" w:cs="Times New Roman"/>
          <w:bCs/>
          <w:sz w:val="24"/>
          <w:szCs w:val="24"/>
          <w:lang w:eastAsia="en-US"/>
        </w:rPr>
        <w:t xml:space="preserve"> who is a veterinary consultant to </w:t>
      </w:r>
      <w:r w:rsidR="00EE7915">
        <w:rPr>
          <w:rFonts w:ascii="Calibri" w:eastAsia="Calibri" w:hAnsi="Calibri" w:cs="Times New Roman"/>
          <w:bCs/>
          <w:sz w:val="24"/>
          <w:szCs w:val="24"/>
          <w:lang w:eastAsia="en-US"/>
        </w:rPr>
        <w:t>H</w:t>
      </w:r>
      <w:r w:rsidRPr="00F732DC">
        <w:rPr>
          <w:rFonts w:ascii="Calibri" w:eastAsia="Calibri" w:hAnsi="Calibri" w:cs="Times New Roman"/>
          <w:bCs/>
          <w:sz w:val="24"/>
          <w:szCs w:val="24"/>
          <w:lang w:eastAsia="en-US"/>
        </w:rPr>
        <w:t xml:space="preserve">arness </w:t>
      </w:r>
      <w:r w:rsidR="00EE7915">
        <w:rPr>
          <w:rFonts w:ascii="Calibri" w:eastAsia="Calibri" w:hAnsi="Calibri" w:cs="Times New Roman"/>
          <w:bCs/>
          <w:sz w:val="24"/>
          <w:szCs w:val="24"/>
          <w:lang w:eastAsia="en-US"/>
        </w:rPr>
        <w:t>R</w:t>
      </w:r>
      <w:r w:rsidRPr="00F732DC">
        <w:rPr>
          <w:rFonts w:ascii="Calibri" w:eastAsia="Calibri" w:hAnsi="Calibri" w:cs="Times New Roman"/>
          <w:bCs/>
          <w:sz w:val="24"/>
          <w:szCs w:val="24"/>
          <w:lang w:eastAsia="en-US"/>
        </w:rPr>
        <w:t>acing Vic</w:t>
      </w:r>
      <w:r w:rsidR="00EE7915">
        <w:rPr>
          <w:rFonts w:ascii="Calibri" w:eastAsia="Calibri" w:hAnsi="Calibri" w:cs="Times New Roman"/>
          <w:bCs/>
          <w:sz w:val="24"/>
          <w:szCs w:val="24"/>
          <w:lang w:eastAsia="en-US"/>
        </w:rPr>
        <w:t>toria</w:t>
      </w:r>
      <w:r w:rsidRPr="00F732DC">
        <w:rPr>
          <w:rFonts w:ascii="Calibri" w:eastAsia="Calibri" w:hAnsi="Calibri" w:cs="Times New Roman"/>
          <w:bCs/>
          <w:sz w:val="24"/>
          <w:szCs w:val="24"/>
          <w:lang w:eastAsia="en-US"/>
        </w:rPr>
        <w:t xml:space="preserve">. He described dexamethasone as being a very strong anti-inflammatory and immunosuppressive drug which </w:t>
      </w:r>
      <w:r w:rsidR="00EE7915">
        <w:rPr>
          <w:rFonts w:ascii="Calibri" w:eastAsia="Calibri" w:hAnsi="Calibri" w:cs="Times New Roman"/>
          <w:bCs/>
          <w:sz w:val="24"/>
          <w:szCs w:val="24"/>
          <w:lang w:eastAsia="en-US"/>
        </w:rPr>
        <w:t>is</w:t>
      </w:r>
      <w:r w:rsidRPr="00F732DC">
        <w:rPr>
          <w:rFonts w:ascii="Calibri" w:eastAsia="Calibri" w:hAnsi="Calibri" w:cs="Times New Roman"/>
          <w:bCs/>
          <w:sz w:val="24"/>
          <w:szCs w:val="24"/>
          <w:lang w:eastAsia="en-US"/>
        </w:rPr>
        <w:t xml:space="preserve"> very potent and which ha</w:t>
      </w:r>
      <w:r w:rsidR="00EE7915">
        <w:rPr>
          <w:rFonts w:ascii="Calibri" w:eastAsia="Calibri" w:hAnsi="Calibri" w:cs="Times New Roman"/>
          <w:bCs/>
          <w:sz w:val="24"/>
          <w:szCs w:val="24"/>
          <w:lang w:eastAsia="en-US"/>
        </w:rPr>
        <w:t>s</w:t>
      </w:r>
      <w:r w:rsidRPr="00F732DC">
        <w:rPr>
          <w:rFonts w:ascii="Calibri" w:eastAsia="Calibri" w:hAnsi="Calibri" w:cs="Times New Roman"/>
          <w:bCs/>
          <w:sz w:val="24"/>
          <w:szCs w:val="24"/>
          <w:lang w:eastAsia="en-US"/>
        </w:rPr>
        <w:t xml:space="preserve"> a long duration of presence in the body before it is excreted. He said that </w:t>
      </w:r>
      <w:r w:rsidR="00EE7915">
        <w:rPr>
          <w:rFonts w:ascii="Calibri" w:eastAsia="Calibri" w:hAnsi="Calibri" w:cs="Times New Roman"/>
          <w:bCs/>
          <w:sz w:val="24"/>
          <w:szCs w:val="24"/>
          <w:lang w:eastAsia="en-US"/>
        </w:rPr>
        <w:t xml:space="preserve">this medication </w:t>
      </w:r>
      <w:r w:rsidRPr="00F732DC">
        <w:rPr>
          <w:rFonts w:ascii="Calibri" w:eastAsia="Calibri" w:hAnsi="Calibri" w:cs="Times New Roman"/>
          <w:bCs/>
          <w:sz w:val="24"/>
          <w:szCs w:val="24"/>
          <w:lang w:eastAsia="en-US"/>
        </w:rPr>
        <w:t xml:space="preserve">was valuable in veterinary medicine </w:t>
      </w:r>
      <w:r w:rsidR="00EE7915">
        <w:rPr>
          <w:rFonts w:ascii="Calibri" w:eastAsia="Calibri" w:hAnsi="Calibri" w:cs="Times New Roman"/>
          <w:bCs/>
          <w:sz w:val="24"/>
          <w:szCs w:val="24"/>
          <w:lang w:eastAsia="en-US"/>
        </w:rPr>
        <w:t>for treatment of</w:t>
      </w:r>
      <w:r w:rsidRPr="00F732DC">
        <w:rPr>
          <w:rFonts w:ascii="Calibri" w:eastAsia="Calibri" w:hAnsi="Calibri" w:cs="Times New Roman"/>
          <w:bCs/>
          <w:sz w:val="24"/>
          <w:szCs w:val="24"/>
          <w:lang w:eastAsia="en-US"/>
        </w:rPr>
        <w:t xml:space="preserve"> severely stressed horses with damage to their joints and ligaments. </w:t>
      </w:r>
    </w:p>
    <w:p w14:paraId="31A900B8" w14:textId="77777777" w:rsidR="00F732DC" w:rsidRDefault="00F732DC" w:rsidP="00F732DC">
      <w:pPr>
        <w:pStyle w:val="ListParagraph"/>
        <w:spacing w:line="259" w:lineRule="auto"/>
        <w:ind w:left="426"/>
        <w:jc w:val="both"/>
        <w:rPr>
          <w:rFonts w:ascii="Calibri" w:eastAsia="Calibri" w:hAnsi="Calibri" w:cs="Times New Roman"/>
          <w:bCs/>
          <w:sz w:val="24"/>
          <w:szCs w:val="24"/>
          <w:lang w:eastAsia="en-US"/>
        </w:rPr>
      </w:pPr>
    </w:p>
    <w:p w14:paraId="25FEB6BF" w14:textId="0B22CB42" w:rsidR="00F732DC" w:rsidRDefault="00EE7915" w:rsidP="00F732DC">
      <w:pPr>
        <w:pStyle w:val="ListParagraph"/>
        <w:numPr>
          <w:ilvl w:val="0"/>
          <w:numId w:val="48"/>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Dr Cust</w:t>
      </w:r>
      <w:r w:rsidR="00F732DC" w:rsidRPr="00F732DC">
        <w:rPr>
          <w:rFonts w:ascii="Calibri" w:eastAsia="Calibri" w:hAnsi="Calibri" w:cs="Times New Roman"/>
          <w:bCs/>
          <w:sz w:val="24"/>
          <w:szCs w:val="24"/>
          <w:lang w:eastAsia="en-US"/>
        </w:rPr>
        <w:t xml:space="preserve"> said that recommended withholding periods are a guide only and may vary considerably. He said that the variation depended on the dose size and the concurrent use of other medications. He stressed that detection times are not accurate and can be extremely variable from horse to horse. </w:t>
      </w:r>
    </w:p>
    <w:p w14:paraId="6226514E" w14:textId="77777777" w:rsidR="00F732DC" w:rsidRDefault="00F732DC" w:rsidP="00F732DC">
      <w:pPr>
        <w:pStyle w:val="ListParagraph"/>
        <w:spacing w:line="259" w:lineRule="auto"/>
        <w:ind w:left="426"/>
        <w:jc w:val="both"/>
        <w:rPr>
          <w:rFonts w:ascii="Calibri" w:eastAsia="Calibri" w:hAnsi="Calibri" w:cs="Times New Roman"/>
          <w:bCs/>
          <w:sz w:val="24"/>
          <w:szCs w:val="24"/>
          <w:lang w:eastAsia="en-US"/>
        </w:rPr>
      </w:pPr>
    </w:p>
    <w:p w14:paraId="48109070" w14:textId="04999202" w:rsidR="00F732DC" w:rsidRPr="00EE7915" w:rsidRDefault="00EE7915" w:rsidP="00EE7915">
      <w:pPr>
        <w:pStyle w:val="ListParagraph"/>
        <w:numPr>
          <w:ilvl w:val="0"/>
          <w:numId w:val="48"/>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Dr Cust</w:t>
      </w:r>
      <w:r w:rsidR="00F732DC" w:rsidRPr="00F732DC">
        <w:rPr>
          <w:rFonts w:ascii="Calibri" w:eastAsia="Calibri" w:hAnsi="Calibri" w:cs="Times New Roman"/>
          <w:bCs/>
          <w:sz w:val="24"/>
          <w:szCs w:val="24"/>
          <w:lang w:eastAsia="en-US"/>
        </w:rPr>
        <w:t xml:space="preserve"> opinion was that the withholding period for dexamethasone should be more than one month. He recommended that owners should sample test a horse before racing after administering dexamethasone.</w:t>
      </w:r>
      <w:r>
        <w:rPr>
          <w:rFonts w:ascii="Calibri" w:eastAsia="Calibri" w:hAnsi="Calibri" w:cs="Times New Roman"/>
          <w:bCs/>
          <w:sz w:val="24"/>
          <w:szCs w:val="24"/>
          <w:lang w:eastAsia="en-US"/>
        </w:rPr>
        <w:t xml:space="preserve"> </w:t>
      </w:r>
      <w:r w:rsidR="00F732DC" w:rsidRPr="00EE7915">
        <w:rPr>
          <w:rFonts w:ascii="Calibri" w:eastAsia="Calibri" w:hAnsi="Calibri" w:cs="Times New Roman"/>
          <w:bCs/>
          <w:sz w:val="24"/>
          <w:szCs w:val="24"/>
          <w:lang w:eastAsia="en-US"/>
        </w:rPr>
        <w:t>His opinion was that it was very risky to present a horse at a race rafter 14 days of an injection of dexamethasone</w:t>
      </w:r>
      <w:r>
        <w:rPr>
          <w:rFonts w:ascii="Calibri" w:eastAsia="Calibri" w:hAnsi="Calibri" w:cs="Times New Roman"/>
          <w:bCs/>
          <w:sz w:val="24"/>
          <w:szCs w:val="24"/>
          <w:lang w:eastAsia="en-US"/>
        </w:rPr>
        <w:t>,</w:t>
      </w:r>
      <w:r w:rsidR="00F732DC" w:rsidRPr="00EE7915">
        <w:rPr>
          <w:rFonts w:ascii="Calibri" w:eastAsia="Calibri" w:hAnsi="Calibri" w:cs="Times New Roman"/>
          <w:bCs/>
          <w:sz w:val="24"/>
          <w:szCs w:val="24"/>
          <w:lang w:eastAsia="en-US"/>
        </w:rPr>
        <w:t xml:space="preserve"> because that left very little time for variation in excretion and washout times.</w:t>
      </w:r>
      <w:r w:rsidR="002C0E1F" w:rsidRPr="00EE7915">
        <w:rPr>
          <w:rFonts w:ascii="Calibri" w:eastAsia="Calibri" w:hAnsi="Calibri" w:cs="Times New Roman"/>
          <w:bCs/>
          <w:sz w:val="24"/>
          <w:szCs w:val="24"/>
          <w:lang w:eastAsia="en-US"/>
        </w:rPr>
        <w:t xml:space="preserve"> </w:t>
      </w:r>
      <w:r w:rsidR="00F732DC" w:rsidRPr="00EE7915">
        <w:rPr>
          <w:rFonts w:ascii="Calibri" w:eastAsia="Calibri" w:hAnsi="Calibri" w:cs="Times New Roman"/>
          <w:bCs/>
          <w:sz w:val="24"/>
          <w:szCs w:val="24"/>
          <w:lang w:eastAsia="en-US"/>
        </w:rPr>
        <w:t>Mr Sh</w:t>
      </w:r>
      <w:r w:rsidR="002C0E1F" w:rsidRPr="00EE7915">
        <w:rPr>
          <w:rFonts w:ascii="Calibri" w:eastAsia="Calibri" w:hAnsi="Calibri" w:cs="Times New Roman"/>
          <w:bCs/>
          <w:sz w:val="24"/>
          <w:szCs w:val="24"/>
          <w:lang w:eastAsia="en-US"/>
        </w:rPr>
        <w:t>eales</w:t>
      </w:r>
      <w:r>
        <w:rPr>
          <w:rFonts w:ascii="Calibri" w:eastAsia="Calibri" w:hAnsi="Calibri" w:cs="Times New Roman"/>
          <w:bCs/>
          <w:sz w:val="24"/>
          <w:szCs w:val="24"/>
          <w:lang w:eastAsia="en-US"/>
        </w:rPr>
        <w:t>,</w:t>
      </w:r>
      <w:r w:rsidR="00F732DC" w:rsidRPr="00EE7915">
        <w:rPr>
          <w:rFonts w:ascii="Calibri" w:eastAsia="Calibri" w:hAnsi="Calibri" w:cs="Times New Roman"/>
          <w:bCs/>
          <w:sz w:val="24"/>
          <w:szCs w:val="24"/>
          <w:lang w:eastAsia="en-US"/>
        </w:rPr>
        <w:t xml:space="preserve"> in penalty submissions</w:t>
      </w:r>
      <w:r>
        <w:rPr>
          <w:rFonts w:ascii="Calibri" w:eastAsia="Calibri" w:hAnsi="Calibri" w:cs="Times New Roman"/>
          <w:bCs/>
          <w:sz w:val="24"/>
          <w:szCs w:val="24"/>
          <w:lang w:eastAsia="en-US"/>
        </w:rPr>
        <w:t>,</w:t>
      </w:r>
      <w:r w:rsidR="00F732DC" w:rsidRPr="00EE7915">
        <w:rPr>
          <w:rFonts w:ascii="Calibri" w:eastAsia="Calibri" w:hAnsi="Calibri" w:cs="Times New Roman"/>
          <w:bCs/>
          <w:sz w:val="24"/>
          <w:szCs w:val="24"/>
          <w:lang w:eastAsia="en-US"/>
        </w:rPr>
        <w:t xml:space="preserve"> challenged </w:t>
      </w:r>
      <w:r>
        <w:rPr>
          <w:rFonts w:ascii="Calibri" w:eastAsia="Calibri" w:hAnsi="Calibri" w:cs="Times New Roman"/>
          <w:bCs/>
          <w:sz w:val="24"/>
          <w:szCs w:val="24"/>
          <w:lang w:eastAsia="en-US"/>
        </w:rPr>
        <w:t xml:space="preserve">Dr </w:t>
      </w:r>
      <w:r w:rsidR="00F732DC" w:rsidRPr="00EE7915">
        <w:rPr>
          <w:rFonts w:ascii="Calibri" w:eastAsia="Calibri" w:hAnsi="Calibri" w:cs="Times New Roman"/>
          <w:bCs/>
          <w:sz w:val="24"/>
          <w:szCs w:val="24"/>
          <w:lang w:eastAsia="en-US"/>
        </w:rPr>
        <w:t>Cust</w:t>
      </w:r>
      <w:r w:rsidR="002C0E1F" w:rsidRPr="00EE7915">
        <w:rPr>
          <w:rFonts w:ascii="Calibri" w:eastAsia="Calibri" w:hAnsi="Calibri" w:cs="Times New Roman"/>
          <w:bCs/>
          <w:sz w:val="24"/>
          <w:szCs w:val="24"/>
          <w:lang w:eastAsia="en-US"/>
        </w:rPr>
        <w:t>’</w:t>
      </w:r>
      <w:r w:rsidR="00F732DC" w:rsidRPr="00EE7915">
        <w:rPr>
          <w:rFonts w:ascii="Calibri" w:eastAsia="Calibri" w:hAnsi="Calibri" w:cs="Times New Roman"/>
          <w:bCs/>
          <w:sz w:val="24"/>
          <w:szCs w:val="24"/>
          <w:lang w:eastAsia="en-US"/>
        </w:rPr>
        <w:t>s opinion</w:t>
      </w:r>
      <w:r>
        <w:rPr>
          <w:rFonts w:ascii="Calibri" w:eastAsia="Calibri" w:hAnsi="Calibri" w:cs="Times New Roman"/>
          <w:bCs/>
          <w:sz w:val="24"/>
          <w:szCs w:val="24"/>
          <w:lang w:eastAsia="en-US"/>
        </w:rPr>
        <w:t>,</w:t>
      </w:r>
      <w:r w:rsidR="00F732DC" w:rsidRPr="00EE7915">
        <w:rPr>
          <w:rFonts w:ascii="Calibri" w:eastAsia="Calibri" w:hAnsi="Calibri" w:cs="Times New Roman"/>
          <w:bCs/>
          <w:sz w:val="24"/>
          <w:szCs w:val="24"/>
          <w:lang w:eastAsia="en-US"/>
        </w:rPr>
        <w:t xml:space="preserve"> but did not cross</w:t>
      </w:r>
      <w:r w:rsidR="002C0E1F" w:rsidRPr="00EE7915">
        <w:rPr>
          <w:rFonts w:ascii="Calibri" w:eastAsia="Calibri" w:hAnsi="Calibri" w:cs="Times New Roman"/>
          <w:bCs/>
          <w:sz w:val="24"/>
          <w:szCs w:val="24"/>
          <w:lang w:eastAsia="en-US"/>
        </w:rPr>
        <w:t xml:space="preserve"> </w:t>
      </w:r>
      <w:r w:rsidR="00F732DC" w:rsidRPr="00EE7915">
        <w:rPr>
          <w:rFonts w:ascii="Calibri" w:eastAsia="Calibri" w:hAnsi="Calibri" w:cs="Times New Roman"/>
          <w:bCs/>
          <w:sz w:val="24"/>
          <w:szCs w:val="24"/>
          <w:lang w:eastAsia="en-US"/>
        </w:rPr>
        <w:t>examine him.</w:t>
      </w:r>
    </w:p>
    <w:p w14:paraId="56D389B5" w14:textId="77777777" w:rsidR="00F732DC" w:rsidRDefault="00F732DC" w:rsidP="00F732DC">
      <w:pPr>
        <w:pStyle w:val="ListParagraph"/>
        <w:spacing w:line="259" w:lineRule="auto"/>
        <w:ind w:left="426"/>
        <w:jc w:val="both"/>
        <w:rPr>
          <w:rFonts w:ascii="Calibri" w:eastAsia="Calibri" w:hAnsi="Calibri" w:cs="Times New Roman"/>
          <w:bCs/>
          <w:sz w:val="24"/>
          <w:szCs w:val="24"/>
          <w:lang w:eastAsia="en-US"/>
        </w:rPr>
      </w:pPr>
    </w:p>
    <w:p w14:paraId="3E81F646" w14:textId="77777777" w:rsidR="00F732DC" w:rsidRDefault="00F732DC" w:rsidP="00F732DC">
      <w:pPr>
        <w:pStyle w:val="ListParagraph"/>
        <w:numPr>
          <w:ilvl w:val="0"/>
          <w:numId w:val="48"/>
        </w:numPr>
        <w:spacing w:line="259" w:lineRule="auto"/>
        <w:ind w:left="426" w:hanging="426"/>
        <w:jc w:val="both"/>
        <w:rPr>
          <w:rFonts w:ascii="Calibri" w:eastAsia="Calibri" w:hAnsi="Calibri" w:cs="Times New Roman"/>
          <w:bCs/>
          <w:sz w:val="24"/>
          <w:szCs w:val="24"/>
          <w:lang w:eastAsia="en-US"/>
        </w:rPr>
      </w:pPr>
      <w:r w:rsidRPr="00F732DC">
        <w:rPr>
          <w:rFonts w:ascii="Calibri" w:eastAsia="Calibri" w:hAnsi="Calibri" w:cs="Times New Roman"/>
          <w:bCs/>
          <w:sz w:val="24"/>
          <w:szCs w:val="24"/>
          <w:lang w:eastAsia="en-US"/>
        </w:rPr>
        <w:t>Paddy Lee has pleaded guilty to this charge. We heard the following matters which we take into account in assessing penalty.</w:t>
      </w:r>
    </w:p>
    <w:p w14:paraId="5D486361" w14:textId="77777777" w:rsidR="00F732DC" w:rsidRDefault="00F732DC" w:rsidP="00F732DC">
      <w:pPr>
        <w:pStyle w:val="ListParagraph"/>
        <w:spacing w:line="259" w:lineRule="auto"/>
        <w:ind w:left="426"/>
        <w:jc w:val="both"/>
        <w:rPr>
          <w:rFonts w:ascii="Calibri" w:eastAsia="Calibri" w:hAnsi="Calibri" w:cs="Times New Roman"/>
          <w:bCs/>
          <w:sz w:val="24"/>
          <w:szCs w:val="24"/>
          <w:lang w:eastAsia="en-US"/>
        </w:rPr>
      </w:pPr>
    </w:p>
    <w:p w14:paraId="1AD1B040" w14:textId="1283184B" w:rsidR="00F732DC" w:rsidRDefault="00F732DC" w:rsidP="00F732DC">
      <w:pPr>
        <w:pStyle w:val="ListParagraph"/>
        <w:numPr>
          <w:ilvl w:val="0"/>
          <w:numId w:val="48"/>
        </w:numPr>
        <w:spacing w:line="259" w:lineRule="auto"/>
        <w:ind w:left="426" w:hanging="426"/>
        <w:jc w:val="both"/>
        <w:rPr>
          <w:rFonts w:ascii="Calibri" w:eastAsia="Calibri" w:hAnsi="Calibri" w:cs="Times New Roman"/>
          <w:bCs/>
          <w:sz w:val="24"/>
          <w:szCs w:val="24"/>
          <w:lang w:eastAsia="en-US"/>
        </w:rPr>
      </w:pPr>
      <w:r w:rsidRPr="00F732DC">
        <w:rPr>
          <w:rFonts w:ascii="Calibri" w:eastAsia="Calibri" w:hAnsi="Calibri" w:cs="Times New Roman"/>
          <w:bCs/>
          <w:sz w:val="24"/>
          <w:szCs w:val="24"/>
          <w:lang w:eastAsia="en-US"/>
        </w:rPr>
        <w:t xml:space="preserve">He has been a horse trainer for 8 years. He has never been dealt with for any serious offence, apart from one matter which arose in July 2018. At that </w:t>
      </w:r>
      <w:r w:rsidR="003578BB" w:rsidRPr="00F732DC">
        <w:rPr>
          <w:rFonts w:ascii="Calibri" w:eastAsia="Calibri" w:hAnsi="Calibri" w:cs="Times New Roman"/>
          <w:bCs/>
          <w:sz w:val="24"/>
          <w:szCs w:val="24"/>
          <w:lang w:eastAsia="en-US"/>
        </w:rPr>
        <w:t>time,</w:t>
      </w:r>
      <w:r w:rsidRPr="00F732DC">
        <w:rPr>
          <w:rFonts w:ascii="Calibri" w:eastAsia="Calibri" w:hAnsi="Calibri" w:cs="Times New Roman"/>
          <w:bCs/>
          <w:sz w:val="24"/>
          <w:szCs w:val="24"/>
          <w:lang w:eastAsia="en-US"/>
        </w:rPr>
        <w:t xml:space="preserve"> he was convicted of two offences of administering an anabolic androgenic steroid and presenting the horse in a race with that substance present in its system. This prior offence is relevant to our sentencing task today.</w:t>
      </w:r>
    </w:p>
    <w:p w14:paraId="31FA451C" w14:textId="77777777" w:rsidR="00F732DC" w:rsidRDefault="00F732DC" w:rsidP="00F732DC">
      <w:pPr>
        <w:pStyle w:val="ListParagraph"/>
        <w:spacing w:line="259" w:lineRule="auto"/>
        <w:ind w:left="426"/>
        <w:jc w:val="both"/>
        <w:rPr>
          <w:rFonts w:ascii="Calibri" w:eastAsia="Calibri" w:hAnsi="Calibri" w:cs="Times New Roman"/>
          <w:bCs/>
          <w:sz w:val="24"/>
          <w:szCs w:val="24"/>
          <w:lang w:eastAsia="en-US"/>
        </w:rPr>
      </w:pPr>
    </w:p>
    <w:p w14:paraId="79635266" w14:textId="1508B886" w:rsidR="00F732DC" w:rsidRDefault="00F732DC" w:rsidP="00F732DC">
      <w:pPr>
        <w:pStyle w:val="ListParagraph"/>
        <w:numPr>
          <w:ilvl w:val="0"/>
          <w:numId w:val="48"/>
        </w:numPr>
        <w:spacing w:line="259" w:lineRule="auto"/>
        <w:ind w:left="426" w:hanging="426"/>
        <w:jc w:val="both"/>
        <w:rPr>
          <w:rFonts w:ascii="Calibri" w:eastAsia="Calibri" w:hAnsi="Calibri" w:cs="Times New Roman"/>
          <w:bCs/>
          <w:sz w:val="24"/>
          <w:szCs w:val="24"/>
          <w:lang w:eastAsia="en-US"/>
        </w:rPr>
      </w:pPr>
      <w:r w:rsidRPr="00F732DC">
        <w:rPr>
          <w:rFonts w:ascii="Calibri" w:eastAsia="Calibri" w:hAnsi="Calibri" w:cs="Times New Roman"/>
          <w:bCs/>
          <w:sz w:val="24"/>
          <w:szCs w:val="24"/>
          <w:lang w:eastAsia="en-US"/>
        </w:rPr>
        <w:t>We were told the following about that incident</w:t>
      </w:r>
      <w:r w:rsidR="00EE7915">
        <w:rPr>
          <w:rFonts w:ascii="Calibri" w:eastAsia="Calibri" w:hAnsi="Calibri" w:cs="Times New Roman"/>
          <w:bCs/>
          <w:sz w:val="24"/>
          <w:szCs w:val="24"/>
          <w:lang w:eastAsia="en-US"/>
        </w:rPr>
        <w:t xml:space="preserve"> I</w:t>
      </w:r>
      <w:r w:rsidRPr="00F732DC">
        <w:rPr>
          <w:rFonts w:ascii="Calibri" w:eastAsia="Calibri" w:hAnsi="Calibri" w:cs="Times New Roman"/>
          <w:bCs/>
          <w:sz w:val="24"/>
          <w:szCs w:val="24"/>
          <w:lang w:eastAsia="en-US"/>
        </w:rPr>
        <w:t xml:space="preserve">n that case there was a period of only </w:t>
      </w:r>
      <w:r w:rsidR="003578BB">
        <w:rPr>
          <w:rFonts w:ascii="Calibri" w:eastAsia="Calibri" w:hAnsi="Calibri" w:cs="Times New Roman"/>
          <w:bCs/>
          <w:sz w:val="24"/>
          <w:szCs w:val="24"/>
          <w:lang w:eastAsia="en-US"/>
        </w:rPr>
        <w:t>one</w:t>
      </w:r>
      <w:r w:rsidRPr="00F732DC">
        <w:rPr>
          <w:rFonts w:ascii="Calibri" w:eastAsia="Calibri" w:hAnsi="Calibri" w:cs="Times New Roman"/>
          <w:bCs/>
          <w:sz w:val="24"/>
          <w:szCs w:val="24"/>
          <w:lang w:eastAsia="en-US"/>
        </w:rPr>
        <w:t xml:space="preserve"> month between the notice to the industry regarding this substance and the time of administration. </w:t>
      </w:r>
      <w:r w:rsidR="003578BB" w:rsidRPr="00F732DC">
        <w:rPr>
          <w:rFonts w:ascii="Calibri" w:eastAsia="Calibri" w:hAnsi="Calibri" w:cs="Times New Roman"/>
          <w:bCs/>
          <w:sz w:val="24"/>
          <w:szCs w:val="24"/>
          <w:lang w:eastAsia="en-US"/>
        </w:rPr>
        <w:t>Thus,</w:t>
      </w:r>
      <w:r w:rsidRPr="00F732DC">
        <w:rPr>
          <w:rFonts w:ascii="Calibri" w:eastAsia="Calibri" w:hAnsi="Calibri" w:cs="Times New Roman"/>
          <w:bCs/>
          <w:sz w:val="24"/>
          <w:szCs w:val="24"/>
          <w:lang w:eastAsia="en-US"/>
        </w:rPr>
        <w:t xml:space="preserve"> there was only a short period for Mr Lee to </w:t>
      </w:r>
      <w:r w:rsidR="003578BB" w:rsidRPr="00F732DC">
        <w:rPr>
          <w:rFonts w:ascii="Calibri" w:eastAsia="Calibri" w:hAnsi="Calibri" w:cs="Times New Roman"/>
          <w:bCs/>
          <w:sz w:val="24"/>
          <w:szCs w:val="24"/>
          <w:lang w:eastAsia="en-US"/>
        </w:rPr>
        <w:t>acquaint</w:t>
      </w:r>
      <w:r w:rsidRPr="00F732DC">
        <w:rPr>
          <w:rFonts w:ascii="Calibri" w:eastAsia="Calibri" w:hAnsi="Calibri" w:cs="Times New Roman"/>
          <w:bCs/>
          <w:sz w:val="24"/>
          <w:szCs w:val="24"/>
          <w:lang w:eastAsia="en-US"/>
        </w:rPr>
        <w:t xml:space="preserve"> himself with the rule.</w:t>
      </w:r>
    </w:p>
    <w:p w14:paraId="0258FAD0" w14:textId="77777777" w:rsidR="00F732DC" w:rsidRDefault="00F732DC" w:rsidP="00F732DC">
      <w:pPr>
        <w:pStyle w:val="ListParagraph"/>
        <w:spacing w:line="259" w:lineRule="auto"/>
        <w:ind w:left="426"/>
        <w:jc w:val="both"/>
        <w:rPr>
          <w:rFonts w:ascii="Calibri" w:eastAsia="Calibri" w:hAnsi="Calibri" w:cs="Times New Roman"/>
          <w:bCs/>
          <w:sz w:val="24"/>
          <w:szCs w:val="24"/>
          <w:lang w:eastAsia="en-US"/>
        </w:rPr>
      </w:pPr>
    </w:p>
    <w:p w14:paraId="725D1A5F" w14:textId="2CA66CDB" w:rsidR="00F732DC" w:rsidRDefault="00F732DC" w:rsidP="00F732DC">
      <w:pPr>
        <w:pStyle w:val="ListParagraph"/>
        <w:numPr>
          <w:ilvl w:val="0"/>
          <w:numId w:val="48"/>
        </w:numPr>
        <w:spacing w:line="259" w:lineRule="auto"/>
        <w:ind w:left="426" w:hanging="426"/>
        <w:jc w:val="both"/>
        <w:rPr>
          <w:rFonts w:ascii="Calibri" w:eastAsia="Calibri" w:hAnsi="Calibri" w:cs="Times New Roman"/>
          <w:bCs/>
          <w:sz w:val="24"/>
          <w:szCs w:val="24"/>
          <w:lang w:eastAsia="en-US"/>
        </w:rPr>
      </w:pPr>
      <w:r w:rsidRPr="00F732DC">
        <w:rPr>
          <w:rFonts w:ascii="Calibri" w:eastAsia="Calibri" w:hAnsi="Calibri" w:cs="Times New Roman"/>
          <w:bCs/>
          <w:sz w:val="24"/>
          <w:szCs w:val="24"/>
          <w:lang w:eastAsia="en-US"/>
        </w:rPr>
        <w:lastRenderedPageBreak/>
        <w:t xml:space="preserve">In </w:t>
      </w:r>
      <w:r w:rsidR="00EE7915">
        <w:rPr>
          <w:rFonts w:ascii="Calibri" w:eastAsia="Calibri" w:hAnsi="Calibri" w:cs="Times New Roman"/>
          <w:bCs/>
          <w:sz w:val="24"/>
          <w:szCs w:val="24"/>
          <w:lang w:eastAsia="en-US"/>
        </w:rPr>
        <w:t xml:space="preserve">relation to </w:t>
      </w:r>
      <w:r w:rsidRPr="00F732DC">
        <w:rPr>
          <w:rFonts w:ascii="Calibri" w:eastAsia="Calibri" w:hAnsi="Calibri" w:cs="Times New Roman"/>
          <w:bCs/>
          <w:sz w:val="24"/>
          <w:szCs w:val="24"/>
          <w:lang w:eastAsia="en-US"/>
        </w:rPr>
        <w:t>setting penalty</w:t>
      </w:r>
      <w:r w:rsidR="00EE7915">
        <w:rPr>
          <w:rFonts w:ascii="Calibri" w:eastAsia="Calibri" w:hAnsi="Calibri" w:cs="Times New Roman"/>
          <w:bCs/>
          <w:sz w:val="24"/>
          <w:szCs w:val="24"/>
          <w:lang w:eastAsia="en-US"/>
        </w:rPr>
        <w:t>,</w:t>
      </w:r>
      <w:r w:rsidRPr="00F732DC">
        <w:rPr>
          <w:rFonts w:ascii="Calibri" w:eastAsia="Calibri" w:hAnsi="Calibri" w:cs="Times New Roman"/>
          <w:bCs/>
          <w:sz w:val="24"/>
          <w:szCs w:val="24"/>
          <w:lang w:eastAsia="en-US"/>
        </w:rPr>
        <w:t xml:space="preserve"> Mr Sh</w:t>
      </w:r>
      <w:r w:rsidR="003578BB">
        <w:rPr>
          <w:rFonts w:ascii="Calibri" w:eastAsia="Calibri" w:hAnsi="Calibri" w:cs="Times New Roman"/>
          <w:bCs/>
          <w:sz w:val="24"/>
          <w:szCs w:val="24"/>
          <w:lang w:eastAsia="en-US"/>
        </w:rPr>
        <w:t>eales</w:t>
      </w:r>
      <w:r w:rsidRPr="00F732DC">
        <w:rPr>
          <w:rFonts w:ascii="Calibri" w:eastAsia="Calibri" w:hAnsi="Calibri" w:cs="Times New Roman"/>
          <w:bCs/>
          <w:sz w:val="24"/>
          <w:szCs w:val="24"/>
          <w:lang w:eastAsia="en-US"/>
        </w:rPr>
        <w:t xml:space="preserve"> has submitted on Mr Lee’s behalf that any penalty should be nominal, given that Mr Lee at all times followed his vets advice and there is little else that he could have been expected to do </w:t>
      </w:r>
      <w:r w:rsidR="00EE7915">
        <w:rPr>
          <w:rFonts w:ascii="Calibri" w:eastAsia="Calibri" w:hAnsi="Calibri" w:cs="Times New Roman"/>
          <w:bCs/>
          <w:sz w:val="24"/>
          <w:szCs w:val="24"/>
          <w:lang w:eastAsia="en-US"/>
        </w:rPr>
        <w:t xml:space="preserve">in order </w:t>
      </w:r>
      <w:r w:rsidRPr="00F732DC">
        <w:rPr>
          <w:rFonts w:ascii="Calibri" w:eastAsia="Calibri" w:hAnsi="Calibri" w:cs="Times New Roman"/>
          <w:bCs/>
          <w:sz w:val="24"/>
          <w:szCs w:val="24"/>
          <w:lang w:eastAsia="en-US"/>
        </w:rPr>
        <w:t xml:space="preserve">to avoid being in this situation. We acknowledge the strength of this submission. </w:t>
      </w:r>
      <w:r w:rsidR="003578BB" w:rsidRPr="00F732DC">
        <w:rPr>
          <w:rFonts w:ascii="Calibri" w:eastAsia="Calibri" w:hAnsi="Calibri" w:cs="Times New Roman"/>
          <w:bCs/>
          <w:sz w:val="24"/>
          <w:szCs w:val="24"/>
          <w:lang w:eastAsia="en-US"/>
        </w:rPr>
        <w:t>However,</w:t>
      </w:r>
      <w:r w:rsidRPr="00F732DC">
        <w:rPr>
          <w:rFonts w:ascii="Calibri" w:eastAsia="Calibri" w:hAnsi="Calibri" w:cs="Times New Roman"/>
          <w:bCs/>
          <w:sz w:val="24"/>
          <w:szCs w:val="24"/>
          <w:lang w:eastAsia="en-US"/>
        </w:rPr>
        <w:t xml:space="preserve"> it is the nature of a presentation offence that often the person presenting the horse will have no knowledge of the presence of the substance in the </w:t>
      </w:r>
      <w:r w:rsidR="00EE7915" w:rsidRPr="00F732DC">
        <w:rPr>
          <w:rFonts w:ascii="Calibri" w:eastAsia="Calibri" w:hAnsi="Calibri" w:cs="Times New Roman"/>
          <w:bCs/>
          <w:sz w:val="24"/>
          <w:szCs w:val="24"/>
          <w:lang w:eastAsia="en-US"/>
        </w:rPr>
        <w:t>horse’s</w:t>
      </w:r>
      <w:r w:rsidRPr="00F732DC">
        <w:rPr>
          <w:rFonts w:ascii="Calibri" w:eastAsia="Calibri" w:hAnsi="Calibri" w:cs="Times New Roman"/>
          <w:bCs/>
          <w:sz w:val="24"/>
          <w:szCs w:val="24"/>
          <w:lang w:eastAsia="en-US"/>
        </w:rPr>
        <w:t xml:space="preserve"> system. If the horse is knowingly presented, then a different charge and different consequences apply. The onus is clearly on the trainer to ensure that the horse is free of a prohibited substance. The cases to which we have been referred make it clear that this is a consequence of the policy that drugs play no part in the racing industry. It is a severe approach</w:t>
      </w:r>
      <w:r w:rsidR="00EE7915">
        <w:rPr>
          <w:rFonts w:ascii="Calibri" w:eastAsia="Calibri" w:hAnsi="Calibri" w:cs="Times New Roman"/>
          <w:bCs/>
          <w:sz w:val="24"/>
          <w:szCs w:val="24"/>
          <w:lang w:eastAsia="en-US"/>
        </w:rPr>
        <w:t>,</w:t>
      </w:r>
      <w:r w:rsidRPr="00F732DC">
        <w:rPr>
          <w:rFonts w:ascii="Calibri" w:eastAsia="Calibri" w:hAnsi="Calibri" w:cs="Times New Roman"/>
          <w:bCs/>
          <w:sz w:val="24"/>
          <w:szCs w:val="24"/>
          <w:lang w:eastAsia="en-US"/>
        </w:rPr>
        <w:t xml:space="preserve"> but is clearly established in the cases referred to in this hearing. We intend to underscore this policy in this instance, whilst also taking into account the personal matters put to us on Mr Lee</w:t>
      </w:r>
      <w:r w:rsidR="00EE7915">
        <w:rPr>
          <w:rFonts w:ascii="Calibri" w:eastAsia="Calibri" w:hAnsi="Calibri" w:cs="Times New Roman"/>
          <w:bCs/>
          <w:sz w:val="24"/>
          <w:szCs w:val="24"/>
          <w:lang w:eastAsia="en-US"/>
        </w:rPr>
        <w:t>’</w:t>
      </w:r>
      <w:r w:rsidRPr="00F732DC">
        <w:rPr>
          <w:rFonts w:ascii="Calibri" w:eastAsia="Calibri" w:hAnsi="Calibri" w:cs="Times New Roman"/>
          <w:bCs/>
          <w:sz w:val="24"/>
          <w:szCs w:val="24"/>
          <w:lang w:eastAsia="en-US"/>
        </w:rPr>
        <w:t>s behalf.</w:t>
      </w:r>
    </w:p>
    <w:p w14:paraId="0DEFA89F" w14:textId="77777777" w:rsidR="00F732DC" w:rsidRDefault="00F732DC" w:rsidP="00F732DC">
      <w:pPr>
        <w:pStyle w:val="ListParagraph"/>
        <w:spacing w:line="259" w:lineRule="auto"/>
        <w:ind w:left="426"/>
        <w:jc w:val="both"/>
        <w:rPr>
          <w:rFonts w:ascii="Calibri" w:eastAsia="Calibri" w:hAnsi="Calibri" w:cs="Times New Roman"/>
          <w:bCs/>
          <w:sz w:val="24"/>
          <w:szCs w:val="24"/>
          <w:lang w:eastAsia="en-US"/>
        </w:rPr>
      </w:pPr>
    </w:p>
    <w:p w14:paraId="6C85711F" w14:textId="07AADE56" w:rsidR="00F732DC" w:rsidRDefault="00F732DC" w:rsidP="00F732DC">
      <w:pPr>
        <w:pStyle w:val="ListParagraph"/>
        <w:numPr>
          <w:ilvl w:val="0"/>
          <w:numId w:val="48"/>
        </w:numPr>
        <w:spacing w:line="259" w:lineRule="auto"/>
        <w:ind w:left="426" w:hanging="426"/>
        <w:jc w:val="both"/>
        <w:rPr>
          <w:rFonts w:ascii="Calibri" w:eastAsia="Calibri" w:hAnsi="Calibri" w:cs="Times New Roman"/>
          <w:bCs/>
          <w:sz w:val="24"/>
          <w:szCs w:val="24"/>
          <w:lang w:eastAsia="en-US"/>
        </w:rPr>
      </w:pPr>
      <w:r w:rsidRPr="00F732DC">
        <w:rPr>
          <w:rFonts w:ascii="Calibri" w:eastAsia="Calibri" w:hAnsi="Calibri" w:cs="Times New Roman"/>
          <w:bCs/>
          <w:sz w:val="24"/>
          <w:szCs w:val="24"/>
          <w:lang w:eastAsia="en-US"/>
        </w:rPr>
        <w:t>On this presentation charge</w:t>
      </w:r>
      <w:r w:rsidR="00EE7915">
        <w:rPr>
          <w:rFonts w:ascii="Calibri" w:eastAsia="Calibri" w:hAnsi="Calibri" w:cs="Times New Roman"/>
          <w:bCs/>
          <w:sz w:val="24"/>
          <w:szCs w:val="24"/>
          <w:lang w:eastAsia="en-US"/>
        </w:rPr>
        <w:t>,</w:t>
      </w:r>
      <w:r w:rsidRPr="00F732DC">
        <w:rPr>
          <w:rFonts w:ascii="Calibri" w:eastAsia="Calibri" w:hAnsi="Calibri" w:cs="Times New Roman"/>
          <w:bCs/>
          <w:sz w:val="24"/>
          <w:szCs w:val="24"/>
          <w:lang w:eastAsia="en-US"/>
        </w:rPr>
        <w:t xml:space="preserve"> the penalty which we impose is as follows.</w:t>
      </w:r>
    </w:p>
    <w:p w14:paraId="25DA3C25" w14:textId="77777777" w:rsidR="00F732DC" w:rsidRDefault="00F732DC" w:rsidP="00F732DC">
      <w:pPr>
        <w:pStyle w:val="ListParagraph"/>
        <w:spacing w:line="259" w:lineRule="auto"/>
        <w:ind w:left="426"/>
        <w:jc w:val="both"/>
        <w:rPr>
          <w:rFonts w:ascii="Calibri" w:eastAsia="Calibri" w:hAnsi="Calibri" w:cs="Times New Roman"/>
          <w:bCs/>
          <w:sz w:val="24"/>
          <w:szCs w:val="24"/>
          <w:lang w:eastAsia="en-US"/>
        </w:rPr>
      </w:pPr>
    </w:p>
    <w:p w14:paraId="231E79FB" w14:textId="6D8176E7" w:rsidR="00D06F89" w:rsidRPr="0000505C" w:rsidRDefault="003578BB" w:rsidP="003578BB">
      <w:pPr>
        <w:pStyle w:val="ListParagraph"/>
        <w:spacing w:line="259" w:lineRule="auto"/>
        <w:ind w:left="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A</w:t>
      </w:r>
      <w:r w:rsidR="00F732DC" w:rsidRPr="00F732DC">
        <w:rPr>
          <w:rFonts w:ascii="Calibri" w:eastAsia="Calibri" w:hAnsi="Calibri" w:cs="Times New Roman"/>
          <w:bCs/>
          <w:sz w:val="24"/>
          <w:szCs w:val="24"/>
          <w:lang w:eastAsia="en-US"/>
        </w:rPr>
        <w:t xml:space="preserve"> $6</w:t>
      </w:r>
      <w:r>
        <w:rPr>
          <w:rFonts w:ascii="Calibri" w:eastAsia="Calibri" w:hAnsi="Calibri" w:cs="Times New Roman"/>
          <w:bCs/>
          <w:sz w:val="24"/>
          <w:szCs w:val="24"/>
          <w:lang w:eastAsia="en-US"/>
        </w:rPr>
        <w:t>,</w:t>
      </w:r>
      <w:r w:rsidR="00F732DC" w:rsidRPr="00F732DC">
        <w:rPr>
          <w:rFonts w:ascii="Calibri" w:eastAsia="Calibri" w:hAnsi="Calibri" w:cs="Times New Roman"/>
          <w:bCs/>
          <w:sz w:val="24"/>
          <w:szCs w:val="24"/>
          <w:lang w:eastAsia="en-US"/>
        </w:rPr>
        <w:t xml:space="preserve">000 </w:t>
      </w:r>
      <w:r>
        <w:rPr>
          <w:rFonts w:ascii="Calibri" w:eastAsia="Calibri" w:hAnsi="Calibri" w:cs="Times New Roman"/>
          <w:bCs/>
          <w:sz w:val="24"/>
          <w:szCs w:val="24"/>
          <w:lang w:eastAsia="en-US"/>
        </w:rPr>
        <w:t xml:space="preserve">fine </w:t>
      </w:r>
      <w:r w:rsidR="00F732DC" w:rsidRPr="00F732DC">
        <w:rPr>
          <w:rFonts w:ascii="Calibri" w:eastAsia="Calibri" w:hAnsi="Calibri" w:cs="Times New Roman"/>
          <w:bCs/>
          <w:sz w:val="24"/>
          <w:szCs w:val="24"/>
          <w:lang w:eastAsia="en-US"/>
        </w:rPr>
        <w:t>with $5</w:t>
      </w:r>
      <w:r>
        <w:rPr>
          <w:rFonts w:ascii="Calibri" w:eastAsia="Calibri" w:hAnsi="Calibri" w:cs="Times New Roman"/>
          <w:bCs/>
          <w:sz w:val="24"/>
          <w:szCs w:val="24"/>
          <w:lang w:eastAsia="en-US"/>
        </w:rPr>
        <w:t>,</w:t>
      </w:r>
      <w:r w:rsidR="00F732DC" w:rsidRPr="00F732DC">
        <w:rPr>
          <w:rFonts w:ascii="Calibri" w:eastAsia="Calibri" w:hAnsi="Calibri" w:cs="Times New Roman"/>
          <w:bCs/>
          <w:sz w:val="24"/>
          <w:szCs w:val="24"/>
          <w:lang w:eastAsia="en-US"/>
        </w:rPr>
        <w:t>000 suspended for 12 months.</w:t>
      </w:r>
      <w:r w:rsidR="00F732DC">
        <w:rPr>
          <w:rFonts w:ascii="Calibri" w:eastAsia="Calibri" w:hAnsi="Calibri" w:cs="Times New Roman"/>
          <w:bCs/>
          <w:sz w:val="24"/>
          <w:szCs w:val="24"/>
          <w:lang w:eastAsia="en-US"/>
        </w:rPr>
        <w:t xml:space="preserve"> I</w:t>
      </w:r>
      <w:r w:rsidR="00F732DC" w:rsidRPr="00F732DC">
        <w:rPr>
          <w:rFonts w:ascii="Calibri" w:eastAsia="Calibri" w:hAnsi="Calibri" w:cs="Times New Roman"/>
          <w:bCs/>
          <w:sz w:val="24"/>
          <w:szCs w:val="24"/>
          <w:lang w:eastAsia="en-US"/>
        </w:rPr>
        <w:t xml:space="preserve">n </w:t>
      </w:r>
      <w:r w:rsidRPr="00F732DC">
        <w:rPr>
          <w:rFonts w:ascii="Calibri" w:eastAsia="Calibri" w:hAnsi="Calibri" w:cs="Times New Roman"/>
          <w:bCs/>
          <w:sz w:val="24"/>
          <w:szCs w:val="24"/>
          <w:lang w:eastAsia="en-US"/>
        </w:rPr>
        <w:t>addition,</w:t>
      </w:r>
      <w:r w:rsidR="00F732DC" w:rsidRPr="00F732DC">
        <w:rPr>
          <w:rFonts w:ascii="Calibri" w:eastAsia="Calibri" w:hAnsi="Calibri" w:cs="Times New Roman"/>
          <w:bCs/>
          <w:sz w:val="24"/>
          <w:szCs w:val="24"/>
          <w:lang w:eastAsia="en-US"/>
        </w:rPr>
        <w:t xml:space="preserve"> we order that the horse be disqualified from the race </w:t>
      </w:r>
      <w:r>
        <w:rPr>
          <w:rFonts w:ascii="Calibri" w:eastAsia="Calibri" w:hAnsi="Calibri" w:cs="Times New Roman"/>
          <w:bCs/>
          <w:sz w:val="24"/>
          <w:szCs w:val="24"/>
          <w:lang w:eastAsia="en-US"/>
        </w:rPr>
        <w:t>at Melton on 3</w:t>
      </w:r>
      <w:r w:rsidR="00F732DC" w:rsidRPr="00F732DC">
        <w:rPr>
          <w:rFonts w:ascii="Calibri" w:eastAsia="Calibri" w:hAnsi="Calibri" w:cs="Times New Roman"/>
          <w:bCs/>
          <w:sz w:val="24"/>
          <w:szCs w:val="24"/>
          <w:lang w:eastAsia="en-US"/>
        </w:rPr>
        <w:t xml:space="preserve"> February 2023</w:t>
      </w:r>
      <w:r>
        <w:rPr>
          <w:rFonts w:ascii="Calibri" w:eastAsia="Calibri" w:hAnsi="Calibri" w:cs="Times New Roman"/>
          <w:bCs/>
          <w:sz w:val="24"/>
          <w:szCs w:val="24"/>
          <w:lang w:eastAsia="en-US"/>
        </w:rPr>
        <w:t xml:space="preserve"> and </w:t>
      </w:r>
      <w:r w:rsidR="00EE7915">
        <w:rPr>
          <w:rFonts w:ascii="Calibri" w:eastAsia="Calibri" w:hAnsi="Calibri" w:cs="Times New Roman"/>
          <w:bCs/>
          <w:sz w:val="24"/>
          <w:szCs w:val="24"/>
          <w:lang w:eastAsia="en-US"/>
        </w:rPr>
        <w:t xml:space="preserve">that </w:t>
      </w:r>
      <w:r>
        <w:rPr>
          <w:rFonts w:ascii="Calibri" w:eastAsia="Calibri" w:hAnsi="Calibri" w:cs="Times New Roman"/>
          <w:bCs/>
          <w:sz w:val="24"/>
          <w:szCs w:val="24"/>
          <w:lang w:eastAsia="en-US"/>
        </w:rPr>
        <w:t>the finishing order and placings be amended accordingly</w:t>
      </w:r>
      <w:r w:rsidR="00F732DC" w:rsidRPr="00F732DC">
        <w:rPr>
          <w:rFonts w:ascii="Calibri" w:eastAsia="Calibri" w:hAnsi="Calibri" w:cs="Times New Roman"/>
          <w:bCs/>
          <w:sz w:val="24"/>
          <w:szCs w:val="24"/>
          <w:lang w:eastAsia="en-US"/>
        </w:rPr>
        <w:t>.</w:t>
      </w:r>
      <w:r w:rsidR="0000505C">
        <w:rPr>
          <w:rFonts w:ascii="Calibri" w:eastAsia="Calibri" w:hAnsi="Calibri" w:cs="Times New Roman"/>
          <w:bCs/>
          <w:sz w:val="24"/>
          <w:szCs w:val="24"/>
          <w:lang w:eastAsia="en-US"/>
        </w:rPr>
        <w:t xml:space="preserve"> </w:t>
      </w:r>
    </w:p>
    <w:p w14:paraId="3F28F208" w14:textId="77777777" w:rsidR="0000505C" w:rsidRPr="0000505C" w:rsidRDefault="0000505C" w:rsidP="0000505C">
      <w:pPr>
        <w:spacing w:line="259" w:lineRule="auto"/>
        <w:jc w:val="both"/>
        <w:rPr>
          <w:rFonts w:ascii="Calibri" w:eastAsia="Calibri" w:hAnsi="Calibri" w:cs="Times New Roman"/>
          <w:bCs/>
          <w:sz w:val="24"/>
          <w:szCs w:val="24"/>
          <w:lang w:eastAsia="en-US"/>
        </w:rPr>
      </w:pPr>
      <w:r w:rsidRPr="0000505C">
        <w:rPr>
          <w:rFonts w:ascii="Calibri" w:eastAsia="Calibri" w:hAnsi="Calibri" w:cs="Times New Roman"/>
          <w:bCs/>
          <w:sz w:val="24"/>
          <w:szCs w:val="24"/>
          <w:lang w:eastAsia="en-US"/>
        </w:rPr>
        <w:t xml:space="preserve">  </w:t>
      </w:r>
    </w:p>
    <w:p w14:paraId="1D703F17" w14:textId="77777777" w:rsidR="003154CB" w:rsidRPr="00AC71B4" w:rsidRDefault="003154CB" w:rsidP="007868CF">
      <w:pPr>
        <w:pBdr>
          <w:bottom w:val="single" w:sz="12" w:space="1" w:color="auto"/>
        </w:pBdr>
        <w:spacing w:line="259" w:lineRule="auto"/>
        <w:jc w:val="both"/>
        <w:rPr>
          <w:rFonts w:ascii="Calibri" w:eastAsia="Calibri" w:hAnsi="Calibri" w:cs="Times New Roman"/>
          <w:b/>
          <w:sz w:val="24"/>
          <w:szCs w:val="24"/>
          <w:lang w:eastAsia="en-US"/>
        </w:rPr>
      </w:pPr>
    </w:p>
    <w:p w14:paraId="7EDE0E2F" w14:textId="77777777" w:rsidR="007868CF" w:rsidRPr="007868CF" w:rsidRDefault="007868CF" w:rsidP="007868CF">
      <w:pPr>
        <w:spacing w:line="259" w:lineRule="auto"/>
        <w:jc w:val="both"/>
        <w:rPr>
          <w:rFonts w:ascii="Calibri" w:eastAsia="Calibri" w:hAnsi="Calibri" w:cs="Times New Roman"/>
          <w:b/>
          <w:sz w:val="24"/>
          <w:szCs w:val="24"/>
          <w:lang w:eastAsia="en-US"/>
        </w:rPr>
      </w:pPr>
    </w:p>
    <w:p w14:paraId="5E2970B5" w14:textId="699EF451" w:rsidR="00A276F3" w:rsidRDefault="00FE1B55" w:rsidP="00137B7F">
      <w:pPr>
        <w:spacing w:line="259" w:lineRule="auto"/>
        <w:rPr>
          <w:rFonts w:ascii="Calibri" w:eastAsia="Calibri" w:hAnsi="Calibri" w:cs="Times New Roman"/>
          <w:sz w:val="24"/>
          <w:szCs w:val="24"/>
          <w:lang w:eastAsia="en-US"/>
        </w:rPr>
      </w:pPr>
      <w:r>
        <w:rPr>
          <w:rFonts w:ascii="Calibri" w:eastAsia="Calibri" w:hAnsi="Calibri" w:cs="Times New Roman"/>
          <w:sz w:val="24"/>
          <w:szCs w:val="24"/>
          <w:lang w:eastAsia="en-US"/>
        </w:rPr>
        <w:t>Mark Howard</w:t>
      </w:r>
    </w:p>
    <w:p w14:paraId="07F39927" w14:textId="0E1267E1" w:rsidR="007868CF" w:rsidRPr="00137B7F" w:rsidRDefault="007868CF" w:rsidP="00137B7F">
      <w:pPr>
        <w:spacing w:line="259" w:lineRule="auto"/>
        <w:rPr>
          <w:rFonts w:ascii="Calibri" w:eastAsia="Calibri" w:hAnsi="Calibri" w:cs="Times New Roman"/>
          <w:sz w:val="24"/>
          <w:szCs w:val="24"/>
          <w:lang w:eastAsia="en-US"/>
        </w:rPr>
      </w:pPr>
      <w:r w:rsidRPr="007868CF">
        <w:rPr>
          <w:rFonts w:ascii="Calibri" w:eastAsia="Calibri" w:hAnsi="Calibri" w:cs="Times New Roman"/>
          <w:sz w:val="24"/>
          <w:szCs w:val="24"/>
          <w:lang w:eastAsia="en-US"/>
        </w:rPr>
        <w:t>Registrar, Victorian Racing Tribunal</w:t>
      </w:r>
      <w:r w:rsidRPr="007868CF">
        <w:rPr>
          <w:rFonts w:ascii="Calibri" w:eastAsia="Calibri" w:hAnsi="Calibri" w:cs="Times New Roman"/>
          <w:sz w:val="24"/>
          <w:szCs w:val="24"/>
          <w:lang w:eastAsia="en-US"/>
        </w:rPr>
        <w:br/>
      </w:r>
    </w:p>
    <w:sectPr w:rsidR="007868CF" w:rsidRPr="00137B7F" w:rsidSect="00E53C26">
      <w:footerReference w:type="default" r:id="rId16"/>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E79871" w14:textId="77777777" w:rsidR="00E7492C" w:rsidRDefault="00E7492C" w:rsidP="00CF0999">
      <w:r>
        <w:separator/>
      </w:r>
    </w:p>
  </w:endnote>
  <w:endnote w:type="continuationSeparator" w:id="0">
    <w:p w14:paraId="29691767" w14:textId="77777777" w:rsidR="00E7492C" w:rsidRDefault="00E7492C"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042874" w14:textId="56D5B1FC" w:rsidR="000716D0" w:rsidRDefault="003F05A3" w:rsidP="00CF0999">
    <w:r>
      <w:rPr>
        <w:noProof/>
      </w:rPr>
      <mc:AlternateContent>
        <mc:Choice Requires="wps">
          <w:drawing>
            <wp:anchor distT="0" distB="0" distL="114300" distR="114300" simplePos="1" relativeHeight="251665919" behindDoc="0" locked="0" layoutInCell="0" allowOverlap="1" wp14:anchorId="5F19E716" wp14:editId="7FB201A5">
              <wp:simplePos x="0" y="10228183"/>
              <wp:positionH relativeFrom="page">
                <wp:posOffset>0</wp:posOffset>
              </wp:positionH>
              <wp:positionV relativeFrom="page">
                <wp:posOffset>10228580</wp:posOffset>
              </wp:positionV>
              <wp:extent cx="7560310" cy="273050"/>
              <wp:effectExtent l="0" t="0" r="0" b="12700"/>
              <wp:wrapNone/>
              <wp:docPr id="2" name="MSIPCM105a498db6315c3169025f76" descr="{&quot;HashCode&quot;:376260202,&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3475EB0" w14:textId="49ED21D9" w:rsidR="003F05A3" w:rsidRPr="00251262" w:rsidRDefault="00251262" w:rsidP="00251262">
                          <w:pPr>
                            <w:jc w:val="center"/>
                            <w:rPr>
                              <w:color w:val="000000"/>
                              <w:sz w:val="24"/>
                            </w:rPr>
                          </w:pPr>
                          <w:r w:rsidRPr="00251262">
                            <w:rPr>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F19E716" id="_x0000_t202" coordsize="21600,21600" o:spt="202" path="m,l,21600r21600,l21600,xe">
              <v:stroke joinstyle="miter"/>
              <v:path gradientshapeok="t" o:connecttype="rect"/>
            </v:shapetype>
            <v:shape id="MSIPCM105a498db6315c3169025f76" o:spid="_x0000_s1027" type="#_x0000_t202" alt="{&quot;HashCode&quot;:376260202,&quot;Height&quot;:841.0,&quot;Width&quot;:595.0,&quot;Placement&quot;:&quot;Footer&quot;,&quot;Index&quot;:&quot;Primary&quot;,&quot;Section&quot;:1,&quot;Top&quot;:0.0,&quot;Left&quot;:0.0}" style="position:absolute;margin-left:0;margin-top:805.4pt;width:595.3pt;height:21.5pt;z-index:251665919;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" o:allowincell="f" filled="f" stroked="f" strokeweight=".5pt">
              <v:textbox inset=",0,,0">
                <w:txbxContent>
                  <w:p w14:paraId="33475EB0" w14:textId="49ED21D9" w:rsidR="003F05A3" w:rsidRPr="00251262" w:rsidRDefault="00251262" w:rsidP="00251262">
                    <w:pPr>
                      <w:jc w:val="center"/>
                      <w:rPr>
                        <w:color w:val="000000"/>
                        <w:sz w:val="24"/>
                      </w:rPr>
                    </w:pPr>
                    <w:r w:rsidRPr="00251262">
                      <w:rPr>
                        <w:color w:val="000000"/>
                        <w:sz w:val="24"/>
                      </w:rPr>
                      <w:t>OFFICIAL</w:t>
                    </w:r>
                  </w:p>
                </w:txbxContent>
              </v:textbox>
              <w10:wrap anchorx="page" anchory="page"/>
            </v:shape>
          </w:pict>
        </mc:Fallback>
      </mc:AlternateContent>
    </w:r>
    <w:r w:rsidR="000716D0">
      <w:tab/>
    </w:r>
    <w:r w:rsidR="000716D0">
      <w:tab/>
    </w:r>
    <w:r w:rsidR="000716D0">
      <w:rPr>
        <w:noProof/>
        <w:lang w:val="en-GB" w:eastAsia="en-GB"/>
      </w:rPr>
      <w:drawing>
        <wp:inline distT="0" distB="0" distL="0" distR="0" wp14:anchorId="447E5CEC" wp14:editId="3EBF9C9B">
          <wp:extent cx="721995" cy="422910"/>
          <wp:effectExtent l="0" t="0" r="1905" b="0"/>
          <wp:docPr id="4" name="Picture 4"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682B56" w14:textId="547DDDF9" w:rsidR="000716D0" w:rsidRDefault="003F05A3" w:rsidP="00B104AE">
    <w:pPr>
      <w:tabs>
        <w:tab w:val="right" w:pos="9000"/>
      </w:tabs>
    </w:pPr>
    <w:r>
      <w:rPr>
        <w:noProof/>
      </w:rPr>
      <mc:AlternateContent>
        <mc:Choice Requires="wps">
          <w:drawing>
            <wp:anchor distT="0" distB="0" distL="114300" distR="114300" simplePos="0" relativeHeight="251666175" behindDoc="0" locked="0" layoutInCell="0" allowOverlap="1" wp14:anchorId="7BB977A3" wp14:editId="4B7FBFE8">
              <wp:simplePos x="0" y="0"/>
              <wp:positionH relativeFrom="page">
                <wp:posOffset>0</wp:posOffset>
              </wp:positionH>
              <wp:positionV relativeFrom="page">
                <wp:posOffset>10228580</wp:posOffset>
              </wp:positionV>
              <wp:extent cx="7560310" cy="273050"/>
              <wp:effectExtent l="0" t="0" r="0" b="12700"/>
              <wp:wrapNone/>
              <wp:docPr id="3" name="MSIPCM1bbc4903b3c4acc7d42a1873" descr="{&quot;HashCode&quot;:376260202,&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9CE07D7" w14:textId="4A289FE7" w:rsidR="003F05A3" w:rsidRPr="00251262" w:rsidRDefault="00251262" w:rsidP="00251262">
                          <w:pPr>
                            <w:jc w:val="center"/>
                            <w:rPr>
                              <w:color w:val="000000"/>
                              <w:sz w:val="24"/>
                            </w:rPr>
                          </w:pPr>
                          <w:r w:rsidRPr="00251262">
                            <w:rPr>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BB977A3" id="_x0000_t202" coordsize="21600,21600" o:spt="202" path="m,l,21600r21600,l21600,xe">
              <v:stroke joinstyle="miter"/>
              <v:path gradientshapeok="t" o:connecttype="rect"/>
            </v:shapetype>
            <v:shape id="MSIPCM1bbc4903b3c4acc7d42a1873" o:spid="_x0000_s1030" type="#_x0000_t202" alt="{&quot;HashCode&quot;:376260202,&quot;Height&quot;:841.0,&quot;Width&quot;:595.0,&quot;Placement&quot;:&quot;Footer&quot;,&quot;Index&quot;:&quot;FirstPage&quot;,&quot;Section&quot;:1,&quot;Top&quot;:0.0,&quot;Left&quot;:0.0}" style="position:absolute;margin-left:0;margin-top:805.4pt;width:595.3pt;height:21.5pt;z-index:251666175;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" o:allowincell="f" filled="f" stroked="f" strokeweight=".5pt">
              <v:textbox inset=",0,,0">
                <w:txbxContent>
                  <w:p w14:paraId="79CE07D7" w14:textId="4A289FE7" w:rsidR="003F05A3" w:rsidRPr="00251262" w:rsidRDefault="00251262" w:rsidP="00251262">
                    <w:pPr>
                      <w:jc w:val="center"/>
                      <w:rPr>
                        <w:color w:val="000000"/>
                        <w:sz w:val="24"/>
                      </w:rPr>
                    </w:pPr>
                    <w:r w:rsidRPr="00251262">
                      <w:rPr>
                        <w:color w:val="000000"/>
                        <w:sz w:val="24"/>
                      </w:rPr>
                      <w:t>OFFICIAL</w:t>
                    </w:r>
                  </w:p>
                </w:txbxContent>
              </v:textbox>
              <w10:wrap anchorx="page" anchory="page"/>
            </v:shape>
          </w:pict>
        </mc:Fallback>
      </mc:AlternateContent>
    </w:r>
    <w:r w:rsidR="000716D0">
      <w:tab/>
    </w:r>
    <w:r w:rsidR="000716D0">
      <w:rPr>
        <w:noProof/>
        <w:lang w:val="en-GB" w:eastAsia="en-GB"/>
      </w:rPr>
      <w:drawing>
        <wp:inline distT="0" distB="0" distL="0" distR="0" wp14:anchorId="50D3BA1D" wp14:editId="6597DC93">
          <wp:extent cx="721494" cy="412826"/>
          <wp:effectExtent l="0" t="0" r="0" b="0"/>
          <wp:docPr id="8" name="Picture 8" descr="Victoria State Government logo" title="Footer wi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3C6990" w14:textId="11EF6F93" w:rsidR="000716D0" w:rsidRDefault="003F05A3" w:rsidP="00CF0999">
    <w:r>
      <w:rPr>
        <w:noProof/>
      </w:rPr>
      <mc:AlternateContent>
        <mc:Choice Requires="wps">
          <w:drawing>
            <wp:anchor distT="0" distB="0" distL="114300" distR="114300" simplePos="0" relativeHeight="251667967" behindDoc="0" locked="0" layoutInCell="0" allowOverlap="1" wp14:anchorId="29982602" wp14:editId="53A652C0">
              <wp:simplePos x="0" y="0"/>
              <wp:positionH relativeFrom="page">
                <wp:posOffset>0</wp:posOffset>
              </wp:positionH>
              <wp:positionV relativeFrom="page">
                <wp:posOffset>10228580</wp:posOffset>
              </wp:positionV>
              <wp:extent cx="7560310" cy="273050"/>
              <wp:effectExtent l="0" t="0" r="0" b="12700"/>
              <wp:wrapNone/>
              <wp:docPr id="7" name="MSIPCMe233417dbac0c919ae1704d1" descr="{&quot;HashCode&quot;:376260202,&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36D2A4A" w14:textId="42B181BB" w:rsidR="003F05A3" w:rsidRPr="00251262" w:rsidRDefault="00251262" w:rsidP="00251262">
                          <w:pPr>
                            <w:jc w:val="center"/>
                            <w:rPr>
                              <w:color w:val="000000"/>
                              <w:sz w:val="24"/>
                            </w:rPr>
                          </w:pPr>
                          <w:r w:rsidRPr="00251262">
                            <w:rPr>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9982602" id="_x0000_t202" coordsize="21600,21600" o:spt="202" path="m,l,21600r21600,l21600,xe">
              <v:stroke joinstyle="miter"/>
              <v:path gradientshapeok="t" o:connecttype="rect"/>
            </v:shapetype>
            <v:shape id="MSIPCMe233417dbac0c919ae1704d1" o:spid="_x0000_s1031" type="#_x0000_t202" alt="{&quot;HashCode&quot;:376260202,&quot;Height&quot;:841.0,&quot;Width&quot;:595.0,&quot;Placement&quot;:&quot;Footer&quot;,&quot;Index&quot;:&quot;Primary&quot;,&quot;Section&quot;:2,&quot;Top&quot;:0.0,&quot;Left&quot;:0.0}" style="position:absolute;margin-left:0;margin-top:805.4pt;width:595.3pt;height:21.5pt;z-index:251667967;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" o:allowincell="f" filled="f" stroked="f" strokeweight=".5pt">
              <v:textbox inset=",0,,0">
                <w:txbxContent>
                  <w:p w14:paraId="136D2A4A" w14:textId="42B181BB" w:rsidR="003F05A3" w:rsidRPr="00251262" w:rsidRDefault="00251262" w:rsidP="00251262">
                    <w:pPr>
                      <w:jc w:val="center"/>
                      <w:rPr>
                        <w:color w:val="000000"/>
                        <w:sz w:val="24"/>
                      </w:rPr>
                    </w:pPr>
                    <w:r w:rsidRPr="00251262">
                      <w:rPr>
                        <w:color w:val="000000"/>
                        <w:sz w:val="24"/>
                      </w:rPr>
                      <w:t>OFFICIAL</w:t>
                    </w:r>
                  </w:p>
                </w:txbxContent>
              </v:textbox>
              <w10:wrap anchorx="page" anchory="page"/>
            </v:shape>
          </w:pict>
        </mc:Fallback>
      </mc:AlternateContent>
    </w:r>
    <w:r w:rsidR="000716D0">
      <w:tab/>
    </w:r>
  </w:p>
  <w:p w14:paraId="1DAAAAAE" w14:textId="77777777" w:rsidR="000716D0" w:rsidRDefault="000716D0" w:rsidP="00CF0999">
    <w:r w:rsidRPr="000516E8">
      <w:rPr>
        <w:rFonts w:ascii="Calibri" w:hAnsi="Calibri" w:cs="Calibri"/>
      </w:rPr>
      <w:tab/>
    </w:r>
    <w:r w:rsidRPr="000516E8">
      <w:rPr>
        <w:rStyle w:val="FooterChar"/>
        <w:rFonts w:ascii="Calibri" w:hAnsi="Calibri" w:cs="Calibri"/>
        <w:szCs w:val="22"/>
      </w:rPr>
      <w:t xml:space="preserve">Page </w:t>
    </w:r>
    <w:r w:rsidRPr="000516E8">
      <w:rPr>
        <w:rStyle w:val="FooterChar"/>
        <w:rFonts w:ascii="Calibri" w:hAnsi="Calibri" w:cs="Calibri"/>
        <w:szCs w:val="22"/>
      </w:rPr>
      <w:fldChar w:fldCharType="begin"/>
    </w:r>
    <w:r w:rsidRPr="000516E8">
      <w:rPr>
        <w:rStyle w:val="FooterChar"/>
        <w:rFonts w:ascii="Calibri" w:hAnsi="Calibri" w:cs="Calibri"/>
        <w:szCs w:val="22"/>
      </w:rPr>
      <w:instrText xml:space="preserve"> PAGE   \* MERGEFORMAT </w:instrText>
    </w:r>
    <w:r w:rsidRPr="000516E8">
      <w:rPr>
        <w:rStyle w:val="FooterChar"/>
        <w:rFonts w:ascii="Calibri" w:hAnsi="Calibri" w:cs="Calibri"/>
        <w:szCs w:val="22"/>
      </w:rPr>
      <w:fldChar w:fldCharType="separate"/>
    </w:r>
    <w:r w:rsidRPr="000516E8">
      <w:rPr>
        <w:rStyle w:val="FooterChar"/>
        <w:rFonts w:ascii="Calibri" w:hAnsi="Calibri" w:cs="Calibri"/>
        <w:noProof/>
        <w:szCs w:val="22"/>
      </w:rPr>
      <w:t>2</w:t>
    </w:r>
    <w:r w:rsidRPr="000516E8">
      <w:rPr>
        <w:rStyle w:val="FooterChar"/>
        <w:rFonts w:ascii="Calibri" w:hAnsi="Calibri" w:cs="Calibri"/>
        <w:szCs w:val="22"/>
      </w:rPr>
      <w:fldChar w:fldCharType="end"/>
    </w:r>
    <w:r w:rsidRPr="000516E8">
      <w:rPr>
        <w:rStyle w:val="FooterChar"/>
        <w:rFonts w:ascii="Calibri" w:hAnsi="Calibri" w:cs="Calibri"/>
        <w:szCs w:val="22"/>
      </w:rPr>
      <w:t xml:space="preserve"> of </w:t>
    </w:r>
    <w:r w:rsidRPr="000516E8">
      <w:rPr>
        <w:rStyle w:val="FooterChar"/>
        <w:rFonts w:ascii="Calibri" w:hAnsi="Calibri" w:cs="Calibri"/>
        <w:noProof/>
        <w:szCs w:val="22"/>
      </w:rPr>
      <w:fldChar w:fldCharType="begin"/>
    </w:r>
    <w:r w:rsidRPr="000516E8">
      <w:rPr>
        <w:rStyle w:val="FooterChar"/>
        <w:rFonts w:ascii="Calibri" w:hAnsi="Calibri" w:cs="Calibri"/>
        <w:noProof/>
        <w:szCs w:val="22"/>
      </w:rPr>
      <w:instrText xml:space="preserve"> NUMPAGES   \* MERGEFORMAT </w:instrText>
    </w:r>
    <w:r w:rsidRPr="000516E8">
      <w:rPr>
        <w:rStyle w:val="FooterChar"/>
        <w:rFonts w:ascii="Calibri" w:hAnsi="Calibri" w:cs="Calibri"/>
        <w:noProof/>
        <w:szCs w:val="22"/>
      </w:rPr>
      <w:fldChar w:fldCharType="separate"/>
    </w:r>
    <w:r w:rsidRPr="000516E8">
      <w:rPr>
        <w:rStyle w:val="FooterChar"/>
        <w:rFonts w:ascii="Calibri" w:hAnsi="Calibri" w:cs="Calibri"/>
        <w:noProof/>
        <w:szCs w:val="22"/>
      </w:rPr>
      <w:t>1</w:t>
    </w:r>
    <w:r w:rsidRPr="000516E8">
      <w:rPr>
        <w:rStyle w:val="FooterChar"/>
        <w:rFonts w:ascii="Calibri" w:hAnsi="Calibri" w:cs="Calibri"/>
        <w:noProof/>
        <w:szCs w:val="22"/>
      </w:rPr>
      <w:fldChar w:fldCharType="end"/>
    </w:r>
    <w:r>
      <w:tab/>
    </w:r>
    <w:r>
      <w:rPr>
        <w:noProof/>
        <w:lang w:val="en-GB" w:eastAsia="en-GB"/>
      </w:rPr>
      <w:drawing>
        <wp:inline distT="0" distB="0" distL="0" distR="0" wp14:anchorId="363D73D2" wp14:editId="6E91080B">
          <wp:extent cx="721995" cy="413113"/>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D107C2" w14:textId="77777777" w:rsidR="00E7492C" w:rsidRDefault="00E7492C" w:rsidP="00CF0999">
      <w:r>
        <w:separator/>
      </w:r>
    </w:p>
  </w:footnote>
  <w:footnote w:type="continuationSeparator" w:id="0">
    <w:p w14:paraId="53C7DA0E" w14:textId="77777777" w:rsidR="00E7492C" w:rsidRDefault="00E7492C"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62CCF3" w14:textId="61BE97A7" w:rsidR="001E58D7" w:rsidRDefault="003F05A3">
    <w:pPr>
      <w:pStyle w:val="Header"/>
    </w:pPr>
    <w:r>
      <w:rPr>
        <w:noProof/>
      </w:rPr>
      <mc:AlternateContent>
        <mc:Choice Requires="wps">
          <w:drawing>
            <wp:anchor distT="0" distB="0" distL="114300" distR="114300" simplePos="0" relativeHeight="251668223" behindDoc="0" locked="0" layoutInCell="0" allowOverlap="1" wp14:anchorId="67CCD727" wp14:editId="7069517F">
              <wp:simplePos x="0" y="0"/>
              <wp:positionH relativeFrom="page">
                <wp:posOffset>0</wp:posOffset>
              </wp:positionH>
              <wp:positionV relativeFrom="page">
                <wp:posOffset>190500</wp:posOffset>
              </wp:positionV>
              <wp:extent cx="7560310" cy="273050"/>
              <wp:effectExtent l="0" t="0" r="0" b="12700"/>
              <wp:wrapNone/>
              <wp:docPr id="9" name="MSIPCM564a4f179fb9025e0d33d3d7" descr="{&quot;HashCode&quot;:352122633,&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4D00FF6" w14:textId="61347978" w:rsidR="003F05A3" w:rsidRPr="00251262" w:rsidRDefault="00251262" w:rsidP="00251262">
                          <w:pPr>
                            <w:jc w:val="center"/>
                            <w:rPr>
                              <w:color w:val="000000"/>
                              <w:sz w:val="24"/>
                            </w:rPr>
                          </w:pPr>
                          <w:r w:rsidRPr="00251262">
                            <w:rPr>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67CCD727" id="_x0000_t202" coordsize="21600,21600" o:spt="202" path="m,l,21600r21600,l21600,xe">
              <v:stroke joinstyle="miter"/>
              <v:path gradientshapeok="t" o:connecttype="rect"/>
            </v:shapetype>
            <v:shape id="MSIPCM564a4f179fb9025e0d33d3d7" o:spid="_x0000_s1026" type="#_x0000_t202" alt="{&quot;HashCode&quot;:352122633,&quot;Height&quot;:841.0,&quot;Width&quot;:595.0,&quot;Placement&quot;:&quot;Header&quot;,&quot;Index&quot;:&quot;Primary&quot;,&quot;Section&quot;:1,&quot;Top&quot;:0.0,&quot;Left&quot;:0.0}" style="position:absolute;margin-left:0;margin-top:15pt;width:595.3pt;height:21.5pt;z-index:251668223;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O6IEwIAACQEAAAOAAAAZHJzL2Uyb0RvYy54bWysU99v2jAQfp+0/8Hy+0iAln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" o:allowincell="f" filled="f" stroked="f" strokeweight=".5pt">
              <v:textbox inset=",0,,0">
                <w:txbxContent>
                  <w:p w14:paraId="34D00FF6" w14:textId="61347978" w:rsidR="003F05A3" w:rsidRPr="00251262" w:rsidRDefault="00251262" w:rsidP="00251262">
                    <w:pPr>
                      <w:jc w:val="center"/>
                      <w:rPr>
                        <w:color w:val="000000"/>
                        <w:sz w:val="24"/>
                      </w:rPr>
                    </w:pPr>
                    <w:r w:rsidRPr="00251262">
                      <w:rPr>
                        <w:color w:val="000000"/>
                        <w:sz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123004" w14:textId="2FAEDCC8" w:rsidR="000716D0" w:rsidRDefault="003F05A3" w:rsidP="00CF0999">
    <w:r>
      <w:rPr>
        <w:noProof/>
      </w:rPr>
      <mc:AlternateContent>
        <mc:Choice Requires="wps">
          <w:drawing>
            <wp:anchor distT="0" distB="0" distL="114300" distR="114300" simplePos="0" relativeHeight="251668480" behindDoc="0" locked="0" layoutInCell="0" allowOverlap="1" wp14:anchorId="6258C430" wp14:editId="5125A5A5">
              <wp:simplePos x="0" y="0"/>
              <wp:positionH relativeFrom="page">
                <wp:posOffset>0</wp:posOffset>
              </wp:positionH>
              <wp:positionV relativeFrom="page">
                <wp:posOffset>190500</wp:posOffset>
              </wp:positionV>
              <wp:extent cx="7560310" cy="273050"/>
              <wp:effectExtent l="0" t="0" r="0" b="12700"/>
              <wp:wrapNone/>
              <wp:docPr id="10" name="MSIPCMedff4678b66647394f5a8618" descr="{&quot;HashCode&quot;:352122633,&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810FB7F" w14:textId="734683C9" w:rsidR="003F05A3" w:rsidRPr="00251262" w:rsidRDefault="00251262" w:rsidP="00251262">
                          <w:pPr>
                            <w:jc w:val="center"/>
                            <w:rPr>
                              <w:color w:val="000000"/>
                              <w:sz w:val="24"/>
                            </w:rPr>
                          </w:pPr>
                          <w:r w:rsidRPr="00251262">
                            <w:rPr>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6258C430" id="_x0000_t202" coordsize="21600,21600" o:spt="202" path="m,l,21600r21600,l21600,xe">
              <v:stroke joinstyle="miter"/>
              <v:path gradientshapeok="t" o:connecttype="rect"/>
            </v:shapetype>
            <v:shape id="MSIPCMedff4678b66647394f5a8618" o:spid="_x0000_s1028" type="#_x0000_t202" alt="{&quot;HashCode&quot;:352122633,&quot;Height&quot;:841.0,&quot;Width&quot;:595.0,&quot;Placement&quot;:&quot;Header&quot;,&quot;Index&quot;:&quot;FirstPage&quot;,&quot;Section&quot;:1,&quot;Top&quot;:0.0,&quot;Left&quot;:0.0}" style="position:absolute;margin-left:0;margin-top:15pt;width:595.3pt;height:21.5pt;z-index:25166848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" o:allowincell="f" filled="f" stroked="f" strokeweight=".5pt">
              <v:textbox inset=",0,,0">
                <w:txbxContent>
                  <w:p w14:paraId="0810FB7F" w14:textId="734683C9" w:rsidR="003F05A3" w:rsidRPr="00251262" w:rsidRDefault="00251262" w:rsidP="00251262">
                    <w:pPr>
                      <w:jc w:val="center"/>
                      <w:rPr>
                        <w:color w:val="000000"/>
                        <w:sz w:val="24"/>
                      </w:rPr>
                    </w:pPr>
                    <w:r w:rsidRPr="00251262">
                      <w:rPr>
                        <w:color w:val="000000"/>
                        <w:sz w:val="24"/>
                      </w:rPr>
                      <w:t>OFFICIAL</w:t>
                    </w:r>
                  </w:p>
                </w:txbxContent>
              </v:textbox>
              <w10:wrap anchorx="page" anchory="page"/>
            </v:shape>
          </w:pict>
        </mc:Fallback>
      </mc:AlternateContent>
    </w:r>
    <w:r w:rsidR="000716D0">
      <w:rPr>
        <w:noProof/>
      </w:rPr>
      <w:drawing>
        <wp:anchor distT="0" distB="0" distL="114300" distR="114300" simplePos="0" relativeHeight="251663360" behindDoc="0" locked="0" layoutInCell="1" allowOverlap="1" wp14:anchorId="622FE892" wp14:editId="7AA78F29">
          <wp:simplePos x="0" y="0"/>
          <wp:positionH relativeFrom="column">
            <wp:posOffset>-90805</wp:posOffset>
          </wp:positionH>
          <wp:positionV relativeFrom="paragraph">
            <wp:posOffset>-20955</wp:posOffset>
          </wp:positionV>
          <wp:extent cx="1782041" cy="93345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sidR="000716D0">
      <w:rPr>
        <w:noProof/>
        <w:lang w:val="en-GB" w:eastAsia="en-GB"/>
      </w:rPr>
      <mc:AlternateContent>
        <mc:Choice Requires="wps">
          <w:drawing>
            <wp:anchor distT="0" distB="0" distL="114300" distR="114300" simplePos="0" relativeHeight="251662336" behindDoc="0" locked="0" layoutInCell="1" allowOverlap="1" wp14:anchorId="7C79ED17" wp14:editId="270C2489">
              <wp:simplePos x="0" y="0"/>
              <wp:positionH relativeFrom="column">
                <wp:posOffset>4433570</wp:posOffset>
              </wp:positionH>
              <wp:positionV relativeFrom="paragraph">
                <wp:posOffset>102235</wp:posOffset>
              </wp:positionV>
              <wp:extent cx="1440000" cy="704850"/>
              <wp:effectExtent l="0" t="0" r="8255" b="0"/>
              <wp:wrapNone/>
              <wp:docPr id="6" name="Text Box 6"/>
              <wp:cNvGraphicFramePr/>
              <a:graphic xmlns:a="http://schemas.openxmlformats.org/drawingml/2006/main">
                <a:graphicData uri="http://schemas.microsoft.com/office/word/2010/wordprocessingShape">
                  <wps:wsp>
                    <wps:cNvSpPr txBox="1"/>
                    <wps:spPr>
                      <a:xfrm>
                        <a:off x="0" y="0"/>
                        <a:ext cx="1440000" cy="704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50847D3" w14:textId="77777777" w:rsidR="00E77740" w:rsidRDefault="00E77740" w:rsidP="00E77740">
                          <w:pPr>
                            <w:pStyle w:val="Headeraddress"/>
                            <w:spacing w:line="240" w:lineRule="auto"/>
                            <w:ind w:left="0" w:right="0"/>
                            <w:rPr>
                              <w:color w:val="auto"/>
                            </w:rPr>
                          </w:pPr>
                          <w:r>
                            <w:rPr>
                              <w:color w:val="auto"/>
                            </w:rPr>
                            <w:t>Office of Racing</w:t>
                          </w:r>
                        </w:p>
                        <w:p w14:paraId="09B85A0C" w14:textId="77777777" w:rsidR="00E77740" w:rsidRDefault="00E77740" w:rsidP="00E77740">
                          <w:pPr>
                            <w:pStyle w:val="Headeraddress"/>
                            <w:spacing w:line="240" w:lineRule="auto"/>
                            <w:ind w:left="0" w:right="0"/>
                            <w:rPr>
                              <w:color w:val="auto"/>
                            </w:rPr>
                          </w:pPr>
                          <w:r>
                            <w:rPr>
                              <w:color w:val="auto"/>
                            </w:rPr>
                            <w:t>Victorian Racing Tribunal</w:t>
                          </w:r>
                        </w:p>
                        <w:p w14:paraId="00634386" w14:textId="4182F6E7" w:rsidR="00E77740" w:rsidRPr="00573D70" w:rsidRDefault="00E77740" w:rsidP="00E77740">
                          <w:pPr>
                            <w:pStyle w:val="Headeraddress"/>
                            <w:spacing w:line="240" w:lineRule="auto"/>
                            <w:ind w:left="0" w:right="0"/>
                            <w:rPr>
                              <w:color w:val="auto"/>
                            </w:rPr>
                          </w:pPr>
                          <w:r w:rsidRPr="00950707">
                            <w:rPr>
                              <w:b/>
                              <w:bCs/>
                              <w:color w:val="auto"/>
                            </w:rPr>
                            <w:t>M:</w:t>
                          </w:r>
                          <w:r w:rsidRPr="00573D70">
                            <w:rPr>
                              <w:color w:val="auto"/>
                            </w:rPr>
                            <w:t xml:space="preserve"> </w:t>
                          </w:r>
                          <w:r w:rsidR="009F51B0" w:rsidRPr="00573D70">
                            <w:rPr>
                              <w:color w:val="auto"/>
                            </w:rPr>
                            <w:t xml:space="preserve">+61 </w:t>
                          </w:r>
                          <w:r w:rsidR="009F51B0" w:rsidRPr="000C4E17">
                            <w:rPr>
                              <w:color w:val="auto"/>
                            </w:rPr>
                            <w:t>436 524 583</w:t>
                          </w:r>
                        </w:p>
                        <w:p w14:paraId="7B2211E4" w14:textId="77777777" w:rsidR="00E77740" w:rsidRPr="00573D70" w:rsidRDefault="00E77740" w:rsidP="00E77740">
                          <w:pPr>
                            <w:rPr>
                              <w:sz w:val="16"/>
                              <w:szCs w:val="16"/>
                            </w:rPr>
                          </w:pPr>
                          <w:r w:rsidRPr="00950707">
                            <w:rPr>
                              <w:b/>
                              <w:bCs/>
                              <w:sz w:val="16"/>
                              <w:szCs w:val="16"/>
                            </w:rPr>
                            <w:t>E:</w:t>
                          </w:r>
                          <w:r>
                            <w:rPr>
                              <w:sz w:val="16"/>
                              <w:szCs w:val="16"/>
                            </w:rPr>
                            <w:t xml:space="preserve"> registry@vrt.vic.gov.au</w:t>
                          </w:r>
                        </w:p>
                        <w:p w14:paraId="1BD01241" w14:textId="77777777" w:rsidR="000716D0" w:rsidRPr="00E07246" w:rsidRDefault="000716D0">
                          <w:pPr>
                            <w:rPr>
                              <w:color w:val="004EA8"/>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79ED17" id="Text Box 6" o:spid="_x0000_s1029" type="#_x0000_t202" style="position:absolute;margin-left:349.1pt;margin-top:8.05pt;width:113.4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" filled="f" stroked="f">
              <v:textbox inset="0,0,0,0">
                <w:txbxContent>
                  <w:p w14:paraId="650847D3" w14:textId="77777777" w:rsidR="00E77740" w:rsidRDefault="00E77740" w:rsidP="00E77740">
                    <w:pPr>
                      <w:pStyle w:val="Headeraddress"/>
                      <w:spacing w:line="240" w:lineRule="auto"/>
                      <w:ind w:left="0" w:right="0"/>
                      <w:rPr>
                        <w:color w:val="auto"/>
                      </w:rPr>
                    </w:pPr>
                    <w:r>
                      <w:rPr>
                        <w:color w:val="auto"/>
                      </w:rPr>
                      <w:t>Office of Racing</w:t>
                    </w:r>
                  </w:p>
                  <w:p w14:paraId="09B85A0C" w14:textId="77777777" w:rsidR="00E77740" w:rsidRDefault="00E77740" w:rsidP="00E77740">
                    <w:pPr>
                      <w:pStyle w:val="Headeraddress"/>
                      <w:spacing w:line="240" w:lineRule="auto"/>
                      <w:ind w:left="0" w:right="0"/>
                      <w:rPr>
                        <w:color w:val="auto"/>
                      </w:rPr>
                    </w:pPr>
                    <w:r>
                      <w:rPr>
                        <w:color w:val="auto"/>
                      </w:rPr>
                      <w:t>Victorian Racing Tribunal</w:t>
                    </w:r>
                  </w:p>
                  <w:p w14:paraId="00634386" w14:textId="4182F6E7" w:rsidR="00E77740" w:rsidRPr="00573D70" w:rsidRDefault="00E77740" w:rsidP="00E77740">
                    <w:pPr>
                      <w:pStyle w:val="Headeraddress"/>
                      <w:spacing w:line="240" w:lineRule="auto"/>
                      <w:ind w:left="0" w:right="0"/>
                      <w:rPr>
                        <w:color w:val="auto"/>
                      </w:rPr>
                    </w:pPr>
                    <w:r w:rsidRPr="00950707">
                      <w:rPr>
                        <w:b/>
                        <w:bCs/>
                        <w:color w:val="auto"/>
                      </w:rPr>
                      <w:t>M:</w:t>
                    </w:r>
                    <w:r w:rsidRPr="00573D70">
                      <w:rPr>
                        <w:color w:val="auto"/>
                      </w:rPr>
                      <w:t xml:space="preserve"> </w:t>
                    </w:r>
                    <w:r w:rsidR="009F51B0" w:rsidRPr="00573D70">
                      <w:rPr>
                        <w:color w:val="auto"/>
                      </w:rPr>
                      <w:t xml:space="preserve">+61 </w:t>
                    </w:r>
                    <w:r w:rsidR="009F51B0" w:rsidRPr="000C4E17">
                      <w:rPr>
                        <w:color w:val="auto"/>
                      </w:rPr>
                      <w:t>436 524 583</w:t>
                    </w:r>
                  </w:p>
                  <w:p w14:paraId="7B2211E4" w14:textId="77777777" w:rsidR="00E77740" w:rsidRPr="00573D70" w:rsidRDefault="00E77740" w:rsidP="00E77740">
                    <w:pPr>
                      <w:rPr>
                        <w:sz w:val="16"/>
                        <w:szCs w:val="16"/>
                      </w:rPr>
                    </w:pPr>
                    <w:r w:rsidRPr="00950707">
                      <w:rPr>
                        <w:b/>
                        <w:bCs/>
                        <w:sz w:val="16"/>
                        <w:szCs w:val="16"/>
                      </w:rPr>
                      <w:t>E:</w:t>
                    </w:r>
                    <w:r>
                      <w:rPr>
                        <w:sz w:val="16"/>
                        <w:szCs w:val="16"/>
                      </w:rPr>
                      <w:t xml:space="preserve"> registry@vrt.vic.gov.au</w:t>
                    </w:r>
                  </w:p>
                  <w:p w14:paraId="1BD01241" w14:textId="77777777" w:rsidR="000716D0" w:rsidRPr="00E07246" w:rsidRDefault="000716D0">
                    <w:pPr>
                      <w:rPr>
                        <w:color w:val="004EA8"/>
                        <w:sz w:val="16"/>
                        <w:szCs w:val="16"/>
                      </w:rPr>
                    </w:pPr>
                  </w:p>
                </w:txbxContent>
              </v:textbox>
            </v:shape>
          </w:pict>
        </mc:Fallback>
      </mc:AlternateContent>
    </w:r>
  </w:p>
  <w:p w14:paraId="15C8E398" w14:textId="13D9328D" w:rsidR="000716D0" w:rsidRDefault="000716D0" w:rsidP="00CF0999"/>
  <w:p w14:paraId="6E2C6967" w14:textId="6D942FA3" w:rsidR="000716D0" w:rsidRPr="00DA09EA" w:rsidRDefault="000716D0" w:rsidP="00C004CB">
    <w:pPr>
      <w:pStyle w:val="Headeraddres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35321A"/>
    <w:multiLevelType w:val="hybridMultilevel"/>
    <w:tmpl w:val="AD8084AE"/>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 w15:restartNumberingAfterBreak="0">
    <w:nsid w:val="044463C6"/>
    <w:multiLevelType w:val="hybridMultilevel"/>
    <w:tmpl w:val="4ED232B2"/>
    <w:lvl w:ilvl="0" w:tplc="20D87C72">
      <w:start w:val="1"/>
      <w:numFmt w:val="lowerLetter"/>
      <w:lvlText w:val="(%1)"/>
      <w:lvlJc w:val="left"/>
      <w:pPr>
        <w:ind w:left="3839" w:hanging="360"/>
      </w:pPr>
      <w:rPr>
        <w:rFonts w:ascii="Calibri" w:eastAsia="Arial" w:hAnsi="Calibri" w:cs="Calibri" w:hint="default"/>
        <w:b w:val="0"/>
        <w:i w:val="0"/>
        <w:strike w:val="0"/>
        <w:dstrike w:val="0"/>
        <w:color w:val="000000"/>
        <w:sz w:val="24"/>
        <w:szCs w:val="24"/>
        <w:u w:val="none" w:color="000000"/>
        <w:bdr w:val="none" w:sz="0" w:space="0" w:color="auto"/>
        <w:shd w:val="clear" w:color="auto" w:fill="auto"/>
        <w:vertAlign w:val="baseline"/>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2" w15:restartNumberingAfterBreak="0">
    <w:nsid w:val="07126656"/>
    <w:multiLevelType w:val="hybridMultilevel"/>
    <w:tmpl w:val="7A347A72"/>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3" w15:restartNumberingAfterBreak="0">
    <w:nsid w:val="07922959"/>
    <w:multiLevelType w:val="hybridMultilevel"/>
    <w:tmpl w:val="91D8B2D0"/>
    <w:lvl w:ilvl="0" w:tplc="18A280DA">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4" w15:restartNumberingAfterBreak="0">
    <w:nsid w:val="07E03B77"/>
    <w:multiLevelType w:val="hybridMultilevel"/>
    <w:tmpl w:val="094025CE"/>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5" w15:restartNumberingAfterBreak="0">
    <w:nsid w:val="0C1D6B07"/>
    <w:multiLevelType w:val="hybridMultilevel"/>
    <w:tmpl w:val="CFAC71A4"/>
    <w:lvl w:ilvl="0" w:tplc="4BA68318">
      <w:start w:val="5"/>
      <w:numFmt w:val="lowerLetter"/>
      <w:lvlText w:val="(%1)"/>
      <w:lvlJc w:val="left"/>
      <w:pPr>
        <w:ind w:left="735" w:hanging="375"/>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0BF2BCB"/>
    <w:multiLevelType w:val="hybridMultilevel"/>
    <w:tmpl w:val="79A678F0"/>
    <w:lvl w:ilvl="0" w:tplc="0C09000F">
      <w:start w:val="1"/>
      <w:numFmt w:val="decimal"/>
      <w:lvlText w:val="%1."/>
      <w:lvlJc w:val="left"/>
      <w:pPr>
        <w:ind w:left="780" w:hanging="360"/>
      </w:p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7" w15:restartNumberingAfterBreak="0">
    <w:nsid w:val="10CE506C"/>
    <w:multiLevelType w:val="hybridMultilevel"/>
    <w:tmpl w:val="18B07336"/>
    <w:lvl w:ilvl="0" w:tplc="9F3C72D6">
      <w:start w:val="1"/>
      <w:numFmt w:val="decimal"/>
      <w:lvlText w:val="(%1)"/>
      <w:lvlJc w:val="left"/>
      <w:pPr>
        <w:ind w:left="1170" w:hanging="375"/>
      </w:pPr>
      <w:rPr>
        <w:rFonts w:hint="default"/>
      </w:rPr>
    </w:lvl>
    <w:lvl w:ilvl="1" w:tplc="0C090019" w:tentative="1">
      <w:start w:val="1"/>
      <w:numFmt w:val="lowerLetter"/>
      <w:lvlText w:val="%2."/>
      <w:lvlJc w:val="left"/>
      <w:pPr>
        <w:ind w:left="1875" w:hanging="360"/>
      </w:pPr>
    </w:lvl>
    <w:lvl w:ilvl="2" w:tplc="0C09001B" w:tentative="1">
      <w:start w:val="1"/>
      <w:numFmt w:val="lowerRoman"/>
      <w:lvlText w:val="%3."/>
      <w:lvlJc w:val="right"/>
      <w:pPr>
        <w:ind w:left="2595" w:hanging="180"/>
      </w:pPr>
    </w:lvl>
    <w:lvl w:ilvl="3" w:tplc="0C09000F" w:tentative="1">
      <w:start w:val="1"/>
      <w:numFmt w:val="decimal"/>
      <w:lvlText w:val="%4."/>
      <w:lvlJc w:val="left"/>
      <w:pPr>
        <w:ind w:left="3315" w:hanging="360"/>
      </w:pPr>
    </w:lvl>
    <w:lvl w:ilvl="4" w:tplc="0C090019" w:tentative="1">
      <w:start w:val="1"/>
      <w:numFmt w:val="lowerLetter"/>
      <w:lvlText w:val="%5."/>
      <w:lvlJc w:val="left"/>
      <w:pPr>
        <w:ind w:left="4035" w:hanging="360"/>
      </w:pPr>
    </w:lvl>
    <w:lvl w:ilvl="5" w:tplc="0C09001B" w:tentative="1">
      <w:start w:val="1"/>
      <w:numFmt w:val="lowerRoman"/>
      <w:lvlText w:val="%6."/>
      <w:lvlJc w:val="right"/>
      <w:pPr>
        <w:ind w:left="4755" w:hanging="180"/>
      </w:pPr>
    </w:lvl>
    <w:lvl w:ilvl="6" w:tplc="0C09000F" w:tentative="1">
      <w:start w:val="1"/>
      <w:numFmt w:val="decimal"/>
      <w:lvlText w:val="%7."/>
      <w:lvlJc w:val="left"/>
      <w:pPr>
        <w:ind w:left="5475" w:hanging="360"/>
      </w:pPr>
    </w:lvl>
    <w:lvl w:ilvl="7" w:tplc="0C090019" w:tentative="1">
      <w:start w:val="1"/>
      <w:numFmt w:val="lowerLetter"/>
      <w:lvlText w:val="%8."/>
      <w:lvlJc w:val="left"/>
      <w:pPr>
        <w:ind w:left="6195" w:hanging="360"/>
      </w:pPr>
    </w:lvl>
    <w:lvl w:ilvl="8" w:tplc="0C09001B" w:tentative="1">
      <w:start w:val="1"/>
      <w:numFmt w:val="lowerRoman"/>
      <w:lvlText w:val="%9."/>
      <w:lvlJc w:val="right"/>
      <w:pPr>
        <w:ind w:left="6915" w:hanging="180"/>
      </w:pPr>
    </w:lvl>
  </w:abstractNum>
  <w:abstractNum w:abstractNumId="8" w15:restartNumberingAfterBreak="0">
    <w:nsid w:val="10ED126A"/>
    <w:multiLevelType w:val="hybridMultilevel"/>
    <w:tmpl w:val="274AC740"/>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9" w15:restartNumberingAfterBreak="0">
    <w:nsid w:val="125F06DA"/>
    <w:multiLevelType w:val="hybridMultilevel"/>
    <w:tmpl w:val="DF566824"/>
    <w:lvl w:ilvl="0" w:tplc="F4A8573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13B2375A"/>
    <w:multiLevelType w:val="hybridMultilevel"/>
    <w:tmpl w:val="4D784A5E"/>
    <w:lvl w:ilvl="0" w:tplc="0C090013">
      <w:start w:val="1"/>
      <w:numFmt w:val="upperRoman"/>
      <w:lvlText w:val="%1."/>
      <w:lvlJc w:val="right"/>
      <w:pPr>
        <w:ind w:left="3839" w:hanging="360"/>
      </w:pPr>
      <w:rPr>
        <w:rFonts w:hint="default"/>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11" w15:restartNumberingAfterBreak="0">
    <w:nsid w:val="140B2637"/>
    <w:multiLevelType w:val="hybridMultilevel"/>
    <w:tmpl w:val="6F628A2C"/>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12" w15:restartNumberingAfterBreak="0">
    <w:nsid w:val="163E72D8"/>
    <w:multiLevelType w:val="hybridMultilevel"/>
    <w:tmpl w:val="543C109E"/>
    <w:lvl w:ilvl="0" w:tplc="6E90F4A0">
      <w:start w:val="1"/>
      <w:numFmt w:val="lowerLetter"/>
      <w:lvlText w:val="(%1)"/>
      <w:lvlJc w:val="left"/>
      <w:pPr>
        <w:ind w:left="3270" w:hanging="39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3" w15:restartNumberingAfterBreak="0">
    <w:nsid w:val="1E606EEA"/>
    <w:multiLevelType w:val="hybridMultilevel"/>
    <w:tmpl w:val="A20AF94C"/>
    <w:lvl w:ilvl="0" w:tplc="668CA788">
      <w:start w:val="1"/>
      <w:numFmt w:val="lowerLetter"/>
      <w:lvlText w:val="(%1)"/>
      <w:lvlJc w:val="left"/>
      <w:pPr>
        <w:ind w:left="3839" w:hanging="360"/>
      </w:pPr>
      <w:rPr>
        <w:rFonts w:ascii="Calibri" w:eastAsia="Arial" w:hAnsi="Calibri" w:cs="Calibri" w:hint="default"/>
        <w:b w:val="0"/>
        <w:i w:val="0"/>
        <w:strike w:val="0"/>
        <w:dstrike w:val="0"/>
        <w:color w:val="000000"/>
        <w:sz w:val="24"/>
        <w:szCs w:val="24"/>
        <w:u w:val="none" w:color="000000"/>
        <w:bdr w:val="none" w:sz="0" w:space="0" w:color="auto"/>
        <w:shd w:val="clear" w:color="auto" w:fill="auto"/>
        <w:vertAlign w:val="baseline"/>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14" w15:restartNumberingAfterBreak="0">
    <w:nsid w:val="1FD03543"/>
    <w:multiLevelType w:val="hybridMultilevel"/>
    <w:tmpl w:val="0B6C68B6"/>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5" w15:restartNumberingAfterBreak="0">
    <w:nsid w:val="21201121"/>
    <w:multiLevelType w:val="hybridMultilevel"/>
    <w:tmpl w:val="95BE27A2"/>
    <w:lvl w:ilvl="0" w:tplc="20083E7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1EA55F4"/>
    <w:multiLevelType w:val="hybridMultilevel"/>
    <w:tmpl w:val="67F83334"/>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7" w15:restartNumberingAfterBreak="0">
    <w:nsid w:val="237E4A3D"/>
    <w:multiLevelType w:val="hybridMultilevel"/>
    <w:tmpl w:val="AF20E3D8"/>
    <w:lvl w:ilvl="0" w:tplc="0C09000F">
      <w:start w:val="1"/>
      <w:numFmt w:val="decimal"/>
      <w:lvlText w:val="%1."/>
      <w:lvlJc w:val="left"/>
      <w:pPr>
        <w:ind w:left="4320" w:hanging="360"/>
      </w:pPr>
    </w:lvl>
    <w:lvl w:ilvl="1" w:tplc="0C090019" w:tentative="1">
      <w:start w:val="1"/>
      <w:numFmt w:val="lowerLetter"/>
      <w:lvlText w:val="%2."/>
      <w:lvlJc w:val="left"/>
      <w:pPr>
        <w:ind w:left="5040" w:hanging="360"/>
      </w:pPr>
    </w:lvl>
    <w:lvl w:ilvl="2" w:tplc="0C09001B" w:tentative="1">
      <w:start w:val="1"/>
      <w:numFmt w:val="lowerRoman"/>
      <w:lvlText w:val="%3."/>
      <w:lvlJc w:val="right"/>
      <w:pPr>
        <w:ind w:left="5760" w:hanging="180"/>
      </w:pPr>
    </w:lvl>
    <w:lvl w:ilvl="3" w:tplc="0C09000F" w:tentative="1">
      <w:start w:val="1"/>
      <w:numFmt w:val="decimal"/>
      <w:lvlText w:val="%4."/>
      <w:lvlJc w:val="left"/>
      <w:pPr>
        <w:ind w:left="6480" w:hanging="360"/>
      </w:pPr>
    </w:lvl>
    <w:lvl w:ilvl="4" w:tplc="0C090019" w:tentative="1">
      <w:start w:val="1"/>
      <w:numFmt w:val="lowerLetter"/>
      <w:lvlText w:val="%5."/>
      <w:lvlJc w:val="left"/>
      <w:pPr>
        <w:ind w:left="7200" w:hanging="360"/>
      </w:pPr>
    </w:lvl>
    <w:lvl w:ilvl="5" w:tplc="0C09001B" w:tentative="1">
      <w:start w:val="1"/>
      <w:numFmt w:val="lowerRoman"/>
      <w:lvlText w:val="%6."/>
      <w:lvlJc w:val="right"/>
      <w:pPr>
        <w:ind w:left="7920" w:hanging="180"/>
      </w:pPr>
    </w:lvl>
    <w:lvl w:ilvl="6" w:tplc="0C09000F" w:tentative="1">
      <w:start w:val="1"/>
      <w:numFmt w:val="decimal"/>
      <w:lvlText w:val="%7."/>
      <w:lvlJc w:val="left"/>
      <w:pPr>
        <w:ind w:left="8640" w:hanging="360"/>
      </w:pPr>
    </w:lvl>
    <w:lvl w:ilvl="7" w:tplc="0C090019" w:tentative="1">
      <w:start w:val="1"/>
      <w:numFmt w:val="lowerLetter"/>
      <w:lvlText w:val="%8."/>
      <w:lvlJc w:val="left"/>
      <w:pPr>
        <w:ind w:left="9360" w:hanging="360"/>
      </w:pPr>
    </w:lvl>
    <w:lvl w:ilvl="8" w:tplc="0C09001B" w:tentative="1">
      <w:start w:val="1"/>
      <w:numFmt w:val="lowerRoman"/>
      <w:lvlText w:val="%9."/>
      <w:lvlJc w:val="right"/>
      <w:pPr>
        <w:ind w:left="10080" w:hanging="180"/>
      </w:pPr>
    </w:lvl>
  </w:abstractNum>
  <w:abstractNum w:abstractNumId="18" w15:restartNumberingAfterBreak="0">
    <w:nsid w:val="28D351CB"/>
    <w:multiLevelType w:val="hybridMultilevel"/>
    <w:tmpl w:val="52CCAB42"/>
    <w:lvl w:ilvl="0" w:tplc="0C09000F">
      <w:start w:val="1"/>
      <w:numFmt w:val="decimal"/>
      <w:lvlText w:val="%1."/>
      <w:lvlJc w:val="left"/>
      <w:pPr>
        <w:ind w:left="770" w:hanging="360"/>
      </w:pPr>
    </w:lvl>
    <w:lvl w:ilvl="1" w:tplc="0C090019" w:tentative="1">
      <w:start w:val="1"/>
      <w:numFmt w:val="lowerLetter"/>
      <w:lvlText w:val="%2."/>
      <w:lvlJc w:val="left"/>
      <w:pPr>
        <w:ind w:left="1490" w:hanging="360"/>
      </w:pPr>
    </w:lvl>
    <w:lvl w:ilvl="2" w:tplc="0C09001B" w:tentative="1">
      <w:start w:val="1"/>
      <w:numFmt w:val="lowerRoman"/>
      <w:lvlText w:val="%3."/>
      <w:lvlJc w:val="right"/>
      <w:pPr>
        <w:ind w:left="2210" w:hanging="180"/>
      </w:pPr>
    </w:lvl>
    <w:lvl w:ilvl="3" w:tplc="0C09000F" w:tentative="1">
      <w:start w:val="1"/>
      <w:numFmt w:val="decimal"/>
      <w:lvlText w:val="%4."/>
      <w:lvlJc w:val="left"/>
      <w:pPr>
        <w:ind w:left="2930" w:hanging="360"/>
      </w:pPr>
    </w:lvl>
    <w:lvl w:ilvl="4" w:tplc="0C090019" w:tentative="1">
      <w:start w:val="1"/>
      <w:numFmt w:val="lowerLetter"/>
      <w:lvlText w:val="%5."/>
      <w:lvlJc w:val="left"/>
      <w:pPr>
        <w:ind w:left="3650" w:hanging="360"/>
      </w:pPr>
    </w:lvl>
    <w:lvl w:ilvl="5" w:tplc="0C09001B" w:tentative="1">
      <w:start w:val="1"/>
      <w:numFmt w:val="lowerRoman"/>
      <w:lvlText w:val="%6."/>
      <w:lvlJc w:val="right"/>
      <w:pPr>
        <w:ind w:left="4370" w:hanging="180"/>
      </w:pPr>
    </w:lvl>
    <w:lvl w:ilvl="6" w:tplc="0C09000F" w:tentative="1">
      <w:start w:val="1"/>
      <w:numFmt w:val="decimal"/>
      <w:lvlText w:val="%7."/>
      <w:lvlJc w:val="left"/>
      <w:pPr>
        <w:ind w:left="5090" w:hanging="360"/>
      </w:pPr>
    </w:lvl>
    <w:lvl w:ilvl="7" w:tplc="0C090019" w:tentative="1">
      <w:start w:val="1"/>
      <w:numFmt w:val="lowerLetter"/>
      <w:lvlText w:val="%8."/>
      <w:lvlJc w:val="left"/>
      <w:pPr>
        <w:ind w:left="5810" w:hanging="360"/>
      </w:pPr>
    </w:lvl>
    <w:lvl w:ilvl="8" w:tplc="0C09001B" w:tentative="1">
      <w:start w:val="1"/>
      <w:numFmt w:val="lowerRoman"/>
      <w:lvlText w:val="%9."/>
      <w:lvlJc w:val="right"/>
      <w:pPr>
        <w:ind w:left="6530" w:hanging="180"/>
      </w:pPr>
    </w:lvl>
  </w:abstractNum>
  <w:abstractNum w:abstractNumId="19" w15:restartNumberingAfterBreak="0">
    <w:nsid w:val="29637C87"/>
    <w:multiLevelType w:val="hybridMultilevel"/>
    <w:tmpl w:val="EC2AC626"/>
    <w:lvl w:ilvl="0" w:tplc="646E66FA">
      <w:start w:val="1"/>
      <w:numFmt w:val="decimal"/>
      <w:lvlText w:val="%1."/>
      <w:lvlJc w:val="left"/>
      <w:pPr>
        <w:ind w:left="1095" w:hanging="360"/>
      </w:pPr>
      <w:rPr>
        <w:rFonts w:hint="default"/>
      </w:rPr>
    </w:lvl>
    <w:lvl w:ilvl="1" w:tplc="0C090019" w:tentative="1">
      <w:start w:val="1"/>
      <w:numFmt w:val="lowerLetter"/>
      <w:lvlText w:val="%2."/>
      <w:lvlJc w:val="left"/>
      <w:pPr>
        <w:ind w:left="1815" w:hanging="360"/>
      </w:pPr>
    </w:lvl>
    <w:lvl w:ilvl="2" w:tplc="0C09001B" w:tentative="1">
      <w:start w:val="1"/>
      <w:numFmt w:val="lowerRoman"/>
      <w:lvlText w:val="%3."/>
      <w:lvlJc w:val="right"/>
      <w:pPr>
        <w:ind w:left="2535" w:hanging="180"/>
      </w:pPr>
    </w:lvl>
    <w:lvl w:ilvl="3" w:tplc="0C09000F" w:tentative="1">
      <w:start w:val="1"/>
      <w:numFmt w:val="decimal"/>
      <w:lvlText w:val="%4."/>
      <w:lvlJc w:val="left"/>
      <w:pPr>
        <w:ind w:left="3255" w:hanging="360"/>
      </w:pPr>
    </w:lvl>
    <w:lvl w:ilvl="4" w:tplc="0C090019" w:tentative="1">
      <w:start w:val="1"/>
      <w:numFmt w:val="lowerLetter"/>
      <w:lvlText w:val="%5."/>
      <w:lvlJc w:val="left"/>
      <w:pPr>
        <w:ind w:left="3975" w:hanging="360"/>
      </w:pPr>
    </w:lvl>
    <w:lvl w:ilvl="5" w:tplc="0C09001B" w:tentative="1">
      <w:start w:val="1"/>
      <w:numFmt w:val="lowerRoman"/>
      <w:lvlText w:val="%6."/>
      <w:lvlJc w:val="right"/>
      <w:pPr>
        <w:ind w:left="4695" w:hanging="180"/>
      </w:pPr>
    </w:lvl>
    <w:lvl w:ilvl="6" w:tplc="0C09000F" w:tentative="1">
      <w:start w:val="1"/>
      <w:numFmt w:val="decimal"/>
      <w:lvlText w:val="%7."/>
      <w:lvlJc w:val="left"/>
      <w:pPr>
        <w:ind w:left="5415" w:hanging="360"/>
      </w:pPr>
    </w:lvl>
    <w:lvl w:ilvl="7" w:tplc="0C090019" w:tentative="1">
      <w:start w:val="1"/>
      <w:numFmt w:val="lowerLetter"/>
      <w:lvlText w:val="%8."/>
      <w:lvlJc w:val="left"/>
      <w:pPr>
        <w:ind w:left="6135" w:hanging="360"/>
      </w:pPr>
    </w:lvl>
    <w:lvl w:ilvl="8" w:tplc="0C09001B" w:tentative="1">
      <w:start w:val="1"/>
      <w:numFmt w:val="lowerRoman"/>
      <w:lvlText w:val="%9."/>
      <w:lvlJc w:val="right"/>
      <w:pPr>
        <w:ind w:left="6855" w:hanging="180"/>
      </w:pPr>
    </w:lvl>
  </w:abstractNum>
  <w:abstractNum w:abstractNumId="20" w15:restartNumberingAfterBreak="0">
    <w:nsid w:val="2A44234C"/>
    <w:multiLevelType w:val="hybridMultilevel"/>
    <w:tmpl w:val="C9A0766A"/>
    <w:lvl w:ilvl="0" w:tplc="4D24B792">
      <w:start w:val="1"/>
      <w:numFmt w:val="lowerLetter"/>
      <w:lvlText w:val="(%1)"/>
      <w:lvlJc w:val="left"/>
      <w:pPr>
        <w:ind w:left="4559" w:hanging="360"/>
      </w:pPr>
      <w:rPr>
        <w:rFonts w:ascii="Calibri" w:eastAsia="Arial" w:hAnsi="Calibri" w:cs="Calibri" w:hint="default"/>
        <w:b w:val="0"/>
        <w:i w:val="0"/>
        <w:strike w:val="0"/>
        <w:dstrike w:val="0"/>
        <w:color w:val="000000"/>
        <w:sz w:val="24"/>
        <w:szCs w:val="24"/>
        <w:u w:val="none" w:color="000000"/>
        <w:bdr w:val="none" w:sz="0" w:space="0" w:color="auto"/>
        <w:shd w:val="clear" w:color="auto" w:fill="auto"/>
        <w:vertAlign w:val="baseline"/>
      </w:rPr>
    </w:lvl>
    <w:lvl w:ilvl="1" w:tplc="0C090019" w:tentative="1">
      <w:start w:val="1"/>
      <w:numFmt w:val="lowerLetter"/>
      <w:lvlText w:val="%2."/>
      <w:lvlJc w:val="left"/>
      <w:pPr>
        <w:ind w:left="5279" w:hanging="360"/>
      </w:pPr>
    </w:lvl>
    <w:lvl w:ilvl="2" w:tplc="0C09001B" w:tentative="1">
      <w:start w:val="1"/>
      <w:numFmt w:val="lowerRoman"/>
      <w:lvlText w:val="%3."/>
      <w:lvlJc w:val="right"/>
      <w:pPr>
        <w:ind w:left="5999" w:hanging="180"/>
      </w:pPr>
    </w:lvl>
    <w:lvl w:ilvl="3" w:tplc="0C09000F" w:tentative="1">
      <w:start w:val="1"/>
      <w:numFmt w:val="decimal"/>
      <w:lvlText w:val="%4."/>
      <w:lvlJc w:val="left"/>
      <w:pPr>
        <w:ind w:left="6719" w:hanging="360"/>
      </w:pPr>
    </w:lvl>
    <w:lvl w:ilvl="4" w:tplc="0C090019" w:tentative="1">
      <w:start w:val="1"/>
      <w:numFmt w:val="lowerLetter"/>
      <w:lvlText w:val="%5."/>
      <w:lvlJc w:val="left"/>
      <w:pPr>
        <w:ind w:left="7439" w:hanging="360"/>
      </w:pPr>
    </w:lvl>
    <w:lvl w:ilvl="5" w:tplc="0C09001B" w:tentative="1">
      <w:start w:val="1"/>
      <w:numFmt w:val="lowerRoman"/>
      <w:lvlText w:val="%6."/>
      <w:lvlJc w:val="right"/>
      <w:pPr>
        <w:ind w:left="8159" w:hanging="180"/>
      </w:pPr>
    </w:lvl>
    <w:lvl w:ilvl="6" w:tplc="0C09000F" w:tentative="1">
      <w:start w:val="1"/>
      <w:numFmt w:val="decimal"/>
      <w:lvlText w:val="%7."/>
      <w:lvlJc w:val="left"/>
      <w:pPr>
        <w:ind w:left="8879" w:hanging="360"/>
      </w:pPr>
    </w:lvl>
    <w:lvl w:ilvl="7" w:tplc="0C090019" w:tentative="1">
      <w:start w:val="1"/>
      <w:numFmt w:val="lowerLetter"/>
      <w:lvlText w:val="%8."/>
      <w:lvlJc w:val="left"/>
      <w:pPr>
        <w:ind w:left="9599" w:hanging="360"/>
      </w:pPr>
    </w:lvl>
    <w:lvl w:ilvl="8" w:tplc="0C09001B" w:tentative="1">
      <w:start w:val="1"/>
      <w:numFmt w:val="lowerRoman"/>
      <w:lvlText w:val="%9."/>
      <w:lvlJc w:val="right"/>
      <w:pPr>
        <w:ind w:left="10319" w:hanging="180"/>
      </w:pPr>
    </w:lvl>
  </w:abstractNum>
  <w:abstractNum w:abstractNumId="21" w15:restartNumberingAfterBreak="0">
    <w:nsid w:val="2B104B87"/>
    <w:multiLevelType w:val="hybridMultilevel"/>
    <w:tmpl w:val="5A6A325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2ED318F1"/>
    <w:multiLevelType w:val="hybridMultilevel"/>
    <w:tmpl w:val="1F100FE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3043287D"/>
    <w:multiLevelType w:val="hybridMultilevel"/>
    <w:tmpl w:val="EA0A277E"/>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4" w15:restartNumberingAfterBreak="0">
    <w:nsid w:val="3269349D"/>
    <w:multiLevelType w:val="hybridMultilevel"/>
    <w:tmpl w:val="3F1A59E6"/>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5" w15:restartNumberingAfterBreak="0">
    <w:nsid w:val="34776BEA"/>
    <w:multiLevelType w:val="hybridMultilevel"/>
    <w:tmpl w:val="9B2C7BD2"/>
    <w:lvl w:ilvl="0" w:tplc="0C090001">
      <w:start w:val="1"/>
      <w:numFmt w:val="bullet"/>
      <w:lvlText w:val=""/>
      <w:lvlJc w:val="left"/>
      <w:pPr>
        <w:tabs>
          <w:tab w:val="num" w:pos="1353"/>
        </w:tabs>
        <w:ind w:left="1353" w:hanging="360"/>
      </w:pPr>
      <w:rPr>
        <w:rFonts w:ascii="Symbol" w:hAnsi="Symbol" w:hint="default"/>
      </w:rPr>
    </w:lvl>
    <w:lvl w:ilvl="1" w:tplc="04090019">
      <w:start w:val="1"/>
      <w:numFmt w:val="lowerLetter"/>
      <w:lvlText w:val="%2."/>
      <w:lvlJc w:val="left"/>
      <w:pPr>
        <w:tabs>
          <w:tab w:val="num" w:pos="2073"/>
        </w:tabs>
        <w:ind w:left="2073" w:hanging="360"/>
      </w:pPr>
    </w:lvl>
    <w:lvl w:ilvl="2" w:tplc="0409001B">
      <w:start w:val="1"/>
      <w:numFmt w:val="lowerRoman"/>
      <w:lvlText w:val="%3."/>
      <w:lvlJc w:val="right"/>
      <w:pPr>
        <w:tabs>
          <w:tab w:val="num" w:pos="2793"/>
        </w:tabs>
        <w:ind w:left="2793" w:hanging="180"/>
      </w:pPr>
    </w:lvl>
    <w:lvl w:ilvl="3" w:tplc="0409000F" w:tentative="1">
      <w:start w:val="1"/>
      <w:numFmt w:val="decimal"/>
      <w:lvlText w:val="%4."/>
      <w:lvlJc w:val="left"/>
      <w:pPr>
        <w:tabs>
          <w:tab w:val="num" w:pos="3513"/>
        </w:tabs>
        <w:ind w:left="3513" w:hanging="360"/>
      </w:pPr>
    </w:lvl>
    <w:lvl w:ilvl="4" w:tplc="04090019" w:tentative="1">
      <w:start w:val="1"/>
      <w:numFmt w:val="lowerLetter"/>
      <w:lvlText w:val="%5."/>
      <w:lvlJc w:val="left"/>
      <w:pPr>
        <w:tabs>
          <w:tab w:val="num" w:pos="4233"/>
        </w:tabs>
        <w:ind w:left="4233" w:hanging="360"/>
      </w:pPr>
    </w:lvl>
    <w:lvl w:ilvl="5" w:tplc="0409001B" w:tentative="1">
      <w:start w:val="1"/>
      <w:numFmt w:val="lowerRoman"/>
      <w:lvlText w:val="%6."/>
      <w:lvlJc w:val="right"/>
      <w:pPr>
        <w:tabs>
          <w:tab w:val="num" w:pos="4953"/>
        </w:tabs>
        <w:ind w:left="4953" w:hanging="180"/>
      </w:pPr>
    </w:lvl>
    <w:lvl w:ilvl="6" w:tplc="0409000F" w:tentative="1">
      <w:start w:val="1"/>
      <w:numFmt w:val="decimal"/>
      <w:lvlText w:val="%7."/>
      <w:lvlJc w:val="left"/>
      <w:pPr>
        <w:tabs>
          <w:tab w:val="num" w:pos="5673"/>
        </w:tabs>
        <w:ind w:left="5673" w:hanging="360"/>
      </w:pPr>
    </w:lvl>
    <w:lvl w:ilvl="7" w:tplc="04090019" w:tentative="1">
      <w:start w:val="1"/>
      <w:numFmt w:val="lowerLetter"/>
      <w:lvlText w:val="%8."/>
      <w:lvlJc w:val="left"/>
      <w:pPr>
        <w:tabs>
          <w:tab w:val="num" w:pos="6393"/>
        </w:tabs>
        <w:ind w:left="6393" w:hanging="360"/>
      </w:pPr>
    </w:lvl>
    <w:lvl w:ilvl="8" w:tplc="0409001B" w:tentative="1">
      <w:start w:val="1"/>
      <w:numFmt w:val="lowerRoman"/>
      <w:lvlText w:val="%9."/>
      <w:lvlJc w:val="right"/>
      <w:pPr>
        <w:tabs>
          <w:tab w:val="num" w:pos="7113"/>
        </w:tabs>
        <w:ind w:left="7113" w:hanging="180"/>
      </w:pPr>
    </w:lvl>
  </w:abstractNum>
  <w:abstractNum w:abstractNumId="26" w15:restartNumberingAfterBreak="0">
    <w:nsid w:val="357F78E9"/>
    <w:multiLevelType w:val="hybridMultilevel"/>
    <w:tmpl w:val="A3F699C2"/>
    <w:lvl w:ilvl="0" w:tplc="0C09000F">
      <w:start w:val="1"/>
      <w:numFmt w:val="decimal"/>
      <w:lvlText w:val="%1."/>
      <w:lvlJc w:val="left"/>
      <w:pPr>
        <w:ind w:left="780" w:hanging="360"/>
      </w:p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27" w15:restartNumberingAfterBreak="0">
    <w:nsid w:val="3A39521A"/>
    <w:multiLevelType w:val="hybridMultilevel"/>
    <w:tmpl w:val="D6A40FBE"/>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8" w15:restartNumberingAfterBreak="0">
    <w:nsid w:val="3D797B2A"/>
    <w:multiLevelType w:val="hybridMultilevel"/>
    <w:tmpl w:val="A0323C00"/>
    <w:lvl w:ilvl="0" w:tplc="0C09000F">
      <w:start w:val="1"/>
      <w:numFmt w:val="decimal"/>
      <w:lvlText w:val="%1."/>
      <w:lvlJc w:val="left"/>
      <w:pPr>
        <w:ind w:left="930" w:hanging="360"/>
      </w:pPr>
    </w:lvl>
    <w:lvl w:ilvl="1" w:tplc="0C090019" w:tentative="1">
      <w:start w:val="1"/>
      <w:numFmt w:val="lowerLetter"/>
      <w:lvlText w:val="%2."/>
      <w:lvlJc w:val="left"/>
      <w:pPr>
        <w:ind w:left="1650" w:hanging="360"/>
      </w:pPr>
    </w:lvl>
    <w:lvl w:ilvl="2" w:tplc="0C09001B" w:tentative="1">
      <w:start w:val="1"/>
      <w:numFmt w:val="lowerRoman"/>
      <w:lvlText w:val="%3."/>
      <w:lvlJc w:val="right"/>
      <w:pPr>
        <w:ind w:left="2370" w:hanging="180"/>
      </w:pPr>
    </w:lvl>
    <w:lvl w:ilvl="3" w:tplc="0C09000F" w:tentative="1">
      <w:start w:val="1"/>
      <w:numFmt w:val="decimal"/>
      <w:lvlText w:val="%4."/>
      <w:lvlJc w:val="left"/>
      <w:pPr>
        <w:ind w:left="3090" w:hanging="360"/>
      </w:pPr>
    </w:lvl>
    <w:lvl w:ilvl="4" w:tplc="0C090019" w:tentative="1">
      <w:start w:val="1"/>
      <w:numFmt w:val="lowerLetter"/>
      <w:lvlText w:val="%5."/>
      <w:lvlJc w:val="left"/>
      <w:pPr>
        <w:ind w:left="3810" w:hanging="360"/>
      </w:pPr>
    </w:lvl>
    <w:lvl w:ilvl="5" w:tplc="0C09001B" w:tentative="1">
      <w:start w:val="1"/>
      <w:numFmt w:val="lowerRoman"/>
      <w:lvlText w:val="%6."/>
      <w:lvlJc w:val="right"/>
      <w:pPr>
        <w:ind w:left="4530" w:hanging="180"/>
      </w:pPr>
    </w:lvl>
    <w:lvl w:ilvl="6" w:tplc="0C09000F" w:tentative="1">
      <w:start w:val="1"/>
      <w:numFmt w:val="decimal"/>
      <w:lvlText w:val="%7."/>
      <w:lvlJc w:val="left"/>
      <w:pPr>
        <w:ind w:left="5250" w:hanging="360"/>
      </w:pPr>
    </w:lvl>
    <w:lvl w:ilvl="7" w:tplc="0C090019" w:tentative="1">
      <w:start w:val="1"/>
      <w:numFmt w:val="lowerLetter"/>
      <w:lvlText w:val="%8."/>
      <w:lvlJc w:val="left"/>
      <w:pPr>
        <w:ind w:left="5970" w:hanging="360"/>
      </w:pPr>
    </w:lvl>
    <w:lvl w:ilvl="8" w:tplc="0C09001B" w:tentative="1">
      <w:start w:val="1"/>
      <w:numFmt w:val="lowerRoman"/>
      <w:lvlText w:val="%9."/>
      <w:lvlJc w:val="right"/>
      <w:pPr>
        <w:ind w:left="6690" w:hanging="180"/>
      </w:pPr>
    </w:lvl>
  </w:abstractNum>
  <w:abstractNum w:abstractNumId="29" w15:restartNumberingAfterBreak="0">
    <w:nsid w:val="41CA3719"/>
    <w:multiLevelType w:val="hybridMultilevel"/>
    <w:tmpl w:val="E8BC0BC0"/>
    <w:lvl w:ilvl="0" w:tplc="5B2063E0">
      <w:start w:val="500"/>
      <w:numFmt w:val="lowerRoman"/>
      <w:lvlText w:val="(%1)"/>
      <w:lvlJc w:val="left"/>
      <w:pPr>
        <w:ind w:left="1005" w:hanging="720"/>
      </w:pPr>
      <w:rPr>
        <w:rFonts w:hint="default"/>
      </w:rPr>
    </w:lvl>
    <w:lvl w:ilvl="1" w:tplc="0C090019" w:tentative="1">
      <w:start w:val="1"/>
      <w:numFmt w:val="lowerLetter"/>
      <w:lvlText w:val="%2."/>
      <w:lvlJc w:val="left"/>
      <w:pPr>
        <w:ind w:left="1365" w:hanging="360"/>
      </w:pPr>
    </w:lvl>
    <w:lvl w:ilvl="2" w:tplc="0C09001B" w:tentative="1">
      <w:start w:val="1"/>
      <w:numFmt w:val="lowerRoman"/>
      <w:lvlText w:val="%3."/>
      <w:lvlJc w:val="right"/>
      <w:pPr>
        <w:ind w:left="2085" w:hanging="180"/>
      </w:pPr>
    </w:lvl>
    <w:lvl w:ilvl="3" w:tplc="0C09000F" w:tentative="1">
      <w:start w:val="1"/>
      <w:numFmt w:val="decimal"/>
      <w:lvlText w:val="%4."/>
      <w:lvlJc w:val="left"/>
      <w:pPr>
        <w:ind w:left="2805" w:hanging="360"/>
      </w:pPr>
    </w:lvl>
    <w:lvl w:ilvl="4" w:tplc="0C090019" w:tentative="1">
      <w:start w:val="1"/>
      <w:numFmt w:val="lowerLetter"/>
      <w:lvlText w:val="%5."/>
      <w:lvlJc w:val="left"/>
      <w:pPr>
        <w:ind w:left="3525" w:hanging="360"/>
      </w:pPr>
    </w:lvl>
    <w:lvl w:ilvl="5" w:tplc="0C09001B" w:tentative="1">
      <w:start w:val="1"/>
      <w:numFmt w:val="lowerRoman"/>
      <w:lvlText w:val="%6."/>
      <w:lvlJc w:val="right"/>
      <w:pPr>
        <w:ind w:left="4245" w:hanging="180"/>
      </w:pPr>
    </w:lvl>
    <w:lvl w:ilvl="6" w:tplc="0C09000F" w:tentative="1">
      <w:start w:val="1"/>
      <w:numFmt w:val="decimal"/>
      <w:lvlText w:val="%7."/>
      <w:lvlJc w:val="left"/>
      <w:pPr>
        <w:ind w:left="4965" w:hanging="360"/>
      </w:pPr>
    </w:lvl>
    <w:lvl w:ilvl="7" w:tplc="0C090019" w:tentative="1">
      <w:start w:val="1"/>
      <w:numFmt w:val="lowerLetter"/>
      <w:lvlText w:val="%8."/>
      <w:lvlJc w:val="left"/>
      <w:pPr>
        <w:ind w:left="5685" w:hanging="360"/>
      </w:pPr>
    </w:lvl>
    <w:lvl w:ilvl="8" w:tplc="0C09001B" w:tentative="1">
      <w:start w:val="1"/>
      <w:numFmt w:val="lowerRoman"/>
      <w:lvlText w:val="%9."/>
      <w:lvlJc w:val="right"/>
      <w:pPr>
        <w:ind w:left="6405" w:hanging="180"/>
      </w:pPr>
    </w:lvl>
  </w:abstractNum>
  <w:abstractNum w:abstractNumId="30" w15:restartNumberingAfterBreak="0">
    <w:nsid w:val="46CE20A8"/>
    <w:multiLevelType w:val="hybridMultilevel"/>
    <w:tmpl w:val="2D42C9AA"/>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31" w15:restartNumberingAfterBreak="0">
    <w:nsid w:val="4A30481C"/>
    <w:multiLevelType w:val="hybridMultilevel"/>
    <w:tmpl w:val="1E8A04BE"/>
    <w:lvl w:ilvl="0" w:tplc="0C090001">
      <w:start w:val="1"/>
      <w:numFmt w:val="bullet"/>
      <w:lvlText w:val=""/>
      <w:lvlJc w:val="left"/>
      <w:pPr>
        <w:ind w:left="3600" w:hanging="360"/>
      </w:pPr>
      <w:rPr>
        <w:rFonts w:ascii="Symbol" w:hAnsi="Symbol" w:hint="default"/>
      </w:rPr>
    </w:lvl>
    <w:lvl w:ilvl="1" w:tplc="0C090003" w:tentative="1">
      <w:start w:val="1"/>
      <w:numFmt w:val="bullet"/>
      <w:lvlText w:val="o"/>
      <w:lvlJc w:val="left"/>
      <w:pPr>
        <w:ind w:left="4320" w:hanging="360"/>
      </w:pPr>
      <w:rPr>
        <w:rFonts w:ascii="Courier New" w:hAnsi="Courier New" w:cs="Courier New" w:hint="default"/>
      </w:rPr>
    </w:lvl>
    <w:lvl w:ilvl="2" w:tplc="0C090005" w:tentative="1">
      <w:start w:val="1"/>
      <w:numFmt w:val="bullet"/>
      <w:lvlText w:val=""/>
      <w:lvlJc w:val="left"/>
      <w:pPr>
        <w:ind w:left="5040" w:hanging="360"/>
      </w:pPr>
      <w:rPr>
        <w:rFonts w:ascii="Wingdings" w:hAnsi="Wingdings" w:hint="default"/>
      </w:rPr>
    </w:lvl>
    <w:lvl w:ilvl="3" w:tplc="0C090001" w:tentative="1">
      <w:start w:val="1"/>
      <w:numFmt w:val="bullet"/>
      <w:lvlText w:val=""/>
      <w:lvlJc w:val="left"/>
      <w:pPr>
        <w:ind w:left="5760" w:hanging="360"/>
      </w:pPr>
      <w:rPr>
        <w:rFonts w:ascii="Symbol" w:hAnsi="Symbol" w:hint="default"/>
      </w:rPr>
    </w:lvl>
    <w:lvl w:ilvl="4" w:tplc="0C090003" w:tentative="1">
      <w:start w:val="1"/>
      <w:numFmt w:val="bullet"/>
      <w:lvlText w:val="o"/>
      <w:lvlJc w:val="left"/>
      <w:pPr>
        <w:ind w:left="6480" w:hanging="360"/>
      </w:pPr>
      <w:rPr>
        <w:rFonts w:ascii="Courier New" w:hAnsi="Courier New" w:cs="Courier New" w:hint="default"/>
      </w:rPr>
    </w:lvl>
    <w:lvl w:ilvl="5" w:tplc="0C090005" w:tentative="1">
      <w:start w:val="1"/>
      <w:numFmt w:val="bullet"/>
      <w:lvlText w:val=""/>
      <w:lvlJc w:val="left"/>
      <w:pPr>
        <w:ind w:left="7200" w:hanging="360"/>
      </w:pPr>
      <w:rPr>
        <w:rFonts w:ascii="Wingdings" w:hAnsi="Wingdings" w:hint="default"/>
      </w:rPr>
    </w:lvl>
    <w:lvl w:ilvl="6" w:tplc="0C090001" w:tentative="1">
      <w:start w:val="1"/>
      <w:numFmt w:val="bullet"/>
      <w:lvlText w:val=""/>
      <w:lvlJc w:val="left"/>
      <w:pPr>
        <w:ind w:left="7920" w:hanging="360"/>
      </w:pPr>
      <w:rPr>
        <w:rFonts w:ascii="Symbol" w:hAnsi="Symbol" w:hint="default"/>
      </w:rPr>
    </w:lvl>
    <w:lvl w:ilvl="7" w:tplc="0C090003" w:tentative="1">
      <w:start w:val="1"/>
      <w:numFmt w:val="bullet"/>
      <w:lvlText w:val="o"/>
      <w:lvlJc w:val="left"/>
      <w:pPr>
        <w:ind w:left="8640" w:hanging="360"/>
      </w:pPr>
      <w:rPr>
        <w:rFonts w:ascii="Courier New" w:hAnsi="Courier New" w:cs="Courier New" w:hint="default"/>
      </w:rPr>
    </w:lvl>
    <w:lvl w:ilvl="8" w:tplc="0C090005" w:tentative="1">
      <w:start w:val="1"/>
      <w:numFmt w:val="bullet"/>
      <w:lvlText w:val=""/>
      <w:lvlJc w:val="left"/>
      <w:pPr>
        <w:ind w:left="9360" w:hanging="360"/>
      </w:pPr>
      <w:rPr>
        <w:rFonts w:ascii="Wingdings" w:hAnsi="Wingdings" w:hint="default"/>
      </w:rPr>
    </w:lvl>
  </w:abstractNum>
  <w:abstractNum w:abstractNumId="32" w15:restartNumberingAfterBreak="0">
    <w:nsid w:val="4DB73A84"/>
    <w:multiLevelType w:val="hybridMultilevel"/>
    <w:tmpl w:val="08D8B770"/>
    <w:lvl w:ilvl="0" w:tplc="CC4AB640">
      <w:start w:val="1"/>
      <w:numFmt w:val="lowerLetter"/>
      <w:lvlText w:val="(%1)"/>
      <w:lvlJc w:val="left"/>
      <w:pPr>
        <w:ind w:left="3839" w:hanging="360"/>
      </w:pPr>
      <w:rPr>
        <w:rFonts w:ascii="Calibri" w:eastAsia="Arial" w:hAnsi="Calibri" w:cs="Calibri" w:hint="default"/>
        <w:b w:val="0"/>
        <w:i w:val="0"/>
        <w:strike w:val="0"/>
        <w:dstrike w:val="0"/>
        <w:color w:val="000000"/>
        <w:sz w:val="24"/>
        <w:szCs w:val="24"/>
        <w:u w:val="none" w:color="000000"/>
        <w:bdr w:val="none" w:sz="0" w:space="0" w:color="auto"/>
        <w:shd w:val="clear" w:color="auto" w:fill="auto"/>
        <w:vertAlign w:val="baseline"/>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33" w15:restartNumberingAfterBreak="0">
    <w:nsid w:val="52D04D67"/>
    <w:multiLevelType w:val="hybridMultilevel"/>
    <w:tmpl w:val="49407D14"/>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34" w15:restartNumberingAfterBreak="0">
    <w:nsid w:val="53425F79"/>
    <w:multiLevelType w:val="hybridMultilevel"/>
    <w:tmpl w:val="B9C6951E"/>
    <w:lvl w:ilvl="0" w:tplc="BCC69E9E">
      <w:start w:val="1"/>
      <w:numFmt w:val="lowerRoman"/>
      <w:lvlText w:val="(%1)"/>
      <w:lvlJc w:val="left"/>
      <w:pPr>
        <w:ind w:left="1890" w:hanging="720"/>
      </w:pPr>
      <w:rPr>
        <w:rFonts w:hint="default"/>
      </w:rPr>
    </w:lvl>
    <w:lvl w:ilvl="1" w:tplc="0C090019" w:tentative="1">
      <w:start w:val="1"/>
      <w:numFmt w:val="lowerLetter"/>
      <w:lvlText w:val="%2."/>
      <w:lvlJc w:val="left"/>
      <w:pPr>
        <w:ind w:left="2250" w:hanging="360"/>
      </w:pPr>
    </w:lvl>
    <w:lvl w:ilvl="2" w:tplc="0C09001B" w:tentative="1">
      <w:start w:val="1"/>
      <w:numFmt w:val="lowerRoman"/>
      <w:lvlText w:val="%3."/>
      <w:lvlJc w:val="right"/>
      <w:pPr>
        <w:ind w:left="2970" w:hanging="180"/>
      </w:pPr>
    </w:lvl>
    <w:lvl w:ilvl="3" w:tplc="0C09000F" w:tentative="1">
      <w:start w:val="1"/>
      <w:numFmt w:val="decimal"/>
      <w:lvlText w:val="%4."/>
      <w:lvlJc w:val="left"/>
      <w:pPr>
        <w:ind w:left="3690" w:hanging="360"/>
      </w:pPr>
    </w:lvl>
    <w:lvl w:ilvl="4" w:tplc="0C090019" w:tentative="1">
      <w:start w:val="1"/>
      <w:numFmt w:val="lowerLetter"/>
      <w:lvlText w:val="%5."/>
      <w:lvlJc w:val="left"/>
      <w:pPr>
        <w:ind w:left="4410" w:hanging="360"/>
      </w:pPr>
    </w:lvl>
    <w:lvl w:ilvl="5" w:tplc="0C09001B" w:tentative="1">
      <w:start w:val="1"/>
      <w:numFmt w:val="lowerRoman"/>
      <w:lvlText w:val="%6."/>
      <w:lvlJc w:val="right"/>
      <w:pPr>
        <w:ind w:left="5130" w:hanging="180"/>
      </w:pPr>
    </w:lvl>
    <w:lvl w:ilvl="6" w:tplc="0C09000F" w:tentative="1">
      <w:start w:val="1"/>
      <w:numFmt w:val="decimal"/>
      <w:lvlText w:val="%7."/>
      <w:lvlJc w:val="left"/>
      <w:pPr>
        <w:ind w:left="5850" w:hanging="360"/>
      </w:pPr>
    </w:lvl>
    <w:lvl w:ilvl="7" w:tplc="0C090019" w:tentative="1">
      <w:start w:val="1"/>
      <w:numFmt w:val="lowerLetter"/>
      <w:lvlText w:val="%8."/>
      <w:lvlJc w:val="left"/>
      <w:pPr>
        <w:ind w:left="6570" w:hanging="360"/>
      </w:pPr>
    </w:lvl>
    <w:lvl w:ilvl="8" w:tplc="0C09001B" w:tentative="1">
      <w:start w:val="1"/>
      <w:numFmt w:val="lowerRoman"/>
      <w:lvlText w:val="%9."/>
      <w:lvlJc w:val="right"/>
      <w:pPr>
        <w:ind w:left="7290" w:hanging="180"/>
      </w:pPr>
    </w:lvl>
  </w:abstractNum>
  <w:abstractNum w:abstractNumId="35" w15:restartNumberingAfterBreak="0">
    <w:nsid w:val="57AA62A7"/>
    <w:multiLevelType w:val="hybridMultilevel"/>
    <w:tmpl w:val="C9E4AD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580913F8"/>
    <w:multiLevelType w:val="hybridMultilevel"/>
    <w:tmpl w:val="B756FF7A"/>
    <w:lvl w:ilvl="0" w:tplc="B3FA0E9C">
      <w:start w:val="1"/>
      <w:numFmt w:val="decimal"/>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37" w15:restartNumberingAfterBreak="0">
    <w:nsid w:val="587B238F"/>
    <w:multiLevelType w:val="multilevel"/>
    <w:tmpl w:val="56662046"/>
    <w:lvl w:ilvl="0">
      <w:start w:val="1"/>
      <w:numFmt w:val="decimal"/>
      <w:lvlText w:val="%1"/>
      <w:lvlJc w:val="left"/>
      <w:pPr>
        <w:tabs>
          <w:tab w:val="num" w:pos="1800"/>
        </w:tabs>
        <w:ind w:left="1800" w:hanging="360"/>
      </w:pPr>
      <w:rPr>
        <w:rFonts w:ascii="Times New Roman" w:eastAsia="Times New Roman" w:hAnsi="Times New Roman" w:cs="Times New Roman"/>
      </w:rPr>
    </w:lvl>
    <w:lvl w:ilvl="1" w:tentative="1">
      <w:start w:val="1"/>
      <w:numFmt w:val="decimal"/>
      <w:lvlText w:val="%2."/>
      <w:lvlJc w:val="left"/>
      <w:pPr>
        <w:tabs>
          <w:tab w:val="num" w:pos="2520"/>
        </w:tabs>
        <w:ind w:left="2520" w:hanging="360"/>
      </w:pPr>
    </w:lvl>
    <w:lvl w:ilvl="2" w:tentative="1">
      <w:start w:val="1"/>
      <w:numFmt w:val="decimal"/>
      <w:lvlText w:val="%3."/>
      <w:lvlJc w:val="left"/>
      <w:pPr>
        <w:tabs>
          <w:tab w:val="num" w:pos="3240"/>
        </w:tabs>
        <w:ind w:left="3240" w:hanging="360"/>
      </w:pPr>
    </w:lvl>
    <w:lvl w:ilvl="3" w:tentative="1">
      <w:start w:val="1"/>
      <w:numFmt w:val="decimal"/>
      <w:lvlText w:val="%4."/>
      <w:lvlJc w:val="left"/>
      <w:pPr>
        <w:tabs>
          <w:tab w:val="num" w:pos="3960"/>
        </w:tabs>
        <w:ind w:left="3960" w:hanging="360"/>
      </w:pPr>
    </w:lvl>
    <w:lvl w:ilvl="4" w:tentative="1">
      <w:start w:val="1"/>
      <w:numFmt w:val="decimal"/>
      <w:lvlText w:val="%5."/>
      <w:lvlJc w:val="left"/>
      <w:pPr>
        <w:tabs>
          <w:tab w:val="num" w:pos="4680"/>
        </w:tabs>
        <w:ind w:left="4680" w:hanging="360"/>
      </w:pPr>
    </w:lvl>
    <w:lvl w:ilvl="5" w:tentative="1">
      <w:start w:val="1"/>
      <w:numFmt w:val="decimal"/>
      <w:lvlText w:val="%6."/>
      <w:lvlJc w:val="left"/>
      <w:pPr>
        <w:tabs>
          <w:tab w:val="num" w:pos="5400"/>
        </w:tabs>
        <w:ind w:left="5400" w:hanging="360"/>
      </w:pPr>
    </w:lvl>
    <w:lvl w:ilvl="6" w:tentative="1">
      <w:start w:val="1"/>
      <w:numFmt w:val="decimal"/>
      <w:lvlText w:val="%7."/>
      <w:lvlJc w:val="left"/>
      <w:pPr>
        <w:tabs>
          <w:tab w:val="num" w:pos="6120"/>
        </w:tabs>
        <w:ind w:left="6120" w:hanging="360"/>
      </w:pPr>
    </w:lvl>
    <w:lvl w:ilvl="7" w:tentative="1">
      <w:start w:val="1"/>
      <w:numFmt w:val="decimal"/>
      <w:lvlText w:val="%8."/>
      <w:lvlJc w:val="left"/>
      <w:pPr>
        <w:tabs>
          <w:tab w:val="num" w:pos="6840"/>
        </w:tabs>
        <w:ind w:left="6840" w:hanging="360"/>
      </w:pPr>
    </w:lvl>
    <w:lvl w:ilvl="8" w:tentative="1">
      <w:start w:val="1"/>
      <w:numFmt w:val="decimal"/>
      <w:lvlText w:val="%9."/>
      <w:lvlJc w:val="left"/>
      <w:pPr>
        <w:tabs>
          <w:tab w:val="num" w:pos="7560"/>
        </w:tabs>
        <w:ind w:left="7560" w:hanging="360"/>
      </w:pPr>
    </w:lvl>
  </w:abstractNum>
  <w:abstractNum w:abstractNumId="38" w15:restartNumberingAfterBreak="0">
    <w:nsid w:val="5B407EA3"/>
    <w:multiLevelType w:val="hybridMultilevel"/>
    <w:tmpl w:val="1B7A77E4"/>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39" w15:restartNumberingAfterBreak="0">
    <w:nsid w:val="5B481311"/>
    <w:multiLevelType w:val="hybridMultilevel"/>
    <w:tmpl w:val="5E7E6EEA"/>
    <w:lvl w:ilvl="0" w:tplc="0C090001">
      <w:start w:val="1"/>
      <w:numFmt w:val="bullet"/>
      <w:lvlText w:val=""/>
      <w:lvlJc w:val="left"/>
      <w:pPr>
        <w:ind w:left="3839" w:hanging="360"/>
      </w:pPr>
      <w:rPr>
        <w:rFonts w:ascii="Symbol" w:hAnsi="Symbol" w:hint="default"/>
      </w:rPr>
    </w:lvl>
    <w:lvl w:ilvl="1" w:tplc="0C090003" w:tentative="1">
      <w:start w:val="1"/>
      <w:numFmt w:val="bullet"/>
      <w:lvlText w:val="o"/>
      <w:lvlJc w:val="left"/>
      <w:pPr>
        <w:ind w:left="4559" w:hanging="360"/>
      </w:pPr>
      <w:rPr>
        <w:rFonts w:ascii="Courier New" w:hAnsi="Courier New" w:cs="Courier New" w:hint="default"/>
      </w:rPr>
    </w:lvl>
    <w:lvl w:ilvl="2" w:tplc="0C090005" w:tentative="1">
      <w:start w:val="1"/>
      <w:numFmt w:val="bullet"/>
      <w:lvlText w:val=""/>
      <w:lvlJc w:val="left"/>
      <w:pPr>
        <w:ind w:left="5279" w:hanging="360"/>
      </w:pPr>
      <w:rPr>
        <w:rFonts w:ascii="Wingdings" w:hAnsi="Wingdings" w:hint="default"/>
      </w:rPr>
    </w:lvl>
    <w:lvl w:ilvl="3" w:tplc="0C090001" w:tentative="1">
      <w:start w:val="1"/>
      <w:numFmt w:val="bullet"/>
      <w:lvlText w:val=""/>
      <w:lvlJc w:val="left"/>
      <w:pPr>
        <w:ind w:left="5999" w:hanging="360"/>
      </w:pPr>
      <w:rPr>
        <w:rFonts w:ascii="Symbol" w:hAnsi="Symbol" w:hint="default"/>
      </w:rPr>
    </w:lvl>
    <w:lvl w:ilvl="4" w:tplc="0C090003" w:tentative="1">
      <w:start w:val="1"/>
      <w:numFmt w:val="bullet"/>
      <w:lvlText w:val="o"/>
      <w:lvlJc w:val="left"/>
      <w:pPr>
        <w:ind w:left="6719" w:hanging="360"/>
      </w:pPr>
      <w:rPr>
        <w:rFonts w:ascii="Courier New" w:hAnsi="Courier New" w:cs="Courier New" w:hint="default"/>
      </w:rPr>
    </w:lvl>
    <w:lvl w:ilvl="5" w:tplc="0C090005" w:tentative="1">
      <w:start w:val="1"/>
      <w:numFmt w:val="bullet"/>
      <w:lvlText w:val=""/>
      <w:lvlJc w:val="left"/>
      <w:pPr>
        <w:ind w:left="7439" w:hanging="360"/>
      </w:pPr>
      <w:rPr>
        <w:rFonts w:ascii="Wingdings" w:hAnsi="Wingdings" w:hint="default"/>
      </w:rPr>
    </w:lvl>
    <w:lvl w:ilvl="6" w:tplc="0C090001" w:tentative="1">
      <w:start w:val="1"/>
      <w:numFmt w:val="bullet"/>
      <w:lvlText w:val=""/>
      <w:lvlJc w:val="left"/>
      <w:pPr>
        <w:ind w:left="8159" w:hanging="360"/>
      </w:pPr>
      <w:rPr>
        <w:rFonts w:ascii="Symbol" w:hAnsi="Symbol" w:hint="default"/>
      </w:rPr>
    </w:lvl>
    <w:lvl w:ilvl="7" w:tplc="0C090003" w:tentative="1">
      <w:start w:val="1"/>
      <w:numFmt w:val="bullet"/>
      <w:lvlText w:val="o"/>
      <w:lvlJc w:val="left"/>
      <w:pPr>
        <w:ind w:left="8879" w:hanging="360"/>
      </w:pPr>
      <w:rPr>
        <w:rFonts w:ascii="Courier New" w:hAnsi="Courier New" w:cs="Courier New" w:hint="default"/>
      </w:rPr>
    </w:lvl>
    <w:lvl w:ilvl="8" w:tplc="0C090005" w:tentative="1">
      <w:start w:val="1"/>
      <w:numFmt w:val="bullet"/>
      <w:lvlText w:val=""/>
      <w:lvlJc w:val="left"/>
      <w:pPr>
        <w:ind w:left="9599" w:hanging="360"/>
      </w:pPr>
      <w:rPr>
        <w:rFonts w:ascii="Wingdings" w:hAnsi="Wingdings" w:hint="default"/>
      </w:rPr>
    </w:lvl>
  </w:abstractNum>
  <w:abstractNum w:abstractNumId="40" w15:restartNumberingAfterBreak="0">
    <w:nsid w:val="5B7E38DC"/>
    <w:multiLevelType w:val="hybridMultilevel"/>
    <w:tmpl w:val="80801B7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5DF12E16"/>
    <w:multiLevelType w:val="hybridMultilevel"/>
    <w:tmpl w:val="3B8024E8"/>
    <w:lvl w:ilvl="0" w:tplc="0C09000F">
      <w:start w:val="1"/>
      <w:numFmt w:val="decimal"/>
      <w:lvlText w:val="%1."/>
      <w:lvlJc w:val="left"/>
      <w:pPr>
        <w:ind w:left="3555" w:hanging="360"/>
      </w:pPr>
    </w:lvl>
    <w:lvl w:ilvl="1" w:tplc="3D880CC2">
      <w:start w:val="1"/>
      <w:numFmt w:val="lowerLetter"/>
      <w:lvlText w:val="(%2)"/>
      <w:lvlJc w:val="left"/>
      <w:pPr>
        <w:ind w:left="4440" w:hanging="525"/>
      </w:pPr>
      <w:rPr>
        <w:rFonts w:hint="default"/>
      </w:r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42" w15:restartNumberingAfterBreak="0">
    <w:nsid w:val="63987938"/>
    <w:multiLevelType w:val="hybridMultilevel"/>
    <w:tmpl w:val="63B23E0E"/>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43" w15:restartNumberingAfterBreak="0">
    <w:nsid w:val="6A33058B"/>
    <w:multiLevelType w:val="hybridMultilevel"/>
    <w:tmpl w:val="BEB6E2D0"/>
    <w:lvl w:ilvl="0" w:tplc="AD6A6BA8">
      <w:start w:val="1"/>
      <w:numFmt w:val="lowerLetter"/>
      <w:lvlText w:val="(%1)"/>
      <w:lvlJc w:val="left"/>
      <w:pPr>
        <w:ind w:left="3839" w:hanging="36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1" w:tplc="0C090019">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44" w15:restartNumberingAfterBreak="0">
    <w:nsid w:val="6DB225B5"/>
    <w:multiLevelType w:val="hybridMultilevel"/>
    <w:tmpl w:val="8E2249E2"/>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45" w15:restartNumberingAfterBreak="0">
    <w:nsid w:val="6E295ED3"/>
    <w:multiLevelType w:val="hybridMultilevel"/>
    <w:tmpl w:val="05A030A0"/>
    <w:lvl w:ilvl="0" w:tplc="0C090013">
      <w:start w:val="1"/>
      <w:numFmt w:val="upperRoman"/>
      <w:lvlText w:val="%1."/>
      <w:lvlJc w:val="right"/>
      <w:pPr>
        <w:ind w:left="3839" w:hanging="360"/>
      </w:pPr>
      <w:rPr>
        <w:rFonts w:hint="default"/>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46" w15:restartNumberingAfterBreak="0">
    <w:nsid w:val="717450A8"/>
    <w:multiLevelType w:val="hybridMultilevel"/>
    <w:tmpl w:val="CC543F6A"/>
    <w:lvl w:ilvl="0" w:tplc="38707846">
      <w:start w:val="1"/>
      <w:numFmt w:val="lowerLetter"/>
      <w:lvlText w:val="(%1)"/>
      <w:lvlJc w:val="left"/>
      <w:pPr>
        <w:ind w:left="3839" w:hanging="360"/>
      </w:pPr>
      <w:rPr>
        <w:rFonts w:ascii="Calibri" w:eastAsia="Arial" w:hAnsi="Calibri" w:cs="Calibri" w:hint="default"/>
        <w:b w:val="0"/>
        <w:i w:val="0"/>
        <w:strike w:val="0"/>
        <w:dstrike w:val="0"/>
        <w:color w:val="000000"/>
        <w:sz w:val="24"/>
        <w:szCs w:val="24"/>
        <w:u w:val="none" w:color="000000"/>
        <w:bdr w:val="none" w:sz="0" w:space="0" w:color="auto"/>
        <w:shd w:val="clear" w:color="auto" w:fill="auto"/>
        <w:vertAlign w:val="baseline"/>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47" w15:restartNumberingAfterBreak="0">
    <w:nsid w:val="74D73B94"/>
    <w:multiLevelType w:val="hybridMultilevel"/>
    <w:tmpl w:val="5D68F928"/>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48" w15:restartNumberingAfterBreak="0">
    <w:nsid w:val="7A94551B"/>
    <w:multiLevelType w:val="hybridMultilevel"/>
    <w:tmpl w:val="47AE6506"/>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num w:numId="1" w16cid:durableId="792479266">
    <w:abstractNumId w:val="35"/>
  </w:num>
  <w:num w:numId="2" w16cid:durableId="765348296">
    <w:abstractNumId w:val="25"/>
  </w:num>
  <w:num w:numId="3" w16cid:durableId="954946922">
    <w:abstractNumId w:val="47"/>
  </w:num>
  <w:num w:numId="4" w16cid:durableId="614943763">
    <w:abstractNumId w:val="36"/>
  </w:num>
  <w:num w:numId="5" w16cid:durableId="916014010">
    <w:abstractNumId w:val="12"/>
  </w:num>
  <w:num w:numId="6" w16cid:durableId="1993362159">
    <w:abstractNumId w:val="28"/>
  </w:num>
  <w:num w:numId="7" w16cid:durableId="1274510115">
    <w:abstractNumId w:val="38"/>
  </w:num>
  <w:num w:numId="8" w16cid:durableId="1955285907">
    <w:abstractNumId w:val="6"/>
  </w:num>
  <w:num w:numId="9" w16cid:durableId="991832803">
    <w:abstractNumId w:val="33"/>
  </w:num>
  <w:num w:numId="10" w16cid:durableId="1752121767">
    <w:abstractNumId w:val="30"/>
  </w:num>
  <w:num w:numId="11" w16cid:durableId="508639362">
    <w:abstractNumId w:val="17"/>
  </w:num>
  <w:num w:numId="12" w16cid:durableId="953441380">
    <w:abstractNumId w:val="26"/>
  </w:num>
  <w:num w:numId="13" w16cid:durableId="466432173">
    <w:abstractNumId w:val="11"/>
  </w:num>
  <w:num w:numId="14" w16cid:durableId="1675263715">
    <w:abstractNumId w:val="16"/>
  </w:num>
  <w:num w:numId="15" w16cid:durableId="1823306749">
    <w:abstractNumId w:val="3"/>
  </w:num>
  <w:num w:numId="16" w16cid:durableId="707728430">
    <w:abstractNumId w:val="41"/>
  </w:num>
  <w:num w:numId="17" w16cid:durableId="852954588">
    <w:abstractNumId w:val="43"/>
  </w:num>
  <w:num w:numId="18" w16cid:durableId="108210219">
    <w:abstractNumId w:val="20"/>
  </w:num>
  <w:num w:numId="19" w16cid:durableId="2075352183">
    <w:abstractNumId w:val="0"/>
  </w:num>
  <w:num w:numId="20" w16cid:durableId="1541744576">
    <w:abstractNumId w:val="13"/>
  </w:num>
  <w:num w:numId="21" w16cid:durableId="528757910">
    <w:abstractNumId w:val="22"/>
  </w:num>
  <w:num w:numId="22" w16cid:durableId="134686147">
    <w:abstractNumId w:val="42"/>
  </w:num>
  <w:num w:numId="23" w16cid:durableId="624040660">
    <w:abstractNumId w:val="45"/>
  </w:num>
  <w:num w:numId="24" w16cid:durableId="1524826634">
    <w:abstractNumId w:val="44"/>
  </w:num>
  <w:num w:numId="25" w16cid:durableId="2076463212">
    <w:abstractNumId w:val="10"/>
  </w:num>
  <w:num w:numId="26" w16cid:durableId="194001234">
    <w:abstractNumId w:val="24"/>
  </w:num>
  <w:num w:numId="27" w16cid:durableId="2082675685">
    <w:abstractNumId w:val="39"/>
  </w:num>
  <w:num w:numId="28" w16cid:durableId="563954951">
    <w:abstractNumId w:val="46"/>
  </w:num>
  <w:num w:numId="29" w16cid:durableId="703288493">
    <w:abstractNumId w:val="23"/>
  </w:num>
  <w:num w:numId="30" w16cid:durableId="533620355">
    <w:abstractNumId w:val="1"/>
  </w:num>
  <w:num w:numId="31" w16cid:durableId="1522667044">
    <w:abstractNumId w:val="27"/>
  </w:num>
  <w:num w:numId="32" w16cid:durableId="2102557743">
    <w:abstractNumId w:val="48"/>
  </w:num>
  <w:num w:numId="33" w16cid:durableId="180897521">
    <w:abstractNumId w:val="32"/>
  </w:num>
  <w:num w:numId="34" w16cid:durableId="1232084897">
    <w:abstractNumId w:val="21"/>
  </w:num>
  <w:num w:numId="35" w16cid:durableId="1230114813">
    <w:abstractNumId w:val="8"/>
  </w:num>
  <w:num w:numId="36" w16cid:durableId="1347445122">
    <w:abstractNumId w:val="2"/>
  </w:num>
  <w:num w:numId="37" w16cid:durableId="309990988">
    <w:abstractNumId w:val="4"/>
  </w:num>
  <w:num w:numId="38" w16cid:durableId="49960746">
    <w:abstractNumId w:val="14"/>
  </w:num>
  <w:num w:numId="39" w16cid:durableId="2067604156">
    <w:abstractNumId w:val="31"/>
  </w:num>
  <w:num w:numId="40" w16cid:durableId="527106400">
    <w:abstractNumId w:val="9"/>
  </w:num>
  <w:num w:numId="41" w16cid:durableId="9263171">
    <w:abstractNumId w:val="7"/>
  </w:num>
  <w:num w:numId="42" w16cid:durableId="1420834100">
    <w:abstractNumId w:val="34"/>
  </w:num>
  <w:num w:numId="43" w16cid:durableId="1188561635">
    <w:abstractNumId w:val="29"/>
  </w:num>
  <w:num w:numId="44" w16cid:durableId="2098860619">
    <w:abstractNumId w:val="5"/>
  </w:num>
  <w:num w:numId="45" w16cid:durableId="1945115635">
    <w:abstractNumId w:val="19"/>
  </w:num>
  <w:num w:numId="46" w16cid:durableId="1692410166">
    <w:abstractNumId w:val="15"/>
  </w:num>
  <w:num w:numId="47" w16cid:durableId="632635856">
    <w:abstractNumId w:val="37"/>
  </w:num>
  <w:num w:numId="48" w16cid:durableId="494490997">
    <w:abstractNumId w:val="18"/>
  </w:num>
  <w:num w:numId="49" w16cid:durableId="1622690214">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822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832"/>
    <w:rsid w:val="0000057D"/>
    <w:rsid w:val="00001A91"/>
    <w:rsid w:val="00001CA3"/>
    <w:rsid w:val="000025F0"/>
    <w:rsid w:val="000028DA"/>
    <w:rsid w:val="000047B2"/>
    <w:rsid w:val="0000505C"/>
    <w:rsid w:val="00006FF5"/>
    <w:rsid w:val="00013705"/>
    <w:rsid w:val="00013D5C"/>
    <w:rsid w:val="000204E5"/>
    <w:rsid w:val="0002157F"/>
    <w:rsid w:val="000215EA"/>
    <w:rsid w:val="000304D0"/>
    <w:rsid w:val="00032DE6"/>
    <w:rsid w:val="000430FE"/>
    <w:rsid w:val="00051453"/>
    <w:rsid w:val="000516E8"/>
    <w:rsid w:val="00053140"/>
    <w:rsid w:val="0005338E"/>
    <w:rsid w:val="000642AD"/>
    <w:rsid w:val="000716D0"/>
    <w:rsid w:val="000717EB"/>
    <w:rsid w:val="00073C6A"/>
    <w:rsid w:val="00075A28"/>
    <w:rsid w:val="000778BB"/>
    <w:rsid w:val="00080ECA"/>
    <w:rsid w:val="00084934"/>
    <w:rsid w:val="00087EA5"/>
    <w:rsid w:val="000934F0"/>
    <w:rsid w:val="00096897"/>
    <w:rsid w:val="000968EA"/>
    <w:rsid w:val="000A1957"/>
    <w:rsid w:val="000A3797"/>
    <w:rsid w:val="000A40DD"/>
    <w:rsid w:val="000B1246"/>
    <w:rsid w:val="000B5E53"/>
    <w:rsid w:val="000C203F"/>
    <w:rsid w:val="000C3DB8"/>
    <w:rsid w:val="000C4941"/>
    <w:rsid w:val="000D03FB"/>
    <w:rsid w:val="000D0B13"/>
    <w:rsid w:val="000E2172"/>
    <w:rsid w:val="00100645"/>
    <w:rsid w:val="00100B03"/>
    <w:rsid w:val="00105417"/>
    <w:rsid w:val="0011339F"/>
    <w:rsid w:val="001164B5"/>
    <w:rsid w:val="001166DA"/>
    <w:rsid w:val="0012029D"/>
    <w:rsid w:val="001203CF"/>
    <w:rsid w:val="0012210D"/>
    <w:rsid w:val="001253FF"/>
    <w:rsid w:val="00131602"/>
    <w:rsid w:val="00132723"/>
    <w:rsid w:val="00137B7F"/>
    <w:rsid w:val="00142AF8"/>
    <w:rsid w:val="001459C3"/>
    <w:rsid w:val="00147BD1"/>
    <w:rsid w:val="001530AD"/>
    <w:rsid w:val="001537DB"/>
    <w:rsid w:val="00155CA4"/>
    <w:rsid w:val="00162D8B"/>
    <w:rsid w:val="00165E82"/>
    <w:rsid w:val="001721BD"/>
    <w:rsid w:val="00180EA0"/>
    <w:rsid w:val="00182F21"/>
    <w:rsid w:val="0018346D"/>
    <w:rsid w:val="00190678"/>
    <w:rsid w:val="00191579"/>
    <w:rsid w:val="00194944"/>
    <w:rsid w:val="001A384E"/>
    <w:rsid w:val="001A5B77"/>
    <w:rsid w:val="001B73E5"/>
    <w:rsid w:val="001B77D8"/>
    <w:rsid w:val="001C0250"/>
    <w:rsid w:val="001C110B"/>
    <w:rsid w:val="001C2886"/>
    <w:rsid w:val="001C6829"/>
    <w:rsid w:val="001D0BC2"/>
    <w:rsid w:val="001D5EA1"/>
    <w:rsid w:val="001E58D7"/>
    <w:rsid w:val="001F26CD"/>
    <w:rsid w:val="001F3751"/>
    <w:rsid w:val="001F4FF6"/>
    <w:rsid w:val="001F6C8C"/>
    <w:rsid w:val="001F7482"/>
    <w:rsid w:val="001F7BDE"/>
    <w:rsid w:val="00204A6A"/>
    <w:rsid w:val="00206D23"/>
    <w:rsid w:val="00210EC7"/>
    <w:rsid w:val="0021172F"/>
    <w:rsid w:val="00214575"/>
    <w:rsid w:val="002161B7"/>
    <w:rsid w:val="00220424"/>
    <w:rsid w:val="00221548"/>
    <w:rsid w:val="00223878"/>
    <w:rsid w:val="00237626"/>
    <w:rsid w:val="00245238"/>
    <w:rsid w:val="00251262"/>
    <w:rsid w:val="00252460"/>
    <w:rsid w:val="00262F34"/>
    <w:rsid w:val="00272B82"/>
    <w:rsid w:val="00277913"/>
    <w:rsid w:val="002813FF"/>
    <w:rsid w:val="00281955"/>
    <w:rsid w:val="00284C5D"/>
    <w:rsid w:val="00297C07"/>
    <w:rsid w:val="002A3FC8"/>
    <w:rsid w:val="002A42C1"/>
    <w:rsid w:val="002B1F5C"/>
    <w:rsid w:val="002B6B8E"/>
    <w:rsid w:val="002B78BC"/>
    <w:rsid w:val="002B7AB0"/>
    <w:rsid w:val="002C07ED"/>
    <w:rsid w:val="002C0E1F"/>
    <w:rsid w:val="002C19E7"/>
    <w:rsid w:val="002C5227"/>
    <w:rsid w:val="002C65C0"/>
    <w:rsid w:val="002D1DBB"/>
    <w:rsid w:val="002D3126"/>
    <w:rsid w:val="002D4472"/>
    <w:rsid w:val="002D54AB"/>
    <w:rsid w:val="002E22BA"/>
    <w:rsid w:val="002E760D"/>
    <w:rsid w:val="002E7A98"/>
    <w:rsid w:val="002E7DCB"/>
    <w:rsid w:val="002F7434"/>
    <w:rsid w:val="00300116"/>
    <w:rsid w:val="003011ED"/>
    <w:rsid w:val="00306C58"/>
    <w:rsid w:val="00311140"/>
    <w:rsid w:val="003154CB"/>
    <w:rsid w:val="00322BC0"/>
    <w:rsid w:val="00323843"/>
    <w:rsid w:val="0032538F"/>
    <w:rsid w:val="00332654"/>
    <w:rsid w:val="00335102"/>
    <w:rsid w:val="00344B4E"/>
    <w:rsid w:val="00345DD8"/>
    <w:rsid w:val="0035477B"/>
    <w:rsid w:val="00356BAC"/>
    <w:rsid w:val="003578BB"/>
    <w:rsid w:val="00357BD9"/>
    <w:rsid w:val="00363EB0"/>
    <w:rsid w:val="00366514"/>
    <w:rsid w:val="003701C4"/>
    <w:rsid w:val="00370738"/>
    <w:rsid w:val="00375AB7"/>
    <w:rsid w:val="0037633E"/>
    <w:rsid w:val="003839B3"/>
    <w:rsid w:val="003875DE"/>
    <w:rsid w:val="003904DC"/>
    <w:rsid w:val="00397564"/>
    <w:rsid w:val="003A17CB"/>
    <w:rsid w:val="003A1C27"/>
    <w:rsid w:val="003A2284"/>
    <w:rsid w:val="003B61CD"/>
    <w:rsid w:val="003C0191"/>
    <w:rsid w:val="003C53DC"/>
    <w:rsid w:val="003D043D"/>
    <w:rsid w:val="003D0AFE"/>
    <w:rsid w:val="003D2357"/>
    <w:rsid w:val="003D2D46"/>
    <w:rsid w:val="003D3127"/>
    <w:rsid w:val="003D4CA1"/>
    <w:rsid w:val="003E25B3"/>
    <w:rsid w:val="003E7682"/>
    <w:rsid w:val="003E7C66"/>
    <w:rsid w:val="003F05A3"/>
    <w:rsid w:val="003F0BB1"/>
    <w:rsid w:val="003F5878"/>
    <w:rsid w:val="004035CC"/>
    <w:rsid w:val="0040472C"/>
    <w:rsid w:val="00405629"/>
    <w:rsid w:val="0040758A"/>
    <w:rsid w:val="00415ACC"/>
    <w:rsid w:val="004208B8"/>
    <w:rsid w:val="004235E9"/>
    <w:rsid w:val="004258E8"/>
    <w:rsid w:val="00425AD7"/>
    <w:rsid w:val="00431A72"/>
    <w:rsid w:val="00434C95"/>
    <w:rsid w:val="00442640"/>
    <w:rsid w:val="004435FB"/>
    <w:rsid w:val="00447020"/>
    <w:rsid w:val="0046587C"/>
    <w:rsid w:val="004773C3"/>
    <w:rsid w:val="00480660"/>
    <w:rsid w:val="00481420"/>
    <w:rsid w:val="00483141"/>
    <w:rsid w:val="00483EDB"/>
    <w:rsid w:val="00483FDC"/>
    <w:rsid w:val="004A04DA"/>
    <w:rsid w:val="004A103B"/>
    <w:rsid w:val="004A3FBE"/>
    <w:rsid w:val="004A729B"/>
    <w:rsid w:val="004B62F6"/>
    <w:rsid w:val="004D6D59"/>
    <w:rsid w:val="004E0DAE"/>
    <w:rsid w:val="004F1D5C"/>
    <w:rsid w:val="00502F35"/>
    <w:rsid w:val="005044B5"/>
    <w:rsid w:val="00512165"/>
    <w:rsid w:val="00515557"/>
    <w:rsid w:val="005169FE"/>
    <w:rsid w:val="00524EC3"/>
    <w:rsid w:val="005250ED"/>
    <w:rsid w:val="00525438"/>
    <w:rsid w:val="0053232B"/>
    <w:rsid w:val="00532A17"/>
    <w:rsid w:val="00532B82"/>
    <w:rsid w:val="005359E0"/>
    <w:rsid w:val="0053794A"/>
    <w:rsid w:val="00541155"/>
    <w:rsid w:val="0055069F"/>
    <w:rsid w:val="00552283"/>
    <w:rsid w:val="005531C4"/>
    <w:rsid w:val="00557158"/>
    <w:rsid w:val="00560C4A"/>
    <w:rsid w:val="005626C9"/>
    <w:rsid w:val="00571F56"/>
    <w:rsid w:val="00572FEA"/>
    <w:rsid w:val="00573D70"/>
    <w:rsid w:val="005828F1"/>
    <w:rsid w:val="005829EA"/>
    <w:rsid w:val="00582A28"/>
    <w:rsid w:val="00584BAA"/>
    <w:rsid w:val="00587769"/>
    <w:rsid w:val="00591D57"/>
    <w:rsid w:val="00592BF3"/>
    <w:rsid w:val="0059692E"/>
    <w:rsid w:val="0059725A"/>
    <w:rsid w:val="005A2126"/>
    <w:rsid w:val="005A580A"/>
    <w:rsid w:val="005B0616"/>
    <w:rsid w:val="005B194C"/>
    <w:rsid w:val="005B4054"/>
    <w:rsid w:val="005B6084"/>
    <w:rsid w:val="005C0F52"/>
    <w:rsid w:val="005C55D7"/>
    <w:rsid w:val="005C6099"/>
    <w:rsid w:val="005C72E9"/>
    <w:rsid w:val="005D47E5"/>
    <w:rsid w:val="005D4CAC"/>
    <w:rsid w:val="005D6B34"/>
    <w:rsid w:val="005D7192"/>
    <w:rsid w:val="005E040F"/>
    <w:rsid w:val="005E07ED"/>
    <w:rsid w:val="005E2302"/>
    <w:rsid w:val="005E2B19"/>
    <w:rsid w:val="005E5788"/>
    <w:rsid w:val="005E6C7E"/>
    <w:rsid w:val="005E76D5"/>
    <w:rsid w:val="005F2D75"/>
    <w:rsid w:val="005F72D3"/>
    <w:rsid w:val="0060363F"/>
    <w:rsid w:val="00603F36"/>
    <w:rsid w:val="00611B30"/>
    <w:rsid w:val="00620923"/>
    <w:rsid w:val="0062226E"/>
    <w:rsid w:val="00631AD2"/>
    <w:rsid w:val="006333C7"/>
    <w:rsid w:val="006458D5"/>
    <w:rsid w:val="00650664"/>
    <w:rsid w:val="0065633A"/>
    <w:rsid w:val="006623A3"/>
    <w:rsid w:val="0066264B"/>
    <w:rsid w:val="006649F5"/>
    <w:rsid w:val="00664AA4"/>
    <w:rsid w:val="00665D2F"/>
    <w:rsid w:val="00670338"/>
    <w:rsid w:val="006712A3"/>
    <w:rsid w:val="00674577"/>
    <w:rsid w:val="0068045A"/>
    <w:rsid w:val="006816AD"/>
    <w:rsid w:val="00684000"/>
    <w:rsid w:val="006842FC"/>
    <w:rsid w:val="00686B1D"/>
    <w:rsid w:val="00692A9F"/>
    <w:rsid w:val="00695E3E"/>
    <w:rsid w:val="006A0546"/>
    <w:rsid w:val="006A45B1"/>
    <w:rsid w:val="006A6663"/>
    <w:rsid w:val="006B3C25"/>
    <w:rsid w:val="006C15F4"/>
    <w:rsid w:val="006C1BFE"/>
    <w:rsid w:val="006C3981"/>
    <w:rsid w:val="006C4514"/>
    <w:rsid w:val="006D7D92"/>
    <w:rsid w:val="006E7B0C"/>
    <w:rsid w:val="006E7B2E"/>
    <w:rsid w:val="006F0207"/>
    <w:rsid w:val="006F1848"/>
    <w:rsid w:val="006F5129"/>
    <w:rsid w:val="00700DD7"/>
    <w:rsid w:val="007018AF"/>
    <w:rsid w:val="00715510"/>
    <w:rsid w:val="00715914"/>
    <w:rsid w:val="00725936"/>
    <w:rsid w:val="0073552C"/>
    <w:rsid w:val="007403A5"/>
    <w:rsid w:val="007510B7"/>
    <w:rsid w:val="00757D1A"/>
    <w:rsid w:val="007623B9"/>
    <w:rsid w:val="007670D8"/>
    <w:rsid w:val="00771C25"/>
    <w:rsid w:val="00774401"/>
    <w:rsid w:val="00775903"/>
    <w:rsid w:val="00776209"/>
    <w:rsid w:val="0077691E"/>
    <w:rsid w:val="0078335B"/>
    <w:rsid w:val="0078392C"/>
    <w:rsid w:val="007868CF"/>
    <w:rsid w:val="00792C56"/>
    <w:rsid w:val="00796589"/>
    <w:rsid w:val="007A10C7"/>
    <w:rsid w:val="007A3D33"/>
    <w:rsid w:val="007B0E56"/>
    <w:rsid w:val="007B6B76"/>
    <w:rsid w:val="007B70B5"/>
    <w:rsid w:val="007C1888"/>
    <w:rsid w:val="007C4987"/>
    <w:rsid w:val="007C5883"/>
    <w:rsid w:val="007C5B13"/>
    <w:rsid w:val="007C60EA"/>
    <w:rsid w:val="007C677B"/>
    <w:rsid w:val="007C69C8"/>
    <w:rsid w:val="007D1488"/>
    <w:rsid w:val="007D1B65"/>
    <w:rsid w:val="007D34EC"/>
    <w:rsid w:val="007D40DD"/>
    <w:rsid w:val="007D78F0"/>
    <w:rsid w:val="007E5D59"/>
    <w:rsid w:val="007E6836"/>
    <w:rsid w:val="007F0512"/>
    <w:rsid w:val="007F134C"/>
    <w:rsid w:val="00800FE9"/>
    <w:rsid w:val="00801CCD"/>
    <w:rsid w:val="008142E6"/>
    <w:rsid w:val="00825305"/>
    <w:rsid w:val="00825CBB"/>
    <w:rsid w:val="00830B2D"/>
    <w:rsid w:val="00830F36"/>
    <w:rsid w:val="00842094"/>
    <w:rsid w:val="00845D53"/>
    <w:rsid w:val="00852FC6"/>
    <w:rsid w:val="0085353A"/>
    <w:rsid w:val="008555BA"/>
    <w:rsid w:val="008653EC"/>
    <w:rsid w:val="008679B2"/>
    <w:rsid w:val="00867C1C"/>
    <w:rsid w:val="00867D04"/>
    <w:rsid w:val="00871B7E"/>
    <w:rsid w:val="00872465"/>
    <w:rsid w:val="008766F3"/>
    <w:rsid w:val="00880431"/>
    <w:rsid w:val="008855EA"/>
    <w:rsid w:val="0088616A"/>
    <w:rsid w:val="008943F9"/>
    <w:rsid w:val="008A5B93"/>
    <w:rsid w:val="008B4632"/>
    <w:rsid w:val="008B55E6"/>
    <w:rsid w:val="008B5832"/>
    <w:rsid w:val="008C03D8"/>
    <w:rsid w:val="008C0F76"/>
    <w:rsid w:val="008C3D3D"/>
    <w:rsid w:val="008C4029"/>
    <w:rsid w:val="008D0FD8"/>
    <w:rsid w:val="008D6C88"/>
    <w:rsid w:val="008E4E18"/>
    <w:rsid w:val="008F0766"/>
    <w:rsid w:val="008F1240"/>
    <w:rsid w:val="008F172C"/>
    <w:rsid w:val="008F4E8B"/>
    <w:rsid w:val="00910FBD"/>
    <w:rsid w:val="00914572"/>
    <w:rsid w:val="00914EAE"/>
    <w:rsid w:val="00917941"/>
    <w:rsid w:val="00917EC4"/>
    <w:rsid w:val="00927A54"/>
    <w:rsid w:val="0094215C"/>
    <w:rsid w:val="00945E83"/>
    <w:rsid w:val="00947099"/>
    <w:rsid w:val="009470EE"/>
    <w:rsid w:val="00947A78"/>
    <w:rsid w:val="00947FCE"/>
    <w:rsid w:val="0095300E"/>
    <w:rsid w:val="00955D40"/>
    <w:rsid w:val="00967409"/>
    <w:rsid w:val="00977679"/>
    <w:rsid w:val="00980A09"/>
    <w:rsid w:val="00984F4D"/>
    <w:rsid w:val="00986C4F"/>
    <w:rsid w:val="00991ACD"/>
    <w:rsid w:val="009A39EC"/>
    <w:rsid w:val="009A7521"/>
    <w:rsid w:val="009A7B29"/>
    <w:rsid w:val="009B2445"/>
    <w:rsid w:val="009B2D82"/>
    <w:rsid w:val="009B6B36"/>
    <w:rsid w:val="009D1D60"/>
    <w:rsid w:val="009D512A"/>
    <w:rsid w:val="009D5A6E"/>
    <w:rsid w:val="009E0109"/>
    <w:rsid w:val="009E064F"/>
    <w:rsid w:val="009E39AA"/>
    <w:rsid w:val="009E6A12"/>
    <w:rsid w:val="009E6E9A"/>
    <w:rsid w:val="009F51B0"/>
    <w:rsid w:val="009F7369"/>
    <w:rsid w:val="00A01007"/>
    <w:rsid w:val="00A04036"/>
    <w:rsid w:val="00A14154"/>
    <w:rsid w:val="00A23D5D"/>
    <w:rsid w:val="00A276F3"/>
    <w:rsid w:val="00A36301"/>
    <w:rsid w:val="00A36508"/>
    <w:rsid w:val="00A36564"/>
    <w:rsid w:val="00A533ED"/>
    <w:rsid w:val="00A53899"/>
    <w:rsid w:val="00A5519D"/>
    <w:rsid w:val="00A55BAC"/>
    <w:rsid w:val="00A57594"/>
    <w:rsid w:val="00A57CD0"/>
    <w:rsid w:val="00A60AF7"/>
    <w:rsid w:val="00A62729"/>
    <w:rsid w:val="00A640B4"/>
    <w:rsid w:val="00A64410"/>
    <w:rsid w:val="00A6449A"/>
    <w:rsid w:val="00A72796"/>
    <w:rsid w:val="00A72D45"/>
    <w:rsid w:val="00A855AC"/>
    <w:rsid w:val="00A86237"/>
    <w:rsid w:val="00A86E51"/>
    <w:rsid w:val="00A910E4"/>
    <w:rsid w:val="00A952E7"/>
    <w:rsid w:val="00AB5D17"/>
    <w:rsid w:val="00AB5FFD"/>
    <w:rsid w:val="00AC1060"/>
    <w:rsid w:val="00AC1C4F"/>
    <w:rsid w:val="00AC2BA7"/>
    <w:rsid w:val="00AC71B4"/>
    <w:rsid w:val="00AD4167"/>
    <w:rsid w:val="00AD62DF"/>
    <w:rsid w:val="00AF3D25"/>
    <w:rsid w:val="00B04302"/>
    <w:rsid w:val="00B104AE"/>
    <w:rsid w:val="00B126C4"/>
    <w:rsid w:val="00B213BE"/>
    <w:rsid w:val="00B22F6F"/>
    <w:rsid w:val="00B2760E"/>
    <w:rsid w:val="00B30C4A"/>
    <w:rsid w:val="00B327BB"/>
    <w:rsid w:val="00B430BD"/>
    <w:rsid w:val="00B43134"/>
    <w:rsid w:val="00B45872"/>
    <w:rsid w:val="00B47CB8"/>
    <w:rsid w:val="00B5173A"/>
    <w:rsid w:val="00B552F2"/>
    <w:rsid w:val="00B57F58"/>
    <w:rsid w:val="00B61069"/>
    <w:rsid w:val="00B67001"/>
    <w:rsid w:val="00B708CF"/>
    <w:rsid w:val="00B81D38"/>
    <w:rsid w:val="00B84616"/>
    <w:rsid w:val="00B9105B"/>
    <w:rsid w:val="00B922DE"/>
    <w:rsid w:val="00B926E1"/>
    <w:rsid w:val="00B9303A"/>
    <w:rsid w:val="00B94F7E"/>
    <w:rsid w:val="00BA02D7"/>
    <w:rsid w:val="00BA04C8"/>
    <w:rsid w:val="00BA26D8"/>
    <w:rsid w:val="00BA3A0C"/>
    <w:rsid w:val="00BA3EE5"/>
    <w:rsid w:val="00BB29C3"/>
    <w:rsid w:val="00BB352B"/>
    <w:rsid w:val="00BB7D6B"/>
    <w:rsid w:val="00BC1232"/>
    <w:rsid w:val="00BC3F15"/>
    <w:rsid w:val="00BC45ED"/>
    <w:rsid w:val="00BC566B"/>
    <w:rsid w:val="00BE1D69"/>
    <w:rsid w:val="00BE3B8B"/>
    <w:rsid w:val="00C004CB"/>
    <w:rsid w:val="00C060DA"/>
    <w:rsid w:val="00C071C4"/>
    <w:rsid w:val="00C073DF"/>
    <w:rsid w:val="00C17728"/>
    <w:rsid w:val="00C2254F"/>
    <w:rsid w:val="00C22CA3"/>
    <w:rsid w:val="00C2372F"/>
    <w:rsid w:val="00C32AE1"/>
    <w:rsid w:val="00C4084F"/>
    <w:rsid w:val="00C410C0"/>
    <w:rsid w:val="00C42EAA"/>
    <w:rsid w:val="00C44022"/>
    <w:rsid w:val="00C46BD0"/>
    <w:rsid w:val="00C51277"/>
    <w:rsid w:val="00C5236E"/>
    <w:rsid w:val="00C54382"/>
    <w:rsid w:val="00C5637B"/>
    <w:rsid w:val="00C626C8"/>
    <w:rsid w:val="00C63FE5"/>
    <w:rsid w:val="00C66B2C"/>
    <w:rsid w:val="00C72E30"/>
    <w:rsid w:val="00C75BDB"/>
    <w:rsid w:val="00C8338A"/>
    <w:rsid w:val="00C84BB4"/>
    <w:rsid w:val="00C85694"/>
    <w:rsid w:val="00C876A7"/>
    <w:rsid w:val="00C90C2F"/>
    <w:rsid w:val="00C90F7D"/>
    <w:rsid w:val="00CB7455"/>
    <w:rsid w:val="00CC7D0C"/>
    <w:rsid w:val="00CD0F12"/>
    <w:rsid w:val="00CE2139"/>
    <w:rsid w:val="00CE4E87"/>
    <w:rsid w:val="00CF0999"/>
    <w:rsid w:val="00CF1D51"/>
    <w:rsid w:val="00D02731"/>
    <w:rsid w:val="00D052F4"/>
    <w:rsid w:val="00D06E95"/>
    <w:rsid w:val="00D06F89"/>
    <w:rsid w:val="00D10903"/>
    <w:rsid w:val="00D10E3C"/>
    <w:rsid w:val="00D11275"/>
    <w:rsid w:val="00D11CDD"/>
    <w:rsid w:val="00D2379C"/>
    <w:rsid w:val="00D3257D"/>
    <w:rsid w:val="00D33A46"/>
    <w:rsid w:val="00D3532D"/>
    <w:rsid w:val="00D366C8"/>
    <w:rsid w:val="00D40689"/>
    <w:rsid w:val="00D409A0"/>
    <w:rsid w:val="00D52796"/>
    <w:rsid w:val="00D63101"/>
    <w:rsid w:val="00D6499E"/>
    <w:rsid w:val="00D7609B"/>
    <w:rsid w:val="00D82636"/>
    <w:rsid w:val="00D84020"/>
    <w:rsid w:val="00D87E9A"/>
    <w:rsid w:val="00D87EEC"/>
    <w:rsid w:val="00D95864"/>
    <w:rsid w:val="00DA005B"/>
    <w:rsid w:val="00DA3CBA"/>
    <w:rsid w:val="00DA4FA8"/>
    <w:rsid w:val="00DA6E89"/>
    <w:rsid w:val="00DA77A1"/>
    <w:rsid w:val="00DB20FD"/>
    <w:rsid w:val="00DB4E5D"/>
    <w:rsid w:val="00DC3E85"/>
    <w:rsid w:val="00DD68D2"/>
    <w:rsid w:val="00DE3756"/>
    <w:rsid w:val="00DE53DF"/>
    <w:rsid w:val="00DE6F9C"/>
    <w:rsid w:val="00DE7A8E"/>
    <w:rsid w:val="00DF2718"/>
    <w:rsid w:val="00DF7DF5"/>
    <w:rsid w:val="00E03D4B"/>
    <w:rsid w:val="00E07246"/>
    <w:rsid w:val="00E10C4F"/>
    <w:rsid w:val="00E1180F"/>
    <w:rsid w:val="00E12B58"/>
    <w:rsid w:val="00E14B1E"/>
    <w:rsid w:val="00E179C6"/>
    <w:rsid w:val="00E17BDE"/>
    <w:rsid w:val="00E230D5"/>
    <w:rsid w:val="00E255AD"/>
    <w:rsid w:val="00E25E31"/>
    <w:rsid w:val="00E2658C"/>
    <w:rsid w:val="00E32C79"/>
    <w:rsid w:val="00E3478A"/>
    <w:rsid w:val="00E3731D"/>
    <w:rsid w:val="00E375D6"/>
    <w:rsid w:val="00E42894"/>
    <w:rsid w:val="00E42D45"/>
    <w:rsid w:val="00E46697"/>
    <w:rsid w:val="00E468BA"/>
    <w:rsid w:val="00E47247"/>
    <w:rsid w:val="00E50D8A"/>
    <w:rsid w:val="00E538BB"/>
    <w:rsid w:val="00E53C26"/>
    <w:rsid w:val="00E5498E"/>
    <w:rsid w:val="00E559D3"/>
    <w:rsid w:val="00E63058"/>
    <w:rsid w:val="00E71838"/>
    <w:rsid w:val="00E7382E"/>
    <w:rsid w:val="00E744C5"/>
    <w:rsid w:val="00E7492C"/>
    <w:rsid w:val="00E75B7D"/>
    <w:rsid w:val="00E77740"/>
    <w:rsid w:val="00E80131"/>
    <w:rsid w:val="00E83377"/>
    <w:rsid w:val="00E83A64"/>
    <w:rsid w:val="00E84F61"/>
    <w:rsid w:val="00E862DD"/>
    <w:rsid w:val="00E913BF"/>
    <w:rsid w:val="00E95D90"/>
    <w:rsid w:val="00EA0EC0"/>
    <w:rsid w:val="00EA39F1"/>
    <w:rsid w:val="00EA483E"/>
    <w:rsid w:val="00EA768C"/>
    <w:rsid w:val="00EB0ECC"/>
    <w:rsid w:val="00EB10A2"/>
    <w:rsid w:val="00EB2AFA"/>
    <w:rsid w:val="00EB462D"/>
    <w:rsid w:val="00EC3A41"/>
    <w:rsid w:val="00ED411E"/>
    <w:rsid w:val="00ED73A9"/>
    <w:rsid w:val="00EE16A7"/>
    <w:rsid w:val="00EE4B93"/>
    <w:rsid w:val="00EE7915"/>
    <w:rsid w:val="00EF292A"/>
    <w:rsid w:val="00EF64CB"/>
    <w:rsid w:val="00EF74A5"/>
    <w:rsid w:val="00F0111C"/>
    <w:rsid w:val="00F03286"/>
    <w:rsid w:val="00F04203"/>
    <w:rsid w:val="00F14511"/>
    <w:rsid w:val="00F177CF"/>
    <w:rsid w:val="00F21D43"/>
    <w:rsid w:val="00F236D3"/>
    <w:rsid w:val="00F244DA"/>
    <w:rsid w:val="00F2745C"/>
    <w:rsid w:val="00F35B00"/>
    <w:rsid w:val="00F36DB0"/>
    <w:rsid w:val="00F53D5E"/>
    <w:rsid w:val="00F5419F"/>
    <w:rsid w:val="00F548DD"/>
    <w:rsid w:val="00F5794B"/>
    <w:rsid w:val="00F60B4E"/>
    <w:rsid w:val="00F6303B"/>
    <w:rsid w:val="00F6406D"/>
    <w:rsid w:val="00F65ABA"/>
    <w:rsid w:val="00F66FE4"/>
    <w:rsid w:val="00F7110B"/>
    <w:rsid w:val="00F7160A"/>
    <w:rsid w:val="00F732DC"/>
    <w:rsid w:val="00F743E2"/>
    <w:rsid w:val="00F77720"/>
    <w:rsid w:val="00F822F6"/>
    <w:rsid w:val="00F85109"/>
    <w:rsid w:val="00F913A3"/>
    <w:rsid w:val="00F916EB"/>
    <w:rsid w:val="00F91E35"/>
    <w:rsid w:val="00F92E17"/>
    <w:rsid w:val="00FA1224"/>
    <w:rsid w:val="00FA2C28"/>
    <w:rsid w:val="00FA342C"/>
    <w:rsid w:val="00FA50FD"/>
    <w:rsid w:val="00FB2DB9"/>
    <w:rsid w:val="00FD5511"/>
    <w:rsid w:val="00FD5842"/>
    <w:rsid w:val="00FD644A"/>
    <w:rsid w:val="00FE1B55"/>
    <w:rsid w:val="00FE237B"/>
    <w:rsid w:val="00FE422C"/>
    <w:rsid w:val="00FE4E21"/>
    <w:rsid w:val="00FF3069"/>
    <w:rsid w:val="00FF5159"/>
    <w:rsid w:val="00FF7D5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82273"/>
    <o:shapelayout v:ext="edit">
      <o:idmap v:ext="edit" data="1"/>
    </o:shapelayout>
  </w:shapeDefaults>
  <w:decimalSymbol w:val="."/>
  <w:listSeparator w:val=","/>
  <w14:docId w14:val="4EF6616F"/>
  <w15:docId w15:val="{AB4AAB86-E605-4F93-A152-53F10004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914572"/>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styleId="UnresolvedMention">
    <w:name w:val="Unresolved Mention"/>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98a0cc5-c2a5-4cf9-8fa4-b0a7e7f68826" xsi:nil="true"/>
    <lcf76f155ced4ddcb4097134ff3c332f xmlns="b530bc75-b5fc-4330-8dea-27ab76c26ee0">
      <Terms xmlns="http://schemas.microsoft.com/office/infopath/2007/PartnerControls"/>
    </lcf76f155ced4ddcb4097134ff3c332f>
    <_dlc_DocId xmlns="498a0cc5-c2a5-4cf9-8fa4-b0a7e7f68826">VG001805-1503986887-26821</_dlc_DocId>
    <_dlc_DocIdUrl xmlns="498a0cc5-c2a5-4cf9-8fa4-b0a7e7f68826">
      <Url>https://vicgov.sharepoint.com/sites/VG001805/_layouts/15/DocIdRedir.aspx?ID=VG001805-1503986887-26821</Url>
      <Description>VG001805-1503986887-26821</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847F528E24A134495122FA562A10729" ma:contentTypeVersion="17" ma:contentTypeDescription="Create a new document." ma:contentTypeScope="" ma:versionID="7e79073192ed9fac72fb1fe21d436cad">
  <xsd:schema xmlns:xsd="http://www.w3.org/2001/XMLSchema" xmlns:xs="http://www.w3.org/2001/XMLSchema" xmlns:p="http://schemas.microsoft.com/office/2006/metadata/properties" xmlns:ns2="b530bc75-b5fc-4330-8dea-27ab76c26ee0" xmlns:ns3="498a0cc5-c2a5-4cf9-8fa4-b0a7e7f68826" targetNamespace="http://schemas.microsoft.com/office/2006/metadata/properties" ma:root="true" ma:fieldsID="f2343d0cdb24a8c7bbef7bd04cb8b313" ns2:_="" ns3:_="">
    <xsd:import namespace="b530bc75-b5fc-4330-8dea-27ab76c26ee0"/>
    <xsd:import namespace="498a0cc5-c2a5-4cf9-8fa4-b0a7e7f6882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30bc75-b5fc-4330-8dea-27ab76c26e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98a0cc5-c2a5-4cf9-8fa4-b0a7e7f6882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e164cd7-e662-442b-8628-6c92a6e900c2}" ma:internalName="TaxCatchAll" ma:showField="CatchAllData" ma:web="498a0cc5-c2a5-4cf9-8fa4-b0a7e7f68826">
      <xsd:complexType>
        <xsd:complexContent>
          <xsd:extension base="dms:MultiChoiceLookup">
            <xsd:sequence>
              <xsd:element name="Value" type="dms:Lookup" maxOccurs="unbounded" minOccurs="0" nillable="true"/>
            </xsd:sequence>
          </xsd:extension>
        </xsd:complexContent>
      </xsd:complexType>
    </xsd:element>
    <xsd:element name="_dlc_DocId" ma:index="25" nillable="true" ma:displayName="Document ID Value" ma:description="The value of the document ID assigned to this item." ma:indexed="true" ma:internalName="_dlc_DocId" ma:readOnly="true">
      <xsd:simpleType>
        <xsd:restriction base="dms:Text"/>
      </xsd:simpleType>
    </xsd:element>
    <xsd:element name="_dlc_DocIdUrl" ma:index="2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7"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55E0E427-7EF3-4C23-BF1A-2D40745D70B8}">
  <ds:schemaRefs>
    <ds:schemaRef ds:uri="http://www.w3.org/XML/1998/namespace"/>
    <ds:schemaRef ds:uri="http://purl.org/dc/terms/"/>
    <ds:schemaRef ds:uri="http://schemas.microsoft.com/office/infopath/2007/PartnerControls"/>
    <ds:schemaRef ds:uri="http://schemas.microsoft.com/office/2006/documentManagement/types"/>
    <ds:schemaRef ds:uri="http://schemas.microsoft.com/office/2006/metadata/properties"/>
    <ds:schemaRef ds:uri="http://purl.org/dc/elements/1.1/"/>
    <ds:schemaRef ds:uri="http://schemas.openxmlformats.org/package/2006/metadata/core-properties"/>
    <ds:schemaRef ds:uri="498a0cc5-c2a5-4cf9-8fa4-b0a7e7f68826"/>
    <ds:schemaRef ds:uri="b530bc75-b5fc-4330-8dea-27ab76c26ee0"/>
    <ds:schemaRef ds:uri="http://purl.org/dc/dcmitype/"/>
  </ds:schemaRefs>
</ds:datastoreItem>
</file>

<file path=customXml/itemProps2.xml><?xml version="1.0" encoding="utf-8"?>
<ds:datastoreItem xmlns:ds="http://schemas.openxmlformats.org/officeDocument/2006/customXml" ds:itemID="{1DB93135-E07C-4D06-B53B-6EC8ED2BC1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30bc75-b5fc-4330-8dea-27ab76c26ee0"/>
    <ds:schemaRef ds:uri="498a0cc5-c2a5-4cf9-8fa4-b0a7e7f688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5D46086-6EB9-491F-A4BD-D5A01D2A8F77}">
  <ds:schemaRefs>
    <ds:schemaRef ds:uri="http://schemas.microsoft.com/sharepoint/v3/contenttype/forms"/>
  </ds:schemaRefs>
</ds:datastoreItem>
</file>

<file path=customXml/itemProps4.xml><?xml version="1.0" encoding="utf-8"?>
<ds:datastoreItem xmlns:ds="http://schemas.openxmlformats.org/officeDocument/2006/customXml" ds:itemID="{5A7C4444-27C3-40DE-8BB3-2AB069E4C860}">
  <ds:schemaRefs>
    <ds:schemaRef ds:uri="http://schemas.openxmlformats.org/officeDocument/2006/bibliography"/>
  </ds:schemaRefs>
</ds:datastoreItem>
</file>

<file path=customXml/itemProps5.xml><?xml version="1.0" encoding="utf-8"?>
<ds:datastoreItem xmlns:ds="http://schemas.openxmlformats.org/officeDocument/2006/customXml" ds:itemID="{923FB5DE-9DD5-45DA-9335-898F049C9E11}">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1046</Words>
  <Characters>5966</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6999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A Howard (DJCS)</dc:creator>
  <cp:keywords/>
  <dc:description/>
  <cp:lastModifiedBy>Mark A Howard (DJCS)</cp:lastModifiedBy>
  <cp:revision>3</cp:revision>
  <cp:lastPrinted>2024-03-26T05:39:00Z</cp:lastPrinted>
  <dcterms:created xsi:type="dcterms:W3CDTF">2025-09-11T00:10:00Z</dcterms:created>
  <dcterms:modified xsi:type="dcterms:W3CDTF">2025-09-11T05:29:00Z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0x0101003847F528E24A134495122FA562A10729</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y fmtid="{D5CDD505-2E9C-101B-9397-08002B2CF9AE}" pid="9" name="MSIP_Label_d00a4df9-c942-4b09-b23a-6c1023f6de27_Enabled">
    <vt:lpwstr>true</vt:lpwstr>
  </property>
  <property fmtid="{D5CDD505-2E9C-101B-9397-08002B2CF9AE}" pid="10" name="MSIP_Label_d00a4df9-c942-4b09-b23a-6c1023f6de27_SetDate">
    <vt:lpwstr>2023-05-01T06:03:02Z</vt:lpwstr>
  </property>
  <property fmtid="{D5CDD505-2E9C-101B-9397-08002B2CF9AE}" pid="11" name="MSIP_Label_d00a4df9-c942-4b09-b23a-6c1023f6de27_Method">
    <vt:lpwstr>Privileged</vt:lpwstr>
  </property>
  <property fmtid="{D5CDD505-2E9C-101B-9397-08002B2CF9AE}" pid="12" name="MSIP_Label_d00a4df9-c942-4b09-b23a-6c1023f6de27_Name">
    <vt:lpwstr>Official (DJPR)</vt:lpwstr>
  </property>
  <property fmtid="{D5CDD505-2E9C-101B-9397-08002B2CF9AE}" pid="13" name="MSIP_Label_d00a4df9-c942-4b09-b23a-6c1023f6de27_SiteId">
    <vt:lpwstr>722ea0be-3e1c-4b11-ad6f-9401d6856e24</vt:lpwstr>
  </property>
  <property fmtid="{D5CDD505-2E9C-101B-9397-08002B2CF9AE}" pid="14" name="MSIP_Label_d00a4df9-c942-4b09-b23a-6c1023f6de27_ActionId">
    <vt:lpwstr>f99a5d72-88d6-4921-9bfc-9a120262fe34</vt:lpwstr>
  </property>
  <property fmtid="{D5CDD505-2E9C-101B-9397-08002B2CF9AE}" pid="15" name="MSIP_Label_d00a4df9-c942-4b09-b23a-6c1023f6de27_ContentBits">
    <vt:lpwstr>3</vt:lpwstr>
  </property>
  <property fmtid="{D5CDD505-2E9C-101B-9397-08002B2CF9AE}" pid="16" name="_dlc_DocIdItemGuid">
    <vt:lpwstr>9402cb28-32ec-4237-a811-6f912a4c3c5d</vt:lpwstr>
  </property>
  <property fmtid="{D5CDD505-2E9C-101B-9397-08002B2CF9AE}" pid="17" name="MediaServiceImageTags">
    <vt:lpwstr/>
  </property>
</Properties>
</file>