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514"/>
      </w:tblGrid>
      <w:tr w:rsidR="009E2E69" w:rsidRPr="00FC2E6B" w14:paraId="0100FC33" w14:textId="77777777" w:rsidTr="004B462B">
        <w:trPr>
          <w:trHeight w:val="414"/>
        </w:trPr>
        <w:tc>
          <w:tcPr>
            <w:tcW w:w="5529" w:type="dxa"/>
            <w:shd w:val="clear" w:color="auto" w:fill="000000" w:themeFill="text1"/>
          </w:tcPr>
          <w:p w14:paraId="012DE823" w14:textId="77777777" w:rsidR="009E2E69" w:rsidRPr="00550C9F" w:rsidRDefault="009E2E69" w:rsidP="004B462B">
            <w:pPr>
              <w:rPr>
                <w:rFonts w:ascii="Verdana" w:hAnsi="Verdana" w:cs="Arial"/>
                <w:color w:val="FFFFFF" w:themeColor="background1"/>
                <w:sz w:val="20"/>
              </w:rPr>
            </w:pPr>
            <w:bookmarkStart w:id="0" w:name="_Toc314821338"/>
            <w:bookmarkStart w:id="1" w:name="_Toc314822260"/>
            <w:bookmarkStart w:id="2" w:name="_Toc315765090"/>
            <w:bookmarkStart w:id="3" w:name="_Toc39495216"/>
            <w:r w:rsidRPr="00550C9F">
              <w:rPr>
                <w:rFonts w:ascii="Verdana" w:hAnsi="Verdana" w:cs="Arial"/>
                <w:color w:val="FFFFFF" w:themeColor="background1"/>
                <w:sz w:val="20"/>
              </w:rPr>
              <w:t>English</w:t>
            </w:r>
          </w:p>
        </w:tc>
        <w:tc>
          <w:tcPr>
            <w:tcW w:w="5514" w:type="dxa"/>
            <w:shd w:val="clear" w:color="auto" w:fill="000000" w:themeFill="text1"/>
          </w:tcPr>
          <w:p w14:paraId="592F273C" w14:textId="2DDB6A68" w:rsidR="009E2E69" w:rsidRPr="00550C9F" w:rsidRDefault="000C6209" w:rsidP="004B462B">
            <w:pPr>
              <w:bidi/>
              <w:rPr>
                <w:rFonts w:ascii="Verdana" w:hAnsi="Verdana" w:cs="Arial"/>
                <w:color w:val="FFFFFF" w:themeColor="background1"/>
                <w:sz w:val="20"/>
              </w:rPr>
            </w:pPr>
            <w:r>
              <w:rPr>
                <w:rFonts w:ascii="Verdana" w:hAnsi="Verdana" w:cs="Arial"/>
                <w:color w:val="FFFFFF" w:themeColor="background1"/>
                <w:sz w:val="20"/>
              </w:rPr>
              <w:t>Chines</w:t>
            </w:r>
            <w:r w:rsidR="00414B54">
              <w:rPr>
                <w:rFonts w:ascii="Verdana" w:hAnsi="Verdana" w:cs="Arial"/>
                <w:color w:val="FFFFFF" w:themeColor="background1"/>
                <w:sz w:val="20"/>
              </w:rPr>
              <w:t>e (simplified)</w:t>
            </w:r>
          </w:p>
        </w:tc>
      </w:tr>
      <w:tr w:rsidR="000C6209" w:rsidRPr="00FC2E6B" w14:paraId="420D041E" w14:textId="77777777" w:rsidTr="00592354">
        <w:trPr>
          <w:trHeight w:val="1166"/>
        </w:trPr>
        <w:tc>
          <w:tcPr>
            <w:tcW w:w="5529" w:type="dxa"/>
            <w:hideMark/>
          </w:tcPr>
          <w:p w14:paraId="1DD7CF7A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and freight brokers that contract owner drivers or forestry contractors for a total of 30 days or more in any 3-month period, must give them the:</w:t>
            </w:r>
          </w:p>
        </w:tc>
        <w:tc>
          <w:tcPr>
            <w:tcW w:w="5514" w:type="dxa"/>
          </w:tcPr>
          <w:p w14:paraId="7B3F2F78" w14:textId="6C5A83F3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在任意</w:t>
            </w:r>
            <w:r w:rsidRPr="004D5582">
              <w:rPr>
                <w:rFonts w:ascii="Arial" w:hAnsi="Arial" w:cs="Arial"/>
                <w:color w:val="000000"/>
                <w:sz w:val="20"/>
                <w:lang w:eastAsia="en-AU"/>
              </w:rPr>
              <w:t>3</w:t>
            </w:r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个月期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间内以合同方式雇佣自有车辆司机或林业承包商的总天数为</w:t>
            </w:r>
            <w:r w:rsidRPr="004D5582">
              <w:rPr>
                <w:rFonts w:ascii="Arial" w:hAnsi="Arial" w:cs="Arial"/>
                <w:color w:val="000000"/>
                <w:sz w:val="20"/>
                <w:lang w:eastAsia="en-AU"/>
              </w:rPr>
              <w:t>30</w:t>
            </w:r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天或以上的雇主和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货运经纪人必须向自有车辆司机或林业承包商提供以下信息</w:t>
            </w:r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：</w:t>
            </w:r>
          </w:p>
        </w:tc>
      </w:tr>
      <w:tr w:rsidR="000C6209" w:rsidRPr="00FC2E6B" w14:paraId="2590DF87" w14:textId="77777777" w:rsidTr="00592354">
        <w:trPr>
          <w:trHeight w:val="718"/>
        </w:trPr>
        <w:tc>
          <w:tcPr>
            <w:tcW w:w="5529" w:type="dxa"/>
            <w:hideMark/>
          </w:tcPr>
          <w:p w14:paraId="0863DC54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information booklet that applies to their industry</w:t>
            </w:r>
          </w:p>
        </w:tc>
        <w:tc>
          <w:tcPr>
            <w:tcW w:w="5514" w:type="dxa"/>
          </w:tcPr>
          <w:p w14:paraId="7A08256E" w14:textId="6784FF3B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适用于他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们所属行业的信息手</w:t>
            </w:r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册</w:t>
            </w:r>
            <w:proofErr w:type="spellEnd"/>
          </w:p>
        </w:tc>
      </w:tr>
      <w:tr w:rsidR="000C6209" w:rsidRPr="00FC2E6B" w14:paraId="52EE1268" w14:textId="77777777" w:rsidTr="00592354">
        <w:trPr>
          <w:trHeight w:val="551"/>
        </w:trPr>
        <w:tc>
          <w:tcPr>
            <w:tcW w:w="5529" w:type="dxa"/>
            <w:hideMark/>
          </w:tcPr>
          <w:p w14:paraId="41DC0D8B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rates and cost schedule that relates to their vehicle or equipment</w:t>
            </w:r>
          </w:p>
        </w:tc>
        <w:tc>
          <w:tcPr>
            <w:tcW w:w="5514" w:type="dxa"/>
          </w:tcPr>
          <w:p w14:paraId="32005C9F" w14:textId="7440614F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与他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们的车辆或设备相关的费用和成</w:t>
            </w:r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本</w:t>
            </w:r>
            <w:proofErr w:type="spellEnd"/>
          </w:p>
        </w:tc>
      </w:tr>
      <w:tr w:rsidR="000C6209" w:rsidRPr="00FC2E6B" w14:paraId="0E23F825" w14:textId="77777777" w:rsidTr="00592354">
        <w:trPr>
          <w:trHeight w:val="904"/>
        </w:trPr>
        <w:tc>
          <w:tcPr>
            <w:tcW w:w="5529" w:type="dxa"/>
            <w:hideMark/>
          </w:tcPr>
          <w:p w14:paraId="12450709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Tip truck owner drivers in construction must receive this information for engagements of any length of time.</w:t>
            </w:r>
          </w:p>
        </w:tc>
        <w:tc>
          <w:tcPr>
            <w:tcW w:w="5514" w:type="dxa"/>
          </w:tcPr>
          <w:p w14:paraId="7D2BA348" w14:textId="64E1FC99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无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论雇佣的时间长短，建筑行业自卸卡车的自有车辆司机都必须收到以上信息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。</w:t>
            </w:r>
          </w:p>
        </w:tc>
      </w:tr>
      <w:tr w:rsidR="000C6209" w:rsidRPr="00FC2E6B" w14:paraId="171A9976" w14:textId="77777777" w:rsidTr="00592354">
        <w:trPr>
          <w:trHeight w:val="644"/>
        </w:trPr>
        <w:tc>
          <w:tcPr>
            <w:tcW w:w="5529" w:type="dxa"/>
            <w:hideMark/>
          </w:tcPr>
          <w:p w14:paraId="14F36801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This information must be provided at least 3 business days beforehand.</w:t>
            </w:r>
          </w:p>
        </w:tc>
        <w:tc>
          <w:tcPr>
            <w:tcW w:w="5514" w:type="dxa"/>
          </w:tcPr>
          <w:p w14:paraId="58E9A98E" w14:textId="4CA45ECF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该信息必须至少提前</w:t>
            </w:r>
            <w:r w:rsidRPr="004D5582">
              <w:rPr>
                <w:rFonts w:ascii="Arial" w:hAnsi="Arial" w:cs="Arial"/>
                <w:color w:val="000000"/>
                <w:sz w:val="20"/>
                <w:lang w:eastAsia="en-AU"/>
              </w:rPr>
              <w:t>3</w:t>
            </w:r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个工作日提供</w:t>
            </w:r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。</w:t>
            </w:r>
          </w:p>
        </w:tc>
      </w:tr>
      <w:tr w:rsidR="000C6209" w:rsidRPr="00FC2E6B" w14:paraId="3045974F" w14:textId="77777777" w:rsidTr="00592354">
        <w:trPr>
          <w:trHeight w:val="501"/>
        </w:trPr>
        <w:tc>
          <w:tcPr>
            <w:tcW w:w="5529" w:type="dxa"/>
            <w:hideMark/>
          </w:tcPr>
          <w:p w14:paraId="727DF46B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Who is an owner driver?</w:t>
            </w:r>
          </w:p>
        </w:tc>
        <w:tc>
          <w:tcPr>
            <w:tcW w:w="5514" w:type="dxa"/>
          </w:tcPr>
          <w:p w14:paraId="6516A1AF" w14:textId="58D6143F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谁属于自有车辆司机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？</w:t>
            </w:r>
          </w:p>
        </w:tc>
      </w:tr>
      <w:tr w:rsidR="000C6209" w:rsidRPr="00FC2E6B" w14:paraId="4F26B066" w14:textId="77777777" w:rsidTr="00592354">
        <w:trPr>
          <w:trHeight w:val="836"/>
        </w:trPr>
        <w:tc>
          <w:tcPr>
            <w:tcW w:w="5529" w:type="dxa"/>
            <w:hideMark/>
          </w:tcPr>
          <w:p w14:paraId="78CA7847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An owner driver is someone that runs a business transporting goods using up to 3 vehicles supplied by them.</w:t>
            </w:r>
          </w:p>
        </w:tc>
        <w:tc>
          <w:tcPr>
            <w:tcW w:w="5514" w:type="dxa"/>
          </w:tcPr>
          <w:p w14:paraId="0A75400C" w14:textId="27D3A80E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自有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车辆司机指使用最多</w:t>
            </w:r>
            <w:r w:rsidRPr="004D5582">
              <w:rPr>
                <w:rFonts w:ascii="Arial" w:hAnsi="Arial" w:cs="Arial"/>
                <w:color w:val="000000"/>
                <w:sz w:val="20"/>
                <w:lang w:eastAsia="en-AU"/>
              </w:rPr>
              <w:t>3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辆自身提供的机动车来运营一家运输商品的企业的个人</w:t>
            </w:r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。</w:t>
            </w:r>
          </w:p>
        </w:tc>
      </w:tr>
      <w:tr w:rsidR="000C6209" w:rsidRPr="00FC2E6B" w14:paraId="25C7A103" w14:textId="77777777" w:rsidTr="00592354">
        <w:trPr>
          <w:trHeight w:val="706"/>
        </w:trPr>
        <w:tc>
          <w:tcPr>
            <w:tcW w:w="5529" w:type="dxa"/>
            <w:hideMark/>
          </w:tcPr>
          <w:p w14:paraId="1A4A210F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The owner of the business must also operate one of the vehicles.</w:t>
            </w:r>
          </w:p>
        </w:tc>
        <w:tc>
          <w:tcPr>
            <w:tcW w:w="5514" w:type="dxa"/>
          </w:tcPr>
          <w:p w14:paraId="28E2F46C" w14:textId="7DE2DB87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企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业的业主还必须操作其中一辆机动车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。</w:t>
            </w:r>
          </w:p>
        </w:tc>
      </w:tr>
      <w:tr w:rsidR="000C6209" w:rsidRPr="00FC2E6B" w14:paraId="09F50454" w14:textId="77777777" w:rsidTr="00592354">
        <w:trPr>
          <w:trHeight w:val="435"/>
        </w:trPr>
        <w:tc>
          <w:tcPr>
            <w:tcW w:w="5529" w:type="dxa"/>
            <w:hideMark/>
          </w:tcPr>
          <w:p w14:paraId="7678B865" w14:textId="77777777" w:rsidR="000C6209" w:rsidRPr="00281F01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Who is a forestry contractor?</w:t>
            </w:r>
          </w:p>
        </w:tc>
        <w:tc>
          <w:tcPr>
            <w:tcW w:w="5514" w:type="dxa"/>
          </w:tcPr>
          <w:p w14:paraId="1046DF66" w14:textId="030CBDF6" w:rsidR="000C6209" w:rsidRPr="00281F01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谁属于林业承包商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？</w:t>
            </w:r>
          </w:p>
        </w:tc>
      </w:tr>
      <w:tr w:rsidR="000C6209" w:rsidRPr="00FC2E6B" w14:paraId="3FC4863C" w14:textId="77777777" w:rsidTr="00592354">
        <w:trPr>
          <w:trHeight w:val="696"/>
        </w:trPr>
        <w:tc>
          <w:tcPr>
            <w:tcW w:w="5529" w:type="dxa"/>
            <w:hideMark/>
          </w:tcPr>
          <w:p w14:paraId="17B3CDCE" w14:textId="77777777" w:rsidR="000C6209" w:rsidRPr="00281F01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A forestry contractor is someone that runs a business to:</w:t>
            </w:r>
          </w:p>
        </w:tc>
        <w:tc>
          <w:tcPr>
            <w:tcW w:w="5514" w:type="dxa"/>
          </w:tcPr>
          <w:p w14:paraId="67EB0FA8" w14:textId="1AE039D8" w:rsidR="000C6209" w:rsidRPr="00281F01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林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业承包商是运营一家开展以下业务的个人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：</w:t>
            </w:r>
          </w:p>
        </w:tc>
      </w:tr>
      <w:tr w:rsidR="000C6209" w:rsidRPr="00FC2E6B" w14:paraId="1B368691" w14:textId="77777777" w:rsidTr="00592354">
        <w:trPr>
          <w:trHeight w:val="718"/>
        </w:trPr>
        <w:tc>
          <w:tcPr>
            <w:tcW w:w="5529" w:type="dxa"/>
            <w:hideMark/>
          </w:tcPr>
          <w:p w14:paraId="715E7C58" w14:textId="77777777" w:rsidR="000C6209" w:rsidRPr="00281F01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harvest forest products using motorised equipment that they supply</w:t>
            </w:r>
          </w:p>
        </w:tc>
        <w:tc>
          <w:tcPr>
            <w:tcW w:w="5514" w:type="dxa"/>
          </w:tcPr>
          <w:p w14:paraId="50D51FEC" w14:textId="2717E525" w:rsidR="000C6209" w:rsidRPr="00281F01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使用自身提供的机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动设备收割森林产品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；</w:t>
            </w:r>
          </w:p>
        </w:tc>
      </w:tr>
      <w:tr w:rsidR="000C6209" w:rsidRPr="00FC2E6B" w14:paraId="68DB98E9" w14:textId="77777777" w:rsidTr="00592354">
        <w:trPr>
          <w:trHeight w:val="405"/>
        </w:trPr>
        <w:tc>
          <w:tcPr>
            <w:tcW w:w="5529" w:type="dxa"/>
            <w:hideMark/>
          </w:tcPr>
          <w:p w14:paraId="15D51663" w14:textId="77777777" w:rsidR="000C6209" w:rsidRPr="00281F01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transport forest products.</w:t>
            </w:r>
          </w:p>
        </w:tc>
        <w:tc>
          <w:tcPr>
            <w:tcW w:w="5514" w:type="dxa"/>
          </w:tcPr>
          <w:p w14:paraId="2AC87FCD" w14:textId="5ABE8678" w:rsidR="000C6209" w:rsidRPr="00281F01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运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输森林产品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。</w:t>
            </w:r>
          </w:p>
        </w:tc>
      </w:tr>
      <w:tr w:rsidR="000C6209" w:rsidRPr="00FC2E6B" w14:paraId="57138950" w14:textId="77777777" w:rsidTr="00592354">
        <w:trPr>
          <w:trHeight w:val="672"/>
        </w:trPr>
        <w:tc>
          <w:tcPr>
            <w:tcW w:w="5529" w:type="dxa"/>
            <w:hideMark/>
          </w:tcPr>
          <w:p w14:paraId="4B8620C0" w14:textId="77777777" w:rsidR="000C6209" w:rsidRPr="00281F01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lastRenderedPageBreak/>
              <w:t>The contractor supplies the vehicles and operates at least one of them.</w:t>
            </w:r>
          </w:p>
        </w:tc>
        <w:tc>
          <w:tcPr>
            <w:tcW w:w="5514" w:type="dxa"/>
          </w:tcPr>
          <w:p w14:paraId="73A3341F" w14:textId="5A39951D" w:rsidR="000C6209" w:rsidRPr="00281F01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承包商提供机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动车并且操作至少其中一辆机动车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。</w:t>
            </w:r>
          </w:p>
        </w:tc>
      </w:tr>
      <w:tr w:rsidR="000C6209" w:rsidRPr="00FC2E6B" w14:paraId="15B6AC6A" w14:textId="77777777" w:rsidTr="00592354">
        <w:trPr>
          <w:trHeight w:val="449"/>
        </w:trPr>
        <w:tc>
          <w:tcPr>
            <w:tcW w:w="5529" w:type="dxa"/>
            <w:hideMark/>
          </w:tcPr>
          <w:p w14:paraId="2387AC3D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Contracts must be in writing</w:t>
            </w:r>
          </w:p>
        </w:tc>
        <w:tc>
          <w:tcPr>
            <w:tcW w:w="5514" w:type="dxa"/>
          </w:tcPr>
          <w:p w14:paraId="26E76266" w14:textId="6E1A6C79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必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须使用书面合</w:t>
            </w:r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同</w:t>
            </w:r>
            <w:proofErr w:type="spellEnd"/>
          </w:p>
        </w:tc>
      </w:tr>
      <w:tr w:rsidR="000C6209" w:rsidRPr="00FC2E6B" w14:paraId="1D7BE777" w14:textId="77777777" w:rsidTr="00592354">
        <w:trPr>
          <w:trHeight w:val="860"/>
        </w:trPr>
        <w:tc>
          <w:tcPr>
            <w:tcW w:w="5529" w:type="dxa"/>
            <w:hideMark/>
          </w:tcPr>
          <w:p w14:paraId="1C010B51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must use written contracts if the engagement is for 30 days or more or has no fixed end-date.</w:t>
            </w:r>
          </w:p>
        </w:tc>
        <w:tc>
          <w:tcPr>
            <w:tcW w:w="5514" w:type="dxa"/>
          </w:tcPr>
          <w:p w14:paraId="6F1BEDBA" w14:textId="06C0503A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如果雇佣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时间为</w:t>
            </w:r>
            <w:r w:rsidRPr="004D5582">
              <w:rPr>
                <w:rFonts w:ascii="Arial" w:hAnsi="Arial" w:cs="Arial"/>
                <w:color w:val="000000"/>
                <w:sz w:val="20"/>
                <w:lang w:eastAsia="en-AU"/>
              </w:rPr>
              <w:t>30</w:t>
            </w:r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天或更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长或者没有固定期限，则雇主必须使用书面合同</w:t>
            </w:r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。</w:t>
            </w:r>
          </w:p>
        </w:tc>
      </w:tr>
      <w:tr w:rsidR="000C6209" w:rsidRPr="00FC2E6B" w14:paraId="1D4968A1" w14:textId="77777777" w:rsidTr="00592354">
        <w:trPr>
          <w:trHeight w:val="408"/>
        </w:trPr>
        <w:tc>
          <w:tcPr>
            <w:tcW w:w="5529" w:type="dxa"/>
            <w:hideMark/>
          </w:tcPr>
          <w:p w14:paraId="356B937A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The contract must include the:</w:t>
            </w:r>
          </w:p>
        </w:tc>
        <w:tc>
          <w:tcPr>
            <w:tcW w:w="5514" w:type="dxa"/>
          </w:tcPr>
          <w:p w14:paraId="7B058197" w14:textId="1AD274B3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合同内容必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须包括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：</w:t>
            </w:r>
          </w:p>
        </w:tc>
      </w:tr>
      <w:tr w:rsidR="000C6209" w:rsidRPr="00FC2E6B" w14:paraId="2C7A39CB" w14:textId="77777777" w:rsidTr="00592354">
        <w:trPr>
          <w:trHeight w:val="569"/>
        </w:trPr>
        <w:tc>
          <w:tcPr>
            <w:tcW w:w="5529" w:type="dxa"/>
            <w:hideMark/>
          </w:tcPr>
          <w:p w14:paraId="243FBC2F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guaranteed minimum hours of work or income level</w:t>
            </w:r>
          </w:p>
        </w:tc>
        <w:tc>
          <w:tcPr>
            <w:tcW w:w="5514" w:type="dxa"/>
          </w:tcPr>
          <w:p w14:paraId="3C232CCB" w14:textId="16D3B047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有保障的最低工作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时数或者收入水平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；</w:t>
            </w:r>
          </w:p>
        </w:tc>
      </w:tr>
      <w:tr w:rsidR="000C6209" w:rsidRPr="00FC2E6B" w14:paraId="776F1E70" w14:textId="77777777" w:rsidTr="00592354">
        <w:trPr>
          <w:trHeight w:val="496"/>
        </w:trPr>
        <w:tc>
          <w:tcPr>
            <w:tcW w:w="5529" w:type="dxa"/>
            <w:hideMark/>
          </w:tcPr>
          <w:p w14:paraId="6807F69D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rates to be paid</w:t>
            </w:r>
          </w:p>
        </w:tc>
        <w:tc>
          <w:tcPr>
            <w:tcW w:w="5514" w:type="dxa"/>
          </w:tcPr>
          <w:p w14:paraId="148CC505" w14:textId="521E3E94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支付的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费率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；</w:t>
            </w:r>
          </w:p>
        </w:tc>
      </w:tr>
      <w:tr w:rsidR="000C6209" w:rsidRPr="00FC2E6B" w14:paraId="73901FC6" w14:textId="77777777" w:rsidTr="00592354">
        <w:trPr>
          <w:trHeight w:val="702"/>
        </w:trPr>
        <w:tc>
          <w:tcPr>
            <w:tcW w:w="5529" w:type="dxa"/>
            <w:hideMark/>
          </w:tcPr>
          <w:p w14:paraId="7CEFB5C8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minimum notice to end the contract or payment to be made instead of notice.</w:t>
            </w:r>
          </w:p>
        </w:tc>
        <w:tc>
          <w:tcPr>
            <w:tcW w:w="5514" w:type="dxa"/>
          </w:tcPr>
          <w:p w14:paraId="131DA6AE" w14:textId="6D5382BD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终止合同所需的最短通知期或者无通知终止合同时的付款金额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。</w:t>
            </w:r>
          </w:p>
        </w:tc>
      </w:tr>
      <w:tr w:rsidR="000C6209" w:rsidRPr="00FC2E6B" w14:paraId="5D5B40DD" w14:textId="77777777" w:rsidTr="00592354">
        <w:trPr>
          <w:trHeight w:val="513"/>
        </w:trPr>
        <w:tc>
          <w:tcPr>
            <w:tcW w:w="5529" w:type="dxa"/>
            <w:hideMark/>
          </w:tcPr>
          <w:p w14:paraId="7B1FE277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Protections for contractors</w:t>
            </w:r>
          </w:p>
        </w:tc>
        <w:tc>
          <w:tcPr>
            <w:tcW w:w="5514" w:type="dxa"/>
          </w:tcPr>
          <w:p w14:paraId="113FF308" w14:textId="37CB77BC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对承包商的保护措</w:t>
            </w:r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施</w:t>
            </w:r>
            <w:proofErr w:type="spellEnd"/>
          </w:p>
        </w:tc>
      </w:tr>
      <w:tr w:rsidR="000C6209" w:rsidRPr="00FC2E6B" w14:paraId="3DB1233C" w14:textId="77777777" w:rsidTr="00592354">
        <w:trPr>
          <w:trHeight w:val="816"/>
        </w:trPr>
        <w:tc>
          <w:tcPr>
            <w:tcW w:w="5529" w:type="dxa"/>
            <w:hideMark/>
          </w:tcPr>
          <w:p w14:paraId="10D438A7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must not disadvantage owner drivers and forestry contractors for:</w:t>
            </w:r>
          </w:p>
        </w:tc>
        <w:tc>
          <w:tcPr>
            <w:tcW w:w="5514" w:type="dxa"/>
          </w:tcPr>
          <w:p w14:paraId="388E1464" w14:textId="13BD3081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雇主不能因以下原因而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损害自有车辆司机和林业承包商的利益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：</w:t>
            </w:r>
          </w:p>
        </w:tc>
      </w:tr>
      <w:tr w:rsidR="000C6209" w:rsidRPr="00FC2E6B" w14:paraId="0B973EFA" w14:textId="77777777" w:rsidTr="00592354">
        <w:trPr>
          <w:trHeight w:val="557"/>
        </w:trPr>
        <w:tc>
          <w:tcPr>
            <w:tcW w:w="5529" w:type="dxa"/>
            <w:hideMark/>
          </w:tcPr>
          <w:p w14:paraId="4FA185A5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raising health and safety issues</w:t>
            </w:r>
          </w:p>
        </w:tc>
        <w:tc>
          <w:tcPr>
            <w:tcW w:w="5514" w:type="dxa"/>
          </w:tcPr>
          <w:p w14:paraId="0290E469" w14:textId="5BFA8A18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提出健康和安全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问题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；</w:t>
            </w:r>
          </w:p>
        </w:tc>
      </w:tr>
      <w:tr w:rsidR="000C6209" w:rsidRPr="00FC2E6B" w14:paraId="23F9756C" w14:textId="77777777" w:rsidTr="00592354">
        <w:trPr>
          <w:trHeight w:val="410"/>
        </w:trPr>
        <w:tc>
          <w:tcPr>
            <w:tcW w:w="5529" w:type="dxa"/>
            <w:hideMark/>
          </w:tcPr>
          <w:p w14:paraId="4457C474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exercising their rights</w:t>
            </w:r>
          </w:p>
        </w:tc>
        <w:tc>
          <w:tcPr>
            <w:tcW w:w="5514" w:type="dxa"/>
          </w:tcPr>
          <w:p w14:paraId="7618797C" w14:textId="3590B4A1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行使他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们的权利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；</w:t>
            </w:r>
          </w:p>
        </w:tc>
      </w:tr>
      <w:tr w:rsidR="000C6209" w:rsidRPr="00FC2E6B" w14:paraId="4A36405F" w14:textId="77777777" w:rsidTr="00592354">
        <w:trPr>
          <w:trHeight w:val="706"/>
        </w:trPr>
        <w:tc>
          <w:tcPr>
            <w:tcW w:w="5529" w:type="dxa"/>
            <w:hideMark/>
          </w:tcPr>
          <w:p w14:paraId="341A6EF3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seeking to negotiate contracts.</w:t>
            </w:r>
          </w:p>
        </w:tc>
        <w:tc>
          <w:tcPr>
            <w:tcW w:w="5514" w:type="dxa"/>
          </w:tcPr>
          <w:p w14:paraId="751F3B63" w14:textId="0B6E4C46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要求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协商合同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。</w:t>
            </w:r>
          </w:p>
        </w:tc>
      </w:tr>
      <w:tr w:rsidR="000C6209" w:rsidRPr="00FC2E6B" w14:paraId="50E98A5A" w14:textId="77777777" w:rsidTr="00592354">
        <w:trPr>
          <w:trHeight w:val="701"/>
        </w:trPr>
        <w:tc>
          <w:tcPr>
            <w:tcW w:w="5529" w:type="dxa"/>
            <w:hideMark/>
          </w:tcPr>
          <w:p w14:paraId="1E505CA6" w14:textId="09D63E00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</w:t>
            </w:r>
            <w:r>
              <w:rPr>
                <w:rFonts w:ascii="Verdana" w:hAnsi="Verdana" w:cs="Arial"/>
                <w:color w:val="000000"/>
                <w:sz w:val="20"/>
              </w:rPr>
              <w:t>orkforce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 xml:space="preserve"> Inspectorate Victoria</w:t>
            </w:r>
          </w:p>
        </w:tc>
        <w:tc>
          <w:tcPr>
            <w:tcW w:w="5514" w:type="dxa"/>
          </w:tcPr>
          <w:p w14:paraId="0BFF0182" w14:textId="6224D6E6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4D5582">
              <w:rPr>
                <w:rFonts w:ascii="Arial" w:hAnsi="Arial" w:cs="Arial"/>
                <w:color w:val="000000"/>
                <w:sz w:val="20"/>
                <w:lang w:eastAsia="en-AU"/>
              </w:rPr>
              <w:t>W</w:t>
            </w:r>
            <w:r w:rsidR="00414B54">
              <w:rPr>
                <w:rFonts w:ascii="Arial" w:hAnsi="Arial" w:cs="Arial"/>
                <w:color w:val="000000"/>
                <w:sz w:val="20"/>
                <w:lang w:eastAsia="en-AU"/>
              </w:rPr>
              <w:t>orkforce</w:t>
            </w:r>
            <w:r w:rsidRPr="004D5582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Inspectorate </w:t>
            </w:r>
            <w:proofErr w:type="spellStart"/>
            <w:r w:rsidRPr="004D5582">
              <w:rPr>
                <w:rFonts w:ascii="Arial" w:hAnsi="Arial" w:cs="Arial"/>
                <w:color w:val="000000"/>
                <w:sz w:val="20"/>
                <w:lang w:eastAsia="en-AU"/>
              </w:rPr>
              <w:t>Victoria</w:t>
            </w:r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（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维多利亚州工资监察署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）</w:t>
            </w:r>
          </w:p>
        </w:tc>
      </w:tr>
      <w:tr w:rsidR="000C6209" w:rsidRPr="00FC2E6B" w14:paraId="39DFF277" w14:textId="77777777" w:rsidTr="00592354">
        <w:trPr>
          <w:trHeight w:val="713"/>
        </w:trPr>
        <w:tc>
          <w:tcPr>
            <w:tcW w:w="5529" w:type="dxa"/>
            <w:hideMark/>
          </w:tcPr>
          <w:p w14:paraId="2A6D8C64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We monitor compliance with these rules, and take enforcement action, including:</w:t>
            </w:r>
          </w:p>
        </w:tc>
        <w:tc>
          <w:tcPr>
            <w:tcW w:w="5514" w:type="dxa"/>
          </w:tcPr>
          <w:p w14:paraId="47AFAF2B" w14:textId="7F82F12C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我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们监督行业的合规行为，并采取相应的执法行动，其中包括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：</w:t>
            </w:r>
          </w:p>
        </w:tc>
      </w:tr>
      <w:tr w:rsidR="000C6209" w:rsidRPr="00FC2E6B" w14:paraId="31326A0B" w14:textId="77777777" w:rsidTr="00592354">
        <w:trPr>
          <w:trHeight w:val="409"/>
        </w:trPr>
        <w:tc>
          <w:tcPr>
            <w:tcW w:w="5529" w:type="dxa"/>
            <w:hideMark/>
          </w:tcPr>
          <w:p w14:paraId="5F65A402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issuing warnings</w:t>
            </w:r>
          </w:p>
        </w:tc>
        <w:tc>
          <w:tcPr>
            <w:tcW w:w="5514" w:type="dxa"/>
          </w:tcPr>
          <w:p w14:paraId="5951C654" w14:textId="5D6B325F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发出警告通知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；</w:t>
            </w:r>
          </w:p>
        </w:tc>
      </w:tr>
      <w:tr w:rsidR="000C6209" w:rsidRPr="00FC2E6B" w14:paraId="31620B16" w14:textId="77777777" w:rsidTr="00592354">
        <w:trPr>
          <w:trHeight w:val="416"/>
        </w:trPr>
        <w:tc>
          <w:tcPr>
            <w:tcW w:w="5529" w:type="dxa"/>
            <w:hideMark/>
          </w:tcPr>
          <w:p w14:paraId="761B068D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issuing penalty notices</w:t>
            </w:r>
          </w:p>
        </w:tc>
        <w:tc>
          <w:tcPr>
            <w:tcW w:w="5514" w:type="dxa"/>
          </w:tcPr>
          <w:p w14:paraId="05D75845" w14:textId="74785D6C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发出罚款通知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；</w:t>
            </w:r>
          </w:p>
        </w:tc>
      </w:tr>
      <w:tr w:rsidR="000C6209" w:rsidRPr="00FC2E6B" w14:paraId="73A0976D" w14:textId="77777777" w:rsidTr="00592354">
        <w:trPr>
          <w:trHeight w:val="515"/>
        </w:trPr>
        <w:tc>
          <w:tcPr>
            <w:tcW w:w="5529" w:type="dxa"/>
            <w:hideMark/>
          </w:tcPr>
          <w:p w14:paraId="1950116D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taking legal action.</w:t>
            </w:r>
          </w:p>
        </w:tc>
        <w:tc>
          <w:tcPr>
            <w:tcW w:w="5514" w:type="dxa"/>
          </w:tcPr>
          <w:p w14:paraId="2FB9528C" w14:textId="48A4DC30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采取法律行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动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。</w:t>
            </w:r>
          </w:p>
        </w:tc>
      </w:tr>
      <w:tr w:rsidR="000C6209" w:rsidRPr="00FC2E6B" w14:paraId="05EDA961" w14:textId="77777777" w:rsidTr="00592354">
        <w:trPr>
          <w:trHeight w:val="658"/>
        </w:trPr>
        <w:tc>
          <w:tcPr>
            <w:tcW w:w="5529" w:type="dxa"/>
            <w:hideMark/>
          </w:tcPr>
          <w:p w14:paraId="72DE373E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lastRenderedPageBreak/>
              <w:t>Ask a question or report a business breaking the rules:</w:t>
            </w:r>
          </w:p>
        </w:tc>
        <w:tc>
          <w:tcPr>
            <w:tcW w:w="5514" w:type="dxa"/>
          </w:tcPr>
          <w:p w14:paraId="51FA2F19" w14:textId="77A00343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通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过以下方法提问或者举报违规企业</w:t>
            </w:r>
            <w:proofErr w:type="spellEnd"/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：</w:t>
            </w:r>
          </w:p>
        </w:tc>
      </w:tr>
      <w:tr w:rsidR="000C6209" w:rsidRPr="00FC2E6B" w14:paraId="75835050" w14:textId="77777777" w:rsidTr="00592354">
        <w:trPr>
          <w:trHeight w:val="522"/>
        </w:trPr>
        <w:tc>
          <w:tcPr>
            <w:tcW w:w="5529" w:type="dxa"/>
            <w:hideMark/>
          </w:tcPr>
          <w:p w14:paraId="098792CF" w14:textId="77777777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by calling us on 1800 287 287.</w:t>
            </w:r>
          </w:p>
        </w:tc>
        <w:tc>
          <w:tcPr>
            <w:tcW w:w="5514" w:type="dxa"/>
          </w:tcPr>
          <w:p w14:paraId="3117B4E4" w14:textId="50AA1BC6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4D5582">
              <w:rPr>
                <w:rFonts w:ascii="MS Gothic" w:eastAsia="MS Gothic" w:hAnsi="MS Gothic" w:cs="MS Gothic"/>
                <w:color w:val="000000"/>
                <w:sz w:val="20"/>
                <w:lang w:eastAsia="en-AU"/>
              </w:rPr>
              <w:t>致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电</w:t>
            </w:r>
            <w:r w:rsidRPr="004D5582">
              <w:rPr>
                <w:rFonts w:ascii="Arial" w:hAnsi="Arial" w:cs="Arial"/>
                <w:color w:val="000000"/>
                <w:sz w:val="20"/>
                <w:lang w:eastAsia="en-AU"/>
              </w:rPr>
              <w:t>1800 287 287</w:t>
            </w: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联系我们</w:t>
            </w:r>
            <w:r w:rsidRPr="004D5582">
              <w:rPr>
                <w:rFonts w:ascii="MS Gothic" w:hAnsi="MS Gothic" w:cs="MS Gothic"/>
                <w:color w:val="000000"/>
                <w:sz w:val="20"/>
                <w:lang w:eastAsia="en-AU"/>
              </w:rPr>
              <w:t>；</w:t>
            </w:r>
          </w:p>
        </w:tc>
      </w:tr>
      <w:tr w:rsidR="000C6209" w:rsidRPr="00FC2E6B" w14:paraId="6495ECE9" w14:textId="77777777" w:rsidTr="00592354">
        <w:trPr>
          <w:trHeight w:val="574"/>
        </w:trPr>
        <w:tc>
          <w:tcPr>
            <w:tcW w:w="5529" w:type="dxa"/>
            <w:hideMark/>
          </w:tcPr>
          <w:p w14:paraId="49AD03D3" w14:textId="443D424E" w:rsidR="000C6209" w:rsidRPr="00550C9F" w:rsidRDefault="000C6209" w:rsidP="000C6209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at www.w</w:t>
            </w:r>
            <w:r>
              <w:rPr>
                <w:rFonts w:ascii="Verdana" w:hAnsi="Verdana" w:cs="Arial"/>
                <w:color w:val="000000"/>
                <w:sz w:val="20"/>
              </w:rPr>
              <w:t>iv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>.vic.gov.au</w:t>
            </w:r>
          </w:p>
        </w:tc>
        <w:tc>
          <w:tcPr>
            <w:tcW w:w="5514" w:type="dxa"/>
          </w:tcPr>
          <w:p w14:paraId="0D788BC0" w14:textId="2D2A4A18" w:rsidR="000C6209" w:rsidRPr="00FC2E6B" w:rsidRDefault="000C6209" w:rsidP="000C6209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4D5582">
              <w:rPr>
                <w:rFonts w:ascii="Microsoft JhengHei" w:eastAsia="Microsoft JhengHei" w:hAnsi="Microsoft JhengHei" w:cs="Microsoft JhengHei"/>
                <w:color w:val="000000"/>
                <w:sz w:val="20"/>
                <w:lang w:eastAsia="en-AU"/>
              </w:rPr>
              <w:t>浏览网站</w:t>
            </w:r>
            <w:r w:rsidRPr="004D5582">
              <w:rPr>
                <w:rFonts w:ascii="Arial" w:hAnsi="Arial" w:cs="Arial"/>
                <w:color w:val="000000"/>
                <w:sz w:val="20"/>
                <w:lang w:eastAsia="en-AU"/>
              </w:rPr>
              <w:t>www.w</w:t>
            </w:r>
            <w:r w:rsidR="00414B54">
              <w:rPr>
                <w:rFonts w:ascii="Arial" w:hAnsi="Arial" w:cs="Arial"/>
                <w:color w:val="000000"/>
                <w:sz w:val="20"/>
                <w:lang w:eastAsia="en-AU"/>
              </w:rPr>
              <w:t>iv</w:t>
            </w:r>
            <w:r w:rsidRPr="004D5582">
              <w:rPr>
                <w:rFonts w:ascii="Arial" w:hAnsi="Arial" w:cs="Arial"/>
                <w:color w:val="000000"/>
                <w:sz w:val="20"/>
                <w:lang w:eastAsia="en-AU"/>
              </w:rPr>
              <w:t>.vic.gov.a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u</w:t>
            </w:r>
          </w:p>
        </w:tc>
      </w:tr>
      <w:bookmarkEnd w:id="0"/>
      <w:bookmarkEnd w:id="1"/>
      <w:bookmarkEnd w:id="2"/>
      <w:bookmarkEnd w:id="3"/>
    </w:tbl>
    <w:p w14:paraId="7C5B56A1" w14:textId="77777777" w:rsidR="00172E0C" w:rsidRPr="00B14DDB" w:rsidRDefault="00172E0C" w:rsidP="009E2E69">
      <w:pPr>
        <w:pStyle w:val="introparagraph"/>
      </w:pPr>
    </w:p>
    <w:sectPr w:rsidR="00172E0C" w:rsidRPr="00B14DDB" w:rsidSect="00D82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0D39" w14:textId="77777777" w:rsidR="009E2E69" w:rsidRDefault="009E2E69" w:rsidP="00D96C1E">
      <w:r>
        <w:separator/>
      </w:r>
    </w:p>
    <w:p w14:paraId="04063274" w14:textId="77777777" w:rsidR="009E2E69" w:rsidRDefault="009E2E69" w:rsidP="00D96C1E"/>
    <w:p w14:paraId="7CCA5172" w14:textId="77777777" w:rsidR="009E2E69" w:rsidRDefault="009E2E69"/>
  </w:endnote>
  <w:endnote w:type="continuationSeparator" w:id="0">
    <w:p w14:paraId="33F097E8" w14:textId="77777777" w:rsidR="009E2E69" w:rsidRDefault="009E2E69" w:rsidP="00D96C1E">
      <w:r>
        <w:continuationSeparator/>
      </w:r>
    </w:p>
    <w:p w14:paraId="30007A05" w14:textId="77777777" w:rsidR="009E2E69" w:rsidRDefault="009E2E69" w:rsidP="00D96C1E"/>
    <w:p w14:paraId="1D55EA62" w14:textId="77777777" w:rsidR="009E2E69" w:rsidRDefault="009E2E69"/>
  </w:endnote>
  <w:endnote w:type="continuationNotice" w:id="1">
    <w:p w14:paraId="14F093A4" w14:textId="77777777" w:rsidR="009E2E69" w:rsidRDefault="009E2E6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1700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366DCF" wp14:editId="581F5E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A11D1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66D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783A11D1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7157" w14:textId="08AA4443" w:rsidR="00644AE7" w:rsidRPr="00690638" w:rsidRDefault="002803B6" w:rsidP="00690638">
    <w:pPr>
      <w:pStyle w:val="Footer"/>
      <w:jc w:val="center"/>
    </w:pPr>
    <w:r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14BC" w14:textId="77777777" w:rsidR="009E2E69" w:rsidRDefault="009E2E69" w:rsidP="00D96C1E">
      <w:r>
        <w:separator/>
      </w:r>
    </w:p>
    <w:p w14:paraId="2E27597F" w14:textId="77777777" w:rsidR="009E2E69" w:rsidRDefault="009E2E69" w:rsidP="00D96C1E"/>
    <w:p w14:paraId="36A137E0" w14:textId="77777777" w:rsidR="009E2E69" w:rsidRDefault="009E2E69"/>
  </w:footnote>
  <w:footnote w:type="continuationSeparator" w:id="0">
    <w:p w14:paraId="51D23FDA" w14:textId="77777777" w:rsidR="009E2E69" w:rsidRDefault="009E2E69" w:rsidP="00D96C1E">
      <w:r>
        <w:continuationSeparator/>
      </w:r>
    </w:p>
    <w:p w14:paraId="09E860EB" w14:textId="77777777" w:rsidR="009E2E69" w:rsidRDefault="009E2E69" w:rsidP="00D96C1E"/>
    <w:p w14:paraId="32DADF3A" w14:textId="77777777" w:rsidR="009E2E69" w:rsidRDefault="009E2E69"/>
  </w:footnote>
  <w:footnote w:type="continuationNotice" w:id="1">
    <w:p w14:paraId="0B178884" w14:textId="77777777" w:rsidR="009E2E69" w:rsidRDefault="009E2E6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FD95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22C6FC" wp14:editId="49389D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60277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2C6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03660277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88C4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1C02A737" wp14:editId="2CD5980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noProof w:val="0"/>
        <w:lang w:val="en-AU" w:eastAsia="en-US"/>
      </w:rPr>
      <w:id w:val="2122263188"/>
    </w:sdtPr>
    <w:sdtEndPr>
      <w:rPr>
        <w:rStyle w:val="TitleChar"/>
      </w:rPr>
    </w:sdtEndPr>
    <w:sdtContent>
      <w:p w14:paraId="474C05C9" w14:textId="77777777" w:rsidR="0064104A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>Owner driver and forestry contractor</w:t>
        </w:r>
      </w:p>
      <w:p w14:paraId="781DF3E8" w14:textId="30A10184" w:rsidR="00772EAC" w:rsidRPr="00190F04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laws</w:t>
        </w:r>
        <w:r w:rsidR="00190F04">
          <w:rPr>
            <w:rStyle w:val="TitleChar"/>
            <w:noProof w:val="0"/>
            <w:sz w:val="44"/>
            <w:szCs w:val="44"/>
            <w:lang w:val="en-AU" w:eastAsia="en-US"/>
          </w:rPr>
          <w:t xml:space="preserve"> - </w:t>
        </w:r>
        <w:r w:rsidR="00592354">
          <w:rPr>
            <w:rStyle w:val="TitleChar"/>
            <w:noProof w:val="0"/>
            <w:sz w:val="44"/>
            <w:szCs w:val="44"/>
            <w:lang w:val="en-AU" w:eastAsia="en-US"/>
          </w:rPr>
          <w:t>Italian</w:t>
        </w: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bilingual table</w:t>
        </w:r>
      </w:p>
    </w:sdtContent>
  </w:sdt>
  <w:p w14:paraId="302302A5" w14:textId="752F3928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6D35EC" wp14:editId="66BA7A7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72693036"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2"/>
  </w:num>
  <w:num w:numId="2" w16cid:durableId="503319292">
    <w:abstractNumId w:val="22"/>
  </w:num>
  <w:num w:numId="3" w16cid:durableId="1425415167">
    <w:abstractNumId w:val="22"/>
  </w:num>
  <w:num w:numId="4" w16cid:durableId="1208109776">
    <w:abstractNumId w:val="22"/>
  </w:num>
  <w:num w:numId="5" w16cid:durableId="2113237806">
    <w:abstractNumId w:val="22"/>
  </w:num>
  <w:num w:numId="6" w16cid:durableId="878318182">
    <w:abstractNumId w:val="19"/>
  </w:num>
  <w:num w:numId="7" w16cid:durableId="1207765766">
    <w:abstractNumId w:val="25"/>
  </w:num>
  <w:num w:numId="8" w16cid:durableId="1033002292">
    <w:abstractNumId w:val="23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8"/>
  </w:num>
  <w:num w:numId="13" w16cid:durableId="825510301">
    <w:abstractNumId w:val="16"/>
  </w:num>
  <w:num w:numId="14" w16cid:durableId="1391996241">
    <w:abstractNumId w:val="17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0"/>
  </w:num>
  <w:num w:numId="29" w16cid:durableId="1920215208">
    <w:abstractNumId w:val="24"/>
  </w:num>
  <w:num w:numId="30" w16cid:durableId="9594113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69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C6209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16B76"/>
    <w:rsid w:val="001266CB"/>
    <w:rsid w:val="00133F06"/>
    <w:rsid w:val="00135B6F"/>
    <w:rsid w:val="001410ED"/>
    <w:rsid w:val="001417FE"/>
    <w:rsid w:val="001441F4"/>
    <w:rsid w:val="00150048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0F04"/>
    <w:rsid w:val="001936C6"/>
    <w:rsid w:val="001A1909"/>
    <w:rsid w:val="001A653B"/>
    <w:rsid w:val="001B0168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14B54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8698F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4F240A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57575"/>
    <w:rsid w:val="005656A1"/>
    <w:rsid w:val="00566CF8"/>
    <w:rsid w:val="005723C8"/>
    <w:rsid w:val="00573604"/>
    <w:rsid w:val="00574118"/>
    <w:rsid w:val="00574A08"/>
    <w:rsid w:val="00585115"/>
    <w:rsid w:val="00591895"/>
    <w:rsid w:val="00592354"/>
    <w:rsid w:val="005A6D9F"/>
    <w:rsid w:val="005B0813"/>
    <w:rsid w:val="005B4EDA"/>
    <w:rsid w:val="005D4B13"/>
    <w:rsid w:val="005E0571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104A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1353"/>
    <w:rsid w:val="008F6252"/>
    <w:rsid w:val="00907F21"/>
    <w:rsid w:val="00913117"/>
    <w:rsid w:val="00914E64"/>
    <w:rsid w:val="00920373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2E69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73B9F"/>
    <w:rsid w:val="00C80E10"/>
    <w:rsid w:val="00C829C6"/>
    <w:rsid w:val="00C83E7A"/>
    <w:rsid w:val="00CA4132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122C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0167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FC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4BB8"/>
    <w:pPr>
      <w:spacing w:before="12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3320AE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m6n2\Downloads\14564_WIV_General%20Doc_PRI-FONT_V1%20FA.dotx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90a6ec491f8407322b055c81efba1c55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d0d108cac1c7811099daabfcb2706af9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8B30-BA19-41BC-8190-FCE4CAAED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4E485-CD4F-4F19-B08B-7EF6A8B8D73E}">
  <ds:schemaRefs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8ed3857-d72b-452f-8034-6f7b78033043"/>
    <ds:schemaRef ds:uri="7e95c623-c612-4f6a-8665-41b24c4e2cf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 Doc_PRI-FONT_V1 FA.dotx</Template>
  <TotalTime>0</TotalTime>
  <Pages>3</Pages>
  <Words>380</Words>
  <Characters>2001</Characters>
  <Application>Microsoft Office Word</Application>
  <DocSecurity>0</DocSecurity>
  <Lines>125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2025-12-24T01:49:00Z</dcterms:created>
  <dcterms:modified xsi:type="dcterms:W3CDTF">2025-12-24T01:49:00Z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