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B2B1" w14:textId="77777777" w:rsidR="00DD426E" w:rsidRPr="00DC6196" w:rsidRDefault="00DD426E" w:rsidP="008D7882">
      <w:pPr>
        <w:pStyle w:val="Heading1numbered"/>
        <w:numPr>
          <w:ilvl w:val="0"/>
          <w:numId w:val="0"/>
        </w:numPr>
      </w:pPr>
      <w:bookmarkStart w:id="0" w:name="_Toc212024693"/>
      <w:r w:rsidRPr="00DC6196">
        <w:t xml:space="preserve">Attachment </w:t>
      </w:r>
      <w:r>
        <w:t>D</w:t>
      </w:r>
      <w:bookmarkEnd w:id="0"/>
    </w:p>
    <w:p w14:paraId="0F592917" w14:textId="77777777" w:rsidR="00DD426E" w:rsidRPr="003C7A3D" w:rsidRDefault="00DD426E" w:rsidP="00DD426E">
      <w:pPr>
        <w:pStyle w:val="Heading3"/>
      </w:pPr>
      <w:r>
        <w:t>Compassionate Leave</w:t>
      </w:r>
    </w:p>
    <w:p w14:paraId="6A8A0356" w14:textId="77777777" w:rsidR="00DD426E" w:rsidRDefault="00DD426E" w:rsidP="00DD426E">
      <w:pPr>
        <w:pStyle w:val="DPCbody"/>
        <w:rPr>
          <w:b/>
          <w:bCs/>
        </w:rPr>
      </w:pPr>
      <w:r>
        <w:rPr>
          <w:b/>
          <w:bCs/>
        </w:rPr>
        <w:t>X1. Entitlement to compassionate leave</w:t>
      </w:r>
    </w:p>
    <w:p w14:paraId="4BAEEBFC" w14:textId="77777777" w:rsidR="00DD426E" w:rsidRPr="003C7A3D" w:rsidRDefault="00DD426E" w:rsidP="00DD426E">
      <w:pPr>
        <w:pStyle w:val="DPCbody"/>
      </w:pPr>
      <w:r w:rsidRPr="003C7A3D">
        <w:t xml:space="preserve">X1.1 An employee is entitled </w:t>
      </w:r>
      <w:r w:rsidRPr="00CC4CFB">
        <w:t xml:space="preserve">to </w:t>
      </w:r>
      <w:r>
        <w:t>2</w:t>
      </w:r>
      <w:r w:rsidRPr="00CC4CFB">
        <w:t xml:space="preserve"> days of</w:t>
      </w:r>
      <w:r w:rsidRPr="003C7A3D">
        <w:t xml:space="preserve"> compassionate leave for each occasion (a permissible occasion) when:</w:t>
      </w:r>
    </w:p>
    <w:p w14:paraId="109FF20D" w14:textId="77777777" w:rsidR="00DD426E" w:rsidRDefault="00DD426E" w:rsidP="00992479">
      <w:pPr>
        <w:pStyle w:val="DPCbody"/>
        <w:numPr>
          <w:ilvl w:val="0"/>
          <w:numId w:val="15"/>
        </w:numPr>
      </w:pPr>
      <w:r w:rsidRPr="003C7A3D">
        <w:t>a member of the employee’s immediate family</w:t>
      </w:r>
      <w:r>
        <w:t>, or a member of the employee’s household:</w:t>
      </w:r>
    </w:p>
    <w:p w14:paraId="6315857B" w14:textId="77777777" w:rsidR="00DD426E" w:rsidRDefault="00DD426E" w:rsidP="00992479">
      <w:pPr>
        <w:pStyle w:val="DPCbody"/>
        <w:numPr>
          <w:ilvl w:val="0"/>
          <w:numId w:val="16"/>
        </w:numPr>
      </w:pPr>
      <w:r>
        <w:t xml:space="preserve">contracts or develops a personal illness that poses a serious threat to his or her life; or </w:t>
      </w:r>
    </w:p>
    <w:p w14:paraId="4BAEB8B1" w14:textId="77777777" w:rsidR="00DD426E" w:rsidRDefault="00DD426E" w:rsidP="00992479">
      <w:pPr>
        <w:pStyle w:val="DPCbody"/>
        <w:numPr>
          <w:ilvl w:val="0"/>
          <w:numId w:val="16"/>
        </w:numPr>
      </w:pPr>
      <w:r>
        <w:t>sustains a personal injury that poses a serious threat to his or her life; or</w:t>
      </w:r>
    </w:p>
    <w:p w14:paraId="08F0458E" w14:textId="77777777" w:rsidR="00DD426E" w:rsidRDefault="00DD426E" w:rsidP="00992479">
      <w:pPr>
        <w:pStyle w:val="DPCbody"/>
        <w:numPr>
          <w:ilvl w:val="0"/>
          <w:numId w:val="16"/>
        </w:numPr>
      </w:pPr>
      <w:r>
        <w:t>dies; or</w:t>
      </w:r>
    </w:p>
    <w:p w14:paraId="04A9179B" w14:textId="77777777" w:rsidR="00DD426E" w:rsidRDefault="00DD426E" w:rsidP="00992479">
      <w:pPr>
        <w:pStyle w:val="DPCbody"/>
        <w:numPr>
          <w:ilvl w:val="0"/>
          <w:numId w:val="15"/>
        </w:numPr>
      </w:pPr>
      <w:r>
        <w:t>a child is stillborn, where the child would have been a member of the employee’s immediate family, or a member of the employee’s household, if the child had been born alive; or</w:t>
      </w:r>
    </w:p>
    <w:p w14:paraId="65FB3F91" w14:textId="77777777" w:rsidR="00DD426E" w:rsidRDefault="00DD426E" w:rsidP="00992479">
      <w:pPr>
        <w:pStyle w:val="DPCbody"/>
        <w:numPr>
          <w:ilvl w:val="0"/>
          <w:numId w:val="15"/>
        </w:numPr>
      </w:pPr>
      <w:r>
        <w:t>the employee or the employee’s spouse or de facto partner, has a miscarriage.</w:t>
      </w:r>
    </w:p>
    <w:p w14:paraId="72C28898" w14:textId="77777777" w:rsidR="00DD426E" w:rsidRDefault="00DD426E" w:rsidP="00DD426E">
      <w:pPr>
        <w:pStyle w:val="DPCbody"/>
      </w:pPr>
      <w:r>
        <w:t xml:space="preserve">X1.2 Clause 1.1(c) does not apply: </w:t>
      </w:r>
    </w:p>
    <w:p w14:paraId="2BFF3724" w14:textId="77777777" w:rsidR="00DD426E" w:rsidRDefault="00DD426E" w:rsidP="00992479">
      <w:pPr>
        <w:pStyle w:val="DPCbody"/>
        <w:numPr>
          <w:ilvl w:val="0"/>
          <w:numId w:val="17"/>
        </w:numPr>
      </w:pPr>
      <w:r>
        <w:t xml:space="preserve">if the miscarriage results in a stillborn child; or </w:t>
      </w:r>
    </w:p>
    <w:p w14:paraId="78F326BB" w14:textId="77777777" w:rsidR="00DD426E" w:rsidRPr="00A625EF" w:rsidRDefault="00DD426E" w:rsidP="00992479">
      <w:pPr>
        <w:pStyle w:val="DPCbody"/>
        <w:numPr>
          <w:ilvl w:val="0"/>
          <w:numId w:val="17"/>
        </w:numPr>
        <w:rPr>
          <w:rFonts w:cstheme="minorBidi"/>
        </w:rPr>
      </w:pPr>
      <w:r w:rsidRPr="6048692E">
        <w:rPr>
          <w:rFonts w:cstheme="minorBidi"/>
        </w:rPr>
        <w:t xml:space="preserve">to a former spouse, former de facto partner, of the employee. </w:t>
      </w:r>
    </w:p>
    <w:p w14:paraId="2321DF27" w14:textId="77777777" w:rsidR="00DD426E" w:rsidRDefault="00DD426E" w:rsidP="00DD426E">
      <w:pPr>
        <w:pStyle w:val="DPCbody"/>
        <w:ind w:left="720" w:hanging="720"/>
        <w:rPr>
          <w:b/>
          <w:bCs/>
        </w:rPr>
      </w:pPr>
      <w:r>
        <w:rPr>
          <w:b/>
          <w:bCs/>
        </w:rPr>
        <w:t>X2. Taking compassionate leave</w:t>
      </w:r>
    </w:p>
    <w:p w14:paraId="657AA186" w14:textId="77777777" w:rsidR="00DD426E" w:rsidRDefault="00DD426E" w:rsidP="00DD426E">
      <w:pPr>
        <w:pStyle w:val="DPCbody"/>
      </w:pPr>
      <w:r w:rsidRPr="009335EC">
        <w:t>X</w:t>
      </w:r>
      <w:r>
        <w:t>2</w:t>
      </w:r>
      <w:r w:rsidRPr="009335EC">
        <w:t xml:space="preserve">.1 An employee </w:t>
      </w:r>
      <w:r>
        <w:t xml:space="preserve">may take compassionate leave for a particular permissible occasion if the leave is taken: </w:t>
      </w:r>
    </w:p>
    <w:p w14:paraId="2C938106" w14:textId="77777777" w:rsidR="00DD426E" w:rsidRDefault="00DD426E" w:rsidP="00992479">
      <w:pPr>
        <w:pStyle w:val="DPCbody"/>
        <w:numPr>
          <w:ilvl w:val="0"/>
          <w:numId w:val="18"/>
        </w:numPr>
      </w:pPr>
      <w:r>
        <w:t>to spend time with the member of the employee’s immediate family or household who has contracted or developed the personal illness, or sustained the personal injury, referred to in section 104; or</w:t>
      </w:r>
    </w:p>
    <w:p w14:paraId="31C999DF" w14:textId="77777777" w:rsidR="00DD426E" w:rsidRDefault="00DD426E" w:rsidP="00992479">
      <w:pPr>
        <w:pStyle w:val="DPCbody"/>
        <w:numPr>
          <w:ilvl w:val="0"/>
          <w:numId w:val="18"/>
        </w:numPr>
      </w:pPr>
      <w:r>
        <w:t>after the death of the member of the employee’s immediate family or household, or the stillbirth of the child, referred to in section 104 of the FW Act; or</w:t>
      </w:r>
    </w:p>
    <w:p w14:paraId="1E20DFEC" w14:textId="77777777" w:rsidR="00DD426E" w:rsidRDefault="00DD426E" w:rsidP="00992479">
      <w:pPr>
        <w:pStyle w:val="DPCbody"/>
        <w:numPr>
          <w:ilvl w:val="0"/>
          <w:numId w:val="18"/>
        </w:numPr>
      </w:pPr>
      <w:r>
        <w:t xml:space="preserve">after the employee, or the employee’s spouse or de facto partner, has the miscarriage referred to at </w:t>
      </w:r>
      <w:r w:rsidRPr="00AB70C8">
        <w:t>X1.1</w:t>
      </w:r>
      <w:r w:rsidRPr="00CC4CFB">
        <w:t>(c)</w:t>
      </w:r>
    </w:p>
    <w:p w14:paraId="6E3B2764" w14:textId="77777777" w:rsidR="00DD426E" w:rsidRDefault="00DD426E" w:rsidP="00DD426E">
      <w:pPr>
        <w:pStyle w:val="DPCbody"/>
      </w:pPr>
      <w:r w:rsidRPr="009335EC">
        <w:t>X</w:t>
      </w:r>
      <w:r>
        <w:t>2</w:t>
      </w:r>
      <w:r w:rsidRPr="009335EC">
        <w:t>.</w:t>
      </w:r>
      <w:r>
        <w:t>2</w:t>
      </w:r>
      <w:r w:rsidRPr="009335EC">
        <w:t xml:space="preserve"> </w:t>
      </w:r>
      <w:r>
        <w:t xml:space="preserve">An employee may take compassionate leave for a particular permissible occasion as: </w:t>
      </w:r>
    </w:p>
    <w:p w14:paraId="6E630C2E" w14:textId="77777777" w:rsidR="00DD426E" w:rsidRPr="00A625EF" w:rsidRDefault="00DD426E" w:rsidP="00992479">
      <w:pPr>
        <w:pStyle w:val="DPCbody"/>
        <w:numPr>
          <w:ilvl w:val="0"/>
          <w:numId w:val="19"/>
        </w:numPr>
      </w:pPr>
      <w:r>
        <w:t xml:space="preserve">a single continuous </w:t>
      </w:r>
      <w:proofErr w:type="gramStart"/>
      <w:r>
        <w:t>2 day</w:t>
      </w:r>
      <w:proofErr w:type="gramEnd"/>
      <w:r>
        <w:t xml:space="preserve"> period; or</w:t>
      </w:r>
    </w:p>
    <w:p w14:paraId="68D72D6E" w14:textId="77777777" w:rsidR="00DD426E" w:rsidRPr="00A625EF" w:rsidRDefault="00DD426E" w:rsidP="00992479">
      <w:pPr>
        <w:pStyle w:val="DPCbody"/>
        <w:numPr>
          <w:ilvl w:val="0"/>
          <w:numId w:val="19"/>
        </w:numPr>
      </w:pPr>
      <w:r>
        <w:t>2 separate periods of 1 day each; or</w:t>
      </w:r>
    </w:p>
    <w:p w14:paraId="21F6C462" w14:textId="77777777" w:rsidR="00DD426E" w:rsidRPr="00A625EF" w:rsidRDefault="00DD426E" w:rsidP="00992479">
      <w:pPr>
        <w:pStyle w:val="DPCbody"/>
        <w:numPr>
          <w:ilvl w:val="0"/>
          <w:numId w:val="19"/>
        </w:numPr>
      </w:pPr>
      <w:r>
        <w:t xml:space="preserve">any separate periods to which the employee and his or her employer agree. </w:t>
      </w:r>
    </w:p>
    <w:p w14:paraId="12D89AE7" w14:textId="77777777" w:rsidR="00DD426E" w:rsidRDefault="00DD426E" w:rsidP="00DD426E">
      <w:pPr>
        <w:pStyle w:val="DPCbody"/>
      </w:pPr>
      <w:r w:rsidRPr="009335EC">
        <w:lastRenderedPageBreak/>
        <w:t>X</w:t>
      </w:r>
      <w:r>
        <w:t>2</w:t>
      </w:r>
      <w:r w:rsidRPr="009335EC">
        <w:t>.</w:t>
      </w:r>
      <w:r>
        <w:t>3</w:t>
      </w:r>
      <w:r w:rsidRPr="009335EC">
        <w:t xml:space="preserve"> </w:t>
      </w:r>
      <w:r>
        <w:t xml:space="preserve">If the permissible occasion is the contraction or development of a personal illness, or the sustaining of a personal injury, the employee may take the compassionate leave for that occasion at any time while the illness or injury persists. </w:t>
      </w:r>
    </w:p>
    <w:p w14:paraId="1ABB4558" w14:textId="77777777" w:rsidR="00DD426E" w:rsidRDefault="00DD426E" w:rsidP="00DD426E">
      <w:pPr>
        <w:pStyle w:val="DPCbody"/>
        <w:rPr>
          <w:b/>
          <w:bCs/>
        </w:rPr>
      </w:pPr>
      <w:r>
        <w:rPr>
          <w:b/>
          <w:bCs/>
        </w:rPr>
        <w:t>X3. Notice and Evidence Requirements:</w:t>
      </w:r>
    </w:p>
    <w:p w14:paraId="1D600801" w14:textId="77777777" w:rsidR="00DD426E" w:rsidRDefault="00DD426E" w:rsidP="00DD426E">
      <w:pPr>
        <w:pStyle w:val="DPCbody"/>
      </w:pPr>
      <w:r w:rsidRPr="00AB70C8">
        <w:t>X3.1 (Insert any notice and evidence requirements here.</w:t>
      </w:r>
      <w:r w:rsidRPr="007F7F53">
        <w:t xml:space="preserve"> Notice</w:t>
      </w:r>
      <w:r>
        <w:t xml:space="preserve"> and Evidence Requirements may be linked to Personal/Carers Leave clauses in your agreement). </w:t>
      </w:r>
    </w:p>
    <w:p w14:paraId="081FC956" w14:textId="77777777" w:rsidR="00DD426E" w:rsidRDefault="00DD426E" w:rsidP="00DD426E">
      <w:pPr>
        <w:pStyle w:val="DPCbody"/>
        <w:rPr>
          <w:b/>
          <w:bCs/>
        </w:rPr>
      </w:pPr>
      <w:r>
        <w:rPr>
          <w:b/>
          <w:bCs/>
        </w:rPr>
        <w:t xml:space="preserve">X4. Other significant family or personal connections: </w:t>
      </w:r>
    </w:p>
    <w:p w14:paraId="467B99D8" w14:textId="77777777" w:rsidR="00DD426E" w:rsidRDefault="00DD426E" w:rsidP="00DD426E">
      <w:pPr>
        <w:pStyle w:val="DPCbody"/>
      </w:pPr>
      <w:r w:rsidRPr="00104A64">
        <w:t>X</w:t>
      </w:r>
      <w:r>
        <w:t>4</w:t>
      </w:r>
      <w:r w:rsidRPr="00104A64">
        <w:t xml:space="preserve">.1 </w:t>
      </w:r>
      <w:r>
        <w:t xml:space="preserve">An employee may, at the discretion of the Employer, be granted compassionate leave with or without pay when a person with a significant family or personal connection not the Employee, but who is not a member of the Employee’s immediate family or household, dies or sustains a personal illness or injury that poses a serious threat to that person’s life. </w:t>
      </w:r>
    </w:p>
    <w:p w14:paraId="0EC9D6C1" w14:textId="77777777" w:rsidR="00DD426E" w:rsidRPr="008C748D" w:rsidRDefault="00DD426E" w:rsidP="00DD426E">
      <w:pPr>
        <w:pStyle w:val="DPCbody"/>
      </w:pPr>
    </w:p>
    <w:p w14:paraId="70405113" w14:textId="77777777" w:rsidR="00DD426E" w:rsidRPr="000B37F9" w:rsidRDefault="00DD426E" w:rsidP="00DD426E">
      <w:pPr>
        <w:pStyle w:val="DPCbody"/>
        <w:ind w:left="720"/>
      </w:pPr>
    </w:p>
    <w:p w14:paraId="6E73311F" w14:textId="77777777" w:rsidR="00DD426E" w:rsidRDefault="00DD426E" w:rsidP="00DD426E">
      <w:pPr>
        <w:pStyle w:val="DPCbody"/>
        <w:ind w:left="360"/>
        <w:rPr>
          <w:b/>
          <w:bCs/>
        </w:rPr>
      </w:pPr>
    </w:p>
    <w:p w14:paraId="54306FC4" w14:textId="77777777" w:rsidR="00DD426E" w:rsidRDefault="00DD426E" w:rsidP="00DD426E">
      <w:pPr>
        <w:rPr>
          <w:rFonts w:eastAsia="Times" w:cstheme="minorHAnsi"/>
          <w:b/>
          <w:bCs/>
        </w:rPr>
      </w:pPr>
    </w:p>
    <w:p w14:paraId="613C95A2" w14:textId="77777777" w:rsidR="00DD426E" w:rsidRPr="00296091" w:rsidRDefault="00DD426E" w:rsidP="00DD426E">
      <w:pPr>
        <w:pStyle w:val="DPCbody"/>
      </w:pPr>
    </w:p>
    <w:p w14:paraId="55FAA773" w14:textId="77777777" w:rsidR="005E525F" w:rsidRDefault="005E525F" w:rsidP="00DD426E">
      <w:pPr>
        <w:pStyle w:val="DPCbody"/>
      </w:pPr>
    </w:p>
    <w:sectPr w:rsidR="005E525F" w:rsidSect="00CA24D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60" w:right="1440" w:bottom="1350" w:left="1440" w:header="706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79D1" w14:textId="77777777" w:rsidR="00A21A00" w:rsidRDefault="00A21A00" w:rsidP="002D711A">
      <w:pPr>
        <w:spacing w:after="0" w:line="240" w:lineRule="auto"/>
      </w:pPr>
      <w:r>
        <w:separator/>
      </w:r>
    </w:p>
  </w:endnote>
  <w:endnote w:type="continuationSeparator" w:id="0">
    <w:p w14:paraId="7363049B" w14:textId="77777777" w:rsidR="00A21A00" w:rsidRDefault="00A21A00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588" w14:textId="1AC0AC48" w:rsidR="00522F8A" w:rsidRDefault="00A6286F" w:rsidP="00522F8A">
    <w:pPr>
      <w:pStyle w:val="Footer"/>
      <w:rPr>
        <w:rStyle w:val="PageNumber"/>
      </w:rPr>
    </w:pPr>
    <w:r>
      <w:rPr>
        <w:b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F98C2D4" wp14:editId="027732B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2df24c328bf53ee63bc99c35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31D32" w14:textId="77777777" w:rsidR="00A6286F" w:rsidRPr="005F4FEF" w:rsidRDefault="00A6286F" w:rsidP="00A6286F">
                          <w:pPr>
                            <w:spacing w:before="0" w:after="0"/>
                            <w:rPr>
                              <w:rFonts w:cstheme="minorHAnsi"/>
                              <w:color w:val="000000"/>
                              <w:sz w:val="22"/>
                            </w:rPr>
                          </w:pPr>
                          <w:r w:rsidRPr="005F4FEF">
                            <w:rPr>
                              <w:rFonts w:cstheme="minorHAns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8C2D4" id="_x0000_t202" coordsize="21600,21600" o:spt="202" path="m,l,21600r21600,l21600,xe">
              <v:stroke joinstyle="miter"/>
              <v:path gradientshapeok="t" o:connecttype="rect"/>
            </v:shapetype>
            <v:shape id="MSIPCM2df24c328bf53ee63bc99c35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69E31D32" w14:textId="77777777" w:rsidR="00A6286F" w:rsidRPr="005F4FEF" w:rsidRDefault="00A6286F" w:rsidP="00A6286F">
                    <w:pPr>
                      <w:spacing w:before="0" w:after="0"/>
                      <w:rPr>
                        <w:rFonts w:cstheme="minorHAnsi"/>
                        <w:color w:val="000000"/>
                        <w:sz w:val="22"/>
                      </w:rPr>
                    </w:pPr>
                    <w:r w:rsidRPr="005F4FEF">
                      <w:rPr>
                        <w:rFonts w:cstheme="minorHAns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7882" w:rsidRPr="008D7882">
      <w:rPr>
        <w:b/>
      </w:rPr>
      <w:t>Parental Leave, Personal Carers Leave, Reproductive Health and Wellbeing Leave, and Compassionate Leave - Attachment D</w:t>
    </w:r>
    <w:r w:rsidR="00522F8A" w:rsidRPr="00C022F9">
      <w:tab/>
      <w:t xml:space="preserve">Page </w:t>
    </w:r>
    <w:r w:rsidR="00522F8A" w:rsidRPr="00DE60CC">
      <w:rPr>
        <w:rStyle w:val="PageNumber"/>
      </w:rPr>
      <w:fldChar w:fldCharType="begin"/>
    </w:r>
    <w:r w:rsidR="00522F8A" w:rsidRPr="00DE60CC">
      <w:rPr>
        <w:rStyle w:val="PageNumber"/>
      </w:rPr>
      <w:instrText xml:space="preserve"> Page </w:instrText>
    </w:r>
    <w:r w:rsidR="00522F8A" w:rsidRPr="00DE60CC">
      <w:rPr>
        <w:rStyle w:val="PageNumber"/>
      </w:rPr>
      <w:fldChar w:fldCharType="separate"/>
    </w:r>
    <w:r w:rsidR="00522F8A">
      <w:rPr>
        <w:rStyle w:val="PageNumber"/>
      </w:rPr>
      <w:t>1</w:t>
    </w:r>
    <w:r w:rsidR="00522F8A" w:rsidRPr="00DE60CC">
      <w:rPr>
        <w:rStyle w:val="PageNumber"/>
      </w:rPr>
      <w:fldChar w:fldCharType="end"/>
    </w:r>
  </w:p>
  <w:p w14:paraId="36962432" w14:textId="77777777" w:rsidR="00522F8A" w:rsidRPr="00C022F9" w:rsidRDefault="00522F8A" w:rsidP="0052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C9AF" w14:textId="77777777" w:rsidR="00973844" w:rsidRDefault="00A6286F" w:rsidP="00CA24D2">
    <w:pPr>
      <w:pStyle w:val="Footer"/>
      <w:tabs>
        <w:tab w:val="clear" w:pos="9026"/>
      </w:tabs>
      <w:ind w:right="-604"/>
      <w:jc w:val="right"/>
    </w:pPr>
    <w:r>
      <mc:AlternateContent>
        <mc:Choice Requires="wps">
          <w:drawing>
            <wp:anchor distT="0" distB="0" distL="114300" distR="114300" simplePos="0" relativeHeight="251658243" behindDoc="0" locked="0" layoutInCell="0" allowOverlap="1" wp14:anchorId="2044FCD6" wp14:editId="11A46D1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7651485291d0186a6fc328c3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2C8CE" w14:textId="77777777" w:rsidR="00A6286F" w:rsidRPr="005F4FEF" w:rsidRDefault="00A6286F" w:rsidP="00A6286F">
                          <w:pPr>
                            <w:spacing w:before="0" w:after="0"/>
                            <w:rPr>
                              <w:rFonts w:cstheme="minorHAnsi"/>
                              <w:color w:val="000000"/>
                              <w:sz w:val="22"/>
                            </w:rPr>
                          </w:pPr>
                          <w:r w:rsidRPr="005F4FEF">
                            <w:rPr>
                              <w:rFonts w:cstheme="minorHAns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4FCD6" id="_x0000_t202" coordsize="21600,21600" o:spt="202" path="m,l,21600r21600,l21600,xe">
              <v:stroke joinstyle="miter"/>
              <v:path gradientshapeok="t" o:connecttype="rect"/>
            </v:shapetype>
            <v:shape id="MSIPCM7651485291d0186a6fc328c3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textbox inset="20pt,0,,0">
                <w:txbxContent>
                  <w:p w14:paraId="6D12C8CE" w14:textId="77777777" w:rsidR="00A6286F" w:rsidRPr="005F4FEF" w:rsidRDefault="00A6286F" w:rsidP="00A6286F">
                    <w:pPr>
                      <w:spacing w:before="0" w:after="0"/>
                      <w:rPr>
                        <w:rFonts w:cstheme="minorHAnsi"/>
                        <w:color w:val="000000"/>
                        <w:sz w:val="22"/>
                      </w:rPr>
                    </w:pPr>
                    <w:r w:rsidRPr="005F4FEF">
                      <w:rPr>
                        <w:rFonts w:cstheme="minorHAns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24D2">
      <w:drawing>
        <wp:inline distT="0" distB="0" distL="0" distR="0" wp14:anchorId="6BF9F2E7" wp14:editId="6EE8892B">
          <wp:extent cx="1536192" cy="457200"/>
          <wp:effectExtent l="0" t="0" r="6985" b="0"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ictoria State Gov DTF right pms coolgrey 11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DABB" w14:textId="77777777" w:rsidR="00A21A00" w:rsidRDefault="00A21A00" w:rsidP="002D711A">
      <w:pPr>
        <w:spacing w:after="0" w:line="240" w:lineRule="auto"/>
      </w:pPr>
      <w:r>
        <w:separator/>
      </w:r>
    </w:p>
  </w:footnote>
  <w:footnote w:type="continuationSeparator" w:id="0">
    <w:p w14:paraId="0106AEA2" w14:textId="77777777" w:rsidR="00A21A00" w:rsidRDefault="00A21A00" w:rsidP="002D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AE27" w14:textId="77777777" w:rsidR="00F417C3" w:rsidRPr="0041689E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8B2BB42" wp14:editId="0BC6AA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5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4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B63E0F" id="Page banner" o:spid="_x0000_s1026" alt="&quot;&quot;" style="position:absolute;margin-left:0;margin-top:0;width:598.3pt;height:77.05pt;z-index:251658241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9671" w14:textId="77777777" w:rsidR="00973844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E10E9D" wp14:editId="21FA74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1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A2E185" id="Page banner" o:spid="_x0000_s1026" alt="&quot;&quot;" style="position:absolute;margin-left:0;margin-top:0;width:598.3pt;height:77.05pt;z-index:251658240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BEF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F84273"/>
    <w:multiLevelType w:val="multilevel"/>
    <w:tmpl w:val="63DED1EE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60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8"/>
        </w:tabs>
        <w:ind w:left="1418" w:hanging="567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3080"/>
        </w:tabs>
        <w:ind w:left="3080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584"/>
        </w:tabs>
        <w:ind w:left="35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88"/>
        </w:tabs>
        <w:ind w:left="40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8"/>
        </w:tabs>
        <w:ind w:left="5168" w:hanging="1440"/>
      </w:pPr>
      <w:rPr>
        <w:rFonts w:hint="default"/>
      </w:rPr>
    </w:lvl>
  </w:abstractNum>
  <w:abstractNum w:abstractNumId="2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7F734EC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342CBC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B7A40"/>
    <w:multiLevelType w:val="hybridMultilevel"/>
    <w:tmpl w:val="75F0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D3127"/>
    <w:multiLevelType w:val="multilevel"/>
    <w:tmpl w:val="AB044BEA"/>
    <w:lvl w:ilvl="0">
      <w:start w:val="54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3080"/>
        </w:tabs>
        <w:ind w:left="3080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584"/>
        </w:tabs>
        <w:ind w:left="35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88"/>
        </w:tabs>
        <w:ind w:left="40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8"/>
        </w:tabs>
        <w:ind w:left="5168" w:hanging="1440"/>
      </w:pPr>
      <w:rPr>
        <w:rFonts w:hint="default"/>
      </w:rPr>
    </w:lvl>
  </w:abstractNum>
  <w:abstractNum w:abstractNumId="7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F112302"/>
    <w:multiLevelType w:val="hybridMultilevel"/>
    <w:tmpl w:val="E9586A8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2725670"/>
    <w:multiLevelType w:val="hybridMultilevel"/>
    <w:tmpl w:val="E9586A84"/>
    <w:lvl w:ilvl="0" w:tplc="DCF41F2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133D9"/>
    <w:multiLevelType w:val="hybridMultilevel"/>
    <w:tmpl w:val="0226E4D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6BD2B0D2">
      <w:start w:val="52"/>
      <w:numFmt w:val="decimal"/>
      <w:lvlText w:val="%3"/>
      <w:lvlJc w:val="left"/>
      <w:pPr>
        <w:ind w:left="2486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6193D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A10EB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53F4E68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A6832E8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D74D7"/>
    <w:multiLevelType w:val="hybridMultilevel"/>
    <w:tmpl w:val="94AE6968"/>
    <w:lvl w:ilvl="0" w:tplc="3E4E9992">
      <w:numFmt w:val="bullet"/>
      <w:pStyle w:val="DPCbullet1"/>
      <w:lvlText w:val="•"/>
      <w:lvlJc w:val="left"/>
      <w:pPr>
        <w:ind w:left="1440" w:hanging="72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935BC9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56FFD"/>
    <w:multiLevelType w:val="multilevel"/>
    <w:tmpl w:val="033EBE70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9BF320B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643D6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BEE7FE9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524C1"/>
    <w:multiLevelType w:val="hybridMultilevel"/>
    <w:tmpl w:val="43AA31E4"/>
    <w:lvl w:ilvl="0" w:tplc="DB2CE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247D4"/>
    <w:multiLevelType w:val="hybridMultilevel"/>
    <w:tmpl w:val="E9586A8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15358"/>
    <w:multiLevelType w:val="hybridMultilevel"/>
    <w:tmpl w:val="3E3CCF9E"/>
    <w:lvl w:ilvl="0" w:tplc="BD4CB040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21068"/>
    <w:multiLevelType w:val="hybridMultilevel"/>
    <w:tmpl w:val="CABC17B6"/>
    <w:lvl w:ilvl="0" w:tplc="EF1A7B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50B06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0094E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C1D6D80"/>
    <w:multiLevelType w:val="hybridMultilevel"/>
    <w:tmpl w:val="1500214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2478D2"/>
    <w:multiLevelType w:val="multilevel"/>
    <w:tmpl w:val="77EACA78"/>
    <w:styleLink w:val="ZZBullets"/>
    <w:lvl w:ilvl="0">
      <w:start w:val="1"/>
      <w:numFmt w:val="bullet"/>
      <w:lvlText w:val="▪"/>
      <w:lvlJc w:val="left"/>
      <w:pPr>
        <w:ind w:left="568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568"/>
        </w:tabs>
        <w:ind w:left="851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30" w15:restartNumberingAfterBreak="0">
    <w:nsid w:val="40A665A3"/>
    <w:multiLevelType w:val="hybridMultilevel"/>
    <w:tmpl w:val="0EB45F68"/>
    <w:lvl w:ilvl="0" w:tplc="0C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44065DD0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D3A6A"/>
    <w:multiLevelType w:val="multilevel"/>
    <w:tmpl w:val="5D9EE51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33" w15:restartNumberingAfterBreak="0">
    <w:nsid w:val="44814FBA"/>
    <w:multiLevelType w:val="hybridMultilevel"/>
    <w:tmpl w:val="E9586A8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1C73CC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5476B8E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46696891"/>
    <w:multiLevelType w:val="hybridMultilevel"/>
    <w:tmpl w:val="0ED2E26A"/>
    <w:lvl w:ilvl="0" w:tplc="B9BAC0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7F65C0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B324C8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525E85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FCE5507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519C2324"/>
    <w:multiLevelType w:val="hybridMultilevel"/>
    <w:tmpl w:val="C0D06E0C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524602D8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8211E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54256994"/>
    <w:multiLevelType w:val="hybridMultilevel"/>
    <w:tmpl w:val="16620C5A"/>
    <w:lvl w:ilvl="0" w:tplc="709E01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FB2EE1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57BD282D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BAB02E0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E5D4D48"/>
    <w:multiLevelType w:val="hybridMultilevel"/>
    <w:tmpl w:val="27A09C2A"/>
    <w:lvl w:ilvl="0" w:tplc="822652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E6C0EB0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7B41E9"/>
    <w:multiLevelType w:val="hybridMultilevel"/>
    <w:tmpl w:val="6B6EE4CE"/>
    <w:lvl w:ilvl="0" w:tplc="1C7648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8A1E1E"/>
    <w:multiLevelType w:val="hybridMultilevel"/>
    <w:tmpl w:val="6AB07A46"/>
    <w:lvl w:ilvl="0" w:tplc="CCDEEA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5B52FB4"/>
    <w:multiLevelType w:val="hybridMultilevel"/>
    <w:tmpl w:val="E9586A8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DC312C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A374E9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734E5630"/>
    <w:multiLevelType w:val="hybridMultilevel"/>
    <w:tmpl w:val="E0804922"/>
    <w:lvl w:ilvl="0" w:tplc="FE72DE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5F4703"/>
    <w:multiLevelType w:val="hybridMultilevel"/>
    <w:tmpl w:val="C0D06E0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764503B6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9D3A72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077EC9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8D2526"/>
    <w:multiLevelType w:val="hybridMultilevel"/>
    <w:tmpl w:val="0BAAE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D44514"/>
    <w:multiLevelType w:val="multilevel"/>
    <w:tmpl w:val="FF2ABAE8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 w16cid:durableId="1321812692">
    <w:abstractNumId w:val="64"/>
  </w:num>
  <w:num w:numId="2" w16cid:durableId="1615794856">
    <w:abstractNumId w:val="32"/>
  </w:num>
  <w:num w:numId="3" w16cid:durableId="1136600786">
    <w:abstractNumId w:val="62"/>
  </w:num>
  <w:num w:numId="4" w16cid:durableId="1084381061">
    <w:abstractNumId w:val="64"/>
  </w:num>
  <w:num w:numId="5" w16cid:durableId="633758885">
    <w:abstractNumId w:val="18"/>
  </w:num>
  <w:num w:numId="6" w16cid:durableId="11809797">
    <w:abstractNumId w:val="7"/>
  </w:num>
  <w:num w:numId="7" w16cid:durableId="630399569">
    <w:abstractNumId w:val="5"/>
  </w:num>
  <w:num w:numId="8" w16cid:durableId="1762751113">
    <w:abstractNumId w:val="16"/>
  </w:num>
  <w:num w:numId="9" w16cid:durableId="1047489639">
    <w:abstractNumId w:val="29"/>
  </w:num>
  <w:num w:numId="10" w16cid:durableId="495807420">
    <w:abstractNumId w:val="58"/>
  </w:num>
  <w:num w:numId="11" w16cid:durableId="698897207">
    <w:abstractNumId w:val="47"/>
  </w:num>
  <w:num w:numId="12" w16cid:durableId="2028823373">
    <w:abstractNumId w:val="9"/>
  </w:num>
  <w:num w:numId="13" w16cid:durableId="398407019">
    <w:abstractNumId w:val="2"/>
  </w:num>
  <w:num w:numId="14" w16cid:durableId="1984695765">
    <w:abstractNumId w:val="25"/>
  </w:num>
  <w:num w:numId="15" w16cid:durableId="1261449738">
    <w:abstractNumId w:val="22"/>
  </w:num>
  <w:num w:numId="16" w16cid:durableId="1720202575">
    <w:abstractNumId w:val="52"/>
  </w:num>
  <w:num w:numId="17" w16cid:durableId="1453404505">
    <w:abstractNumId w:val="51"/>
  </w:num>
  <w:num w:numId="18" w16cid:durableId="1423061388">
    <w:abstractNumId w:val="36"/>
  </w:num>
  <w:num w:numId="19" w16cid:durableId="37513947">
    <w:abstractNumId w:val="24"/>
  </w:num>
  <w:num w:numId="20" w16cid:durableId="368650563">
    <w:abstractNumId w:val="44"/>
  </w:num>
  <w:num w:numId="21" w16cid:durableId="530997029">
    <w:abstractNumId w:val="56"/>
  </w:num>
  <w:num w:numId="22" w16cid:durableId="1433630301">
    <w:abstractNumId w:val="49"/>
  </w:num>
  <w:num w:numId="23" w16cid:durableId="2058316661">
    <w:abstractNumId w:val="1"/>
  </w:num>
  <w:num w:numId="24" w16cid:durableId="685131237">
    <w:abstractNumId w:val="30"/>
  </w:num>
  <w:num w:numId="25" w16cid:durableId="446047318">
    <w:abstractNumId w:val="6"/>
  </w:num>
  <w:num w:numId="26" w16cid:durableId="1097404113">
    <w:abstractNumId w:val="11"/>
  </w:num>
  <w:num w:numId="27" w16cid:durableId="686637072">
    <w:abstractNumId w:val="26"/>
  </w:num>
  <w:num w:numId="28" w16cid:durableId="871109994">
    <w:abstractNumId w:val="28"/>
  </w:num>
  <w:num w:numId="29" w16cid:durableId="1904415227">
    <w:abstractNumId w:val="4"/>
  </w:num>
  <w:num w:numId="30" w16cid:durableId="1242521544">
    <w:abstractNumId w:val="41"/>
  </w:num>
  <w:num w:numId="31" w16cid:durableId="1096366304">
    <w:abstractNumId w:val="43"/>
  </w:num>
  <w:num w:numId="32" w16cid:durableId="1285387686">
    <w:abstractNumId w:val="37"/>
  </w:num>
  <w:num w:numId="33" w16cid:durableId="805004362">
    <w:abstractNumId w:val="15"/>
  </w:num>
  <w:num w:numId="34" w16cid:durableId="869876818">
    <w:abstractNumId w:val="45"/>
  </w:num>
  <w:num w:numId="35" w16cid:durableId="49426291">
    <w:abstractNumId w:val="46"/>
  </w:num>
  <w:num w:numId="36" w16cid:durableId="1538736956">
    <w:abstractNumId w:val="63"/>
  </w:num>
  <w:num w:numId="37" w16cid:durableId="1621914648">
    <w:abstractNumId w:val="12"/>
  </w:num>
  <w:num w:numId="38" w16cid:durableId="1653212393">
    <w:abstractNumId w:val="21"/>
  </w:num>
  <w:num w:numId="39" w16cid:durableId="1073040131">
    <w:abstractNumId w:val="31"/>
  </w:num>
  <w:num w:numId="40" w16cid:durableId="1866016896">
    <w:abstractNumId w:val="3"/>
  </w:num>
  <w:num w:numId="41" w16cid:durableId="1520200472">
    <w:abstractNumId w:val="55"/>
  </w:num>
  <w:num w:numId="42" w16cid:durableId="788166285">
    <w:abstractNumId w:val="50"/>
  </w:num>
  <w:num w:numId="43" w16cid:durableId="1884512230">
    <w:abstractNumId w:val="39"/>
  </w:num>
  <w:num w:numId="44" w16cid:durableId="425657954">
    <w:abstractNumId w:val="59"/>
  </w:num>
  <w:num w:numId="45" w16cid:durableId="1256094195">
    <w:abstractNumId w:val="38"/>
  </w:num>
  <w:num w:numId="46" w16cid:durableId="1010180709">
    <w:abstractNumId w:val="13"/>
  </w:num>
  <w:num w:numId="47" w16cid:durableId="551304527">
    <w:abstractNumId w:val="34"/>
  </w:num>
  <w:num w:numId="48" w16cid:durableId="17896892">
    <w:abstractNumId w:val="19"/>
  </w:num>
  <w:num w:numId="49" w16cid:durableId="2025475458">
    <w:abstractNumId w:val="0"/>
  </w:num>
  <w:num w:numId="50" w16cid:durableId="675117413">
    <w:abstractNumId w:val="54"/>
  </w:num>
  <w:num w:numId="51" w16cid:durableId="1904219380">
    <w:abstractNumId w:val="60"/>
  </w:num>
  <w:num w:numId="52" w16cid:durableId="1278171741">
    <w:abstractNumId w:val="42"/>
  </w:num>
  <w:num w:numId="53" w16cid:durableId="1006323829">
    <w:abstractNumId w:val="61"/>
  </w:num>
  <w:num w:numId="54" w16cid:durableId="774789859">
    <w:abstractNumId w:val="27"/>
  </w:num>
  <w:num w:numId="55" w16cid:durableId="1126240308">
    <w:abstractNumId w:val="40"/>
  </w:num>
  <w:num w:numId="56" w16cid:durableId="2044481484">
    <w:abstractNumId w:val="35"/>
  </w:num>
  <w:num w:numId="57" w16cid:durableId="2145541867">
    <w:abstractNumId w:val="17"/>
  </w:num>
  <w:num w:numId="58" w16cid:durableId="1939486732">
    <w:abstractNumId w:val="48"/>
  </w:num>
  <w:num w:numId="59" w16cid:durableId="1193032912">
    <w:abstractNumId w:val="10"/>
  </w:num>
  <w:num w:numId="60" w16cid:durableId="940265317">
    <w:abstractNumId w:val="20"/>
  </w:num>
  <w:num w:numId="61" w16cid:durableId="713235842">
    <w:abstractNumId w:val="14"/>
  </w:num>
  <w:num w:numId="62" w16cid:durableId="1157572735">
    <w:abstractNumId w:val="53"/>
  </w:num>
  <w:num w:numId="63" w16cid:durableId="1138375489">
    <w:abstractNumId w:val="8"/>
  </w:num>
  <w:num w:numId="64" w16cid:durableId="97990936">
    <w:abstractNumId w:val="57"/>
  </w:num>
  <w:num w:numId="65" w16cid:durableId="1303581331">
    <w:abstractNumId w:val="23"/>
  </w:num>
  <w:num w:numId="66" w16cid:durableId="1187014035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88"/>
    <w:rsid w:val="00012F6F"/>
    <w:rsid w:val="00014213"/>
    <w:rsid w:val="00014B55"/>
    <w:rsid w:val="00020E3E"/>
    <w:rsid w:val="00023BF3"/>
    <w:rsid w:val="00026811"/>
    <w:rsid w:val="00035B7E"/>
    <w:rsid w:val="00043296"/>
    <w:rsid w:val="0004356D"/>
    <w:rsid w:val="00045296"/>
    <w:rsid w:val="00072A2A"/>
    <w:rsid w:val="00075E6C"/>
    <w:rsid w:val="00090171"/>
    <w:rsid w:val="00090876"/>
    <w:rsid w:val="000B29AD"/>
    <w:rsid w:val="000C6372"/>
    <w:rsid w:val="000D593F"/>
    <w:rsid w:val="000E392D"/>
    <w:rsid w:val="000F4288"/>
    <w:rsid w:val="000F5D2A"/>
    <w:rsid w:val="000F7165"/>
    <w:rsid w:val="00102379"/>
    <w:rsid w:val="001065D6"/>
    <w:rsid w:val="00121252"/>
    <w:rsid w:val="00124609"/>
    <w:rsid w:val="001254CE"/>
    <w:rsid w:val="00126AF9"/>
    <w:rsid w:val="00134CEA"/>
    <w:rsid w:val="001422CC"/>
    <w:rsid w:val="001617B6"/>
    <w:rsid w:val="00165E66"/>
    <w:rsid w:val="001A3DD1"/>
    <w:rsid w:val="001B44E1"/>
    <w:rsid w:val="001C7BAE"/>
    <w:rsid w:val="001D717E"/>
    <w:rsid w:val="001E31FA"/>
    <w:rsid w:val="001E64F6"/>
    <w:rsid w:val="00200BB3"/>
    <w:rsid w:val="00222BEB"/>
    <w:rsid w:val="00225E60"/>
    <w:rsid w:val="00227C39"/>
    <w:rsid w:val="0023202C"/>
    <w:rsid w:val="00236203"/>
    <w:rsid w:val="00243CF8"/>
    <w:rsid w:val="00245043"/>
    <w:rsid w:val="00257760"/>
    <w:rsid w:val="00292D36"/>
    <w:rsid w:val="00297281"/>
    <w:rsid w:val="002B023E"/>
    <w:rsid w:val="002C54E0"/>
    <w:rsid w:val="002D667F"/>
    <w:rsid w:val="002D711A"/>
    <w:rsid w:val="002D7336"/>
    <w:rsid w:val="002E3396"/>
    <w:rsid w:val="0031149C"/>
    <w:rsid w:val="00330A9A"/>
    <w:rsid w:val="00372E09"/>
    <w:rsid w:val="0038771C"/>
    <w:rsid w:val="00392A8F"/>
    <w:rsid w:val="0039405B"/>
    <w:rsid w:val="003A1C92"/>
    <w:rsid w:val="003A541A"/>
    <w:rsid w:val="003A6923"/>
    <w:rsid w:val="003B4EFB"/>
    <w:rsid w:val="003C2C67"/>
    <w:rsid w:val="003C2EA2"/>
    <w:rsid w:val="003C4BA9"/>
    <w:rsid w:val="003C5BA4"/>
    <w:rsid w:val="003D3695"/>
    <w:rsid w:val="003E3E26"/>
    <w:rsid w:val="003F1295"/>
    <w:rsid w:val="003F76FC"/>
    <w:rsid w:val="004002EB"/>
    <w:rsid w:val="004038D8"/>
    <w:rsid w:val="00405C57"/>
    <w:rsid w:val="0041689E"/>
    <w:rsid w:val="004236C8"/>
    <w:rsid w:val="00427681"/>
    <w:rsid w:val="00433DB7"/>
    <w:rsid w:val="00453750"/>
    <w:rsid w:val="00456941"/>
    <w:rsid w:val="004669E3"/>
    <w:rsid w:val="004702EA"/>
    <w:rsid w:val="00482D02"/>
    <w:rsid w:val="004A7519"/>
    <w:rsid w:val="004B41CA"/>
    <w:rsid w:val="004B6F45"/>
    <w:rsid w:val="004D3518"/>
    <w:rsid w:val="004D62D6"/>
    <w:rsid w:val="00522F8A"/>
    <w:rsid w:val="0053416C"/>
    <w:rsid w:val="00541C2F"/>
    <w:rsid w:val="00563527"/>
    <w:rsid w:val="0058124E"/>
    <w:rsid w:val="00584301"/>
    <w:rsid w:val="005875A3"/>
    <w:rsid w:val="00590C26"/>
    <w:rsid w:val="005A3416"/>
    <w:rsid w:val="005B27FE"/>
    <w:rsid w:val="005B356C"/>
    <w:rsid w:val="005C3E6D"/>
    <w:rsid w:val="005E525F"/>
    <w:rsid w:val="005F0229"/>
    <w:rsid w:val="005F331D"/>
    <w:rsid w:val="005F4FEF"/>
    <w:rsid w:val="005F61DF"/>
    <w:rsid w:val="006017C1"/>
    <w:rsid w:val="006023F9"/>
    <w:rsid w:val="00610559"/>
    <w:rsid w:val="00614B05"/>
    <w:rsid w:val="006332F6"/>
    <w:rsid w:val="006361E7"/>
    <w:rsid w:val="00641096"/>
    <w:rsid w:val="00651EC0"/>
    <w:rsid w:val="00652625"/>
    <w:rsid w:val="006534B2"/>
    <w:rsid w:val="0065615D"/>
    <w:rsid w:val="00657011"/>
    <w:rsid w:val="006650B5"/>
    <w:rsid w:val="006651B1"/>
    <w:rsid w:val="00665778"/>
    <w:rsid w:val="006738C4"/>
    <w:rsid w:val="00691C09"/>
    <w:rsid w:val="006A5B34"/>
    <w:rsid w:val="006A5F5B"/>
    <w:rsid w:val="006C77A9"/>
    <w:rsid w:val="006F6590"/>
    <w:rsid w:val="006F6693"/>
    <w:rsid w:val="00707FE8"/>
    <w:rsid w:val="00710FFD"/>
    <w:rsid w:val="00723293"/>
    <w:rsid w:val="00724962"/>
    <w:rsid w:val="00724A0F"/>
    <w:rsid w:val="0073072C"/>
    <w:rsid w:val="007320B4"/>
    <w:rsid w:val="00732162"/>
    <w:rsid w:val="007335A5"/>
    <w:rsid w:val="00736732"/>
    <w:rsid w:val="00750CBE"/>
    <w:rsid w:val="00753753"/>
    <w:rsid w:val="007549FF"/>
    <w:rsid w:val="00766B5A"/>
    <w:rsid w:val="007834F2"/>
    <w:rsid w:val="00791020"/>
    <w:rsid w:val="007A5F82"/>
    <w:rsid w:val="007B75A4"/>
    <w:rsid w:val="007C3A82"/>
    <w:rsid w:val="007D09B9"/>
    <w:rsid w:val="007D5C88"/>
    <w:rsid w:val="007F049A"/>
    <w:rsid w:val="007F1A4C"/>
    <w:rsid w:val="008022C3"/>
    <w:rsid w:val="008041E6"/>
    <w:rsid w:val="008065D2"/>
    <w:rsid w:val="0082194C"/>
    <w:rsid w:val="008220C4"/>
    <w:rsid w:val="008222FF"/>
    <w:rsid w:val="00824016"/>
    <w:rsid w:val="008241FF"/>
    <w:rsid w:val="008411E9"/>
    <w:rsid w:val="0084200F"/>
    <w:rsid w:val="00843B2C"/>
    <w:rsid w:val="008471C4"/>
    <w:rsid w:val="00870FD1"/>
    <w:rsid w:val="008A4900"/>
    <w:rsid w:val="008D0281"/>
    <w:rsid w:val="008D399C"/>
    <w:rsid w:val="008D403F"/>
    <w:rsid w:val="008D7882"/>
    <w:rsid w:val="008E3C4E"/>
    <w:rsid w:val="008F6D45"/>
    <w:rsid w:val="0090194A"/>
    <w:rsid w:val="009527C4"/>
    <w:rsid w:val="00973844"/>
    <w:rsid w:val="00977E5F"/>
    <w:rsid w:val="009834C0"/>
    <w:rsid w:val="00984C95"/>
    <w:rsid w:val="00986AAC"/>
    <w:rsid w:val="00992479"/>
    <w:rsid w:val="009A0016"/>
    <w:rsid w:val="009A1DA2"/>
    <w:rsid w:val="009A3704"/>
    <w:rsid w:val="009A4739"/>
    <w:rsid w:val="009A674F"/>
    <w:rsid w:val="009B199C"/>
    <w:rsid w:val="009B54C8"/>
    <w:rsid w:val="009B61F1"/>
    <w:rsid w:val="009B62E0"/>
    <w:rsid w:val="009C3D88"/>
    <w:rsid w:val="009D1F54"/>
    <w:rsid w:val="009D2B85"/>
    <w:rsid w:val="009E3858"/>
    <w:rsid w:val="009E70DD"/>
    <w:rsid w:val="009F1269"/>
    <w:rsid w:val="009F2ED9"/>
    <w:rsid w:val="009F3231"/>
    <w:rsid w:val="009F5C58"/>
    <w:rsid w:val="00A023A0"/>
    <w:rsid w:val="00A12A11"/>
    <w:rsid w:val="00A1562B"/>
    <w:rsid w:val="00A170F4"/>
    <w:rsid w:val="00A21A00"/>
    <w:rsid w:val="00A2559E"/>
    <w:rsid w:val="00A25FD9"/>
    <w:rsid w:val="00A36310"/>
    <w:rsid w:val="00A46BA8"/>
    <w:rsid w:val="00A47634"/>
    <w:rsid w:val="00A612FE"/>
    <w:rsid w:val="00A6286F"/>
    <w:rsid w:val="00A87AF5"/>
    <w:rsid w:val="00AA26B8"/>
    <w:rsid w:val="00AA6FB5"/>
    <w:rsid w:val="00AB3FE2"/>
    <w:rsid w:val="00AD3322"/>
    <w:rsid w:val="00AD7E4E"/>
    <w:rsid w:val="00AE0BEF"/>
    <w:rsid w:val="00AF34DE"/>
    <w:rsid w:val="00AF4D58"/>
    <w:rsid w:val="00AF6666"/>
    <w:rsid w:val="00B10154"/>
    <w:rsid w:val="00B30735"/>
    <w:rsid w:val="00B65BB2"/>
    <w:rsid w:val="00B81B44"/>
    <w:rsid w:val="00B9053B"/>
    <w:rsid w:val="00BC3422"/>
    <w:rsid w:val="00BF52D9"/>
    <w:rsid w:val="00C015B9"/>
    <w:rsid w:val="00C022F9"/>
    <w:rsid w:val="00C032EA"/>
    <w:rsid w:val="00C06EB5"/>
    <w:rsid w:val="00C1145F"/>
    <w:rsid w:val="00C60285"/>
    <w:rsid w:val="00C637E1"/>
    <w:rsid w:val="00C70D50"/>
    <w:rsid w:val="00C8243E"/>
    <w:rsid w:val="00C907D7"/>
    <w:rsid w:val="00C92338"/>
    <w:rsid w:val="00CA24D2"/>
    <w:rsid w:val="00CA7C3A"/>
    <w:rsid w:val="00CC2DB2"/>
    <w:rsid w:val="00CD0307"/>
    <w:rsid w:val="00CD3D1B"/>
    <w:rsid w:val="00CE62B3"/>
    <w:rsid w:val="00CF7DCA"/>
    <w:rsid w:val="00D01F7F"/>
    <w:rsid w:val="00D211E9"/>
    <w:rsid w:val="00D2312F"/>
    <w:rsid w:val="00D25051"/>
    <w:rsid w:val="00D269C1"/>
    <w:rsid w:val="00D42C10"/>
    <w:rsid w:val="00D44953"/>
    <w:rsid w:val="00D542F3"/>
    <w:rsid w:val="00D543E5"/>
    <w:rsid w:val="00D5644B"/>
    <w:rsid w:val="00D56E25"/>
    <w:rsid w:val="00D71896"/>
    <w:rsid w:val="00D718D7"/>
    <w:rsid w:val="00D73212"/>
    <w:rsid w:val="00D814B7"/>
    <w:rsid w:val="00D90688"/>
    <w:rsid w:val="00DA3AAD"/>
    <w:rsid w:val="00DB312B"/>
    <w:rsid w:val="00DC5654"/>
    <w:rsid w:val="00DC658F"/>
    <w:rsid w:val="00DD426E"/>
    <w:rsid w:val="00DD7489"/>
    <w:rsid w:val="00DE60CC"/>
    <w:rsid w:val="00DF4867"/>
    <w:rsid w:val="00E26B32"/>
    <w:rsid w:val="00E31444"/>
    <w:rsid w:val="00E3671D"/>
    <w:rsid w:val="00E407B6"/>
    <w:rsid w:val="00E41EF1"/>
    <w:rsid w:val="00E42942"/>
    <w:rsid w:val="00E468A6"/>
    <w:rsid w:val="00E46A9E"/>
    <w:rsid w:val="00E56995"/>
    <w:rsid w:val="00E71BDF"/>
    <w:rsid w:val="00E83CA7"/>
    <w:rsid w:val="00EB511F"/>
    <w:rsid w:val="00EC171D"/>
    <w:rsid w:val="00ED487E"/>
    <w:rsid w:val="00EE7A0D"/>
    <w:rsid w:val="00EF0D21"/>
    <w:rsid w:val="00F12351"/>
    <w:rsid w:val="00F17CE1"/>
    <w:rsid w:val="00F2115C"/>
    <w:rsid w:val="00F22ABA"/>
    <w:rsid w:val="00F24AEC"/>
    <w:rsid w:val="00F31339"/>
    <w:rsid w:val="00F36B12"/>
    <w:rsid w:val="00F417C3"/>
    <w:rsid w:val="00F60F9F"/>
    <w:rsid w:val="00F64F08"/>
    <w:rsid w:val="00F734F5"/>
    <w:rsid w:val="00F966B1"/>
    <w:rsid w:val="00F97D48"/>
    <w:rsid w:val="00FA0311"/>
    <w:rsid w:val="00FC42E5"/>
    <w:rsid w:val="00FC5B75"/>
    <w:rsid w:val="00FD640F"/>
    <w:rsid w:val="00FD6B4C"/>
    <w:rsid w:val="00FD6BE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1CAD4"/>
  <w15:docId w15:val="{C09D1530-E925-42A4-BD29-253205A8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0" w:unhideWhenUsed="1"/>
    <w:lsdException w:name="toc 6" w:uiPriority="0" w:unhideWhenUsed="1"/>
    <w:lsdException w:name="toc 7" w:semiHidden="1" w:uiPriority="0"/>
    <w:lsdException w:name="toc 8" w:semiHidden="1" w:uiPriority="0"/>
    <w:lsdException w:name="toc 9" w:semiHidden="1" w:uiPriority="0"/>
    <w:lsdException w:name="Normal Indent" w:uiPriority="9" w:unhideWhenUsed="1" w:qFormat="1"/>
    <w:lsdException w:name="footnote text" w:semiHidden="1" w:uiPriority="8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semiHidden/>
    <w:qFormat/>
    <w:rsid w:val="007F049A"/>
    <w:pPr>
      <w:spacing w:before="120" w:after="120" w:line="264" w:lineRule="auto"/>
    </w:pPr>
    <w:rPr>
      <w:color w:val="232B39" w:themeColor="text1"/>
    </w:rPr>
  </w:style>
  <w:style w:type="paragraph" w:styleId="Heading1">
    <w:name w:val="heading 1"/>
    <w:next w:val="Normal"/>
    <w:link w:val="Heading1Char"/>
    <w:uiPriority w:val="1"/>
    <w:qFormat/>
    <w:rsid w:val="009F126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F1269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126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9F1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9F1269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F1269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rsid w:val="009F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7F049A"/>
    <w:pPr>
      <w:pBdr>
        <w:bottom w:val="single" w:sz="12" w:space="2" w:color="auto"/>
        <w:between w:val="single" w:sz="6" w:space="1" w:color="A6A6A6" w:themeColor="background1" w:themeShade="A6"/>
      </w:pBdr>
      <w:tabs>
        <w:tab w:val="left" w:pos="450"/>
        <w:tab w:val="right" w:pos="9000"/>
      </w:tabs>
      <w:spacing w:after="60"/>
      <w:ind w:right="29"/>
    </w:pPr>
    <w:rPr>
      <w:noProof/>
      <w:color w:val="4C4C4C"/>
      <w:spacing w:val="2"/>
      <w:sz w:val="24"/>
      <w:szCs w:val="28"/>
    </w:rPr>
  </w:style>
  <w:style w:type="paragraph" w:styleId="TOC2">
    <w:name w:val="toc 2"/>
    <w:next w:val="Normal"/>
    <w:uiPriority w:val="39"/>
    <w:rsid w:val="00B65BB2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B65BB2"/>
    <w:pPr>
      <w:tabs>
        <w:tab w:val="right" w:pos="9000"/>
      </w:tabs>
      <w:spacing w:before="0"/>
      <w:ind w:left="45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9F1269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9F1269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F12351"/>
    <w:rPr>
      <w:color w:val="004C97" w:themeColor="accent3"/>
      <w:u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semiHidden/>
    <w:qFormat/>
    <w:rsid w:val="009F1269"/>
    <w:pPr>
      <w:numPr>
        <w:numId w:val="2"/>
      </w:numPr>
      <w:spacing w:before="100" w:after="100" w:line="240" w:lineRule="auto"/>
      <w:contextualSpacing/>
    </w:pPr>
    <w:rPr>
      <w:rFonts w:eastAsia="Times New Roman" w:cs="Calibri"/>
      <w:color w:val="232B39" w:themeColor="text1"/>
    </w:rPr>
  </w:style>
  <w:style w:type="paragraph" w:customStyle="1" w:styleId="Bullet2">
    <w:name w:val="Bullet 2"/>
    <w:basedOn w:val="Bullet1"/>
    <w:uiPriority w:val="1"/>
    <w:semiHidden/>
    <w:qFormat/>
    <w:rsid w:val="009F1269"/>
    <w:pPr>
      <w:numPr>
        <w:ilvl w:val="1"/>
      </w:numPr>
    </w:pPr>
  </w:style>
  <w:style w:type="paragraph" w:customStyle="1" w:styleId="Bulletindent">
    <w:name w:val="Bullet indent"/>
    <w:basedOn w:val="Bullet2"/>
    <w:uiPriority w:val="2"/>
    <w:qFormat/>
    <w:rsid w:val="007F049A"/>
    <w:pPr>
      <w:keepLines/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1"/>
    <w:qFormat/>
    <w:rsid w:val="003B4EFB"/>
    <w:pPr>
      <w:numPr>
        <w:ilvl w:val="2"/>
        <w:numId w:val="1"/>
      </w:numPr>
      <w:spacing w:before="200" w:after="120"/>
    </w:pPr>
    <w:rPr>
      <w:sz w:val="28"/>
    </w:rPr>
  </w:style>
  <w:style w:type="paragraph" w:customStyle="1" w:styleId="Heading2numbered">
    <w:name w:val="Heading 2 numbered"/>
    <w:basedOn w:val="Heading2"/>
    <w:next w:val="NormalIndent"/>
    <w:uiPriority w:val="1"/>
    <w:qFormat/>
    <w:rsid w:val="009F1269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1"/>
    <w:qFormat/>
    <w:rsid w:val="009F1269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1"/>
    <w:qFormat/>
    <w:rsid w:val="009F1269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7335A5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qFormat/>
    <w:rsid w:val="009F1269"/>
    <w:pPr>
      <w:keepLines/>
      <w:ind w:left="792"/>
    </w:pPr>
  </w:style>
  <w:style w:type="paragraph" w:customStyle="1" w:styleId="NoteNormal">
    <w:name w:val="Note Normal"/>
    <w:basedOn w:val="Normal"/>
    <w:semiHidden/>
    <w:rsid w:val="009F1269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9F1269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rsid w:val="009F1269"/>
    <w:pPr>
      <w:spacing w:before="200" w:after="120" w:line="440" w:lineRule="exact"/>
      <w:ind w:right="1829"/>
    </w:pPr>
    <w:rPr>
      <w:rFonts w:asciiTheme="majorHAnsi" w:eastAsia="Times New Roman" w:hAnsiTheme="majorHAnsi" w:cstheme="majorHAns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5"/>
    <w:rsid w:val="005F4FEF"/>
    <w:rPr>
      <w:rFonts w:asciiTheme="majorHAnsi" w:eastAsia="Times New Roman" w:hAnsiTheme="majorHAnsi" w:cstheme="majorHAnsi"/>
      <w:sz w:val="32"/>
      <w:szCs w:val="32"/>
    </w:rPr>
  </w:style>
  <w:style w:type="paragraph" w:customStyle="1" w:styleId="TertiaryTitle">
    <w:name w:val="Tertiary Title"/>
    <w:next w:val="Normal"/>
    <w:uiPriority w:val="99"/>
    <w:semiHidden/>
    <w:rsid w:val="009F1269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9D2B85"/>
    <w:pPr>
      <w:spacing w:before="200" w:after="0" w:line="264" w:lineRule="auto"/>
      <w:ind w:right="389"/>
    </w:pPr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44"/>
    <w:rsid w:val="009D2B85"/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2"/>
    <w:qFormat/>
    <w:rsid w:val="009F1269"/>
    <w:pPr>
      <w:numPr>
        <w:ilvl w:val="3"/>
        <w:numId w:val="2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9F1269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rsid w:val="009F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1269"/>
    <w:rPr>
      <w:color w:val="232B39" w:themeColor="text1"/>
    </w:rPr>
  </w:style>
  <w:style w:type="paragraph" w:styleId="Footer">
    <w:name w:val="footer"/>
    <w:basedOn w:val="Normal"/>
    <w:link w:val="FooterChar"/>
    <w:rsid w:val="009F1269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335A5"/>
    <w:rPr>
      <w:noProof/>
      <w:color w:val="232B39" w:themeColor="text1"/>
      <w:sz w:val="18"/>
      <w:szCs w:val="18"/>
    </w:rPr>
  </w:style>
  <w:style w:type="character" w:styleId="PageNumber">
    <w:name w:val="page number"/>
    <w:semiHidden/>
    <w:rsid w:val="009F1269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9F1269"/>
    <w:pPr>
      <w:spacing w:before="480" w:after="44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9F1269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9F1269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B65BB2"/>
    <w:pPr>
      <w:spacing w:before="280"/>
      <w:ind w:left="446" w:hanging="446"/>
    </w:pPr>
    <w:rPr>
      <w:lang w:eastAsia="en-US"/>
    </w:rPr>
  </w:style>
  <w:style w:type="paragraph" w:styleId="TOC5">
    <w:name w:val="toc 5"/>
    <w:basedOn w:val="TOC2"/>
    <w:next w:val="Normal"/>
    <w:semiHidden/>
    <w:rsid w:val="00B65BB2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semiHidden/>
    <w:rsid w:val="00B65BB2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9F1269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68CEF2" w:themeColor="accent2"/>
          <w:left w:val="nil"/>
          <w:bottom w:val="single" w:sz="12" w:space="0" w:color="68CEF2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9F1269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9F1269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9F1269"/>
    <w:pPr>
      <w:jc w:val="right"/>
    </w:pPr>
  </w:style>
  <w:style w:type="paragraph" w:customStyle="1" w:styleId="Listnumindent2">
    <w:name w:val="List num indent 2"/>
    <w:basedOn w:val="Normal"/>
    <w:uiPriority w:val="2"/>
    <w:qFormat/>
    <w:rsid w:val="009F1269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2"/>
    <w:qFormat/>
    <w:rsid w:val="009F1269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2"/>
    <w:semiHidden/>
    <w:qFormat/>
    <w:rsid w:val="009F1269"/>
    <w:pPr>
      <w:numPr>
        <w:numId w:val="4"/>
      </w:numPr>
    </w:pPr>
  </w:style>
  <w:style w:type="paragraph" w:customStyle="1" w:styleId="Listnum2">
    <w:name w:val="List num 2"/>
    <w:basedOn w:val="Normal"/>
    <w:uiPriority w:val="2"/>
    <w:semiHidden/>
    <w:qFormat/>
    <w:rsid w:val="009F1269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9F1269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9F1269"/>
    <w:pPr>
      <w:keepNext/>
      <w:keepLines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9F1269"/>
    <w:pPr>
      <w:numPr>
        <w:numId w:val="5"/>
      </w:numPr>
    </w:pPr>
  </w:style>
  <w:style w:type="paragraph" w:customStyle="1" w:styleId="Tabledash">
    <w:name w:val="Table dash"/>
    <w:basedOn w:val="Tablebullet"/>
    <w:uiPriority w:val="6"/>
    <w:rsid w:val="009F126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9F1269"/>
    <w:pPr>
      <w:ind w:left="288"/>
    </w:pPr>
  </w:style>
  <w:style w:type="paragraph" w:customStyle="1" w:styleId="Numpara">
    <w:name w:val="Num para"/>
    <w:basedOn w:val="ListParagraph"/>
    <w:uiPriority w:val="2"/>
    <w:semiHidden/>
    <w:qFormat/>
    <w:rsid w:val="009F1269"/>
    <w:pPr>
      <w:numPr>
        <w:numId w:val="3"/>
      </w:numPr>
      <w:tabs>
        <w:tab w:val="left" w:pos="540"/>
      </w:tabs>
    </w:pPr>
  </w:style>
  <w:style w:type="paragraph" w:styleId="ListParagraph">
    <w:name w:val="List Paragraph"/>
    <w:basedOn w:val="Normal"/>
    <w:uiPriority w:val="72"/>
    <w:qFormat/>
    <w:rsid w:val="009F126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8"/>
    <w:rsid w:val="009F1269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9F1269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8"/>
    <w:rsid w:val="009F1269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2"/>
    <w:qFormat/>
    <w:rsid w:val="009F1269"/>
    <w:pPr>
      <w:numPr>
        <w:ilvl w:val="8"/>
        <w:numId w:val="4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9F1269"/>
    <w:pPr>
      <w:numPr>
        <w:ilvl w:val="2"/>
        <w:numId w:val="5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9F1269"/>
    <w:pPr>
      <w:numPr>
        <w:ilvl w:val="3"/>
        <w:numId w:val="5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2"/>
    <w:rsid w:val="009F1269"/>
    <w:pPr>
      <w:ind w:left="792"/>
    </w:pPr>
  </w:style>
  <w:style w:type="paragraph" w:styleId="Caption">
    <w:name w:val="caption"/>
    <w:basedOn w:val="Normal"/>
    <w:next w:val="Normal"/>
    <w:uiPriority w:val="35"/>
    <w:qFormat/>
    <w:rsid w:val="009F1269"/>
    <w:pPr>
      <w:spacing w:before="200" w:after="60" w:line="240" w:lineRule="auto"/>
    </w:pPr>
    <w:rPr>
      <w:b/>
      <w:bCs/>
      <w:color w:val="3A3467" w:themeColor="text2"/>
      <w:sz w:val="18"/>
      <w:szCs w:val="18"/>
    </w:rPr>
  </w:style>
  <w:style w:type="paragraph" w:customStyle="1" w:styleId="Captionindent">
    <w:name w:val="Caption indent"/>
    <w:basedOn w:val="Caption"/>
    <w:uiPriority w:val="2"/>
    <w:qFormat/>
    <w:rsid w:val="009F1269"/>
    <w:pPr>
      <w:spacing w:before="240"/>
      <w:ind w:left="792"/>
    </w:pPr>
  </w:style>
  <w:style w:type="paragraph" w:customStyle="1" w:styleId="CM">
    <w:name w:val="CM"/>
    <w:next w:val="Normal"/>
    <w:uiPriority w:val="79"/>
    <w:semiHidden/>
    <w:rsid w:val="009F1269"/>
    <w:pPr>
      <w:spacing w:after="800" w:line="240" w:lineRule="auto"/>
      <w:ind w:right="2909"/>
    </w:pPr>
    <w:rPr>
      <w:caps/>
    </w:rPr>
  </w:style>
  <w:style w:type="paragraph" w:customStyle="1" w:styleId="CoverSpacer">
    <w:name w:val="CoverSpacer"/>
    <w:basedOn w:val="Normal"/>
    <w:semiHidden/>
    <w:qFormat/>
    <w:rsid w:val="009F1269"/>
    <w:pPr>
      <w:spacing w:before="4600" w:after="0"/>
    </w:pPr>
  </w:style>
  <w:style w:type="character" w:styleId="FollowedHyperlink">
    <w:name w:val="FollowedHyperlink"/>
    <w:basedOn w:val="DefaultParagraphFont"/>
    <w:uiPriority w:val="99"/>
    <w:rsid w:val="009F126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335A5"/>
    <w:rPr>
      <w:rFonts w:asciiTheme="majorHAnsi" w:eastAsiaTheme="majorEastAsia" w:hAnsiTheme="majorHAnsi" w:cstheme="majorBidi"/>
      <w:color w:val="3A3467" w:themeColor="text2"/>
    </w:rPr>
  </w:style>
  <w:style w:type="character" w:styleId="PlaceholderText">
    <w:name w:val="Placeholder Text"/>
    <w:basedOn w:val="DefaultParagraphFont"/>
    <w:uiPriority w:val="99"/>
    <w:semiHidden/>
    <w:rsid w:val="009F1269"/>
    <w:rPr>
      <w:color w:val="808080"/>
    </w:rPr>
  </w:style>
  <w:style w:type="table" w:styleId="PlainTable4">
    <w:name w:val="Plain Table 4"/>
    <w:basedOn w:val="TableNormal"/>
    <w:uiPriority w:val="44"/>
    <w:rsid w:val="009F12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semiHidden/>
    <w:qFormat/>
    <w:rsid w:val="009F1269"/>
    <w:pPr>
      <w:pBdr>
        <w:top w:val="single" w:sz="12" w:space="6" w:color="C2EBFA" w:themeColor="background2"/>
        <w:bottom w:val="single" w:sz="12" w:space="4" w:color="C2EBFA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color w:val="4B5B79" w:themeColor="text1" w:themeTint="BF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14"/>
    <w:semiHidden/>
    <w:rsid w:val="005F4FEF"/>
    <w:rPr>
      <w:i/>
      <w:iCs/>
      <w:color w:val="4B5B79" w:themeColor="text1" w:themeTint="BF"/>
      <w:sz w:val="18"/>
      <w:szCs w:val="18"/>
    </w:rPr>
  </w:style>
  <w:style w:type="paragraph" w:customStyle="1" w:styleId="ReportDate">
    <w:name w:val="ReportDate"/>
    <w:uiPriority w:val="79"/>
    <w:semiHidden/>
    <w:rsid w:val="009F1269"/>
    <w:pPr>
      <w:spacing w:after="0" w:line="240" w:lineRule="auto"/>
      <w:ind w:right="2909"/>
    </w:pPr>
    <w:rPr>
      <w:b/>
      <w:bCs/>
      <w:caps/>
    </w:rPr>
  </w:style>
  <w:style w:type="paragraph" w:customStyle="1" w:styleId="DPCbody">
    <w:name w:val="DPC body"/>
    <w:qFormat/>
    <w:rsid w:val="007D5C88"/>
    <w:pPr>
      <w:spacing w:after="160" w:line="300" w:lineRule="atLeast"/>
    </w:pPr>
    <w:rPr>
      <w:rFonts w:eastAsia="Times" w:cstheme="minorHAnsi"/>
      <w:color w:val="232B39" w:themeColor="text1"/>
      <w:lang w:eastAsia="en-US"/>
    </w:rPr>
  </w:style>
  <w:style w:type="paragraph" w:customStyle="1" w:styleId="DPCbullet1">
    <w:name w:val="DPC bullet 1"/>
    <w:basedOn w:val="DPCbody"/>
    <w:qFormat/>
    <w:rsid w:val="007D5C88"/>
    <w:pPr>
      <w:numPr>
        <w:numId w:val="8"/>
      </w:numPr>
    </w:pPr>
  </w:style>
  <w:style w:type="paragraph" w:customStyle="1" w:styleId="DPCnumberloweralphaindent">
    <w:name w:val="DPC number lower alpha indent"/>
    <w:basedOn w:val="DPCbody"/>
    <w:uiPriority w:val="3"/>
    <w:rsid w:val="007D5C88"/>
    <w:pPr>
      <w:numPr>
        <w:ilvl w:val="1"/>
        <w:numId w:val="6"/>
      </w:numPr>
    </w:pPr>
    <w:rPr>
      <w:rFonts w:ascii="Arial" w:hAnsi="Arial"/>
    </w:rPr>
  </w:style>
  <w:style w:type="paragraph" w:customStyle="1" w:styleId="DPCnumberloweralpha">
    <w:name w:val="DPC number lower alpha"/>
    <w:basedOn w:val="DPCbody"/>
    <w:uiPriority w:val="3"/>
    <w:rsid w:val="007D5C88"/>
    <w:pPr>
      <w:numPr>
        <w:numId w:val="6"/>
      </w:numPr>
    </w:pPr>
    <w:rPr>
      <w:rFonts w:ascii="Arial" w:hAnsi="Arial"/>
    </w:rPr>
  </w:style>
  <w:style w:type="numbering" w:customStyle="1" w:styleId="ZZNumbersloweralpha">
    <w:name w:val="ZZ Numbers lower alpha"/>
    <w:basedOn w:val="NoList"/>
    <w:rsid w:val="007D5C88"/>
    <w:pPr>
      <w:numPr>
        <w:numId w:val="6"/>
      </w:numPr>
    </w:pPr>
  </w:style>
  <w:style w:type="paragraph" w:customStyle="1" w:styleId="DPCbullet2">
    <w:name w:val="DPC bullet 2"/>
    <w:basedOn w:val="DPCbody"/>
    <w:uiPriority w:val="2"/>
    <w:qFormat/>
    <w:rsid w:val="00BF52D9"/>
    <w:pPr>
      <w:tabs>
        <w:tab w:val="num" w:pos="568"/>
      </w:tabs>
      <w:spacing w:after="60"/>
      <w:ind w:left="851" w:hanging="283"/>
    </w:pPr>
    <w:rPr>
      <w:rFonts w:cs="Arial"/>
      <w:sz w:val="22"/>
      <w:szCs w:val="22"/>
    </w:rPr>
  </w:style>
  <w:style w:type="numbering" w:customStyle="1" w:styleId="ZZBullets">
    <w:name w:val="ZZ Bullets"/>
    <w:rsid w:val="00BF52D9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rsid w:val="00BF52D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rsid w:val="00DD426E"/>
    <w:pPr>
      <w:spacing w:before="0" w:after="0" w:line="240" w:lineRule="auto"/>
    </w:pPr>
    <w:rPr>
      <w:rFonts w:ascii="Cambria" w:eastAsia="Times New Roman" w:hAnsi="Cambria" w:cs="Times New Roman"/>
      <w:color w:val="auto"/>
      <w:sz w:val="24"/>
      <w:szCs w:val="24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DD426E"/>
    <w:rPr>
      <w:rFonts w:ascii="Cambria" w:eastAsia="Times New Roman" w:hAnsi="Cambria" w:cs="Times New Roman"/>
      <w:sz w:val="24"/>
      <w:szCs w:val="24"/>
      <w:lang w:eastAsia="en-US"/>
    </w:rPr>
  </w:style>
  <w:style w:type="character" w:styleId="EndnoteReference">
    <w:name w:val="endnote reference"/>
    <w:semiHidden/>
    <w:rsid w:val="00DD426E"/>
    <w:rPr>
      <w:vertAlign w:val="superscript"/>
    </w:rPr>
  </w:style>
  <w:style w:type="paragraph" w:customStyle="1" w:styleId="DPCbodynospace">
    <w:name w:val="DPC body no space"/>
    <w:basedOn w:val="DPCbody"/>
    <w:uiPriority w:val="1"/>
    <w:rsid w:val="00DD426E"/>
    <w:pPr>
      <w:spacing w:after="0"/>
    </w:pPr>
    <w:rPr>
      <w:rFonts w:cs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426E"/>
    <w:pPr>
      <w:spacing w:before="0" w:after="0" w:line="240" w:lineRule="auto"/>
    </w:pPr>
    <w:rPr>
      <w:rFonts w:ascii="Lucida Grande" w:eastAsia="Times New Roman" w:hAnsi="Lucida Grande" w:cs="Lucida Grande"/>
      <w:color w:val="auto"/>
      <w:sz w:val="24"/>
      <w:szCs w:val="24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426E"/>
    <w:rPr>
      <w:rFonts w:ascii="Lucida Grande" w:eastAsia="Times New Roman" w:hAnsi="Lucida Grande" w:cs="Lucida Grande"/>
      <w:sz w:val="24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DD426E"/>
    <w:pPr>
      <w:spacing w:before="0" w:after="0" w:line="240" w:lineRule="auto"/>
      <w:ind w:left="1200"/>
    </w:pPr>
    <w:rPr>
      <w:rFonts w:ascii="Cambria" w:eastAsia="Times New Roman" w:hAnsi="Cambria" w:cs="Times New Roman"/>
      <w:color w:val="auto"/>
      <w:lang w:eastAsia="en-US"/>
    </w:rPr>
  </w:style>
  <w:style w:type="paragraph" w:styleId="TOC8">
    <w:name w:val="toc 8"/>
    <w:basedOn w:val="Normal"/>
    <w:next w:val="Normal"/>
    <w:autoRedefine/>
    <w:semiHidden/>
    <w:rsid w:val="00DD426E"/>
    <w:pPr>
      <w:spacing w:before="0" w:after="0" w:line="240" w:lineRule="auto"/>
      <w:ind w:left="1400"/>
    </w:pPr>
    <w:rPr>
      <w:rFonts w:ascii="Cambria" w:eastAsia="Times New Roman" w:hAnsi="Cambria" w:cs="Times New Roman"/>
      <w:color w:val="auto"/>
      <w:lang w:eastAsia="en-US"/>
    </w:rPr>
  </w:style>
  <w:style w:type="paragraph" w:styleId="TOC9">
    <w:name w:val="toc 9"/>
    <w:basedOn w:val="Normal"/>
    <w:next w:val="Normal"/>
    <w:autoRedefine/>
    <w:semiHidden/>
    <w:rsid w:val="00DD426E"/>
    <w:pPr>
      <w:spacing w:before="0" w:after="0" w:line="240" w:lineRule="auto"/>
      <w:ind w:left="1600"/>
    </w:pPr>
    <w:rPr>
      <w:rFonts w:ascii="Cambria" w:eastAsia="Times New Roman" w:hAnsi="Cambria" w:cs="Times New Roman"/>
      <w:color w:val="auto"/>
      <w:lang w:eastAsia="en-US"/>
    </w:rPr>
  </w:style>
  <w:style w:type="paragraph" w:customStyle="1" w:styleId="DPCtabletext">
    <w:name w:val="DPC table text"/>
    <w:uiPriority w:val="3"/>
    <w:qFormat/>
    <w:rsid w:val="00DD426E"/>
    <w:pPr>
      <w:spacing w:before="60" w:after="40" w:line="240" w:lineRule="auto"/>
    </w:pPr>
    <w:rPr>
      <w:rFonts w:eastAsia="Times New Roman" w:cs="Times New Roman"/>
      <w:color w:val="232B39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DD426E"/>
    <w:pPr>
      <w:keepNext/>
      <w:keepLines/>
      <w:spacing w:before="240" w:after="120" w:line="270" w:lineRule="exact"/>
    </w:pPr>
    <w:rPr>
      <w:rFonts w:asciiTheme="majorHAnsi" w:eastAsia="Times New Roman" w:hAnsiTheme="majorHAnsi" w:cs="Times New Roman"/>
      <w:b/>
      <w:color w:val="232B39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DD426E"/>
    <w:pPr>
      <w:spacing w:after="0" w:line="600" w:lineRule="atLeast"/>
    </w:pPr>
    <w:rPr>
      <w:rFonts w:asciiTheme="majorHAnsi" w:eastAsia="Times New Roman" w:hAnsiTheme="majorHAnsi" w:cs="Times New Roman"/>
      <w:color w:val="53565A"/>
      <w:sz w:val="50"/>
      <w:szCs w:val="50"/>
      <w:lang w:eastAsia="en-US"/>
    </w:rPr>
  </w:style>
  <w:style w:type="paragraph" w:customStyle="1" w:styleId="DPCfigurecaption">
    <w:name w:val="DPC figure caption"/>
    <w:next w:val="DPCbody"/>
    <w:uiPriority w:val="8"/>
    <w:rsid w:val="00DD426E"/>
    <w:pPr>
      <w:keepNext/>
      <w:keepLines/>
      <w:spacing w:before="240" w:after="120" w:line="240" w:lineRule="auto"/>
    </w:pPr>
    <w:rPr>
      <w:rFonts w:eastAsia="Times New Roman" w:cs="Times New Roman"/>
      <w:b/>
      <w:color w:val="232B39" w:themeColor="text1"/>
      <w:sz w:val="22"/>
      <w:szCs w:val="22"/>
      <w:lang w:eastAsia="en-US"/>
    </w:rPr>
  </w:style>
  <w:style w:type="paragraph" w:customStyle="1" w:styleId="DPCtablebullet">
    <w:name w:val="DPC table bullet"/>
    <w:basedOn w:val="DPCtabletext"/>
    <w:uiPriority w:val="3"/>
    <w:qFormat/>
    <w:rsid w:val="00DD426E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DD426E"/>
    <w:pPr>
      <w:spacing w:before="80" w:after="60" w:line="240" w:lineRule="auto"/>
    </w:pPr>
    <w:rPr>
      <w:rFonts w:asciiTheme="majorHAnsi" w:eastAsia="Times New Roman" w:hAnsiTheme="majorHAnsi" w:cs="Times New Roman"/>
      <w:b/>
      <w:color w:val="53565A"/>
      <w:lang w:eastAsia="en-US"/>
    </w:rPr>
  </w:style>
  <w:style w:type="paragraph" w:customStyle="1" w:styleId="DPCmainsubheading">
    <w:name w:val="DPC main subheading"/>
    <w:uiPriority w:val="8"/>
    <w:rsid w:val="00DD426E"/>
    <w:pPr>
      <w:spacing w:after="0" w:line="240" w:lineRule="auto"/>
    </w:pPr>
    <w:rPr>
      <w:rFonts w:asciiTheme="majorHAnsi" w:eastAsia="Times New Roman" w:hAnsiTheme="majorHAnsi" w:cs="Times New Roman"/>
      <w:color w:val="53565A"/>
      <w:sz w:val="36"/>
      <w:szCs w:val="36"/>
      <w:lang w:eastAsia="en-US"/>
    </w:rPr>
  </w:style>
  <w:style w:type="paragraph" w:customStyle="1" w:styleId="Spacerparatopoffirstpage">
    <w:name w:val="Spacer para top of first page"/>
    <w:basedOn w:val="DPCbodynospace"/>
    <w:rsid w:val="00DD426E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DD426E"/>
    <w:pPr>
      <w:numPr>
        <w:numId w:val="10"/>
      </w:numPr>
    </w:pPr>
    <w:rPr>
      <w:rFonts w:cs="Arial"/>
      <w:sz w:val="22"/>
      <w:szCs w:val="22"/>
    </w:rPr>
  </w:style>
  <w:style w:type="paragraph" w:customStyle="1" w:styleId="DPCnumberdigitindent">
    <w:name w:val="DPC number digit indent"/>
    <w:basedOn w:val="Normal"/>
    <w:uiPriority w:val="4"/>
    <w:qFormat/>
    <w:rsid w:val="00DD426E"/>
    <w:pPr>
      <w:numPr>
        <w:ilvl w:val="1"/>
        <w:numId w:val="10"/>
      </w:numPr>
      <w:spacing w:before="0" w:after="160" w:line="300" w:lineRule="atLeast"/>
    </w:pPr>
    <w:rPr>
      <w:rFonts w:eastAsia="Times" w:cs="Arial"/>
      <w:sz w:val="22"/>
      <w:szCs w:val="22"/>
      <w:lang w:eastAsia="en-US"/>
    </w:rPr>
  </w:style>
  <w:style w:type="paragraph" w:customStyle="1" w:styleId="DPCnumberlowerroman">
    <w:name w:val="DPC number lower roman"/>
    <w:basedOn w:val="DPCbody"/>
    <w:uiPriority w:val="4"/>
    <w:qFormat/>
    <w:rsid w:val="00DD426E"/>
    <w:pPr>
      <w:numPr>
        <w:numId w:val="11"/>
      </w:numPr>
    </w:pPr>
    <w:rPr>
      <w:rFonts w:cs="Arial"/>
      <w:sz w:val="22"/>
      <w:szCs w:val="22"/>
    </w:rPr>
  </w:style>
  <w:style w:type="paragraph" w:customStyle="1" w:styleId="DPCnumberlowerromanindent">
    <w:name w:val="DPC number lower roman indent"/>
    <w:basedOn w:val="DPCbody"/>
    <w:uiPriority w:val="4"/>
    <w:qFormat/>
    <w:rsid w:val="00DD426E"/>
    <w:pPr>
      <w:numPr>
        <w:ilvl w:val="1"/>
        <w:numId w:val="11"/>
      </w:numPr>
    </w:pPr>
    <w:rPr>
      <w:rFonts w:cs="Arial"/>
      <w:sz w:val="22"/>
      <w:szCs w:val="22"/>
    </w:rPr>
  </w:style>
  <w:style w:type="paragraph" w:customStyle="1" w:styleId="DPCquote">
    <w:name w:val="DPC quote"/>
    <w:basedOn w:val="DPCbody"/>
    <w:uiPriority w:val="3"/>
    <w:qFormat/>
    <w:rsid w:val="00DD426E"/>
    <w:pPr>
      <w:ind w:left="397"/>
    </w:pPr>
    <w:rPr>
      <w:rFonts w:cs="Arial"/>
      <w:sz w:val="22"/>
      <w:szCs w:val="18"/>
    </w:rPr>
  </w:style>
  <w:style w:type="paragraph" w:customStyle="1" w:styleId="DPCtablefigurefootnote">
    <w:name w:val="DPC table/figure footnote"/>
    <w:uiPriority w:val="4"/>
    <w:rsid w:val="00DD426E"/>
    <w:pPr>
      <w:spacing w:before="60" w:after="60" w:line="240" w:lineRule="auto"/>
    </w:pPr>
    <w:rPr>
      <w:rFonts w:eastAsia="Times New Roman" w:cs="Times New Roman"/>
      <w:color w:val="232B39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DD426E"/>
    <w:pPr>
      <w:spacing w:before="240"/>
    </w:pPr>
    <w:rPr>
      <w:rFonts w:cs="Arial"/>
      <w:sz w:val="22"/>
      <w:szCs w:val="22"/>
    </w:rPr>
  </w:style>
  <w:style w:type="paragraph" w:customStyle="1" w:styleId="DPCfooter">
    <w:name w:val="DPC footer"/>
    <w:uiPriority w:val="11"/>
    <w:rsid w:val="00DD426E"/>
    <w:pPr>
      <w:tabs>
        <w:tab w:val="right" w:pos="9923"/>
      </w:tabs>
      <w:spacing w:after="0" w:line="240" w:lineRule="auto"/>
    </w:pPr>
    <w:rPr>
      <w:rFonts w:eastAsia="Times New Roman" w:cs="Times New Roman"/>
      <w:sz w:val="22"/>
      <w:szCs w:val="22"/>
      <w:lang w:eastAsia="en-US"/>
    </w:rPr>
  </w:style>
  <w:style w:type="paragraph" w:customStyle="1" w:styleId="DPCaccessibilitypara">
    <w:name w:val="DPC accessibility para"/>
    <w:uiPriority w:val="11"/>
    <w:rsid w:val="00DD426E"/>
    <w:pPr>
      <w:spacing w:before="80" w:after="160" w:line="320" w:lineRule="atLeast"/>
    </w:pPr>
    <w:rPr>
      <w:rFonts w:eastAsia="Times" w:cs="Times New Roman"/>
      <w:color w:val="232B39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DD426E"/>
    <w:pPr>
      <w:spacing w:before="160"/>
    </w:pPr>
    <w:rPr>
      <w:rFonts w:cs="Arial"/>
      <w:sz w:val="22"/>
      <w:szCs w:val="22"/>
    </w:rPr>
  </w:style>
  <w:style w:type="paragraph" w:customStyle="1" w:styleId="DPCbulletafternumbers1">
    <w:name w:val="DPC bullet after numbers 1"/>
    <w:basedOn w:val="DPCbody"/>
    <w:rsid w:val="00DD426E"/>
    <w:pPr>
      <w:numPr>
        <w:ilvl w:val="2"/>
        <w:numId w:val="10"/>
      </w:numPr>
    </w:pPr>
    <w:rPr>
      <w:rFonts w:cs="Arial"/>
      <w:sz w:val="22"/>
      <w:szCs w:val="22"/>
    </w:rPr>
  </w:style>
  <w:style w:type="paragraph" w:customStyle="1" w:styleId="DPCbulletafternumbers2">
    <w:name w:val="DPC bullet after numbers 2"/>
    <w:basedOn w:val="DPCbody"/>
    <w:rsid w:val="00DD426E"/>
    <w:pPr>
      <w:numPr>
        <w:ilvl w:val="3"/>
        <w:numId w:val="10"/>
      </w:numPr>
    </w:pPr>
    <w:rPr>
      <w:rFonts w:cs="Arial"/>
      <w:sz w:val="22"/>
      <w:szCs w:val="22"/>
    </w:rPr>
  </w:style>
  <w:style w:type="paragraph" w:customStyle="1" w:styleId="DPCquotebullet">
    <w:name w:val="DPC quote bullet"/>
    <w:basedOn w:val="DPCquote"/>
    <w:rsid w:val="00DD426E"/>
    <w:pPr>
      <w:numPr>
        <w:numId w:val="12"/>
      </w:numPr>
    </w:pPr>
  </w:style>
  <w:style w:type="numbering" w:customStyle="1" w:styleId="ZZNumbersdigit">
    <w:name w:val="ZZ Numbers digit"/>
    <w:basedOn w:val="NoList"/>
    <w:uiPriority w:val="99"/>
    <w:rsid w:val="00DD426E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DD426E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DD426E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DD426E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DD426E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DD4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26E"/>
    <w:pPr>
      <w:spacing w:before="0" w:after="0" w:line="240" w:lineRule="auto"/>
    </w:pPr>
    <w:rPr>
      <w:rFonts w:ascii="Cambria" w:eastAsia="Times New Roman" w:hAnsi="Cambria" w:cs="Times New Roman"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26E"/>
    <w:rPr>
      <w:rFonts w:ascii="Cambria" w:eastAsia="Times New Roman" w:hAnsi="Cambria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26E"/>
    <w:rPr>
      <w:rFonts w:ascii="Cambria" w:eastAsia="Times New Roman" w:hAnsi="Cambria" w:cs="Times New Roman"/>
      <w:b/>
      <w:bCs/>
      <w:lang w:eastAsia="en-US"/>
    </w:rPr>
  </w:style>
  <w:style w:type="paragraph" w:styleId="Revision">
    <w:name w:val="Revision"/>
    <w:hidden/>
    <w:uiPriority w:val="71"/>
    <w:rsid w:val="00DD426E"/>
    <w:pPr>
      <w:spacing w:after="0" w:line="240" w:lineRule="auto"/>
    </w:pPr>
    <w:rPr>
      <w:rFonts w:ascii="Cambria" w:eastAsia="Times New Roman" w:hAnsi="Cambria" w:cs="Times New Roman"/>
      <w:lang w:eastAsia="en-US"/>
    </w:rPr>
  </w:style>
  <w:style w:type="paragraph" w:customStyle="1" w:styleId="font8">
    <w:name w:val="font_8"/>
    <w:basedOn w:val="Normal"/>
    <w:rsid w:val="00DD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lor15">
    <w:name w:val="color_15"/>
    <w:basedOn w:val="DefaultParagraphFont"/>
    <w:rsid w:val="00DD426E"/>
  </w:style>
  <w:style w:type="character" w:customStyle="1" w:styleId="wixui-rich-texttext">
    <w:name w:val="wixui-rich-text__text"/>
    <w:basedOn w:val="DefaultParagraphFont"/>
    <w:rsid w:val="00DD426E"/>
  </w:style>
  <w:style w:type="character" w:customStyle="1" w:styleId="wixguard">
    <w:name w:val="wixguard"/>
    <w:basedOn w:val="DefaultParagraphFont"/>
    <w:rsid w:val="00DD426E"/>
  </w:style>
  <w:style w:type="paragraph" w:customStyle="1" w:styleId="Level1">
    <w:name w:val="Level 1"/>
    <w:next w:val="Normal"/>
    <w:qFormat/>
    <w:rsid w:val="00DD426E"/>
    <w:pPr>
      <w:keepNext/>
      <w:numPr>
        <w:numId w:val="23"/>
      </w:numPr>
      <w:spacing w:before="480" w:after="60" w:line="240" w:lineRule="auto"/>
      <w:outlineLvl w:val="2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Level2">
    <w:name w:val="Level 2"/>
    <w:next w:val="Normal"/>
    <w:qFormat/>
    <w:rsid w:val="00DD426E"/>
    <w:pPr>
      <w:numPr>
        <w:ilvl w:val="1"/>
        <w:numId w:val="23"/>
      </w:numPr>
      <w:spacing w:before="200" w:after="60" w:line="240" w:lineRule="auto"/>
      <w:jc w:val="both"/>
      <w:outlineLvl w:val="3"/>
    </w:pPr>
    <w:rPr>
      <w:rFonts w:ascii="Times New Roman" w:eastAsia="Times New Roman" w:hAnsi="Times New Roman" w:cs="Arial"/>
      <w:bCs/>
      <w:iCs/>
      <w:sz w:val="24"/>
      <w:szCs w:val="28"/>
      <w:lang w:val="en-GB"/>
    </w:rPr>
  </w:style>
  <w:style w:type="paragraph" w:customStyle="1" w:styleId="Level3">
    <w:name w:val="Level 3"/>
    <w:basedOn w:val="Normal"/>
    <w:next w:val="Normal"/>
    <w:qFormat/>
    <w:rsid w:val="00DD426E"/>
    <w:pPr>
      <w:numPr>
        <w:ilvl w:val="2"/>
        <w:numId w:val="23"/>
      </w:numPr>
      <w:spacing w:before="200" w:after="0" w:line="240" w:lineRule="auto"/>
      <w:jc w:val="both"/>
      <w:outlineLvl w:val="4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evel4">
    <w:name w:val="Level 4"/>
    <w:basedOn w:val="Normal"/>
    <w:next w:val="Normal"/>
    <w:qFormat/>
    <w:rsid w:val="00DD426E"/>
    <w:pPr>
      <w:numPr>
        <w:ilvl w:val="3"/>
        <w:numId w:val="23"/>
      </w:numPr>
      <w:spacing w:before="200" w:after="0" w:line="240" w:lineRule="auto"/>
      <w:jc w:val="both"/>
      <w:outlineLvl w:val="5"/>
    </w:pPr>
    <w:rPr>
      <w:rFonts w:ascii="Times New Roman" w:eastAsia="Times New Roman" w:hAnsi="Times New Roman" w:cs="Times New Roman"/>
      <w:bCs/>
      <w:color w:val="auto"/>
      <w:sz w:val="24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DD426E"/>
    <w:pPr>
      <w:spacing w:before="120" w:after="60" w:line="240" w:lineRule="auto"/>
    </w:pPr>
    <w:rPr>
      <w:rFonts w:ascii="Times New Roman" w:eastAsia="Times New Roman" w:hAnsi="Times New Roman" w:cs="Times New Roman"/>
      <w:sz w:val="24"/>
      <w:lang w:val="en-US" w:eastAsia="en-US"/>
    </w:rPr>
    <w:tblPr>
      <w:tblCellMar>
        <w:left w:w="0" w:type="dxa"/>
        <w:right w:w="1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F Blue">
      <a:dk1>
        <a:srgbClr val="232B39"/>
      </a:dk1>
      <a:lt1>
        <a:sysClr val="window" lastClr="FFFFFF"/>
      </a:lt1>
      <a:dk2>
        <a:srgbClr val="3A3467"/>
      </a:dk2>
      <a:lt2>
        <a:srgbClr val="C2EBFA"/>
      </a:lt2>
      <a:accent1>
        <a:srgbClr val="0072CE"/>
      </a:accent1>
      <a:accent2>
        <a:srgbClr val="68CEF2"/>
      </a:accent2>
      <a:accent3>
        <a:srgbClr val="004C97"/>
      </a:accent3>
      <a:accent4>
        <a:srgbClr val="D3D5D7"/>
      </a:accent4>
      <a:accent5>
        <a:srgbClr val="5BBD74"/>
      </a:accent5>
      <a:accent6>
        <a:srgbClr val="D4E15F"/>
      </a:accent6>
      <a:hlink>
        <a:srgbClr val="53565A"/>
      </a:hlink>
      <a:folHlink>
        <a:srgbClr val="999999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  <lcf76f155ced4ddcb4097134ff3c332f xmlns="0c0c61c1-9abd-4d32-9fc0-ba4f67a95f6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717ACB7B9250E4E910CB67A59A8D52E" ma:contentTypeVersion="29" ma:contentTypeDescription="DEDJTR Document" ma:contentTypeScope="" ma:versionID="51a72472163d25acaf761d88a5df86b1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0c0c61c1-9abd-4d32-9fc0-ba4f67a95f61" targetNamespace="http://schemas.microsoft.com/office/2006/metadata/properties" ma:root="true" ma:fieldsID="18fff29553372e7120c0ac550803ca42" ns2:_="" ns3:_="" ns4:_="">
    <xsd:import namespace="72567383-1e26-4692-bdad-5f5be69e1590"/>
    <xsd:import namespace="7e95c623-c612-4f6a-8665-41b24c4e2cfd"/>
    <xsd:import namespace="0c0c61c1-9abd-4d32-9fc0-ba4f67a95f6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c61c1-9abd-4d32-9fc0-ba4f67a95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1BFC1-CABC-4C59-AF9E-06DB70D40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EF971-64E9-4AF7-8911-6EAF63237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519BC-C440-45DB-A18E-CB2DDA031807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CC545E1-6408-4486-BA57-C7B5AC39395A}">
  <ds:schemaRefs>
    <ds:schemaRef ds:uri="http://schemas.microsoft.com/office/2006/metadata/properties"/>
    <ds:schemaRef ds:uri="http://schemas.microsoft.com/office/infopath/2007/PartnerControls"/>
    <ds:schemaRef ds:uri="7e95c623-c612-4f6a-8665-41b24c4e2cfd"/>
    <ds:schemaRef ds:uri="72567383-1e26-4692-bdad-5f5be69e1590"/>
    <ds:schemaRef ds:uri="0c0c61c1-9abd-4d32-9fc0-ba4f67a95f61"/>
  </ds:schemaRefs>
</ds:datastoreItem>
</file>

<file path=customXml/itemProps5.xml><?xml version="1.0" encoding="utf-8"?>
<ds:datastoreItem xmlns:ds="http://schemas.openxmlformats.org/officeDocument/2006/customXml" ds:itemID="{B8B08600-B16D-4197-B180-E52E74C29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0c0c61c1-9abd-4d32-9fc0-ba4f67a95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426</Words>
  <Characters>2130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Broadhurst (DTF)</dc:creator>
  <cp:lastModifiedBy>Zach Broadhurst (DTF)</cp:lastModifiedBy>
  <cp:revision>4</cp:revision>
  <cp:lastPrinted>2016-02-09T01:59:00Z</cp:lastPrinted>
  <dcterms:created xsi:type="dcterms:W3CDTF">2026-02-12T23:47:00Z</dcterms:created>
  <dcterms:modified xsi:type="dcterms:W3CDTF">2026-02-13T00:28:00Z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2021-09-07T01:59:20Z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ontentTypeId">
    <vt:lpwstr>0x010100611F6414DFB111E7BA88F9DF1743E31700F717ACB7B9250E4E910CB67A59A8D52E</vt:lpwstr>
  </property>
  <property fmtid="{D5CDD505-2E9C-101B-9397-08002B2CF9AE}" pid="12" name="MediaServiceImageTags">
    <vt:lpwstr/>
  </property>
  <property fmtid="{D5CDD505-2E9C-101B-9397-08002B2CF9AE}" pid="13" name="DEDJTRSection">
    <vt:lpwstr/>
  </property>
  <property fmtid="{D5CDD505-2E9C-101B-9397-08002B2CF9AE}" pid="14" name="DEDJTRGroup">
    <vt:lpwstr>1;#Industraial Relations Victoria|20746958-ebb0-43fc-9c2c-82be5a56b196</vt:lpwstr>
  </property>
  <property fmtid="{D5CDD505-2E9C-101B-9397-08002B2CF9AE}" pid="15" name="DEDJTRSecurityClassification">
    <vt:lpwstr/>
  </property>
  <property fmtid="{D5CDD505-2E9C-101B-9397-08002B2CF9AE}" pid="16" name="DEDJTRDivision">
    <vt:lpwstr/>
  </property>
  <property fmtid="{D5CDD505-2E9C-101B-9397-08002B2CF9AE}" pid="17" name="DEDJTRBranch">
    <vt:lpwstr/>
  </property>
</Properties>
</file>