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A3E32" w14:textId="2E418D53" w:rsidR="00FC5FB8" w:rsidRPr="00FB1ECF" w:rsidRDefault="00FC5FB8" w:rsidP="00C63E35">
      <w:pPr>
        <w:pStyle w:val="BodyText"/>
        <w:ind w:left="3134"/>
        <w:jc w:val="center"/>
        <w:rPr>
          <w:noProof/>
        </w:rPr>
      </w:pPr>
    </w:p>
    <w:p w14:paraId="43858A0C" w14:textId="3BA9CF30" w:rsidR="0020368B" w:rsidRPr="00FB1ECF" w:rsidRDefault="0020368B" w:rsidP="00C63E35">
      <w:pPr>
        <w:pStyle w:val="BodyText"/>
        <w:ind w:left="3134"/>
        <w:jc w:val="center"/>
        <w:rPr>
          <w:sz w:val="20"/>
        </w:rPr>
      </w:pPr>
    </w:p>
    <w:p w14:paraId="43858A1C" w14:textId="3DF0F8B0" w:rsidR="0020368B" w:rsidRPr="00FB1ECF" w:rsidRDefault="00373253" w:rsidP="00EF1E59">
      <w:pPr>
        <w:pStyle w:val="Title"/>
        <w:spacing w:before="69"/>
        <w:ind w:left="0"/>
        <w:rPr>
          <w:rFonts w:ascii="Arial" w:hAnsi="Arial" w:cs="Arial"/>
          <w:color w:val="215868" w:themeColor="accent5" w:themeShade="80"/>
        </w:rPr>
      </w:pPr>
      <w:r w:rsidRPr="00FB1ECF">
        <w:rPr>
          <w:rFonts w:ascii="Arial" w:hAnsi="Arial" w:cs="Arial"/>
          <w:color w:val="215868" w:themeColor="accent5" w:themeShade="80"/>
        </w:rPr>
        <w:t>SOUTHERN PENINSULA LIQUOR ACCORD</w:t>
      </w:r>
    </w:p>
    <w:p w14:paraId="43858A1D" w14:textId="414A14F9" w:rsidR="0020368B" w:rsidRPr="00FB1ECF" w:rsidRDefault="0020368B">
      <w:pPr>
        <w:pStyle w:val="BodyText"/>
        <w:rPr>
          <w:sz w:val="72"/>
        </w:rPr>
      </w:pPr>
    </w:p>
    <w:p w14:paraId="6F41509A" w14:textId="77777777" w:rsidR="00FC5FB8" w:rsidRPr="00FB1ECF" w:rsidRDefault="00FC5FB8">
      <w:pPr>
        <w:pStyle w:val="BodyText"/>
        <w:rPr>
          <w:sz w:val="72"/>
        </w:rPr>
      </w:pPr>
    </w:p>
    <w:p w14:paraId="101C89FE" w14:textId="77777777" w:rsidR="00FC5FB8" w:rsidRPr="00FB1ECF" w:rsidRDefault="00FC5FB8">
      <w:pPr>
        <w:pStyle w:val="BodyText"/>
        <w:rPr>
          <w:sz w:val="72"/>
        </w:rPr>
      </w:pPr>
    </w:p>
    <w:p w14:paraId="7477DB27" w14:textId="77777777" w:rsidR="00FC5FB8" w:rsidRPr="00FB1ECF" w:rsidRDefault="00FC5FB8">
      <w:pPr>
        <w:pStyle w:val="BodyText"/>
        <w:rPr>
          <w:sz w:val="72"/>
        </w:rPr>
      </w:pPr>
    </w:p>
    <w:p w14:paraId="40710273" w14:textId="77777777" w:rsidR="00FC5FB8" w:rsidRPr="00FB1ECF" w:rsidRDefault="00FC5FB8" w:rsidP="00B63D92">
      <w:pPr>
        <w:pStyle w:val="Title"/>
        <w:ind w:right="473"/>
        <w:rPr>
          <w:rFonts w:ascii="Arial" w:hAnsi="Arial" w:cs="Arial"/>
        </w:rPr>
      </w:pPr>
    </w:p>
    <w:p w14:paraId="70567E39" w14:textId="77777777" w:rsidR="00FC5FB8" w:rsidRPr="00FB1ECF" w:rsidRDefault="00FC5FB8" w:rsidP="00B63D92">
      <w:pPr>
        <w:pStyle w:val="Title"/>
        <w:ind w:right="473"/>
        <w:rPr>
          <w:rFonts w:ascii="Arial" w:hAnsi="Arial" w:cs="Arial"/>
        </w:rPr>
      </w:pPr>
    </w:p>
    <w:p w14:paraId="35EC46B4" w14:textId="77777777" w:rsidR="00FC5FB8" w:rsidRPr="00FB1ECF" w:rsidRDefault="00FC5FB8" w:rsidP="00B63D92">
      <w:pPr>
        <w:pStyle w:val="Title"/>
        <w:ind w:right="473"/>
        <w:rPr>
          <w:rFonts w:ascii="Arial" w:hAnsi="Arial" w:cs="Arial"/>
        </w:rPr>
      </w:pPr>
    </w:p>
    <w:p w14:paraId="5EDD0AF6" w14:textId="77777777" w:rsidR="00FC5FB8" w:rsidRPr="00FB1ECF" w:rsidRDefault="00FC5FB8" w:rsidP="00B63D92">
      <w:pPr>
        <w:pStyle w:val="Title"/>
        <w:ind w:right="473"/>
        <w:rPr>
          <w:rFonts w:ascii="Arial" w:hAnsi="Arial" w:cs="Arial"/>
        </w:rPr>
      </w:pPr>
    </w:p>
    <w:p w14:paraId="43858A21" w14:textId="44612BE0" w:rsidR="0020368B" w:rsidRPr="00FB1ECF" w:rsidRDefault="00373253" w:rsidP="00B63D92">
      <w:pPr>
        <w:pStyle w:val="Title"/>
        <w:ind w:right="473"/>
        <w:rPr>
          <w:rFonts w:ascii="Arial" w:hAnsi="Arial" w:cs="Arial"/>
          <w:color w:val="215868" w:themeColor="accent5" w:themeShade="80"/>
        </w:rPr>
      </w:pPr>
      <w:r w:rsidRPr="00FB1ECF">
        <w:rPr>
          <w:rFonts w:ascii="Arial" w:hAnsi="Arial" w:cs="Arial"/>
          <w:color w:val="215868" w:themeColor="accent5" w:themeShade="80"/>
        </w:rPr>
        <w:t>202</w:t>
      </w:r>
      <w:r w:rsidR="00CB6DF7" w:rsidRPr="00FB1ECF">
        <w:rPr>
          <w:rFonts w:ascii="Arial" w:hAnsi="Arial" w:cs="Arial"/>
          <w:color w:val="215868" w:themeColor="accent5" w:themeShade="80"/>
        </w:rPr>
        <w:t>6</w:t>
      </w:r>
      <w:r w:rsidRPr="00FB1ECF">
        <w:rPr>
          <w:rFonts w:ascii="Arial" w:hAnsi="Arial" w:cs="Arial"/>
          <w:color w:val="215868" w:themeColor="accent5" w:themeShade="80"/>
        </w:rPr>
        <w:t>-20</w:t>
      </w:r>
      <w:r w:rsidR="00CB6DF7" w:rsidRPr="00FB1ECF">
        <w:rPr>
          <w:rFonts w:ascii="Arial" w:hAnsi="Arial" w:cs="Arial"/>
          <w:color w:val="215868" w:themeColor="accent5" w:themeShade="80"/>
        </w:rPr>
        <w:t>30</w:t>
      </w:r>
    </w:p>
    <w:p w14:paraId="43CB47F7" w14:textId="39EDD456" w:rsidR="00D324B4" w:rsidRPr="00FB1ECF" w:rsidRDefault="00D324B4" w:rsidP="00B63D92">
      <w:pPr>
        <w:pStyle w:val="Title"/>
        <w:ind w:right="473"/>
        <w:rPr>
          <w:rFonts w:ascii="Arial" w:hAnsi="Arial" w:cs="Arial"/>
          <w:color w:val="215868" w:themeColor="accent5" w:themeShade="80"/>
          <w:sz w:val="36"/>
          <w:szCs w:val="36"/>
        </w:rPr>
      </w:pPr>
      <w:r w:rsidRPr="00FB1ECF">
        <w:rPr>
          <w:rFonts w:ascii="Arial" w:hAnsi="Arial" w:cs="Arial"/>
          <w:color w:val="215868" w:themeColor="accent5" w:themeShade="80"/>
          <w:sz w:val="36"/>
          <w:szCs w:val="36"/>
        </w:rPr>
        <w:t xml:space="preserve">Version </w:t>
      </w:r>
      <w:r w:rsidR="5D8EEB9B" w:rsidRPr="00FB1ECF">
        <w:rPr>
          <w:rFonts w:ascii="Arial" w:hAnsi="Arial" w:cs="Arial"/>
          <w:color w:val="215868" w:themeColor="accent5" w:themeShade="80"/>
          <w:sz w:val="36"/>
          <w:szCs w:val="36"/>
        </w:rPr>
        <w:t>4</w:t>
      </w:r>
    </w:p>
    <w:p w14:paraId="03D391AD" w14:textId="04EACF73" w:rsidR="00D324B4" w:rsidRPr="00FB1ECF" w:rsidRDefault="00D324B4" w:rsidP="00B63D92">
      <w:pPr>
        <w:pStyle w:val="Title"/>
        <w:ind w:right="473"/>
        <w:rPr>
          <w:rFonts w:ascii="Arial" w:hAnsi="Arial" w:cs="Arial"/>
          <w:color w:val="215868" w:themeColor="accent5" w:themeShade="80"/>
          <w:sz w:val="8"/>
          <w:szCs w:val="36"/>
        </w:rPr>
      </w:pPr>
      <w:r w:rsidRPr="00FB1ECF">
        <w:rPr>
          <w:rFonts w:ascii="Arial" w:hAnsi="Arial" w:cs="Arial"/>
          <w:color w:val="215868" w:themeColor="accent5" w:themeShade="80"/>
          <w:sz w:val="36"/>
          <w:szCs w:val="36"/>
        </w:rPr>
        <w:t>Prepared by S</w:t>
      </w:r>
      <w:r w:rsidR="00AB67FB" w:rsidRPr="00FB1ECF">
        <w:rPr>
          <w:rFonts w:ascii="Arial" w:hAnsi="Arial" w:cs="Arial"/>
          <w:color w:val="215868" w:themeColor="accent5" w:themeShade="80"/>
          <w:sz w:val="36"/>
          <w:szCs w:val="36"/>
        </w:rPr>
        <w:t>er</w:t>
      </w:r>
      <w:r w:rsidRPr="00FB1ECF">
        <w:rPr>
          <w:rFonts w:ascii="Arial" w:hAnsi="Arial" w:cs="Arial"/>
          <w:color w:val="215868" w:themeColor="accent5" w:themeShade="80"/>
          <w:sz w:val="36"/>
          <w:szCs w:val="36"/>
        </w:rPr>
        <w:t>g</w:t>
      </w:r>
      <w:r w:rsidR="00AB67FB" w:rsidRPr="00FB1ECF">
        <w:rPr>
          <w:rFonts w:ascii="Arial" w:hAnsi="Arial" w:cs="Arial"/>
          <w:color w:val="215868" w:themeColor="accent5" w:themeShade="80"/>
          <w:sz w:val="36"/>
          <w:szCs w:val="36"/>
        </w:rPr>
        <w:t>ean</w:t>
      </w:r>
      <w:r w:rsidRPr="00FB1ECF">
        <w:rPr>
          <w:rFonts w:ascii="Arial" w:hAnsi="Arial" w:cs="Arial"/>
          <w:color w:val="215868" w:themeColor="accent5" w:themeShade="80"/>
          <w:sz w:val="36"/>
          <w:szCs w:val="36"/>
        </w:rPr>
        <w:t xml:space="preserve">t </w:t>
      </w:r>
      <w:r w:rsidR="00AB67FB" w:rsidRPr="00FB1ECF">
        <w:rPr>
          <w:rFonts w:ascii="Arial" w:hAnsi="Arial" w:cs="Arial"/>
          <w:color w:val="215868" w:themeColor="accent5" w:themeShade="80"/>
          <w:sz w:val="36"/>
          <w:szCs w:val="36"/>
        </w:rPr>
        <w:t>Daniel PATTEN</w:t>
      </w:r>
    </w:p>
    <w:p w14:paraId="43858A22" w14:textId="6C40AF1D" w:rsidR="0020368B" w:rsidRPr="00FB1ECF" w:rsidRDefault="0020368B">
      <w:pPr>
        <w:pStyle w:val="BodyText"/>
        <w:rPr>
          <w:sz w:val="20"/>
        </w:rPr>
      </w:pPr>
    </w:p>
    <w:p w14:paraId="43858A23" w14:textId="615CFA28" w:rsidR="0020368B" w:rsidRPr="00FB1ECF" w:rsidRDefault="0020368B">
      <w:pPr>
        <w:pStyle w:val="BodyText"/>
        <w:rPr>
          <w:sz w:val="20"/>
        </w:rPr>
      </w:pPr>
    </w:p>
    <w:p w14:paraId="43858A24" w14:textId="64AA75CD" w:rsidR="0020368B" w:rsidRPr="00FB1ECF" w:rsidRDefault="0020368B">
      <w:pPr>
        <w:pStyle w:val="BodyText"/>
        <w:rPr>
          <w:sz w:val="20"/>
        </w:rPr>
      </w:pPr>
    </w:p>
    <w:p w14:paraId="43858A25" w14:textId="4D3DEE95" w:rsidR="0020368B" w:rsidRPr="00FB1ECF" w:rsidRDefault="0020368B">
      <w:pPr>
        <w:pStyle w:val="BodyText"/>
        <w:rPr>
          <w:sz w:val="20"/>
        </w:rPr>
      </w:pPr>
    </w:p>
    <w:p w14:paraId="43858A26" w14:textId="7A237945" w:rsidR="0020368B" w:rsidRPr="00FB1ECF" w:rsidRDefault="0020368B">
      <w:pPr>
        <w:pStyle w:val="BodyText"/>
        <w:rPr>
          <w:sz w:val="20"/>
        </w:rPr>
      </w:pPr>
    </w:p>
    <w:p w14:paraId="43858A27" w14:textId="06A14066" w:rsidR="0020368B" w:rsidRPr="00FB1ECF" w:rsidRDefault="0020368B">
      <w:pPr>
        <w:pStyle w:val="BodyText"/>
        <w:rPr>
          <w:sz w:val="20"/>
        </w:rPr>
      </w:pPr>
    </w:p>
    <w:p w14:paraId="43858A28" w14:textId="3B053DD5" w:rsidR="0020368B" w:rsidRPr="00FB1ECF" w:rsidRDefault="0020368B">
      <w:pPr>
        <w:pStyle w:val="BodyText"/>
        <w:rPr>
          <w:sz w:val="20"/>
        </w:rPr>
      </w:pPr>
    </w:p>
    <w:p w14:paraId="20ABBE66" w14:textId="71D3674A" w:rsidR="00143DCB" w:rsidRPr="00FB1ECF" w:rsidRDefault="00C63E35" w:rsidP="00D9057E">
      <w:pPr>
        <w:pStyle w:val="BodyText"/>
        <w:spacing w:before="8"/>
        <w:jc w:val="center"/>
        <w:rPr>
          <w:rFonts w:eastAsia="Arial Black"/>
          <w:b/>
          <w:bCs/>
          <w:color w:val="3071C3" w:themeColor="text2" w:themeTint="BF"/>
          <w:sz w:val="32"/>
          <w:szCs w:val="32"/>
        </w:rPr>
      </w:pPr>
      <w:r w:rsidRPr="00FB1ECF">
        <w:rPr>
          <w:noProof/>
        </w:rPr>
        <w:drawing>
          <wp:anchor distT="0" distB="0" distL="114300" distR="114300" simplePos="0" relativeHeight="251658243" behindDoc="0" locked="0" layoutInCell="1" allowOverlap="1" wp14:anchorId="1AD050A2" wp14:editId="127057C1">
            <wp:simplePos x="0" y="0"/>
            <wp:positionH relativeFrom="page">
              <wp:posOffset>3333750</wp:posOffset>
            </wp:positionH>
            <wp:positionV relativeFrom="paragraph">
              <wp:posOffset>437515</wp:posOffset>
            </wp:positionV>
            <wp:extent cx="1228725" cy="1295400"/>
            <wp:effectExtent l="0" t="0" r="9525" b="0"/>
            <wp:wrapSquare wrapText="bothSides"/>
            <wp:docPr id="1895808811" name="Picture 2"/>
            <wp:cNvGraphicFramePr/>
            <a:graphic xmlns:a="http://schemas.openxmlformats.org/drawingml/2006/main">
              <a:graphicData uri="http://schemas.openxmlformats.org/drawingml/2006/picture">
                <pic:pic xmlns:pic="http://schemas.openxmlformats.org/drawingml/2006/picture">
                  <pic:nvPicPr>
                    <pic:cNvPr id="1895808811" name=""/>
                    <pic:cNvPicPr/>
                  </pic:nvPicPr>
                  <pic:blipFill rotWithShape="1">
                    <a:blip r:link="rId12"/>
                    <a:srcRect l="24226" r="23688" b="16155"/>
                    <a:stretch/>
                  </pic:blipFill>
                  <pic:spPr bwMode="auto">
                    <a:xfrm>
                      <a:off x="0" y="0"/>
                      <a:ext cx="1228725"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1ECF">
        <w:rPr>
          <w:noProof/>
        </w:rPr>
        <w:drawing>
          <wp:anchor distT="0" distB="0" distL="0" distR="0" simplePos="0" relativeHeight="251658240" behindDoc="0" locked="0" layoutInCell="1" allowOverlap="1" wp14:anchorId="43858B99" wp14:editId="4B343DC3">
            <wp:simplePos x="0" y="0"/>
            <wp:positionH relativeFrom="page">
              <wp:posOffset>19050</wp:posOffset>
            </wp:positionH>
            <wp:positionV relativeFrom="paragraph">
              <wp:posOffset>517525</wp:posOffset>
            </wp:positionV>
            <wp:extent cx="3324225" cy="1323975"/>
            <wp:effectExtent l="0" t="0" r="9525" b="9525"/>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3324225" cy="1323975"/>
                    </a:xfrm>
                    <a:prstGeom prst="rect">
                      <a:avLst/>
                    </a:prstGeom>
                  </pic:spPr>
                </pic:pic>
              </a:graphicData>
            </a:graphic>
            <wp14:sizeRelH relativeFrom="margin">
              <wp14:pctWidth>0</wp14:pctWidth>
            </wp14:sizeRelH>
            <wp14:sizeRelV relativeFrom="margin">
              <wp14:pctHeight>0</wp14:pctHeight>
            </wp14:sizeRelV>
          </wp:anchor>
        </w:drawing>
      </w:r>
    </w:p>
    <w:p w14:paraId="43858A31" w14:textId="2E3242B9" w:rsidR="0020368B" w:rsidRPr="00FB1ECF" w:rsidRDefault="00373253" w:rsidP="00EF1E59">
      <w:pPr>
        <w:pStyle w:val="HeadingA"/>
      </w:pPr>
      <w:r w:rsidRPr="00FB1ECF">
        <w:lastRenderedPageBreak/>
        <w:t>AIM</w:t>
      </w:r>
    </w:p>
    <w:p w14:paraId="43858A32" w14:textId="1FB71AF6" w:rsidR="0020368B" w:rsidRPr="00FB1ECF" w:rsidRDefault="00373253" w:rsidP="00E95E21">
      <w:pPr>
        <w:pStyle w:val="BodyText"/>
        <w:spacing w:before="93"/>
        <w:ind w:left="157"/>
        <w:jc w:val="both"/>
      </w:pPr>
      <w:r w:rsidRPr="00FB1ECF">
        <w:t xml:space="preserve">To promote positive and effective </w:t>
      </w:r>
      <w:r w:rsidR="16ED4C90" w:rsidRPr="00FB1ECF">
        <w:t>community-based</w:t>
      </w:r>
      <w:r w:rsidRPr="00FB1ECF">
        <w:t xml:space="preserve"> strategies aimed at:</w:t>
      </w:r>
    </w:p>
    <w:p w14:paraId="43858A33" w14:textId="6976158B" w:rsidR="0020368B" w:rsidRPr="00FB1ECF" w:rsidRDefault="00373253" w:rsidP="00E95E21">
      <w:pPr>
        <w:pStyle w:val="ListParagraph"/>
        <w:numPr>
          <w:ilvl w:val="0"/>
          <w:numId w:val="3"/>
        </w:numPr>
        <w:tabs>
          <w:tab w:val="left" w:pos="469"/>
          <w:tab w:val="left" w:pos="470"/>
        </w:tabs>
        <w:spacing w:before="76" w:line="288" w:lineRule="auto"/>
        <w:ind w:right="631"/>
        <w:jc w:val="both"/>
        <w:rPr>
          <w:sz w:val="24"/>
          <w:szCs w:val="24"/>
        </w:rPr>
      </w:pPr>
      <w:r w:rsidRPr="4C9923FE">
        <w:rPr>
          <w:sz w:val="24"/>
          <w:szCs w:val="24"/>
        </w:rPr>
        <w:t>Reducing crime and anti-social behaviour that may be related to the misuse of alcohol.</w:t>
      </w:r>
    </w:p>
    <w:p w14:paraId="43858A34" w14:textId="09D6777A" w:rsidR="0020368B" w:rsidRPr="00FB1ECF" w:rsidRDefault="00373253" w:rsidP="00E95E21">
      <w:pPr>
        <w:pStyle w:val="ListParagraph"/>
        <w:numPr>
          <w:ilvl w:val="0"/>
          <w:numId w:val="3"/>
        </w:numPr>
        <w:tabs>
          <w:tab w:val="left" w:pos="469"/>
          <w:tab w:val="left" w:pos="470"/>
        </w:tabs>
        <w:spacing w:line="288" w:lineRule="auto"/>
        <w:ind w:right="1056"/>
        <w:jc w:val="both"/>
        <w:rPr>
          <w:sz w:val="24"/>
        </w:rPr>
      </w:pPr>
      <w:r w:rsidRPr="00FB1ECF">
        <w:rPr>
          <w:sz w:val="24"/>
        </w:rPr>
        <w:t>Enhancing the health, safety and wellbeing of residents and visitors to the Southern Peninsula</w:t>
      </w:r>
      <w:r w:rsidRPr="00FB1ECF">
        <w:rPr>
          <w:spacing w:val="-1"/>
          <w:sz w:val="24"/>
        </w:rPr>
        <w:t xml:space="preserve"> </w:t>
      </w:r>
      <w:r w:rsidRPr="00FB1ECF">
        <w:rPr>
          <w:sz w:val="24"/>
        </w:rPr>
        <w:t>Region.</w:t>
      </w:r>
    </w:p>
    <w:p w14:paraId="43858A35" w14:textId="1410BA73" w:rsidR="0020368B" w:rsidRDefault="00373253" w:rsidP="00E95E21">
      <w:pPr>
        <w:pStyle w:val="ListParagraph"/>
        <w:numPr>
          <w:ilvl w:val="0"/>
          <w:numId w:val="3"/>
        </w:numPr>
        <w:tabs>
          <w:tab w:val="left" w:pos="469"/>
          <w:tab w:val="left" w:pos="470"/>
        </w:tabs>
        <w:spacing w:line="282" w:lineRule="exact"/>
        <w:ind w:hanging="321"/>
        <w:jc w:val="both"/>
        <w:rPr>
          <w:sz w:val="24"/>
          <w:szCs w:val="24"/>
        </w:rPr>
      </w:pPr>
      <w:r w:rsidRPr="4C9923FE">
        <w:rPr>
          <w:sz w:val="24"/>
          <w:szCs w:val="24"/>
        </w:rPr>
        <w:t>Encouraging best management practices by</w:t>
      </w:r>
      <w:r w:rsidRPr="4C9923FE">
        <w:rPr>
          <w:spacing w:val="-5"/>
          <w:sz w:val="24"/>
          <w:szCs w:val="24"/>
        </w:rPr>
        <w:t xml:space="preserve"> </w:t>
      </w:r>
      <w:r w:rsidR="4E8D8F25" w:rsidRPr="4C9923FE">
        <w:rPr>
          <w:spacing w:val="-5"/>
          <w:sz w:val="24"/>
          <w:szCs w:val="24"/>
        </w:rPr>
        <w:t>l</w:t>
      </w:r>
      <w:r w:rsidRPr="4C9923FE">
        <w:rPr>
          <w:sz w:val="24"/>
          <w:szCs w:val="24"/>
        </w:rPr>
        <w:t>icensees.</w:t>
      </w:r>
    </w:p>
    <w:p w14:paraId="57AC7ACC" w14:textId="77777777" w:rsidR="00C51A14" w:rsidRDefault="00C51A14" w:rsidP="00C51A14">
      <w:pPr>
        <w:pStyle w:val="HeadingA"/>
      </w:pPr>
    </w:p>
    <w:p w14:paraId="43858A36" w14:textId="0C9A4ADD" w:rsidR="0020368B" w:rsidRPr="00FB1ECF" w:rsidRDefault="00373253" w:rsidP="00C51A14">
      <w:pPr>
        <w:pStyle w:val="HeadingA"/>
      </w:pPr>
      <w:r w:rsidRPr="00FB1ECF">
        <w:t>STAKEHOLDERS</w:t>
      </w:r>
    </w:p>
    <w:p w14:paraId="43858A39" w14:textId="0B78077D" w:rsidR="0020368B" w:rsidRPr="00FB1ECF" w:rsidRDefault="00373253" w:rsidP="00E95E21">
      <w:pPr>
        <w:pStyle w:val="BodyText"/>
        <w:spacing w:before="93"/>
        <w:ind w:left="152"/>
        <w:jc w:val="both"/>
      </w:pPr>
      <w:r w:rsidRPr="00FB1ECF">
        <w:t>Southern Peninsula Liquor Accord relies on a commitment from the</w:t>
      </w:r>
      <w:r w:rsidR="00D810CD" w:rsidRPr="00FB1ECF">
        <w:t xml:space="preserve"> </w:t>
      </w:r>
      <w:r w:rsidRPr="00FB1ECF">
        <w:t>following stakeholders:</w:t>
      </w:r>
    </w:p>
    <w:p w14:paraId="43858A3A" w14:textId="4A6113F9" w:rsidR="0020368B" w:rsidRPr="00FB1ECF" w:rsidRDefault="0020368B" w:rsidP="00E95E21">
      <w:pPr>
        <w:pStyle w:val="BodyText"/>
        <w:spacing w:before="4"/>
        <w:jc w:val="both"/>
        <w:rPr>
          <w:sz w:val="29"/>
        </w:rPr>
      </w:pPr>
    </w:p>
    <w:p w14:paraId="43858A3B" w14:textId="40501A72" w:rsidR="0020368B" w:rsidRPr="00FB1ECF" w:rsidRDefault="00390C61" w:rsidP="00E51DD7">
      <w:pPr>
        <w:pStyle w:val="HeadingA"/>
      </w:pPr>
      <w:r>
        <w:t>L</w:t>
      </w:r>
      <w:r w:rsidR="5967CA24">
        <w:t>icensees</w:t>
      </w:r>
    </w:p>
    <w:p w14:paraId="43858A3D" w14:textId="77777777" w:rsidR="0020368B" w:rsidRPr="00FB1ECF" w:rsidRDefault="00373253" w:rsidP="00E95E21">
      <w:pPr>
        <w:pStyle w:val="ListParagraph"/>
        <w:numPr>
          <w:ilvl w:val="0"/>
          <w:numId w:val="3"/>
        </w:numPr>
        <w:tabs>
          <w:tab w:val="left" w:pos="469"/>
          <w:tab w:val="left" w:pos="470"/>
        </w:tabs>
        <w:ind w:hanging="321"/>
        <w:jc w:val="both"/>
        <w:rPr>
          <w:sz w:val="24"/>
        </w:rPr>
      </w:pPr>
      <w:r w:rsidRPr="00FB1ECF">
        <w:rPr>
          <w:sz w:val="24"/>
        </w:rPr>
        <w:t>Promote and support the Southern Peninsula Liquor</w:t>
      </w:r>
      <w:r w:rsidRPr="00FB1ECF">
        <w:rPr>
          <w:spacing w:val="2"/>
          <w:sz w:val="24"/>
        </w:rPr>
        <w:t xml:space="preserve"> </w:t>
      </w:r>
      <w:r w:rsidRPr="00FB1ECF">
        <w:rPr>
          <w:sz w:val="24"/>
        </w:rPr>
        <w:t>Accord.</w:t>
      </w:r>
    </w:p>
    <w:p w14:paraId="43858A3E" w14:textId="77777777" w:rsidR="0020368B" w:rsidRPr="00FB1ECF" w:rsidRDefault="00373253" w:rsidP="00E95E21">
      <w:pPr>
        <w:pStyle w:val="ListParagraph"/>
        <w:numPr>
          <w:ilvl w:val="0"/>
          <w:numId w:val="3"/>
        </w:numPr>
        <w:tabs>
          <w:tab w:val="left" w:pos="469"/>
          <w:tab w:val="left" w:pos="470"/>
        </w:tabs>
        <w:spacing w:before="42" w:line="288" w:lineRule="auto"/>
        <w:ind w:right="220"/>
        <w:jc w:val="both"/>
        <w:rPr>
          <w:sz w:val="24"/>
        </w:rPr>
      </w:pPr>
      <w:r w:rsidRPr="00FB1ECF">
        <w:rPr>
          <w:sz w:val="24"/>
        </w:rPr>
        <w:t>Work with other stakeholders and accord members to assist in maintaining compliance with relevant laws, regulations and licence</w:t>
      </w:r>
      <w:r w:rsidRPr="00FB1ECF">
        <w:rPr>
          <w:spacing w:val="3"/>
          <w:sz w:val="24"/>
        </w:rPr>
        <w:t xml:space="preserve"> </w:t>
      </w:r>
      <w:r w:rsidRPr="00FB1ECF">
        <w:rPr>
          <w:sz w:val="24"/>
        </w:rPr>
        <w:t>conditions.</w:t>
      </w:r>
    </w:p>
    <w:p w14:paraId="43858A3F" w14:textId="77777777" w:rsidR="0020368B" w:rsidRPr="00FB1ECF" w:rsidRDefault="00373253" w:rsidP="00E95E21">
      <w:pPr>
        <w:pStyle w:val="ListParagraph"/>
        <w:numPr>
          <w:ilvl w:val="0"/>
          <w:numId w:val="3"/>
        </w:numPr>
        <w:tabs>
          <w:tab w:val="left" w:pos="469"/>
          <w:tab w:val="left" w:pos="470"/>
        </w:tabs>
        <w:spacing w:line="288" w:lineRule="auto"/>
        <w:ind w:right="231"/>
        <w:jc w:val="both"/>
        <w:rPr>
          <w:sz w:val="24"/>
        </w:rPr>
      </w:pPr>
      <w:r w:rsidRPr="00FB1ECF">
        <w:rPr>
          <w:sz w:val="24"/>
        </w:rPr>
        <w:t>Participate in meetings and the monitoring and evaluation of the Southern Peninsula Liquor Accord.</w:t>
      </w:r>
    </w:p>
    <w:p w14:paraId="43858A40" w14:textId="77777777" w:rsidR="0020368B" w:rsidRPr="00FB1ECF" w:rsidRDefault="0020368B" w:rsidP="00E95E21">
      <w:pPr>
        <w:pStyle w:val="BodyText"/>
        <w:spacing w:before="4"/>
        <w:jc w:val="both"/>
        <w:rPr>
          <w:sz w:val="28"/>
        </w:rPr>
      </w:pPr>
    </w:p>
    <w:p w14:paraId="43858A41" w14:textId="1D6663B7" w:rsidR="0020368B" w:rsidRPr="00FB1ECF" w:rsidRDefault="00390C61" w:rsidP="00E51DD7">
      <w:pPr>
        <w:pStyle w:val="HeadingA"/>
      </w:pPr>
      <w:r>
        <w:t>M</w:t>
      </w:r>
      <w:r w:rsidR="3F1C08E2">
        <w:t>ornington Peninsula Shire</w:t>
      </w:r>
    </w:p>
    <w:p w14:paraId="43858A43" w14:textId="4B8741C0" w:rsidR="0020368B" w:rsidRPr="00FB1ECF" w:rsidRDefault="00373253" w:rsidP="00E95E21">
      <w:pPr>
        <w:pStyle w:val="ListParagraph"/>
        <w:numPr>
          <w:ilvl w:val="0"/>
          <w:numId w:val="3"/>
        </w:numPr>
        <w:tabs>
          <w:tab w:val="left" w:pos="470"/>
        </w:tabs>
        <w:ind w:hanging="321"/>
        <w:jc w:val="both"/>
        <w:rPr>
          <w:sz w:val="24"/>
          <w:szCs w:val="24"/>
        </w:rPr>
      </w:pPr>
      <w:r w:rsidRPr="4C9923FE">
        <w:rPr>
          <w:sz w:val="24"/>
          <w:szCs w:val="24"/>
        </w:rPr>
        <w:t>Work with stakeholders to promote and support the Southern Peninsula Liquor</w:t>
      </w:r>
      <w:r w:rsidRPr="4C9923FE">
        <w:rPr>
          <w:spacing w:val="3"/>
          <w:sz w:val="24"/>
          <w:szCs w:val="24"/>
        </w:rPr>
        <w:t xml:space="preserve"> </w:t>
      </w:r>
      <w:r w:rsidRPr="4C9923FE">
        <w:rPr>
          <w:sz w:val="24"/>
          <w:szCs w:val="24"/>
        </w:rPr>
        <w:t>Accord</w:t>
      </w:r>
    </w:p>
    <w:p w14:paraId="43858A44" w14:textId="01228DAB" w:rsidR="0020368B" w:rsidRPr="00FB1ECF" w:rsidRDefault="00390C61" w:rsidP="00E95E21">
      <w:pPr>
        <w:pStyle w:val="BodyText"/>
        <w:spacing w:before="59"/>
        <w:ind w:left="469"/>
        <w:jc w:val="both"/>
      </w:pPr>
      <w:r w:rsidRPr="00FB1ECF">
        <w:t>to</w:t>
      </w:r>
      <w:r w:rsidR="00373253" w:rsidRPr="00FB1ECF">
        <w:t xml:space="preserve"> improve community safety.</w:t>
      </w:r>
    </w:p>
    <w:p w14:paraId="3A75DFE4" w14:textId="49320DE4" w:rsidR="00720C1D" w:rsidRPr="00FB1ECF" w:rsidRDefault="00720C1D" w:rsidP="00E95E21">
      <w:pPr>
        <w:pStyle w:val="ListParagraph"/>
        <w:numPr>
          <w:ilvl w:val="0"/>
          <w:numId w:val="3"/>
        </w:numPr>
        <w:tabs>
          <w:tab w:val="left" w:pos="508"/>
          <w:tab w:val="left" w:pos="509"/>
        </w:tabs>
        <w:ind w:left="508" w:hanging="321"/>
        <w:jc w:val="both"/>
        <w:rPr>
          <w:sz w:val="24"/>
          <w:szCs w:val="24"/>
        </w:rPr>
      </w:pPr>
      <w:r w:rsidRPr="4C9923FE">
        <w:rPr>
          <w:sz w:val="24"/>
          <w:szCs w:val="24"/>
        </w:rPr>
        <w:t>Provide administrative support</w:t>
      </w:r>
      <w:r w:rsidR="003A0649" w:rsidRPr="4C9923FE">
        <w:rPr>
          <w:sz w:val="24"/>
          <w:szCs w:val="24"/>
        </w:rPr>
        <w:t>, record meeting information</w:t>
      </w:r>
      <w:r w:rsidRPr="4C9923FE">
        <w:rPr>
          <w:sz w:val="24"/>
          <w:szCs w:val="24"/>
        </w:rPr>
        <w:t xml:space="preserve"> </w:t>
      </w:r>
      <w:r w:rsidR="20519279" w:rsidRPr="4C9923FE">
        <w:rPr>
          <w:sz w:val="24"/>
          <w:szCs w:val="24"/>
        </w:rPr>
        <w:t>and</w:t>
      </w:r>
      <w:r w:rsidR="003A0649" w:rsidRPr="4C9923FE">
        <w:rPr>
          <w:sz w:val="24"/>
          <w:szCs w:val="24"/>
        </w:rPr>
        <w:t xml:space="preserve"> m</w:t>
      </w:r>
      <w:r w:rsidRPr="4C9923FE">
        <w:rPr>
          <w:sz w:val="24"/>
          <w:szCs w:val="24"/>
        </w:rPr>
        <w:t xml:space="preserve">aintain membership </w:t>
      </w:r>
      <w:r w:rsidR="003F5926" w:rsidRPr="4C9923FE">
        <w:rPr>
          <w:sz w:val="24"/>
          <w:szCs w:val="24"/>
        </w:rPr>
        <w:t>data</w:t>
      </w:r>
    </w:p>
    <w:p w14:paraId="43858A45" w14:textId="77777777" w:rsidR="0020368B" w:rsidRPr="00FB1ECF" w:rsidRDefault="00373253" w:rsidP="00E95E21">
      <w:pPr>
        <w:pStyle w:val="ListParagraph"/>
        <w:numPr>
          <w:ilvl w:val="0"/>
          <w:numId w:val="3"/>
        </w:numPr>
        <w:tabs>
          <w:tab w:val="left" w:pos="470"/>
        </w:tabs>
        <w:spacing w:before="43" w:line="290" w:lineRule="auto"/>
        <w:ind w:right="582"/>
        <w:jc w:val="both"/>
        <w:rPr>
          <w:sz w:val="24"/>
          <w:szCs w:val="24"/>
        </w:rPr>
      </w:pPr>
      <w:r w:rsidRPr="4C9923FE">
        <w:rPr>
          <w:sz w:val="24"/>
          <w:szCs w:val="24"/>
        </w:rPr>
        <w:t>Use reasonable endeavours to provide a safe community in and around the CBD areas such as providing CCTV and regularly assess its effectiveness, promoting awareness of and supporting the enforcement of local</w:t>
      </w:r>
      <w:r w:rsidRPr="4C9923FE">
        <w:rPr>
          <w:spacing w:val="-6"/>
          <w:sz w:val="24"/>
          <w:szCs w:val="24"/>
        </w:rPr>
        <w:t xml:space="preserve"> </w:t>
      </w:r>
      <w:r w:rsidRPr="4C9923FE">
        <w:rPr>
          <w:sz w:val="24"/>
          <w:szCs w:val="24"/>
        </w:rPr>
        <w:t>laws.</w:t>
      </w:r>
    </w:p>
    <w:p w14:paraId="43858A46" w14:textId="77777777" w:rsidR="0020368B" w:rsidRPr="00FB1ECF" w:rsidRDefault="00373253" w:rsidP="00E95E21">
      <w:pPr>
        <w:pStyle w:val="ListParagraph"/>
        <w:numPr>
          <w:ilvl w:val="0"/>
          <w:numId w:val="3"/>
        </w:numPr>
        <w:tabs>
          <w:tab w:val="left" w:pos="470"/>
        </w:tabs>
        <w:spacing w:line="278" w:lineRule="exact"/>
        <w:ind w:hanging="321"/>
        <w:jc w:val="both"/>
        <w:rPr>
          <w:sz w:val="24"/>
          <w:szCs w:val="24"/>
        </w:rPr>
      </w:pPr>
      <w:r w:rsidRPr="4C9923FE">
        <w:rPr>
          <w:sz w:val="24"/>
          <w:szCs w:val="24"/>
        </w:rPr>
        <w:t>Work with other regulatory authorities to ensure all licensed venues are monitored</w:t>
      </w:r>
      <w:r w:rsidRPr="4C9923FE">
        <w:rPr>
          <w:spacing w:val="-4"/>
          <w:sz w:val="24"/>
          <w:szCs w:val="24"/>
        </w:rPr>
        <w:t xml:space="preserve"> </w:t>
      </w:r>
      <w:r w:rsidRPr="4C9923FE">
        <w:rPr>
          <w:sz w:val="24"/>
          <w:szCs w:val="24"/>
        </w:rPr>
        <w:t>for</w:t>
      </w:r>
    </w:p>
    <w:p w14:paraId="43858A47" w14:textId="77777777" w:rsidR="0020368B" w:rsidRPr="00FB1ECF" w:rsidRDefault="00373253" w:rsidP="00E95E21">
      <w:pPr>
        <w:pStyle w:val="BodyText"/>
        <w:spacing w:before="59"/>
        <w:ind w:left="469"/>
        <w:jc w:val="both"/>
      </w:pPr>
      <w:r w:rsidRPr="00FB1ECF">
        <w:t>compliance with relevant laws, regulations and conditions.</w:t>
      </w:r>
    </w:p>
    <w:p w14:paraId="43858A48" w14:textId="77777777" w:rsidR="0020368B" w:rsidRPr="00FB1ECF" w:rsidRDefault="0020368B" w:rsidP="00E95E21">
      <w:pPr>
        <w:pStyle w:val="BodyText"/>
        <w:spacing w:before="7"/>
        <w:jc w:val="both"/>
        <w:rPr>
          <w:sz w:val="34"/>
        </w:rPr>
      </w:pPr>
    </w:p>
    <w:p w14:paraId="43858A49" w14:textId="2E4A827B" w:rsidR="0020368B" w:rsidRPr="00FB1ECF" w:rsidRDefault="00F803BE" w:rsidP="00E51DD7">
      <w:pPr>
        <w:pStyle w:val="HeadingA"/>
      </w:pPr>
      <w:r>
        <w:t>L</w:t>
      </w:r>
      <w:r w:rsidR="3A8AED96">
        <w:t>iquor Control Victoria</w:t>
      </w:r>
    </w:p>
    <w:p w14:paraId="43858A4B" w14:textId="48F6F4C5" w:rsidR="0020368B" w:rsidRPr="00FB1ECF" w:rsidRDefault="00373253" w:rsidP="00E95E21">
      <w:pPr>
        <w:pStyle w:val="ListParagraph"/>
        <w:numPr>
          <w:ilvl w:val="0"/>
          <w:numId w:val="3"/>
        </w:numPr>
        <w:tabs>
          <w:tab w:val="left" w:pos="462"/>
          <w:tab w:val="left" w:pos="463"/>
        </w:tabs>
        <w:spacing w:line="288" w:lineRule="auto"/>
        <w:ind w:left="462" w:right="986"/>
        <w:jc w:val="both"/>
        <w:rPr>
          <w:sz w:val="24"/>
          <w:szCs w:val="24"/>
        </w:rPr>
      </w:pPr>
      <w:r w:rsidRPr="00FB1ECF">
        <w:rPr>
          <w:sz w:val="24"/>
          <w:szCs w:val="24"/>
        </w:rPr>
        <w:t>Monitor licensed premises</w:t>
      </w:r>
      <w:r w:rsidR="00267D42" w:rsidRPr="00FB1ECF">
        <w:rPr>
          <w:sz w:val="24"/>
          <w:szCs w:val="24"/>
        </w:rPr>
        <w:t xml:space="preserve"> compliance</w:t>
      </w:r>
      <w:r w:rsidRPr="00FB1ECF">
        <w:rPr>
          <w:sz w:val="24"/>
          <w:szCs w:val="24"/>
        </w:rPr>
        <w:t xml:space="preserve"> with the requirements of the </w:t>
      </w:r>
      <w:r w:rsidRPr="4C9923FE">
        <w:rPr>
          <w:i/>
          <w:sz w:val="24"/>
          <w:szCs w:val="24"/>
        </w:rPr>
        <w:t>Liquor Control Reform Act 1998</w:t>
      </w:r>
      <w:r w:rsidRPr="00FB1ECF">
        <w:rPr>
          <w:sz w:val="24"/>
          <w:szCs w:val="24"/>
        </w:rPr>
        <w:t xml:space="preserve"> and other relevant</w:t>
      </w:r>
      <w:r w:rsidRPr="00FB1ECF">
        <w:rPr>
          <w:spacing w:val="-7"/>
          <w:sz w:val="24"/>
          <w:szCs w:val="24"/>
        </w:rPr>
        <w:t xml:space="preserve"> </w:t>
      </w:r>
      <w:r w:rsidRPr="00FB1ECF">
        <w:rPr>
          <w:sz w:val="24"/>
          <w:szCs w:val="24"/>
        </w:rPr>
        <w:t>legislation.</w:t>
      </w:r>
    </w:p>
    <w:p w14:paraId="0CA90651" w14:textId="52777063" w:rsidR="00EC68D6" w:rsidRPr="00FB1ECF" w:rsidRDefault="00373253" w:rsidP="00E95E21">
      <w:pPr>
        <w:pStyle w:val="ListParagraph"/>
        <w:numPr>
          <w:ilvl w:val="0"/>
          <w:numId w:val="8"/>
        </w:numPr>
        <w:tabs>
          <w:tab w:val="left" w:pos="462"/>
          <w:tab w:val="left" w:pos="463"/>
        </w:tabs>
        <w:spacing w:line="288" w:lineRule="auto"/>
        <w:ind w:right="890"/>
        <w:jc w:val="both"/>
        <w:rPr>
          <w:sz w:val="24"/>
          <w:szCs w:val="24"/>
        </w:rPr>
      </w:pPr>
      <w:r w:rsidRPr="00FB1ECF">
        <w:rPr>
          <w:sz w:val="24"/>
          <w:szCs w:val="24"/>
        </w:rPr>
        <w:t>Provide ongoing support and guidance for the Southern Peninsula Liquor Accord</w:t>
      </w:r>
      <w:r w:rsidR="00DD3C56" w:rsidRPr="00FB1ECF">
        <w:rPr>
          <w:sz w:val="24"/>
          <w:szCs w:val="24"/>
        </w:rPr>
        <w:t xml:space="preserve">, </w:t>
      </w:r>
      <w:r w:rsidRPr="00FB1ECF">
        <w:rPr>
          <w:sz w:val="24"/>
          <w:szCs w:val="24"/>
        </w:rPr>
        <w:t>licen</w:t>
      </w:r>
      <w:r w:rsidR="00EC68D6" w:rsidRPr="00FB1ECF">
        <w:rPr>
          <w:sz w:val="24"/>
          <w:szCs w:val="24"/>
        </w:rPr>
        <w:t>s</w:t>
      </w:r>
      <w:r w:rsidRPr="00FB1ECF">
        <w:rPr>
          <w:sz w:val="24"/>
          <w:szCs w:val="24"/>
        </w:rPr>
        <w:t>ees</w:t>
      </w:r>
      <w:r w:rsidR="00DD3C56" w:rsidRPr="00FB1ECF">
        <w:rPr>
          <w:sz w:val="24"/>
          <w:szCs w:val="24"/>
        </w:rPr>
        <w:t xml:space="preserve"> and their managers,</w:t>
      </w:r>
      <w:r w:rsidRPr="00FB1ECF">
        <w:rPr>
          <w:sz w:val="24"/>
          <w:szCs w:val="24"/>
        </w:rPr>
        <w:t xml:space="preserve"> on requirements of the </w:t>
      </w:r>
      <w:r w:rsidRPr="4C9923FE">
        <w:rPr>
          <w:i/>
          <w:sz w:val="24"/>
          <w:szCs w:val="24"/>
        </w:rPr>
        <w:t>Liquor Control Reform Act</w:t>
      </w:r>
      <w:r w:rsidR="003950D1" w:rsidRPr="4C9923FE">
        <w:rPr>
          <w:i/>
          <w:spacing w:val="-15"/>
          <w:sz w:val="24"/>
          <w:szCs w:val="24"/>
        </w:rPr>
        <w:t xml:space="preserve"> </w:t>
      </w:r>
      <w:r w:rsidRPr="4C9923FE">
        <w:rPr>
          <w:i/>
          <w:sz w:val="24"/>
          <w:szCs w:val="24"/>
        </w:rPr>
        <w:t>1998</w:t>
      </w:r>
      <w:r w:rsidR="00564EB5" w:rsidRPr="4C9923FE">
        <w:rPr>
          <w:i/>
          <w:sz w:val="24"/>
          <w:szCs w:val="24"/>
        </w:rPr>
        <w:t>.</w:t>
      </w:r>
    </w:p>
    <w:p w14:paraId="0B1A5880" w14:textId="14CFF974" w:rsidR="00B63404" w:rsidRPr="00FB1ECF" w:rsidRDefault="00B63404" w:rsidP="00E95E21">
      <w:pPr>
        <w:numPr>
          <w:ilvl w:val="0"/>
          <w:numId w:val="8"/>
        </w:numPr>
        <w:tabs>
          <w:tab w:val="left" w:pos="700"/>
        </w:tabs>
        <w:adjustRightInd w:val="0"/>
        <w:spacing w:line="276" w:lineRule="auto"/>
        <w:jc w:val="both"/>
      </w:pPr>
      <w:r w:rsidRPr="00FB1ECF">
        <w:t xml:space="preserve">Support the </w:t>
      </w:r>
      <w:r w:rsidR="003950D1" w:rsidRPr="00FB1ECF">
        <w:rPr>
          <w:sz w:val="24"/>
          <w:szCs w:val="24"/>
        </w:rPr>
        <w:t>Southern Peninsula Liquor Accord</w:t>
      </w:r>
      <w:r w:rsidR="003950D1" w:rsidRPr="00FB1ECF">
        <w:t xml:space="preserve"> </w:t>
      </w:r>
      <w:r w:rsidRPr="00FB1ECF">
        <w:t>by providing a bi-monthly newsletter, up-to-date information and advice</w:t>
      </w:r>
      <w:r w:rsidR="1C441D58">
        <w:t>,</w:t>
      </w:r>
      <w:r w:rsidRPr="00FB1ECF">
        <w:t xml:space="preserve"> and attend meetings where possible.</w:t>
      </w:r>
    </w:p>
    <w:p w14:paraId="35B6E4CE" w14:textId="77777777" w:rsidR="00F65E6D" w:rsidRPr="00FB1ECF" w:rsidRDefault="00F65E6D" w:rsidP="00E51DD7">
      <w:pPr>
        <w:pStyle w:val="BodyText"/>
        <w:ind w:left="333"/>
        <w:rPr>
          <w:b/>
          <w:bCs/>
          <w:noProof/>
          <w:color w:val="1F497D" w:themeColor="text2"/>
          <w:sz w:val="32"/>
          <w:szCs w:val="32"/>
        </w:rPr>
      </w:pPr>
    </w:p>
    <w:p w14:paraId="43858A57" w14:textId="08EABD80" w:rsidR="0020368B" w:rsidRPr="00FB1ECF" w:rsidRDefault="001E4A21" w:rsidP="00E51DD7">
      <w:pPr>
        <w:pStyle w:val="HeadingA"/>
        <w:rPr>
          <w:noProof/>
        </w:rPr>
      </w:pPr>
      <w:r w:rsidRPr="4C9923FE">
        <w:rPr>
          <w:noProof/>
        </w:rPr>
        <w:t>V</w:t>
      </w:r>
      <w:r w:rsidR="42028E67" w:rsidRPr="4C9923FE">
        <w:rPr>
          <w:noProof/>
        </w:rPr>
        <w:t>ictoria Police</w:t>
      </w:r>
    </w:p>
    <w:p w14:paraId="43858A58" w14:textId="2A18F52A" w:rsidR="0020368B" w:rsidRPr="00FB1ECF" w:rsidRDefault="00373253" w:rsidP="00221ABE">
      <w:pPr>
        <w:pStyle w:val="ListParagraph"/>
        <w:numPr>
          <w:ilvl w:val="0"/>
          <w:numId w:val="3"/>
        </w:numPr>
        <w:tabs>
          <w:tab w:val="left" w:pos="485"/>
          <w:tab w:val="left" w:pos="486"/>
        </w:tabs>
        <w:spacing w:line="288" w:lineRule="auto"/>
        <w:ind w:left="485" w:right="944"/>
        <w:jc w:val="both"/>
        <w:rPr>
          <w:sz w:val="24"/>
          <w:szCs w:val="24"/>
        </w:rPr>
      </w:pPr>
      <w:r w:rsidRPr="4C9923FE">
        <w:rPr>
          <w:sz w:val="24"/>
          <w:szCs w:val="24"/>
        </w:rPr>
        <w:t>Monitor license</w:t>
      </w:r>
      <w:r w:rsidR="00E04BB5" w:rsidRPr="4C9923FE">
        <w:rPr>
          <w:sz w:val="24"/>
          <w:szCs w:val="24"/>
        </w:rPr>
        <w:t xml:space="preserve">es and licensed </w:t>
      </w:r>
      <w:r w:rsidR="00BC12EA" w:rsidRPr="4C9923FE">
        <w:rPr>
          <w:sz w:val="24"/>
          <w:szCs w:val="24"/>
        </w:rPr>
        <w:t>venues</w:t>
      </w:r>
      <w:r w:rsidRPr="4C9923FE">
        <w:rPr>
          <w:sz w:val="24"/>
          <w:szCs w:val="24"/>
        </w:rPr>
        <w:t xml:space="preserve"> </w:t>
      </w:r>
      <w:r w:rsidR="00BD1E66" w:rsidRPr="4C9923FE">
        <w:rPr>
          <w:sz w:val="24"/>
          <w:szCs w:val="24"/>
        </w:rPr>
        <w:t xml:space="preserve">compliance </w:t>
      </w:r>
      <w:r w:rsidRPr="4C9923FE">
        <w:rPr>
          <w:sz w:val="24"/>
          <w:szCs w:val="24"/>
        </w:rPr>
        <w:t xml:space="preserve">with the requirements of the </w:t>
      </w:r>
      <w:r w:rsidRPr="4C9923FE">
        <w:rPr>
          <w:i/>
          <w:sz w:val="24"/>
          <w:szCs w:val="24"/>
        </w:rPr>
        <w:t xml:space="preserve">Liquor Control Reform Act </w:t>
      </w:r>
      <w:r w:rsidR="0753522E" w:rsidRPr="4C9923FE">
        <w:rPr>
          <w:i/>
          <w:iCs/>
          <w:sz w:val="24"/>
          <w:szCs w:val="24"/>
        </w:rPr>
        <w:t>1998</w:t>
      </w:r>
      <w:r w:rsidRPr="4C9923FE">
        <w:rPr>
          <w:i/>
          <w:iCs/>
          <w:sz w:val="24"/>
          <w:szCs w:val="24"/>
        </w:rPr>
        <w:t xml:space="preserve"> </w:t>
      </w:r>
      <w:r w:rsidRPr="4C9923FE">
        <w:rPr>
          <w:sz w:val="24"/>
          <w:szCs w:val="24"/>
        </w:rPr>
        <w:t>and other relevant legislation.</w:t>
      </w:r>
    </w:p>
    <w:p w14:paraId="43858A59" w14:textId="77777777" w:rsidR="0020368B" w:rsidRPr="00FB1ECF" w:rsidRDefault="00373253" w:rsidP="00221ABE">
      <w:pPr>
        <w:pStyle w:val="ListParagraph"/>
        <w:numPr>
          <w:ilvl w:val="0"/>
          <w:numId w:val="3"/>
        </w:numPr>
        <w:tabs>
          <w:tab w:val="left" w:pos="485"/>
          <w:tab w:val="left" w:pos="486"/>
        </w:tabs>
        <w:spacing w:line="282" w:lineRule="exact"/>
        <w:ind w:left="485" w:hanging="321"/>
        <w:jc w:val="both"/>
        <w:rPr>
          <w:sz w:val="24"/>
        </w:rPr>
      </w:pPr>
      <w:r w:rsidRPr="00FB1ECF">
        <w:rPr>
          <w:sz w:val="24"/>
        </w:rPr>
        <w:t>Maintain membership, monitor and evaluate the Southern Peninsula Liquor</w:t>
      </w:r>
      <w:r w:rsidRPr="00FB1ECF">
        <w:rPr>
          <w:spacing w:val="7"/>
          <w:sz w:val="24"/>
        </w:rPr>
        <w:t xml:space="preserve"> </w:t>
      </w:r>
      <w:r w:rsidRPr="00FB1ECF">
        <w:rPr>
          <w:sz w:val="24"/>
        </w:rPr>
        <w:t>Accord.</w:t>
      </w:r>
    </w:p>
    <w:p w14:paraId="43858A5A" w14:textId="77777777" w:rsidR="0020368B" w:rsidRPr="00FB1ECF" w:rsidRDefault="00373253" w:rsidP="00221ABE">
      <w:pPr>
        <w:pStyle w:val="ListParagraph"/>
        <w:numPr>
          <w:ilvl w:val="0"/>
          <w:numId w:val="3"/>
        </w:numPr>
        <w:tabs>
          <w:tab w:val="left" w:pos="485"/>
          <w:tab w:val="left" w:pos="486"/>
        </w:tabs>
        <w:spacing w:before="42" w:line="288" w:lineRule="auto"/>
        <w:ind w:left="485" w:right="704"/>
        <w:jc w:val="both"/>
        <w:rPr>
          <w:sz w:val="24"/>
        </w:rPr>
      </w:pPr>
      <w:r w:rsidRPr="00FB1ECF">
        <w:rPr>
          <w:sz w:val="24"/>
        </w:rPr>
        <w:lastRenderedPageBreak/>
        <w:t>Work in partnership with key stakeholders to implement the Southern Peninsula Liquor Accord and improve community</w:t>
      </w:r>
      <w:r w:rsidRPr="00FB1ECF">
        <w:rPr>
          <w:spacing w:val="2"/>
          <w:sz w:val="24"/>
        </w:rPr>
        <w:t xml:space="preserve"> </w:t>
      </w:r>
      <w:r w:rsidRPr="00FB1ECF">
        <w:rPr>
          <w:sz w:val="24"/>
        </w:rPr>
        <w:t>safety.</w:t>
      </w:r>
    </w:p>
    <w:p w14:paraId="44943A0F" w14:textId="5F344673" w:rsidR="00681678" w:rsidRDefault="00FE659B" w:rsidP="00221ABE">
      <w:pPr>
        <w:pStyle w:val="ListParagraph"/>
        <w:numPr>
          <w:ilvl w:val="0"/>
          <w:numId w:val="3"/>
        </w:numPr>
        <w:tabs>
          <w:tab w:val="left" w:pos="485"/>
          <w:tab w:val="left" w:pos="486"/>
        </w:tabs>
        <w:spacing w:before="42" w:line="288" w:lineRule="auto"/>
        <w:ind w:left="485" w:right="704"/>
        <w:jc w:val="both"/>
        <w:rPr>
          <w:sz w:val="24"/>
        </w:rPr>
      </w:pPr>
      <w:r w:rsidRPr="00FB1ECF">
        <w:rPr>
          <w:sz w:val="24"/>
        </w:rPr>
        <w:t>Provide a Liquor Forum Chairperson</w:t>
      </w:r>
      <w:r w:rsidR="00AA618D" w:rsidRPr="00FB1ECF">
        <w:rPr>
          <w:sz w:val="24"/>
        </w:rPr>
        <w:t xml:space="preserve"> to </w:t>
      </w:r>
      <w:r w:rsidR="0092439A" w:rsidRPr="00FB1ECF">
        <w:rPr>
          <w:sz w:val="24"/>
        </w:rPr>
        <w:t>co-ordinate</w:t>
      </w:r>
      <w:r w:rsidR="00B6686E" w:rsidRPr="00FB1ECF">
        <w:rPr>
          <w:sz w:val="24"/>
        </w:rPr>
        <w:t xml:space="preserve"> accord meetings, oversee Liquor </w:t>
      </w:r>
      <w:r w:rsidR="003923CF" w:rsidRPr="00FB1ECF">
        <w:rPr>
          <w:sz w:val="24"/>
        </w:rPr>
        <w:t>a</w:t>
      </w:r>
      <w:r w:rsidR="00B6686E" w:rsidRPr="00FB1ECF">
        <w:rPr>
          <w:sz w:val="24"/>
        </w:rPr>
        <w:t xml:space="preserve">ccord </w:t>
      </w:r>
      <w:r w:rsidR="003923CF" w:rsidRPr="00FB1ECF">
        <w:rPr>
          <w:sz w:val="24"/>
        </w:rPr>
        <w:t>b</w:t>
      </w:r>
      <w:r w:rsidR="00B6686E" w:rsidRPr="00FB1ECF">
        <w:rPr>
          <w:sz w:val="24"/>
        </w:rPr>
        <w:t xml:space="preserve">anning &amp; </w:t>
      </w:r>
      <w:r w:rsidR="00AA618D" w:rsidRPr="00FB1ECF">
        <w:rPr>
          <w:sz w:val="24"/>
        </w:rPr>
        <w:t xml:space="preserve">update </w:t>
      </w:r>
      <w:r w:rsidR="000E1A6C">
        <w:rPr>
          <w:sz w:val="24"/>
        </w:rPr>
        <w:t>d</w:t>
      </w:r>
      <w:r w:rsidR="00AA618D" w:rsidRPr="00FB1ECF">
        <w:rPr>
          <w:sz w:val="24"/>
        </w:rPr>
        <w:t>ocuments</w:t>
      </w:r>
      <w:r w:rsidR="000E1A6C">
        <w:rPr>
          <w:sz w:val="24"/>
        </w:rPr>
        <w:t>.</w:t>
      </w:r>
      <w:r w:rsidR="008121A0" w:rsidRPr="00FB1ECF">
        <w:rPr>
          <w:sz w:val="24"/>
        </w:rPr>
        <w:t xml:space="preserve"> </w:t>
      </w:r>
    </w:p>
    <w:p w14:paraId="1B4DA3DC" w14:textId="77777777" w:rsidR="00681678" w:rsidRDefault="00681678">
      <w:pPr>
        <w:rPr>
          <w:sz w:val="24"/>
        </w:rPr>
      </w:pPr>
      <w:r>
        <w:rPr>
          <w:sz w:val="24"/>
        </w:rPr>
        <w:br w:type="page"/>
      </w:r>
    </w:p>
    <w:p w14:paraId="43858A63" w14:textId="77777777" w:rsidR="0020368B" w:rsidRPr="00FB1ECF" w:rsidRDefault="00373253" w:rsidP="00E51DD7">
      <w:pPr>
        <w:pStyle w:val="HeadingA"/>
      </w:pPr>
      <w:r w:rsidRPr="00FB1ECF">
        <w:lastRenderedPageBreak/>
        <w:t>RESPONSIBLE SERVICE OF ALCOHOL PRINCIPLES</w:t>
      </w:r>
    </w:p>
    <w:p w14:paraId="43858A64" w14:textId="77777777" w:rsidR="0020368B" w:rsidRPr="00FB1ECF" w:rsidRDefault="00373253" w:rsidP="00E51DD7">
      <w:pPr>
        <w:pStyle w:val="HeadingA"/>
      </w:pPr>
      <w:r w:rsidRPr="00FB1ECF">
        <w:t>Responsible Service of Alcohol</w:t>
      </w:r>
    </w:p>
    <w:p w14:paraId="508820A6" w14:textId="29E178B3" w:rsidR="007D2D50" w:rsidRPr="00FB1ECF" w:rsidRDefault="007D2D50" w:rsidP="00221ABE">
      <w:pPr>
        <w:pStyle w:val="ListParagraph"/>
        <w:widowControl/>
        <w:numPr>
          <w:ilvl w:val="0"/>
          <w:numId w:val="3"/>
        </w:numPr>
        <w:adjustRightInd w:val="0"/>
        <w:spacing w:line="276" w:lineRule="auto"/>
        <w:contextualSpacing/>
        <w:jc w:val="both"/>
        <w:rPr>
          <w:sz w:val="24"/>
          <w:szCs w:val="24"/>
        </w:rPr>
      </w:pPr>
      <w:r w:rsidRPr="00FB1ECF">
        <w:rPr>
          <w:sz w:val="24"/>
          <w:szCs w:val="24"/>
        </w:rPr>
        <w:t>RSA training is mandatory for licensees and staff selling, offering or serving liquor for general, on-premises, late night and packaged liquor licences</w:t>
      </w:r>
      <w:r w:rsidR="486F64B2" w:rsidRPr="4C9923FE">
        <w:rPr>
          <w:sz w:val="24"/>
          <w:szCs w:val="24"/>
        </w:rPr>
        <w:t>.</w:t>
      </w:r>
      <w:r w:rsidRPr="00FB1ECF">
        <w:rPr>
          <w:sz w:val="24"/>
          <w:szCs w:val="24"/>
        </w:rPr>
        <w:t xml:space="preserve"> </w:t>
      </w:r>
    </w:p>
    <w:p w14:paraId="115956DA" w14:textId="44588530" w:rsidR="007D2D50" w:rsidRPr="00FB1ECF" w:rsidRDefault="007D2D50" w:rsidP="00221ABE">
      <w:pPr>
        <w:pStyle w:val="ListParagraph"/>
        <w:widowControl/>
        <w:numPr>
          <w:ilvl w:val="0"/>
          <w:numId w:val="3"/>
        </w:numPr>
        <w:adjustRightInd w:val="0"/>
        <w:spacing w:line="276" w:lineRule="auto"/>
        <w:contextualSpacing/>
        <w:jc w:val="both"/>
        <w:rPr>
          <w:sz w:val="24"/>
          <w:szCs w:val="24"/>
        </w:rPr>
      </w:pPr>
      <w:r w:rsidRPr="00FB1ECF">
        <w:rPr>
          <w:sz w:val="24"/>
          <w:szCs w:val="24"/>
        </w:rPr>
        <w:t>Licensees and staff have one month from the date they first sell, offer for sale or serve liquor on a licensed premises to complete an approved RSA training course</w:t>
      </w:r>
      <w:r w:rsidR="41CF24AA" w:rsidRPr="4C9923FE">
        <w:rPr>
          <w:sz w:val="24"/>
          <w:szCs w:val="24"/>
        </w:rPr>
        <w:t>.</w:t>
      </w:r>
    </w:p>
    <w:p w14:paraId="2B6594CE" w14:textId="3C534EA6" w:rsidR="007D2D50" w:rsidRPr="00FB1ECF" w:rsidRDefault="007D2D50" w:rsidP="00221ABE">
      <w:pPr>
        <w:pStyle w:val="ListParagraph"/>
        <w:widowControl/>
        <w:numPr>
          <w:ilvl w:val="0"/>
          <w:numId w:val="3"/>
        </w:numPr>
        <w:adjustRightInd w:val="0"/>
        <w:spacing w:line="276" w:lineRule="auto"/>
        <w:contextualSpacing/>
        <w:jc w:val="both"/>
        <w:rPr>
          <w:sz w:val="24"/>
          <w:szCs w:val="24"/>
        </w:rPr>
      </w:pPr>
      <w:r w:rsidRPr="00FB1ECF">
        <w:rPr>
          <w:sz w:val="24"/>
          <w:szCs w:val="24"/>
        </w:rPr>
        <w:t xml:space="preserve">Ensure staff are undertaking the </w:t>
      </w:r>
      <w:hyperlink r:id="rId14">
        <w:r w:rsidRPr="4C9923FE">
          <w:rPr>
            <w:rStyle w:val="Hyperlink"/>
            <w:sz w:val="24"/>
            <w:szCs w:val="24"/>
          </w:rPr>
          <w:t>approved course</w:t>
        </w:r>
      </w:hyperlink>
      <w:r w:rsidR="00391A36">
        <w:t xml:space="preserve">. </w:t>
      </w:r>
      <w:r w:rsidRPr="00FB1ECF">
        <w:rPr>
          <w:sz w:val="24"/>
          <w:szCs w:val="24"/>
        </w:rPr>
        <w:t>The approved training course is the nationally accredited RSA course (SITHFAB021</w:t>
      </w:r>
      <w:r w:rsidRPr="4C9923FE">
        <w:rPr>
          <w:sz w:val="24"/>
          <w:szCs w:val="24"/>
        </w:rPr>
        <w:t>)</w:t>
      </w:r>
      <w:r w:rsidR="001D7F41">
        <w:rPr>
          <w:sz w:val="24"/>
          <w:szCs w:val="24"/>
        </w:rPr>
        <w:t xml:space="preserve"> with specific Victorian content</w:t>
      </w:r>
      <w:r w:rsidR="15A3B2C1" w:rsidRPr="4C9923FE">
        <w:rPr>
          <w:sz w:val="24"/>
          <w:szCs w:val="24"/>
        </w:rPr>
        <w:t>.</w:t>
      </w:r>
      <w:r w:rsidR="001D7F41">
        <w:rPr>
          <w:sz w:val="24"/>
          <w:szCs w:val="24"/>
        </w:rPr>
        <w:t xml:space="preserve"> As of 1 December 2025, anyone completing RSA also needs to complete Sexual harassment and assault: recognise, prevent and respond module.</w:t>
      </w:r>
      <w:r w:rsidR="00CA2C3D">
        <w:rPr>
          <w:sz w:val="24"/>
          <w:szCs w:val="24"/>
        </w:rPr>
        <w:t xml:space="preserve"> All required staff must have</w:t>
      </w:r>
      <w:r w:rsidR="009E6AE2">
        <w:rPr>
          <w:sz w:val="24"/>
          <w:szCs w:val="24"/>
        </w:rPr>
        <w:t xml:space="preserve"> the</w:t>
      </w:r>
      <w:r w:rsidR="00CA2C3D">
        <w:rPr>
          <w:sz w:val="24"/>
          <w:szCs w:val="24"/>
        </w:rPr>
        <w:t xml:space="preserve"> </w:t>
      </w:r>
      <w:r w:rsidR="009E6AE2">
        <w:rPr>
          <w:sz w:val="24"/>
          <w:szCs w:val="24"/>
        </w:rPr>
        <w:t>LCV issued</w:t>
      </w:r>
      <w:r w:rsidR="00CA2C3D">
        <w:rPr>
          <w:sz w:val="24"/>
          <w:szCs w:val="24"/>
        </w:rPr>
        <w:t xml:space="preserve"> Certificate of Completion</w:t>
      </w:r>
      <w:r w:rsidR="00CA2C3D" w:rsidRPr="00FB1ECF">
        <w:rPr>
          <w:sz w:val="24"/>
          <w:szCs w:val="24"/>
        </w:rPr>
        <w:t xml:space="preserve">. Statement of Attainment </w:t>
      </w:r>
      <w:r w:rsidR="00007081">
        <w:rPr>
          <w:sz w:val="24"/>
          <w:szCs w:val="24"/>
        </w:rPr>
        <w:t xml:space="preserve">is </w:t>
      </w:r>
      <w:r w:rsidR="00CA2C3D" w:rsidRPr="00FB1ECF">
        <w:rPr>
          <w:sz w:val="24"/>
          <w:szCs w:val="24"/>
        </w:rPr>
        <w:t xml:space="preserve">not sufficient. </w:t>
      </w:r>
    </w:p>
    <w:p w14:paraId="730A71BC" w14:textId="2A687325" w:rsidR="007D2D50" w:rsidRPr="00FB1ECF" w:rsidRDefault="007D2D50" w:rsidP="00221ABE">
      <w:pPr>
        <w:pStyle w:val="ListParagraph"/>
        <w:widowControl/>
        <w:numPr>
          <w:ilvl w:val="0"/>
          <w:numId w:val="3"/>
        </w:numPr>
        <w:adjustRightInd w:val="0"/>
        <w:spacing w:line="276" w:lineRule="auto"/>
        <w:contextualSpacing/>
        <w:jc w:val="both"/>
        <w:rPr>
          <w:sz w:val="24"/>
          <w:szCs w:val="24"/>
        </w:rPr>
      </w:pPr>
      <w:r w:rsidRPr="4C9923FE">
        <w:rPr>
          <w:sz w:val="24"/>
          <w:szCs w:val="24"/>
        </w:rPr>
        <w:t xml:space="preserve">LCV’s </w:t>
      </w:r>
      <w:hyperlink r:id="rId15">
        <w:r w:rsidRPr="4C9923FE">
          <w:rPr>
            <w:rStyle w:val="Hyperlink"/>
            <w:color w:val="244061" w:themeColor="accent1" w:themeShade="80"/>
            <w:sz w:val="24"/>
            <w:szCs w:val="24"/>
          </w:rPr>
          <w:t>free online refresher course</w:t>
        </w:r>
      </w:hyperlink>
      <w:r w:rsidRPr="4C9923FE">
        <w:rPr>
          <w:sz w:val="24"/>
          <w:szCs w:val="24"/>
        </w:rPr>
        <w:t xml:space="preserve"> must be completed every </w:t>
      </w:r>
      <w:r w:rsidR="00007081">
        <w:rPr>
          <w:sz w:val="24"/>
          <w:szCs w:val="24"/>
        </w:rPr>
        <w:t>3</w:t>
      </w:r>
      <w:r w:rsidR="00007081" w:rsidRPr="4C9923FE">
        <w:rPr>
          <w:sz w:val="24"/>
          <w:szCs w:val="24"/>
        </w:rPr>
        <w:t xml:space="preserve"> </w:t>
      </w:r>
      <w:r w:rsidRPr="4C9923FE">
        <w:rPr>
          <w:sz w:val="24"/>
          <w:szCs w:val="24"/>
        </w:rPr>
        <w:t>years</w:t>
      </w:r>
      <w:r w:rsidR="01A39979" w:rsidRPr="4C9923FE">
        <w:rPr>
          <w:sz w:val="24"/>
          <w:szCs w:val="24"/>
        </w:rPr>
        <w:t>.</w:t>
      </w:r>
    </w:p>
    <w:p w14:paraId="72BA1D66" w14:textId="31586064" w:rsidR="007D2D50" w:rsidRPr="00FB1ECF" w:rsidRDefault="007D2D50" w:rsidP="00221ABE">
      <w:pPr>
        <w:pStyle w:val="ListParagraph"/>
        <w:widowControl/>
        <w:numPr>
          <w:ilvl w:val="0"/>
          <w:numId w:val="3"/>
        </w:numPr>
        <w:adjustRightInd w:val="0"/>
        <w:spacing w:line="276" w:lineRule="auto"/>
        <w:contextualSpacing/>
        <w:jc w:val="both"/>
        <w:rPr>
          <w:sz w:val="24"/>
          <w:szCs w:val="24"/>
        </w:rPr>
      </w:pPr>
      <w:r w:rsidRPr="00FB1ECF">
        <w:rPr>
          <w:sz w:val="24"/>
          <w:szCs w:val="24"/>
        </w:rPr>
        <w:t>Have a copy of every staff member's most recent correctly branded RSA certificate available on request. Check staff know where to access the certificates</w:t>
      </w:r>
      <w:r w:rsidR="7D15DACD" w:rsidRPr="4C9923FE">
        <w:rPr>
          <w:sz w:val="24"/>
          <w:szCs w:val="24"/>
        </w:rPr>
        <w:t>.</w:t>
      </w:r>
    </w:p>
    <w:p w14:paraId="6906C5AB" w14:textId="0732619C" w:rsidR="007D2D50" w:rsidRPr="00FB1ECF" w:rsidRDefault="007D2D50" w:rsidP="00221ABE">
      <w:pPr>
        <w:numPr>
          <w:ilvl w:val="0"/>
          <w:numId w:val="3"/>
        </w:numPr>
        <w:tabs>
          <w:tab w:val="left" w:pos="700"/>
        </w:tabs>
        <w:adjustRightInd w:val="0"/>
        <w:spacing w:line="276" w:lineRule="auto"/>
        <w:jc w:val="both"/>
        <w:rPr>
          <w:sz w:val="24"/>
          <w:szCs w:val="24"/>
        </w:rPr>
      </w:pPr>
      <w:r w:rsidRPr="4C9923FE">
        <w:rPr>
          <w:sz w:val="24"/>
          <w:szCs w:val="24"/>
        </w:rPr>
        <w:t xml:space="preserve">Display LCV’s </w:t>
      </w:r>
      <w:hyperlink r:id="rId16">
        <w:r w:rsidRPr="4C9923FE">
          <w:rPr>
            <w:rStyle w:val="Hyperlink"/>
            <w:sz w:val="24"/>
            <w:szCs w:val="24"/>
          </w:rPr>
          <w:t>RSA Principles poster</w:t>
        </w:r>
      </w:hyperlink>
      <w:r w:rsidRPr="4C9923FE">
        <w:rPr>
          <w:sz w:val="24"/>
          <w:szCs w:val="24"/>
        </w:rPr>
        <w:t xml:space="preserve"> in staff room/back of house</w:t>
      </w:r>
      <w:r w:rsidR="5A94DD83" w:rsidRPr="4C9923FE">
        <w:rPr>
          <w:sz w:val="24"/>
          <w:szCs w:val="24"/>
        </w:rPr>
        <w:t>.</w:t>
      </w:r>
    </w:p>
    <w:p w14:paraId="6415E990" w14:textId="77777777" w:rsidR="00C35FAE" w:rsidRPr="00FB1ECF" w:rsidRDefault="00C35FAE" w:rsidP="00221ABE">
      <w:pPr>
        <w:pStyle w:val="BodyText"/>
        <w:spacing w:before="7"/>
        <w:jc w:val="both"/>
        <w:rPr>
          <w:sz w:val="32"/>
        </w:rPr>
      </w:pPr>
    </w:p>
    <w:p w14:paraId="43858A6A" w14:textId="77777777" w:rsidR="0020368B" w:rsidRPr="00FB1ECF" w:rsidRDefault="00373253" w:rsidP="00E51DD7">
      <w:pPr>
        <w:pStyle w:val="HeadingA"/>
      </w:pPr>
      <w:r w:rsidRPr="00FB1ECF">
        <w:t>Responsible Advertising and Promotions</w:t>
      </w:r>
    </w:p>
    <w:p w14:paraId="43858A6C" w14:textId="698AEEB9" w:rsidR="0020368B" w:rsidRPr="00FB1ECF" w:rsidRDefault="00373253" w:rsidP="00A23887">
      <w:pPr>
        <w:pStyle w:val="ListParagraph"/>
        <w:numPr>
          <w:ilvl w:val="0"/>
          <w:numId w:val="3"/>
        </w:numPr>
        <w:tabs>
          <w:tab w:val="left" w:pos="469"/>
          <w:tab w:val="left" w:pos="470"/>
        </w:tabs>
        <w:spacing w:line="288" w:lineRule="auto"/>
        <w:ind w:right="898"/>
        <w:jc w:val="both"/>
        <w:rPr>
          <w:sz w:val="24"/>
        </w:rPr>
      </w:pPr>
      <w:r w:rsidRPr="00FB1ECF">
        <w:rPr>
          <w:sz w:val="24"/>
        </w:rPr>
        <w:t xml:space="preserve">Refrain from pricing practices or promotions that encourage the rapid consumption of alcohol or </w:t>
      </w:r>
      <w:r w:rsidR="007F5ABB" w:rsidRPr="00FB1ECF">
        <w:rPr>
          <w:sz w:val="24"/>
        </w:rPr>
        <w:t xml:space="preserve">risk of </w:t>
      </w:r>
      <w:r w:rsidRPr="00FB1ECF">
        <w:rPr>
          <w:sz w:val="24"/>
        </w:rPr>
        <w:t>alcohol</w:t>
      </w:r>
      <w:r w:rsidR="007F5ABB" w:rsidRPr="00FB1ECF">
        <w:rPr>
          <w:sz w:val="24"/>
        </w:rPr>
        <w:t>-related harm</w:t>
      </w:r>
      <w:r w:rsidRPr="00FB1ECF">
        <w:rPr>
          <w:sz w:val="24"/>
        </w:rPr>
        <w:t>.</w:t>
      </w:r>
    </w:p>
    <w:p w14:paraId="43858A6D" w14:textId="6712AD5D" w:rsidR="0020368B" w:rsidRPr="00FB1ECF" w:rsidRDefault="00373253" w:rsidP="00A23887">
      <w:pPr>
        <w:pStyle w:val="ListParagraph"/>
        <w:numPr>
          <w:ilvl w:val="0"/>
          <w:numId w:val="3"/>
        </w:numPr>
        <w:tabs>
          <w:tab w:val="left" w:pos="469"/>
          <w:tab w:val="left" w:pos="470"/>
        </w:tabs>
        <w:spacing w:line="282" w:lineRule="exact"/>
        <w:ind w:hanging="321"/>
        <w:jc w:val="both"/>
        <w:rPr>
          <w:sz w:val="24"/>
          <w:szCs w:val="24"/>
        </w:rPr>
      </w:pPr>
      <w:r w:rsidRPr="4C9923FE">
        <w:rPr>
          <w:sz w:val="24"/>
          <w:szCs w:val="24"/>
        </w:rPr>
        <w:t xml:space="preserve">Adhere to the </w:t>
      </w:r>
      <w:r w:rsidR="004278F1" w:rsidRPr="4C9923FE">
        <w:rPr>
          <w:sz w:val="24"/>
          <w:szCs w:val="24"/>
        </w:rPr>
        <w:t xml:space="preserve">LCV </w:t>
      </w:r>
      <w:hyperlink r:id="rId17">
        <w:r w:rsidR="004278F1" w:rsidRPr="4C9923FE">
          <w:rPr>
            <w:rStyle w:val="Hyperlink"/>
            <w:sz w:val="24"/>
            <w:szCs w:val="24"/>
          </w:rPr>
          <w:t xml:space="preserve">Guidelines for Responsible </w:t>
        </w:r>
        <w:r w:rsidR="007F5ABB" w:rsidRPr="4C9923FE">
          <w:rPr>
            <w:rStyle w:val="Hyperlink"/>
            <w:sz w:val="24"/>
            <w:szCs w:val="24"/>
          </w:rPr>
          <w:t>Alcohol</w:t>
        </w:r>
        <w:r w:rsidR="004278F1" w:rsidRPr="4C9923FE">
          <w:rPr>
            <w:rStyle w:val="Hyperlink"/>
            <w:sz w:val="24"/>
            <w:szCs w:val="24"/>
          </w:rPr>
          <w:t xml:space="preserve"> Advertising and Promotions</w:t>
        </w:r>
        <w:r w:rsidR="5D6C847D" w:rsidRPr="4C9923FE">
          <w:rPr>
            <w:rStyle w:val="Hyperlink"/>
            <w:sz w:val="24"/>
            <w:szCs w:val="24"/>
          </w:rPr>
          <w:t>.</w:t>
        </w:r>
      </w:hyperlink>
    </w:p>
    <w:p w14:paraId="43858A6E" w14:textId="22A3C359" w:rsidR="0020368B" w:rsidRPr="00FB1ECF" w:rsidRDefault="00373253" w:rsidP="00A23887">
      <w:pPr>
        <w:pStyle w:val="ListParagraph"/>
        <w:numPr>
          <w:ilvl w:val="0"/>
          <w:numId w:val="3"/>
        </w:numPr>
        <w:tabs>
          <w:tab w:val="left" w:pos="469"/>
          <w:tab w:val="left" w:pos="470"/>
        </w:tabs>
        <w:spacing w:before="42"/>
        <w:ind w:hanging="321"/>
        <w:jc w:val="both"/>
        <w:rPr>
          <w:sz w:val="24"/>
          <w:szCs w:val="24"/>
        </w:rPr>
      </w:pPr>
      <w:r w:rsidRPr="4C9923FE">
        <w:rPr>
          <w:sz w:val="24"/>
          <w:szCs w:val="24"/>
        </w:rPr>
        <w:t xml:space="preserve">Keep </w:t>
      </w:r>
      <w:r w:rsidR="454F8B99" w:rsidRPr="4C9923FE">
        <w:rPr>
          <w:sz w:val="24"/>
          <w:szCs w:val="24"/>
        </w:rPr>
        <w:t>‘</w:t>
      </w:r>
      <w:r w:rsidRPr="4C9923FE">
        <w:rPr>
          <w:sz w:val="24"/>
          <w:szCs w:val="24"/>
        </w:rPr>
        <w:t>Happy Hours</w:t>
      </w:r>
      <w:r w:rsidR="1B424B1C" w:rsidRPr="4C9923FE">
        <w:rPr>
          <w:sz w:val="24"/>
          <w:szCs w:val="24"/>
        </w:rPr>
        <w:t>’</w:t>
      </w:r>
      <w:r w:rsidRPr="4C9923FE">
        <w:rPr>
          <w:sz w:val="24"/>
          <w:szCs w:val="24"/>
        </w:rPr>
        <w:t xml:space="preserve"> to a maximum of two hours per</w:t>
      </w:r>
      <w:r w:rsidRPr="4C9923FE">
        <w:rPr>
          <w:spacing w:val="-6"/>
          <w:sz w:val="24"/>
          <w:szCs w:val="24"/>
        </w:rPr>
        <w:t xml:space="preserve"> </w:t>
      </w:r>
      <w:r w:rsidRPr="4C9923FE">
        <w:rPr>
          <w:sz w:val="24"/>
          <w:szCs w:val="24"/>
        </w:rPr>
        <w:t>day.</w:t>
      </w:r>
    </w:p>
    <w:p w14:paraId="75DEE2DD" w14:textId="2D5A2973" w:rsidR="005D1D91" w:rsidRPr="00FB1ECF" w:rsidRDefault="00373253" w:rsidP="00A23887">
      <w:pPr>
        <w:pStyle w:val="ListParagraph"/>
        <w:numPr>
          <w:ilvl w:val="0"/>
          <w:numId w:val="3"/>
        </w:numPr>
        <w:tabs>
          <w:tab w:val="left" w:pos="469"/>
          <w:tab w:val="left" w:pos="470"/>
        </w:tabs>
        <w:spacing w:before="42"/>
        <w:ind w:hanging="321"/>
        <w:jc w:val="both"/>
        <w:rPr>
          <w:sz w:val="24"/>
          <w:szCs w:val="24"/>
        </w:rPr>
      </w:pPr>
      <w:r w:rsidRPr="4C9923FE">
        <w:rPr>
          <w:sz w:val="24"/>
          <w:szCs w:val="24"/>
        </w:rPr>
        <w:t xml:space="preserve">Promote and ensure </w:t>
      </w:r>
      <w:hyperlink r:id="rId18">
        <w:r w:rsidRPr="4C9923FE">
          <w:rPr>
            <w:rStyle w:val="Hyperlink"/>
            <w:sz w:val="24"/>
            <w:szCs w:val="24"/>
          </w:rPr>
          <w:t>free water</w:t>
        </w:r>
      </w:hyperlink>
      <w:r w:rsidRPr="4C9923FE">
        <w:rPr>
          <w:sz w:val="24"/>
          <w:szCs w:val="24"/>
        </w:rPr>
        <w:t xml:space="preserve"> is available for</w:t>
      </w:r>
      <w:r w:rsidRPr="4C9923FE">
        <w:rPr>
          <w:spacing w:val="-9"/>
          <w:sz w:val="24"/>
          <w:szCs w:val="24"/>
        </w:rPr>
        <w:t xml:space="preserve"> </w:t>
      </w:r>
      <w:r w:rsidRPr="4C9923FE">
        <w:rPr>
          <w:sz w:val="24"/>
          <w:szCs w:val="24"/>
        </w:rPr>
        <w:t>patrons</w:t>
      </w:r>
      <w:r w:rsidR="005D1D91" w:rsidRPr="4C9923FE">
        <w:rPr>
          <w:sz w:val="24"/>
          <w:szCs w:val="24"/>
        </w:rPr>
        <w:t>.</w:t>
      </w:r>
    </w:p>
    <w:p w14:paraId="7F343937" w14:textId="74249E41" w:rsidR="005D1D91" w:rsidRPr="00FB1ECF" w:rsidRDefault="005D1D91" w:rsidP="00A23887">
      <w:pPr>
        <w:numPr>
          <w:ilvl w:val="0"/>
          <w:numId w:val="3"/>
        </w:numPr>
        <w:tabs>
          <w:tab w:val="left" w:pos="700"/>
        </w:tabs>
        <w:adjustRightInd w:val="0"/>
        <w:spacing w:line="276" w:lineRule="auto"/>
        <w:jc w:val="both"/>
        <w:rPr>
          <w:sz w:val="24"/>
          <w:szCs w:val="24"/>
        </w:rPr>
      </w:pPr>
      <w:r w:rsidRPr="4C9923FE">
        <w:rPr>
          <w:sz w:val="24"/>
          <w:szCs w:val="24"/>
        </w:rPr>
        <w:t xml:space="preserve">Remember advertising and promotions relate to in-house, social media/online and external </w:t>
      </w:r>
      <w:r w:rsidR="00DB7073">
        <w:rPr>
          <w:sz w:val="24"/>
          <w:szCs w:val="24"/>
        </w:rPr>
        <w:t>promoters</w:t>
      </w:r>
      <w:r w:rsidR="46B8B1A0" w:rsidRPr="5E6C8BF5">
        <w:rPr>
          <w:sz w:val="24"/>
          <w:szCs w:val="24"/>
        </w:rPr>
        <w:t>.</w:t>
      </w:r>
    </w:p>
    <w:p w14:paraId="43858A70" w14:textId="77777777" w:rsidR="0020368B" w:rsidRPr="00FB1ECF" w:rsidRDefault="0020368B">
      <w:pPr>
        <w:pStyle w:val="BodyText"/>
        <w:spacing w:before="8"/>
      </w:pPr>
    </w:p>
    <w:p w14:paraId="43858A71" w14:textId="77777777" w:rsidR="0020368B" w:rsidRPr="00FB1ECF" w:rsidRDefault="00373253" w:rsidP="00E51DD7">
      <w:pPr>
        <w:pStyle w:val="HeadingA"/>
      </w:pPr>
      <w:r w:rsidRPr="00FB1ECF">
        <w:t>Intoxication</w:t>
      </w:r>
    </w:p>
    <w:p w14:paraId="43858A73" w14:textId="080A760A" w:rsidR="0020368B" w:rsidRPr="00FB1ECF" w:rsidRDefault="00373253" w:rsidP="00A23887">
      <w:pPr>
        <w:pStyle w:val="ListParagraph"/>
        <w:numPr>
          <w:ilvl w:val="0"/>
          <w:numId w:val="3"/>
        </w:numPr>
        <w:tabs>
          <w:tab w:val="left" w:pos="492"/>
          <w:tab w:val="left" w:pos="494"/>
        </w:tabs>
        <w:ind w:left="493" w:hanging="321"/>
        <w:jc w:val="both"/>
        <w:rPr>
          <w:sz w:val="24"/>
          <w:szCs w:val="24"/>
        </w:rPr>
      </w:pPr>
      <w:r w:rsidRPr="4C9923FE">
        <w:rPr>
          <w:sz w:val="24"/>
          <w:szCs w:val="24"/>
        </w:rPr>
        <w:t xml:space="preserve">Ensure all staff are aware of </w:t>
      </w:r>
      <w:r w:rsidR="004278F1" w:rsidRPr="4C9923FE">
        <w:rPr>
          <w:sz w:val="24"/>
          <w:szCs w:val="24"/>
        </w:rPr>
        <w:t>LCV</w:t>
      </w:r>
      <w:r w:rsidRPr="4C9923FE">
        <w:rPr>
          <w:sz w:val="24"/>
          <w:szCs w:val="24"/>
        </w:rPr>
        <w:t xml:space="preserve"> </w:t>
      </w:r>
      <w:hyperlink r:id="rId19">
        <w:r w:rsidR="004278F1" w:rsidRPr="4C9923FE">
          <w:rPr>
            <w:rStyle w:val="Hyperlink"/>
            <w:sz w:val="24"/>
            <w:szCs w:val="24"/>
          </w:rPr>
          <w:t>Intoxication Guidelines</w:t>
        </w:r>
        <w:r w:rsidR="3F1FB28A" w:rsidRPr="4C9923FE">
          <w:rPr>
            <w:rStyle w:val="Hyperlink"/>
            <w:sz w:val="24"/>
            <w:szCs w:val="24"/>
          </w:rPr>
          <w:t>.</w:t>
        </w:r>
      </w:hyperlink>
    </w:p>
    <w:p w14:paraId="43858A74" w14:textId="77777777" w:rsidR="0020368B" w:rsidRPr="00FB1ECF" w:rsidRDefault="00373253" w:rsidP="00A23887">
      <w:pPr>
        <w:pStyle w:val="ListParagraph"/>
        <w:numPr>
          <w:ilvl w:val="0"/>
          <w:numId w:val="3"/>
        </w:numPr>
        <w:tabs>
          <w:tab w:val="left" w:pos="492"/>
          <w:tab w:val="left" w:pos="494"/>
        </w:tabs>
        <w:spacing w:before="42"/>
        <w:ind w:left="493" w:hanging="321"/>
        <w:jc w:val="both"/>
        <w:rPr>
          <w:sz w:val="24"/>
        </w:rPr>
      </w:pPr>
      <w:r w:rsidRPr="00FB1ECF">
        <w:rPr>
          <w:sz w:val="24"/>
        </w:rPr>
        <w:t>Remind staff about the early signs of intoxication and the importance of early</w:t>
      </w:r>
      <w:r w:rsidRPr="00FB1ECF">
        <w:rPr>
          <w:spacing w:val="-44"/>
          <w:sz w:val="24"/>
        </w:rPr>
        <w:t xml:space="preserve"> </w:t>
      </w:r>
      <w:r w:rsidRPr="00FB1ECF">
        <w:rPr>
          <w:sz w:val="24"/>
        </w:rPr>
        <w:t>intervention.</w:t>
      </w:r>
    </w:p>
    <w:p w14:paraId="43858A75" w14:textId="77777777" w:rsidR="0020368B" w:rsidRPr="00FB1ECF" w:rsidRDefault="00373253" w:rsidP="00A23887">
      <w:pPr>
        <w:pStyle w:val="ListParagraph"/>
        <w:numPr>
          <w:ilvl w:val="0"/>
          <w:numId w:val="3"/>
        </w:numPr>
        <w:tabs>
          <w:tab w:val="left" w:pos="492"/>
          <w:tab w:val="left" w:pos="494"/>
        </w:tabs>
        <w:spacing w:before="42"/>
        <w:ind w:left="493" w:hanging="321"/>
        <w:jc w:val="both"/>
        <w:rPr>
          <w:sz w:val="24"/>
        </w:rPr>
      </w:pPr>
      <w:r w:rsidRPr="00FB1ECF">
        <w:rPr>
          <w:sz w:val="24"/>
        </w:rPr>
        <w:t>Encourage patrons to drink</w:t>
      </w:r>
      <w:r w:rsidRPr="00FB1ECF">
        <w:rPr>
          <w:spacing w:val="-3"/>
          <w:sz w:val="24"/>
        </w:rPr>
        <w:t xml:space="preserve"> </w:t>
      </w:r>
      <w:r w:rsidRPr="00FB1ECF">
        <w:rPr>
          <w:sz w:val="24"/>
        </w:rPr>
        <w:t>responsibly.</w:t>
      </w:r>
    </w:p>
    <w:p w14:paraId="43858A76" w14:textId="77777777" w:rsidR="0020368B" w:rsidRPr="00FB1ECF" w:rsidRDefault="00373253" w:rsidP="00A23887">
      <w:pPr>
        <w:pStyle w:val="ListParagraph"/>
        <w:numPr>
          <w:ilvl w:val="0"/>
          <w:numId w:val="3"/>
        </w:numPr>
        <w:tabs>
          <w:tab w:val="left" w:pos="492"/>
          <w:tab w:val="left" w:pos="494"/>
        </w:tabs>
        <w:spacing w:before="42"/>
        <w:ind w:left="493" w:hanging="321"/>
        <w:jc w:val="both"/>
        <w:rPr>
          <w:sz w:val="24"/>
        </w:rPr>
      </w:pPr>
      <w:r w:rsidRPr="00FB1ECF">
        <w:rPr>
          <w:sz w:val="24"/>
        </w:rPr>
        <w:t>Refuse service of alcohol to any person on the premises that shows signs of</w:t>
      </w:r>
      <w:r w:rsidRPr="00FB1ECF">
        <w:rPr>
          <w:spacing w:val="-34"/>
          <w:sz w:val="24"/>
        </w:rPr>
        <w:t xml:space="preserve"> </w:t>
      </w:r>
      <w:r w:rsidRPr="00FB1ECF">
        <w:rPr>
          <w:sz w:val="24"/>
        </w:rPr>
        <w:t>intoxication.</w:t>
      </w:r>
    </w:p>
    <w:p w14:paraId="43858A78" w14:textId="708F7077" w:rsidR="00681678" w:rsidRDefault="00373253" w:rsidP="00444B83">
      <w:pPr>
        <w:pStyle w:val="ListParagraph"/>
        <w:numPr>
          <w:ilvl w:val="0"/>
          <w:numId w:val="3"/>
        </w:numPr>
        <w:tabs>
          <w:tab w:val="left" w:pos="492"/>
          <w:tab w:val="left" w:pos="494"/>
        </w:tabs>
        <w:spacing w:before="42" w:line="288" w:lineRule="auto"/>
        <w:ind w:left="493" w:right="1169"/>
        <w:jc w:val="both"/>
        <w:rPr>
          <w:sz w:val="24"/>
        </w:rPr>
      </w:pPr>
      <w:r w:rsidRPr="00FB1ECF">
        <w:rPr>
          <w:sz w:val="24"/>
        </w:rPr>
        <w:t xml:space="preserve">Do not allow </w:t>
      </w:r>
      <w:r w:rsidR="007A79CB">
        <w:rPr>
          <w:sz w:val="24"/>
        </w:rPr>
        <w:t>people</w:t>
      </w:r>
      <w:r w:rsidRPr="00FB1ECF">
        <w:rPr>
          <w:sz w:val="24"/>
        </w:rPr>
        <w:t xml:space="preserve"> who are drunk, violent or quarrelsome to </w:t>
      </w:r>
      <w:r w:rsidR="00E51D3B" w:rsidRPr="00FB1ECF">
        <w:rPr>
          <w:sz w:val="24"/>
        </w:rPr>
        <w:t xml:space="preserve">enter or </w:t>
      </w:r>
      <w:r w:rsidRPr="00FB1ECF">
        <w:rPr>
          <w:sz w:val="24"/>
        </w:rPr>
        <w:t>remain on your premises.</w:t>
      </w:r>
    </w:p>
    <w:p w14:paraId="3F134AB5" w14:textId="77777777" w:rsidR="00681678" w:rsidRDefault="00681678">
      <w:pPr>
        <w:rPr>
          <w:sz w:val="24"/>
        </w:rPr>
      </w:pPr>
      <w:r>
        <w:rPr>
          <w:sz w:val="24"/>
        </w:rPr>
        <w:br w:type="page"/>
      </w:r>
    </w:p>
    <w:p w14:paraId="43858A7C" w14:textId="0A37C910" w:rsidR="0020368B" w:rsidRPr="00FB1ECF" w:rsidRDefault="00373253" w:rsidP="00E51DD7">
      <w:pPr>
        <w:pStyle w:val="HeadingA"/>
      </w:pPr>
      <w:r w:rsidRPr="00FB1ECF">
        <w:lastRenderedPageBreak/>
        <w:t>Safety and Security</w:t>
      </w:r>
    </w:p>
    <w:p w14:paraId="43858A7E" w14:textId="08462B03" w:rsidR="0020368B" w:rsidRPr="00FB1ECF" w:rsidRDefault="00373253" w:rsidP="00A23887">
      <w:pPr>
        <w:pStyle w:val="ListParagraph"/>
        <w:numPr>
          <w:ilvl w:val="0"/>
          <w:numId w:val="3"/>
        </w:numPr>
        <w:tabs>
          <w:tab w:val="left" w:pos="508"/>
          <w:tab w:val="left" w:pos="509"/>
        </w:tabs>
        <w:ind w:left="508" w:hanging="321"/>
        <w:jc w:val="both"/>
        <w:rPr>
          <w:sz w:val="24"/>
        </w:rPr>
      </w:pPr>
      <w:r w:rsidRPr="00FB1ECF">
        <w:rPr>
          <w:sz w:val="24"/>
        </w:rPr>
        <w:t>Ensure all crowd controllers are licensed (</w:t>
      </w:r>
      <w:hyperlink r:id="rId20" w:history="1">
        <w:r w:rsidRPr="00FB1ECF">
          <w:rPr>
            <w:rStyle w:val="Hyperlink"/>
            <w:sz w:val="24"/>
          </w:rPr>
          <w:t>status can be checked</w:t>
        </w:r>
        <w:r w:rsidRPr="00FB1ECF">
          <w:rPr>
            <w:rStyle w:val="Hyperlink"/>
            <w:spacing w:val="-9"/>
            <w:sz w:val="24"/>
          </w:rPr>
          <w:t xml:space="preserve"> </w:t>
        </w:r>
        <w:r w:rsidRPr="00FB1ECF">
          <w:rPr>
            <w:rStyle w:val="Hyperlink"/>
            <w:sz w:val="24"/>
          </w:rPr>
          <w:t>online</w:t>
        </w:r>
      </w:hyperlink>
      <w:r w:rsidRPr="00FB1ECF">
        <w:rPr>
          <w:sz w:val="24"/>
        </w:rPr>
        <w:t>).</w:t>
      </w:r>
    </w:p>
    <w:p w14:paraId="43858A7F" w14:textId="43DCD936" w:rsidR="0020368B" w:rsidRPr="00FB1ECF" w:rsidRDefault="00373253" w:rsidP="00A23887">
      <w:pPr>
        <w:pStyle w:val="ListParagraph"/>
        <w:numPr>
          <w:ilvl w:val="0"/>
          <w:numId w:val="3"/>
        </w:numPr>
        <w:tabs>
          <w:tab w:val="left" w:pos="508"/>
          <w:tab w:val="left" w:pos="509"/>
        </w:tabs>
        <w:spacing w:before="42"/>
        <w:ind w:left="508" w:hanging="321"/>
        <w:jc w:val="both"/>
        <w:rPr>
          <w:sz w:val="24"/>
          <w:szCs w:val="24"/>
        </w:rPr>
      </w:pPr>
      <w:r w:rsidRPr="4F3DD3CC">
        <w:rPr>
          <w:sz w:val="24"/>
          <w:szCs w:val="24"/>
        </w:rPr>
        <w:t>Maintain a crowd controllers incident</w:t>
      </w:r>
      <w:r w:rsidRPr="4F3DD3CC">
        <w:rPr>
          <w:spacing w:val="-3"/>
          <w:sz w:val="24"/>
          <w:szCs w:val="24"/>
        </w:rPr>
        <w:t xml:space="preserve"> </w:t>
      </w:r>
      <w:r w:rsidRPr="4F3DD3CC">
        <w:rPr>
          <w:sz w:val="24"/>
          <w:szCs w:val="24"/>
        </w:rPr>
        <w:t>book</w:t>
      </w:r>
      <w:r w:rsidR="00891043" w:rsidRPr="4F3DD3CC">
        <w:rPr>
          <w:sz w:val="24"/>
          <w:szCs w:val="24"/>
        </w:rPr>
        <w:t xml:space="preserve"> (this is separate to an in-house incident book).</w:t>
      </w:r>
    </w:p>
    <w:p w14:paraId="43858A80" w14:textId="77777777" w:rsidR="0020368B" w:rsidRPr="00FB1ECF" w:rsidRDefault="00373253" w:rsidP="00A23887">
      <w:pPr>
        <w:pStyle w:val="ListParagraph"/>
        <w:numPr>
          <w:ilvl w:val="0"/>
          <w:numId w:val="3"/>
        </w:numPr>
        <w:tabs>
          <w:tab w:val="left" w:pos="508"/>
          <w:tab w:val="left" w:pos="509"/>
        </w:tabs>
        <w:spacing w:before="42" w:line="288" w:lineRule="auto"/>
        <w:ind w:left="508" w:right="297"/>
        <w:jc w:val="both"/>
        <w:rPr>
          <w:sz w:val="24"/>
          <w:szCs w:val="24"/>
        </w:rPr>
      </w:pPr>
      <w:r w:rsidRPr="4F3DD3CC">
        <w:rPr>
          <w:sz w:val="24"/>
          <w:szCs w:val="24"/>
        </w:rPr>
        <w:t>Brief security prior to them starting about your expectations of their conflict resolution skills and their</w:t>
      </w:r>
      <w:r w:rsidRPr="4F3DD3CC">
        <w:rPr>
          <w:spacing w:val="7"/>
          <w:sz w:val="24"/>
          <w:szCs w:val="24"/>
        </w:rPr>
        <w:t xml:space="preserve"> </w:t>
      </w:r>
      <w:r w:rsidRPr="4F3DD3CC">
        <w:rPr>
          <w:sz w:val="24"/>
          <w:szCs w:val="24"/>
        </w:rPr>
        <w:t>duties.</w:t>
      </w:r>
    </w:p>
    <w:p w14:paraId="43858A81" w14:textId="28A6D8C7" w:rsidR="0020368B" w:rsidRPr="00FB1ECF" w:rsidRDefault="00373253" w:rsidP="00A23887">
      <w:pPr>
        <w:pStyle w:val="ListParagraph"/>
        <w:numPr>
          <w:ilvl w:val="0"/>
          <w:numId w:val="3"/>
        </w:numPr>
        <w:tabs>
          <w:tab w:val="left" w:pos="508"/>
          <w:tab w:val="left" w:pos="509"/>
        </w:tabs>
        <w:spacing w:line="282" w:lineRule="exact"/>
        <w:ind w:left="508" w:hanging="321"/>
        <w:jc w:val="both"/>
        <w:rPr>
          <w:sz w:val="24"/>
          <w:szCs w:val="24"/>
        </w:rPr>
      </w:pPr>
      <w:r w:rsidRPr="4F3DD3CC">
        <w:rPr>
          <w:sz w:val="24"/>
          <w:szCs w:val="24"/>
        </w:rPr>
        <w:t xml:space="preserve">Check ID of all </w:t>
      </w:r>
      <w:r w:rsidR="0F29E01D" w:rsidRPr="4F3DD3CC">
        <w:rPr>
          <w:sz w:val="24"/>
          <w:szCs w:val="24"/>
        </w:rPr>
        <w:t>customers</w:t>
      </w:r>
      <w:r w:rsidRPr="4F3DD3CC">
        <w:rPr>
          <w:sz w:val="24"/>
          <w:szCs w:val="24"/>
        </w:rPr>
        <w:t xml:space="preserve"> who look under</w:t>
      </w:r>
      <w:r w:rsidRPr="4F3DD3CC">
        <w:rPr>
          <w:spacing w:val="-10"/>
          <w:sz w:val="24"/>
          <w:szCs w:val="24"/>
        </w:rPr>
        <w:t xml:space="preserve"> </w:t>
      </w:r>
      <w:r w:rsidRPr="4F3DD3CC">
        <w:rPr>
          <w:sz w:val="24"/>
          <w:szCs w:val="24"/>
        </w:rPr>
        <w:t>25.</w:t>
      </w:r>
    </w:p>
    <w:p w14:paraId="43858A82" w14:textId="469D4B1F" w:rsidR="0020368B" w:rsidRPr="00FB1ECF" w:rsidRDefault="00373253" w:rsidP="00A23887">
      <w:pPr>
        <w:pStyle w:val="ListParagraph"/>
        <w:numPr>
          <w:ilvl w:val="0"/>
          <w:numId w:val="3"/>
        </w:numPr>
        <w:tabs>
          <w:tab w:val="left" w:pos="508"/>
          <w:tab w:val="left" w:pos="509"/>
        </w:tabs>
        <w:spacing w:before="42" w:line="290" w:lineRule="auto"/>
        <w:ind w:left="508" w:right="244"/>
        <w:jc w:val="both"/>
        <w:rPr>
          <w:sz w:val="24"/>
          <w:szCs w:val="24"/>
        </w:rPr>
      </w:pPr>
      <w:r w:rsidRPr="4F3DD3CC">
        <w:rPr>
          <w:sz w:val="24"/>
          <w:szCs w:val="24"/>
        </w:rPr>
        <w:t xml:space="preserve">Walk around the perimeter of the premises to look for risks such as minors that might be attempting to get in or obtain alcohol, </w:t>
      </w:r>
      <w:r w:rsidR="2B346130" w:rsidRPr="4F3DD3CC">
        <w:rPr>
          <w:sz w:val="24"/>
          <w:szCs w:val="24"/>
        </w:rPr>
        <w:t>customers</w:t>
      </w:r>
      <w:r w:rsidRPr="4F3DD3CC">
        <w:rPr>
          <w:sz w:val="24"/>
          <w:szCs w:val="24"/>
        </w:rPr>
        <w:t xml:space="preserve"> preloading, or other activities that may cause harm or fear to the</w:t>
      </w:r>
      <w:r w:rsidRPr="4F3DD3CC">
        <w:rPr>
          <w:spacing w:val="-3"/>
          <w:sz w:val="24"/>
          <w:szCs w:val="24"/>
        </w:rPr>
        <w:t xml:space="preserve"> </w:t>
      </w:r>
      <w:r w:rsidRPr="4F3DD3CC">
        <w:rPr>
          <w:sz w:val="24"/>
          <w:szCs w:val="24"/>
        </w:rPr>
        <w:t>community.</w:t>
      </w:r>
    </w:p>
    <w:p w14:paraId="43858A83" w14:textId="77777777" w:rsidR="0020368B" w:rsidRPr="00FB1ECF" w:rsidRDefault="00373253" w:rsidP="00A23887">
      <w:pPr>
        <w:pStyle w:val="ListParagraph"/>
        <w:numPr>
          <w:ilvl w:val="0"/>
          <w:numId w:val="3"/>
        </w:numPr>
        <w:tabs>
          <w:tab w:val="left" w:pos="508"/>
          <w:tab w:val="left" w:pos="509"/>
        </w:tabs>
        <w:spacing w:line="278" w:lineRule="exact"/>
        <w:ind w:left="508" w:hanging="321"/>
        <w:jc w:val="both"/>
        <w:rPr>
          <w:sz w:val="24"/>
          <w:szCs w:val="24"/>
        </w:rPr>
      </w:pPr>
      <w:r w:rsidRPr="4F3DD3CC">
        <w:rPr>
          <w:sz w:val="24"/>
          <w:szCs w:val="24"/>
        </w:rPr>
        <w:t>Ensure security maintain orderly queues and the amenity of the</w:t>
      </w:r>
      <w:r w:rsidRPr="4F3DD3CC">
        <w:rPr>
          <w:spacing w:val="-10"/>
          <w:sz w:val="24"/>
          <w:szCs w:val="24"/>
        </w:rPr>
        <w:t xml:space="preserve"> </w:t>
      </w:r>
      <w:r w:rsidRPr="4F3DD3CC">
        <w:rPr>
          <w:sz w:val="24"/>
          <w:szCs w:val="24"/>
        </w:rPr>
        <w:t>area.</w:t>
      </w:r>
    </w:p>
    <w:p w14:paraId="43858A84" w14:textId="77777777" w:rsidR="0020368B" w:rsidRPr="00FB1ECF" w:rsidRDefault="00373253" w:rsidP="00A23887">
      <w:pPr>
        <w:pStyle w:val="ListParagraph"/>
        <w:numPr>
          <w:ilvl w:val="0"/>
          <w:numId w:val="3"/>
        </w:numPr>
        <w:tabs>
          <w:tab w:val="left" w:pos="508"/>
          <w:tab w:val="left" w:pos="509"/>
        </w:tabs>
        <w:spacing w:before="42"/>
        <w:ind w:left="508" w:hanging="321"/>
        <w:jc w:val="both"/>
        <w:rPr>
          <w:sz w:val="24"/>
          <w:szCs w:val="24"/>
        </w:rPr>
      </w:pPr>
      <w:r w:rsidRPr="4F3DD3CC">
        <w:rPr>
          <w:sz w:val="24"/>
          <w:szCs w:val="24"/>
        </w:rPr>
        <w:t xml:space="preserve">Ensure maximum capacity of patrons is </w:t>
      </w:r>
      <w:proofErr w:type="gramStart"/>
      <w:r w:rsidRPr="4F3DD3CC">
        <w:rPr>
          <w:sz w:val="24"/>
          <w:szCs w:val="24"/>
        </w:rPr>
        <w:t>adhered to at all</w:t>
      </w:r>
      <w:r w:rsidRPr="4F3DD3CC">
        <w:rPr>
          <w:spacing w:val="-9"/>
          <w:sz w:val="24"/>
          <w:szCs w:val="24"/>
        </w:rPr>
        <w:t xml:space="preserve"> </w:t>
      </w:r>
      <w:r w:rsidRPr="4F3DD3CC">
        <w:rPr>
          <w:sz w:val="24"/>
          <w:szCs w:val="24"/>
        </w:rPr>
        <w:t>times</w:t>
      </w:r>
      <w:proofErr w:type="gramEnd"/>
      <w:r w:rsidRPr="4F3DD3CC">
        <w:rPr>
          <w:sz w:val="24"/>
          <w:szCs w:val="24"/>
        </w:rPr>
        <w:t>.</w:t>
      </w:r>
    </w:p>
    <w:p w14:paraId="43858A85" w14:textId="3B48398D" w:rsidR="0020368B" w:rsidRPr="00FB1ECF" w:rsidRDefault="00373253" w:rsidP="00A23887">
      <w:pPr>
        <w:pStyle w:val="ListParagraph"/>
        <w:numPr>
          <w:ilvl w:val="0"/>
          <w:numId w:val="3"/>
        </w:numPr>
        <w:tabs>
          <w:tab w:val="left" w:pos="508"/>
          <w:tab w:val="left" w:pos="509"/>
        </w:tabs>
        <w:spacing w:before="42"/>
        <w:ind w:left="508" w:hanging="321"/>
        <w:jc w:val="both"/>
        <w:rPr>
          <w:sz w:val="24"/>
          <w:szCs w:val="24"/>
        </w:rPr>
      </w:pPr>
      <w:r w:rsidRPr="4F3DD3CC">
        <w:rPr>
          <w:sz w:val="24"/>
          <w:szCs w:val="24"/>
        </w:rPr>
        <w:t xml:space="preserve">Staff </w:t>
      </w:r>
      <w:r w:rsidR="7989B059" w:rsidRPr="4F3DD3CC">
        <w:rPr>
          <w:sz w:val="24"/>
          <w:szCs w:val="24"/>
        </w:rPr>
        <w:t>should</w:t>
      </w:r>
      <w:r w:rsidRPr="4F3DD3CC">
        <w:rPr>
          <w:sz w:val="24"/>
          <w:szCs w:val="24"/>
        </w:rPr>
        <w:t xml:space="preserve"> be clearly</w:t>
      </w:r>
      <w:r w:rsidRPr="4F3DD3CC">
        <w:rPr>
          <w:spacing w:val="-2"/>
          <w:sz w:val="24"/>
          <w:szCs w:val="24"/>
        </w:rPr>
        <w:t xml:space="preserve"> </w:t>
      </w:r>
      <w:r w:rsidRPr="4F3DD3CC">
        <w:rPr>
          <w:sz w:val="24"/>
          <w:szCs w:val="24"/>
        </w:rPr>
        <w:t>identifiable.</w:t>
      </w:r>
    </w:p>
    <w:p w14:paraId="43858A86" w14:textId="7BA0933C" w:rsidR="0020368B" w:rsidRPr="00FB1ECF" w:rsidRDefault="00373253" w:rsidP="26AE3BDD">
      <w:pPr>
        <w:pStyle w:val="ListParagraph"/>
        <w:numPr>
          <w:ilvl w:val="0"/>
          <w:numId w:val="3"/>
        </w:numPr>
        <w:tabs>
          <w:tab w:val="left" w:pos="508"/>
          <w:tab w:val="left" w:pos="509"/>
        </w:tabs>
        <w:spacing w:before="42" w:line="288" w:lineRule="auto"/>
        <w:ind w:left="508" w:right="1032"/>
        <w:jc w:val="both"/>
        <w:rPr>
          <w:sz w:val="24"/>
          <w:szCs w:val="24"/>
        </w:rPr>
      </w:pPr>
      <w:r w:rsidRPr="00FB1ECF">
        <w:rPr>
          <w:sz w:val="24"/>
          <w:szCs w:val="24"/>
        </w:rPr>
        <w:t xml:space="preserve">Entrances and </w:t>
      </w:r>
      <w:r w:rsidR="006D47E9" w:rsidRPr="00FB1ECF">
        <w:rPr>
          <w:sz w:val="24"/>
          <w:szCs w:val="24"/>
        </w:rPr>
        <w:t>e</w:t>
      </w:r>
      <w:r w:rsidRPr="00FB1ECF">
        <w:rPr>
          <w:sz w:val="24"/>
          <w:szCs w:val="24"/>
        </w:rPr>
        <w:t xml:space="preserve">xits </w:t>
      </w:r>
      <w:r w:rsidR="6724B876" w:rsidRPr="4F3DD3CC">
        <w:rPr>
          <w:sz w:val="24"/>
          <w:szCs w:val="24"/>
        </w:rPr>
        <w:t>are</w:t>
      </w:r>
      <w:r w:rsidRPr="00FB1ECF">
        <w:rPr>
          <w:sz w:val="24"/>
          <w:szCs w:val="24"/>
        </w:rPr>
        <w:t xml:space="preserve"> well </w:t>
      </w:r>
      <w:proofErr w:type="gramStart"/>
      <w:r w:rsidRPr="00FB1ECF">
        <w:rPr>
          <w:sz w:val="24"/>
          <w:szCs w:val="24"/>
        </w:rPr>
        <w:t>lit</w:t>
      </w:r>
      <w:proofErr w:type="gramEnd"/>
      <w:r w:rsidRPr="00FB1ECF">
        <w:rPr>
          <w:sz w:val="24"/>
          <w:szCs w:val="24"/>
        </w:rPr>
        <w:t xml:space="preserve"> and immediate surrounds are safe and allow good visibility.</w:t>
      </w:r>
    </w:p>
    <w:p w14:paraId="43858A87" w14:textId="77777777" w:rsidR="0020368B" w:rsidRPr="00FB1ECF" w:rsidRDefault="0020368B">
      <w:pPr>
        <w:pStyle w:val="BodyText"/>
        <w:spacing w:before="1"/>
        <w:rPr>
          <w:sz w:val="29"/>
        </w:rPr>
      </w:pPr>
    </w:p>
    <w:p w14:paraId="43858A88" w14:textId="77777777" w:rsidR="0020368B" w:rsidRPr="00FB1ECF" w:rsidRDefault="00373253" w:rsidP="00E51DD7">
      <w:pPr>
        <w:pStyle w:val="HeadingA"/>
      </w:pPr>
      <w:r w:rsidRPr="00FB1ECF">
        <w:t>Minors</w:t>
      </w:r>
    </w:p>
    <w:p w14:paraId="79769C6A" w14:textId="77777777" w:rsidR="00655254" w:rsidRPr="00FB1ECF" w:rsidRDefault="00655254" w:rsidP="00655254">
      <w:pPr>
        <w:spacing w:line="276" w:lineRule="auto"/>
        <w:rPr>
          <w:b/>
          <w:color w:val="1F497D" w:themeColor="text2"/>
          <w:sz w:val="24"/>
          <w:szCs w:val="24"/>
        </w:rPr>
      </w:pPr>
      <w:r w:rsidRPr="4F3DD3CC">
        <w:rPr>
          <w:b/>
          <w:color w:val="1F497D" w:themeColor="text2"/>
          <w:sz w:val="24"/>
          <w:szCs w:val="24"/>
        </w:rPr>
        <w:t>Minors are not permitted to drink alcohol on licensed premises under any circumstances.</w:t>
      </w:r>
    </w:p>
    <w:p w14:paraId="0E6DF140" w14:textId="1C90AD60" w:rsidR="00655254" w:rsidRPr="00FB1ECF" w:rsidRDefault="00655254" w:rsidP="00A23887">
      <w:pPr>
        <w:pStyle w:val="ListParagraph"/>
        <w:numPr>
          <w:ilvl w:val="0"/>
          <w:numId w:val="12"/>
        </w:numPr>
        <w:adjustRightInd w:val="0"/>
        <w:spacing w:line="276" w:lineRule="auto"/>
        <w:contextualSpacing/>
        <w:jc w:val="both"/>
        <w:outlineLvl w:val="0"/>
        <w:rPr>
          <w:sz w:val="24"/>
          <w:szCs w:val="24"/>
        </w:rPr>
      </w:pPr>
      <w:r w:rsidRPr="4F3DD3CC">
        <w:rPr>
          <w:sz w:val="24"/>
          <w:szCs w:val="24"/>
        </w:rPr>
        <w:t xml:space="preserve">The </w:t>
      </w:r>
      <w:hyperlink r:id="rId21">
        <w:r w:rsidRPr="4F3DD3CC">
          <w:rPr>
            <w:rStyle w:val="Hyperlink"/>
            <w:sz w:val="24"/>
            <w:szCs w:val="24"/>
          </w:rPr>
          <w:t>legal drinking age in Victoria is 18 years</w:t>
        </w:r>
      </w:hyperlink>
      <w:r w:rsidRPr="4F3DD3CC">
        <w:rPr>
          <w:sz w:val="24"/>
          <w:szCs w:val="24"/>
        </w:rPr>
        <w:t>. It is illegal for anyone to supply alcohol to a minor on licensed premises. It is also illegal for a minor to be on licensed premises to purchase, receive or consume alcohol</w:t>
      </w:r>
      <w:r w:rsidR="3EFD8039" w:rsidRPr="4F3DD3CC">
        <w:rPr>
          <w:sz w:val="24"/>
          <w:szCs w:val="24"/>
        </w:rPr>
        <w:t>.</w:t>
      </w:r>
    </w:p>
    <w:p w14:paraId="3DFE3597" w14:textId="03D6E4B2" w:rsidR="00B337DA" w:rsidRPr="00FB1ECF" w:rsidRDefault="00B337DA" w:rsidP="00A23887">
      <w:pPr>
        <w:pStyle w:val="ListParagraph"/>
        <w:numPr>
          <w:ilvl w:val="0"/>
          <w:numId w:val="12"/>
        </w:numPr>
        <w:adjustRightInd w:val="0"/>
        <w:spacing w:line="276" w:lineRule="auto"/>
        <w:contextualSpacing/>
        <w:jc w:val="both"/>
        <w:outlineLvl w:val="0"/>
        <w:rPr>
          <w:sz w:val="24"/>
          <w:szCs w:val="24"/>
        </w:rPr>
      </w:pPr>
      <w:r w:rsidRPr="4F3DD3CC">
        <w:rPr>
          <w:sz w:val="24"/>
          <w:szCs w:val="24"/>
        </w:rPr>
        <w:t>Anyone under the age of 18 years is considered a minor</w:t>
      </w:r>
      <w:r w:rsidR="5612115E" w:rsidRPr="4F3DD3CC">
        <w:rPr>
          <w:sz w:val="24"/>
          <w:szCs w:val="24"/>
        </w:rPr>
        <w:t>.</w:t>
      </w:r>
    </w:p>
    <w:p w14:paraId="2ACCCB5D" w14:textId="77777777" w:rsidR="00655254" w:rsidRPr="00FB1ECF" w:rsidRDefault="00655254" w:rsidP="00A23887">
      <w:pPr>
        <w:pStyle w:val="ListParagraph"/>
        <w:numPr>
          <w:ilvl w:val="0"/>
          <w:numId w:val="12"/>
        </w:numPr>
        <w:adjustRightInd w:val="0"/>
        <w:spacing w:line="276" w:lineRule="auto"/>
        <w:contextualSpacing/>
        <w:jc w:val="both"/>
        <w:outlineLvl w:val="0"/>
        <w:rPr>
          <w:sz w:val="24"/>
          <w:szCs w:val="24"/>
        </w:rPr>
      </w:pPr>
      <w:r w:rsidRPr="4F3DD3CC">
        <w:rPr>
          <w:sz w:val="24"/>
          <w:szCs w:val="24"/>
        </w:rPr>
        <w:t>A minor may be on licensed premises if they are in the company of a responsible adult.</w:t>
      </w:r>
    </w:p>
    <w:p w14:paraId="0DA28196" w14:textId="77777777" w:rsidR="00655254" w:rsidRPr="00FB1ECF" w:rsidRDefault="00655254" w:rsidP="00A23887">
      <w:pPr>
        <w:pStyle w:val="ListParagraph"/>
        <w:numPr>
          <w:ilvl w:val="0"/>
          <w:numId w:val="12"/>
        </w:numPr>
        <w:adjustRightInd w:val="0"/>
        <w:spacing w:line="276" w:lineRule="auto"/>
        <w:contextualSpacing/>
        <w:jc w:val="both"/>
        <w:outlineLvl w:val="0"/>
        <w:rPr>
          <w:sz w:val="24"/>
          <w:szCs w:val="24"/>
        </w:rPr>
      </w:pPr>
      <w:r w:rsidRPr="4F3DD3CC">
        <w:rPr>
          <w:sz w:val="24"/>
          <w:szCs w:val="24"/>
        </w:rPr>
        <w:t>A responsible adult is defined as a person who is 18 years or older and is:</w:t>
      </w:r>
    </w:p>
    <w:p w14:paraId="2E51FFF4" w14:textId="77777777" w:rsidR="00655254" w:rsidRPr="00FB1ECF" w:rsidRDefault="00655254" w:rsidP="00A23887">
      <w:pPr>
        <w:widowControl/>
        <w:numPr>
          <w:ilvl w:val="0"/>
          <w:numId w:val="13"/>
        </w:numPr>
        <w:autoSpaceDE/>
        <w:autoSpaceDN/>
        <w:spacing w:line="276" w:lineRule="auto"/>
        <w:jc w:val="both"/>
        <w:rPr>
          <w:sz w:val="24"/>
          <w:szCs w:val="24"/>
        </w:rPr>
      </w:pPr>
      <w:r w:rsidRPr="4F3DD3CC">
        <w:rPr>
          <w:sz w:val="24"/>
          <w:szCs w:val="24"/>
        </w:rPr>
        <w:t xml:space="preserve">the minor's parent, </w:t>
      </w:r>
      <w:proofErr w:type="gramStart"/>
      <w:r w:rsidRPr="4F3DD3CC">
        <w:rPr>
          <w:sz w:val="24"/>
          <w:szCs w:val="24"/>
        </w:rPr>
        <w:t>step-parent</w:t>
      </w:r>
      <w:proofErr w:type="gramEnd"/>
      <w:r w:rsidRPr="4F3DD3CC">
        <w:rPr>
          <w:sz w:val="24"/>
          <w:szCs w:val="24"/>
        </w:rPr>
        <w:t>, guardian, grandparent, or</w:t>
      </w:r>
    </w:p>
    <w:p w14:paraId="1AD510C7" w14:textId="77777777" w:rsidR="00655254" w:rsidRPr="00FB1ECF" w:rsidRDefault="00655254" w:rsidP="00A23887">
      <w:pPr>
        <w:widowControl/>
        <w:numPr>
          <w:ilvl w:val="0"/>
          <w:numId w:val="13"/>
        </w:numPr>
        <w:autoSpaceDE/>
        <w:autoSpaceDN/>
        <w:spacing w:line="276" w:lineRule="auto"/>
        <w:jc w:val="both"/>
        <w:rPr>
          <w:sz w:val="24"/>
          <w:szCs w:val="24"/>
        </w:rPr>
      </w:pPr>
      <w:r w:rsidRPr="4F3DD3CC">
        <w:rPr>
          <w:sz w:val="24"/>
          <w:szCs w:val="24"/>
        </w:rPr>
        <w:t>the minor's spouse who is over the age of 18 years, or</w:t>
      </w:r>
    </w:p>
    <w:p w14:paraId="7AF173A9" w14:textId="77777777" w:rsidR="00655254" w:rsidRPr="00FB1ECF" w:rsidRDefault="00655254" w:rsidP="00A23887">
      <w:pPr>
        <w:widowControl/>
        <w:numPr>
          <w:ilvl w:val="0"/>
          <w:numId w:val="13"/>
        </w:numPr>
        <w:autoSpaceDE/>
        <w:autoSpaceDN/>
        <w:spacing w:line="276" w:lineRule="auto"/>
        <w:jc w:val="both"/>
        <w:rPr>
          <w:sz w:val="24"/>
          <w:szCs w:val="24"/>
        </w:rPr>
      </w:pPr>
      <w:r w:rsidRPr="4F3DD3CC">
        <w:rPr>
          <w:sz w:val="24"/>
          <w:szCs w:val="24"/>
        </w:rPr>
        <w:t>a person acting in place of a parent and who could reasonably be expected to supervise the minor – for example, a sporting coach</w:t>
      </w:r>
    </w:p>
    <w:p w14:paraId="1BEF24A4" w14:textId="77777777" w:rsidR="00655254" w:rsidRPr="00FB1ECF" w:rsidRDefault="00655254" w:rsidP="00A23887">
      <w:pPr>
        <w:pStyle w:val="ListParagraph"/>
        <w:numPr>
          <w:ilvl w:val="0"/>
          <w:numId w:val="12"/>
        </w:numPr>
        <w:adjustRightInd w:val="0"/>
        <w:spacing w:line="276" w:lineRule="auto"/>
        <w:contextualSpacing/>
        <w:jc w:val="both"/>
        <w:outlineLvl w:val="0"/>
        <w:rPr>
          <w:sz w:val="24"/>
          <w:szCs w:val="24"/>
        </w:rPr>
      </w:pPr>
      <w:r w:rsidRPr="4F3DD3CC">
        <w:rPr>
          <w:sz w:val="24"/>
          <w:szCs w:val="24"/>
        </w:rPr>
        <w:t>An unaccompanied minor cannot be on licensed premises unless:</w:t>
      </w:r>
    </w:p>
    <w:p w14:paraId="405D6000" w14:textId="66885C2A" w:rsidR="00655254" w:rsidRPr="00FB1ECF" w:rsidRDefault="00655254" w:rsidP="00A23887">
      <w:pPr>
        <w:widowControl/>
        <w:numPr>
          <w:ilvl w:val="0"/>
          <w:numId w:val="13"/>
        </w:numPr>
        <w:autoSpaceDE/>
        <w:autoSpaceDN/>
        <w:spacing w:line="276" w:lineRule="auto"/>
        <w:jc w:val="both"/>
        <w:rPr>
          <w:sz w:val="24"/>
          <w:szCs w:val="24"/>
        </w:rPr>
      </w:pPr>
      <w:r w:rsidRPr="4F3DD3CC">
        <w:rPr>
          <w:sz w:val="24"/>
          <w:szCs w:val="24"/>
        </w:rPr>
        <w:t xml:space="preserve">there is a condition allowing them to be </w:t>
      </w:r>
      <w:r w:rsidR="08F79E6F" w:rsidRPr="4F3DD3CC">
        <w:rPr>
          <w:sz w:val="24"/>
          <w:szCs w:val="24"/>
        </w:rPr>
        <w:t>there</w:t>
      </w:r>
      <w:r w:rsidRPr="4F3DD3CC">
        <w:rPr>
          <w:sz w:val="24"/>
          <w:szCs w:val="24"/>
        </w:rPr>
        <w:t xml:space="preserve"> (for example, a junior sports club)</w:t>
      </w:r>
    </w:p>
    <w:p w14:paraId="5938B139" w14:textId="77777777" w:rsidR="00655254" w:rsidRPr="00FB1ECF" w:rsidRDefault="00655254" w:rsidP="00A23887">
      <w:pPr>
        <w:widowControl/>
        <w:numPr>
          <w:ilvl w:val="0"/>
          <w:numId w:val="13"/>
        </w:numPr>
        <w:autoSpaceDE/>
        <w:autoSpaceDN/>
        <w:spacing w:line="276" w:lineRule="auto"/>
        <w:jc w:val="both"/>
        <w:rPr>
          <w:sz w:val="24"/>
          <w:szCs w:val="24"/>
        </w:rPr>
      </w:pPr>
      <w:r w:rsidRPr="4F3DD3CC">
        <w:rPr>
          <w:sz w:val="24"/>
          <w:szCs w:val="24"/>
        </w:rPr>
        <w:t>it holds a restaurant and cafe licence (until 11pm)</w:t>
      </w:r>
    </w:p>
    <w:p w14:paraId="6EF3ADA6" w14:textId="77777777" w:rsidR="00655254" w:rsidRPr="00FB1ECF" w:rsidRDefault="00655254" w:rsidP="00A23887">
      <w:pPr>
        <w:widowControl/>
        <w:numPr>
          <w:ilvl w:val="0"/>
          <w:numId w:val="13"/>
        </w:numPr>
        <w:autoSpaceDE/>
        <w:autoSpaceDN/>
        <w:spacing w:line="276" w:lineRule="auto"/>
        <w:jc w:val="both"/>
        <w:rPr>
          <w:sz w:val="24"/>
          <w:szCs w:val="24"/>
        </w:rPr>
      </w:pPr>
      <w:r w:rsidRPr="4F3DD3CC">
        <w:rPr>
          <w:sz w:val="24"/>
          <w:szCs w:val="24"/>
        </w:rPr>
        <w:t>it holds an on-premises licence with restaurant conditions (until 11pm)</w:t>
      </w:r>
    </w:p>
    <w:p w14:paraId="1559A042" w14:textId="77777777" w:rsidR="00655254" w:rsidRPr="00FB1ECF" w:rsidRDefault="00655254" w:rsidP="00A23887">
      <w:pPr>
        <w:pStyle w:val="ListParagraph"/>
        <w:numPr>
          <w:ilvl w:val="0"/>
          <w:numId w:val="12"/>
        </w:numPr>
        <w:adjustRightInd w:val="0"/>
        <w:spacing w:line="276" w:lineRule="auto"/>
        <w:contextualSpacing/>
        <w:jc w:val="both"/>
        <w:outlineLvl w:val="0"/>
        <w:rPr>
          <w:sz w:val="24"/>
          <w:szCs w:val="24"/>
        </w:rPr>
      </w:pPr>
      <w:r w:rsidRPr="4F3DD3CC">
        <w:rPr>
          <w:sz w:val="24"/>
          <w:szCs w:val="24"/>
        </w:rPr>
        <w:t>Other circumstances that permit unaccompanied minors on licensed premises are if the minor is:</w:t>
      </w:r>
    </w:p>
    <w:p w14:paraId="2A65CDA2" w14:textId="77777777" w:rsidR="00655254" w:rsidRPr="00FB1ECF" w:rsidRDefault="00655254" w:rsidP="00A23887">
      <w:pPr>
        <w:widowControl/>
        <w:numPr>
          <w:ilvl w:val="0"/>
          <w:numId w:val="13"/>
        </w:numPr>
        <w:autoSpaceDE/>
        <w:autoSpaceDN/>
        <w:spacing w:line="276" w:lineRule="auto"/>
        <w:jc w:val="both"/>
        <w:rPr>
          <w:sz w:val="24"/>
          <w:szCs w:val="24"/>
        </w:rPr>
      </w:pPr>
      <w:r w:rsidRPr="4F3DD3CC">
        <w:rPr>
          <w:sz w:val="24"/>
          <w:szCs w:val="24"/>
        </w:rPr>
        <w:t>having a meal</w:t>
      </w:r>
    </w:p>
    <w:p w14:paraId="1E8E8889" w14:textId="77777777" w:rsidR="00655254" w:rsidRPr="00FB1ECF" w:rsidRDefault="00655254" w:rsidP="00A23887">
      <w:pPr>
        <w:widowControl/>
        <w:numPr>
          <w:ilvl w:val="0"/>
          <w:numId w:val="13"/>
        </w:numPr>
        <w:autoSpaceDE/>
        <w:autoSpaceDN/>
        <w:spacing w:line="276" w:lineRule="auto"/>
        <w:jc w:val="both"/>
        <w:rPr>
          <w:sz w:val="24"/>
          <w:szCs w:val="24"/>
        </w:rPr>
      </w:pPr>
      <w:r w:rsidRPr="4F3DD3CC">
        <w:rPr>
          <w:sz w:val="24"/>
          <w:szCs w:val="24"/>
        </w:rPr>
        <w:t>a resident of the premises if accommodation is supplied</w:t>
      </w:r>
    </w:p>
    <w:p w14:paraId="5D18AA96" w14:textId="77777777" w:rsidR="00655254" w:rsidRPr="00FB1ECF" w:rsidRDefault="00655254" w:rsidP="00A23887">
      <w:pPr>
        <w:widowControl/>
        <w:numPr>
          <w:ilvl w:val="0"/>
          <w:numId w:val="13"/>
        </w:numPr>
        <w:autoSpaceDE/>
        <w:autoSpaceDN/>
        <w:spacing w:line="276" w:lineRule="auto"/>
        <w:jc w:val="both"/>
        <w:rPr>
          <w:sz w:val="24"/>
          <w:szCs w:val="24"/>
        </w:rPr>
      </w:pPr>
      <w:r w:rsidRPr="4F3DD3CC">
        <w:rPr>
          <w:sz w:val="24"/>
          <w:szCs w:val="24"/>
        </w:rPr>
        <w:t>employed by the licensee but not involved in the sale or supply of alcohol</w:t>
      </w:r>
    </w:p>
    <w:p w14:paraId="16552CE3" w14:textId="16127814" w:rsidR="00655254" w:rsidRPr="00FB1ECF" w:rsidRDefault="00655254" w:rsidP="4F3DD3CC">
      <w:pPr>
        <w:widowControl/>
        <w:numPr>
          <w:ilvl w:val="0"/>
          <w:numId w:val="13"/>
        </w:numPr>
        <w:autoSpaceDE/>
        <w:autoSpaceDN/>
        <w:spacing w:line="276" w:lineRule="auto"/>
        <w:rPr>
          <w:sz w:val="24"/>
          <w:szCs w:val="24"/>
        </w:rPr>
      </w:pPr>
      <w:r w:rsidRPr="4F3DD3CC">
        <w:rPr>
          <w:sz w:val="24"/>
          <w:szCs w:val="24"/>
        </w:rPr>
        <w:t>completing an LCV approved training program in hospitality, and they’re on the premises as part of that training course (approval is provided in writing and it includes a condition the minor is closely supervised whilst serving)</w:t>
      </w:r>
      <w:r w:rsidR="3CFCAC67" w:rsidRPr="4F3DD3CC">
        <w:rPr>
          <w:sz w:val="24"/>
          <w:szCs w:val="24"/>
        </w:rPr>
        <w:t>.</w:t>
      </w:r>
    </w:p>
    <w:p w14:paraId="5CA7C59F" w14:textId="7CEDF9B9" w:rsidR="00655254" w:rsidRPr="00FB1ECF" w:rsidRDefault="00655254" w:rsidP="00A23887">
      <w:pPr>
        <w:pStyle w:val="ListParagraph"/>
        <w:numPr>
          <w:ilvl w:val="0"/>
          <w:numId w:val="12"/>
        </w:numPr>
        <w:adjustRightInd w:val="0"/>
        <w:spacing w:line="276" w:lineRule="auto"/>
        <w:contextualSpacing/>
        <w:jc w:val="both"/>
        <w:outlineLvl w:val="0"/>
        <w:rPr>
          <w:sz w:val="24"/>
          <w:szCs w:val="24"/>
        </w:rPr>
      </w:pPr>
      <w:r w:rsidRPr="4F3DD3CC">
        <w:rPr>
          <w:sz w:val="24"/>
          <w:szCs w:val="24"/>
        </w:rPr>
        <w:t>Prominently display LCV required signage about restrictions on minors</w:t>
      </w:r>
      <w:r w:rsidR="0708D8EA" w:rsidRPr="4F3DD3CC">
        <w:rPr>
          <w:sz w:val="24"/>
          <w:szCs w:val="24"/>
        </w:rPr>
        <w:t>.</w:t>
      </w:r>
    </w:p>
    <w:p w14:paraId="2B5557B4" w14:textId="39FF6BD5" w:rsidR="00655254" w:rsidRPr="00FB1ECF" w:rsidRDefault="0708D8EA" w:rsidP="00A23887">
      <w:pPr>
        <w:pStyle w:val="ListParagraph"/>
        <w:numPr>
          <w:ilvl w:val="0"/>
          <w:numId w:val="12"/>
        </w:numPr>
        <w:adjustRightInd w:val="0"/>
        <w:spacing w:line="276" w:lineRule="auto"/>
        <w:contextualSpacing/>
        <w:jc w:val="both"/>
        <w:outlineLvl w:val="0"/>
        <w:rPr>
          <w:sz w:val="24"/>
          <w:szCs w:val="24"/>
        </w:rPr>
      </w:pPr>
      <w:r w:rsidRPr="4F3DD3CC">
        <w:rPr>
          <w:sz w:val="24"/>
          <w:szCs w:val="24"/>
        </w:rPr>
        <w:t>Educate</w:t>
      </w:r>
      <w:r w:rsidR="00655254" w:rsidRPr="4F3DD3CC">
        <w:rPr>
          <w:sz w:val="24"/>
          <w:szCs w:val="24"/>
        </w:rPr>
        <w:t xml:space="preserve"> staff </w:t>
      </w:r>
      <w:r w:rsidR="20B94FB8" w:rsidRPr="4F3DD3CC">
        <w:rPr>
          <w:sz w:val="24"/>
          <w:szCs w:val="24"/>
        </w:rPr>
        <w:t>about</w:t>
      </w:r>
      <w:r w:rsidR="00655254" w:rsidRPr="4F3DD3CC">
        <w:rPr>
          <w:sz w:val="24"/>
          <w:szCs w:val="24"/>
        </w:rPr>
        <w:t xml:space="preserve"> when minors can legally be there and the definition of a ‘responsible adult’</w:t>
      </w:r>
      <w:r w:rsidR="0A9DD5C5" w:rsidRPr="4F3DD3CC">
        <w:rPr>
          <w:sz w:val="24"/>
          <w:szCs w:val="24"/>
        </w:rPr>
        <w:t>.</w:t>
      </w:r>
    </w:p>
    <w:p w14:paraId="0412604C" w14:textId="3D462F67" w:rsidR="00655254" w:rsidRPr="00FB1ECF" w:rsidRDefault="00655254" w:rsidP="00A23887">
      <w:pPr>
        <w:pStyle w:val="ListParagraph"/>
        <w:numPr>
          <w:ilvl w:val="0"/>
          <w:numId w:val="12"/>
        </w:numPr>
        <w:adjustRightInd w:val="0"/>
        <w:spacing w:line="276" w:lineRule="auto"/>
        <w:contextualSpacing/>
        <w:jc w:val="both"/>
        <w:outlineLvl w:val="0"/>
        <w:rPr>
          <w:sz w:val="24"/>
          <w:szCs w:val="24"/>
        </w:rPr>
      </w:pPr>
      <w:hyperlink r:id="rId22" w:anchor="employing-minors">
        <w:r w:rsidRPr="4F3DD3CC">
          <w:rPr>
            <w:rStyle w:val="Hyperlink"/>
            <w:sz w:val="24"/>
            <w:szCs w:val="24"/>
          </w:rPr>
          <w:t>Ensure underage staff are not involved in the sale or supply of alcohol</w:t>
        </w:r>
      </w:hyperlink>
      <w:r w:rsidRPr="4F3DD3CC">
        <w:rPr>
          <w:sz w:val="24"/>
          <w:szCs w:val="24"/>
        </w:rPr>
        <w:t xml:space="preserve">, including taking </w:t>
      </w:r>
      <w:r w:rsidRPr="4F3DD3CC">
        <w:rPr>
          <w:sz w:val="24"/>
          <w:szCs w:val="24"/>
        </w:rPr>
        <w:lastRenderedPageBreak/>
        <w:t>orders/payment for alcohol or delivering alcohol to a table</w:t>
      </w:r>
      <w:r w:rsidR="2AB0CE3F" w:rsidRPr="4F3DD3CC">
        <w:rPr>
          <w:sz w:val="24"/>
          <w:szCs w:val="24"/>
        </w:rPr>
        <w:t>.</w:t>
      </w:r>
    </w:p>
    <w:p w14:paraId="5004F729" w14:textId="0C45FC59" w:rsidR="00655254" w:rsidRPr="00FB1ECF" w:rsidRDefault="00655254" w:rsidP="4F3DD3CC">
      <w:pPr>
        <w:pStyle w:val="ListParagraph"/>
        <w:numPr>
          <w:ilvl w:val="0"/>
          <w:numId w:val="12"/>
        </w:numPr>
        <w:adjustRightInd w:val="0"/>
        <w:spacing w:line="276" w:lineRule="auto"/>
        <w:contextualSpacing/>
        <w:outlineLvl w:val="0"/>
        <w:rPr>
          <w:sz w:val="24"/>
          <w:szCs w:val="24"/>
        </w:rPr>
      </w:pPr>
      <w:r w:rsidRPr="4F3DD3CC">
        <w:rPr>
          <w:sz w:val="24"/>
          <w:szCs w:val="24"/>
        </w:rPr>
        <w:t xml:space="preserve">A list/register </w:t>
      </w:r>
      <w:r w:rsidR="0181148E" w:rsidRPr="4F3DD3CC">
        <w:rPr>
          <w:sz w:val="24"/>
          <w:szCs w:val="24"/>
        </w:rPr>
        <w:t>of employed</w:t>
      </w:r>
      <w:r w:rsidR="000047F0" w:rsidRPr="4F3DD3CC">
        <w:rPr>
          <w:sz w:val="24"/>
          <w:szCs w:val="24"/>
        </w:rPr>
        <w:t xml:space="preserve"> </w:t>
      </w:r>
      <w:r w:rsidRPr="4F3DD3CC">
        <w:rPr>
          <w:sz w:val="24"/>
          <w:szCs w:val="24"/>
        </w:rPr>
        <w:t xml:space="preserve">minors (which may be the </w:t>
      </w:r>
      <w:proofErr w:type="gramStart"/>
      <w:r w:rsidRPr="4F3DD3CC">
        <w:rPr>
          <w:sz w:val="24"/>
          <w:szCs w:val="24"/>
        </w:rPr>
        <w:t>time</w:t>
      </w:r>
      <w:proofErr w:type="gramEnd"/>
      <w:r w:rsidRPr="4F3DD3CC">
        <w:rPr>
          <w:sz w:val="24"/>
          <w:szCs w:val="24"/>
        </w:rPr>
        <w:t xml:space="preserve"> and wages record book) is maintained by the licensee and is available upon request for viewing by Victoria Police or an LCV inspector</w:t>
      </w:r>
      <w:r w:rsidR="00723196">
        <w:rPr>
          <w:sz w:val="24"/>
          <w:szCs w:val="24"/>
        </w:rPr>
        <w:t>.</w:t>
      </w:r>
    </w:p>
    <w:p w14:paraId="43858A8F" w14:textId="77777777" w:rsidR="0020368B" w:rsidRPr="00FB1ECF" w:rsidRDefault="0020368B">
      <w:pPr>
        <w:pStyle w:val="BodyText"/>
        <w:spacing w:before="9"/>
        <w:rPr>
          <w:sz w:val="29"/>
        </w:rPr>
      </w:pPr>
    </w:p>
    <w:p w14:paraId="43858A90" w14:textId="334E4932" w:rsidR="0020368B" w:rsidRPr="00FB1ECF" w:rsidRDefault="00373253" w:rsidP="00E51DD7">
      <w:pPr>
        <w:pStyle w:val="HeadingA"/>
      </w:pPr>
      <w:r w:rsidRPr="00FB1ECF">
        <w:t xml:space="preserve">Acceptable </w:t>
      </w:r>
      <w:r w:rsidR="20320A0E">
        <w:t>f</w:t>
      </w:r>
      <w:r>
        <w:t>orms</w:t>
      </w:r>
      <w:r w:rsidRPr="00FB1ECF">
        <w:t xml:space="preserve"> of </w:t>
      </w:r>
      <w:r w:rsidR="4C438560">
        <w:t>i</w:t>
      </w:r>
      <w:r>
        <w:t>dentification</w:t>
      </w:r>
    </w:p>
    <w:p w14:paraId="03B94FE0" w14:textId="6FBDCE25" w:rsidR="00003FC2" w:rsidRPr="00FB1ECF" w:rsidRDefault="00373253" w:rsidP="4F3DD3CC">
      <w:pPr>
        <w:tabs>
          <w:tab w:val="left" w:pos="500"/>
          <w:tab w:val="left" w:pos="501"/>
        </w:tabs>
        <w:rPr>
          <w:sz w:val="24"/>
          <w:szCs w:val="24"/>
        </w:rPr>
      </w:pPr>
      <w:r w:rsidRPr="4F3DD3CC">
        <w:rPr>
          <w:sz w:val="24"/>
          <w:szCs w:val="24"/>
        </w:rPr>
        <w:t xml:space="preserve">Ensure you and your staff are aware of </w:t>
      </w:r>
      <w:r w:rsidR="751DBCE0" w:rsidRPr="4F3DD3CC">
        <w:rPr>
          <w:sz w:val="24"/>
          <w:szCs w:val="24"/>
        </w:rPr>
        <w:t xml:space="preserve">the </w:t>
      </w:r>
      <w:r w:rsidRPr="4F3DD3CC">
        <w:rPr>
          <w:sz w:val="24"/>
          <w:szCs w:val="24"/>
        </w:rPr>
        <w:t>acceptable forms of</w:t>
      </w:r>
      <w:r w:rsidRPr="4F3DD3CC">
        <w:rPr>
          <w:spacing w:val="-10"/>
          <w:sz w:val="24"/>
          <w:szCs w:val="24"/>
        </w:rPr>
        <w:t xml:space="preserve"> </w:t>
      </w:r>
      <w:r w:rsidRPr="4F3DD3CC">
        <w:rPr>
          <w:sz w:val="24"/>
          <w:szCs w:val="24"/>
        </w:rPr>
        <w:t>ID</w:t>
      </w:r>
      <w:r w:rsidR="07C87B2C" w:rsidRPr="4F3DD3CC">
        <w:rPr>
          <w:sz w:val="24"/>
          <w:szCs w:val="24"/>
        </w:rPr>
        <w:t xml:space="preserve">. </w:t>
      </w:r>
      <w:r w:rsidR="00003FC2" w:rsidRPr="00FB1ECF">
        <w:rPr>
          <w:sz w:val="24"/>
          <w:szCs w:val="24"/>
        </w:rPr>
        <w:t>Acceptable evidence of age documents under the </w:t>
      </w:r>
      <w:r w:rsidR="00003FC2" w:rsidRPr="00FB1ECF">
        <w:rPr>
          <w:i/>
          <w:iCs/>
          <w:sz w:val="24"/>
          <w:szCs w:val="24"/>
        </w:rPr>
        <w:t>Liquor Control Reform Act 1998 </w:t>
      </w:r>
      <w:r w:rsidR="00003FC2" w:rsidRPr="00FB1ECF">
        <w:rPr>
          <w:sz w:val="24"/>
          <w:szCs w:val="24"/>
        </w:rPr>
        <w:t>are:</w:t>
      </w:r>
    </w:p>
    <w:p w14:paraId="7739F36D" w14:textId="23DEED13" w:rsidR="00003FC2" w:rsidRPr="00FB1ECF" w:rsidRDefault="00003FC2" w:rsidP="00A23887">
      <w:pPr>
        <w:pStyle w:val="ListParagraph"/>
        <w:widowControl/>
        <w:numPr>
          <w:ilvl w:val="0"/>
          <w:numId w:val="6"/>
        </w:numPr>
        <w:adjustRightInd w:val="0"/>
        <w:jc w:val="both"/>
        <w:rPr>
          <w:sz w:val="24"/>
          <w:szCs w:val="24"/>
        </w:rPr>
      </w:pPr>
      <w:r w:rsidRPr="00FB1ECF">
        <w:rPr>
          <w:sz w:val="24"/>
          <w:szCs w:val="24"/>
        </w:rPr>
        <w:t>Australian driver licence (</w:t>
      </w:r>
      <w:r w:rsidR="001A1679" w:rsidRPr="4F3DD3CC">
        <w:rPr>
          <w:sz w:val="24"/>
          <w:szCs w:val="24"/>
        </w:rPr>
        <w:t>physical or digital</w:t>
      </w:r>
      <w:r w:rsidRPr="00FB1ECF">
        <w:rPr>
          <w:sz w:val="24"/>
          <w:szCs w:val="24"/>
        </w:rPr>
        <w:t>)</w:t>
      </w:r>
    </w:p>
    <w:p w14:paraId="053C9F80" w14:textId="46E2B0AA" w:rsidR="00003FC2" w:rsidRPr="00FB1ECF" w:rsidRDefault="00003FC2" w:rsidP="00A23887">
      <w:pPr>
        <w:pStyle w:val="ListParagraph"/>
        <w:widowControl/>
        <w:numPr>
          <w:ilvl w:val="0"/>
          <w:numId w:val="6"/>
        </w:numPr>
        <w:adjustRightInd w:val="0"/>
        <w:jc w:val="both"/>
        <w:rPr>
          <w:sz w:val="24"/>
          <w:szCs w:val="24"/>
        </w:rPr>
      </w:pPr>
      <w:r w:rsidRPr="00FB1ECF">
        <w:rPr>
          <w:sz w:val="24"/>
          <w:szCs w:val="24"/>
        </w:rPr>
        <w:t>Victorian learner permit</w:t>
      </w:r>
      <w:r w:rsidR="001A1679" w:rsidRPr="00FB1ECF">
        <w:rPr>
          <w:sz w:val="24"/>
          <w:szCs w:val="24"/>
        </w:rPr>
        <w:t xml:space="preserve"> </w:t>
      </w:r>
      <w:r w:rsidR="001A1679" w:rsidRPr="4F3DD3CC">
        <w:rPr>
          <w:sz w:val="24"/>
          <w:szCs w:val="24"/>
        </w:rPr>
        <w:t>(physical or digital)</w:t>
      </w:r>
    </w:p>
    <w:p w14:paraId="01BFB191" w14:textId="77777777" w:rsidR="00003FC2" w:rsidRPr="00FB1ECF" w:rsidRDefault="00003FC2" w:rsidP="00A23887">
      <w:pPr>
        <w:pStyle w:val="ListParagraph"/>
        <w:widowControl/>
        <w:numPr>
          <w:ilvl w:val="0"/>
          <w:numId w:val="6"/>
        </w:numPr>
        <w:adjustRightInd w:val="0"/>
        <w:jc w:val="both"/>
        <w:rPr>
          <w:sz w:val="24"/>
          <w:szCs w:val="24"/>
        </w:rPr>
      </w:pPr>
      <w:r w:rsidRPr="00FB1ECF">
        <w:rPr>
          <w:sz w:val="24"/>
          <w:szCs w:val="24"/>
        </w:rPr>
        <w:t>Foreign driver licence in the English language or if not in the English language, must be accompanied by an official English translation or an International Driving Permit </w:t>
      </w:r>
    </w:p>
    <w:p w14:paraId="320BC6C4" w14:textId="46027EE5" w:rsidR="00003FC2" w:rsidRPr="00FB1ECF" w:rsidRDefault="00003FC2" w:rsidP="00A23887">
      <w:pPr>
        <w:pStyle w:val="ListParagraph"/>
        <w:widowControl/>
        <w:numPr>
          <w:ilvl w:val="0"/>
          <w:numId w:val="6"/>
        </w:numPr>
        <w:adjustRightInd w:val="0"/>
        <w:jc w:val="both"/>
        <w:rPr>
          <w:sz w:val="24"/>
          <w:szCs w:val="24"/>
        </w:rPr>
      </w:pPr>
      <w:hyperlink r:id="rId23" w:history="1">
        <w:r w:rsidRPr="00FB1ECF">
          <w:rPr>
            <w:rStyle w:val="Hyperlink"/>
            <w:color w:val="76923C" w:themeColor="accent3" w:themeShade="BF"/>
            <w:sz w:val="24"/>
            <w:szCs w:val="24"/>
          </w:rPr>
          <w:t>Victorian proof of age card</w:t>
        </w:r>
      </w:hyperlink>
      <w:r w:rsidRPr="00FB1ECF">
        <w:rPr>
          <w:sz w:val="24"/>
          <w:szCs w:val="24"/>
        </w:rPr>
        <w:t> or an equivalent from another state or territory of Australia</w:t>
      </w:r>
    </w:p>
    <w:p w14:paraId="08D524CD" w14:textId="0EACFE4D" w:rsidR="00003FC2" w:rsidRPr="00FB1ECF" w:rsidRDefault="00003FC2" w:rsidP="00A23887">
      <w:pPr>
        <w:pStyle w:val="ListParagraph"/>
        <w:widowControl/>
        <w:numPr>
          <w:ilvl w:val="0"/>
          <w:numId w:val="6"/>
        </w:numPr>
        <w:adjustRightInd w:val="0"/>
        <w:jc w:val="both"/>
        <w:rPr>
          <w:sz w:val="24"/>
          <w:szCs w:val="24"/>
        </w:rPr>
      </w:pPr>
      <w:proofErr w:type="spellStart"/>
      <w:r w:rsidRPr="4F3DD3CC">
        <w:rPr>
          <w:sz w:val="24"/>
          <w:szCs w:val="24"/>
        </w:rPr>
        <w:t>Keypass</w:t>
      </w:r>
      <w:proofErr w:type="spellEnd"/>
      <w:r w:rsidRPr="4F3DD3CC">
        <w:rPr>
          <w:sz w:val="24"/>
          <w:szCs w:val="24"/>
        </w:rPr>
        <w:t xml:space="preserve"> card (</w:t>
      </w:r>
      <w:r w:rsidR="007D1B6E" w:rsidRPr="4F3DD3CC">
        <w:rPr>
          <w:sz w:val="24"/>
          <w:szCs w:val="24"/>
        </w:rPr>
        <w:t xml:space="preserve">physical or </w:t>
      </w:r>
      <w:hyperlink r:id="rId24">
        <w:r w:rsidRPr="4F3DD3CC">
          <w:rPr>
            <w:rStyle w:val="Hyperlink"/>
            <w:color w:val="76923C" w:themeColor="accent3" w:themeShade="BF"/>
            <w:sz w:val="24"/>
            <w:szCs w:val="24"/>
          </w:rPr>
          <w:t xml:space="preserve">digital </w:t>
        </w:r>
        <w:proofErr w:type="spellStart"/>
        <w:r w:rsidRPr="4F3DD3CC">
          <w:rPr>
            <w:rStyle w:val="Hyperlink"/>
            <w:color w:val="76923C" w:themeColor="accent3" w:themeShade="BF"/>
            <w:sz w:val="24"/>
            <w:szCs w:val="24"/>
          </w:rPr>
          <w:t>keypass</w:t>
        </w:r>
        <w:proofErr w:type="spellEnd"/>
      </w:hyperlink>
      <w:r w:rsidRPr="4F3DD3CC">
        <w:rPr>
          <w:sz w:val="24"/>
          <w:szCs w:val="24"/>
        </w:rPr>
        <w:t>)</w:t>
      </w:r>
    </w:p>
    <w:p w14:paraId="73F17D8C" w14:textId="77777777" w:rsidR="00003FC2" w:rsidRPr="00FB1ECF" w:rsidRDefault="00003FC2" w:rsidP="00A23887">
      <w:pPr>
        <w:pStyle w:val="ListParagraph"/>
        <w:widowControl/>
        <w:numPr>
          <w:ilvl w:val="0"/>
          <w:numId w:val="6"/>
        </w:numPr>
        <w:adjustRightInd w:val="0"/>
        <w:jc w:val="both"/>
        <w:rPr>
          <w:sz w:val="24"/>
          <w:szCs w:val="24"/>
        </w:rPr>
      </w:pPr>
      <w:r w:rsidRPr="00FB1ECF">
        <w:rPr>
          <w:sz w:val="24"/>
          <w:szCs w:val="24"/>
        </w:rPr>
        <w:t>Australian or foreign passport</w:t>
      </w:r>
    </w:p>
    <w:p w14:paraId="43858A92" w14:textId="7A53924F" w:rsidR="0020368B" w:rsidRPr="00FB1ECF" w:rsidRDefault="00003FC2" w:rsidP="00A23887">
      <w:pPr>
        <w:pStyle w:val="ListParagraph"/>
        <w:widowControl/>
        <w:numPr>
          <w:ilvl w:val="0"/>
          <w:numId w:val="6"/>
        </w:numPr>
        <w:adjustRightInd w:val="0"/>
        <w:jc w:val="both"/>
        <w:rPr>
          <w:sz w:val="24"/>
          <w:szCs w:val="24"/>
        </w:rPr>
      </w:pPr>
      <w:r w:rsidRPr="00FB1ECF">
        <w:rPr>
          <w:sz w:val="24"/>
          <w:szCs w:val="24"/>
        </w:rPr>
        <w:t>Victorian marine licence</w:t>
      </w:r>
      <w:r w:rsidR="504068F9" w:rsidRPr="4F3DD3CC">
        <w:rPr>
          <w:sz w:val="24"/>
          <w:szCs w:val="24"/>
        </w:rPr>
        <w:t>.</w:t>
      </w:r>
    </w:p>
    <w:p w14:paraId="5D07930D" w14:textId="3A3E5484" w:rsidR="4F3DD3CC" w:rsidRDefault="4F3DD3CC" w:rsidP="4F3DD3CC">
      <w:pPr>
        <w:tabs>
          <w:tab w:val="left" w:pos="700"/>
        </w:tabs>
        <w:spacing w:line="276" w:lineRule="auto"/>
        <w:jc w:val="both"/>
        <w:rPr>
          <w:sz w:val="24"/>
          <w:szCs w:val="24"/>
        </w:rPr>
      </w:pPr>
    </w:p>
    <w:p w14:paraId="5BB4FDB0" w14:textId="77777777" w:rsidR="00110574" w:rsidRPr="00FB1ECF" w:rsidRDefault="00110574" w:rsidP="00A23887">
      <w:pPr>
        <w:tabs>
          <w:tab w:val="left" w:pos="700"/>
        </w:tabs>
        <w:adjustRightInd w:val="0"/>
        <w:spacing w:line="276" w:lineRule="auto"/>
        <w:jc w:val="both"/>
        <w:rPr>
          <w:sz w:val="24"/>
          <w:szCs w:val="24"/>
        </w:rPr>
      </w:pPr>
      <w:r w:rsidRPr="4F3DD3CC">
        <w:rPr>
          <w:sz w:val="24"/>
          <w:szCs w:val="24"/>
        </w:rPr>
        <w:t xml:space="preserve">Apply the following standards when checking ID: </w:t>
      </w:r>
    </w:p>
    <w:p w14:paraId="49752759" w14:textId="669A8BA3" w:rsidR="00110574" w:rsidRPr="00FB1ECF" w:rsidRDefault="00110574" w:rsidP="4F3DD3CC">
      <w:pPr>
        <w:pStyle w:val="ListParagraph"/>
        <w:numPr>
          <w:ilvl w:val="0"/>
          <w:numId w:val="16"/>
        </w:numPr>
        <w:tabs>
          <w:tab w:val="left" w:pos="700"/>
        </w:tabs>
        <w:spacing w:line="259" w:lineRule="auto"/>
        <w:jc w:val="both"/>
        <w:rPr>
          <w:sz w:val="24"/>
          <w:szCs w:val="24"/>
        </w:rPr>
      </w:pPr>
      <w:r w:rsidRPr="4F3DD3CC">
        <w:rPr>
          <w:sz w:val="24"/>
          <w:szCs w:val="24"/>
        </w:rPr>
        <w:t>Ask customer to remove ID from their wallet/purse and pass to a staff member, so they can hold and inspect it</w:t>
      </w:r>
      <w:r w:rsidR="3C9AE3A2" w:rsidRPr="4F3DD3CC">
        <w:rPr>
          <w:sz w:val="24"/>
          <w:szCs w:val="24"/>
        </w:rPr>
        <w:t>.</w:t>
      </w:r>
    </w:p>
    <w:p w14:paraId="2E735614" w14:textId="7B5F38E9" w:rsidR="00110574" w:rsidRPr="00FB1ECF" w:rsidRDefault="00110574" w:rsidP="4F3DD3CC">
      <w:pPr>
        <w:pStyle w:val="ListParagraph"/>
        <w:numPr>
          <w:ilvl w:val="0"/>
          <w:numId w:val="16"/>
        </w:numPr>
        <w:tabs>
          <w:tab w:val="left" w:pos="700"/>
        </w:tabs>
        <w:spacing w:line="259" w:lineRule="auto"/>
        <w:jc w:val="both"/>
        <w:rPr>
          <w:sz w:val="24"/>
          <w:szCs w:val="24"/>
        </w:rPr>
      </w:pPr>
      <w:r w:rsidRPr="4F3DD3CC">
        <w:rPr>
          <w:sz w:val="24"/>
          <w:szCs w:val="24"/>
        </w:rPr>
        <w:t>If checking digital ID, don’t touch the customer’s phone</w:t>
      </w:r>
      <w:r w:rsidR="08383C21" w:rsidRPr="4F3DD3CC">
        <w:rPr>
          <w:sz w:val="24"/>
          <w:szCs w:val="24"/>
        </w:rPr>
        <w:t>.</w:t>
      </w:r>
    </w:p>
    <w:p w14:paraId="19BA0174" w14:textId="77777777" w:rsidR="00110574" w:rsidRPr="00FB1ECF" w:rsidRDefault="00110574" w:rsidP="4F3DD3CC">
      <w:pPr>
        <w:pStyle w:val="ListParagraph"/>
        <w:numPr>
          <w:ilvl w:val="0"/>
          <w:numId w:val="16"/>
        </w:numPr>
        <w:tabs>
          <w:tab w:val="left" w:pos="700"/>
        </w:tabs>
        <w:spacing w:line="259" w:lineRule="auto"/>
        <w:jc w:val="both"/>
        <w:rPr>
          <w:sz w:val="24"/>
          <w:szCs w:val="24"/>
        </w:rPr>
      </w:pPr>
      <w:r w:rsidRPr="4F3DD3CC">
        <w:rPr>
          <w:sz w:val="24"/>
          <w:szCs w:val="24"/>
        </w:rPr>
        <w:t>Check date of birth is accurate and hasn’t been tampered with (check back of the ID too)</w:t>
      </w:r>
    </w:p>
    <w:p w14:paraId="0FD67DDC" w14:textId="472AA31D" w:rsidR="00110574" w:rsidRPr="00FB1ECF" w:rsidRDefault="3729ABD6" w:rsidP="4F3DD3CC">
      <w:pPr>
        <w:pStyle w:val="ListParagraph"/>
        <w:numPr>
          <w:ilvl w:val="0"/>
          <w:numId w:val="16"/>
        </w:numPr>
        <w:tabs>
          <w:tab w:val="left" w:pos="700"/>
        </w:tabs>
        <w:spacing w:line="259" w:lineRule="auto"/>
        <w:jc w:val="both"/>
        <w:rPr>
          <w:sz w:val="24"/>
          <w:szCs w:val="24"/>
        </w:rPr>
      </w:pPr>
      <w:r w:rsidRPr="4F3DD3CC">
        <w:rPr>
          <w:sz w:val="24"/>
          <w:szCs w:val="24"/>
        </w:rPr>
        <w:t>Confirm the p</w:t>
      </w:r>
      <w:r w:rsidR="00110574" w:rsidRPr="4F3DD3CC">
        <w:rPr>
          <w:sz w:val="24"/>
          <w:szCs w:val="24"/>
        </w:rPr>
        <w:t>hoto matches the person presenting the ID, paying close attention to physical features</w:t>
      </w:r>
      <w:r w:rsidR="7A905F66" w:rsidRPr="4F3DD3CC">
        <w:rPr>
          <w:sz w:val="24"/>
          <w:szCs w:val="24"/>
        </w:rPr>
        <w:t>.</w:t>
      </w:r>
    </w:p>
    <w:p w14:paraId="32A715AC" w14:textId="7B64F9F7" w:rsidR="00110574" w:rsidRPr="00FB1ECF" w:rsidRDefault="7A905F66" w:rsidP="4F3DD3CC">
      <w:pPr>
        <w:pStyle w:val="ListParagraph"/>
        <w:numPr>
          <w:ilvl w:val="0"/>
          <w:numId w:val="16"/>
        </w:numPr>
        <w:tabs>
          <w:tab w:val="left" w:pos="700"/>
        </w:tabs>
        <w:spacing w:line="259" w:lineRule="auto"/>
        <w:jc w:val="both"/>
        <w:rPr>
          <w:sz w:val="24"/>
          <w:szCs w:val="24"/>
        </w:rPr>
      </w:pPr>
      <w:r w:rsidRPr="4F3DD3CC">
        <w:rPr>
          <w:sz w:val="24"/>
          <w:szCs w:val="24"/>
        </w:rPr>
        <w:t>Check p</w:t>
      </w:r>
      <w:r w:rsidR="00110574" w:rsidRPr="4F3DD3CC">
        <w:rPr>
          <w:sz w:val="24"/>
          <w:szCs w:val="24"/>
        </w:rPr>
        <w:t>hoto has not been substituted or tampered with</w:t>
      </w:r>
      <w:r w:rsidR="5F75BA00" w:rsidRPr="4F3DD3CC">
        <w:rPr>
          <w:sz w:val="24"/>
          <w:szCs w:val="24"/>
        </w:rPr>
        <w:t>.</w:t>
      </w:r>
    </w:p>
    <w:p w14:paraId="4EF73C87" w14:textId="5B12FC06" w:rsidR="00110574" w:rsidRPr="00FB1ECF" w:rsidRDefault="00110574" w:rsidP="4F3DD3CC">
      <w:pPr>
        <w:pStyle w:val="ListParagraph"/>
        <w:numPr>
          <w:ilvl w:val="0"/>
          <w:numId w:val="16"/>
        </w:numPr>
        <w:tabs>
          <w:tab w:val="left" w:pos="700"/>
        </w:tabs>
        <w:spacing w:line="259" w:lineRule="auto"/>
        <w:jc w:val="both"/>
        <w:rPr>
          <w:sz w:val="24"/>
          <w:szCs w:val="24"/>
        </w:rPr>
      </w:pPr>
      <w:r w:rsidRPr="4F3DD3CC">
        <w:rPr>
          <w:sz w:val="24"/>
          <w:szCs w:val="24"/>
        </w:rPr>
        <w:t xml:space="preserve">If staff believe an ID is false, defaced or not the person presenting the ID, confiscate it and forward to police ASAP (excluding a </w:t>
      </w:r>
      <w:r w:rsidR="008642E3">
        <w:rPr>
          <w:sz w:val="24"/>
          <w:szCs w:val="24"/>
        </w:rPr>
        <w:t xml:space="preserve">genuine </w:t>
      </w:r>
      <w:r w:rsidRPr="4F3DD3CC">
        <w:rPr>
          <w:sz w:val="24"/>
          <w:szCs w:val="24"/>
        </w:rPr>
        <w:t>driver licence</w:t>
      </w:r>
      <w:r w:rsidR="3D4731DE" w:rsidRPr="4F3DD3CC">
        <w:rPr>
          <w:sz w:val="24"/>
          <w:szCs w:val="24"/>
        </w:rPr>
        <w:t xml:space="preserve"> or any form of digital ID</w:t>
      </w:r>
      <w:r w:rsidRPr="4F3DD3CC">
        <w:rPr>
          <w:sz w:val="24"/>
          <w:szCs w:val="24"/>
        </w:rPr>
        <w:t>)</w:t>
      </w:r>
      <w:r w:rsidR="59BF7EBB" w:rsidRPr="4F3DD3CC">
        <w:rPr>
          <w:sz w:val="24"/>
          <w:szCs w:val="24"/>
        </w:rPr>
        <w:t>.</w:t>
      </w:r>
    </w:p>
    <w:p w14:paraId="41D0CB06" w14:textId="77777777" w:rsidR="009A1B41" w:rsidRPr="00FB1ECF" w:rsidRDefault="009A1B41">
      <w:pPr>
        <w:pStyle w:val="Heading3"/>
        <w:spacing w:before="1"/>
        <w:ind w:left="149"/>
      </w:pPr>
    </w:p>
    <w:p w14:paraId="43858A98" w14:textId="7ECDCA06" w:rsidR="0020368B" w:rsidRPr="00FB1ECF" w:rsidRDefault="00373253" w:rsidP="00E51DD7">
      <w:pPr>
        <w:pStyle w:val="HeadingA"/>
      </w:pPr>
      <w:r w:rsidRPr="00FB1ECF">
        <w:t>Management of Events</w:t>
      </w:r>
    </w:p>
    <w:p w14:paraId="4D6BA4CD" w14:textId="77777777" w:rsidR="00E51DD7" w:rsidRDefault="00373253" w:rsidP="00E51DD7">
      <w:pPr>
        <w:tabs>
          <w:tab w:val="left" w:pos="501"/>
          <w:tab w:val="left" w:pos="503"/>
        </w:tabs>
        <w:spacing w:before="64" w:line="288" w:lineRule="auto"/>
        <w:ind w:right="197"/>
        <w:rPr>
          <w:sz w:val="24"/>
        </w:rPr>
      </w:pPr>
      <w:r w:rsidRPr="00FB1ECF">
        <w:rPr>
          <w:sz w:val="24"/>
        </w:rPr>
        <w:t>For the safety of police and your staff, advise Victoria Police in advance of any events likely to increase</w:t>
      </w:r>
      <w:r w:rsidRPr="00FB1ECF">
        <w:rPr>
          <w:spacing w:val="-2"/>
          <w:sz w:val="24"/>
        </w:rPr>
        <w:t xml:space="preserve"> </w:t>
      </w:r>
      <w:r w:rsidRPr="00FB1ECF">
        <w:rPr>
          <w:sz w:val="24"/>
        </w:rPr>
        <w:t>patronage.</w:t>
      </w:r>
    </w:p>
    <w:p w14:paraId="77310B66" w14:textId="77777777" w:rsidR="00681678" w:rsidRDefault="00681678" w:rsidP="00E51DD7">
      <w:pPr>
        <w:tabs>
          <w:tab w:val="left" w:pos="501"/>
          <w:tab w:val="left" w:pos="503"/>
        </w:tabs>
        <w:spacing w:before="64" w:line="288" w:lineRule="auto"/>
        <w:ind w:right="197"/>
        <w:rPr>
          <w:sz w:val="24"/>
        </w:rPr>
      </w:pPr>
    </w:p>
    <w:p w14:paraId="43858AA2" w14:textId="022FB18D" w:rsidR="0020368B" w:rsidRPr="00681678" w:rsidRDefault="00E51DD7" w:rsidP="00681678">
      <w:pPr>
        <w:pStyle w:val="HeadingA"/>
      </w:pPr>
      <w:r w:rsidRPr="00681678">
        <w:t>A</w:t>
      </w:r>
      <w:r w:rsidR="00373253" w:rsidRPr="00681678">
        <w:t>dministration</w:t>
      </w:r>
    </w:p>
    <w:p w14:paraId="43858AA4" w14:textId="281FB910" w:rsidR="0020368B" w:rsidRPr="00FB1ECF" w:rsidRDefault="00373253" w:rsidP="00A23887">
      <w:pPr>
        <w:pStyle w:val="ListParagraph"/>
        <w:numPr>
          <w:ilvl w:val="0"/>
          <w:numId w:val="3"/>
        </w:numPr>
        <w:tabs>
          <w:tab w:val="left" w:pos="431"/>
          <w:tab w:val="left" w:pos="432"/>
        </w:tabs>
        <w:ind w:left="431" w:hanging="321"/>
        <w:jc w:val="both"/>
        <w:rPr>
          <w:sz w:val="24"/>
        </w:rPr>
      </w:pPr>
      <w:r w:rsidRPr="00FB1ECF">
        <w:rPr>
          <w:sz w:val="24"/>
        </w:rPr>
        <w:t>Display</w:t>
      </w:r>
      <w:r w:rsidRPr="00FB1ECF">
        <w:rPr>
          <w:spacing w:val="-15"/>
          <w:sz w:val="24"/>
        </w:rPr>
        <w:t xml:space="preserve"> </w:t>
      </w:r>
      <w:r w:rsidRPr="00FB1ECF">
        <w:rPr>
          <w:sz w:val="24"/>
        </w:rPr>
        <w:t>current</w:t>
      </w:r>
      <w:r w:rsidRPr="00FB1ECF">
        <w:rPr>
          <w:spacing w:val="-19"/>
          <w:sz w:val="24"/>
        </w:rPr>
        <w:t xml:space="preserve"> </w:t>
      </w:r>
      <w:r w:rsidRPr="00FB1ECF">
        <w:rPr>
          <w:sz w:val="24"/>
        </w:rPr>
        <w:t>liquor</w:t>
      </w:r>
      <w:r w:rsidRPr="00FB1ECF">
        <w:rPr>
          <w:spacing w:val="-16"/>
          <w:sz w:val="24"/>
        </w:rPr>
        <w:t xml:space="preserve"> </w:t>
      </w:r>
      <w:r w:rsidRPr="00FB1ECF">
        <w:rPr>
          <w:sz w:val="24"/>
        </w:rPr>
        <w:t>licence</w:t>
      </w:r>
      <w:r w:rsidRPr="00FB1ECF">
        <w:rPr>
          <w:spacing w:val="-15"/>
          <w:sz w:val="24"/>
        </w:rPr>
        <w:t xml:space="preserve"> </w:t>
      </w:r>
      <w:r w:rsidRPr="00FB1ECF">
        <w:rPr>
          <w:sz w:val="24"/>
        </w:rPr>
        <w:t>in</w:t>
      </w:r>
      <w:r w:rsidRPr="00FB1ECF">
        <w:rPr>
          <w:spacing w:val="-18"/>
          <w:sz w:val="24"/>
        </w:rPr>
        <w:t xml:space="preserve"> </w:t>
      </w:r>
      <w:r w:rsidRPr="00FB1ECF">
        <w:rPr>
          <w:sz w:val="24"/>
        </w:rPr>
        <w:t>a</w:t>
      </w:r>
      <w:r w:rsidRPr="00FB1ECF">
        <w:rPr>
          <w:spacing w:val="-19"/>
          <w:sz w:val="24"/>
        </w:rPr>
        <w:t xml:space="preserve"> </w:t>
      </w:r>
      <w:r w:rsidRPr="00FB1ECF">
        <w:rPr>
          <w:sz w:val="24"/>
        </w:rPr>
        <w:t>position</w:t>
      </w:r>
      <w:r w:rsidRPr="00FB1ECF">
        <w:rPr>
          <w:spacing w:val="-16"/>
          <w:sz w:val="24"/>
        </w:rPr>
        <w:t xml:space="preserve"> </w:t>
      </w:r>
      <w:r w:rsidRPr="00FB1ECF">
        <w:rPr>
          <w:sz w:val="24"/>
        </w:rPr>
        <w:t>that</w:t>
      </w:r>
      <w:r w:rsidRPr="00FB1ECF">
        <w:rPr>
          <w:spacing w:val="-19"/>
          <w:sz w:val="24"/>
        </w:rPr>
        <w:t xml:space="preserve"> </w:t>
      </w:r>
      <w:r w:rsidRPr="00FB1ECF">
        <w:rPr>
          <w:sz w:val="24"/>
        </w:rPr>
        <w:t>invites</w:t>
      </w:r>
      <w:r w:rsidRPr="00FB1ECF">
        <w:rPr>
          <w:spacing w:val="-17"/>
          <w:sz w:val="24"/>
        </w:rPr>
        <w:t xml:space="preserve"> </w:t>
      </w:r>
      <w:r w:rsidRPr="00FB1ECF">
        <w:rPr>
          <w:sz w:val="24"/>
        </w:rPr>
        <w:t>public</w:t>
      </w:r>
      <w:r w:rsidRPr="00FB1ECF">
        <w:rPr>
          <w:spacing w:val="-16"/>
          <w:sz w:val="24"/>
        </w:rPr>
        <w:t xml:space="preserve"> </w:t>
      </w:r>
      <w:r w:rsidRPr="00FB1ECF">
        <w:rPr>
          <w:sz w:val="24"/>
        </w:rPr>
        <w:t>attention.</w:t>
      </w:r>
    </w:p>
    <w:p w14:paraId="0219C7EC" w14:textId="77777777" w:rsidR="00B56A10" w:rsidRPr="00FB1ECF" w:rsidRDefault="00373253" w:rsidP="00A23887">
      <w:pPr>
        <w:pStyle w:val="ListParagraph"/>
        <w:numPr>
          <w:ilvl w:val="0"/>
          <w:numId w:val="3"/>
        </w:numPr>
        <w:tabs>
          <w:tab w:val="left" w:pos="431"/>
          <w:tab w:val="left" w:pos="432"/>
        </w:tabs>
        <w:spacing w:before="42"/>
        <w:ind w:left="431" w:hanging="321"/>
        <w:jc w:val="both"/>
        <w:rPr>
          <w:sz w:val="24"/>
        </w:rPr>
      </w:pPr>
      <w:r w:rsidRPr="00FB1ECF">
        <w:rPr>
          <w:sz w:val="24"/>
        </w:rPr>
        <w:t>Ensure</w:t>
      </w:r>
      <w:r w:rsidRPr="00FB1ECF">
        <w:rPr>
          <w:spacing w:val="-18"/>
          <w:sz w:val="24"/>
        </w:rPr>
        <w:t xml:space="preserve"> </w:t>
      </w:r>
      <w:r w:rsidRPr="00FB1ECF">
        <w:rPr>
          <w:sz w:val="24"/>
        </w:rPr>
        <w:t>all</w:t>
      </w:r>
      <w:r w:rsidRPr="00FB1ECF">
        <w:rPr>
          <w:spacing w:val="-17"/>
          <w:sz w:val="24"/>
        </w:rPr>
        <w:t xml:space="preserve"> </w:t>
      </w:r>
      <w:r w:rsidRPr="00FB1ECF">
        <w:rPr>
          <w:sz w:val="24"/>
        </w:rPr>
        <w:t>staff</w:t>
      </w:r>
      <w:r w:rsidRPr="00FB1ECF">
        <w:rPr>
          <w:spacing w:val="-20"/>
          <w:sz w:val="24"/>
        </w:rPr>
        <w:t xml:space="preserve"> </w:t>
      </w:r>
      <w:r w:rsidRPr="00FB1ECF">
        <w:rPr>
          <w:sz w:val="24"/>
        </w:rPr>
        <w:t>are</w:t>
      </w:r>
      <w:r w:rsidRPr="00FB1ECF">
        <w:rPr>
          <w:spacing w:val="-18"/>
          <w:sz w:val="24"/>
        </w:rPr>
        <w:t xml:space="preserve"> </w:t>
      </w:r>
      <w:r w:rsidRPr="00FB1ECF">
        <w:rPr>
          <w:sz w:val="24"/>
        </w:rPr>
        <w:t>aware</w:t>
      </w:r>
      <w:r w:rsidRPr="00FB1ECF">
        <w:rPr>
          <w:spacing w:val="-16"/>
          <w:sz w:val="24"/>
        </w:rPr>
        <w:t xml:space="preserve"> </w:t>
      </w:r>
      <w:r w:rsidRPr="00FB1ECF">
        <w:rPr>
          <w:sz w:val="24"/>
        </w:rPr>
        <w:t>of</w:t>
      </w:r>
      <w:r w:rsidRPr="00FB1ECF">
        <w:rPr>
          <w:spacing w:val="-20"/>
          <w:sz w:val="24"/>
        </w:rPr>
        <w:t xml:space="preserve"> </w:t>
      </w:r>
      <w:r w:rsidRPr="00FB1ECF">
        <w:rPr>
          <w:sz w:val="24"/>
        </w:rPr>
        <w:t>the</w:t>
      </w:r>
      <w:r w:rsidRPr="00FB1ECF">
        <w:rPr>
          <w:spacing w:val="-18"/>
          <w:sz w:val="24"/>
        </w:rPr>
        <w:t xml:space="preserve"> </w:t>
      </w:r>
      <w:r w:rsidRPr="00FB1ECF">
        <w:rPr>
          <w:sz w:val="24"/>
        </w:rPr>
        <w:t>conditions</w:t>
      </w:r>
      <w:r w:rsidRPr="00FB1ECF">
        <w:rPr>
          <w:spacing w:val="-15"/>
          <w:sz w:val="24"/>
        </w:rPr>
        <w:t xml:space="preserve"> </w:t>
      </w:r>
      <w:r w:rsidRPr="00FB1ECF">
        <w:rPr>
          <w:sz w:val="24"/>
        </w:rPr>
        <w:t>on</w:t>
      </w:r>
      <w:r w:rsidRPr="00FB1ECF">
        <w:rPr>
          <w:spacing w:val="-17"/>
          <w:sz w:val="24"/>
        </w:rPr>
        <w:t xml:space="preserve"> </w:t>
      </w:r>
      <w:r w:rsidRPr="00FB1ECF">
        <w:rPr>
          <w:sz w:val="24"/>
        </w:rPr>
        <w:t>your</w:t>
      </w:r>
      <w:r w:rsidRPr="00FB1ECF">
        <w:rPr>
          <w:spacing w:val="-18"/>
          <w:sz w:val="24"/>
        </w:rPr>
        <w:t xml:space="preserve"> </w:t>
      </w:r>
      <w:r w:rsidR="00985CA5" w:rsidRPr="00FB1ECF">
        <w:rPr>
          <w:sz w:val="24"/>
        </w:rPr>
        <w:t xml:space="preserve">licence, </w:t>
      </w:r>
      <w:r w:rsidR="00B56A10" w:rsidRPr="00FB1ECF">
        <w:rPr>
          <w:sz w:val="24"/>
        </w:rPr>
        <w:t>including trading hours and other conditions.</w:t>
      </w:r>
    </w:p>
    <w:p w14:paraId="43858AA5" w14:textId="7C47CC1E" w:rsidR="0020368B" w:rsidRPr="00FB1ECF" w:rsidRDefault="00B56A10" w:rsidP="00A23887">
      <w:pPr>
        <w:pStyle w:val="ListParagraph"/>
        <w:numPr>
          <w:ilvl w:val="0"/>
          <w:numId w:val="3"/>
        </w:numPr>
        <w:tabs>
          <w:tab w:val="left" w:pos="431"/>
          <w:tab w:val="left" w:pos="432"/>
        </w:tabs>
        <w:spacing w:before="42"/>
        <w:ind w:left="431" w:hanging="321"/>
        <w:jc w:val="both"/>
        <w:rPr>
          <w:sz w:val="24"/>
        </w:rPr>
      </w:pPr>
      <w:r w:rsidRPr="00FB1ECF">
        <w:rPr>
          <w:sz w:val="24"/>
        </w:rPr>
        <w:t xml:space="preserve">Ensure staff know what </w:t>
      </w:r>
      <w:r w:rsidR="00985CA5" w:rsidRPr="00FB1ECF">
        <w:rPr>
          <w:spacing w:val="-18"/>
          <w:sz w:val="24"/>
        </w:rPr>
        <w:t>the</w:t>
      </w:r>
      <w:r w:rsidR="00373253" w:rsidRPr="00FB1ECF">
        <w:rPr>
          <w:spacing w:val="-18"/>
          <w:sz w:val="24"/>
        </w:rPr>
        <w:t xml:space="preserve"> </w:t>
      </w:r>
      <w:r w:rsidR="00373253" w:rsidRPr="00FB1ECF">
        <w:rPr>
          <w:sz w:val="24"/>
        </w:rPr>
        <w:t>red</w:t>
      </w:r>
      <w:r w:rsidR="00373253" w:rsidRPr="00FB1ECF">
        <w:rPr>
          <w:spacing w:val="-18"/>
          <w:sz w:val="24"/>
        </w:rPr>
        <w:t xml:space="preserve"> </w:t>
      </w:r>
      <w:r w:rsidR="00373253" w:rsidRPr="00FB1ECF">
        <w:rPr>
          <w:sz w:val="24"/>
        </w:rPr>
        <w:t>line</w:t>
      </w:r>
      <w:r w:rsidRPr="00FB1ECF">
        <w:rPr>
          <w:sz w:val="24"/>
        </w:rPr>
        <w:t xml:space="preserve"> plan is </w:t>
      </w:r>
      <w:r w:rsidR="00003FC2" w:rsidRPr="00FB1ECF">
        <w:rPr>
          <w:sz w:val="24"/>
        </w:rPr>
        <w:t xml:space="preserve">and where to access a copy </w:t>
      </w:r>
      <w:r w:rsidR="00D12E36" w:rsidRPr="00FB1ECF">
        <w:rPr>
          <w:sz w:val="24"/>
        </w:rPr>
        <w:t>when requested by Victoria Police or LCV inspectors</w:t>
      </w:r>
      <w:r w:rsidR="00373253" w:rsidRPr="00FB1ECF">
        <w:rPr>
          <w:sz w:val="24"/>
        </w:rPr>
        <w:t>.</w:t>
      </w:r>
    </w:p>
    <w:p w14:paraId="43858AA6" w14:textId="0E98DD37" w:rsidR="0020368B" w:rsidRPr="00FB1ECF" w:rsidRDefault="00373253" w:rsidP="00A23887">
      <w:pPr>
        <w:pStyle w:val="ListParagraph"/>
        <w:numPr>
          <w:ilvl w:val="0"/>
          <w:numId w:val="3"/>
        </w:numPr>
        <w:tabs>
          <w:tab w:val="left" w:pos="431"/>
          <w:tab w:val="left" w:pos="432"/>
        </w:tabs>
        <w:spacing w:before="42"/>
        <w:ind w:left="431" w:hanging="321"/>
        <w:jc w:val="both"/>
        <w:rPr>
          <w:sz w:val="24"/>
        </w:rPr>
      </w:pPr>
      <w:r w:rsidRPr="00FB1ECF">
        <w:rPr>
          <w:sz w:val="24"/>
        </w:rPr>
        <w:t>Ensure</w:t>
      </w:r>
      <w:r w:rsidRPr="00FB1ECF">
        <w:rPr>
          <w:spacing w:val="-18"/>
          <w:sz w:val="24"/>
        </w:rPr>
        <w:t xml:space="preserve"> </w:t>
      </w:r>
      <w:r w:rsidRPr="00FB1ECF">
        <w:rPr>
          <w:sz w:val="24"/>
        </w:rPr>
        <w:t>the</w:t>
      </w:r>
      <w:r w:rsidRPr="00FB1ECF">
        <w:rPr>
          <w:spacing w:val="-18"/>
          <w:sz w:val="24"/>
        </w:rPr>
        <w:t xml:space="preserve"> </w:t>
      </w:r>
      <w:r w:rsidRPr="00FB1ECF">
        <w:rPr>
          <w:sz w:val="24"/>
        </w:rPr>
        <w:t>correct</w:t>
      </w:r>
      <w:r w:rsidRPr="00FB1ECF">
        <w:rPr>
          <w:spacing w:val="-18"/>
          <w:sz w:val="24"/>
        </w:rPr>
        <w:t xml:space="preserve"> </w:t>
      </w:r>
      <w:r w:rsidR="00EE36A7" w:rsidRPr="00FB1ECF">
        <w:rPr>
          <w:sz w:val="24"/>
        </w:rPr>
        <w:t>LCV</w:t>
      </w:r>
      <w:r w:rsidRPr="00FB1ECF">
        <w:rPr>
          <w:spacing w:val="-17"/>
          <w:sz w:val="24"/>
        </w:rPr>
        <w:t xml:space="preserve"> </w:t>
      </w:r>
      <w:r w:rsidRPr="00FB1ECF">
        <w:rPr>
          <w:sz w:val="24"/>
        </w:rPr>
        <w:t>signage</w:t>
      </w:r>
      <w:r w:rsidRPr="00FB1ECF">
        <w:rPr>
          <w:spacing w:val="-15"/>
          <w:sz w:val="24"/>
        </w:rPr>
        <w:t xml:space="preserve"> </w:t>
      </w:r>
      <w:r w:rsidRPr="00FB1ECF">
        <w:rPr>
          <w:sz w:val="24"/>
        </w:rPr>
        <w:t>is</w:t>
      </w:r>
      <w:r w:rsidRPr="00FB1ECF">
        <w:rPr>
          <w:spacing w:val="-18"/>
          <w:sz w:val="24"/>
        </w:rPr>
        <w:t xml:space="preserve"> </w:t>
      </w:r>
      <w:r w:rsidRPr="00FB1ECF">
        <w:rPr>
          <w:sz w:val="24"/>
        </w:rPr>
        <w:t>prominently</w:t>
      </w:r>
      <w:r w:rsidRPr="00FB1ECF">
        <w:rPr>
          <w:spacing w:val="-14"/>
          <w:sz w:val="24"/>
        </w:rPr>
        <w:t xml:space="preserve"> </w:t>
      </w:r>
      <w:r w:rsidRPr="00FB1ECF">
        <w:rPr>
          <w:sz w:val="24"/>
        </w:rPr>
        <w:t>displayed.</w:t>
      </w:r>
    </w:p>
    <w:p w14:paraId="43858AA7" w14:textId="77777777" w:rsidR="0020368B" w:rsidRPr="00FB1ECF" w:rsidRDefault="00373253" w:rsidP="00A23887">
      <w:pPr>
        <w:pStyle w:val="ListParagraph"/>
        <w:numPr>
          <w:ilvl w:val="0"/>
          <w:numId w:val="3"/>
        </w:numPr>
        <w:tabs>
          <w:tab w:val="left" w:pos="431"/>
          <w:tab w:val="left" w:pos="432"/>
        </w:tabs>
        <w:spacing w:before="42"/>
        <w:ind w:left="431" w:hanging="321"/>
        <w:jc w:val="both"/>
        <w:rPr>
          <w:sz w:val="24"/>
        </w:rPr>
      </w:pPr>
      <w:r w:rsidRPr="00FB1ECF">
        <w:rPr>
          <w:sz w:val="24"/>
        </w:rPr>
        <w:t>Record</w:t>
      </w:r>
      <w:r w:rsidRPr="00FB1ECF">
        <w:rPr>
          <w:spacing w:val="-18"/>
          <w:sz w:val="24"/>
        </w:rPr>
        <w:t xml:space="preserve"> </w:t>
      </w:r>
      <w:r w:rsidRPr="00FB1ECF">
        <w:rPr>
          <w:sz w:val="24"/>
        </w:rPr>
        <w:t>all</w:t>
      </w:r>
      <w:r w:rsidRPr="00FB1ECF">
        <w:rPr>
          <w:spacing w:val="-17"/>
          <w:sz w:val="24"/>
        </w:rPr>
        <w:t xml:space="preserve"> </w:t>
      </w:r>
      <w:r w:rsidRPr="00FB1ECF">
        <w:rPr>
          <w:sz w:val="24"/>
        </w:rPr>
        <w:t>incidents</w:t>
      </w:r>
      <w:r w:rsidRPr="00FB1ECF">
        <w:rPr>
          <w:spacing w:val="-16"/>
          <w:sz w:val="24"/>
        </w:rPr>
        <w:t xml:space="preserve"> </w:t>
      </w:r>
      <w:r w:rsidRPr="00FB1ECF">
        <w:rPr>
          <w:sz w:val="24"/>
        </w:rPr>
        <w:t>in</w:t>
      </w:r>
      <w:r w:rsidRPr="00FB1ECF">
        <w:rPr>
          <w:spacing w:val="-18"/>
          <w:sz w:val="24"/>
        </w:rPr>
        <w:t xml:space="preserve"> </w:t>
      </w:r>
      <w:r w:rsidRPr="00FB1ECF">
        <w:rPr>
          <w:sz w:val="24"/>
        </w:rPr>
        <w:t>the</w:t>
      </w:r>
      <w:r w:rsidRPr="00FB1ECF">
        <w:rPr>
          <w:spacing w:val="-20"/>
          <w:sz w:val="24"/>
        </w:rPr>
        <w:t xml:space="preserve"> </w:t>
      </w:r>
      <w:r w:rsidRPr="00FB1ECF">
        <w:rPr>
          <w:sz w:val="24"/>
        </w:rPr>
        <w:t>incident</w:t>
      </w:r>
      <w:r w:rsidRPr="00FB1ECF">
        <w:rPr>
          <w:spacing w:val="-16"/>
          <w:sz w:val="24"/>
        </w:rPr>
        <w:t xml:space="preserve"> </w:t>
      </w:r>
      <w:r w:rsidRPr="00FB1ECF">
        <w:rPr>
          <w:sz w:val="24"/>
        </w:rPr>
        <w:t>register</w:t>
      </w:r>
      <w:r w:rsidRPr="00FB1ECF">
        <w:rPr>
          <w:spacing w:val="-17"/>
          <w:sz w:val="24"/>
        </w:rPr>
        <w:t xml:space="preserve"> </w:t>
      </w:r>
      <w:r w:rsidRPr="00FB1ECF">
        <w:rPr>
          <w:sz w:val="24"/>
        </w:rPr>
        <w:t>noting</w:t>
      </w:r>
      <w:r w:rsidRPr="00FB1ECF">
        <w:rPr>
          <w:spacing w:val="-18"/>
          <w:sz w:val="24"/>
        </w:rPr>
        <w:t xml:space="preserve"> </w:t>
      </w:r>
      <w:r w:rsidRPr="00FB1ECF">
        <w:rPr>
          <w:sz w:val="24"/>
        </w:rPr>
        <w:t>times,</w:t>
      </w:r>
      <w:r w:rsidRPr="00FB1ECF">
        <w:rPr>
          <w:spacing w:val="-20"/>
          <w:sz w:val="24"/>
        </w:rPr>
        <w:t xml:space="preserve"> </w:t>
      </w:r>
      <w:r w:rsidRPr="00FB1ECF">
        <w:rPr>
          <w:sz w:val="24"/>
        </w:rPr>
        <w:t>dates</w:t>
      </w:r>
      <w:r w:rsidRPr="00FB1ECF">
        <w:rPr>
          <w:spacing w:val="-19"/>
          <w:sz w:val="24"/>
        </w:rPr>
        <w:t xml:space="preserve"> </w:t>
      </w:r>
      <w:r w:rsidRPr="00FB1ECF">
        <w:rPr>
          <w:sz w:val="24"/>
        </w:rPr>
        <w:t>and</w:t>
      </w:r>
      <w:r w:rsidRPr="00FB1ECF">
        <w:rPr>
          <w:spacing w:val="-18"/>
          <w:sz w:val="24"/>
        </w:rPr>
        <w:t xml:space="preserve"> </w:t>
      </w:r>
      <w:r w:rsidRPr="00FB1ECF">
        <w:rPr>
          <w:sz w:val="24"/>
        </w:rPr>
        <w:t>staff</w:t>
      </w:r>
      <w:r w:rsidRPr="00FB1ECF">
        <w:rPr>
          <w:spacing w:val="-21"/>
          <w:sz w:val="24"/>
        </w:rPr>
        <w:t xml:space="preserve"> </w:t>
      </w:r>
      <w:r w:rsidRPr="00FB1ECF">
        <w:rPr>
          <w:sz w:val="24"/>
        </w:rPr>
        <w:t>member</w:t>
      </w:r>
      <w:r w:rsidRPr="00FB1ECF">
        <w:rPr>
          <w:spacing w:val="-19"/>
          <w:sz w:val="24"/>
        </w:rPr>
        <w:t xml:space="preserve"> </w:t>
      </w:r>
      <w:r w:rsidRPr="00FB1ECF">
        <w:rPr>
          <w:sz w:val="24"/>
        </w:rPr>
        <w:t>involved.</w:t>
      </w:r>
    </w:p>
    <w:p w14:paraId="43858AA8" w14:textId="77777777" w:rsidR="0020368B" w:rsidRPr="00FB1ECF" w:rsidRDefault="0020368B">
      <w:pPr>
        <w:pStyle w:val="BodyText"/>
        <w:spacing w:before="11"/>
        <w:rPr>
          <w:sz w:val="29"/>
        </w:rPr>
      </w:pPr>
    </w:p>
    <w:p w14:paraId="43858AA9" w14:textId="06219D74" w:rsidR="0020368B" w:rsidRPr="00FB1ECF" w:rsidRDefault="00373253" w:rsidP="00750935">
      <w:pPr>
        <w:pStyle w:val="HeadingA"/>
      </w:pPr>
      <w:r w:rsidRPr="00FB1ECF">
        <w:t xml:space="preserve">Staff </w:t>
      </w:r>
      <w:r w:rsidR="65ED9445">
        <w:t>t</w:t>
      </w:r>
      <w:r>
        <w:t>raining</w:t>
      </w:r>
    </w:p>
    <w:p w14:paraId="43858AAB" w14:textId="39B6F993" w:rsidR="0020368B" w:rsidRPr="00FB1ECF" w:rsidRDefault="00373253" w:rsidP="00A23887">
      <w:pPr>
        <w:pStyle w:val="ListParagraph"/>
        <w:numPr>
          <w:ilvl w:val="0"/>
          <w:numId w:val="3"/>
        </w:numPr>
        <w:tabs>
          <w:tab w:val="left" w:pos="440"/>
          <w:tab w:val="left" w:pos="441"/>
        </w:tabs>
        <w:spacing w:line="288" w:lineRule="auto"/>
        <w:ind w:left="440" w:right="1196"/>
        <w:jc w:val="both"/>
        <w:rPr>
          <w:sz w:val="24"/>
        </w:rPr>
      </w:pPr>
      <w:r w:rsidRPr="00FB1ECF">
        <w:rPr>
          <w:sz w:val="24"/>
        </w:rPr>
        <w:t>Provide</w:t>
      </w:r>
      <w:r w:rsidRPr="00FB1ECF">
        <w:rPr>
          <w:spacing w:val="-20"/>
          <w:sz w:val="24"/>
        </w:rPr>
        <w:t xml:space="preserve"> </w:t>
      </w:r>
      <w:r w:rsidRPr="00FB1ECF">
        <w:rPr>
          <w:sz w:val="24"/>
        </w:rPr>
        <w:t>ongoing</w:t>
      </w:r>
      <w:r w:rsidRPr="00FB1ECF">
        <w:rPr>
          <w:spacing w:val="-16"/>
          <w:sz w:val="24"/>
        </w:rPr>
        <w:t xml:space="preserve"> </w:t>
      </w:r>
      <w:r w:rsidRPr="00FB1ECF">
        <w:rPr>
          <w:sz w:val="24"/>
        </w:rPr>
        <w:t>training</w:t>
      </w:r>
      <w:r w:rsidRPr="00FB1ECF">
        <w:rPr>
          <w:spacing w:val="-19"/>
          <w:sz w:val="24"/>
        </w:rPr>
        <w:t xml:space="preserve"> </w:t>
      </w:r>
      <w:r w:rsidRPr="00FB1ECF">
        <w:rPr>
          <w:sz w:val="24"/>
        </w:rPr>
        <w:t>in</w:t>
      </w:r>
      <w:r w:rsidRPr="00FB1ECF">
        <w:rPr>
          <w:spacing w:val="-20"/>
          <w:sz w:val="24"/>
        </w:rPr>
        <w:t xml:space="preserve"> </w:t>
      </w:r>
      <w:r w:rsidRPr="00FB1ECF">
        <w:rPr>
          <w:sz w:val="24"/>
        </w:rPr>
        <w:t>RSA,</w:t>
      </w:r>
      <w:r w:rsidRPr="00FB1ECF">
        <w:rPr>
          <w:spacing w:val="-22"/>
          <w:sz w:val="24"/>
        </w:rPr>
        <w:t xml:space="preserve"> </w:t>
      </w:r>
      <w:r w:rsidR="00D12E36" w:rsidRPr="00FB1ECF">
        <w:rPr>
          <w:spacing w:val="-22"/>
          <w:sz w:val="24"/>
        </w:rPr>
        <w:t>f</w:t>
      </w:r>
      <w:r w:rsidRPr="00FB1ECF">
        <w:rPr>
          <w:sz w:val="24"/>
        </w:rPr>
        <w:t>irst</w:t>
      </w:r>
      <w:r w:rsidRPr="00FB1ECF">
        <w:rPr>
          <w:spacing w:val="-22"/>
          <w:sz w:val="24"/>
        </w:rPr>
        <w:t xml:space="preserve"> </w:t>
      </w:r>
      <w:r w:rsidR="00D12E36" w:rsidRPr="00FB1ECF">
        <w:rPr>
          <w:spacing w:val="-22"/>
          <w:sz w:val="24"/>
        </w:rPr>
        <w:t>a</w:t>
      </w:r>
      <w:r w:rsidRPr="00FB1ECF">
        <w:rPr>
          <w:sz w:val="24"/>
        </w:rPr>
        <w:t>id,</w:t>
      </w:r>
      <w:r w:rsidRPr="00FB1ECF">
        <w:rPr>
          <w:spacing w:val="-21"/>
          <w:sz w:val="24"/>
        </w:rPr>
        <w:t xml:space="preserve"> </w:t>
      </w:r>
      <w:r w:rsidR="00D12E36" w:rsidRPr="00FB1ECF">
        <w:rPr>
          <w:spacing w:val="-21"/>
          <w:sz w:val="24"/>
        </w:rPr>
        <w:t>l</w:t>
      </w:r>
      <w:r w:rsidRPr="00FB1ECF">
        <w:rPr>
          <w:sz w:val="24"/>
        </w:rPr>
        <w:t>iquor</w:t>
      </w:r>
      <w:r w:rsidRPr="00FB1ECF">
        <w:rPr>
          <w:spacing w:val="-18"/>
          <w:sz w:val="24"/>
        </w:rPr>
        <w:t xml:space="preserve"> </w:t>
      </w:r>
      <w:r w:rsidR="006B4655" w:rsidRPr="00FB1ECF">
        <w:rPr>
          <w:spacing w:val="-18"/>
          <w:sz w:val="24"/>
        </w:rPr>
        <w:t>l</w:t>
      </w:r>
      <w:r w:rsidRPr="00FB1ECF">
        <w:rPr>
          <w:sz w:val="24"/>
        </w:rPr>
        <w:t>aws,</w:t>
      </w:r>
      <w:r w:rsidRPr="00FB1ECF">
        <w:rPr>
          <w:spacing w:val="-20"/>
          <w:sz w:val="24"/>
        </w:rPr>
        <w:t xml:space="preserve"> </w:t>
      </w:r>
      <w:r w:rsidRPr="00FB1ECF">
        <w:rPr>
          <w:sz w:val="24"/>
        </w:rPr>
        <w:t>dealing</w:t>
      </w:r>
      <w:r w:rsidRPr="00FB1ECF">
        <w:rPr>
          <w:spacing w:val="-17"/>
          <w:sz w:val="24"/>
        </w:rPr>
        <w:t xml:space="preserve"> </w:t>
      </w:r>
      <w:r w:rsidRPr="00FB1ECF">
        <w:rPr>
          <w:sz w:val="24"/>
        </w:rPr>
        <w:t>with</w:t>
      </w:r>
      <w:r w:rsidRPr="00FB1ECF">
        <w:rPr>
          <w:spacing w:val="-20"/>
          <w:sz w:val="24"/>
        </w:rPr>
        <w:t xml:space="preserve"> </w:t>
      </w:r>
      <w:r w:rsidRPr="00FB1ECF">
        <w:rPr>
          <w:sz w:val="24"/>
        </w:rPr>
        <w:t>aggressive</w:t>
      </w:r>
      <w:r w:rsidRPr="00FB1ECF">
        <w:rPr>
          <w:spacing w:val="-17"/>
          <w:sz w:val="24"/>
        </w:rPr>
        <w:t xml:space="preserve"> </w:t>
      </w:r>
      <w:r w:rsidRPr="00FB1ECF">
        <w:rPr>
          <w:sz w:val="24"/>
        </w:rPr>
        <w:t>and intoxicated persons.</w:t>
      </w:r>
    </w:p>
    <w:p w14:paraId="43858AAC" w14:textId="77777777" w:rsidR="0020368B" w:rsidRPr="00FB1ECF" w:rsidRDefault="00373253" w:rsidP="00A23887">
      <w:pPr>
        <w:pStyle w:val="ListParagraph"/>
        <w:numPr>
          <w:ilvl w:val="0"/>
          <w:numId w:val="3"/>
        </w:numPr>
        <w:tabs>
          <w:tab w:val="left" w:pos="440"/>
          <w:tab w:val="left" w:pos="441"/>
        </w:tabs>
        <w:spacing w:line="288" w:lineRule="auto"/>
        <w:ind w:left="440" w:right="740"/>
        <w:jc w:val="both"/>
        <w:rPr>
          <w:sz w:val="24"/>
        </w:rPr>
      </w:pPr>
      <w:r w:rsidRPr="00FB1ECF">
        <w:rPr>
          <w:sz w:val="24"/>
        </w:rPr>
        <w:lastRenderedPageBreak/>
        <w:t>If</w:t>
      </w:r>
      <w:r w:rsidRPr="00FB1ECF">
        <w:rPr>
          <w:spacing w:val="-23"/>
          <w:sz w:val="24"/>
        </w:rPr>
        <w:t xml:space="preserve"> </w:t>
      </w:r>
      <w:r w:rsidRPr="00FB1ECF">
        <w:rPr>
          <w:sz w:val="24"/>
        </w:rPr>
        <w:t>applicable,</w:t>
      </w:r>
      <w:r w:rsidRPr="00FB1ECF">
        <w:rPr>
          <w:spacing w:val="-17"/>
          <w:sz w:val="24"/>
        </w:rPr>
        <w:t xml:space="preserve"> </w:t>
      </w:r>
      <w:r w:rsidRPr="00FB1ECF">
        <w:rPr>
          <w:sz w:val="24"/>
        </w:rPr>
        <w:t>ensure</w:t>
      </w:r>
      <w:r w:rsidRPr="00FB1ECF">
        <w:rPr>
          <w:spacing w:val="-18"/>
          <w:sz w:val="24"/>
        </w:rPr>
        <w:t xml:space="preserve"> </w:t>
      </w:r>
      <w:r w:rsidRPr="00FB1ECF">
        <w:rPr>
          <w:sz w:val="24"/>
        </w:rPr>
        <w:t>that</w:t>
      </w:r>
      <w:r w:rsidRPr="00FB1ECF">
        <w:rPr>
          <w:spacing w:val="-22"/>
          <w:sz w:val="24"/>
        </w:rPr>
        <w:t xml:space="preserve"> </w:t>
      </w:r>
      <w:r w:rsidRPr="00FB1ECF">
        <w:rPr>
          <w:sz w:val="24"/>
        </w:rPr>
        <w:t>there</w:t>
      </w:r>
      <w:r w:rsidRPr="00FB1ECF">
        <w:rPr>
          <w:spacing w:val="-21"/>
          <w:sz w:val="24"/>
        </w:rPr>
        <w:t xml:space="preserve"> </w:t>
      </w:r>
      <w:r w:rsidRPr="00FB1ECF">
        <w:rPr>
          <w:sz w:val="24"/>
        </w:rPr>
        <w:t>is</w:t>
      </w:r>
      <w:r w:rsidRPr="00FB1ECF">
        <w:rPr>
          <w:spacing w:val="-22"/>
          <w:sz w:val="24"/>
        </w:rPr>
        <w:t xml:space="preserve"> </w:t>
      </w:r>
      <w:r w:rsidRPr="00FB1ECF">
        <w:rPr>
          <w:sz w:val="24"/>
        </w:rPr>
        <w:t>always</w:t>
      </w:r>
      <w:r w:rsidRPr="00FB1ECF">
        <w:rPr>
          <w:spacing w:val="-18"/>
          <w:sz w:val="24"/>
        </w:rPr>
        <w:t xml:space="preserve"> </w:t>
      </w:r>
      <w:r w:rsidRPr="00FB1ECF">
        <w:rPr>
          <w:sz w:val="24"/>
        </w:rPr>
        <w:t>a</w:t>
      </w:r>
      <w:r w:rsidRPr="00FB1ECF">
        <w:rPr>
          <w:spacing w:val="-21"/>
          <w:sz w:val="24"/>
        </w:rPr>
        <w:t xml:space="preserve"> </w:t>
      </w:r>
      <w:r w:rsidRPr="00FB1ECF">
        <w:rPr>
          <w:sz w:val="24"/>
        </w:rPr>
        <w:t>staff</w:t>
      </w:r>
      <w:r w:rsidRPr="00FB1ECF">
        <w:rPr>
          <w:spacing w:val="-23"/>
          <w:sz w:val="24"/>
        </w:rPr>
        <w:t xml:space="preserve"> </w:t>
      </w:r>
      <w:r w:rsidRPr="00FB1ECF">
        <w:rPr>
          <w:sz w:val="24"/>
        </w:rPr>
        <w:t>member</w:t>
      </w:r>
      <w:r w:rsidRPr="00FB1ECF">
        <w:rPr>
          <w:spacing w:val="-20"/>
          <w:sz w:val="24"/>
        </w:rPr>
        <w:t xml:space="preserve"> </w:t>
      </w:r>
      <w:r w:rsidRPr="00FB1ECF">
        <w:rPr>
          <w:sz w:val="24"/>
        </w:rPr>
        <w:t>available</w:t>
      </w:r>
      <w:r w:rsidRPr="00FB1ECF">
        <w:rPr>
          <w:spacing w:val="-17"/>
          <w:sz w:val="24"/>
        </w:rPr>
        <w:t xml:space="preserve"> </w:t>
      </w:r>
      <w:r w:rsidRPr="00FB1ECF">
        <w:rPr>
          <w:sz w:val="24"/>
        </w:rPr>
        <w:t>to</w:t>
      </w:r>
      <w:r w:rsidRPr="00FB1ECF">
        <w:rPr>
          <w:spacing w:val="-22"/>
          <w:sz w:val="24"/>
        </w:rPr>
        <w:t xml:space="preserve"> </w:t>
      </w:r>
      <w:r w:rsidRPr="00FB1ECF">
        <w:rPr>
          <w:sz w:val="24"/>
        </w:rPr>
        <w:t>immediately</w:t>
      </w:r>
      <w:r w:rsidRPr="00FB1ECF">
        <w:rPr>
          <w:spacing w:val="-17"/>
          <w:sz w:val="24"/>
        </w:rPr>
        <w:t xml:space="preserve"> </w:t>
      </w:r>
      <w:r w:rsidRPr="00FB1ECF">
        <w:rPr>
          <w:sz w:val="24"/>
        </w:rPr>
        <w:t>provide police with</w:t>
      </w:r>
      <w:r w:rsidRPr="00FB1ECF">
        <w:rPr>
          <w:spacing w:val="-17"/>
          <w:sz w:val="24"/>
        </w:rPr>
        <w:t xml:space="preserve"> </w:t>
      </w:r>
      <w:r w:rsidRPr="00FB1ECF">
        <w:rPr>
          <w:sz w:val="24"/>
        </w:rPr>
        <w:t>a</w:t>
      </w:r>
      <w:r w:rsidRPr="00FB1ECF">
        <w:rPr>
          <w:spacing w:val="-18"/>
          <w:sz w:val="24"/>
        </w:rPr>
        <w:t xml:space="preserve"> </w:t>
      </w:r>
      <w:r w:rsidRPr="00FB1ECF">
        <w:rPr>
          <w:sz w:val="24"/>
        </w:rPr>
        <w:t>copy</w:t>
      </w:r>
      <w:r w:rsidRPr="00FB1ECF">
        <w:rPr>
          <w:spacing w:val="-17"/>
          <w:sz w:val="24"/>
        </w:rPr>
        <w:t xml:space="preserve"> </w:t>
      </w:r>
      <w:r w:rsidRPr="00FB1ECF">
        <w:rPr>
          <w:sz w:val="24"/>
        </w:rPr>
        <w:t>of</w:t>
      </w:r>
      <w:r w:rsidRPr="00FB1ECF">
        <w:rPr>
          <w:spacing w:val="-18"/>
          <w:sz w:val="24"/>
        </w:rPr>
        <w:t xml:space="preserve"> </w:t>
      </w:r>
      <w:r w:rsidRPr="00FB1ECF">
        <w:rPr>
          <w:sz w:val="24"/>
        </w:rPr>
        <w:t>CCTV</w:t>
      </w:r>
      <w:r w:rsidRPr="00FB1ECF">
        <w:rPr>
          <w:spacing w:val="-18"/>
          <w:sz w:val="24"/>
        </w:rPr>
        <w:t xml:space="preserve"> </w:t>
      </w:r>
      <w:r w:rsidRPr="00FB1ECF">
        <w:rPr>
          <w:sz w:val="24"/>
        </w:rPr>
        <w:t>when</w:t>
      </w:r>
      <w:r w:rsidRPr="00FB1ECF">
        <w:rPr>
          <w:spacing w:val="-17"/>
          <w:sz w:val="24"/>
        </w:rPr>
        <w:t xml:space="preserve"> </w:t>
      </w:r>
      <w:r w:rsidRPr="00FB1ECF">
        <w:rPr>
          <w:sz w:val="24"/>
        </w:rPr>
        <w:t>requested.</w:t>
      </w:r>
    </w:p>
    <w:p w14:paraId="43858AAD" w14:textId="19291E71" w:rsidR="0020368B" w:rsidRPr="00FB1ECF" w:rsidRDefault="0020368B">
      <w:pPr>
        <w:pStyle w:val="BodyText"/>
        <w:spacing w:before="6"/>
        <w:rPr>
          <w:sz w:val="28"/>
        </w:rPr>
      </w:pPr>
    </w:p>
    <w:p w14:paraId="43858AAE" w14:textId="0F8587D4" w:rsidR="0020368B" w:rsidRPr="00FB1ECF" w:rsidRDefault="00373253" w:rsidP="00750935">
      <w:pPr>
        <w:pStyle w:val="HeadingA"/>
      </w:pPr>
      <w:r w:rsidRPr="00FB1ECF">
        <w:t>Amenity</w:t>
      </w:r>
    </w:p>
    <w:p w14:paraId="14BE89E8" w14:textId="77777777" w:rsidR="005D4A2B" w:rsidRPr="00FB1ECF" w:rsidRDefault="005D4A2B" w:rsidP="00D459D1">
      <w:pPr>
        <w:rPr>
          <w:sz w:val="24"/>
          <w:szCs w:val="24"/>
        </w:rPr>
      </w:pPr>
      <w:r w:rsidRPr="5E6C8BF5">
        <w:rPr>
          <w:sz w:val="24"/>
          <w:szCs w:val="24"/>
        </w:rPr>
        <w:t xml:space="preserve">Be considerate of your neighbours and respect the amenity of the area in and around your licensed premises. </w:t>
      </w:r>
    </w:p>
    <w:p w14:paraId="52109D26" w14:textId="27760E48" w:rsidR="00781A4F" w:rsidRPr="00FB1ECF" w:rsidRDefault="002A5202" w:rsidP="00050201">
      <w:pPr>
        <w:pStyle w:val="ListParagraph"/>
        <w:numPr>
          <w:ilvl w:val="0"/>
          <w:numId w:val="3"/>
        </w:numPr>
        <w:tabs>
          <w:tab w:val="left" w:pos="423"/>
          <w:tab w:val="left" w:pos="424"/>
        </w:tabs>
        <w:spacing w:line="288" w:lineRule="auto"/>
        <w:ind w:left="423" w:right="704"/>
        <w:jc w:val="both"/>
        <w:rPr>
          <w:sz w:val="24"/>
        </w:rPr>
      </w:pPr>
      <w:r w:rsidRPr="00FB1ECF">
        <w:rPr>
          <w:sz w:val="24"/>
        </w:rPr>
        <w:t>Ensure entrances and exits are</w:t>
      </w:r>
      <w:r w:rsidR="00781A4F" w:rsidRPr="00FB1ECF">
        <w:rPr>
          <w:sz w:val="24"/>
        </w:rPr>
        <w:t xml:space="preserve"> well lit and clear</w:t>
      </w:r>
      <w:r w:rsidR="00EA11E1">
        <w:rPr>
          <w:sz w:val="24"/>
        </w:rPr>
        <w:t>.</w:t>
      </w:r>
    </w:p>
    <w:p w14:paraId="6B4BDC67" w14:textId="7E1FFA06" w:rsidR="009E7105" w:rsidRPr="00FB1ECF" w:rsidRDefault="009E7105" w:rsidP="00050201">
      <w:pPr>
        <w:pStyle w:val="ListParagraph"/>
        <w:numPr>
          <w:ilvl w:val="0"/>
          <w:numId w:val="3"/>
        </w:numPr>
        <w:tabs>
          <w:tab w:val="left" w:pos="423"/>
          <w:tab w:val="left" w:pos="424"/>
        </w:tabs>
        <w:spacing w:line="288" w:lineRule="auto"/>
        <w:ind w:left="423" w:right="704"/>
        <w:jc w:val="both"/>
        <w:rPr>
          <w:sz w:val="24"/>
        </w:rPr>
      </w:pPr>
      <w:r w:rsidRPr="00FB1ECF">
        <w:rPr>
          <w:sz w:val="24"/>
        </w:rPr>
        <w:t>Ensure imm</w:t>
      </w:r>
      <w:r w:rsidR="002561F0" w:rsidRPr="00FB1ECF">
        <w:rPr>
          <w:sz w:val="24"/>
        </w:rPr>
        <w:t>ediate</w:t>
      </w:r>
      <w:r w:rsidR="00362FDE" w:rsidRPr="00FB1ECF">
        <w:rPr>
          <w:sz w:val="24"/>
        </w:rPr>
        <w:t xml:space="preserve"> surroundings are safe and allow good visibility of patrons arriving and departing</w:t>
      </w:r>
      <w:r w:rsidR="00EA11E1">
        <w:rPr>
          <w:sz w:val="24"/>
        </w:rPr>
        <w:t>.</w:t>
      </w:r>
      <w:r w:rsidR="00362FDE" w:rsidRPr="00FB1ECF">
        <w:rPr>
          <w:sz w:val="24"/>
        </w:rPr>
        <w:t xml:space="preserve"> </w:t>
      </w:r>
      <w:r w:rsidRPr="00FB1ECF">
        <w:rPr>
          <w:sz w:val="24"/>
        </w:rPr>
        <w:t xml:space="preserve"> </w:t>
      </w:r>
    </w:p>
    <w:p w14:paraId="43858AB0" w14:textId="01270C54" w:rsidR="0020368B" w:rsidRPr="00FB1ECF" w:rsidRDefault="00373253" w:rsidP="00050201">
      <w:pPr>
        <w:pStyle w:val="ListParagraph"/>
        <w:numPr>
          <w:ilvl w:val="0"/>
          <w:numId w:val="3"/>
        </w:numPr>
        <w:tabs>
          <w:tab w:val="left" w:pos="423"/>
          <w:tab w:val="left" w:pos="424"/>
        </w:tabs>
        <w:spacing w:line="288" w:lineRule="auto"/>
        <w:ind w:left="423" w:right="704"/>
        <w:jc w:val="both"/>
        <w:rPr>
          <w:sz w:val="24"/>
        </w:rPr>
      </w:pPr>
      <w:r w:rsidRPr="00FB1ECF">
        <w:rPr>
          <w:sz w:val="24"/>
        </w:rPr>
        <w:t>Ensure patrons exit your venues in an orderly manner when you</w:t>
      </w:r>
      <w:r w:rsidRPr="00050201">
        <w:rPr>
          <w:sz w:val="24"/>
        </w:rPr>
        <w:t xml:space="preserve"> </w:t>
      </w:r>
      <w:r w:rsidRPr="00FB1ECF">
        <w:rPr>
          <w:sz w:val="24"/>
        </w:rPr>
        <w:t>close.</w:t>
      </w:r>
    </w:p>
    <w:p w14:paraId="43858AB1" w14:textId="77777777" w:rsidR="0020368B" w:rsidRPr="00FB1ECF" w:rsidRDefault="00373253" w:rsidP="00050201">
      <w:pPr>
        <w:pStyle w:val="ListParagraph"/>
        <w:numPr>
          <w:ilvl w:val="0"/>
          <w:numId w:val="3"/>
        </w:numPr>
        <w:tabs>
          <w:tab w:val="left" w:pos="423"/>
          <w:tab w:val="left" w:pos="424"/>
        </w:tabs>
        <w:spacing w:line="288" w:lineRule="auto"/>
        <w:ind w:left="423" w:right="704"/>
        <w:jc w:val="both"/>
        <w:rPr>
          <w:sz w:val="24"/>
        </w:rPr>
      </w:pPr>
      <w:r w:rsidRPr="00FB1ECF">
        <w:rPr>
          <w:sz w:val="24"/>
        </w:rPr>
        <w:t>Respect your neighbours. Minimise noise generating from your venue by closing doors, keeping music levels down in outdoors areas</w:t>
      </w:r>
      <w:r w:rsidRPr="00050201">
        <w:rPr>
          <w:sz w:val="24"/>
        </w:rPr>
        <w:t xml:space="preserve"> </w:t>
      </w:r>
      <w:r w:rsidRPr="00FB1ECF">
        <w:rPr>
          <w:sz w:val="24"/>
        </w:rPr>
        <w:t>etc.</w:t>
      </w:r>
    </w:p>
    <w:p w14:paraId="43858AB2" w14:textId="77777777" w:rsidR="0020368B" w:rsidRPr="00FB1ECF" w:rsidRDefault="00373253" w:rsidP="00050201">
      <w:pPr>
        <w:pStyle w:val="ListParagraph"/>
        <w:numPr>
          <w:ilvl w:val="0"/>
          <w:numId w:val="3"/>
        </w:numPr>
        <w:tabs>
          <w:tab w:val="left" w:pos="423"/>
          <w:tab w:val="left" w:pos="424"/>
        </w:tabs>
        <w:spacing w:line="288" w:lineRule="auto"/>
        <w:ind w:left="423" w:right="704"/>
        <w:jc w:val="both"/>
        <w:rPr>
          <w:sz w:val="24"/>
          <w:szCs w:val="24"/>
        </w:rPr>
      </w:pPr>
      <w:r w:rsidRPr="5E6C8BF5">
        <w:rPr>
          <w:sz w:val="24"/>
          <w:szCs w:val="24"/>
        </w:rPr>
        <w:t>Display signage about patrons respecting the neighbours when departing the</w:t>
      </w:r>
      <w:r w:rsidRPr="00050201">
        <w:rPr>
          <w:sz w:val="24"/>
          <w:szCs w:val="24"/>
        </w:rPr>
        <w:t xml:space="preserve"> </w:t>
      </w:r>
      <w:r w:rsidRPr="5E6C8BF5">
        <w:rPr>
          <w:sz w:val="24"/>
          <w:szCs w:val="24"/>
        </w:rPr>
        <w:t>venue.</w:t>
      </w:r>
    </w:p>
    <w:p w14:paraId="43858AB3" w14:textId="0CEDB6F5" w:rsidR="0020368B" w:rsidRPr="00FB1ECF" w:rsidRDefault="00373253" w:rsidP="00050201">
      <w:pPr>
        <w:pStyle w:val="ListParagraph"/>
        <w:numPr>
          <w:ilvl w:val="0"/>
          <w:numId w:val="3"/>
        </w:numPr>
        <w:tabs>
          <w:tab w:val="left" w:pos="423"/>
          <w:tab w:val="left" w:pos="424"/>
        </w:tabs>
        <w:spacing w:line="288" w:lineRule="auto"/>
        <w:ind w:left="423" w:right="704"/>
        <w:jc w:val="both"/>
        <w:rPr>
          <w:sz w:val="24"/>
          <w:szCs w:val="24"/>
        </w:rPr>
      </w:pPr>
      <w:r w:rsidRPr="5E6C8BF5">
        <w:rPr>
          <w:sz w:val="24"/>
          <w:szCs w:val="24"/>
        </w:rPr>
        <w:t>Ensure rubbish in the surrounding area is removed after</w:t>
      </w:r>
      <w:r w:rsidRPr="00050201">
        <w:rPr>
          <w:sz w:val="24"/>
          <w:szCs w:val="24"/>
        </w:rPr>
        <w:t xml:space="preserve"> </w:t>
      </w:r>
      <w:r w:rsidRPr="5E6C8BF5">
        <w:rPr>
          <w:sz w:val="24"/>
          <w:szCs w:val="24"/>
        </w:rPr>
        <w:t>closing</w:t>
      </w:r>
      <w:r w:rsidR="00CF7A43" w:rsidRPr="5E6C8BF5">
        <w:rPr>
          <w:sz w:val="24"/>
          <w:szCs w:val="24"/>
        </w:rPr>
        <w:t xml:space="preserve"> – providing bins may assist</w:t>
      </w:r>
      <w:r w:rsidRPr="5E6C8BF5">
        <w:rPr>
          <w:sz w:val="24"/>
          <w:szCs w:val="24"/>
        </w:rPr>
        <w:t>.</w:t>
      </w:r>
    </w:p>
    <w:p w14:paraId="43858AB4" w14:textId="77777777" w:rsidR="0020368B" w:rsidRPr="00FB1ECF" w:rsidRDefault="0020368B">
      <w:pPr>
        <w:pStyle w:val="BodyText"/>
        <w:spacing w:before="10"/>
        <w:rPr>
          <w:sz w:val="29"/>
        </w:rPr>
      </w:pPr>
    </w:p>
    <w:p w14:paraId="43858AB5" w14:textId="1A73E182" w:rsidR="0020368B" w:rsidRPr="00FB1ECF" w:rsidRDefault="00373253" w:rsidP="00750935">
      <w:pPr>
        <w:pStyle w:val="HeadingA"/>
      </w:pPr>
      <w:r w:rsidRPr="00FB1ECF">
        <w:t xml:space="preserve">Packaged </w:t>
      </w:r>
      <w:r w:rsidR="081B0608">
        <w:t>l</w:t>
      </w:r>
      <w:r>
        <w:t xml:space="preserve">iquor </w:t>
      </w:r>
      <w:r w:rsidR="60054C72">
        <w:t>o</w:t>
      </w:r>
      <w:r>
        <w:t>utlets</w:t>
      </w:r>
    </w:p>
    <w:p w14:paraId="66AEF331" w14:textId="77777777" w:rsidR="009C7F84" w:rsidRPr="00FB1ECF" w:rsidRDefault="009957B2" w:rsidP="00750935">
      <w:pPr>
        <w:pStyle w:val="Bulletpoint"/>
      </w:pPr>
      <w:r w:rsidRPr="00FB1ECF">
        <w:t>Do not allow unaccompanied</w:t>
      </w:r>
      <w:r w:rsidR="009C7F84" w:rsidRPr="00FB1ECF">
        <w:t xml:space="preserve"> minors on the premises.</w:t>
      </w:r>
    </w:p>
    <w:p w14:paraId="43858AB7" w14:textId="3CD3FA02" w:rsidR="0020368B" w:rsidRPr="00FB1ECF" w:rsidRDefault="00373253" w:rsidP="00750935">
      <w:pPr>
        <w:pStyle w:val="Bulletpoint"/>
      </w:pPr>
      <w:r w:rsidRPr="00FB1ECF">
        <w:t>Ensure all required signage is displayed in a manner that invites customers</w:t>
      </w:r>
      <w:r w:rsidR="2ABDD991" w:rsidRPr="00FB1ECF">
        <w:t>’</w:t>
      </w:r>
      <w:r w:rsidRPr="00FB1ECF">
        <w:rPr>
          <w:spacing w:val="-23"/>
        </w:rPr>
        <w:t xml:space="preserve"> </w:t>
      </w:r>
      <w:r w:rsidRPr="00FB1ECF">
        <w:t>attention.</w:t>
      </w:r>
    </w:p>
    <w:p w14:paraId="43858AB8" w14:textId="77777777" w:rsidR="0020368B" w:rsidRPr="00FB1ECF" w:rsidRDefault="00373253" w:rsidP="00750935">
      <w:pPr>
        <w:pStyle w:val="Bulletpoint"/>
      </w:pPr>
      <w:r w:rsidRPr="00FB1ECF">
        <w:t>Be vigilant about secondary supply. Decline the sale if alcohol is suspected of being purchased on behalf of a</w:t>
      </w:r>
      <w:r w:rsidRPr="00FB1ECF">
        <w:rPr>
          <w:spacing w:val="-6"/>
        </w:rPr>
        <w:t xml:space="preserve"> </w:t>
      </w:r>
      <w:r w:rsidRPr="00FB1ECF">
        <w:t>minor.</w:t>
      </w:r>
    </w:p>
    <w:p w14:paraId="43858AB9" w14:textId="00267EC3" w:rsidR="0020368B" w:rsidRPr="00FB1ECF" w:rsidRDefault="00373253" w:rsidP="00750935">
      <w:pPr>
        <w:pStyle w:val="Bulletpoint"/>
      </w:pPr>
      <w:r w:rsidRPr="00FB1ECF">
        <w:t xml:space="preserve">Display signage relevant to Mornington Peninsula Shire </w:t>
      </w:r>
      <w:r w:rsidR="27EE113C" w:rsidRPr="00FB1ECF">
        <w:t>b</w:t>
      </w:r>
      <w:r w:rsidRPr="00FB1ECF">
        <w:t>y-</w:t>
      </w:r>
      <w:r w:rsidR="31E9EF6B" w:rsidRPr="00FB1ECF">
        <w:t>l</w:t>
      </w:r>
      <w:r w:rsidRPr="00FB1ECF">
        <w:t>aws, particularly over New Year, Schoolies and Australia Day</w:t>
      </w:r>
      <w:r w:rsidRPr="00FB1ECF">
        <w:rPr>
          <w:spacing w:val="-3"/>
        </w:rPr>
        <w:t xml:space="preserve"> </w:t>
      </w:r>
      <w:r w:rsidRPr="00FB1ECF">
        <w:t>celebrations.</w:t>
      </w:r>
    </w:p>
    <w:p w14:paraId="594821FC" w14:textId="77777777" w:rsidR="00173F63" w:rsidRPr="00FB1ECF" w:rsidRDefault="00173F63">
      <w:pPr>
        <w:rPr>
          <w:sz w:val="20"/>
        </w:rPr>
      </w:pPr>
    </w:p>
    <w:p w14:paraId="1C2E19B5" w14:textId="71D08777" w:rsidR="001C269F" w:rsidRPr="00FB1ECF" w:rsidRDefault="001C269F" w:rsidP="00750935">
      <w:pPr>
        <w:pStyle w:val="HeadingA"/>
      </w:pPr>
      <w:r w:rsidRPr="00FB1ECF">
        <w:t>Membership</w:t>
      </w:r>
    </w:p>
    <w:p w14:paraId="35E6FEAB" w14:textId="091C08D1" w:rsidR="001C269F" w:rsidRPr="00750935" w:rsidRDefault="001C269F" w:rsidP="00750935">
      <w:pPr>
        <w:pStyle w:val="Bulletpoint"/>
      </w:pPr>
      <w:r w:rsidRPr="00750935">
        <w:t>Membership will include representation from the Council and Victoria Police</w:t>
      </w:r>
      <w:r w:rsidR="7FB8D301">
        <w:t>.</w:t>
      </w:r>
    </w:p>
    <w:p w14:paraId="79C4C38E" w14:textId="52B475A4" w:rsidR="001C269F" w:rsidRPr="00750935" w:rsidRDefault="001C269F" w:rsidP="00A23887">
      <w:pPr>
        <w:pStyle w:val="ListParagraph"/>
        <w:numPr>
          <w:ilvl w:val="0"/>
          <w:numId w:val="14"/>
        </w:numPr>
        <w:autoSpaceDE/>
        <w:autoSpaceDN/>
        <w:spacing w:line="276" w:lineRule="auto"/>
        <w:contextualSpacing/>
        <w:jc w:val="both"/>
        <w:outlineLvl w:val="0"/>
        <w:rPr>
          <w:sz w:val="24"/>
          <w:szCs w:val="24"/>
        </w:rPr>
      </w:pPr>
      <w:r w:rsidRPr="00750935">
        <w:rPr>
          <w:sz w:val="24"/>
          <w:szCs w:val="24"/>
        </w:rPr>
        <w:t>Membership will be available to agencies with interest and expertise in liquor licensing and the reduction of harm within the accord area and at licensed venues</w:t>
      </w:r>
      <w:r w:rsidR="08D7B0FF" w:rsidRPr="5E6C8BF5">
        <w:rPr>
          <w:sz w:val="24"/>
          <w:szCs w:val="24"/>
        </w:rPr>
        <w:t>.</w:t>
      </w:r>
    </w:p>
    <w:p w14:paraId="0C8F0BD6" w14:textId="5D47EE40" w:rsidR="001C269F" w:rsidRPr="00750935" w:rsidRDefault="001C269F" w:rsidP="00A23887">
      <w:pPr>
        <w:pStyle w:val="ListParagraph"/>
        <w:numPr>
          <w:ilvl w:val="0"/>
          <w:numId w:val="14"/>
        </w:numPr>
        <w:autoSpaceDE/>
        <w:autoSpaceDN/>
        <w:spacing w:line="276" w:lineRule="auto"/>
        <w:contextualSpacing/>
        <w:jc w:val="both"/>
        <w:outlineLvl w:val="0"/>
        <w:rPr>
          <w:sz w:val="24"/>
          <w:szCs w:val="24"/>
        </w:rPr>
      </w:pPr>
      <w:r w:rsidRPr="00750935">
        <w:rPr>
          <w:sz w:val="24"/>
          <w:szCs w:val="24"/>
        </w:rPr>
        <w:t xml:space="preserve">Membership is voluntary and open to all liquor </w:t>
      </w:r>
      <w:proofErr w:type="spellStart"/>
      <w:r w:rsidRPr="00750935">
        <w:rPr>
          <w:sz w:val="24"/>
          <w:szCs w:val="24"/>
        </w:rPr>
        <w:t>licensees</w:t>
      </w:r>
      <w:proofErr w:type="spellEnd"/>
      <w:r w:rsidRPr="00750935">
        <w:rPr>
          <w:sz w:val="24"/>
          <w:szCs w:val="24"/>
        </w:rPr>
        <w:t xml:space="preserve"> within the accord area</w:t>
      </w:r>
      <w:r w:rsidR="48E17A53" w:rsidRPr="5E6C8BF5">
        <w:rPr>
          <w:sz w:val="24"/>
          <w:szCs w:val="24"/>
        </w:rPr>
        <w:t>.</w:t>
      </w:r>
    </w:p>
    <w:p w14:paraId="66C5BDEC" w14:textId="244D2613" w:rsidR="001C269F" w:rsidRPr="00750935" w:rsidRDefault="001C269F" w:rsidP="00A23887">
      <w:pPr>
        <w:pStyle w:val="ListParagraph"/>
        <w:numPr>
          <w:ilvl w:val="0"/>
          <w:numId w:val="14"/>
        </w:numPr>
        <w:autoSpaceDE/>
        <w:autoSpaceDN/>
        <w:spacing w:line="276" w:lineRule="auto"/>
        <w:contextualSpacing/>
        <w:jc w:val="both"/>
        <w:outlineLvl w:val="0"/>
        <w:rPr>
          <w:sz w:val="24"/>
          <w:szCs w:val="24"/>
        </w:rPr>
      </w:pPr>
      <w:r w:rsidRPr="00750935">
        <w:rPr>
          <w:sz w:val="24"/>
          <w:szCs w:val="24"/>
        </w:rPr>
        <w:t>Membership requires attendance and participation at quarterly meetings, communication with other stakeholders and commitment to implementing any agreed changes within your own agency/premises</w:t>
      </w:r>
      <w:r w:rsidR="4214E83E" w:rsidRPr="5E6C8BF5">
        <w:rPr>
          <w:sz w:val="24"/>
          <w:szCs w:val="24"/>
        </w:rPr>
        <w:t>.</w:t>
      </w:r>
    </w:p>
    <w:p w14:paraId="4B13F4E1" w14:textId="3FAB91F3" w:rsidR="001C269F" w:rsidRPr="00750935" w:rsidRDefault="001C269F" w:rsidP="00A23887">
      <w:pPr>
        <w:pStyle w:val="ListParagraph"/>
        <w:numPr>
          <w:ilvl w:val="0"/>
          <w:numId w:val="14"/>
        </w:numPr>
        <w:autoSpaceDE/>
        <w:autoSpaceDN/>
        <w:spacing w:line="276" w:lineRule="auto"/>
        <w:contextualSpacing/>
        <w:jc w:val="both"/>
        <w:outlineLvl w:val="0"/>
        <w:rPr>
          <w:sz w:val="24"/>
          <w:szCs w:val="24"/>
        </w:rPr>
      </w:pPr>
      <w:r w:rsidRPr="00750935">
        <w:rPr>
          <w:sz w:val="24"/>
          <w:szCs w:val="24"/>
        </w:rPr>
        <w:t xml:space="preserve">By agreement of </w:t>
      </w:r>
      <w:r w:rsidR="00C17F55" w:rsidRPr="00750935">
        <w:rPr>
          <w:sz w:val="24"/>
          <w:szCs w:val="24"/>
        </w:rPr>
        <w:t>Southern Peninsula Liquor Accord</w:t>
      </w:r>
      <w:r w:rsidRPr="00750935">
        <w:rPr>
          <w:sz w:val="24"/>
          <w:szCs w:val="24"/>
        </w:rPr>
        <w:t xml:space="preserve"> members at any Accord meeting, membership may be extended to any agency with an interest, expertise, or commitment to the reduction of harm</w:t>
      </w:r>
      <w:r w:rsidR="449E5FBC" w:rsidRPr="5E6C8BF5">
        <w:rPr>
          <w:sz w:val="24"/>
          <w:szCs w:val="24"/>
        </w:rPr>
        <w:t>.</w:t>
      </w:r>
    </w:p>
    <w:p w14:paraId="57A63607" w14:textId="6C2E7438" w:rsidR="001C269F" w:rsidRPr="00750935" w:rsidRDefault="001C269F" w:rsidP="00A23887">
      <w:pPr>
        <w:pStyle w:val="ListParagraph"/>
        <w:numPr>
          <w:ilvl w:val="0"/>
          <w:numId w:val="14"/>
        </w:numPr>
        <w:adjustRightInd w:val="0"/>
        <w:spacing w:line="276" w:lineRule="auto"/>
        <w:contextualSpacing/>
        <w:jc w:val="both"/>
        <w:outlineLvl w:val="0"/>
        <w:rPr>
          <w:sz w:val="24"/>
          <w:szCs w:val="24"/>
        </w:rPr>
      </w:pPr>
      <w:r w:rsidRPr="00750935">
        <w:rPr>
          <w:sz w:val="24"/>
          <w:szCs w:val="24"/>
        </w:rPr>
        <w:t>All meetings will invite a representative from Liquor Control Victoria</w:t>
      </w:r>
      <w:r w:rsidR="052A92C6" w:rsidRPr="5E6C8BF5">
        <w:rPr>
          <w:sz w:val="24"/>
          <w:szCs w:val="24"/>
        </w:rPr>
        <w:t>.</w:t>
      </w:r>
    </w:p>
    <w:p w14:paraId="1E737FAA" w14:textId="256FFB76" w:rsidR="001C269F" w:rsidRPr="00750935" w:rsidRDefault="001C269F" w:rsidP="00A23887">
      <w:pPr>
        <w:pStyle w:val="ListParagraph"/>
        <w:numPr>
          <w:ilvl w:val="0"/>
          <w:numId w:val="14"/>
        </w:numPr>
        <w:autoSpaceDE/>
        <w:autoSpaceDN/>
        <w:spacing w:line="276" w:lineRule="auto"/>
        <w:contextualSpacing/>
        <w:jc w:val="both"/>
        <w:outlineLvl w:val="0"/>
        <w:rPr>
          <w:sz w:val="24"/>
          <w:szCs w:val="24"/>
        </w:rPr>
      </w:pPr>
      <w:r w:rsidRPr="00750935">
        <w:rPr>
          <w:sz w:val="24"/>
          <w:szCs w:val="24"/>
        </w:rPr>
        <w:t>Licensees who agree to and sign the statement of commitment certificate will become members</w:t>
      </w:r>
      <w:r w:rsidR="00025C6D" w:rsidRPr="5E6C8BF5">
        <w:rPr>
          <w:sz w:val="24"/>
          <w:szCs w:val="24"/>
        </w:rPr>
        <w:t>.</w:t>
      </w:r>
    </w:p>
    <w:p w14:paraId="4FF55D6C" w14:textId="7E7DE011" w:rsidR="001C269F" w:rsidRPr="00750935" w:rsidRDefault="001C269F" w:rsidP="00A23887">
      <w:pPr>
        <w:pStyle w:val="ListParagraph"/>
        <w:numPr>
          <w:ilvl w:val="0"/>
          <w:numId w:val="14"/>
        </w:numPr>
        <w:adjustRightInd w:val="0"/>
        <w:spacing w:line="276" w:lineRule="auto"/>
        <w:contextualSpacing/>
        <w:jc w:val="both"/>
        <w:outlineLvl w:val="0"/>
        <w:rPr>
          <w:sz w:val="24"/>
          <w:szCs w:val="24"/>
        </w:rPr>
      </w:pPr>
      <w:r w:rsidRPr="00750935">
        <w:rPr>
          <w:sz w:val="24"/>
          <w:szCs w:val="24"/>
        </w:rPr>
        <w:t>A member may resign by written notice to the liquor forum chairperson/administrator or Victoria Police</w:t>
      </w:r>
      <w:r w:rsidR="19E21C9E" w:rsidRPr="5E6C8BF5">
        <w:rPr>
          <w:sz w:val="24"/>
          <w:szCs w:val="24"/>
        </w:rPr>
        <w:t>.</w:t>
      </w:r>
    </w:p>
    <w:p w14:paraId="130DC8B6" w14:textId="77777777" w:rsidR="001C269F" w:rsidRPr="00750935" w:rsidRDefault="001C269F" w:rsidP="00A23887">
      <w:pPr>
        <w:pStyle w:val="ListParagraph"/>
        <w:numPr>
          <w:ilvl w:val="0"/>
          <w:numId w:val="14"/>
        </w:numPr>
        <w:adjustRightInd w:val="0"/>
        <w:spacing w:line="276" w:lineRule="auto"/>
        <w:contextualSpacing/>
        <w:jc w:val="both"/>
        <w:outlineLvl w:val="0"/>
        <w:rPr>
          <w:sz w:val="24"/>
          <w:szCs w:val="24"/>
        </w:rPr>
      </w:pPr>
      <w:r w:rsidRPr="00750935">
        <w:rPr>
          <w:sz w:val="24"/>
          <w:szCs w:val="24"/>
        </w:rPr>
        <w:t>A member is taken to have resigned if:</w:t>
      </w:r>
    </w:p>
    <w:p w14:paraId="12D9A4BE" w14:textId="77777777" w:rsidR="001C269F" w:rsidRPr="00750935" w:rsidRDefault="001C269F" w:rsidP="00A23887">
      <w:pPr>
        <w:pStyle w:val="ListParagraph"/>
        <w:numPr>
          <w:ilvl w:val="1"/>
          <w:numId w:val="14"/>
        </w:numPr>
        <w:adjustRightInd w:val="0"/>
        <w:spacing w:line="276" w:lineRule="auto"/>
        <w:contextualSpacing/>
        <w:jc w:val="both"/>
        <w:outlineLvl w:val="0"/>
        <w:rPr>
          <w:sz w:val="24"/>
          <w:szCs w:val="24"/>
        </w:rPr>
      </w:pPr>
      <w:r w:rsidRPr="00750935">
        <w:rPr>
          <w:sz w:val="24"/>
          <w:szCs w:val="24"/>
        </w:rPr>
        <w:t xml:space="preserve">the liquor forum chairperson/administrator or Victoria Police has made a written </w:t>
      </w:r>
      <w:r w:rsidRPr="00750935">
        <w:rPr>
          <w:sz w:val="24"/>
          <w:szCs w:val="24"/>
        </w:rPr>
        <w:lastRenderedPageBreak/>
        <w:t>request to the member to confirm that they wish to remain a member and</w:t>
      </w:r>
    </w:p>
    <w:p w14:paraId="4291D076" w14:textId="1F7FD428" w:rsidR="001C269F" w:rsidRPr="00750935" w:rsidRDefault="001C269F" w:rsidP="00A23887">
      <w:pPr>
        <w:pStyle w:val="ListParagraph"/>
        <w:numPr>
          <w:ilvl w:val="1"/>
          <w:numId w:val="14"/>
        </w:numPr>
        <w:adjustRightInd w:val="0"/>
        <w:spacing w:line="276" w:lineRule="auto"/>
        <w:contextualSpacing/>
        <w:jc w:val="both"/>
        <w:outlineLvl w:val="0"/>
        <w:rPr>
          <w:sz w:val="24"/>
          <w:szCs w:val="24"/>
        </w:rPr>
      </w:pPr>
      <w:r w:rsidRPr="00750935">
        <w:rPr>
          <w:sz w:val="24"/>
          <w:szCs w:val="24"/>
        </w:rPr>
        <w:t>the member has not, within 14 days after receiving that request, confirmed in writing that they wish to remain a member</w:t>
      </w:r>
      <w:r w:rsidR="13041C92" w:rsidRPr="5E6C8BF5">
        <w:rPr>
          <w:sz w:val="24"/>
          <w:szCs w:val="24"/>
        </w:rPr>
        <w:t>.</w:t>
      </w:r>
    </w:p>
    <w:p w14:paraId="6EF7049F" w14:textId="63B9A5FB" w:rsidR="001C269F" w:rsidRPr="00750935" w:rsidRDefault="001C269F" w:rsidP="00A23887">
      <w:pPr>
        <w:pStyle w:val="ListParagraph"/>
        <w:numPr>
          <w:ilvl w:val="0"/>
          <w:numId w:val="14"/>
        </w:numPr>
        <w:adjustRightInd w:val="0"/>
        <w:spacing w:line="276" w:lineRule="auto"/>
        <w:contextualSpacing/>
        <w:jc w:val="both"/>
        <w:outlineLvl w:val="0"/>
        <w:rPr>
          <w:sz w:val="24"/>
          <w:szCs w:val="24"/>
        </w:rPr>
      </w:pPr>
      <w:r w:rsidRPr="00750935">
        <w:rPr>
          <w:sz w:val="24"/>
          <w:szCs w:val="24"/>
        </w:rPr>
        <w:t>If the liquor forum chairperson/administrator or Victoria Police is satisfied that a licensee member (</w:t>
      </w:r>
      <w:r w:rsidRPr="00750935">
        <w:rPr>
          <w:b/>
          <w:bCs/>
          <w:sz w:val="24"/>
          <w:szCs w:val="24"/>
        </w:rPr>
        <w:t>relevant member</w:t>
      </w:r>
      <w:r w:rsidRPr="00750935">
        <w:rPr>
          <w:sz w:val="24"/>
          <w:szCs w:val="24"/>
        </w:rPr>
        <w:t xml:space="preserve">) has failed to comply with the </w:t>
      </w:r>
      <w:r w:rsidR="0095291F" w:rsidRPr="00750935">
        <w:rPr>
          <w:sz w:val="24"/>
          <w:szCs w:val="24"/>
        </w:rPr>
        <w:t>Southern Peninsula Liquor Accord</w:t>
      </w:r>
      <w:r w:rsidRPr="00750935">
        <w:rPr>
          <w:sz w:val="24"/>
          <w:szCs w:val="24"/>
        </w:rPr>
        <w:t xml:space="preserve"> </w:t>
      </w:r>
      <w:r w:rsidR="00AA7C72">
        <w:rPr>
          <w:sz w:val="24"/>
          <w:szCs w:val="24"/>
        </w:rPr>
        <w:t xml:space="preserve">and </w:t>
      </w:r>
      <w:r w:rsidRPr="00750935">
        <w:rPr>
          <w:sz w:val="24"/>
          <w:szCs w:val="24"/>
        </w:rPr>
        <w:t xml:space="preserve">refuses to support the purposes of the </w:t>
      </w:r>
      <w:r w:rsidR="0095291F" w:rsidRPr="00750935">
        <w:rPr>
          <w:sz w:val="24"/>
          <w:szCs w:val="24"/>
        </w:rPr>
        <w:t>Southern Peninsula Liquor Accord</w:t>
      </w:r>
      <w:r w:rsidRPr="00750935">
        <w:rPr>
          <w:sz w:val="24"/>
          <w:szCs w:val="24"/>
        </w:rPr>
        <w:t>, disciplinary action may be taken against the relevant member as follows:</w:t>
      </w:r>
    </w:p>
    <w:p w14:paraId="15794C17" w14:textId="26DDC6AA" w:rsidR="001C269F" w:rsidRPr="00750935" w:rsidRDefault="001C269F" w:rsidP="00A23887">
      <w:pPr>
        <w:pStyle w:val="ListParagraph"/>
        <w:numPr>
          <w:ilvl w:val="1"/>
          <w:numId w:val="14"/>
        </w:numPr>
        <w:adjustRightInd w:val="0"/>
        <w:spacing w:line="276" w:lineRule="auto"/>
        <w:contextualSpacing/>
        <w:jc w:val="both"/>
        <w:outlineLvl w:val="0"/>
        <w:rPr>
          <w:sz w:val="24"/>
          <w:szCs w:val="24"/>
        </w:rPr>
      </w:pPr>
      <w:r w:rsidRPr="00750935">
        <w:rPr>
          <w:sz w:val="24"/>
          <w:szCs w:val="24"/>
        </w:rPr>
        <w:t>A letter will be sent to the relevant member stating:</w:t>
      </w:r>
    </w:p>
    <w:p w14:paraId="6968B970" w14:textId="77777777" w:rsidR="001C269F" w:rsidRPr="00750935" w:rsidRDefault="001C269F" w:rsidP="00A23887">
      <w:pPr>
        <w:pStyle w:val="ListParagraph"/>
        <w:numPr>
          <w:ilvl w:val="2"/>
          <w:numId w:val="14"/>
        </w:numPr>
        <w:adjustRightInd w:val="0"/>
        <w:spacing w:line="276" w:lineRule="auto"/>
        <w:contextualSpacing/>
        <w:jc w:val="both"/>
        <w:outlineLvl w:val="0"/>
        <w:rPr>
          <w:sz w:val="24"/>
          <w:szCs w:val="24"/>
        </w:rPr>
      </w:pPr>
      <w:r w:rsidRPr="00750935">
        <w:rPr>
          <w:sz w:val="24"/>
          <w:szCs w:val="24"/>
        </w:rPr>
        <w:t>that it is proposed to take disciplinary action against the relevant member</w:t>
      </w:r>
    </w:p>
    <w:p w14:paraId="719EE888" w14:textId="5A3CCAC1" w:rsidR="001C269F" w:rsidRPr="00750935" w:rsidRDefault="001C269F" w:rsidP="00A23887">
      <w:pPr>
        <w:pStyle w:val="ListParagraph"/>
        <w:numPr>
          <w:ilvl w:val="2"/>
          <w:numId w:val="14"/>
        </w:numPr>
        <w:adjustRightInd w:val="0"/>
        <w:spacing w:line="276" w:lineRule="auto"/>
        <w:contextualSpacing/>
        <w:jc w:val="both"/>
        <w:outlineLvl w:val="0"/>
        <w:rPr>
          <w:sz w:val="24"/>
          <w:szCs w:val="24"/>
        </w:rPr>
      </w:pPr>
      <w:r w:rsidRPr="00750935">
        <w:rPr>
          <w:sz w:val="24"/>
          <w:szCs w:val="24"/>
        </w:rPr>
        <w:t>the grounds for the proposed disciplinary action and</w:t>
      </w:r>
    </w:p>
    <w:p w14:paraId="784BAA5B" w14:textId="5A404285" w:rsidR="001C269F" w:rsidRPr="00750935" w:rsidRDefault="001C269F" w:rsidP="00A23887">
      <w:pPr>
        <w:pStyle w:val="ListParagraph"/>
        <w:numPr>
          <w:ilvl w:val="2"/>
          <w:numId w:val="14"/>
        </w:numPr>
        <w:adjustRightInd w:val="0"/>
        <w:spacing w:line="276" w:lineRule="auto"/>
        <w:contextualSpacing/>
        <w:jc w:val="both"/>
        <w:outlineLvl w:val="0"/>
        <w:rPr>
          <w:sz w:val="24"/>
          <w:szCs w:val="24"/>
        </w:rPr>
      </w:pPr>
      <w:r w:rsidRPr="00750935">
        <w:rPr>
          <w:sz w:val="24"/>
          <w:szCs w:val="24"/>
        </w:rPr>
        <w:t xml:space="preserve">that the relevant member will be allowed to make submissions in writing or at the next </w:t>
      </w:r>
      <w:r w:rsidR="0095291F" w:rsidRPr="00750935">
        <w:rPr>
          <w:sz w:val="24"/>
          <w:szCs w:val="24"/>
        </w:rPr>
        <w:t>Southern Peninsula Liquor Accord</w:t>
      </w:r>
      <w:r w:rsidRPr="00750935">
        <w:rPr>
          <w:sz w:val="24"/>
          <w:szCs w:val="24"/>
        </w:rPr>
        <w:t xml:space="preserve"> meeting</w:t>
      </w:r>
      <w:r w:rsidR="21B8FDB3" w:rsidRPr="5DBBFD3E">
        <w:rPr>
          <w:sz w:val="24"/>
          <w:szCs w:val="24"/>
        </w:rPr>
        <w:t>.</w:t>
      </w:r>
    </w:p>
    <w:p w14:paraId="09D35621" w14:textId="77777777" w:rsidR="001C269F" w:rsidRPr="00750935" w:rsidRDefault="001C269F" w:rsidP="00A23887">
      <w:pPr>
        <w:pStyle w:val="ListParagraph"/>
        <w:numPr>
          <w:ilvl w:val="1"/>
          <w:numId w:val="14"/>
        </w:numPr>
        <w:adjustRightInd w:val="0"/>
        <w:spacing w:line="276" w:lineRule="auto"/>
        <w:contextualSpacing/>
        <w:jc w:val="both"/>
        <w:outlineLvl w:val="0"/>
        <w:rPr>
          <w:sz w:val="24"/>
          <w:szCs w:val="24"/>
        </w:rPr>
      </w:pPr>
      <w:r w:rsidRPr="00750935">
        <w:rPr>
          <w:sz w:val="24"/>
          <w:szCs w:val="24"/>
        </w:rPr>
        <w:t>The relevant member must confirm in writing within 14 days of receiving the letter if they wish to make any submissions in writing or at the meeting</w:t>
      </w:r>
    </w:p>
    <w:p w14:paraId="0B9BE737" w14:textId="2BD67DEC" w:rsidR="001C269F" w:rsidRPr="00750935" w:rsidRDefault="001C269F" w:rsidP="00A23887">
      <w:pPr>
        <w:pStyle w:val="ListParagraph"/>
        <w:numPr>
          <w:ilvl w:val="1"/>
          <w:numId w:val="14"/>
        </w:numPr>
        <w:adjustRightInd w:val="0"/>
        <w:spacing w:line="276" w:lineRule="auto"/>
        <w:contextualSpacing/>
        <w:jc w:val="both"/>
        <w:outlineLvl w:val="0"/>
        <w:rPr>
          <w:sz w:val="24"/>
          <w:szCs w:val="24"/>
        </w:rPr>
      </w:pPr>
      <w:r w:rsidRPr="00750935">
        <w:rPr>
          <w:sz w:val="24"/>
          <w:szCs w:val="24"/>
        </w:rPr>
        <w:t xml:space="preserve">At the next </w:t>
      </w:r>
      <w:r w:rsidR="0095291F" w:rsidRPr="00750935">
        <w:rPr>
          <w:sz w:val="24"/>
          <w:szCs w:val="24"/>
        </w:rPr>
        <w:t>Southern Peninsula Liquor Accord</w:t>
      </w:r>
      <w:r w:rsidR="00E01329" w:rsidRPr="00750935">
        <w:rPr>
          <w:sz w:val="24"/>
          <w:szCs w:val="24"/>
        </w:rPr>
        <w:t xml:space="preserve"> </w:t>
      </w:r>
      <w:r w:rsidRPr="00750935">
        <w:rPr>
          <w:sz w:val="24"/>
          <w:szCs w:val="24"/>
        </w:rPr>
        <w:t xml:space="preserve">meeting, if the relevant member is in attendance, they will be given time to speak. If a written submission has been sent, then that will be read. The members present at the meeting (other than the relevant member) may decide to: </w:t>
      </w:r>
    </w:p>
    <w:p w14:paraId="7701D76F" w14:textId="77777777" w:rsidR="001C269F" w:rsidRPr="00750935" w:rsidRDefault="001C269F" w:rsidP="00A23887">
      <w:pPr>
        <w:pStyle w:val="ListParagraph"/>
        <w:numPr>
          <w:ilvl w:val="2"/>
          <w:numId w:val="14"/>
        </w:numPr>
        <w:adjustRightInd w:val="0"/>
        <w:spacing w:line="276" w:lineRule="auto"/>
        <w:contextualSpacing/>
        <w:jc w:val="both"/>
        <w:outlineLvl w:val="0"/>
        <w:rPr>
          <w:sz w:val="24"/>
          <w:szCs w:val="24"/>
        </w:rPr>
      </w:pPr>
      <w:r w:rsidRPr="00750935">
        <w:rPr>
          <w:sz w:val="24"/>
          <w:szCs w:val="24"/>
        </w:rPr>
        <w:t>take no further action against the relevant member</w:t>
      </w:r>
    </w:p>
    <w:p w14:paraId="1CB2AED8" w14:textId="77777777" w:rsidR="001C269F" w:rsidRPr="00750935" w:rsidRDefault="001C269F" w:rsidP="00A23887">
      <w:pPr>
        <w:pStyle w:val="ListParagraph"/>
        <w:numPr>
          <w:ilvl w:val="2"/>
          <w:numId w:val="14"/>
        </w:numPr>
        <w:adjustRightInd w:val="0"/>
        <w:spacing w:line="276" w:lineRule="auto"/>
        <w:contextualSpacing/>
        <w:jc w:val="both"/>
        <w:outlineLvl w:val="0"/>
        <w:rPr>
          <w:sz w:val="24"/>
          <w:szCs w:val="24"/>
        </w:rPr>
      </w:pPr>
      <w:r w:rsidRPr="00750935">
        <w:rPr>
          <w:sz w:val="24"/>
          <w:szCs w:val="24"/>
        </w:rPr>
        <w:t>reprimand the relevant member, or</w:t>
      </w:r>
    </w:p>
    <w:p w14:paraId="0DEA4F24" w14:textId="1D528CD9" w:rsidR="001C269F" w:rsidRPr="00750935" w:rsidRDefault="001C269F" w:rsidP="00A23887">
      <w:pPr>
        <w:pStyle w:val="ListParagraph"/>
        <w:numPr>
          <w:ilvl w:val="2"/>
          <w:numId w:val="14"/>
        </w:numPr>
        <w:adjustRightInd w:val="0"/>
        <w:spacing w:line="276" w:lineRule="auto"/>
        <w:contextualSpacing/>
        <w:jc w:val="both"/>
        <w:outlineLvl w:val="0"/>
        <w:rPr>
          <w:sz w:val="24"/>
          <w:szCs w:val="24"/>
        </w:rPr>
      </w:pPr>
      <w:r w:rsidRPr="00750935">
        <w:rPr>
          <w:sz w:val="24"/>
          <w:szCs w:val="24"/>
        </w:rPr>
        <w:t xml:space="preserve">cancel the relevant member’s membership of the </w:t>
      </w:r>
      <w:r w:rsidR="0095291F" w:rsidRPr="00750935">
        <w:rPr>
          <w:sz w:val="24"/>
          <w:szCs w:val="24"/>
        </w:rPr>
        <w:t>Southern Peninsula Liquor Accord</w:t>
      </w:r>
      <w:r w:rsidR="433E4787" w:rsidRPr="3597A866">
        <w:rPr>
          <w:sz w:val="24"/>
          <w:szCs w:val="24"/>
        </w:rPr>
        <w:t>.</w:t>
      </w:r>
    </w:p>
    <w:p w14:paraId="70EAD42B" w14:textId="5362F58B" w:rsidR="001C269F" w:rsidRPr="00750935" w:rsidRDefault="001C269F" w:rsidP="00A23887">
      <w:pPr>
        <w:pStyle w:val="ListParagraph"/>
        <w:numPr>
          <w:ilvl w:val="1"/>
          <w:numId w:val="14"/>
        </w:numPr>
        <w:adjustRightInd w:val="0"/>
        <w:spacing w:line="276" w:lineRule="auto"/>
        <w:contextualSpacing/>
        <w:jc w:val="both"/>
        <w:outlineLvl w:val="0"/>
        <w:rPr>
          <w:sz w:val="24"/>
          <w:szCs w:val="24"/>
        </w:rPr>
      </w:pPr>
      <w:r w:rsidRPr="00750935">
        <w:rPr>
          <w:sz w:val="24"/>
          <w:szCs w:val="24"/>
        </w:rPr>
        <w:t>The discussion and any outcome will be recorded in the meeting minutes</w:t>
      </w:r>
      <w:r w:rsidR="382E1DBB" w:rsidRPr="3597A866">
        <w:rPr>
          <w:sz w:val="24"/>
          <w:szCs w:val="24"/>
        </w:rPr>
        <w:t>.</w:t>
      </w:r>
    </w:p>
    <w:p w14:paraId="7BDA6962" w14:textId="2BE649DE" w:rsidR="001C269F" w:rsidRPr="00FB1ECF" w:rsidRDefault="001C269F" w:rsidP="00A23887">
      <w:pPr>
        <w:pStyle w:val="ListParagraph"/>
        <w:numPr>
          <w:ilvl w:val="0"/>
          <w:numId w:val="14"/>
        </w:numPr>
        <w:adjustRightInd w:val="0"/>
        <w:spacing w:line="276" w:lineRule="auto"/>
        <w:contextualSpacing/>
        <w:jc w:val="both"/>
        <w:outlineLvl w:val="0"/>
      </w:pPr>
      <w:r w:rsidRPr="00750935">
        <w:rPr>
          <w:sz w:val="24"/>
          <w:szCs w:val="24"/>
        </w:rPr>
        <w:t xml:space="preserve">If a licensee’s membership of the </w:t>
      </w:r>
      <w:r w:rsidR="0095291F" w:rsidRPr="00750935">
        <w:rPr>
          <w:sz w:val="24"/>
          <w:szCs w:val="24"/>
        </w:rPr>
        <w:t>Southern Peninsula Liquor Accord</w:t>
      </w:r>
      <w:r w:rsidR="00E01329" w:rsidRPr="00750935">
        <w:rPr>
          <w:sz w:val="24"/>
          <w:szCs w:val="24"/>
        </w:rPr>
        <w:t xml:space="preserve"> </w:t>
      </w:r>
      <w:r w:rsidRPr="00750935">
        <w:rPr>
          <w:sz w:val="24"/>
          <w:szCs w:val="24"/>
        </w:rPr>
        <w:t xml:space="preserve">is cancelled, they may apply to become a member again after 12 months. The application may only be accepted by agreement of </w:t>
      </w:r>
      <w:r w:rsidR="0095291F" w:rsidRPr="00750935">
        <w:rPr>
          <w:sz w:val="24"/>
          <w:szCs w:val="24"/>
        </w:rPr>
        <w:t>Southern Peninsula Liquor Accord</w:t>
      </w:r>
      <w:r w:rsidR="00AD7370" w:rsidRPr="00750935">
        <w:rPr>
          <w:sz w:val="24"/>
          <w:szCs w:val="24"/>
        </w:rPr>
        <w:t xml:space="preserve"> </w:t>
      </w:r>
      <w:r w:rsidRPr="00750935">
        <w:rPr>
          <w:sz w:val="24"/>
          <w:szCs w:val="24"/>
        </w:rPr>
        <w:t>members at an Accord meeting</w:t>
      </w:r>
      <w:r w:rsidR="7DD51A3D" w:rsidRPr="182AFE49">
        <w:rPr>
          <w:sz w:val="24"/>
          <w:szCs w:val="24"/>
        </w:rPr>
        <w:t>.</w:t>
      </w:r>
    </w:p>
    <w:p w14:paraId="70574B93" w14:textId="77C84691" w:rsidR="007A79CB" w:rsidRDefault="007A79CB">
      <w:pPr>
        <w:rPr>
          <w:sz w:val="20"/>
          <w:szCs w:val="24"/>
        </w:rPr>
      </w:pPr>
      <w:r w:rsidRPr="00FB1ECF">
        <w:rPr>
          <w:sz w:val="20"/>
        </w:rPr>
        <w:br w:type="page"/>
      </w:r>
    </w:p>
    <w:p w14:paraId="43858AD1" w14:textId="693B4373" w:rsidR="0020368B" w:rsidRPr="007A7AF9" w:rsidRDefault="009A1B41" w:rsidP="007A7AF9">
      <w:pPr>
        <w:pStyle w:val="HeadingA"/>
      </w:pPr>
      <w:r w:rsidRPr="007A7AF9">
        <w:lastRenderedPageBreak/>
        <w:t>A</w:t>
      </w:r>
      <w:r w:rsidR="00373253" w:rsidRPr="007A7AF9">
        <w:t>CCORD MEMBERS</w:t>
      </w:r>
    </w:p>
    <w:p w14:paraId="76BA4DD8" w14:textId="77777777" w:rsidR="007A79CB" w:rsidRDefault="007A79CB" w:rsidP="009A1B41">
      <w:pPr>
        <w:pStyle w:val="BodyText"/>
        <w:spacing w:before="8"/>
        <w:rPr>
          <w:color w:val="1F497D" w:themeColor="text2"/>
          <w:sz w:val="32"/>
          <w:szCs w:val="32"/>
        </w:rPr>
        <w:sectPr w:rsidR="007A79CB" w:rsidSect="007A79CB">
          <w:headerReference w:type="even" r:id="rId25"/>
          <w:headerReference w:type="default" r:id="rId26"/>
          <w:footerReference w:type="even" r:id="rId27"/>
          <w:footerReference w:type="default" r:id="rId28"/>
          <w:headerReference w:type="first" r:id="rId29"/>
          <w:footerReference w:type="first" r:id="rId30"/>
          <w:type w:val="continuous"/>
          <w:pgSz w:w="11910" w:h="16840"/>
          <w:pgMar w:top="840" w:right="760" w:bottom="0" w:left="760" w:header="720" w:footer="720" w:gutter="0"/>
          <w:cols w:space="734"/>
        </w:sectPr>
      </w:pPr>
    </w:p>
    <w:p w14:paraId="402A821C" w14:textId="77777777" w:rsidR="007A79CB" w:rsidRPr="0083659C" w:rsidRDefault="007A79CB" w:rsidP="0083659C">
      <w:pPr>
        <w:rPr>
          <w:sz w:val="24"/>
          <w:szCs w:val="24"/>
        </w:rPr>
      </w:pPr>
      <w:r w:rsidRPr="0083659C">
        <w:rPr>
          <w:sz w:val="24"/>
          <w:szCs w:val="24"/>
        </w:rPr>
        <w:t>First choice liquor Rosebud</w:t>
      </w:r>
    </w:p>
    <w:p w14:paraId="3A100AE0" w14:textId="77777777" w:rsidR="007A79CB" w:rsidRPr="0083659C" w:rsidRDefault="007A79CB" w:rsidP="0083659C">
      <w:pPr>
        <w:rPr>
          <w:sz w:val="24"/>
          <w:szCs w:val="24"/>
        </w:rPr>
      </w:pPr>
      <w:r w:rsidRPr="0083659C">
        <w:rPr>
          <w:sz w:val="24"/>
          <w:szCs w:val="24"/>
        </w:rPr>
        <w:t>Abelli Estate Winery</w:t>
      </w:r>
    </w:p>
    <w:p w14:paraId="3F8F0E07" w14:textId="77777777" w:rsidR="007A79CB" w:rsidRPr="0083659C" w:rsidRDefault="007A79CB" w:rsidP="0083659C">
      <w:pPr>
        <w:rPr>
          <w:sz w:val="24"/>
          <w:szCs w:val="24"/>
        </w:rPr>
      </w:pPr>
      <w:r w:rsidRPr="0083659C">
        <w:rPr>
          <w:sz w:val="24"/>
          <w:szCs w:val="24"/>
        </w:rPr>
        <w:t>Alba Thermal Springs</w:t>
      </w:r>
    </w:p>
    <w:p w14:paraId="7624EB12" w14:textId="77777777" w:rsidR="007A79CB" w:rsidRPr="0083659C" w:rsidRDefault="007A79CB" w:rsidP="0083659C">
      <w:pPr>
        <w:rPr>
          <w:sz w:val="24"/>
          <w:szCs w:val="24"/>
        </w:rPr>
      </w:pPr>
      <w:r w:rsidRPr="0083659C">
        <w:rPr>
          <w:sz w:val="24"/>
          <w:szCs w:val="24"/>
        </w:rPr>
        <w:t>Bass and Flinders Distillery</w:t>
      </w:r>
    </w:p>
    <w:p w14:paraId="1EB5ECE9" w14:textId="77777777" w:rsidR="007A79CB" w:rsidRPr="0083659C" w:rsidRDefault="007A79CB" w:rsidP="0083659C">
      <w:pPr>
        <w:rPr>
          <w:sz w:val="24"/>
          <w:szCs w:val="24"/>
        </w:rPr>
      </w:pPr>
      <w:r w:rsidRPr="0083659C">
        <w:rPr>
          <w:sz w:val="24"/>
          <w:szCs w:val="24"/>
        </w:rPr>
        <w:t>Blairgowrie Yacht Squadron</w:t>
      </w:r>
    </w:p>
    <w:p w14:paraId="0DBBCABD" w14:textId="77777777" w:rsidR="007A79CB" w:rsidRPr="0083659C" w:rsidRDefault="007A79CB" w:rsidP="0083659C">
      <w:pPr>
        <w:rPr>
          <w:sz w:val="24"/>
          <w:szCs w:val="24"/>
        </w:rPr>
      </w:pPr>
      <w:r w:rsidRPr="0083659C">
        <w:rPr>
          <w:sz w:val="24"/>
          <w:szCs w:val="24"/>
        </w:rPr>
        <w:t>Boneo Park</w:t>
      </w:r>
    </w:p>
    <w:p w14:paraId="343FA391" w14:textId="77777777" w:rsidR="007A79CB" w:rsidRPr="0083659C" w:rsidRDefault="007A79CB" w:rsidP="0083659C">
      <w:pPr>
        <w:rPr>
          <w:sz w:val="24"/>
          <w:szCs w:val="24"/>
        </w:rPr>
      </w:pPr>
      <w:r w:rsidRPr="0083659C">
        <w:rPr>
          <w:sz w:val="24"/>
          <w:szCs w:val="24"/>
        </w:rPr>
        <w:t>BWS Rosebud West</w:t>
      </w:r>
    </w:p>
    <w:p w14:paraId="0872BFD4" w14:textId="77777777" w:rsidR="007A79CB" w:rsidRPr="0083659C" w:rsidRDefault="007A79CB" w:rsidP="0083659C">
      <w:pPr>
        <w:rPr>
          <w:sz w:val="24"/>
          <w:szCs w:val="24"/>
        </w:rPr>
      </w:pPr>
      <w:r w:rsidRPr="0083659C">
        <w:rPr>
          <w:sz w:val="24"/>
          <w:szCs w:val="24"/>
        </w:rPr>
        <w:t>Luna Cafe</w:t>
      </w:r>
    </w:p>
    <w:p w14:paraId="3535ECCD" w14:textId="77777777" w:rsidR="007A79CB" w:rsidRPr="0083659C" w:rsidRDefault="007A79CB" w:rsidP="0083659C">
      <w:pPr>
        <w:rPr>
          <w:sz w:val="24"/>
          <w:szCs w:val="24"/>
        </w:rPr>
      </w:pPr>
      <w:r w:rsidRPr="0083659C">
        <w:rPr>
          <w:sz w:val="24"/>
          <w:szCs w:val="24"/>
        </w:rPr>
        <w:t>Captains of Rye.</w:t>
      </w:r>
    </w:p>
    <w:p w14:paraId="1AB5758D" w14:textId="77777777" w:rsidR="007A79CB" w:rsidRPr="0083659C" w:rsidRDefault="007A79CB" w:rsidP="0083659C">
      <w:pPr>
        <w:rPr>
          <w:sz w:val="24"/>
          <w:szCs w:val="24"/>
        </w:rPr>
      </w:pPr>
      <w:r w:rsidRPr="0083659C">
        <w:rPr>
          <w:sz w:val="24"/>
          <w:szCs w:val="24"/>
        </w:rPr>
        <w:t>Continental Hotel</w:t>
      </w:r>
    </w:p>
    <w:p w14:paraId="367E88CE" w14:textId="77777777" w:rsidR="007A79CB" w:rsidRPr="0083659C" w:rsidRDefault="007A79CB" w:rsidP="0083659C">
      <w:pPr>
        <w:rPr>
          <w:sz w:val="24"/>
          <w:szCs w:val="24"/>
        </w:rPr>
      </w:pPr>
      <w:r w:rsidRPr="0083659C">
        <w:rPr>
          <w:sz w:val="24"/>
          <w:szCs w:val="24"/>
        </w:rPr>
        <w:t>Crittenden Wines</w:t>
      </w:r>
    </w:p>
    <w:p w14:paraId="209B3B3B" w14:textId="77777777" w:rsidR="007A79CB" w:rsidRPr="0083659C" w:rsidRDefault="007A79CB" w:rsidP="0083659C">
      <w:pPr>
        <w:rPr>
          <w:sz w:val="24"/>
          <w:szCs w:val="24"/>
        </w:rPr>
      </w:pPr>
      <w:r w:rsidRPr="0083659C">
        <w:rPr>
          <w:sz w:val="24"/>
          <w:szCs w:val="24"/>
        </w:rPr>
        <w:t>Dan Murphy’s Rosebud</w:t>
      </w:r>
    </w:p>
    <w:p w14:paraId="62BD79F7" w14:textId="77777777" w:rsidR="007A79CB" w:rsidRPr="0083659C" w:rsidRDefault="007A79CB" w:rsidP="0083659C">
      <w:pPr>
        <w:rPr>
          <w:sz w:val="24"/>
          <w:szCs w:val="24"/>
        </w:rPr>
      </w:pPr>
      <w:r w:rsidRPr="0083659C">
        <w:rPr>
          <w:sz w:val="24"/>
          <w:szCs w:val="24"/>
        </w:rPr>
        <w:t>Deadwood Dromana</w:t>
      </w:r>
    </w:p>
    <w:p w14:paraId="133DFBAE" w14:textId="77777777" w:rsidR="007A79CB" w:rsidRPr="0083659C" w:rsidRDefault="007A79CB" w:rsidP="0083659C">
      <w:pPr>
        <w:rPr>
          <w:sz w:val="24"/>
          <w:szCs w:val="24"/>
        </w:rPr>
      </w:pPr>
      <w:r w:rsidRPr="0083659C">
        <w:rPr>
          <w:sz w:val="24"/>
          <w:szCs w:val="24"/>
        </w:rPr>
        <w:t>Dromana Hotel</w:t>
      </w:r>
    </w:p>
    <w:p w14:paraId="4BECFAA2" w14:textId="77777777" w:rsidR="007A79CB" w:rsidRPr="0083659C" w:rsidRDefault="007A79CB" w:rsidP="0083659C">
      <w:pPr>
        <w:rPr>
          <w:sz w:val="24"/>
          <w:szCs w:val="24"/>
        </w:rPr>
      </w:pPr>
      <w:r w:rsidRPr="0083659C">
        <w:rPr>
          <w:sz w:val="24"/>
          <w:szCs w:val="24"/>
        </w:rPr>
        <w:t>Rosebud Hotel</w:t>
      </w:r>
    </w:p>
    <w:p w14:paraId="5D57EA13" w14:textId="77777777" w:rsidR="007A79CB" w:rsidRPr="0083659C" w:rsidRDefault="007A79CB" w:rsidP="0083659C">
      <w:pPr>
        <w:rPr>
          <w:sz w:val="24"/>
          <w:szCs w:val="24"/>
        </w:rPr>
      </w:pPr>
      <w:r w:rsidRPr="0083659C">
        <w:rPr>
          <w:sz w:val="24"/>
          <w:szCs w:val="24"/>
        </w:rPr>
        <w:t>Eagle Ridge Golf</w:t>
      </w:r>
    </w:p>
    <w:p w14:paraId="0B7C356C" w14:textId="77777777" w:rsidR="007A79CB" w:rsidRPr="0083659C" w:rsidRDefault="007A79CB" w:rsidP="0083659C">
      <w:pPr>
        <w:rPr>
          <w:sz w:val="24"/>
          <w:szCs w:val="24"/>
        </w:rPr>
      </w:pPr>
      <w:r w:rsidRPr="0083659C">
        <w:rPr>
          <w:sz w:val="24"/>
          <w:szCs w:val="24"/>
        </w:rPr>
        <w:t>Elaine Dalziel</w:t>
      </w:r>
    </w:p>
    <w:p w14:paraId="0425E8C5" w14:textId="77777777" w:rsidR="007A79CB" w:rsidRPr="0083659C" w:rsidRDefault="007A79CB" w:rsidP="0083659C">
      <w:pPr>
        <w:rPr>
          <w:sz w:val="24"/>
          <w:szCs w:val="24"/>
        </w:rPr>
      </w:pPr>
      <w:r w:rsidRPr="0083659C">
        <w:rPr>
          <w:sz w:val="24"/>
          <w:szCs w:val="24"/>
        </w:rPr>
        <w:t>Flinders Golf Club</w:t>
      </w:r>
    </w:p>
    <w:p w14:paraId="163C39C5" w14:textId="77777777" w:rsidR="007A79CB" w:rsidRPr="0083659C" w:rsidRDefault="007A79CB" w:rsidP="0083659C">
      <w:pPr>
        <w:rPr>
          <w:sz w:val="24"/>
          <w:szCs w:val="24"/>
        </w:rPr>
      </w:pPr>
      <w:r w:rsidRPr="0083659C">
        <w:rPr>
          <w:sz w:val="24"/>
          <w:szCs w:val="24"/>
        </w:rPr>
        <w:t>Flinders Village Café</w:t>
      </w:r>
    </w:p>
    <w:p w14:paraId="33ED82FE" w14:textId="77777777" w:rsidR="007A79CB" w:rsidRPr="0083659C" w:rsidRDefault="007A79CB" w:rsidP="0083659C">
      <w:pPr>
        <w:rPr>
          <w:sz w:val="24"/>
          <w:szCs w:val="24"/>
        </w:rPr>
      </w:pPr>
      <w:r w:rsidRPr="0083659C">
        <w:rPr>
          <w:sz w:val="24"/>
          <w:szCs w:val="24"/>
        </w:rPr>
        <w:t>Gandel Group</w:t>
      </w:r>
    </w:p>
    <w:p w14:paraId="251ADCBB" w14:textId="77777777" w:rsidR="007A79CB" w:rsidRPr="0083659C" w:rsidRDefault="007A79CB" w:rsidP="0083659C">
      <w:pPr>
        <w:rPr>
          <w:sz w:val="24"/>
          <w:szCs w:val="24"/>
        </w:rPr>
      </w:pPr>
      <w:r w:rsidRPr="0083659C">
        <w:rPr>
          <w:sz w:val="24"/>
          <w:szCs w:val="24"/>
        </w:rPr>
        <w:t>Green Olive Red Hill</w:t>
      </w:r>
    </w:p>
    <w:p w14:paraId="20D4A851" w14:textId="77777777" w:rsidR="007A79CB" w:rsidRPr="0083659C" w:rsidRDefault="007A79CB" w:rsidP="0083659C">
      <w:pPr>
        <w:rPr>
          <w:sz w:val="24"/>
          <w:szCs w:val="24"/>
        </w:rPr>
      </w:pPr>
      <w:r w:rsidRPr="0083659C">
        <w:rPr>
          <w:sz w:val="24"/>
          <w:szCs w:val="24"/>
        </w:rPr>
        <w:t>Hickinbotham Winemakers</w:t>
      </w:r>
    </w:p>
    <w:p w14:paraId="43AE01EF" w14:textId="77777777" w:rsidR="007A79CB" w:rsidRPr="0083659C" w:rsidRDefault="007A79CB" w:rsidP="0083659C">
      <w:pPr>
        <w:rPr>
          <w:sz w:val="24"/>
          <w:szCs w:val="24"/>
        </w:rPr>
      </w:pPr>
      <w:r w:rsidRPr="0083659C">
        <w:rPr>
          <w:sz w:val="24"/>
          <w:szCs w:val="24"/>
        </w:rPr>
        <w:t>IGA Blairgowrie Plus Liquor</w:t>
      </w:r>
    </w:p>
    <w:p w14:paraId="0C77ACF0" w14:textId="77777777" w:rsidR="007A79CB" w:rsidRPr="0083659C" w:rsidRDefault="007A79CB" w:rsidP="0083659C">
      <w:pPr>
        <w:rPr>
          <w:sz w:val="24"/>
          <w:szCs w:val="24"/>
        </w:rPr>
      </w:pPr>
      <w:r w:rsidRPr="0083659C">
        <w:rPr>
          <w:sz w:val="24"/>
          <w:szCs w:val="24"/>
        </w:rPr>
        <w:t>Jetty Road Brewery</w:t>
      </w:r>
    </w:p>
    <w:p w14:paraId="2B2AAEA4" w14:textId="77777777" w:rsidR="007A79CB" w:rsidRPr="0083659C" w:rsidRDefault="007A79CB" w:rsidP="0083659C">
      <w:pPr>
        <w:rPr>
          <w:sz w:val="24"/>
          <w:szCs w:val="24"/>
        </w:rPr>
      </w:pPr>
      <w:r w:rsidRPr="0083659C">
        <w:rPr>
          <w:sz w:val="24"/>
          <w:szCs w:val="24"/>
        </w:rPr>
        <w:t>Jimmy Rum</w:t>
      </w:r>
    </w:p>
    <w:p w14:paraId="1F7A9449" w14:textId="77777777" w:rsidR="007A79CB" w:rsidRPr="0083659C" w:rsidRDefault="007A79CB" w:rsidP="0083659C">
      <w:pPr>
        <w:rPr>
          <w:sz w:val="24"/>
          <w:szCs w:val="24"/>
        </w:rPr>
      </w:pPr>
      <w:r w:rsidRPr="0083659C">
        <w:rPr>
          <w:sz w:val="24"/>
          <w:szCs w:val="24"/>
        </w:rPr>
        <w:t>Soundbar</w:t>
      </w:r>
    </w:p>
    <w:p w14:paraId="3C976BAB" w14:textId="77777777" w:rsidR="007A79CB" w:rsidRPr="0083659C" w:rsidRDefault="007A79CB" w:rsidP="0083659C">
      <w:pPr>
        <w:rPr>
          <w:sz w:val="24"/>
          <w:szCs w:val="24"/>
        </w:rPr>
      </w:pPr>
      <w:proofErr w:type="spellStart"/>
      <w:r w:rsidRPr="0083659C">
        <w:rPr>
          <w:sz w:val="24"/>
          <w:szCs w:val="24"/>
        </w:rPr>
        <w:t>Liquorland</w:t>
      </w:r>
      <w:proofErr w:type="spellEnd"/>
      <w:r w:rsidRPr="0083659C">
        <w:rPr>
          <w:sz w:val="24"/>
          <w:szCs w:val="24"/>
        </w:rPr>
        <w:t xml:space="preserve"> Coles</w:t>
      </w:r>
    </w:p>
    <w:p w14:paraId="5E37BBBB" w14:textId="77777777" w:rsidR="007A79CB" w:rsidRPr="0083659C" w:rsidRDefault="007A79CB" w:rsidP="0083659C">
      <w:pPr>
        <w:rPr>
          <w:sz w:val="24"/>
          <w:szCs w:val="24"/>
        </w:rPr>
      </w:pPr>
      <w:proofErr w:type="spellStart"/>
      <w:r w:rsidRPr="0083659C">
        <w:rPr>
          <w:sz w:val="24"/>
          <w:szCs w:val="24"/>
        </w:rPr>
        <w:t>Madlot</w:t>
      </w:r>
      <w:proofErr w:type="spellEnd"/>
      <w:r w:rsidRPr="0083659C">
        <w:rPr>
          <w:sz w:val="24"/>
          <w:szCs w:val="24"/>
        </w:rPr>
        <w:t xml:space="preserve"> Wines</w:t>
      </w:r>
    </w:p>
    <w:p w14:paraId="42594A72" w14:textId="77777777" w:rsidR="007A7AF9" w:rsidRDefault="007A79CB" w:rsidP="0083659C">
      <w:pPr>
        <w:rPr>
          <w:sz w:val="24"/>
          <w:szCs w:val="24"/>
        </w:rPr>
      </w:pPr>
      <w:r w:rsidRPr="0083659C">
        <w:rPr>
          <w:sz w:val="24"/>
          <w:szCs w:val="24"/>
        </w:rPr>
        <w:t>Marthas Table</w:t>
      </w:r>
    </w:p>
    <w:p w14:paraId="6FCB4E7E" w14:textId="77777777" w:rsidR="007A79CB" w:rsidRPr="0083659C" w:rsidRDefault="007A79CB" w:rsidP="0083659C">
      <w:pPr>
        <w:rPr>
          <w:sz w:val="24"/>
          <w:szCs w:val="24"/>
        </w:rPr>
      </w:pPr>
      <w:proofErr w:type="spellStart"/>
      <w:r w:rsidRPr="0083659C">
        <w:rPr>
          <w:sz w:val="24"/>
          <w:szCs w:val="24"/>
        </w:rPr>
        <w:t>McDaids</w:t>
      </w:r>
      <w:proofErr w:type="spellEnd"/>
      <w:r w:rsidRPr="0083659C">
        <w:rPr>
          <w:sz w:val="24"/>
          <w:szCs w:val="24"/>
        </w:rPr>
        <w:t xml:space="preserve"> Irish Pub</w:t>
      </w:r>
    </w:p>
    <w:p w14:paraId="3FF37FB5" w14:textId="77777777" w:rsidR="007A79CB" w:rsidRPr="0083659C" w:rsidRDefault="007A79CB" w:rsidP="0083659C">
      <w:pPr>
        <w:rPr>
          <w:sz w:val="24"/>
          <w:szCs w:val="24"/>
        </w:rPr>
      </w:pPr>
      <w:r w:rsidRPr="0083659C">
        <w:rPr>
          <w:sz w:val="24"/>
          <w:szCs w:val="24"/>
        </w:rPr>
        <w:t>Montalto Estate</w:t>
      </w:r>
    </w:p>
    <w:p w14:paraId="219F7B44" w14:textId="77777777" w:rsidR="007A79CB" w:rsidRPr="0083659C" w:rsidRDefault="007A79CB" w:rsidP="0083659C">
      <w:pPr>
        <w:rPr>
          <w:sz w:val="24"/>
          <w:szCs w:val="24"/>
        </w:rPr>
      </w:pPr>
      <w:r w:rsidRPr="0083659C">
        <w:rPr>
          <w:sz w:val="24"/>
          <w:szCs w:val="24"/>
        </w:rPr>
        <w:t>Moonah Links</w:t>
      </w:r>
    </w:p>
    <w:p w14:paraId="4490375C" w14:textId="77777777" w:rsidR="007A79CB" w:rsidRPr="0083659C" w:rsidRDefault="007A79CB" w:rsidP="0083659C">
      <w:pPr>
        <w:rPr>
          <w:sz w:val="24"/>
          <w:szCs w:val="24"/>
        </w:rPr>
      </w:pPr>
      <w:r w:rsidRPr="0083659C">
        <w:rPr>
          <w:sz w:val="24"/>
          <w:szCs w:val="24"/>
        </w:rPr>
        <w:t>Nepean Country Club</w:t>
      </w:r>
    </w:p>
    <w:p w14:paraId="6BA8ADD8" w14:textId="77777777" w:rsidR="007A79CB" w:rsidRPr="0083659C" w:rsidRDefault="007A79CB" w:rsidP="0083659C">
      <w:pPr>
        <w:rPr>
          <w:sz w:val="24"/>
          <w:szCs w:val="24"/>
        </w:rPr>
      </w:pPr>
      <w:r w:rsidRPr="0083659C">
        <w:rPr>
          <w:sz w:val="24"/>
          <w:szCs w:val="24"/>
        </w:rPr>
        <w:t>The Kitchen</w:t>
      </w:r>
    </w:p>
    <w:p w14:paraId="4122271D" w14:textId="77777777" w:rsidR="007A79CB" w:rsidRPr="0083659C" w:rsidRDefault="007A79CB" w:rsidP="0083659C">
      <w:pPr>
        <w:rPr>
          <w:sz w:val="24"/>
          <w:szCs w:val="24"/>
        </w:rPr>
      </w:pPr>
      <w:r w:rsidRPr="0083659C">
        <w:rPr>
          <w:sz w:val="24"/>
          <w:szCs w:val="24"/>
        </w:rPr>
        <w:t>Ocean Beach Pavillion</w:t>
      </w:r>
    </w:p>
    <w:p w14:paraId="56434FE3" w14:textId="77777777" w:rsidR="007A79CB" w:rsidRPr="0083659C" w:rsidRDefault="007A79CB" w:rsidP="0083659C">
      <w:pPr>
        <w:rPr>
          <w:sz w:val="24"/>
          <w:szCs w:val="24"/>
        </w:rPr>
      </w:pPr>
      <w:r w:rsidRPr="0083659C">
        <w:rPr>
          <w:sz w:val="24"/>
          <w:szCs w:val="24"/>
        </w:rPr>
        <w:t>The New Atrium</w:t>
      </w:r>
    </w:p>
    <w:p w14:paraId="6F5C94D3" w14:textId="77777777" w:rsidR="007A79CB" w:rsidRPr="0083659C" w:rsidRDefault="007A79CB" w:rsidP="0083659C">
      <w:pPr>
        <w:rPr>
          <w:sz w:val="24"/>
          <w:szCs w:val="24"/>
        </w:rPr>
      </w:pPr>
      <w:r w:rsidRPr="0083659C">
        <w:rPr>
          <w:sz w:val="24"/>
          <w:szCs w:val="24"/>
        </w:rPr>
        <w:t>Orson Dining</w:t>
      </w:r>
    </w:p>
    <w:p w14:paraId="4AE8AA0D" w14:textId="77777777" w:rsidR="007A79CB" w:rsidRPr="0083659C" w:rsidRDefault="007A79CB" w:rsidP="0083659C">
      <w:pPr>
        <w:rPr>
          <w:sz w:val="24"/>
          <w:szCs w:val="24"/>
        </w:rPr>
      </w:pPr>
      <w:r w:rsidRPr="0083659C">
        <w:rPr>
          <w:sz w:val="24"/>
          <w:szCs w:val="24"/>
        </w:rPr>
        <w:t>Peninsula Club</w:t>
      </w:r>
    </w:p>
    <w:p w14:paraId="0BDC4E63" w14:textId="77777777" w:rsidR="007A79CB" w:rsidRPr="0083659C" w:rsidRDefault="007A79CB" w:rsidP="0083659C">
      <w:pPr>
        <w:rPr>
          <w:sz w:val="24"/>
          <w:szCs w:val="24"/>
        </w:rPr>
      </w:pPr>
      <w:r w:rsidRPr="0083659C">
        <w:rPr>
          <w:sz w:val="24"/>
          <w:szCs w:val="24"/>
        </w:rPr>
        <w:t>Pig and Whistle</w:t>
      </w:r>
    </w:p>
    <w:p w14:paraId="50FF8E70" w14:textId="77777777" w:rsidR="007A79CB" w:rsidRPr="0083659C" w:rsidRDefault="007A79CB" w:rsidP="0083659C">
      <w:pPr>
        <w:rPr>
          <w:sz w:val="24"/>
          <w:szCs w:val="24"/>
        </w:rPr>
      </w:pPr>
      <w:r w:rsidRPr="0083659C">
        <w:rPr>
          <w:sz w:val="24"/>
          <w:szCs w:val="24"/>
        </w:rPr>
        <w:t>Plonk and Stink</w:t>
      </w:r>
    </w:p>
    <w:p w14:paraId="135C8DAB" w14:textId="77777777" w:rsidR="007A79CB" w:rsidRPr="0083659C" w:rsidRDefault="007A79CB" w:rsidP="0083659C">
      <w:pPr>
        <w:rPr>
          <w:sz w:val="24"/>
          <w:szCs w:val="24"/>
        </w:rPr>
      </w:pPr>
      <w:r w:rsidRPr="0083659C">
        <w:rPr>
          <w:sz w:val="24"/>
          <w:szCs w:val="24"/>
        </w:rPr>
        <w:t>Portsea Hotel</w:t>
      </w:r>
    </w:p>
    <w:p w14:paraId="159DC42C" w14:textId="77777777" w:rsidR="007A79CB" w:rsidRPr="0083659C" w:rsidRDefault="007A79CB" w:rsidP="0083659C">
      <w:pPr>
        <w:rPr>
          <w:sz w:val="24"/>
          <w:szCs w:val="24"/>
        </w:rPr>
      </w:pPr>
      <w:r w:rsidRPr="0083659C">
        <w:rPr>
          <w:sz w:val="24"/>
          <w:szCs w:val="24"/>
        </w:rPr>
        <w:t>Portsea Surf Club</w:t>
      </w:r>
    </w:p>
    <w:p w14:paraId="6D142C5B" w14:textId="16B3D92F" w:rsidR="007A79CB" w:rsidRPr="0083659C" w:rsidRDefault="007A79CB" w:rsidP="0083659C">
      <w:pPr>
        <w:rPr>
          <w:sz w:val="24"/>
          <w:szCs w:val="24"/>
        </w:rPr>
      </w:pPr>
      <w:r w:rsidRPr="0083659C">
        <w:rPr>
          <w:sz w:val="24"/>
          <w:szCs w:val="24"/>
        </w:rPr>
        <w:t>Pt Leo Estate</w:t>
      </w:r>
    </w:p>
    <w:p w14:paraId="716FCE24" w14:textId="77777777" w:rsidR="007A79CB" w:rsidRPr="0083659C" w:rsidRDefault="007A79CB" w:rsidP="0083659C">
      <w:pPr>
        <w:rPr>
          <w:sz w:val="24"/>
          <w:szCs w:val="24"/>
        </w:rPr>
      </w:pPr>
      <w:r w:rsidRPr="0083659C">
        <w:rPr>
          <w:sz w:val="24"/>
          <w:szCs w:val="24"/>
        </w:rPr>
        <w:t>RACV Cape Schanck</w:t>
      </w:r>
    </w:p>
    <w:p w14:paraId="15BA7C03" w14:textId="77777777" w:rsidR="007A79CB" w:rsidRPr="0083659C" w:rsidRDefault="007A79CB" w:rsidP="0083659C">
      <w:pPr>
        <w:rPr>
          <w:sz w:val="24"/>
          <w:szCs w:val="24"/>
        </w:rPr>
      </w:pPr>
      <w:r w:rsidRPr="0083659C">
        <w:rPr>
          <w:sz w:val="24"/>
          <w:szCs w:val="24"/>
        </w:rPr>
        <w:t>Rebello Wines</w:t>
      </w:r>
    </w:p>
    <w:p w14:paraId="24C14B00" w14:textId="77777777" w:rsidR="007A79CB" w:rsidRPr="0083659C" w:rsidRDefault="007A79CB" w:rsidP="0083659C">
      <w:pPr>
        <w:rPr>
          <w:sz w:val="24"/>
          <w:szCs w:val="24"/>
        </w:rPr>
      </w:pPr>
      <w:r w:rsidRPr="0083659C">
        <w:rPr>
          <w:sz w:val="24"/>
          <w:szCs w:val="24"/>
        </w:rPr>
        <w:t>Red Hill Wine Collective</w:t>
      </w:r>
    </w:p>
    <w:p w14:paraId="0D56CCB6" w14:textId="77777777" w:rsidR="007A79CB" w:rsidRPr="0083659C" w:rsidRDefault="007A79CB" w:rsidP="0083659C">
      <w:pPr>
        <w:rPr>
          <w:sz w:val="24"/>
          <w:szCs w:val="24"/>
        </w:rPr>
      </w:pPr>
      <w:r w:rsidRPr="0083659C">
        <w:rPr>
          <w:sz w:val="24"/>
          <w:szCs w:val="24"/>
        </w:rPr>
        <w:t>Redgum BBQ</w:t>
      </w:r>
    </w:p>
    <w:p w14:paraId="0C54C2CA" w14:textId="77777777" w:rsidR="007A79CB" w:rsidRPr="0083659C" w:rsidRDefault="007A79CB" w:rsidP="0083659C">
      <w:pPr>
        <w:rPr>
          <w:sz w:val="24"/>
          <w:szCs w:val="24"/>
        </w:rPr>
      </w:pPr>
      <w:r w:rsidRPr="0083659C">
        <w:rPr>
          <w:sz w:val="24"/>
          <w:szCs w:val="24"/>
        </w:rPr>
        <w:t xml:space="preserve">Rhino Tiger Bear </w:t>
      </w:r>
    </w:p>
    <w:p w14:paraId="30BA37D5" w14:textId="77777777" w:rsidR="007A79CB" w:rsidRPr="0083659C" w:rsidRDefault="007A79CB" w:rsidP="0083659C">
      <w:pPr>
        <w:rPr>
          <w:sz w:val="24"/>
          <w:szCs w:val="24"/>
        </w:rPr>
      </w:pPr>
      <w:r w:rsidRPr="0083659C">
        <w:rPr>
          <w:sz w:val="24"/>
          <w:szCs w:val="24"/>
        </w:rPr>
        <w:t>Rosebud Country Club</w:t>
      </w:r>
    </w:p>
    <w:p w14:paraId="61784D08" w14:textId="77777777" w:rsidR="007A79CB" w:rsidRPr="0083659C" w:rsidRDefault="007A79CB" w:rsidP="0083659C">
      <w:pPr>
        <w:rPr>
          <w:sz w:val="24"/>
          <w:szCs w:val="24"/>
        </w:rPr>
      </w:pPr>
      <w:r w:rsidRPr="0083659C">
        <w:rPr>
          <w:sz w:val="24"/>
          <w:szCs w:val="24"/>
        </w:rPr>
        <w:t>Rosebud RSL</w:t>
      </w:r>
    </w:p>
    <w:p w14:paraId="6BD7AB86" w14:textId="77777777" w:rsidR="007A79CB" w:rsidRPr="0083659C" w:rsidRDefault="007A79CB" w:rsidP="0083659C">
      <w:pPr>
        <w:rPr>
          <w:sz w:val="24"/>
          <w:szCs w:val="24"/>
        </w:rPr>
      </w:pPr>
      <w:r w:rsidRPr="0083659C">
        <w:rPr>
          <w:sz w:val="24"/>
          <w:szCs w:val="24"/>
        </w:rPr>
        <w:t>Rye Cricket Club</w:t>
      </w:r>
    </w:p>
    <w:p w14:paraId="0F4A0F7D" w14:textId="77777777" w:rsidR="007A79CB" w:rsidRPr="0083659C" w:rsidRDefault="007A79CB" w:rsidP="0083659C">
      <w:pPr>
        <w:rPr>
          <w:sz w:val="24"/>
          <w:szCs w:val="24"/>
        </w:rPr>
      </w:pPr>
      <w:r w:rsidRPr="0083659C">
        <w:rPr>
          <w:sz w:val="24"/>
          <w:szCs w:val="24"/>
        </w:rPr>
        <w:t>Rye Hotel</w:t>
      </w:r>
    </w:p>
    <w:p w14:paraId="1C0EE547" w14:textId="77777777" w:rsidR="007A79CB" w:rsidRPr="0083659C" w:rsidRDefault="007A79CB" w:rsidP="0083659C">
      <w:pPr>
        <w:rPr>
          <w:sz w:val="24"/>
          <w:szCs w:val="24"/>
        </w:rPr>
      </w:pPr>
      <w:r w:rsidRPr="0083659C">
        <w:rPr>
          <w:sz w:val="24"/>
          <w:szCs w:val="24"/>
        </w:rPr>
        <w:t>Rye RSL</w:t>
      </w:r>
    </w:p>
    <w:p w14:paraId="35D73FD6" w14:textId="77777777" w:rsidR="007A79CB" w:rsidRPr="0083659C" w:rsidRDefault="007A79CB" w:rsidP="0083659C">
      <w:pPr>
        <w:rPr>
          <w:sz w:val="24"/>
          <w:szCs w:val="24"/>
        </w:rPr>
      </w:pPr>
      <w:r w:rsidRPr="0083659C">
        <w:rPr>
          <w:sz w:val="24"/>
          <w:szCs w:val="24"/>
        </w:rPr>
        <w:t>St Andrews Beach Brewery</w:t>
      </w:r>
    </w:p>
    <w:p w14:paraId="6D331935" w14:textId="77777777" w:rsidR="007A79CB" w:rsidRPr="0083659C" w:rsidRDefault="007A79CB" w:rsidP="0083659C">
      <w:pPr>
        <w:rPr>
          <w:sz w:val="24"/>
          <w:szCs w:val="24"/>
        </w:rPr>
      </w:pPr>
      <w:r w:rsidRPr="0083659C">
        <w:rPr>
          <w:sz w:val="24"/>
          <w:szCs w:val="24"/>
        </w:rPr>
        <w:t>Sacrebleu French Cafe</w:t>
      </w:r>
    </w:p>
    <w:p w14:paraId="00012F72" w14:textId="77777777" w:rsidR="007A79CB" w:rsidRPr="0083659C" w:rsidRDefault="007A79CB" w:rsidP="0083659C">
      <w:pPr>
        <w:rPr>
          <w:sz w:val="24"/>
          <w:szCs w:val="24"/>
        </w:rPr>
      </w:pPr>
      <w:r w:rsidRPr="0083659C">
        <w:rPr>
          <w:sz w:val="24"/>
          <w:szCs w:val="24"/>
        </w:rPr>
        <w:t>Safety Beach Country Club</w:t>
      </w:r>
    </w:p>
    <w:p w14:paraId="128ED05E" w14:textId="2D1E759E" w:rsidR="007A79CB" w:rsidRPr="0083659C" w:rsidRDefault="007A79CB" w:rsidP="0083659C">
      <w:pPr>
        <w:rPr>
          <w:sz w:val="24"/>
          <w:szCs w:val="24"/>
        </w:rPr>
      </w:pPr>
      <w:r w:rsidRPr="0083659C">
        <w:rPr>
          <w:sz w:val="24"/>
          <w:szCs w:val="24"/>
        </w:rPr>
        <w:t>Sorrento Couta Boat Club</w:t>
      </w:r>
    </w:p>
    <w:p w14:paraId="74AB7AEC" w14:textId="77777777" w:rsidR="007A79CB" w:rsidRPr="0083659C" w:rsidRDefault="007A79CB" w:rsidP="0083659C">
      <w:pPr>
        <w:rPr>
          <w:sz w:val="24"/>
          <w:szCs w:val="24"/>
        </w:rPr>
      </w:pPr>
      <w:r w:rsidRPr="0083659C">
        <w:rPr>
          <w:sz w:val="24"/>
          <w:szCs w:val="24"/>
        </w:rPr>
        <w:t>Sorrento Hotel</w:t>
      </w:r>
    </w:p>
    <w:p w14:paraId="3B96506A" w14:textId="77777777" w:rsidR="007A79CB" w:rsidRDefault="007A79CB" w:rsidP="0083659C">
      <w:pPr>
        <w:rPr>
          <w:sz w:val="24"/>
          <w:szCs w:val="24"/>
        </w:rPr>
      </w:pPr>
      <w:r w:rsidRPr="0083659C">
        <w:rPr>
          <w:sz w:val="24"/>
          <w:szCs w:val="24"/>
        </w:rPr>
        <w:t>Steam Restaurant</w:t>
      </w:r>
    </w:p>
    <w:p w14:paraId="2FAEEA39" w14:textId="2D185D81" w:rsidR="007A7AF9" w:rsidRPr="0083659C" w:rsidRDefault="007A7AF9" w:rsidP="0083659C">
      <w:pPr>
        <w:rPr>
          <w:sz w:val="24"/>
          <w:szCs w:val="24"/>
        </w:rPr>
      </w:pPr>
      <w:proofErr w:type="spellStart"/>
      <w:r w:rsidRPr="0083659C">
        <w:rPr>
          <w:sz w:val="24"/>
          <w:szCs w:val="24"/>
        </w:rPr>
        <w:t>Teresitas</w:t>
      </w:r>
      <w:proofErr w:type="spellEnd"/>
    </w:p>
    <w:p w14:paraId="567E95A2" w14:textId="39002C6D" w:rsidR="007A79CB" w:rsidRPr="0083659C" w:rsidRDefault="007A79CB" w:rsidP="0083659C">
      <w:pPr>
        <w:rPr>
          <w:sz w:val="24"/>
          <w:szCs w:val="24"/>
        </w:rPr>
      </w:pPr>
      <w:proofErr w:type="spellStart"/>
      <w:r w:rsidRPr="0083659C">
        <w:rPr>
          <w:sz w:val="24"/>
          <w:szCs w:val="24"/>
        </w:rPr>
        <w:t>T’Gallant</w:t>
      </w:r>
      <w:proofErr w:type="spellEnd"/>
      <w:r w:rsidRPr="0083659C">
        <w:rPr>
          <w:sz w:val="24"/>
          <w:szCs w:val="24"/>
        </w:rPr>
        <w:t xml:space="preserve"> Wines</w:t>
      </w:r>
    </w:p>
    <w:p w14:paraId="3DB83BA4" w14:textId="77777777" w:rsidR="007A79CB" w:rsidRPr="0083659C" w:rsidRDefault="007A79CB" w:rsidP="0083659C">
      <w:pPr>
        <w:rPr>
          <w:sz w:val="24"/>
          <w:szCs w:val="24"/>
        </w:rPr>
      </w:pPr>
      <w:proofErr w:type="spellStart"/>
      <w:r w:rsidRPr="0083659C">
        <w:rPr>
          <w:sz w:val="24"/>
          <w:szCs w:val="24"/>
        </w:rPr>
        <w:t>Tedesca</w:t>
      </w:r>
      <w:proofErr w:type="spellEnd"/>
      <w:r w:rsidRPr="0083659C">
        <w:rPr>
          <w:sz w:val="24"/>
          <w:szCs w:val="24"/>
        </w:rPr>
        <w:t xml:space="preserve"> Restaurant</w:t>
      </w:r>
    </w:p>
    <w:p w14:paraId="500DB53F" w14:textId="77777777" w:rsidR="007A79CB" w:rsidRPr="0083659C" w:rsidRDefault="007A79CB" w:rsidP="0083659C">
      <w:pPr>
        <w:rPr>
          <w:sz w:val="24"/>
          <w:szCs w:val="24"/>
        </w:rPr>
      </w:pPr>
      <w:r w:rsidRPr="0083659C">
        <w:rPr>
          <w:sz w:val="24"/>
          <w:szCs w:val="24"/>
        </w:rPr>
        <w:t>The Baths</w:t>
      </w:r>
    </w:p>
    <w:p w14:paraId="7660EBFD" w14:textId="77777777" w:rsidR="007A79CB" w:rsidRPr="0083659C" w:rsidRDefault="007A79CB" w:rsidP="0083659C">
      <w:pPr>
        <w:rPr>
          <w:sz w:val="24"/>
          <w:szCs w:val="24"/>
        </w:rPr>
      </w:pPr>
      <w:r w:rsidRPr="0083659C">
        <w:rPr>
          <w:sz w:val="24"/>
          <w:szCs w:val="24"/>
        </w:rPr>
        <w:t>The Epicurean</w:t>
      </w:r>
    </w:p>
    <w:p w14:paraId="5F81ECD2" w14:textId="549C71FE" w:rsidR="007A79CB" w:rsidRPr="0083659C" w:rsidRDefault="007A79CB" w:rsidP="0083659C">
      <w:pPr>
        <w:rPr>
          <w:sz w:val="24"/>
          <w:szCs w:val="24"/>
        </w:rPr>
      </w:pPr>
      <w:r w:rsidRPr="0083659C">
        <w:rPr>
          <w:sz w:val="24"/>
          <w:szCs w:val="24"/>
        </w:rPr>
        <w:t>Thirsty Camel Rosebud</w:t>
      </w:r>
    </w:p>
    <w:p w14:paraId="5AD09B86" w14:textId="77777777" w:rsidR="007A79CB" w:rsidRPr="0083659C" w:rsidRDefault="007A79CB" w:rsidP="0083659C">
      <w:pPr>
        <w:rPr>
          <w:sz w:val="24"/>
          <w:szCs w:val="24"/>
        </w:rPr>
      </w:pPr>
      <w:r w:rsidRPr="0083659C">
        <w:rPr>
          <w:sz w:val="24"/>
          <w:szCs w:val="24"/>
        </w:rPr>
        <w:t>Truemans Road Golf Range</w:t>
      </w:r>
    </w:p>
    <w:p w14:paraId="0FEB459D" w14:textId="77777777" w:rsidR="007A79CB" w:rsidRPr="0083659C" w:rsidRDefault="007A79CB" w:rsidP="0083659C">
      <w:pPr>
        <w:rPr>
          <w:sz w:val="24"/>
          <w:szCs w:val="24"/>
        </w:rPr>
      </w:pPr>
      <w:r w:rsidRPr="0083659C">
        <w:rPr>
          <w:sz w:val="24"/>
          <w:szCs w:val="24"/>
        </w:rPr>
        <w:t>Peninsula Hot Springs</w:t>
      </w:r>
    </w:p>
    <w:p w14:paraId="4FDA5B05" w14:textId="77777777" w:rsidR="007A79CB" w:rsidRPr="0083659C" w:rsidRDefault="007A79CB" w:rsidP="0083659C">
      <w:pPr>
        <w:rPr>
          <w:sz w:val="24"/>
          <w:szCs w:val="24"/>
        </w:rPr>
      </w:pPr>
      <w:r w:rsidRPr="0083659C">
        <w:rPr>
          <w:sz w:val="24"/>
          <w:szCs w:val="24"/>
        </w:rPr>
        <w:t>Tucks Wines</w:t>
      </w:r>
    </w:p>
    <w:p w14:paraId="06E2B77F" w14:textId="77777777" w:rsidR="007A79CB" w:rsidRPr="0083659C" w:rsidRDefault="007A79CB" w:rsidP="0083659C">
      <w:pPr>
        <w:rPr>
          <w:sz w:val="24"/>
          <w:szCs w:val="24"/>
        </w:rPr>
      </w:pPr>
      <w:r w:rsidRPr="0083659C">
        <w:rPr>
          <w:sz w:val="24"/>
          <w:szCs w:val="24"/>
        </w:rPr>
        <w:t>Two Buoys</w:t>
      </w:r>
    </w:p>
    <w:p w14:paraId="42A62D19" w14:textId="77777777" w:rsidR="007A79CB" w:rsidRPr="0083659C" w:rsidRDefault="007A79CB" w:rsidP="0083659C">
      <w:pPr>
        <w:rPr>
          <w:sz w:val="24"/>
          <w:szCs w:val="24"/>
        </w:rPr>
      </w:pPr>
      <w:r w:rsidRPr="0083659C">
        <w:rPr>
          <w:sz w:val="24"/>
          <w:szCs w:val="24"/>
        </w:rPr>
        <w:t>Waterfall Gully Cellars</w:t>
      </w:r>
    </w:p>
    <w:p w14:paraId="7C1CE721" w14:textId="77777777" w:rsidR="007A79CB" w:rsidRPr="0083659C" w:rsidRDefault="007A79CB" w:rsidP="0083659C">
      <w:pPr>
        <w:rPr>
          <w:sz w:val="24"/>
          <w:szCs w:val="24"/>
        </w:rPr>
      </w:pPr>
      <w:r w:rsidRPr="0083659C">
        <w:rPr>
          <w:sz w:val="24"/>
          <w:szCs w:val="24"/>
        </w:rPr>
        <w:t>Wildflower Café</w:t>
      </w:r>
    </w:p>
    <w:p w14:paraId="7BDBCF07" w14:textId="77777777" w:rsidR="007A79CB" w:rsidRPr="0083659C" w:rsidRDefault="007A79CB" w:rsidP="0083659C">
      <w:pPr>
        <w:rPr>
          <w:sz w:val="24"/>
          <w:szCs w:val="24"/>
        </w:rPr>
      </w:pPr>
      <w:r w:rsidRPr="0083659C">
        <w:rPr>
          <w:sz w:val="24"/>
          <w:szCs w:val="24"/>
        </w:rPr>
        <w:t>Woolworths Liquor</w:t>
      </w:r>
    </w:p>
    <w:p w14:paraId="5657A96C" w14:textId="77777777" w:rsidR="00EB6EA0" w:rsidRPr="00FB1ECF" w:rsidRDefault="00EB6EA0" w:rsidP="009A1B41">
      <w:pPr>
        <w:spacing w:before="12" w:line="249" w:lineRule="auto"/>
        <w:ind w:left="142" w:right="1802"/>
        <w:rPr>
          <w:b/>
          <w:sz w:val="24"/>
        </w:rPr>
      </w:pPr>
    </w:p>
    <w:p w14:paraId="43858AF4" w14:textId="591050EE" w:rsidR="0058541E" w:rsidRPr="00FB1ECF" w:rsidRDefault="0058541E" w:rsidP="0058541E">
      <w:pPr>
        <w:spacing w:before="12" w:line="249" w:lineRule="auto"/>
        <w:ind w:right="1802"/>
        <w:rPr>
          <w:b/>
          <w:sz w:val="24"/>
        </w:rPr>
        <w:sectPr w:rsidR="0058541E" w:rsidRPr="00FB1ECF">
          <w:type w:val="continuous"/>
          <w:pgSz w:w="11910" w:h="16840"/>
          <w:pgMar w:top="840" w:right="760" w:bottom="0" w:left="760" w:header="720" w:footer="720" w:gutter="0"/>
          <w:cols w:num="2" w:space="720" w:equalWidth="0">
            <w:col w:w="4570" w:space="734"/>
            <w:col w:w="5086"/>
          </w:cols>
        </w:sectPr>
      </w:pPr>
    </w:p>
    <w:p w14:paraId="43858B02" w14:textId="340E9DC8" w:rsidR="0020368B" w:rsidRPr="007A7AF9" w:rsidRDefault="005E5145" w:rsidP="007A7AF9">
      <w:pPr>
        <w:pStyle w:val="HeadingA"/>
      </w:pPr>
      <w:r w:rsidRPr="007A7AF9">
        <w:lastRenderedPageBreak/>
        <w:t xml:space="preserve">LCV </w:t>
      </w:r>
      <w:r w:rsidR="00373253" w:rsidRPr="007A7AF9">
        <w:t>ACCORD BANNING GUIDELINES</w:t>
      </w:r>
    </w:p>
    <w:p w14:paraId="62768A98" w14:textId="77777777" w:rsidR="006712B9" w:rsidRPr="009854FA" w:rsidRDefault="006712B9" w:rsidP="00A23887">
      <w:pPr>
        <w:adjustRightInd w:val="0"/>
        <w:jc w:val="both"/>
        <w:rPr>
          <w:sz w:val="24"/>
          <w:szCs w:val="24"/>
        </w:rPr>
      </w:pPr>
      <w:r w:rsidRPr="009854FA">
        <w:rPr>
          <w:sz w:val="24"/>
          <w:szCs w:val="24"/>
        </w:rPr>
        <w:t xml:space="preserve">The </w:t>
      </w:r>
      <w:r w:rsidRPr="009854FA">
        <w:rPr>
          <w:i/>
          <w:sz w:val="24"/>
          <w:szCs w:val="24"/>
        </w:rPr>
        <w:t>Liquor Control Reform Act 1998</w:t>
      </w:r>
      <w:r w:rsidRPr="009854FA">
        <w:rPr>
          <w:sz w:val="24"/>
          <w:szCs w:val="24"/>
        </w:rPr>
        <w:t xml:space="preserve"> (</w:t>
      </w:r>
      <w:r w:rsidRPr="009854FA">
        <w:rPr>
          <w:b/>
          <w:sz w:val="24"/>
          <w:szCs w:val="24"/>
        </w:rPr>
        <w:t>the Act</w:t>
      </w:r>
      <w:r w:rsidRPr="009854FA">
        <w:rPr>
          <w:sz w:val="24"/>
          <w:szCs w:val="24"/>
        </w:rPr>
        <w:t xml:space="preserve">) provides that two or more licensees or permittees may </w:t>
      </w:r>
      <w:proofErr w:type="gramStart"/>
      <w:r w:rsidRPr="009854FA">
        <w:rPr>
          <w:sz w:val="24"/>
          <w:szCs w:val="24"/>
        </w:rPr>
        <w:t>enter into</w:t>
      </w:r>
      <w:proofErr w:type="gramEnd"/>
      <w:r w:rsidRPr="009854FA">
        <w:rPr>
          <w:sz w:val="24"/>
          <w:szCs w:val="24"/>
        </w:rPr>
        <w:t xml:space="preserve"> a liquor accord with the approval of the Chief Commissioner of Victoria Police and LCV. They may enter into such an agreement for the purpose of minimising harm arising from the misuse or abuse of alcohol at their licensed premises. </w:t>
      </w:r>
    </w:p>
    <w:p w14:paraId="78AFE06D" w14:textId="77777777" w:rsidR="006712B9" w:rsidRPr="009854FA" w:rsidRDefault="006712B9" w:rsidP="00A23887">
      <w:pPr>
        <w:adjustRightInd w:val="0"/>
        <w:jc w:val="both"/>
        <w:rPr>
          <w:sz w:val="24"/>
          <w:szCs w:val="24"/>
        </w:rPr>
      </w:pPr>
    </w:p>
    <w:p w14:paraId="0E41B56E" w14:textId="77777777" w:rsidR="006712B9" w:rsidRPr="009854FA" w:rsidRDefault="006712B9" w:rsidP="00A23887">
      <w:pPr>
        <w:adjustRightInd w:val="0"/>
        <w:jc w:val="both"/>
        <w:rPr>
          <w:sz w:val="24"/>
          <w:szCs w:val="24"/>
        </w:rPr>
      </w:pPr>
      <w:r w:rsidRPr="009854FA">
        <w:rPr>
          <w:sz w:val="24"/>
          <w:szCs w:val="24"/>
        </w:rPr>
        <w:t xml:space="preserve">The terms of a liquor accord may make provision for licensees or permittees to stop supplying liquor or allowing the consumption of liquor at their licensed premises. The terms may also make provisions for banning a person or the public access to licensed premises.  </w:t>
      </w:r>
    </w:p>
    <w:p w14:paraId="09D9EBF2" w14:textId="77777777" w:rsidR="006712B9" w:rsidRPr="009854FA" w:rsidRDefault="006712B9" w:rsidP="00A23887">
      <w:pPr>
        <w:adjustRightInd w:val="0"/>
        <w:jc w:val="both"/>
        <w:rPr>
          <w:sz w:val="24"/>
          <w:szCs w:val="24"/>
        </w:rPr>
      </w:pPr>
    </w:p>
    <w:p w14:paraId="083D521F" w14:textId="77777777" w:rsidR="006712B9" w:rsidRPr="009854FA" w:rsidRDefault="006712B9" w:rsidP="00A23887">
      <w:pPr>
        <w:adjustRightInd w:val="0"/>
        <w:jc w:val="both"/>
        <w:rPr>
          <w:sz w:val="24"/>
          <w:szCs w:val="24"/>
        </w:rPr>
      </w:pPr>
      <w:r w:rsidRPr="009854FA">
        <w:rPr>
          <w:sz w:val="24"/>
          <w:szCs w:val="24"/>
        </w:rPr>
        <w:t>Liquor accord bans should be implemented only for the purpose of minimising harm arising from the misuse and abuse of alcohol in relation to behaviour that has occurred in or around licensed premises. It is recommended that parties to an accord:</w:t>
      </w:r>
    </w:p>
    <w:p w14:paraId="3384335F" w14:textId="77777777" w:rsidR="006712B9" w:rsidRPr="009854FA" w:rsidRDefault="006712B9" w:rsidP="00A23887">
      <w:pPr>
        <w:widowControl/>
        <w:numPr>
          <w:ilvl w:val="0"/>
          <w:numId w:val="5"/>
        </w:numPr>
        <w:adjustRightInd w:val="0"/>
        <w:spacing w:before="120"/>
        <w:ind w:left="714" w:hanging="357"/>
        <w:jc w:val="both"/>
        <w:rPr>
          <w:sz w:val="24"/>
          <w:szCs w:val="24"/>
        </w:rPr>
      </w:pPr>
      <w:r w:rsidRPr="009854FA">
        <w:rPr>
          <w:sz w:val="24"/>
          <w:szCs w:val="24"/>
        </w:rPr>
        <w:t>ensure a decision to ban is fair and reasonable, including providing the banned person with an opportunity to respond to or request review of the decision to ban them</w:t>
      </w:r>
    </w:p>
    <w:p w14:paraId="71B3A19E" w14:textId="77777777" w:rsidR="006712B9" w:rsidRPr="009854FA" w:rsidRDefault="006712B9" w:rsidP="00A23887">
      <w:pPr>
        <w:widowControl/>
        <w:numPr>
          <w:ilvl w:val="0"/>
          <w:numId w:val="5"/>
        </w:numPr>
        <w:autoSpaceDE/>
        <w:autoSpaceDN/>
        <w:spacing w:before="120"/>
        <w:ind w:left="714" w:hanging="357"/>
        <w:jc w:val="both"/>
        <w:rPr>
          <w:sz w:val="24"/>
          <w:szCs w:val="24"/>
        </w:rPr>
      </w:pPr>
      <w:r w:rsidRPr="009854FA">
        <w:rPr>
          <w:sz w:val="24"/>
          <w:szCs w:val="24"/>
        </w:rPr>
        <w:t>ensure a ban is made for a clear harm minimisation purpose</w:t>
      </w:r>
    </w:p>
    <w:p w14:paraId="134C3000" w14:textId="77777777" w:rsidR="006712B9" w:rsidRPr="009854FA" w:rsidRDefault="006712B9" w:rsidP="00A23887">
      <w:pPr>
        <w:widowControl/>
        <w:numPr>
          <w:ilvl w:val="0"/>
          <w:numId w:val="5"/>
        </w:numPr>
        <w:autoSpaceDE/>
        <w:autoSpaceDN/>
        <w:spacing w:before="120"/>
        <w:ind w:left="714" w:hanging="357"/>
        <w:jc w:val="both"/>
        <w:rPr>
          <w:sz w:val="24"/>
          <w:szCs w:val="24"/>
        </w:rPr>
      </w:pPr>
      <w:r w:rsidRPr="009854FA">
        <w:rPr>
          <w:sz w:val="24"/>
          <w:szCs w:val="24"/>
        </w:rPr>
        <w:t>ensure the privacy of personal information in relation to banned persons is maintained</w:t>
      </w:r>
    </w:p>
    <w:p w14:paraId="6CDA1E61" w14:textId="77777777" w:rsidR="006712B9" w:rsidRPr="009854FA" w:rsidRDefault="006712B9" w:rsidP="00A23887">
      <w:pPr>
        <w:widowControl/>
        <w:numPr>
          <w:ilvl w:val="0"/>
          <w:numId w:val="5"/>
        </w:numPr>
        <w:autoSpaceDE/>
        <w:autoSpaceDN/>
        <w:spacing w:before="120"/>
        <w:ind w:left="714" w:hanging="357"/>
        <w:jc w:val="both"/>
        <w:rPr>
          <w:rStyle w:val="Hyperlink"/>
          <w:sz w:val="24"/>
          <w:szCs w:val="24"/>
          <w:lang w:val="en-US"/>
        </w:rPr>
      </w:pPr>
      <w:r w:rsidRPr="009854FA">
        <w:rPr>
          <w:sz w:val="24"/>
          <w:szCs w:val="24"/>
        </w:rPr>
        <w:t xml:space="preserve">ensure a ban is non-discriminatory and complies with the provisions of the </w:t>
      </w:r>
      <w:r w:rsidRPr="009854FA">
        <w:rPr>
          <w:sz w:val="24"/>
          <w:szCs w:val="24"/>
          <w:lang w:val="en-US"/>
        </w:rPr>
        <w:fldChar w:fldCharType="begin"/>
      </w:r>
      <w:r w:rsidRPr="009854FA">
        <w:rPr>
          <w:sz w:val="24"/>
          <w:szCs w:val="24"/>
          <w:lang w:val="en-US"/>
        </w:rPr>
        <w:instrText xml:space="preserve"> HYPERLINK "https://www.legislation.vic.gov.au/in-force/acts/charter-human-rights-and-responsibilities-act-2006/014" </w:instrText>
      </w:r>
      <w:r w:rsidRPr="009854FA">
        <w:rPr>
          <w:sz w:val="24"/>
          <w:szCs w:val="24"/>
          <w:lang w:val="en-US"/>
        </w:rPr>
      </w:r>
      <w:r w:rsidRPr="009854FA">
        <w:rPr>
          <w:sz w:val="24"/>
          <w:szCs w:val="24"/>
          <w:lang w:val="en-US"/>
        </w:rPr>
        <w:fldChar w:fldCharType="separate"/>
      </w:r>
      <w:r w:rsidRPr="009854FA">
        <w:rPr>
          <w:rStyle w:val="Hyperlink"/>
          <w:sz w:val="24"/>
          <w:szCs w:val="24"/>
          <w:lang w:val="en-US"/>
        </w:rPr>
        <w:t>Charter of Human Rights and Responsibilities Act 2006 (Vic)</w:t>
      </w:r>
    </w:p>
    <w:p w14:paraId="06CC59CA" w14:textId="77777777" w:rsidR="006712B9" w:rsidRPr="009854FA" w:rsidRDefault="006712B9" w:rsidP="00A23887">
      <w:pPr>
        <w:widowControl/>
        <w:numPr>
          <w:ilvl w:val="0"/>
          <w:numId w:val="5"/>
        </w:numPr>
        <w:autoSpaceDE/>
        <w:autoSpaceDN/>
        <w:spacing w:before="120"/>
        <w:ind w:left="714" w:hanging="357"/>
        <w:jc w:val="both"/>
        <w:rPr>
          <w:sz w:val="24"/>
          <w:szCs w:val="24"/>
        </w:rPr>
      </w:pPr>
      <w:r w:rsidRPr="009854FA">
        <w:rPr>
          <w:sz w:val="24"/>
          <w:szCs w:val="24"/>
        </w:rPr>
        <w:fldChar w:fldCharType="end"/>
      </w:r>
      <w:r w:rsidRPr="009854FA">
        <w:rPr>
          <w:sz w:val="24"/>
          <w:szCs w:val="24"/>
        </w:rPr>
        <w:t>do not ban persons for unreasonable periods of time (maximum 12 months) unless clearly justified by the circumstances and</w:t>
      </w:r>
    </w:p>
    <w:p w14:paraId="689D593F" w14:textId="77777777" w:rsidR="006712B9" w:rsidRPr="009854FA" w:rsidRDefault="006712B9" w:rsidP="00A23887">
      <w:pPr>
        <w:widowControl/>
        <w:numPr>
          <w:ilvl w:val="0"/>
          <w:numId w:val="5"/>
        </w:numPr>
        <w:autoSpaceDE/>
        <w:autoSpaceDN/>
        <w:spacing w:before="120"/>
        <w:ind w:left="714" w:hanging="357"/>
        <w:jc w:val="both"/>
        <w:rPr>
          <w:sz w:val="24"/>
          <w:szCs w:val="24"/>
        </w:rPr>
      </w:pPr>
      <w:r w:rsidRPr="009854FA">
        <w:rPr>
          <w:sz w:val="24"/>
          <w:szCs w:val="24"/>
        </w:rPr>
        <w:t>appropriately notify the patron that a decision has been made to exclude them</w:t>
      </w:r>
    </w:p>
    <w:p w14:paraId="7775AEEF" w14:textId="77777777" w:rsidR="006712B9" w:rsidRPr="009854FA" w:rsidRDefault="006712B9" w:rsidP="00A23887">
      <w:pPr>
        <w:ind w:left="720"/>
        <w:jc w:val="both"/>
        <w:rPr>
          <w:sz w:val="24"/>
          <w:szCs w:val="24"/>
        </w:rPr>
      </w:pPr>
    </w:p>
    <w:p w14:paraId="78C4F9FC" w14:textId="77777777" w:rsidR="006712B9" w:rsidRPr="009854FA" w:rsidRDefault="006712B9" w:rsidP="00A23887">
      <w:pPr>
        <w:adjustRightInd w:val="0"/>
        <w:jc w:val="both"/>
        <w:rPr>
          <w:sz w:val="24"/>
          <w:szCs w:val="24"/>
        </w:rPr>
      </w:pPr>
      <w:r w:rsidRPr="009854FA">
        <w:rPr>
          <w:sz w:val="24"/>
          <w:szCs w:val="24"/>
        </w:rPr>
        <w:t>From 31 January 2022, the maximum period for which a person may be banned under a liquor accord is 12 months.</w:t>
      </w:r>
    </w:p>
    <w:p w14:paraId="37B73FCB" w14:textId="77777777" w:rsidR="006712B9" w:rsidRPr="009854FA" w:rsidRDefault="006712B9" w:rsidP="00A23887">
      <w:pPr>
        <w:adjustRightInd w:val="0"/>
        <w:jc w:val="both"/>
        <w:rPr>
          <w:sz w:val="24"/>
          <w:szCs w:val="24"/>
        </w:rPr>
      </w:pPr>
    </w:p>
    <w:p w14:paraId="43F58B33" w14:textId="1EF8C583" w:rsidR="00414DED" w:rsidRDefault="006712B9" w:rsidP="00414DED">
      <w:pPr>
        <w:adjustRightInd w:val="0"/>
      </w:pPr>
      <w:r w:rsidRPr="009854FA">
        <w:rPr>
          <w:sz w:val="24"/>
          <w:szCs w:val="24"/>
        </w:rPr>
        <w:t>A licensee or permittee may consult with Victoria Police in developing or enforcing a liquor accord</w:t>
      </w:r>
      <w:r w:rsidR="00414DED">
        <w:rPr>
          <w:sz w:val="24"/>
          <w:szCs w:val="24"/>
        </w:rPr>
        <w:t xml:space="preserve"> </w:t>
      </w:r>
      <w:r w:rsidR="00414DED" w:rsidRPr="00383411">
        <w:t xml:space="preserve">ban or </w:t>
      </w:r>
      <w:r w:rsidR="00414DED" w:rsidRPr="1B529D43">
        <w:t>otherwise</w:t>
      </w:r>
      <w:r w:rsidR="00414DED" w:rsidRPr="00383411">
        <w:t xml:space="preserve"> </w:t>
      </w:r>
      <w:r w:rsidR="00414DED" w:rsidRPr="3A9FF8B5">
        <w:t xml:space="preserve">as </w:t>
      </w:r>
      <w:r w:rsidR="00414DED" w:rsidRPr="00383411">
        <w:t>required by law</w:t>
      </w:r>
      <w:r w:rsidR="00414DED">
        <w:t xml:space="preserve">. </w:t>
      </w:r>
    </w:p>
    <w:p w14:paraId="0C172358" w14:textId="3DEA054F" w:rsidR="006712B9" w:rsidRPr="009854FA" w:rsidRDefault="006712B9" w:rsidP="00A23887">
      <w:pPr>
        <w:adjustRightInd w:val="0"/>
        <w:jc w:val="both"/>
        <w:rPr>
          <w:sz w:val="24"/>
          <w:szCs w:val="24"/>
        </w:rPr>
      </w:pPr>
    </w:p>
    <w:p w14:paraId="6EB39D37" w14:textId="77777777" w:rsidR="006712B9" w:rsidRPr="009854FA" w:rsidRDefault="006712B9" w:rsidP="006712B9">
      <w:pPr>
        <w:adjustRightInd w:val="0"/>
        <w:rPr>
          <w:sz w:val="24"/>
          <w:szCs w:val="24"/>
        </w:rPr>
      </w:pPr>
    </w:p>
    <w:p w14:paraId="7BA3344C" w14:textId="77777777" w:rsidR="006712B9" w:rsidRPr="009854FA" w:rsidRDefault="006712B9" w:rsidP="009854FA">
      <w:pPr>
        <w:rPr>
          <w:b/>
          <w:bCs/>
          <w:sz w:val="24"/>
          <w:szCs w:val="24"/>
        </w:rPr>
      </w:pPr>
      <w:r w:rsidRPr="009854FA">
        <w:rPr>
          <w:b/>
          <w:bCs/>
          <w:sz w:val="24"/>
          <w:szCs w:val="24"/>
        </w:rPr>
        <w:t>Release of information for the purpose of enforcing an accord ban</w:t>
      </w:r>
    </w:p>
    <w:p w14:paraId="4512237E" w14:textId="77777777" w:rsidR="00F134E7" w:rsidRPr="009854FA" w:rsidRDefault="00F134E7" w:rsidP="006712B9">
      <w:pPr>
        <w:pStyle w:val="Heading2"/>
        <w:rPr>
          <w:rFonts w:ascii="Arial" w:hAnsi="Arial" w:cs="Arial"/>
          <w:b/>
          <w:bCs/>
          <w:color w:val="1F497D" w:themeColor="text2"/>
          <w:sz w:val="24"/>
          <w:szCs w:val="24"/>
        </w:rPr>
      </w:pPr>
    </w:p>
    <w:p w14:paraId="3F1A4869" w14:textId="77777777" w:rsidR="006712B9" w:rsidRPr="009854FA" w:rsidRDefault="006712B9" w:rsidP="00A23887">
      <w:pPr>
        <w:adjustRightInd w:val="0"/>
        <w:jc w:val="both"/>
        <w:rPr>
          <w:sz w:val="24"/>
          <w:szCs w:val="24"/>
        </w:rPr>
      </w:pPr>
      <w:r w:rsidRPr="009854FA">
        <w:rPr>
          <w:sz w:val="24"/>
          <w:szCs w:val="24"/>
        </w:rPr>
        <w:t xml:space="preserve">Section 146D of the Act allows for LCV or Victoria Police to disclose specific information about a banned person to a licensee or permittee who are party to a liquor accord which contains a liquor accord ban. It is an offence under section 146DA of the Act for a person to use or disclose any information received from LCV or Victoria Police regarding banned persons except for the purposes of enforcing a liquor accord ban or otherwise as required by law. </w:t>
      </w:r>
    </w:p>
    <w:p w14:paraId="6E58C746" w14:textId="77777777" w:rsidR="006712B9" w:rsidRPr="009854FA" w:rsidRDefault="006712B9" w:rsidP="00A23887">
      <w:pPr>
        <w:adjustRightInd w:val="0"/>
        <w:jc w:val="both"/>
        <w:rPr>
          <w:sz w:val="24"/>
          <w:szCs w:val="24"/>
        </w:rPr>
      </w:pPr>
    </w:p>
    <w:p w14:paraId="5EE1AE2E" w14:textId="77777777" w:rsidR="006712B9" w:rsidRPr="009854FA" w:rsidRDefault="006712B9" w:rsidP="00A23887">
      <w:pPr>
        <w:jc w:val="both"/>
        <w:rPr>
          <w:sz w:val="24"/>
          <w:szCs w:val="24"/>
        </w:rPr>
      </w:pPr>
      <w:r w:rsidRPr="009854FA">
        <w:rPr>
          <w:sz w:val="24"/>
          <w:szCs w:val="24"/>
        </w:rPr>
        <w:t xml:space="preserve">Information will only be disclosed by LCV </w:t>
      </w:r>
      <w:r w:rsidRPr="009854FA">
        <w:rPr>
          <w:iCs/>
          <w:sz w:val="24"/>
          <w:szCs w:val="24"/>
        </w:rPr>
        <w:t>where</w:t>
      </w:r>
      <w:r w:rsidRPr="009854FA">
        <w:rPr>
          <w:i/>
          <w:sz w:val="24"/>
          <w:szCs w:val="24"/>
        </w:rPr>
        <w:t xml:space="preserve"> </w:t>
      </w:r>
      <w:r w:rsidRPr="009854FA">
        <w:rPr>
          <w:sz w:val="24"/>
          <w:szCs w:val="24"/>
        </w:rPr>
        <w:t>necessary for the purposes of the effective and efficient enforcement of the liquor accord ban. When determining whether to disclose information, LCV or Victoria Police may require a licensee or permittee who are a party to an accord to provide further details.</w:t>
      </w:r>
    </w:p>
    <w:p w14:paraId="525CECED" w14:textId="4E64A690" w:rsidR="00681678" w:rsidRDefault="00681678">
      <w:pPr>
        <w:rPr>
          <w:sz w:val="24"/>
          <w:szCs w:val="24"/>
        </w:rPr>
      </w:pPr>
      <w:r>
        <w:rPr>
          <w:sz w:val="24"/>
          <w:szCs w:val="24"/>
        </w:rPr>
        <w:br w:type="page"/>
      </w:r>
    </w:p>
    <w:p w14:paraId="43858B6B" w14:textId="4BC3DD53" w:rsidR="0020368B" w:rsidRPr="00FB1ECF" w:rsidRDefault="00373253">
      <w:pPr>
        <w:spacing w:before="62"/>
        <w:ind w:left="787" w:right="453"/>
        <w:jc w:val="center"/>
        <w:rPr>
          <w:b/>
          <w:color w:val="1F497D" w:themeColor="text2"/>
          <w:sz w:val="40"/>
        </w:rPr>
      </w:pPr>
      <w:bookmarkStart w:id="0" w:name="Banning_Policy"/>
      <w:bookmarkEnd w:id="0"/>
      <w:r w:rsidRPr="00FB1ECF">
        <w:rPr>
          <w:b/>
          <w:color w:val="1F497D" w:themeColor="text2"/>
          <w:sz w:val="40"/>
          <w:u w:val="thick"/>
        </w:rPr>
        <w:lastRenderedPageBreak/>
        <w:t>Southern Peninsula Liquor Accord</w:t>
      </w:r>
    </w:p>
    <w:p w14:paraId="43858B6C" w14:textId="77777777" w:rsidR="0020368B" w:rsidRPr="00FB1ECF" w:rsidRDefault="0020368B">
      <w:pPr>
        <w:pStyle w:val="BodyText"/>
        <w:spacing w:before="1"/>
        <w:rPr>
          <w:b/>
          <w:color w:val="1F497D" w:themeColor="text2"/>
        </w:rPr>
      </w:pPr>
    </w:p>
    <w:p w14:paraId="43858B6D" w14:textId="77777777" w:rsidR="0020368B" w:rsidRPr="00FB1ECF" w:rsidRDefault="00373253">
      <w:pPr>
        <w:pStyle w:val="Heading1"/>
        <w:spacing w:before="89"/>
        <w:ind w:left="787"/>
        <w:rPr>
          <w:color w:val="1F497D" w:themeColor="text2"/>
        </w:rPr>
      </w:pPr>
      <w:r w:rsidRPr="00FB1ECF">
        <w:rPr>
          <w:color w:val="1F497D" w:themeColor="text2"/>
        </w:rPr>
        <w:t>Membership Agreement</w:t>
      </w:r>
    </w:p>
    <w:p w14:paraId="43858B6E" w14:textId="77777777" w:rsidR="0020368B" w:rsidRPr="00FB1ECF" w:rsidRDefault="0020368B">
      <w:pPr>
        <w:pStyle w:val="BodyText"/>
        <w:spacing w:before="11"/>
        <w:rPr>
          <w:b/>
          <w:sz w:val="46"/>
        </w:rPr>
      </w:pPr>
    </w:p>
    <w:p w14:paraId="43858B6F" w14:textId="3736A40C" w:rsidR="0020368B" w:rsidRPr="00FB1ECF" w:rsidRDefault="00373253">
      <w:pPr>
        <w:tabs>
          <w:tab w:val="left" w:pos="2659"/>
          <w:tab w:val="left" w:pos="9859"/>
        </w:tabs>
        <w:spacing w:line="439" w:lineRule="auto"/>
        <w:ind w:left="500" w:right="524"/>
        <w:rPr>
          <w:b/>
        </w:rPr>
      </w:pPr>
      <w:r w:rsidRPr="00FB1ECF">
        <w:rPr>
          <w:b/>
        </w:rPr>
        <w:t>Venue</w:t>
      </w:r>
      <w:r w:rsidRPr="00FB1ECF">
        <w:rPr>
          <w:b/>
          <w:spacing w:val="-2"/>
        </w:rPr>
        <w:t xml:space="preserve"> </w:t>
      </w:r>
      <w:r w:rsidRPr="00FB1ECF">
        <w:rPr>
          <w:b/>
        </w:rPr>
        <w:t>Name</w:t>
      </w:r>
      <w:r w:rsidRPr="00FB1ECF">
        <w:rPr>
          <w:b/>
        </w:rPr>
        <w:tab/>
      </w:r>
      <w:r w:rsidRPr="00FB1ECF">
        <w:rPr>
          <w:bCs/>
          <w:u w:val="single"/>
        </w:rPr>
        <w:tab/>
      </w:r>
      <w:r w:rsidRPr="00FB1ECF">
        <w:rPr>
          <w:b/>
        </w:rPr>
        <w:t xml:space="preserve"> Address</w:t>
      </w:r>
      <w:r w:rsidRPr="00FB1ECF">
        <w:rPr>
          <w:b/>
        </w:rPr>
        <w:tab/>
      </w:r>
      <w:r w:rsidRPr="00FB1ECF">
        <w:rPr>
          <w:bCs/>
          <w:u w:val="single"/>
        </w:rPr>
        <w:t xml:space="preserve"> </w:t>
      </w:r>
      <w:r w:rsidRPr="00FB1ECF">
        <w:rPr>
          <w:bCs/>
          <w:u w:val="single"/>
        </w:rPr>
        <w:tab/>
      </w:r>
    </w:p>
    <w:p w14:paraId="43858B70" w14:textId="6F044358" w:rsidR="0020368B" w:rsidRPr="00FB1ECF" w:rsidRDefault="00287FB0">
      <w:pPr>
        <w:pStyle w:val="BodyText"/>
        <w:spacing w:before="6"/>
        <w:rPr>
          <w:b/>
          <w:sz w:val="16"/>
        </w:rPr>
      </w:pPr>
      <w:r w:rsidRPr="00FB1ECF">
        <w:rPr>
          <w:noProof/>
        </w:rPr>
        <mc:AlternateContent>
          <mc:Choice Requires="wps">
            <w:drawing>
              <wp:anchor distT="0" distB="0" distL="0" distR="0" simplePos="0" relativeHeight="251658241" behindDoc="1" locked="0" layoutInCell="1" allowOverlap="1" wp14:anchorId="43858BB5" wp14:editId="6972AA83">
                <wp:simplePos x="0" y="0"/>
                <wp:positionH relativeFrom="page">
                  <wp:posOffset>2171700</wp:posOffset>
                </wp:positionH>
                <wp:positionV relativeFrom="paragraph">
                  <wp:posOffset>164465</wp:posOffset>
                </wp:positionV>
                <wp:extent cx="4572000" cy="7620"/>
                <wp:effectExtent l="0" t="0" r="0" b="0"/>
                <wp:wrapTopAndBottom/>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26903A7">
              <v:rect id="Rectangle 4" style="position:absolute;margin-left:171pt;margin-top:12.95pt;width:5in;height:.6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CDB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">
                <w10:wrap type="topAndBottom" anchorx="page"/>
              </v:rect>
            </w:pict>
          </mc:Fallback>
        </mc:AlternateContent>
      </w:r>
    </w:p>
    <w:p w14:paraId="43858B71" w14:textId="77777777" w:rsidR="0020368B" w:rsidRPr="00FB1ECF" w:rsidRDefault="0020368B">
      <w:pPr>
        <w:pStyle w:val="BodyText"/>
        <w:spacing w:before="3"/>
        <w:rPr>
          <w:b/>
          <w:sz w:val="10"/>
        </w:rPr>
      </w:pPr>
    </w:p>
    <w:p w14:paraId="7250B749" w14:textId="5E0D16F5" w:rsidR="00FB1ECF" w:rsidRDefault="00373253">
      <w:pPr>
        <w:tabs>
          <w:tab w:val="left" w:pos="1939"/>
          <w:tab w:val="left" w:pos="4819"/>
          <w:tab w:val="left" w:pos="5540"/>
          <w:tab w:val="left" w:pos="6979"/>
          <w:tab w:val="left" w:pos="9852"/>
        </w:tabs>
        <w:spacing w:before="101" w:line="441" w:lineRule="auto"/>
        <w:ind w:left="500" w:right="432"/>
        <w:rPr>
          <w:b/>
          <w:bCs/>
          <w:spacing w:val="-18"/>
          <w:u w:val="single"/>
        </w:rPr>
      </w:pPr>
      <w:r w:rsidRPr="00FB1ECF">
        <w:rPr>
          <w:b/>
        </w:rPr>
        <w:t>Licen</w:t>
      </w:r>
      <w:r w:rsidR="00FB1ECF">
        <w:rPr>
          <w:b/>
        </w:rPr>
        <w:t>c</w:t>
      </w:r>
      <w:r w:rsidRPr="00FB1ECF">
        <w:rPr>
          <w:b/>
        </w:rPr>
        <w:t>e</w:t>
      </w:r>
      <w:r w:rsidRPr="00FB1ECF">
        <w:rPr>
          <w:b/>
          <w:spacing w:val="-2"/>
        </w:rPr>
        <w:t xml:space="preserve"> </w:t>
      </w:r>
      <w:r w:rsidRPr="00FB1ECF">
        <w:rPr>
          <w:b/>
        </w:rPr>
        <w:t>No</w:t>
      </w:r>
      <w:r w:rsidRPr="00FB1ECF">
        <w:rPr>
          <w:b/>
        </w:rPr>
        <w:tab/>
      </w:r>
      <w:r w:rsidRPr="00FB1ECF">
        <w:rPr>
          <w:bCs/>
          <w:u w:val="single"/>
        </w:rPr>
        <w:t xml:space="preserve"> </w:t>
      </w:r>
      <w:r w:rsidRPr="00FB1ECF">
        <w:rPr>
          <w:bCs/>
          <w:u w:val="single"/>
        </w:rPr>
        <w:tab/>
      </w:r>
      <w:r w:rsidRPr="00FB1ECF">
        <w:rPr>
          <w:b/>
        </w:rPr>
        <w:tab/>
      </w:r>
    </w:p>
    <w:p w14:paraId="43858B72" w14:textId="310A46F3" w:rsidR="0020368B" w:rsidRPr="00FB1ECF" w:rsidRDefault="00373253">
      <w:pPr>
        <w:tabs>
          <w:tab w:val="left" w:pos="1939"/>
          <w:tab w:val="left" w:pos="4819"/>
          <w:tab w:val="left" w:pos="5540"/>
          <w:tab w:val="left" w:pos="6979"/>
          <w:tab w:val="left" w:pos="9852"/>
        </w:tabs>
        <w:spacing w:before="101" w:line="441" w:lineRule="auto"/>
        <w:ind w:left="500" w:right="432"/>
        <w:rPr>
          <w:b/>
        </w:rPr>
      </w:pPr>
      <w:r w:rsidRPr="00FB1ECF">
        <w:rPr>
          <w:spacing w:val="-18"/>
        </w:rPr>
        <w:t xml:space="preserve"> </w:t>
      </w:r>
      <w:r w:rsidRPr="00FB1ECF">
        <w:rPr>
          <w:b/>
        </w:rPr>
        <w:t>Email</w:t>
      </w:r>
      <w:r w:rsidRPr="00FB1ECF">
        <w:rPr>
          <w:b/>
        </w:rPr>
        <w:tab/>
      </w:r>
      <w:r w:rsidRPr="00FB1ECF">
        <w:rPr>
          <w:bCs/>
          <w:u w:val="single"/>
        </w:rPr>
        <w:tab/>
      </w:r>
      <w:r w:rsidRPr="00FB1ECF">
        <w:rPr>
          <w:bCs/>
          <w:u w:val="single"/>
        </w:rPr>
        <w:tab/>
      </w:r>
      <w:r w:rsidRPr="00FB1ECF">
        <w:rPr>
          <w:bCs/>
          <w:u w:val="single"/>
        </w:rPr>
        <w:tab/>
      </w:r>
      <w:r w:rsidRPr="00FB1ECF">
        <w:rPr>
          <w:bCs/>
          <w:u w:val="single"/>
        </w:rPr>
        <w:tab/>
      </w:r>
      <w:r w:rsidRPr="00FB1ECF">
        <w:rPr>
          <w:b/>
        </w:rPr>
        <w:t xml:space="preserve"> Telephone</w:t>
      </w:r>
      <w:r w:rsidRPr="00FB1ECF">
        <w:rPr>
          <w:b/>
        </w:rPr>
        <w:tab/>
      </w:r>
      <w:r w:rsidRPr="00FB1ECF">
        <w:rPr>
          <w:bCs/>
          <w:u w:val="single"/>
        </w:rPr>
        <w:t xml:space="preserve"> </w:t>
      </w:r>
      <w:r w:rsidRPr="00FB1ECF">
        <w:rPr>
          <w:bCs/>
          <w:u w:val="single"/>
        </w:rPr>
        <w:tab/>
      </w:r>
      <w:r w:rsidRPr="00FB1ECF">
        <w:rPr>
          <w:b/>
        </w:rPr>
        <w:tab/>
        <w:t>Mobile</w:t>
      </w:r>
      <w:r w:rsidRPr="00FB1ECF">
        <w:rPr>
          <w:b/>
        </w:rPr>
        <w:tab/>
      </w:r>
      <w:r w:rsidRPr="00FB1ECF">
        <w:rPr>
          <w:bCs/>
          <w:u w:val="single"/>
        </w:rPr>
        <w:t xml:space="preserve"> </w:t>
      </w:r>
      <w:r w:rsidRPr="00FB1ECF">
        <w:rPr>
          <w:bCs/>
          <w:u w:val="single"/>
        </w:rPr>
        <w:tab/>
      </w:r>
      <w:r w:rsidRPr="00FB1ECF">
        <w:rPr>
          <w:b/>
          <w:w w:val="11"/>
          <w:u w:val="single"/>
        </w:rPr>
        <w:t xml:space="preserve"> </w:t>
      </w:r>
    </w:p>
    <w:p w14:paraId="43858B73" w14:textId="77777777" w:rsidR="0020368B" w:rsidRPr="00FB1ECF" w:rsidRDefault="0020368B">
      <w:pPr>
        <w:pStyle w:val="BodyText"/>
        <w:rPr>
          <w:b/>
          <w:sz w:val="20"/>
        </w:rPr>
      </w:pPr>
    </w:p>
    <w:p w14:paraId="43858B74" w14:textId="77777777" w:rsidR="0020368B" w:rsidRPr="00FB1ECF" w:rsidRDefault="0020368B">
      <w:pPr>
        <w:pStyle w:val="BodyText"/>
        <w:spacing w:before="1"/>
        <w:rPr>
          <w:b/>
          <w:sz w:val="20"/>
        </w:rPr>
      </w:pPr>
    </w:p>
    <w:p w14:paraId="43858B75" w14:textId="77777777" w:rsidR="0020368B" w:rsidRPr="00FB1ECF" w:rsidRDefault="00373253">
      <w:pPr>
        <w:tabs>
          <w:tab w:val="left" w:pos="719"/>
          <w:tab w:val="left" w:pos="9359"/>
        </w:tabs>
        <w:ind w:right="24"/>
        <w:jc w:val="center"/>
      </w:pPr>
      <w:r w:rsidRPr="00FB1ECF">
        <w:t>I,</w:t>
      </w:r>
      <w:r w:rsidRPr="00FB1ECF">
        <w:tab/>
      </w:r>
      <w:r w:rsidRPr="00FB1ECF">
        <w:rPr>
          <w:u w:val="single"/>
        </w:rPr>
        <w:t xml:space="preserve"> </w:t>
      </w:r>
      <w:r w:rsidRPr="00FB1ECF">
        <w:rPr>
          <w:u w:val="single"/>
        </w:rPr>
        <w:tab/>
      </w:r>
    </w:p>
    <w:p w14:paraId="43858B76" w14:textId="77777777" w:rsidR="0020368B" w:rsidRPr="00FB1ECF" w:rsidRDefault="00373253">
      <w:pPr>
        <w:spacing w:before="43"/>
        <w:ind w:left="787" w:right="452"/>
        <w:jc w:val="center"/>
      </w:pPr>
      <w:r w:rsidRPr="00FB1ECF">
        <w:t>(Full name of applicant)</w:t>
      </w:r>
    </w:p>
    <w:p w14:paraId="43858B77" w14:textId="77777777" w:rsidR="0020368B" w:rsidRPr="00FB1ECF" w:rsidRDefault="0020368B">
      <w:pPr>
        <w:pStyle w:val="BodyText"/>
        <w:spacing w:before="7"/>
        <w:rPr>
          <w:sz w:val="28"/>
        </w:rPr>
      </w:pPr>
    </w:p>
    <w:p w14:paraId="43858B78" w14:textId="77777777" w:rsidR="0020368B" w:rsidRPr="00FB1ECF" w:rsidRDefault="00373253">
      <w:pPr>
        <w:tabs>
          <w:tab w:val="left" w:pos="719"/>
          <w:tab w:val="left" w:pos="9359"/>
        </w:tabs>
        <w:ind w:right="24"/>
        <w:jc w:val="center"/>
      </w:pPr>
      <w:r w:rsidRPr="00FB1ECF">
        <w:t>of</w:t>
      </w:r>
      <w:r w:rsidRPr="00FB1ECF">
        <w:tab/>
      </w:r>
      <w:r w:rsidRPr="00FB1ECF">
        <w:rPr>
          <w:u w:val="single"/>
        </w:rPr>
        <w:t xml:space="preserve"> </w:t>
      </w:r>
      <w:r w:rsidRPr="00FB1ECF">
        <w:rPr>
          <w:u w:val="single"/>
        </w:rPr>
        <w:tab/>
      </w:r>
    </w:p>
    <w:p w14:paraId="43858B79" w14:textId="77777777" w:rsidR="0020368B" w:rsidRPr="00FB1ECF" w:rsidRDefault="00373253">
      <w:pPr>
        <w:spacing w:before="44"/>
        <w:ind w:left="787" w:right="452"/>
        <w:jc w:val="center"/>
      </w:pPr>
      <w:r w:rsidRPr="00FB1ECF">
        <w:t>(Address)</w:t>
      </w:r>
    </w:p>
    <w:p w14:paraId="43858B7A" w14:textId="77777777" w:rsidR="0020368B" w:rsidRPr="00FB1ECF" w:rsidRDefault="0020368B">
      <w:pPr>
        <w:pStyle w:val="BodyText"/>
        <w:rPr>
          <w:sz w:val="20"/>
        </w:rPr>
      </w:pPr>
    </w:p>
    <w:p w14:paraId="43858B7B" w14:textId="61D218AD" w:rsidR="0020368B" w:rsidRPr="00FB1ECF" w:rsidRDefault="00287FB0">
      <w:pPr>
        <w:pStyle w:val="BodyText"/>
        <w:rPr>
          <w:sz w:val="25"/>
        </w:rPr>
      </w:pPr>
      <w:r w:rsidRPr="00FB1ECF">
        <w:rPr>
          <w:noProof/>
        </w:rPr>
        <mc:AlternateContent>
          <mc:Choice Requires="wps">
            <w:drawing>
              <wp:anchor distT="0" distB="0" distL="0" distR="0" simplePos="0" relativeHeight="251658242" behindDoc="1" locked="0" layoutInCell="1" allowOverlap="1" wp14:anchorId="43858BB6" wp14:editId="4C61DFC3">
                <wp:simplePos x="0" y="0"/>
                <wp:positionH relativeFrom="page">
                  <wp:posOffset>1257300</wp:posOffset>
                </wp:positionH>
                <wp:positionV relativeFrom="paragraph">
                  <wp:posOffset>236220</wp:posOffset>
                </wp:positionV>
                <wp:extent cx="5486400" cy="7620"/>
                <wp:effectExtent l="0" t="0" r="0" b="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28B44FD">
              <v:rect id="Rectangle 3" style="position:absolute;margin-left:99pt;margin-top:18.6pt;width:6in;height:.6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638C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">
                <w10:wrap type="topAndBottom" anchorx="page"/>
              </v:rect>
            </w:pict>
          </mc:Fallback>
        </mc:AlternateContent>
      </w:r>
    </w:p>
    <w:p w14:paraId="24891A3E" w14:textId="31CF8958" w:rsidR="00DC3B6E" w:rsidRDefault="00DC3B6E" w:rsidP="00DC3B6E">
      <w:pPr>
        <w:spacing w:before="123" w:line="218" w:lineRule="auto"/>
        <w:ind w:right="256"/>
        <w:jc w:val="center"/>
      </w:pPr>
      <w:r>
        <w:t xml:space="preserve">         </w:t>
      </w:r>
      <w:r w:rsidR="00373253" w:rsidRPr="00FB1ECF">
        <w:t>(Occupation)</w:t>
      </w:r>
    </w:p>
    <w:p w14:paraId="43858B7D" w14:textId="36606534" w:rsidR="0020368B" w:rsidRPr="00FB1ECF" w:rsidRDefault="00DC3B6E">
      <w:pPr>
        <w:spacing w:before="123" w:line="218" w:lineRule="auto"/>
        <w:ind w:left="608" w:right="256" w:firstLine="1"/>
        <w:jc w:val="center"/>
        <w:rPr>
          <w:b/>
        </w:rPr>
      </w:pPr>
      <w:r>
        <w:rPr>
          <w:b/>
        </w:rPr>
        <w:t>h</w:t>
      </w:r>
      <w:r w:rsidR="00373253" w:rsidRPr="00FB1ECF">
        <w:rPr>
          <w:b/>
        </w:rPr>
        <w:t>ereby apply to become a member of the Southern Peninsula Liquor Accord. I have</w:t>
      </w:r>
      <w:r w:rsidR="00373253" w:rsidRPr="00FB1ECF">
        <w:rPr>
          <w:b/>
          <w:spacing w:val="-4"/>
        </w:rPr>
        <w:t xml:space="preserve"> </w:t>
      </w:r>
      <w:r w:rsidR="00373253" w:rsidRPr="00FB1ECF">
        <w:rPr>
          <w:b/>
        </w:rPr>
        <w:t>read</w:t>
      </w:r>
      <w:r w:rsidR="00373253" w:rsidRPr="00FB1ECF">
        <w:rPr>
          <w:b/>
          <w:spacing w:val="-4"/>
        </w:rPr>
        <w:t xml:space="preserve"> </w:t>
      </w:r>
      <w:r w:rsidR="00373253" w:rsidRPr="00FB1ECF">
        <w:rPr>
          <w:b/>
        </w:rPr>
        <w:t>the</w:t>
      </w:r>
      <w:r w:rsidR="00373253" w:rsidRPr="00FB1ECF">
        <w:rPr>
          <w:b/>
          <w:spacing w:val="-6"/>
        </w:rPr>
        <w:t xml:space="preserve"> </w:t>
      </w:r>
      <w:r w:rsidR="00373253" w:rsidRPr="00FB1ECF">
        <w:rPr>
          <w:b/>
        </w:rPr>
        <w:t>Southern</w:t>
      </w:r>
      <w:r w:rsidR="00373253" w:rsidRPr="00FB1ECF">
        <w:rPr>
          <w:b/>
          <w:spacing w:val="-3"/>
        </w:rPr>
        <w:t xml:space="preserve"> </w:t>
      </w:r>
      <w:r w:rsidR="00373253" w:rsidRPr="00FB1ECF">
        <w:rPr>
          <w:b/>
        </w:rPr>
        <w:t>Peninsula</w:t>
      </w:r>
      <w:r w:rsidR="00373253" w:rsidRPr="00FB1ECF">
        <w:rPr>
          <w:b/>
          <w:spacing w:val="-4"/>
        </w:rPr>
        <w:t xml:space="preserve"> </w:t>
      </w:r>
      <w:r w:rsidR="00373253" w:rsidRPr="00FB1ECF">
        <w:rPr>
          <w:b/>
        </w:rPr>
        <w:t>Liquor</w:t>
      </w:r>
      <w:r w:rsidR="00373253" w:rsidRPr="00FB1ECF">
        <w:rPr>
          <w:b/>
          <w:spacing w:val="-3"/>
        </w:rPr>
        <w:t xml:space="preserve"> </w:t>
      </w:r>
      <w:r w:rsidR="00373253" w:rsidRPr="00FB1ECF">
        <w:rPr>
          <w:b/>
        </w:rPr>
        <w:t>Accord</w:t>
      </w:r>
      <w:r w:rsidR="00373253" w:rsidRPr="00FB1ECF">
        <w:rPr>
          <w:b/>
          <w:spacing w:val="-4"/>
        </w:rPr>
        <w:t xml:space="preserve"> </w:t>
      </w:r>
      <w:r w:rsidR="00373253" w:rsidRPr="00FB1ECF">
        <w:rPr>
          <w:b/>
        </w:rPr>
        <w:t>document</w:t>
      </w:r>
      <w:r w:rsidR="00373253" w:rsidRPr="00FB1ECF">
        <w:rPr>
          <w:b/>
          <w:spacing w:val="-4"/>
        </w:rPr>
        <w:t xml:space="preserve"> </w:t>
      </w:r>
      <w:r w:rsidR="00373253" w:rsidRPr="00FB1ECF">
        <w:rPr>
          <w:b/>
        </w:rPr>
        <w:t>and</w:t>
      </w:r>
      <w:r w:rsidR="00373253" w:rsidRPr="00FB1ECF">
        <w:rPr>
          <w:b/>
          <w:spacing w:val="-4"/>
        </w:rPr>
        <w:t xml:space="preserve"> </w:t>
      </w:r>
      <w:r w:rsidR="00373253" w:rsidRPr="00FB1ECF">
        <w:rPr>
          <w:b/>
        </w:rPr>
        <w:t>will</w:t>
      </w:r>
      <w:r w:rsidR="00373253" w:rsidRPr="00FB1ECF">
        <w:rPr>
          <w:b/>
          <w:spacing w:val="-4"/>
        </w:rPr>
        <w:t xml:space="preserve"> </w:t>
      </w:r>
      <w:r w:rsidR="00373253" w:rsidRPr="00FB1ECF">
        <w:rPr>
          <w:b/>
        </w:rPr>
        <w:t>actively</w:t>
      </w:r>
      <w:r w:rsidR="00373253" w:rsidRPr="00FB1ECF">
        <w:rPr>
          <w:b/>
          <w:spacing w:val="-3"/>
        </w:rPr>
        <w:t xml:space="preserve"> </w:t>
      </w:r>
      <w:r w:rsidR="00373253" w:rsidRPr="00FB1ECF">
        <w:rPr>
          <w:b/>
        </w:rPr>
        <w:t>support</w:t>
      </w:r>
      <w:r w:rsidR="00373253" w:rsidRPr="00FB1ECF">
        <w:rPr>
          <w:b/>
          <w:spacing w:val="-6"/>
        </w:rPr>
        <w:t xml:space="preserve"> </w:t>
      </w:r>
      <w:r w:rsidR="00373253" w:rsidRPr="00FB1ECF">
        <w:rPr>
          <w:b/>
        </w:rPr>
        <w:t>its</w:t>
      </w:r>
      <w:r w:rsidR="00373253" w:rsidRPr="00FB1ECF">
        <w:rPr>
          <w:b/>
          <w:spacing w:val="-5"/>
        </w:rPr>
        <w:t xml:space="preserve"> </w:t>
      </w:r>
      <w:r w:rsidR="00373253" w:rsidRPr="00FB1ECF">
        <w:rPr>
          <w:b/>
        </w:rPr>
        <w:t xml:space="preserve">aims and objectives by implementing the </w:t>
      </w:r>
      <w:r w:rsidR="0024395D">
        <w:rPr>
          <w:b/>
        </w:rPr>
        <w:t>document's</w:t>
      </w:r>
      <w:r w:rsidR="0024395D" w:rsidRPr="00FB1ECF">
        <w:rPr>
          <w:b/>
          <w:spacing w:val="-9"/>
        </w:rPr>
        <w:t xml:space="preserve"> </w:t>
      </w:r>
      <w:r w:rsidR="00373253" w:rsidRPr="00FB1ECF">
        <w:rPr>
          <w:b/>
        </w:rPr>
        <w:t>strategies.</w:t>
      </w:r>
    </w:p>
    <w:p w14:paraId="43858B7E" w14:textId="77777777" w:rsidR="0020368B" w:rsidRPr="00FB1ECF" w:rsidRDefault="0020368B">
      <w:pPr>
        <w:pStyle w:val="BodyText"/>
        <w:rPr>
          <w:b/>
          <w:sz w:val="28"/>
        </w:rPr>
      </w:pPr>
    </w:p>
    <w:p w14:paraId="43858B7F" w14:textId="77777777" w:rsidR="0020368B" w:rsidRPr="00FB1ECF" w:rsidRDefault="0020368B">
      <w:pPr>
        <w:pStyle w:val="BodyText"/>
        <w:rPr>
          <w:b/>
          <w:sz w:val="28"/>
        </w:rPr>
      </w:pPr>
    </w:p>
    <w:p w14:paraId="43858B80" w14:textId="77777777" w:rsidR="0020368B" w:rsidRPr="00FB1ECF" w:rsidRDefault="0020368B">
      <w:pPr>
        <w:pStyle w:val="BodyText"/>
        <w:rPr>
          <w:b/>
          <w:sz w:val="28"/>
        </w:rPr>
      </w:pPr>
    </w:p>
    <w:p w14:paraId="43858B81" w14:textId="77777777" w:rsidR="0020368B" w:rsidRPr="00FB1ECF" w:rsidRDefault="0020368B">
      <w:pPr>
        <w:pStyle w:val="BodyText"/>
        <w:spacing w:before="3"/>
        <w:rPr>
          <w:b/>
          <w:sz w:val="23"/>
        </w:rPr>
      </w:pPr>
    </w:p>
    <w:p w14:paraId="43858B82" w14:textId="717F388E" w:rsidR="0020368B" w:rsidRPr="00FB1ECF" w:rsidRDefault="00373253">
      <w:pPr>
        <w:tabs>
          <w:tab w:val="left" w:pos="6259"/>
          <w:tab w:val="left" w:pos="6979"/>
          <w:tab w:val="left" w:pos="7699"/>
          <w:tab w:val="left" w:pos="9859"/>
        </w:tabs>
        <w:spacing w:before="1"/>
        <w:ind w:left="500"/>
        <w:rPr>
          <w:i/>
          <w:u w:val="single"/>
        </w:rPr>
      </w:pPr>
      <w:r w:rsidRPr="00FB1ECF">
        <w:rPr>
          <w:i/>
        </w:rPr>
        <w:t>Signature</w:t>
      </w:r>
      <w:r w:rsidRPr="00FB1ECF">
        <w:rPr>
          <w:i/>
          <w:spacing w:val="-2"/>
        </w:rPr>
        <w:t xml:space="preserve"> </w:t>
      </w:r>
      <w:r w:rsidRPr="00FB1ECF">
        <w:rPr>
          <w:i/>
        </w:rPr>
        <w:t>of</w:t>
      </w:r>
      <w:r w:rsidRPr="00FB1ECF">
        <w:rPr>
          <w:i/>
          <w:spacing w:val="-2"/>
        </w:rPr>
        <w:t xml:space="preserve"> </w:t>
      </w:r>
      <w:r w:rsidRPr="00FB1ECF">
        <w:rPr>
          <w:i/>
        </w:rPr>
        <w:t>Applicant</w:t>
      </w:r>
      <w:r w:rsidRPr="00FB1ECF">
        <w:rPr>
          <w:i/>
          <w:u w:val="single"/>
        </w:rPr>
        <w:t xml:space="preserve"> </w:t>
      </w:r>
      <w:r w:rsidRPr="00FB1ECF">
        <w:rPr>
          <w:i/>
          <w:u w:val="single"/>
        </w:rPr>
        <w:tab/>
      </w:r>
      <w:r w:rsidRPr="00FB1ECF">
        <w:rPr>
          <w:i/>
        </w:rPr>
        <w:tab/>
        <w:t>Date</w:t>
      </w:r>
      <w:r w:rsidRPr="00FB1ECF">
        <w:rPr>
          <w:i/>
        </w:rPr>
        <w:tab/>
      </w:r>
      <w:r w:rsidRPr="00FB1ECF">
        <w:rPr>
          <w:i/>
          <w:u w:val="single"/>
        </w:rPr>
        <w:t xml:space="preserve"> </w:t>
      </w:r>
      <w:r w:rsidRPr="00FB1ECF">
        <w:rPr>
          <w:i/>
          <w:u w:val="single"/>
        </w:rPr>
        <w:tab/>
      </w:r>
    </w:p>
    <w:sectPr w:rsidR="0020368B" w:rsidRPr="00FB1ECF">
      <w:pgSz w:w="11910" w:h="16840"/>
      <w:pgMar w:top="900" w:right="760" w:bottom="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3A260" w14:textId="77777777" w:rsidR="007A198A" w:rsidRDefault="007A198A" w:rsidP="00D9057E">
      <w:r>
        <w:separator/>
      </w:r>
    </w:p>
  </w:endnote>
  <w:endnote w:type="continuationSeparator" w:id="0">
    <w:p w14:paraId="15B66CD7" w14:textId="77777777" w:rsidR="007A198A" w:rsidRDefault="007A198A" w:rsidP="00D9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2E18" w14:textId="65C9BFD0" w:rsidR="007E79E2" w:rsidRDefault="007E79E2">
    <w:pPr>
      <w:pStyle w:val="Footer"/>
    </w:pPr>
    <w:r>
      <w:rPr>
        <w:noProof/>
      </w:rPr>
      <mc:AlternateContent>
        <mc:Choice Requires="wps">
          <w:drawing>
            <wp:anchor distT="0" distB="0" distL="0" distR="0" simplePos="0" relativeHeight="251658242" behindDoc="0" locked="0" layoutInCell="1" allowOverlap="1" wp14:anchorId="07D06C14" wp14:editId="0333EB63">
              <wp:simplePos x="635" y="635"/>
              <wp:positionH relativeFrom="page">
                <wp:align>center</wp:align>
              </wp:positionH>
              <wp:positionV relativeFrom="page">
                <wp:align>bottom</wp:align>
              </wp:positionV>
              <wp:extent cx="1177925" cy="376555"/>
              <wp:effectExtent l="0" t="0" r="3175" b="0"/>
              <wp:wrapNone/>
              <wp:docPr id="2135202407" name="Text Box 7"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5150178C" w14:textId="08A434DF" w:rsidR="007E79E2" w:rsidRPr="007E79E2" w:rsidRDefault="007E79E2" w:rsidP="007E79E2">
                          <w:pPr>
                            <w:rPr>
                              <w:rFonts w:ascii="Calibri" w:eastAsia="Calibri" w:hAnsi="Calibri" w:cs="Calibri"/>
                              <w:noProof/>
                              <w:color w:val="FF0000"/>
                              <w:sz w:val="24"/>
                              <w:szCs w:val="24"/>
                            </w:rPr>
                          </w:pPr>
                          <w:r w:rsidRPr="007E79E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D06C14" id="_x0000_t202" coordsize="21600,21600" o:spt="202" path="m,l,21600r21600,l21600,xe">
              <v:stroke joinstyle="miter"/>
              <v:path gradientshapeok="t" o:connecttype="rect"/>
            </v:shapetype>
            <v:shape id="Text Box 7" o:spid="_x0000_s1027" type="#_x0000_t202" alt="OFFICIAL: Sensitive" style="position:absolute;margin-left:0;margin-top:0;width:92.75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" filled="f" stroked="f">
              <v:textbox style="mso-fit-shape-to-text:t" inset="0,0,0,15pt">
                <w:txbxContent>
                  <w:p w14:paraId="5150178C" w14:textId="08A434DF" w:rsidR="007E79E2" w:rsidRPr="007E79E2" w:rsidRDefault="007E79E2" w:rsidP="007E79E2">
                    <w:pPr>
                      <w:rPr>
                        <w:rFonts w:ascii="Calibri" w:eastAsia="Calibri" w:hAnsi="Calibri" w:cs="Calibri"/>
                        <w:noProof/>
                        <w:color w:val="FF0000"/>
                        <w:sz w:val="24"/>
                        <w:szCs w:val="24"/>
                      </w:rPr>
                    </w:pPr>
                    <w:r w:rsidRPr="007E79E2">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A58A" w14:textId="38D0BC0D" w:rsidR="00D9057E" w:rsidRDefault="007E79E2">
    <w:pPr>
      <w:pStyle w:val="Footer"/>
    </w:pPr>
    <w:r>
      <w:rPr>
        <w:noProof/>
      </w:rPr>
      <mc:AlternateContent>
        <mc:Choice Requires="wps">
          <w:drawing>
            <wp:anchor distT="0" distB="0" distL="0" distR="0" simplePos="0" relativeHeight="251658243" behindDoc="0" locked="0" layoutInCell="1" allowOverlap="1" wp14:anchorId="3ACB1AF6" wp14:editId="2E2C2E19">
              <wp:simplePos x="457200" y="10077450"/>
              <wp:positionH relativeFrom="page">
                <wp:align>center</wp:align>
              </wp:positionH>
              <wp:positionV relativeFrom="page">
                <wp:align>bottom</wp:align>
              </wp:positionV>
              <wp:extent cx="1177925" cy="376555"/>
              <wp:effectExtent l="0" t="0" r="3175" b="0"/>
              <wp:wrapNone/>
              <wp:docPr id="270165276" name="Text Box 8"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0F8F3CE8" w14:textId="05203812" w:rsidR="007E79E2" w:rsidRPr="007E79E2" w:rsidRDefault="007E79E2" w:rsidP="007E79E2">
                          <w:pPr>
                            <w:rPr>
                              <w:rFonts w:ascii="Calibri" w:eastAsia="Calibri" w:hAnsi="Calibri" w:cs="Calibri"/>
                              <w:noProof/>
                              <w:color w:val="FF0000"/>
                              <w:sz w:val="24"/>
                              <w:szCs w:val="24"/>
                            </w:rPr>
                          </w:pPr>
                          <w:r w:rsidRPr="007E79E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CB1AF6" id="_x0000_t202" coordsize="21600,21600" o:spt="202" path="m,l,21600r21600,l21600,xe">
              <v:stroke joinstyle="miter"/>
              <v:path gradientshapeok="t" o:connecttype="rect"/>
            </v:shapetype>
            <v:shape id="Text Box 8" o:spid="_x0000_s1028" type="#_x0000_t202" alt="OFFICIAL: Sensitive" style="position:absolute;margin-left:0;margin-top:0;width:92.7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" filled="f" stroked="f">
              <v:textbox style="mso-fit-shape-to-text:t" inset="0,0,0,15pt">
                <w:txbxContent>
                  <w:p w14:paraId="0F8F3CE8" w14:textId="05203812" w:rsidR="007E79E2" w:rsidRPr="007E79E2" w:rsidRDefault="007E79E2" w:rsidP="007E79E2">
                    <w:pPr>
                      <w:rPr>
                        <w:rFonts w:ascii="Calibri" w:eastAsia="Calibri" w:hAnsi="Calibri" w:cs="Calibri"/>
                        <w:noProof/>
                        <w:color w:val="FF0000"/>
                        <w:sz w:val="24"/>
                        <w:szCs w:val="24"/>
                      </w:rPr>
                    </w:pPr>
                    <w:r w:rsidRPr="007E79E2">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9414" w14:textId="23AEFD89" w:rsidR="007E79E2" w:rsidRDefault="007E79E2">
    <w:pPr>
      <w:pStyle w:val="Footer"/>
    </w:pPr>
    <w:r>
      <w:rPr>
        <w:noProof/>
      </w:rPr>
      <mc:AlternateContent>
        <mc:Choice Requires="wps">
          <w:drawing>
            <wp:anchor distT="0" distB="0" distL="0" distR="0" simplePos="0" relativeHeight="251658245" behindDoc="0" locked="0" layoutInCell="1" allowOverlap="1" wp14:anchorId="0B413BA0" wp14:editId="418F0DA8">
              <wp:simplePos x="635" y="635"/>
              <wp:positionH relativeFrom="page">
                <wp:align>center</wp:align>
              </wp:positionH>
              <wp:positionV relativeFrom="page">
                <wp:align>bottom</wp:align>
              </wp:positionV>
              <wp:extent cx="1177925" cy="376555"/>
              <wp:effectExtent l="0" t="0" r="3175" b="0"/>
              <wp:wrapNone/>
              <wp:docPr id="1929745514"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6F8E9339" w14:textId="4BB2E818" w:rsidR="007E79E2" w:rsidRPr="007E79E2" w:rsidRDefault="007E79E2" w:rsidP="007E79E2">
                          <w:pPr>
                            <w:rPr>
                              <w:rFonts w:ascii="Calibri" w:eastAsia="Calibri" w:hAnsi="Calibri" w:cs="Calibri"/>
                              <w:noProof/>
                              <w:color w:val="FF0000"/>
                              <w:sz w:val="24"/>
                              <w:szCs w:val="24"/>
                            </w:rPr>
                          </w:pPr>
                          <w:r w:rsidRPr="007E79E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413BA0" id="_x0000_t202" coordsize="21600,21600" o:spt="202" path="m,l,21600r21600,l21600,xe">
              <v:stroke joinstyle="miter"/>
              <v:path gradientshapeok="t" o:connecttype="rect"/>
            </v:shapetype>
            <v:shape id="Text Box 6" o:spid="_x0000_s1030" type="#_x0000_t202" alt="OFFICIAL: Sensitive" style="position:absolute;margin-left:0;margin-top:0;width:92.7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" filled="f" stroked="f">
              <v:textbox style="mso-fit-shape-to-text:t" inset="0,0,0,15pt">
                <w:txbxContent>
                  <w:p w14:paraId="6F8E9339" w14:textId="4BB2E818" w:rsidR="007E79E2" w:rsidRPr="007E79E2" w:rsidRDefault="007E79E2" w:rsidP="007E79E2">
                    <w:pPr>
                      <w:rPr>
                        <w:rFonts w:ascii="Calibri" w:eastAsia="Calibri" w:hAnsi="Calibri" w:cs="Calibri"/>
                        <w:noProof/>
                        <w:color w:val="FF0000"/>
                        <w:sz w:val="24"/>
                        <w:szCs w:val="24"/>
                      </w:rPr>
                    </w:pPr>
                    <w:r w:rsidRPr="007E79E2">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22D0E" w14:textId="77777777" w:rsidR="007A198A" w:rsidRDefault="007A198A" w:rsidP="00D9057E">
      <w:r>
        <w:separator/>
      </w:r>
    </w:p>
  </w:footnote>
  <w:footnote w:type="continuationSeparator" w:id="0">
    <w:p w14:paraId="6DEF8781" w14:textId="77777777" w:rsidR="007A198A" w:rsidRDefault="007A198A" w:rsidP="00D90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EAC4" w14:textId="7A2499D6" w:rsidR="007E79E2" w:rsidRDefault="007E79E2">
    <w:pPr>
      <w:pStyle w:val="Header"/>
    </w:pPr>
    <w:r>
      <w:rPr>
        <w:noProof/>
      </w:rPr>
      <mc:AlternateContent>
        <mc:Choice Requires="wps">
          <w:drawing>
            <wp:anchor distT="0" distB="0" distL="0" distR="0" simplePos="0" relativeHeight="251658240" behindDoc="0" locked="0" layoutInCell="1" allowOverlap="1" wp14:anchorId="692EA957" wp14:editId="6F9B36DD">
              <wp:simplePos x="635" y="635"/>
              <wp:positionH relativeFrom="page">
                <wp:align>center</wp:align>
              </wp:positionH>
              <wp:positionV relativeFrom="page">
                <wp:align>top</wp:align>
              </wp:positionV>
              <wp:extent cx="1177925" cy="376555"/>
              <wp:effectExtent l="0" t="0" r="3175" b="4445"/>
              <wp:wrapNone/>
              <wp:docPr id="379619674"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1FC9FEB5" w14:textId="233D345B" w:rsidR="007E79E2" w:rsidRPr="007E79E2" w:rsidRDefault="007E79E2" w:rsidP="007E79E2">
                          <w:pPr>
                            <w:rPr>
                              <w:rFonts w:ascii="Calibri" w:eastAsia="Calibri" w:hAnsi="Calibri" w:cs="Calibri"/>
                              <w:noProof/>
                              <w:color w:val="FF0000"/>
                              <w:sz w:val="24"/>
                              <w:szCs w:val="24"/>
                            </w:rPr>
                          </w:pPr>
                          <w:r w:rsidRPr="007E79E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2EA957" id="_x0000_t202" coordsize="21600,21600" o:spt="202" path="m,l,21600r21600,l21600,xe">
              <v:stroke joinstyle="miter"/>
              <v:path gradientshapeok="t" o:connecttype="rect"/>
            </v:shapetype>
            <v:shape id="Text Box 4" o:spid="_x0000_s1026" type="#_x0000_t202" alt="OFFICIAL: Sensitive" style="position:absolute;margin-left:0;margin-top:0;width:92.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" filled="f" stroked="f">
              <v:textbox style="mso-fit-shape-to-text:t" inset="0,15pt,0,0">
                <w:txbxContent>
                  <w:p w14:paraId="1FC9FEB5" w14:textId="233D345B" w:rsidR="007E79E2" w:rsidRPr="007E79E2" w:rsidRDefault="007E79E2" w:rsidP="007E79E2">
                    <w:pPr>
                      <w:rPr>
                        <w:rFonts w:ascii="Calibri" w:eastAsia="Calibri" w:hAnsi="Calibri" w:cs="Calibri"/>
                        <w:noProof/>
                        <w:color w:val="FF0000"/>
                        <w:sz w:val="24"/>
                        <w:szCs w:val="24"/>
                      </w:rPr>
                    </w:pPr>
                    <w:r w:rsidRPr="007E79E2">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A2A4" w14:textId="01541C69" w:rsidR="00EF1E59" w:rsidRDefault="00EF1E59">
    <w:pPr>
      <w:pStyle w:val="Header"/>
    </w:pPr>
    <w:r w:rsidRPr="00FB1ECF">
      <w:rPr>
        <w:b/>
        <w:bCs/>
        <w:noProof/>
      </w:rPr>
      <w:drawing>
        <wp:anchor distT="0" distB="0" distL="0" distR="0" simplePos="0" relativeHeight="251658241" behindDoc="1" locked="0" layoutInCell="1" allowOverlap="1" wp14:anchorId="418C5A15" wp14:editId="2C1929A9">
          <wp:simplePos x="0" y="0"/>
          <wp:positionH relativeFrom="page">
            <wp:posOffset>-161925</wp:posOffset>
          </wp:positionH>
          <wp:positionV relativeFrom="page">
            <wp:posOffset>28575</wp:posOffset>
          </wp:positionV>
          <wp:extent cx="9864090" cy="14053893"/>
          <wp:effectExtent l="0" t="0" r="3810" b="5080"/>
          <wp:wrapNone/>
          <wp:docPr id="891829810" name="image5.jpeg" descr="A table set for a dinner par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917227" name="image5.jpeg" descr="A table set for a dinner party&#10;&#10;AI-generated content may be incorrect."/>
                  <pic:cNvPicPr/>
                </pic:nvPicPr>
                <pic:blipFill>
                  <a:blip r:embed="rId1" cstate="print"/>
                  <a:stretch>
                    <a:fillRect/>
                  </a:stretch>
                </pic:blipFill>
                <pic:spPr>
                  <a:xfrm>
                    <a:off x="0" y="0"/>
                    <a:ext cx="9864090" cy="14053893"/>
                  </a:xfrm>
                  <a:prstGeom prst="rect">
                    <a:avLst/>
                  </a:prstGeom>
                </pic:spPr>
              </pic:pic>
            </a:graphicData>
          </a:graphic>
          <wp14:sizeRelH relativeFrom="margin">
            <wp14:pctWidth>0</wp14:pctWidth>
          </wp14:sizeRelH>
          <wp14:sizeRelV relativeFrom="margin">
            <wp14:pctHeight>0</wp14:pctHeight>
          </wp14:sizeRelV>
        </wp:anchor>
      </w:drawing>
    </w:r>
  </w:p>
  <w:p w14:paraId="7CA3B5D6" w14:textId="26B113C8" w:rsidR="00FC5074" w:rsidRDefault="00FC50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BDF9" w14:textId="06A8A561" w:rsidR="007E79E2" w:rsidRDefault="007E79E2">
    <w:pPr>
      <w:pStyle w:val="Header"/>
    </w:pPr>
    <w:r>
      <w:rPr>
        <w:noProof/>
      </w:rPr>
      <mc:AlternateContent>
        <mc:Choice Requires="wps">
          <w:drawing>
            <wp:anchor distT="0" distB="0" distL="0" distR="0" simplePos="0" relativeHeight="251658244" behindDoc="0" locked="0" layoutInCell="1" allowOverlap="1" wp14:anchorId="0EDD2A6C" wp14:editId="18982A1E">
              <wp:simplePos x="635" y="635"/>
              <wp:positionH relativeFrom="page">
                <wp:align>center</wp:align>
              </wp:positionH>
              <wp:positionV relativeFrom="page">
                <wp:align>top</wp:align>
              </wp:positionV>
              <wp:extent cx="1177925" cy="376555"/>
              <wp:effectExtent l="0" t="0" r="3175" b="4445"/>
              <wp:wrapNone/>
              <wp:docPr id="1024030120"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06AC595F" w14:textId="1CED4F41" w:rsidR="007E79E2" w:rsidRPr="007E79E2" w:rsidRDefault="007E79E2" w:rsidP="007E79E2">
                          <w:pPr>
                            <w:rPr>
                              <w:rFonts w:ascii="Calibri" w:eastAsia="Calibri" w:hAnsi="Calibri" w:cs="Calibri"/>
                              <w:noProof/>
                              <w:color w:val="FF0000"/>
                              <w:sz w:val="24"/>
                              <w:szCs w:val="24"/>
                            </w:rPr>
                          </w:pPr>
                          <w:r w:rsidRPr="007E79E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DD2A6C" id="_x0000_t202" coordsize="21600,21600" o:spt="202" path="m,l,21600r21600,l21600,xe">
              <v:stroke joinstyle="miter"/>
              <v:path gradientshapeok="t" o:connecttype="rect"/>
            </v:shapetype>
            <v:shape id="Text Box 3" o:spid="_x0000_s1029" type="#_x0000_t202" alt="OFFICIAL: Sensitive" style="position:absolute;margin-left:0;margin-top:0;width:92.7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" filled="f" stroked="f">
              <v:textbox style="mso-fit-shape-to-text:t" inset="0,15pt,0,0">
                <w:txbxContent>
                  <w:p w14:paraId="06AC595F" w14:textId="1CED4F41" w:rsidR="007E79E2" w:rsidRPr="007E79E2" w:rsidRDefault="007E79E2" w:rsidP="007E79E2">
                    <w:pPr>
                      <w:rPr>
                        <w:rFonts w:ascii="Calibri" w:eastAsia="Calibri" w:hAnsi="Calibri" w:cs="Calibri"/>
                        <w:noProof/>
                        <w:color w:val="FF0000"/>
                        <w:sz w:val="24"/>
                        <w:szCs w:val="24"/>
                      </w:rPr>
                    </w:pPr>
                    <w:r w:rsidRPr="007E79E2">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74888"/>
    <w:multiLevelType w:val="hybridMultilevel"/>
    <w:tmpl w:val="96C20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1B7F4B"/>
    <w:multiLevelType w:val="hybridMultilevel"/>
    <w:tmpl w:val="4F249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E42BEB"/>
    <w:multiLevelType w:val="hybridMultilevel"/>
    <w:tmpl w:val="92B0E15A"/>
    <w:lvl w:ilvl="0" w:tplc="EDBE2E7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064336"/>
    <w:multiLevelType w:val="hybridMultilevel"/>
    <w:tmpl w:val="48382288"/>
    <w:lvl w:ilvl="0" w:tplc="0C090001">
      <w:start w:val="1"/>
      <w:numFmt w:val="bullet"/>
      <w:lvlText w:val=""/>
      <w:lvlJc w:val="left"/>
      <w:pPr>
        <w:ind w:left="869" w:hanging="360"/>
      </w:pPr>
      <w:rPr>
        <w:rFonts w:ascii="Symbol" w:hAnsi="Symbol" w:hint="default"/>
      </w:rPr>
    </w:lvl>
    <w:lvl w:ilvl="1" w:tplc="0C090003">
      <w:start w:val="1"/>
      <w:numFmt w:val="bullet"/>
      <w:lvlText w:val="o"/>
      <w:lvlJc w:val="left"/>
      <w:pPr>
        <w:ind w:left="1589" w:hanging="360"/>
      </w:pPr>
      <w:rPr>
        <w:rFonts w:ascii="Courier New" w:hAnsi="Courier New" w:cs="Courier New" w:hint="default"/>
      </w:rPr>
    </w:lvl>
    <w:lvl w:ilvl="2" w:tplc="0C090005" w:tentative="1">
      <w:start w:val="1"/>
      <w:numFmt w:val="bullet"/>
      <w:lvlText w:val=""/>
      <w:lvlJc w:val="left"/>
      <w:pPr>
        <w:ind w:left="2309" w:hanging="360"/>
      </w:pPr>
      <w:rPr>
        <w:rFonts w:ascii="Wingdings" w:hAnsi="Wingdings" w:hint="default"/>
      </w:rPr>
    </w:lvl>
    <w:lvl w:ilvl="3" w:tplc="0C090001" w:tentative="1">
      <w:start w:val="1"/>
      <w:numFmt w:val="bullet"/>
      <w:lvlText w:val=""/>
      <w:lvlJc w:val="left"/>
      <w:pPr>
        <w:ind w:left="3029" w:hanging="360"/>
      </w:pPr>
      <w:rPr>
        <w:rFonts w:ascii="Symbol" w:hAnsi="Symbol" w:hint="default"/>
      </w:rPr>
    </w:lvl>
    <w:lvl w:ilvl="4" w:tplc="0C090003" w:tentative="1">
      <w:start w:val="1"/>
      <w:numFmt w:val="bullet"/>
      <w:lvlText w:val="o"/>
      <w:lvlJc w:val="left"/>
      <w:pPr>
        <w:ind w:left="3749" w:hanging="360"/>
      </w:pPr>
      <w:rPr>
        <w:rFonts w:ascii="Courier New" w:hAnsi="Courier New" w:cs="Courier New" w:hint="default"/>
      </w:rPr>
    </w:lvl>
    <w:lvl w:ilvl="5" w:tplc="0C090005" w:tentative="1">
      <w:start w:val="1"/>
      <w:numFmt w:val="bullet"/>
      <w:lvlText w:val=""/>
      <w:lvlJc w:val="left"/>
      <w:pPr>
        <w:ind w:left="4469" w:hanging="360"/>
      </w:pPr>
      <w:rPr>
        <w:rFonts w:ascii="Wingdings" w:hAnsi="Wingdings" w:hint="default"/>
      </w:rPr>
    </w:lvl>
    <w:lvl w:ilvl="6" w:tplc="0C090001" w:tentative="1">
      <w:start w:val="1"/>
      <w:numFmt w:val="bullet"/>
      <w:lvlText w:val=""/>
      <w:lvlJc w:val="left"/>
      <w:pPr>
        <w:ind w:left="5189" w:hanging="360"/>
      </w:pPr>
      <w:rPr>
        <w:rFonts w:ascii="Symbol" w:hAnsi="Symbol" w:hint="default"/>
      </w:rPr>
    </w:lvl>
    <w:lvl w:ilvl="7" w:tplc="0C090003" w:tentative="1">
      <w:start w:val="1"/>
      <w:numFmt w:val="bullet"/>
      <w:lvlText w:val="o"/>
      <w:lvlJc w:val="left"/>
      <w:pPr>
        <w:ind w:left="5909" w:hanging="360"/>
      </w:pPr>
      <w:rPr>
        <w:rFonts w:ascii="Courier New" w:hAnsi="Courier New" w:cs="Courier New" w:hint="default"/>
      </w:rPr>
    </w:lvl>
    <w:lvl w:ilvl="8" w:tplc="0C090005" w:tentative="1">
      <w:start w:val="1"/>
      <w:numFmt w:val="bullet"/>
      <w:lvlText w:val=""/>
      <w:lvlJc w:val="left"/>
      <w:pPr>
        <w:ind w:left="6629" w:hanging="360"/>
      </w:pPr>
      <w:rPr>
        <w:rFonts w:ascii="Wingdings" w:hAnsi="Wingdings" w:hint="default"/>
      </w:rPr>
    </w:lvl>
  </w:abstractNum>
  <w:abstractNum w:abstractNumId="4" w15:restartNumberingAfterBreak="0">
    <w:nsid w:val="38932582"/>
    <w:multiLevelType w:val="hybridMultilevel"/>
    <w:tmpl w:val="2FA4256A"/>
    <w:lvl w:ilvl="0" w:tplc="D7324A18">
      <w:numFmt w:val="bullet"/>
      <w:lvlText w:val=""/>
      <w:lvlJc w:val="left"/>
      <w:pPr>
        <w:ind w:left="485" w:hanging="361"/>
      </w:pPr>
      <w:rPr>
        <w:rFonts w:ascii="Wingdings" w:eastAsia="Wingdings" w:hAnsi="Wingdings" w:cs="Wingdings" w:hint="default"/>
        <w:w w:val="100"/>
        <w:sz w:val="22"/>
        <w:szCs w:val="22"/>
        <w:lang w:val="en-AU" w:eastAsia="en-US" w:bidi="ar-SA"/>
      </w:rPr>
    </w:lvl>
    <w:lvl w:ilvl="1" w:tplc="CCD6CE0C">
      <w:numFmt w:val="bullet"/>
      <w:lvlText w:val="•"/>
      <w:lvlJc w:val="left"/>
      <w:pPr>
        <w:ind w:left="1470" w:hanging="361"/>
      </w:pPr>
      <w:rPr>
        <w:rFonts w:hint="default"/>
        <w:lang w:val="en-AU" w:eastAsia="en-US" w:bidi="ar-SA"/>
      </w:rPr>
    </w:lvl>
    <w:lvl w:ilvl="2" w:tplc="62E4434E">
      <w:numFmt w:val="bullet"/>
      <w:lvlText w:val="•"/>
      <w:lvlJc w:val="left"/>
      <w:pPr>
        <w:ind w:left="2461" w:hanging="361"/>
      </w:pPr>
      <w:rPr>
        <w:rFonts w:hint="default"/>
        <w:lang w:val="en-AU" w:eastAsia="en-US" w:bidi="ar-SA"/>
      </w:rPr>
    </w:lvl>
    <w:lvl w:ilvl="3" w:tplc="7CA084C8">
      <w:numFmt w:val="bullet"/>
      <w:lvlText w:val="•"/>
      <w:lvlJc w:val="left"/>
      <w:pPr>
        <w:ind w:left="3451" w:hanging="361"/>
      </w:pPr>
      <w:rPr>
        <w:rFonts w:hint="default"/>
        <w:lang w:val="en-AU" w:eastAsia="en-US" w:bidi="ar-SA"/>
      </w:rPr>
    </w:lvl>
    <w:lvl w:ilvl="4" w:tplc="53228EDA">
      <w:numFmt w:val="bullet"/>
      <w:lvlText w:val="•"/>
      <w:lvlJc w:val="left"/>
      <w:pPr>
        <w:ind w:left="4442" w:hanging="361"/>
      </w:pPr>
      <w:rPr>
        <w:rFonts w:hint="default"/>
        <w:lang w:val="en-AU" w:eastAsia="en-US" w:bidi="ar-SA"/>
      </w:rPr>
    </w:lvl>
    <w:lvl w:ilvl="5" w:tplc="BE84848C">
      <w:numFmt w:val="bullet"/>
      <w:lvlText w:val="•"/>
      <w:lvlJc w:val="left"/>
      <w:pPr>
        <w:ind w:left="5433" w:hanging="361"/>
      </w:pPr>
      <w:rPr>
        <w:rFonts w:hint="default"/>
        <w:lang w:val="en-AU" w:eastAsia="en-US" w:bidi="ar-SA"/>
      </w:rPr>
    </w:lvl>
    <w:lvl w:ilvl="6" w:tplc="4F142938">
      <w:numFmt w:val="bullet"/>
      <w:lvlText w:val="•"/>
      <w:lvlJc w:val="left"/>
      <w:pPr>
        <w:ind w:left="6423" w:hanging="361"/>
      </w:pPr>
      <w:rPr>
        <w:rFonts w:hint="default"/>
        <w:lang w:val="en-AU" w:eastAsia="en-US" w:bidi="ar-SA"/>
      </w:rPr>
    </w:lvl>
    <w:lvl w:ilvl="7" w:tplc="D100A2E8">
      <w:numFmt w:val="bullet"/>
      <w:lvlText w:val="•"/>
      <w:lvlJc w:val="left"/>
      <w:pPr>
        <w:ind w:left="7414" w:hanging="361"/>
      </w:pPr>
      <w:rPr>
        <w:rFonts w:hint="default"/>
        <w:lang w:val="en-AU" w:eastAsia="en-US" w:bidi="ar-SA"/>
      </w:rPr>
    </w:lvl>
    <w:lvl w:ilvl="8" w:tplc="4D0885C8">
      <w:numFmt w:val="bullet"/>
      <w:lvlText w:val="•"/>
      <w:lvlJc w:val="left"/>
      <w:pPr>
        <w:ind w:left="8405" w:hanging="361"/>
      </w:pPr>
      <w:rPr>
        <w:rFonts w:hint="default"/>
        <w:lang w:val="en-AU" w:eastAsia="en-US" w:bidi="ar-SA"/>
      </w:rPr>
    </w:lvl>
  </w:abstractNum>
  <w:abstractNum w:abstractNumId="5" w15:restartNumberingAfterBreak="0">
    <w:nsid w:val="3E435419"/>
    <w:multiLevelType w:val="hybridMultilevel"/>
    <w:tmpl w:val="24E00E4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DB7C16"/>
    <w:multiLevelType w:val="hybridMultilevel"/>
    <w:tmpl w:val="6B46BFAE"/>
    <w:lvl w:ilvl="0" w:tplc="14344E7E">
      <w:start w:val="1"/>
      <w:numFmt w:val="bullet"/>
      <w:pStyle w:val="Bulle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AA10E8"/>
    <w:multiLevelType w:val="hybridMultilevel"/>
    <w:tmpl w:val="899EF870"/>
    <w:lvl w:ilvl="0" w:tplc="0C090001">
      <w:start w:val="1"/>
      <w:numFmt w:val="bullet"/>
      <w:lvlText w:val=""/>
      <w:lvlJc w:val="left"/>
      <w:pPr>
        <w:ind w:left="1189" w:hanging="360"/>
      </w:pPr>
      <w:rPr>
        <w:rFonts w:ascii="Symbol" w:hAnsi="Symbol" w:hint="default"/>
      </w:rPr>
    </w:lvl>
    <w:lvl w:ilvl="1" w:tplc="0C090003" w:tentative="1">
      <w:start w:val="1"/>
      <w:numFmt w:val="bullet"/>
      <w:lvlText w:val="o"/>
      <w:lvlJc w:val="left"/>
      <w:pPr>
        <w:ind w:left="1909" w:hanging="360"/>
      </w:pPr>
      <w:rPr>
        <w:rFonts w:ascii="Courier New" w:hAnsi="Courier New" w:cs="Courier New" w:hint="default"/>
      </w:rPr>
    </w:lvl>
    <w:lvl w:ilvl="2" w:tplc="0C090005" w:tentative="1">
      <w:start w:val="1"/>
      <w:numFmt w:val="bullet"/>
      <w:lvlText w:val=""/>
      <w:lvlJc w:val="left"/>
      <w:pPr>
        <w:ind w:left="2629" w:hanging="360"/>
      </w:pPr>
      <w:rPr>
        <w:rFonts w:ascii="Wingdings" w:hAnsi="Wingdings" w:hint="default"/>
      </w:rPr>
    </w:lvl>
    <w:lvl w:ilvl="3" w:tplc="0C090001" w:tentative="1">
      <w:start w:val="1"/>
      <w:numFmt w:val="bullet"/>
      <w:lvlText w:val=""/>
      <w:lvlJc w:val="left"/>
      <w:pPr>
        <w:ind w:left="3349" w:hanging="360"/>
      </w:pPr>
      <w:rPr>
        <w:rFonts w:ascii="Symbol" w:hAnsi="Symbol" w:hint="default"/>
      </w:rPr>
    </w:lvl>
    <w:lvl w:ilvl="4" w:tplc="0C090003" w:tentative="1">
      <w:start w:val="1"/>
      <w:numFmt w:val="bullet"/>
      <w:lvlText w:val="o"/>
      <w:lvlJc w:val="left"/>
      <w:pPr>
        <w:ind w:left="4069" w:hanging="360"/>
      </w:pPr>
      <w:rPr>
        <w:rFonts w:ascii="Courier New" w:hAnsi="Courier New" w:cs="Courier New" w:hint="default"/>
      </w:rPr>
    </w:lvl>
    <w:lvl w:ilvl="5" w:tplc="0C090005" w:tentative="1">
      <w:start w:val="1"/>
      <w:numFmt w:val="bullet"/>
      <w:lvlText w:val=""/>
      <w:lvlJc w:val="left"/>
      <w:pPr>
        <w:ind w:left="4789" w:hanging="360"/>
      </w:pPr>
      <w:rPr>
        <w:rFonts w:ascii="Wingdings" w:hAnsi="Wingdings" w:hint="default"/>
      </w:rPr>
    </w:lvl>
    <w:lvl w:ilvl="6" w:tplc="0C090001" w:tentative="1">
      <w:start w:val="1"/>
      <w:numFmt w:val="bullet"/>
      <w:lvlText w:val=""/>
      <w:lvlJc w:val="left"/>
      <w:pPr>
        <w:ind w:left="5509" w:hanging="360"/>
      </w:pPr>
      <w:rPr>
        <w:rFonts w:ascii="Symbol" w:hAnsi="Symbol" w:hint="default"/>
      </w:rPr>
    </w:lvl>
    <w:lvl w:ilvl="7" w:tplc="0C090003" w:tentative="1">
      <w:start w:val="1"/>
      <w:numFmt w:val="bullet"/>
      <w:lvlText w:val="o"/>
      <w:lvlJc w:val="left"/>
      <w:pPr>
        <w:ind w:left="6229" w:hanging="360"/>
      </w:pPr>
      <w:rPr>
        <w:rFonts w:ascii="Courier New" w:hAnsi="Courier New" w:cs="Courier New" w:hint="default"/>
      </w:rPr>
    </w:lvl>
    <w:lvl w:ilvl="8" w:tplc="0C090005" w:tentative="1">
      <w:start w:val="1"/>
      <w:numFmt w:val="bullet"/>
      <w:lvlText w:val=""/>
      <w:lvlJc w:val="left"/>
      <w:pPr>
        <w:ind w:left="6949" w:hanging="360"/>
      </w:pPr>
      <w:rPr>
        <w:rFonts w:ascii="Wingdings" w:hAnsi="Wingdings" w:hint="default"/>
      </w:rPr>
    </w:lvl>
  </w:abstractNum>
  <w:abstractNum w:abstractNumId="8" w15:restartNumberingAfterBreak="0">
    <w:nsid w:val="60D21B92"/>
    <w:multiLevelType w:val="hybridMultilevel"/>
    <w:tmpl w:val="C0E0F114"/>
    <w:lvl w:ilvl="0" w:tplc="0C090001">
      <w:start w:val="1"/>
      <w:numFmt w:val="bullet"/>
      <w:lvlText w:val=""/>
      <w:lvlJc w:val="left"/>
      <w:pPr>
        <w:ind w:left="469" w:hanging="320"/>
      </w:pPr>
      <w:rPr>
        <w:rFonts w:ascii="Symbol" w:hAnsi="Symbol" w:hint="default"/>
        <w:w w:val="100"/>
        <w:lang w:val="en-AU" w:eastAsia="en-US" w:bidi="ar-SA"/>
      </w:rPr>
    </w:lvl>
    <w:lvl w:ilvl="1" w:tplc="09D4888E">
      <w:numFmt w:val="bullet"/>
      <w:lvlText w:val="•"/>
      <w:lvlJc w:val="left"/>
      <w:pPr>
        <w:ind w:left="1452" w:hanging="320"/>
      </w:pPr>
      <w:rPr>
        <w:rFonts w:hint="default"/>
        <w:lang w:val="en-AU" w:eastAsia="en-US" w:bidi="ar-SA"/>
      </w:rPr>
    </w:lvl>
    <w:lvl w:ilvl="2" w:tplc="1AAA513C">
      <w:numFmt w:val="bullet"/>
      <w:lvlText w:val="•"/>
      <w:lvlJc w:val="left"/>
      <w:pPr>
        <w:ind w:left="2445" w:hanging="320"/>
      </w:pPr>
      <w:rPr>
        <w:rFonts w:hint="default"/>
        <w:lang w:val="en-AU" w:eastAsia="en-US" w:bidi="ar-SA"/>
      </w:rPr>
    </w:lvl>
    <w:lvl w:ilvl="3" w:tplc="B9AA3132">
      <w:numFmt w:val="bullet"/>
      <w:lvlText w:val="•"/>
      <w:lvlJc w:val="left"/>
      <w:pPr>
        <w:ind w:left="3437" w:hanging="320"/>
      </w:pPr>
      <w:rPr>
        <w:rFonts w:hint="default"/>
        <w:lang w:val="en-AU" w:eastAsia="en-US" w:bidi="ar-SA"/>
      </w:rPr>
    </w:lvl>
    <w:lvl w:ilvl="4" w:tplc="CD3E5F88">
      <w:numFmt w:val="bullet"/>
      <w:lvlText w:val="•"/>
      <w:lvlJc w:val="left"/>
      <w:pPr>
        <w:ind w:left="4430" w:hanging="320"/>
      </w:pPr>
      <w:rPr>
        <w:rFonts w:hint="default"/>
        <w:lang w:val="en-AU" w:eastAsia="en-US" w:bidi="ar-SA"/>
      </w:rPr>
    </w:lvl>
    <w:lvl w:ilvl="5" w:tplc="7B9EFF76">
      <w:numFmt w:val="bullet"/>
      <w:lvlText w:val="•"/>
      <w:lvlJc w:val="left"/>
      <w:pPr>
        <w:ind w:left="5423" w:hanging="320"/>
      </w:pPr>
      <w:rPr>
        <w:rFonts w:hint="default"/>
        <w:lang w:val="en-AU" w:eastAsia="en-US" w:bidi="ar-SA"/>
      </w:rPr>
    </w:lvl>
    <w:lvl w:ilvl="6" w:tplc="D7BE15D0">
      <w:numFmt w:val="bullet"/>
      <w:lvlText w:val="•"/>
      <w:lvlJc w:val="left"/>
      <w:pPr>
        <w:ind w:left="6415" w:hanging="320"/>
      </w:pPr>
      <w:rPr>
        <w:rFonts w:hint="default"/>
        <w:lang w:val="en-AU" w:eastAsia="en-US" w:bidi="ar-SA"/>
      </w:rPr>
    </w:lvl>
    <w:lvl w:ilvl="7" w:tplc="2ABCCC38">
      <w:numFmt w:val="bullet"/>
      <w:lvlText w:val="•"/>
      <w:lvlJc w:val="left"/>
      <w:pPr>
        <w:ind w:left="7408" w:hanging="320"/>
      </w:pPr>
      <w:rPr>
        <w:rFonts w:hint="default"/>
        <w:lang w:val="en-AU" w:eastAsia="en-US" w:bidi="ar-SA"/>
      </w:rPr>
    </w:lvl>
    <w:lvl w:ilvl="8" w:tplc="F6A818FE">
      <w:numFmt w:val="bullet"/>
      <w:lvlText w:val="•"/>
      <w:lvlJc w:val="left"/>
      <w:pPr>
        <w:ind w:left="8401" w:hanging="320"/>
      </w:pPr>
      <w:rPr>
        <w:rFonts w:hint="default"/>
        <w:lang w:val="en-AU" w:eastAsia="en-US" w:bidi="ar-SA"/>
      </w:rPr>
    </w:lvl>
  </w:abstractNum>
  <w:abstractNum w:abstractNumId="9" w15:restartNumberingAfterBreak="0">
    <w:nsid w:val="653A408E"/>
    <w:multiLevelType w:val="multilevel"/>
    <w:tmpl w:val="A280B43C"/>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6C6C19A2"/>
    <w:multiLevelType w:val="hybridMultilevel"/>
    <w:tmpl w:val="FFFFFFFF"/>
    <w:lvl w:ilvl="0" w:tplc="0CD83AE8">
      <w:start w:val="1"/>
      <w:numFmt w:val="bullet"/>
      <w:lvlText w:val=""/>
      <w:lvlJc w:val="left"/>
      <w:pPr>
        <w:ind w:left="720" w:hanging="360"/>
      </w:pPr>
      <w:rPr>
        <w:rFonts w:ascii="Symbol" w:hAnsi="Symbol" w:hint="default"/>
      </w:rPr>
    </w:lvl>
    <w:lvl w:ilvl="1" w:tplc="665EB006">
      <w:start w:val="1"/>
      <w:numFmt w:val="bullet"/>
      <w:lvlText w:val="o"/>
      <w:lvlJc w:val="left"/>
      <w:pPr>
        <w:ind w:left="1440" w:hanging="360"/>
      </w:pPr>
      <w:rPr>
        <w:rFonts w:ascii="Courier New" w:hAnsi="Courier New" w:hint="default"/>
      </w:rPr>
    </w:lvl>
    <w:lvl w:ilvl="2" w:tplc="65FAABFA">
      <w:start w:val="1"/>
      <w:numFmt w:val="bullet"/>
      <w:lvlText w:val=""/>
      <w:lvlJc w:val="left"/>
      <w:pPr>
        <w:ind w:left="2160" w:hanging="360"/>
      </w:pPr>
      <w:rPr>
        <w:rFonts w:ascii="Wingdings" w:hAnsi="Wingdings" w:hint="default"/>
      </w:rPr>
    </w:lvl>
    <w:lvl w:ilvl="3" w:tplc="152A42A8">
      <w:start w:val="1"/>
      <w:numFmt w:val="bullet"/>
      <w:lvlText w:val=""/>
      <w:lvlJc w:val="left"/>
      <w:pPr>
        <w:ind w:left="2880" w:hanging="360"/>
      </w:pPr>
      <w:rPr>
        <w:rFonts w:ascii="Symbol" w:hAnsi="Symbol" w:hint="default"/>
      </w:rPr>
    </w:lvl>
    <w:lvl w:ilvl="4" w:tplc="91501D7C">
      <w:start w:val="1"/>
      <w:numFmt w:val="bullet"/>
      <w:lvlText w:val="o"/>
      <w:lvlJc w:val="left"/>
      <w:pPr>
        <w:ind w:left="3600" w:hanging="360"/>
      </w:pPr>
      <w:rPr>
        <w:rFonts w:ascii="Courier New" w:hAnsi="Courier New" w:hint="default"/>
      </w:rPr>
    </w:lvl>
    <w:lvl w:ilvl="5" w:tplc="A5842DFA">
      <w:start w:val="1"/>
      <w:numFmt w:val="bullet"/>
      <w:lvlText w:val=""/>
      <w:lvlJc w:val="left"/>
      <w:pPr>
        <w:ind w:left="4320" w:hanging="360"/>
      </w:pPr>
      <w:rPr>
        <w:rFonts w:ascii="Wingdings" w:hAnsi="Wingdings" w:hint="default"/>
      </w:rPr>
    </w:lvl>
    <w:lvl w:ilvl="6" w:tplc="28EA0B48">
      <w:start w:val="1"/>
      <w:numFmt w:val="bullet"/>
      <w:lvlText w:val=""/>
      <w:lvlJc w:val="left"/>
      <w:pPr>
        <w:ind w:left="5040" w:hanging="360"/>
      </w:pPr>
      <w:rPr>
        <w:rFonts w:ascii="Symbol" w:hAnsi="Symbol" w:hint="default"/>
      </w:rPr>
    </w:lvl>
    <w:lvl w:ilvl="7" w:tplc="3ACE4FC6">
      <w:start w:val="1"/>
      <w:numFmt w:val="bullet"/>
      <w:lvlText w:val="o"/>
      <w:lvlJc w:val="left"/>
      <w:pPr>
        <w:ind w:left="5760" w:hanging="360"/>
      </w:pPr>
      <w:rPr>
        <w:rFonts w:ascii="Courier New" w:hAnsi="Courier New" w:hint="default"/>
      </w:rPr>
    </w:lvl>
    <w:lvl w:ilvl="8" w:tplc="EDDA6A78">
      <w:start w:val="1"/>
      <w:numFmt w:val="bullet"/>
      <w:lvlText w:val=""/>
      <w:lvlJc w:val="left"/>
      <w:pPr>
        <w:ind w:left="6480" w:hanging="360"/>
      </w:pPr>
      <w:rPr>
        <w:rFonts w:ascii="Wingdings" w:hAnsi="Wingdings" w:hint="default"/>
      </w:rPr>
    </w:lvl>
  </w:abstractNum>
  <w:abstractNum w:abstractNumId="11" w15:restartNumberingAfterBreak="0">
    <w:nsid w:val="750C2CA3"/>
    <w:multiLevelType w:val="hybridMultilevel"/>
    <w:tmpl w:val="386844A8"/>
    <w:lvl w:ilvl="0" w:tplc="62060336">
      <w:start w:val="1"/>
      <w:numFmt w:val="decimal"/>
      <w:lvlText w:val="%1."/>
      <w:lvlJc w:val="left"/>
      <w:pPr>
        <w:ind w:left="768" w:hanging="615"/>
      </w:pPr>
      <w:rPr>
        <w:rFonts w:ascii="Arial" w:eastAsia="Arial" w:hAnsi="Arial" w:cs="Arial" w:hint="default"/>
        <w:spacing w:val="-1"/>
        <w:w w:val="100"/>
        <w:sz w:val="24"/>
        <w:szCs w:val="24"/>
        <w:lang w:val="en-AU" w:eastAsia="en-US" w:bidi="ar-SA"/>
      </w:rPr>
    </w:lvl>
    <w:lvl w:ilvl="1" w:tplc="77380AD2">
      <w:numFmt w:val="bullet"/>
      <w:lvlText w:val=""/>
      <w:lvlJc w:val="left"/>
      <w:pPr>
        <w:ind w:left="926" w:hanging="470"/>
      </w:pPr>
      <w:rPr>
        <w:rFonts w:ascii="Symbol" w:eastAsia="Symbol" w:hAnsi="Symbol" w:cs="Symbol" w:hint="default"/>
        <w:w w:val="100"/>
        <w:sz w:val="24"/>
        <w:szCs w:val="24"/>
        <w:lang w:val="en-AU" w:eastAsia="en-US" w:bidi="ar-SA"/>
      </w:rPr>
    </w:lvl>
    <w:lvl w:ilvl="2" w:tplc="8A521362">
      <w:numFmt w:val="bullet"/>
      <w:lvlText w:val="•"/>
      <w:lvlJc w:val="left"/>
      <w:pPr>
        <w:ind w:left="1971" w:hanging="470"/>
      </w:pPr>
      <w:rPr>
        <w:rFonts w:hint="default"/>
        <w:lang w:val="en-AU" w:eastAsia="en-US" w:bidi="ar-SA"/>
      </w:rPr>
    </w:lvl>
    <w:lvl w:ilvl="3" w:tplc="1402FE6E">
      <w:numFmt w:val="bullet"/>
      <w:lvlText w:val="•"/>
      <w:lvlJc w:val="left"/>
      <w:pPr>
        <w:ind w:left="3023" w:hanging="470"/>
      </w:pPr>
      <w:rPr>
        <w:rFonts w:hint="default"/>
        <w:lang w:val="en-AU" w:eastAsia="en-US" w:bidi="ar-SA"/>
      </w:rPr>
    </w:lvl>
    <w:lvl w:ilvl="4" w:tplc="4ABED1E2">
      <w:numFmt w:val="bullet"/>
      <w:lvlText w:val="•"/>
      <w:lvlJc w:val="left"/>
      <w:pPr>
        <w:ind w:left="4075" w:hanging="470"/>
      </w:pPr>
      <w:rPr>
        <w:rFonts w:hint="default"/>
        <w:lang w:val="en-AU" w:eastAsia="en-US" w:bidi="ar-SA"/>
      </w:rPr>
    </w:lvl>
    <w:lvl w:ilvl="5" w:tplc="79E485B2">
      <w:numFmt w:val="bullet"/>
      <w:lvlText w:val="•"/>
      <w:lvlJc w:val="left"/>
      <w:pPr>
        <w:ind w:left="5127" w:hanging="470"/>
      </w:pPr>
      <w:rPr>
        <w:rFonts w:hint="default"/>
        <w:lang w:val="en-AU" w:eastAsia="en-US" w:bidi="ar-SA"/>
      </w:rPr>
    </w:lvl>
    <w:lvl w:ilvl="6" w:tplc="A5E27CE6">
      <w:numFmt w:val="bullet"/>
      <w:lvlText w:val="•"/>
      <w:lvlJc w:val="left"/>
      <w:pPr>
        <w:ind w:left="6179" w:hanging="470"/>
      </w:pPr>
      <w:rPr>
        <w:rFonts w:hint="default"/>
        <w:lang w:val="en-AU" w:eastAsia="en-US" w:bidi="ar-SA"/>
      </w:rPr>
    </w:lvl>
    <w:lvl w:ilvl="7" w:tplc="144E586C">
      <w:numFmt w:val="bullet"/>
      <w:lvlText w:val="•"/>
      <w:lvlJc w:val="left"/>
      <w:pPr>
        <w:ind w:left="7230" w:hanging="470"/>
      </w:pPr>
      <w:rPr>
        <w:rFonts w:hint="default"/>
        <w:lang w:val="en-AU" w:eastAsia="en-US" w:bidi="ar-SA"/>
      </w:rPr>
    </w:lvl>
    <w:lvl w:ilvl="8" w:tplc="8222EE38">
      <w:numFmt w:val="bullet"/>
      <w:lvlText w:val="•"/>
      <w:lvlJc w:val="left"/>
      <w:pPr>
        <w:ind w:left="8282" w:hanging="470"/>
      </w:pPr>
      <w:rPr>
        <w:rFonts w:hint="default"/>
        <w:lang w:val="en-AU" w:eastAsia="en-US" w:bidi="ar-SA"/>
      </w:rPr>
    </w:lvl>
  </w:abstractNum>
  <w:abstractNum w:abstractNumId="12" w15:restartNumberingAfterBreak="0">
    <w:nsid w:val="79E34FCB"/>
    <w:multiLevelType w:val="hybridMultilevel"/>
    <w:tmpl w:val="4B3E0792"/>
    <w:lvl w:ilvl="0" w:tplc="0C090001">
      <w:start w:val="1"/>
      <w:numFmt w:val="bullet"/>
      <w:lvlText w:val=""/>
      <w:lvlJc w:val="left"/>
      <w:pPr>
        <w:ind w:left="469" w:hanging="320"/>
      </w:pPr>
      <w:rPr>
        <w:rFonts w:ascii="Symbol" w:hAnsi="Symbol" w:hint="default"/>
        <w:w w:val="100"/>
        <w:lang w:val="en-AU" w:eastAsia="en-US" w:bidi="ar-SA"/>
      </w:rPr>
    </w:lvl>
    <w:lvl w:ilvl="1" w:tplc="09D4888E">
      <w:numFmt w:val="bullet"/>
      <w:lvlText w:val="•"/>
      <w:lvlJc w:val="left"/>
      <w:pPr>
        <w:ind w:left="1452" w:hanging="320"/>
      </w:pPr>
      <w:rPr>
        <w:rFonts w:hint="default"/>
        <w:lang w:val="en-AU" w:eastAsia="en-US" w:bidi="ar-SA"/>
      </w:rPr>
    </w:lvl>
    <w:lvl w:ilvl="2" w:tplc="1AAA513C">
      <w:numFmt w:val="bullet"/>
      <w:lvlText w:val="•"/>
      <w:lvlJc w:val="left"/>
      <w:pPr>
        <w:ind w:left="2445" w:hanging="320"/>
      </w:pPr>
      <w:rPr>
        <w:rFonts w:hint="default"/>
        <w:lang w:val="en-AU" w:eastAsia="en-US" w:bidi="ar-SA"/>
      </w:rPr>
    </w:lvl>
    <w:lvl w:ilvl="3" w:tplc="B9AA3132">
      <w:numFmt w:val="bullet"/>
      <w:lvlText w:val="•"/>
      <w:lvlJc w:val="left"/>
      <w:pPr>
        <w:ind w:left="3437" w:hanging="320"/>
      </w:pPr>
      <w:rPr>
        <w:rFonts w:hint="default"/>
        <w:lang w:val="en-AU" w:eastAsia="en-US" w:bidi="ar-SA"/>
      </w:rPr>
    </w:lvl>
    <w:lvl w:ilvl="4" w:tplc="CD3E5F88">
      <w:numFmt w:val="bullet"/>
      <w:lvlText w:val="•"/>
      <w:lvlJc w:val="left"/>
      <w:pPr>
        <w:ind w:left="4430" w:hanging="320"/>
      </w:pPr>
      <w:rPr>
        <w:rFonts w:hint="default"/>
        <w:lang w:val="en-AU" w:eastAsia="en-US" w:bidi="ar-SA"/>
      </w:rPr>
    </w:lvl>
    <w:lvl w:ilvl="5" w:tplc="7B9EFF76">
      <w:numFmt w:val="bullet"/>
      <w:lvlText w:val="•"/>
      <w:lvlJc w:val="left"/>
      <w:pPr>
        <w:ind w:left="5423" w:hanging="320"/>
      </w:pPr>
      <w:rPr>
        <w:rFonts w:hint="default"/>
        <w:lang w:val="en-AU" w:eastAsia="en-US" w:bidi="ar-SA"/>
      </w:rPr>
    </w:lvl>
    <w:lvl w:ilvl="6" w:tplc="D7BE15D0">
      <w:numFmt w:val="bullet"/>
      <w:lvlText w:val="•"/>
      <w:lvlJc w:val="left"/>
      <w:pPr>
        <w:ind w:left="6415" w:hanging="320"/>
      </w:pPr>
      <w:rPr>
        <w:rFonts w:hint="default"/>
        <w:lang w:val="en-AU" w:eastAsia="en-US" w:bidi="ar-SA"/>
      </w:rPr>
    </w:lvl>
    <w:lvl w:ilvl="7" w:tplc="2ABCCC38">
      <w:numFmt w:val="bullet"/>
      <w:lvlText w:val="•"/>
      <w:lvlJc w:val="left"/>
      <w:pPr>
        <w:ind w:left="7408" w:hanging="320"/>
      </w:pPr>
      <w:rPr>
        <w:rFonts w:hint="default"/>
        <w:lang w:val="en-AU" w:eastAsia="en-US" w:bidi="ar-SA"/>
      </w:rPr>
    </w:lvl>
    <w:lvl w:ilvl="8" w:tplc="F6A818FE">
      <w:numFmt w:val="bullet"/>
      <w:lvlText w:val="•"/>
      <w:lvlJc w:val="left"/>
      <w:pPr>
        <w:ind w:left="8401" w:hanging="320"/>
      </w:pPr>
      <w:rPr>
        <w:rFonts w:hint="default"/>
        <w:lang w:val="en-AU" w:eastAsia="en-US" w:bidi="ar-SA"/>
      </w:rPr>
    </w:lvl>
  </w:abstractNum>
  <w:abstractNum w:abstractNumId="13" w15:restartNumberingAfterBreak="0">
    <w:nsid w:val="7AF97854"/>
    <w:multiLevelType w:val="hybridMultilevel"/>
    <w:tmpl w:val="E7F43B4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B358FF"/>
    <w:multiLevelType w:val="hybridMultilevel"/>
    <w:tmpl w:val="062631D0"/>
    <w:lvl w:ilvl="0" w:tplc="0C090001">
      <w:start w:val="1"/>
      <w:numFmt w:val="bullet"/>
      <w:lvlText w:val=""/>
      <w:lvlJc w:val="left"/>
      <w:pPr>
        <w:ind w:left="831" w:hanging="360"/>
      </w:pPr>
      <w:rPr>
        <w:rFonts w:ascii="Symbol" w:hAnsi="Symbol" w:hint="default"/>
      </w:rPr>
    </w:lvl>
    <w:lvl w:ilvl="1" w:tplc="0C090003" w:tentative="1">
      <w:start w:val="1"/>
      <w:numFmt w:val="bullet"/>
      <w:lvlText w:val="o"/>
      <w:lvlJc w:val="left"/>
      <w:pPr>
        <w:ind w:left="1551" w:hanging="360"/>
      </w:pPr>
      <w:rPr>
        <w:rFonts w:ascii="Courier New" w:hAnsi="Courier New" w:cs="Courier New" w:hint="default"/>
      </w:rPr>
    </w:lvl>
    <w:lvl w:ilvl="2" w:tplc="0C090005" w:tentative="1">
      <w:start w:val="1"/>
      <w:numFmt w:val="bullet"/>
      <w:lvlText w:val=""/>
      <w:lvlJc w:val="left"/>
      <w:pPr>
        <w:ind w:left="2271" w:hanging="360"/>
      </w:pPr>
      <w:rPr>
        <w:rFonts w:ascii="Wingdings" w:hAnsi="Wingdings" w:hint="default"/>
      </w:rPr>
    </w:lvl>
    <w:lvl w:ilvl="3" w:tplc="0C090001" w:tentative="1">
      <w:start w:val="1"/>
      <w:numFmt w:val="bullet"/>
      <w:lvlText w:val=""/>
      <w:lvlJc w:val="left"/>
      <w:pPr>
        <w:ind w:left="2991" w:hanging="360"/>
      </w:pPr>
      <w:rPr>
        <w:rFonts w:ascii="Symbol" w:hAnsi="Symbol" w:hint="default"/>
      </w:rPr>
    </w:lvl>
    <w:lvl w:ilvl="4" w:tplc="0C090003" w:tentative="1">
      <w:start w:val="1"/>
      <w:numFmt w:val="bullet"/>
      <w:lvlText w:val="o"/>
      <w:lvlJc w:val="left"/>
      <w:pPr>
        <w:ind w:left="3711" w:hanging="360"/>
      </w:pPr>
      <w:rPr>
        <w:rFonts w:ascii="Courier New" w:hAnsi="Courier New" w:cs="Courier New" w:hint="default"/>
      </w:rPr>
    </w:lvl>
    <w:lvl w:ilvl="5" w:tplc="0C090005" w:tentative="1">
      <w:start w:val="1"/>
      <w:numFmt w:val="bullet"/>
      <w:lvlText w:val=""/>
      <w:lvlJc w:val="left"/>
      <w:pPr>
        <w:ind w:left="4431" w:hanging="360"/>
      </w:pPr>
      <w:rPr>
        <w:rFonts w:ascii="Wingdings" w:hAnsi="Wingdings" w:hint="default"/>
      </w:rPr>
    </w:lvl>
    <w:lvl w:ilvl="6" w:tplc="0C090001" w:tentative="1">
      <w:start w:val="1"/>
      <w:numFmt w:val="bullet"/>
      <w:lvlText w:val=""/>
      <w:lvlJc w:val="left"/>
      <w:pPr>
        <w:ind w:left="5151" w:hanging="360"/>
      </w:pPr>
      <w:rPr>
        <w:rFonts w:ascii="Symbol" w:hAnsi="Symbol" w:hint="default"/>
      </w:rPr>
    </w:lvl>
    <w:lvl w:ilvl="7" w:tplc="0C090003" w:tentative="1">
      <w:start w:val="1"/>
      <w:numFmt w:val="bullet"/>
      <w:lvlText w:val="o"/>
      <w:lvlJc w:val="left"/>
      <w:pPr>
        <w:ind w:left="5871" w:hanging="360"/>
      </w:pPr>
      <w:rPr>
        <w:rFonts w:ascii="Courier New" w:hAnsi="Courier New" w:cs="Courier New" w:hint="default"/>
      </w:rPr>
    </w:lvl>
    <w:lvl w:ilvl="8" w:tplc="0C090005" w:tentative="1">
      <w:start w:val="1"/>
      <w:numFmt w:val="bullet"/>
      <w:lvlText w:val=""/>
      <w:lvlJc w:val="left"/>
      <w:pPr>
        <w:ind w:left="6591" w:hanging="360"/>
      </w:pPr>
      <w:rPr>
        <w:rFonts w:ascii="Wingdings" w:hAnsi="Wingdings" w:hint="default"/>
      </w:rPr>
    </w:lvl>
  </w:abstractNum>
  <w:abstractNum w:abstractNumId="15" w15:restartNumberingAfterBreak="0">
    <w:nsid w:val="7C6B7850"/>
    <w:multiLevelType w:val="hybridMultilevel"/>
    <w:tmpl w:val="0A9C4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7502766">
    <w:abstractNumId w:val="11"/>
  </w:num>
  <w:num w:numId="2" w16cid:durableId="1900676184">
    <w:abstractNumId w:val="4"/>
  </w:num>
  <w:num w:numId="3" w16cid:durableId="1313177490">
    <w:abstractNumId w:val="12"/>
  </w:num>
  <w:num w:numId="4" w16cid:durableId="650988379">
    <w:abstractNumId w:val="13"/>
  </w:num>
  <w:num w:numId="5" w16cid:durableId="1821338544">
    <w:abstractNumId w:val="2"/>
  </w:num>
  <w:num w:numId="6" w16cid:durableId="589655962">
    <w:abstractNumId w:val="3"/>
  </w:num>
  <w:num w:numId="7" w16cid:durableId="569314169">
    <w:abstractNumId w:val="14"/>
  </w:num>
  <w:num w:numId="8" w16cid:durableId="48113551">
    <w:abstractNumId w:val="8"/>
  </w:num>
  <w:num w:numId="9" w16cid:durableId="1474522732">
    <w:abstractNumId w:val="15"/>
  </w:num>
  <w:num w:numId="10" w16cid:durableId="2115400269">
    <w:abstractNumId w:val="1"/>
  </w:num>
  <w:num w:numId="11" w16cid:durableId="149905045">
    <w:abstractNumId w:val="5"/>
  </w:num>
  <w:num w:numId="12" w16cid:durableId="1586455303">
    <w:abstractNumId w:val="0"/>
  </w:num>
  <w:num w:numId="13" w16cid:durableId="1279140449">
    <w:abstractNumId w:val="9"/>
  </w:num>
  <w:num w:numId="14" w16cid:durableId="1423063902">
    <w:abstractNumId w:val="6"/>
  </w:num>
  <w:num w:numId="15" w16cid:durableId="2075616134">
    <w:abstractNumId w:val="7"/>
  </w:num>
  <w:num w:numId="16" w16cid:durableId="20002314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8B"/>
    <w:rsid w:val="00003FC2"/>
    <w:rsid w:val="000047F0"/>
    <w:rsid w:val="00007081"/>
    <w:rsid w:val="00020B80"/>
    <w:rsid w:val="00025C6D"/>
    <w:rsid w:val="00032C62"/>
    <w:rsid w:val="0004205A"/>
    <w:rsid w:val="00050201"/>
    <w:rsid w:val="00056A63"/>
    <w:rsid w:val="00073281"/>
    <w:rsid w:val="000B278C"/>
    <w:rsid w:val="000B29DE"/>
    <w:rsid w:val="000E1A6C"/>
    <w:rsid w:val="000F0A40"/>
    <w:rsid w:val="0010474B"/>
    <w:rsid w:val="00110574"/>
    <w:rsid w:val="00114887"/>
    <w:rsid w:val="001246CC"/>
    <w:rsid w:val="00141294"/>
    <w:rsid w:val="001427FA"/>
    <w:rsid w:val="00143DCB"/>
    <w:rsid w:val="00173F63"/>
    <w:rsid w:val="0019180E"/>
    <w:rsid w:val="001A1679"/>
    <w:rsid w:val="001C269F"/>
    <w:rsid w:val="001D7F41"/>
    <w:rsid w:val="001E4A21"/>
    <w:rsid w:val="001F10E2"/>
    <w:rsid w:val="001F7216"/>
    <w:rsid w:val="00201490"/>
    <w:rsid w:val="0020368B"/>
    <w:rsid w:val="002140A4"/>
    <w:rsid w:val="00221689"/>
    <w:rsid w:val="00221ABE"/>
    <w:rsid w:val="002267AA"/>
    <w:rsid w:val="0024008A"/>
    <w:rsid w:val="0024395D"/>
    <w:rsid w:val="002561F0"/>
    <w:rsid w:val="002634BB"/>
    <w:rsid w:val="00267D42"/>
    <w:rsid w:val="00287FB0"/>
    <w:rsid w:val="00290D92"/>
    <w:rsid w:val="002A4C38"/>
    <w:rsid w:val="002A5202"/>
    <w:rsid w:val="002C335C"/>
    <w:rsid w:val="002C450E"/>
    <w:rsid w:val="002C7BE8"/>
    <w:rsid w:val="002E3F95"/>
    <w:rsid w:val="002E7791"/>
    <w:rsid w:val="0030616D"/>
    <w:rsid w:val="003079AF"/>
    <w:rsid w:val="0031489B"/>
    <w:rsid w:val="0033298C"/>
    <w:rsid w:val="00333B66"/>
    <w:rsid w:val="00334587"/>
    <w:rsid w:val="00345D94"/>
    <w:rsid w:val="00362FDE"/>
    <w:rsid w:val="00373253"/>
    <w:rsid w:val="00382CD4"/>
    <w:rsid w:val="00390C61"/>
    <w:rsid w:val="00391A36"/>
    <w:rsid w:val="003923CF"/>
    <w:rsid w:val="003950D1"/>
    <w:rsid w:val="003A0649"/>
    <w:rsid w:val="003F5926"/>
    <w:rsid w:val="00414DED"/>
    <w:rsid w:val="004278F1"/>
    <w:rsid w:val="0044138A"/>
    <w:rsid w:val="00444B83"/>
    <w:rsid w:val="00476542"/>
    <w:rsid w:val="00490AE6"/>
    <w:rsid w:val="00495F64"/>
    <w:rsid w:val="004D4F04"/>
    <w:rsid w:val="004D5F51"/>
    <w:rsid w:val="004E0174"/>
    <w:rsid w:val="004E124D"/>
    <w:rsid w:val="00505023"/>
    <w:rsid w:val="005171A8"/>
    <w:rsid w:val="00521EE8"/>
    <w:rsid w:val="00524B65"/>
    <w:rsid w:val="0054594D"/>
    <w:rsid w:val="0055509A"/>
    <w:rsid w:val="00564EB5"/>
    <w:rsid w:val="005701EB"/>
    <w:rsid w:val="0058541E"/>
    <w:rsid w:val="005A0517"/>
    <w:rsid w:val="005A2315"/>
    <w:rsid w:val="005C71BA"/>
    <w:rsid w:val="005D1D91"/>
    <w:rsid w:val="005D4A2B"/>
    <w:rsid w:val="005E13D7"/>
    <w:rsid w:val="005E1A52"/>
    <w:rsid w:val="005E5145"/>
    <w:rsid w:val="005E782B"/>
    <w:rsid w:val="005F517A"/>
    <w:rsid w:val="00605B09"/>
    <w:rsid w:val="0062780C"/>
    <w:rsid w:val="00652501"/>
    <w:rsid w:val="00655254"/>
    <w:rsid w:val="006578E6"/>
    <w:rsid w:val="00670FF1"/>
    <w:rsid w:val="006712B9"/>
    <w:rsid w:val="00681678"/>
    <w:rsid w:val="00697F7E"/>
    <w:rsid w:val="006B4655"/>
    <w:rsid w:val="006C6EDE"/>
    <w:rsid w:val="006D3076"/>
    <w:rsid w:val="006D46CC"/>
    <w:rsid w:val="006D47E9"/>
    <w:rsid w:val="006E2265"/>
    <w:rsid w:val="00720C1D"/>
    <w:rsid w:val="00721F7A"/>
    <w:rsid w:val="00723196"/>
    <w:rsid w:val="00724993"/>
    <w:rsid w:val="0072608E"/>
    <w:rsid w:val="007364AF"/>
    <w:rsid w:val="007416F5"/>
    <w:rsid w:val="00750935"/>
    <w:rsid w:val="00773F9B"/>
    <w:rsid w:val="00781A4F"/>
    <w:rsid w:val="00795ECD"/>
    <w:rsid w:val="007A198A"/>
    <w:rsid w:val="007A322E"/>
    <w:rsid w:val="007A79CB"/>
    <w:rsid w:val="007A7AF9"/>
    <w:rsid w:val="007B6F04"/>
    <w:rsid w:val="007B7DB5"/>
    <w:rsid w:val="007D1B6E"/>
    <w:rsid w:val="007D2D50"/>
    <w:rsid w:val="007D309D"/>
    <w:rsid w:val="007D7921"/>
    <w:rsid w:val="007E3880"/>
    <w:rsid w:val="007E5EC8"/>
    <w:rsid w:val="007E79E2"/>
    <w:rsid w:val="007F5ABB"/>
    <w:rsid w:val="0080170F"/>
    <w:rsid w:val="008018E8"/>
    <w:rsid w:val="00804AAC"/>
    <w:rsid w:val="008121A0"/>
    <w:rsid w:val="00812D95"/>
    <w:rsid w:val="0083659C"/>
    <w:rsid w:val="008642E3"/>
    <w:rsid w:val="00872BA4"/>
    <w:rsid w:val="00886917"/>
    <w:rsid w:val="008903D6"/>
    <w:rsid w:val="00891043"/>
    <w:rsid w:val="00892411"/>
    <w:rsid w:val="008A4018"/>
    <w:rsid w:val="008B1A92"/>
    <w:rsid w:val="008D45D0"/>
    <w:rsid w:val="008F2A1C"/>
    <w:rsid w:val="008F2D29"/>
    <w:rsid w:val="008F6037"/>
    <w:rsid w:val="00911A2C"/>
    <w:rsid w:val="009215B2"/>
    <w:rsid w:val="0092439A"/>
    <w:rsid w:val="0095291F"/>
    <w:rsid w:val="009550BA"/>
    <w:rsid w:val="00975C5D"/>
    <w:rsid w:val="009853C5"/>
    <w:rsid w:val="009854FA"/>
    <w:rsid w:val="00985CA5"/>
    <w:rsid w:val="009957B2"/>
    <w:rsid w:val="0099772E"/>
    <w:rsid w:val="009A1B41"/>
    <w:rsid w:val="009A1C08"/>
    <w:rsid w:val="009B0FA1"/>
    <w:rsid w:val="009C7F84"/>
    <w:rsid w:val="009D44D1"/>
    <w:rsid w:val="009E6AE2"/>
    <w:rsid w:val="009E7105"/>
    <w:rsid w:val="009F2382"/>
    <w:rsid w:val="009F607A"/>
    <w:rsid w:val="00A0556A"/>
    <w:rsid w:val="00A15A56"/>
    <w:rsid w:val="00A23887"/>
    <w:rsid w:val="00A34663"/>
    <w:rsid w:val="00A35BA1"/>
    <w:rsid w:val="00A80AFC"/>
    <w:rsid w:val="00A94658"/>
    <w:rsid w:val="00AA618D"/>
    <w:rsid w:val="00AA7C72"/>
    <w:rsid w:val="00AB67FB"/>
    <w:rsid w:val="00AD4B6D"/>
    <w:rsid w:val="00AD7370"/>
    <w:rsid w:val="00AE016E"/>
    <w:rsid w:val="00AE468B"/>
    <w:rsid w:val="00AE5355"/>
    <w:rsid w:val="00AF3541"/>
    <w:rsid w:val="00B01F93"/>
    <w:rsid w:val="00B05746"/>
    <w:rsid w:val="00B062F4"/>
    <w:rsid w:val="00B31B9E"/>
    <w:rsid w:val="00B337DA"/>
    <w:rsid w:val="00B56A10"/>
    <w:rsid w:val="00B63404"/>
    <w:rsid w:val="00B63D92"/>
    <w:rsid w:val="00B6686E"/>
    <w:rsid w:val="00B774F6"/>
    <w:rsid w:val="00B857C5"/>
    <w:rsid w:val="00B90443"/>
    <w:rsid w:val="00BC12EA"/>
    <w:rsid w:val="00BC266C"/>
    <w:rsid w:val="00BD07EA"/>
    <w:rsid w:val="00BD1E66"/>
    <w:rsid w:val="00BD69A4"/>
    <w:rsid w:val="00BD77EE"/>
    <w:rsid w:val="00BE1426"/>
    <w:rsid w:val="00BE333C"/>
    <w:rsid w:val="00BE77AD"/>
    <w:rsid w:val="00BF2E02"/>
    <w:rsid w:val="00C010C9"/>
    <w:rsid w:val="00C11824"/>
    <w:rsid w:val="00C13477"/>
    <w:rsid w:val="00C16B6A"/>
    <w:rsid w:val="00C17F55"/>
    <w:rsid w:val="00C220F9"/>
    <w:rsid w:val="00C35348"/>
    <w:rsid w:val="00C35FAE"/>
    <w:rsid w:val="00C51A14"/>
    <w:rsid w:val="00C63E35"/>
    <w:rsid w:val="00C73D1A"/>
    <w:rsid w:val="00CA2C3D"/>
    <w:rsid w:val="00CA4126"/>
    <w:rsid w:val="00CB6DF7"/>
    <w:rsid w:val="00CC1C8E"/>
    <w:rsid w:val="00CD705E"/>
    <w:rsid w:val="00CE78F4"/>
    <w:rsid w:val="00CF7A43"/>
    <w:rsid w:val="00D12A1A"/>
    <w:rsid w:val="00D12E36"/>
    <w:rsid w:val="00D324B4"/>
    <w:rsid w:val="00D36515"/>
    <w:rsid w:val="00D37F35"/>
    <w:rsid w:val="00D459D1"/>
    <w:rsid w:val="00D47C60"/>
    <w:rsid w:val="00D62289"/>
    <w:rsid w:val="00D70EC8"/>
    <w:rsid w:val="00D7750A"/>
    <w:rsid w:val="00D810CD"/>
    <w:rsid w:val="00D8738C"/>
    <w:rsid w:val="00D90295"/>
    <w:rsid w:val="00D9057E"/>
    <w:rsid w:val="00D918E9"/>
    <w:rsid w:val="00D944B4"/>
    <w:rsid w:val="00DA47CE"/>
    <w:rsid w:val="00DA665B"/>
    <w:rsid w:val="00DB3D56"/>
    <w:rsid w:val="00DB7073"/>
    <w:rsid w:val="00DC3B6E"/>
    <w:rsid w:val="00DD116E"/>
    <w:rsid w:val="00DD3C56"/>
    <w:rsid w:val="00DE2B30"/>
    <w:rsid w:val="00E00349"/>
    <w:rsid w:val="00E01329"/>
    <w:rsid w:val="00E03263"/>
    <w:rsid w:val="00E04BB5"/>
    <w:rsid w:val="00E22A2D"/>
    <w:rsid w:val="00E35F91"/>
    <w:rsid w:val="00E364A0"/>
    <w:rsid w:val="00E51D3B"/>
    <w:rsid w:val="00E51DD7"/>
    <w:rsid w:val="00E535A4"/>
    <w:rsid w:val="00E55123"/>
    <w:rsid w:val="00E73402"/>
    <w:rsid w:val="00E7350C"/>
    <w:rsid w:val="00E74BCB"/>
    <w:rsid w:val="00E756A2"/>
    <w:rsid w:val="00E95E21"/>
    <w:rsid w:val="00EA10DF"/>
    <w:rsid w:val="00EA11E1"/>
    <w:rsid w:val="00EA4194"/>
    <w:rsid w:val="00EA67F2"/>
    <w:rsid w:val="00EB232F"/>
    <w:rsid w:val="00EB62D7"/>
    <w:rsid w:val="00EB6EA0"/>
    <w:rsid w:val="00EC4644"/>
    <w:rsid w:val="00EC68D6"/>
    <w:rsid w:val="00ED62F7"/>
    <w:rsid w:val="00EE36A7"/>
    <w:rsid w:val="00EF1E59"/>
    <w:rsid w:val="00EF753C"/>
    <w:rsid w:val="00F06A61"/>
    <w:rsid w:val="00F134E7"/>
    <w:rsid w:val="00F358FA"/>
    <w:rsid w:val="00F46E84"/>
    <w:rsid w:val="00F63B1A"/>
    <w:rsid w:val="00F65E6D"/>
    <w:rsid w:val="00F803BE"/>
    <w:rsid w:val="00F81B62"/>
    <w:rsid w:val="00FA47B1"/>
    <w:rsid w:val="00FB1ECF"/>
    <w:rsid w:val="00FB68E1"/>
    <w:rsid w:val="00FC0549"/>
    <w:rsid w:val="00FC3AB0"/>
    <w:rsid w:val="00FC5074"/>
    <w:rsid w:val="00FC5FB8"/>
    <w:rsid w:val="00FD4F8E"/>
    <w:rsid w:val="00FD5541"/>
    <w:rsid w:val="00FD7828"/>
    <w:rsid w:val="00FE659B"/>
    <w:rsid w:val="00FF4C2D"/>
    <w:rsid w:val="00FF7D9F"/>
    <w:rsid w:val="0181148E"/>
    <w:rsid w:val="01A39979"/>
    <w:rsid w:val="03312C5F"/>
    <w:rsid w:val="052A92C6"/>
    <w:rsid w:val="0708D8EA"/>
    <w:rsid w:val="0753522E"/>
    <w:rsid w:val="07C87B2C"/>
    <w:rsid w:val="081B0608"/>
    <w:rsid w:val="08383C21"/>
    <w:rsid w:val="08D7B0FF"/>
    <w:rsid w:val="08F79E6F"/>
    <w:rsid w:val="0A9868DC"/>
    <w:rsid w:val="0A9DD5C5"/>
    <w:rsid w:val="0AA7E4A9"/>
    <w:rsid w:val="0F29E01D"/>
    <w:rsid w:val="13041C92"/>
    <w:rsid w:val="15A3B2C1"/>
    <w:rsid w:val="16ED4C90"/>
    <w:rsid w:val="182AFE49"/>
    <w:rsid w:val="19E21C9E"/>
    <w:rsid w:val="1B424B1C"/>
    <w:rsid w:val="1C441D58"/>
    <w:rsid w:val="20320A0E"/>
    <w:rsid w:val="20519279"/>
    <w:rsid w:val="20B94FB8"/>
    <w:rsid w:val="21B8FDB3"/>
    <w:rsid w:val="22543E74"/>
    <w:rsid w:val="22E50D96"/>
    <w:rsid w:val="26AE3BDD"/>
    <w:rsid w:val="27EE113C"/>
    <w:rsid w:val="2AB0CE3F"/>
    <w:rsid w:val="2ABDD991"/>
    <w:rsid w:val="2B346130"/>
    <w:rsid w:val="31E9EF6B"/>
    <w:rsid w:val="3597A866"/>
    <w:rsid w:val="3729ABD6"/>
    <w:rsid w:val="382E1DBB"/>
    <w:rsid w:val="3A8AED96"/>
    <w:rsid w:val="3C9AE3A2"/>
    <w:rsid w:val="3CFCAC67"/>
    <w:rsid w:val="3D4731DE"/>
    <w:rsid w:val="3ED7FA09"/>
    <w:rsid w:val="3EFD8039"/>
    <w:rsid w:val="3F1C08E2"/>
    <w:rsid w:val="3F1FB28A"/>
    <w:rsid w:val="41CF24AA"/>
    <w:rsid w:val="42028E67"/>
    <w:rsid w:val="4214E83E"/>
    <w:rsid w:val="433E4787"/>
    <w:rsid w:val="449E5FBC"/>
    <w:rsid w:val="454F8B99"/>
    <w:rsid w:val="46B8B1A0"/>
    <w:rsid w:val="486F64B2"/>
    <w:rsid w:val="48A38213"/>
    <w:rsid w:val="48E17A53"/>
    <w:rsid w:val="4C30830D"/>
    <w:rsid w:val="4C438560"/>
    <w:rsid w:val="4C9923FE"/>
    <w:rsid w:val="4E8D8F25"/>
    <w:rsid w:val="4F3DD3CC"/>
    <w:rsid w:val="504068F9"/>
    <w:rsid w:val="55EED91C"/>
    <w:rsid w:val="5612115E"/>
    <w:rsid w:val="5967CA24"/>
    <w:rsid w:val="59BF7EBB"/>
    <w:rsid w:val="5A94DD83"/>
    <w:rsid w:val="5D6C847D"/>
    <w:rsid w:val="5D8EEB9B"/>
    <w:rsid w:val="5DBBFD3E"/>
    <w:rsid w:val="5E6C8BF5"/>
    <w:rsid w:val="5F75BA00"/>
    <w:rsid w:val="60054C72"/>
    <w:rsid w:val="65ED9445"/>
    <w:rsid w:val="6724B876"/>
    <w:rsid w:val="720B7F83"/>
    <w:rsid w:val="751DBCE0"/>
    <w:rsid w:val="77AF6A88"/>
    <w:rsid w:val="7989B059"/>
    <w:rsid w:val="7A905F66"/>
    <w:rsid w:val="7D15DACD"/>
    <w:rsid w:val="7DD51A3D"/>
    <w:rsid w:val="7FB8D3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58A0C"/>
  <w15:docId w15:val="{38696FF9-FC73-4670-9CE8-65FD643B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rPr>
  </w:style>
  <w:style w:type="paragraph" w:styleId="Heading1">
    <w:name w:val="heading 1"/>
    <w:basedOn w:val="Normal"/>
    <w:uiPriority w:val="9"/>
    <w:qFormat/>
    <w:pPr>
      <w:spacing w:before="71"/>
      <w:ind w:left="720" w:right="458"/>
      <w:jc w:val="center"/>
      <w:outlineLvl w:val="0"/>
    </w:pPr>
    <w:rPr>
      <w:b/>
      <w:bCs/>
      <w:sz w:val="32"/>
      <w:szCs w:val="32"/>
    </w:rPr>
  </w:style>
  <w:style w:type="paragraph" w:styleId="Heading2">
    <w:name w:val="heading 2"/>
    <w:basedOn w:val="Normal"/>
    <w:uiPriority w:val="9"/>
    <w:unhideWhenUsed/>
    <w:qFormat/>
    <w:pPr>
      <w:ind w:left="173" w:right="690"/>
      <w:jc w:val="center"/>
      <w:outlineLvl w:val="1"/>
    </w:pPr>
    <w:rPr>
      <w:rFonts w:ascii="Arial Black" w:eastAsia="Arial Black" w:hAnsi="Arial Black" w:cs="Arial Black"/>
      <w:sz w:val="32"/>
      <w:szCs w:val="32"/>
    </w:rPr>
  </w:style>
  <w:style w:type="paragraph" w:styleId="Heading3">
    <w:name w:val="heading 3"/>
    <w:basedOn w:val="Normal"/>
    <w:uiPriority w:val="9"/>
    <w:unhideWhenUsed/>
    <w:qFormat/>
    <w:pPr>
      <w:ind w:left="14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787" w:right="468"/>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69" w:hanging="32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324B4"/>
    <w:rPr>
      <w:sz w:val="16"/>
      <w:szCs w:val="16"/>
    </w:rPr>
  </w:style>
  <w:style w:type="paragraph" w:styleId="CommentText">
    <w:name w:val="annotation text"/>
    <w:basedOn w:val="Normal"/>
    <w:link w:val="CommentTextChar"/>
    <w:uiPriority w:val="99"/>
    <w:unhideWhenUsed/>
    <w:rsid w:val="00D324B4"/>
    <w:rPr>
      <w:sz w:val="20"/>
      <w:szCs w:val="20"/>
    </w:rPr>
  </w:style>
  <w:style w:type="character" w:customStyle="1" w:styleId="CommentTextChar">
    <w:name w:val="Comment Text Char"/>
    <w:basedOn w:val="DefaultParagraphFont"/>
    <w:link w:val="CommentText"/>
    <w:uiPriority w:val="99"/>
    <w:rsid w:val="00D324B4"/>
    <w:rPr>
      <w:rFonts w:ascii="Arial" w:eastAsia="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D324B4"/>
    <w:rPr>
      <w:b/>
      <w:bCs/>
    </w:rPr>
  </w:style>
  <w:style w:type="character" w:customStyle="1" w:styleId="CommentSubjectChar">
    <w:name w:val="Comment Subject Char"/>
    <w:basedOn w:val="CommentTextChar"/>
    <w:link w:val="CommentSubject"/>
    <w:uiPriority w:val="99"/>
    <w:semiHidden/>
    <w:rsid w:val="00D324B4"/>
    <w:rPr>
      <w:rFonts w:ascii="Arial" w:eastAsia="Arial" w:hAnsi="Arial" w:cs="Arial"/>
      <w:b/>
      <w:bCs/>
      <w:sz w:val="20"/>
      <w:szCs w:val="20"/>
      <w:lang w:val="en-AU"/>
    </w:rPr>
  </w:style>
  <w:style w:type="character" w:styleId="Hyperlink">
    <w:name w:val="Hyperlink"/>
    <w:basedOn w:val="DefaultParagraphFont"/>
    <w:uiPriority w:val="99"/>
    <w:unhideWhenUsed/>
    <w:rsid w:val="00DA665B"/>
    <w:rPr>
      <w:color w:val="0000FF" w:themeColor="hyperlink"/>
      <w:u w:val="single"/>
    </w:rPr>
  </w:style>
  <w:style w:type="character" w:styleId="UnresolvedMention">
    <w:name w:val="Unresolved Mention"/>
    <w:basedOn w:val="DefaultParagraphFont"/>
    <w:uiPriority w:val="99"/>
    <w:semiHidden/>
    <w:unhideWhenUsed/>
    <w:rsid w:val="00DA665B"/>
    <w:rPr>
      <w:color w:val="605E5C"/>
      <w:shd w:val="clear" w:color="auto" w:fill="E1DFDD"/>
    </w:rPr>
  </w:style>
  <w:style w:type="paragraph" w:styleId="Header">
    <w:name w:val="header"/>
    <w:basedOn w:val="Normal"/>
    <w:link w:val="HeaderChar"/>
    <w:uiPriority w:val="99"/>
    <w:unhideWhenUsed/>
    <w:rsid w:val="00D9057E"/>
    <w:pPr>
      <w:tabs>
        <w:tab w:val="center" w:pos="4513"/>
        <w:tab w:val="right" w:pos="9026"/>
      </w:tabs>
    </w:pPr>
  </w:style>
  <w:style w:type="character" w:customStyle="1" w:styleId="HeaderChar">
    <w:name w:val="Header Char"/>
    <w:basedOn w:val="DefaultParagraphFont"/>
    <w:link w:val="Header"/>
    <w:uiPriority w:val="99"/>
    <w:rsid w:val="00D9057E"/>
    <w:rPr>
      <w:rFonts w:ascii="Arial" w:eastAsia="Arial" w:hAnsi="Arial" w:cs="Arial"/>
      <w:lang w:val="en-AU"/>
    </w:rPr>
  </w:style>
  <w:style w:type="paragraph" w:styleId="Footer">
    <w:name w:val="footer"/>
    <w:basedOn w:val="Normal"/>
    <w:link w:val="FooterChar"/>
    <w:uiPriority w:val="99"/>
    <w:unhideWhenUsed/>
    <w:rsid w:val="00D9057E"/>
    <w:pPr>
      <w:tabs>
        <w:tab w:val="center" w:pos="4513"/>
        <w:tab w:val="right" w:pos="9026"/>
      </w:tabs>
    </w:pPr>
  </w:style>
  <w:style w:type="character" w:customStyle="1" w:styleId="FooterChar">
    <w:name w:val="Footer Char"/>
    <w:basedOn w:val="DefaultParagraphFont"/>
    <w:link w:val="Footer"/>
    <w:uiPriority w:val="99"/>
    <w:rsid w:val="00D9057E"/>
    <w:rPr>
      <w:rFonts w:ascii="Arial" w:eastAsia="Arial" w:hAnsi="Arial" w:cs="Arial"/>
      <w:lang w:val="en-AU"/>
    </w:rPr>
  </w:style>
  <w:style w:type="character" w:styleId="FollowedHyperlink">
    <w:name w:val="FollowedHyperlink"/>
    <w:basedOn w:val="DefaultParagraphFont"/>
    <w:uiPriority w:val="99"/>
    <w:semiHidden/>
    <w:unhideWhenUsed/>
    <w:rsid w:val="00E55123"/>
    <w:rPr>
      <w:color w:val="800080" w:themeColor="followedHyperlink"/>
      <w:u w:val="single"/>
    </w:rPr>
  </w:style>
  <w:style w:type="paragraph" w:styleId="Revision">
    <w:name w:val="Revision"/>
    <w:hidden/>
    <w:uiPriority w:val="99"/>
    <w:semiHidden/>
    <w:rsid w:val="0010474B"/>
    <w:pPr>
      <w:widowControl/>
      <w:autoSpaceDE/>
      <w:autoSpaceDN/>
    </w:pPr>
    <w:rPr>
      <w:rFonts w:ascii="Arial" w:eastAsia="Arial" w:hAnsi="Arial" w:cs="Arial"/>
      <w:lang w:val="en-AU"/>
    </w:rPr>
  </w:style>
  <w:style w:type="paragraph" w:customStyle="1" w:styleId="Bulletpoint">
    <w:name w:val="Bullet point"/>
    <w:basedOn w:val="ListParagraph"/>
    <w:link w:val="BulletpointChar"/>
    <w:qFormat/>
    <w:rsid w:val="00750935"/>
    <w:pPr>
      <w:numPr>
        <w:numId w:val="14"/>
      </w:numPr>
      <w:autoSpaceDE/>
      <w:autoSpaceDN/>
      <w:spacing w:line="276" w:lineRule="auto"/>
      <w:contextualSpacing/>
      <w:jc w:val="both"/>
      <w:outlineLvl w:val="0"/>
    </w:pPr>
    <w:rPr>
      <w:sz w:val="24"/>
      <w:szCs w:val="24"/>
    </w:rPr>
  </w:style>
  <w:style w:type="character" w:customStyle="1" w:styleId="ListParagraphChar">
    <w:name w:val="List Paragraph Char"/>
    <w:basedOn w:val="DefaultParagraphFont"/>
    <w:link w:val="ListParagraph"/>
    <w:uiPriority w:val="34"/>
    <w:rsid w:val="00750935"/>
    <w:rPr>
      <w:rFonts w:ascii="Arial" w:eastAsia="Arial" w:hAnsi="Arial" w:cs="Arial"/>
      <w:lang w:val="en-AU"/>
    </w:rPr>
  </w:style>
  <w:style w:type="character" w:customStyle="1" w:styleId="BulletpointChar">
    <w:name w:val="Bullet point Char"/>
    <w:basedOn w:val="ListParagraphChar"/>
    <w:link w:val="Bulletpoint"/>
    <w:rsid w:val="00750935"/>
    <w:rPr>
      <w:rFonts w:ascii="Arial" w:eastAsia="Arial" w:hAnsi="Arial" w:cs="Arial"/>
      <w:sz w:val="24"/>
      <w:szCs w:val="24"/>
      <w:lang w:val="en-AU"/>
    </w:rPr>
  </w:style>
  <w:style w:type="paragraph" w:customStyle="1" w:styleId="HeadingA">
    <w:name w:val="Heading A"/>
    <w:basedOn w:val="Normal"/>
    <w:link w:val="HeadingAChar"/>
    <w:qFormat/>
    <w:rsid w:val="00750935"/>
    <w:pPr>
      <w:spacing w:after="160" w:line="259" w:lineRule="auto"/>
    </w:pPr>
    <w:rPr>
      <w:b/>
      <w:bCs/>
      <w:color w:val="1F497D" w:themeColor="text2"/>
      <w:sz w:val="32"/>
      <w:szCs w:val="32"/>
    </w:rPr>
  </w:style>
  <w:style w:type="character" w:customStyle="1" w:styleId="HeadingAChar">
    <w:name w:val="Heading A Char"/>
    <w:basedOn w:val="DefaultParagraphFont"/>
    <w:link w:val="HeadingA"/>
    <w:rsid w:val="00750935"/>
    <w:rPr>
      <w:rFonts w:ascii="Arial" w:eastAsia="Arial" w:hAnsi="Arial" w:cs="Arial"/>
      <w:b/>
      <w:bCs/>
      <w:color w:val="1F497D" w:themeColor="text2"/>
      <w:sz w:val="32"/>
      <w:szCs w:val="32"/>
      <w:lang w:val="en-AU"/>
    </w:rPr>
  </w:style>
  <w:style w:type="table" w:styleId="TableGrid">
    <w:name w:val="Table Grid"/>
    <w:basedOn w:val="TableNormal"/>
    <w:uiPriority w:val="39"/>
    <w:rsid w:val="00681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31B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vic.gov.au/sites/default/files/2023-07/Free-Water.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ic.gov.au/under-18s-at-licensed-venues" TargetMode="External"/><Relationship Id="rId7" Type="http://schemas.openxmlformats.org/officeDocument/2006/relationships/styles" Target="styles.xml"/><Relationship Id="rId12" Type="http://schemas.openxmlformats.org/officeDocument/2006/relationships/image" Target="file:///c:\data\winword\template\BadgeCLR.bmp" TargetMode="External"/><Relationship Id="rId17" Type="http://schemas.openxmlformats.org/officeDocument/2006/relationships/hyperlink" Target="https://www.vic.gov.au/responsible-alcohol-advertising-and-promotion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ic.gov.au/sites/default/files/2023-07/RSA-Principles.pdf" TargetMode="External"/><Relationship Id="rId20" Type="http://schemas.openxmlformats.org/officeDocument/2006/relationships/hyperlink" Target="https://www.police.vic.gov.au/register-licence-registration-and-permit-holder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igitalid.com/personal"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learninghub.liquor.vic.gov.au/" TargetMode="External"/><Relationship Id="rId23" Type="http://schemas.openxmlformats.org/officeDocument/2006/relationships/hyperlink" Target="https://www.vic.gov.au/proof-of-age-card"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vic.gov.au/managing-intoxicated-customer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approved-rsa-course-providers" TargetMode="External"/><Relationship Id="rId22" Type="http://schemas.openxmlformats.org/officeDocument/2006/relationships/hyperlink" Target="https://www.vic.gov.au/under-18s-at-licensed-venues"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b2dc4a-d899-4a27-bf10-e5e6d04b380b">
      <Terms xmlns="http://schemas.microsoft.com/office/infopath/2007/PartnerControls"/>
    </lcf76f155ced4ddcb4097134ff3c332f>
    <TaxCatchAll xmlns="08203bca-d5c5-4450-9d09-418049ba01ce" xsi:nil="true"/>
    <_dlc_DocId xmlns="08203bca-d5c5-4450-9d09-418049ba01ce">3NFKU3QS5D6J-1786398853-1717</_dlc_DocId>
    <_dlc_DocIdUrl xmlns="08203bca-d5c5-4450-9d09-418049ba01ce">
      <Url>https://vicgov.sharepoint.com/sites/msteams_579c5c/_layouts/15/DocIdRedir.aspx?ID=3NFKU3QS5D6J-1786398853-1717</Url>
      <Description>3NFKU3QS5D6J-1786398853-1717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8AB9390746D7478824925733433801" ma:contentTypeVersion="11" ma:contentTypeDescription="Create a new document." ma:contentTypeScope="" ma:versionID="10a8293b1bb44f66ed4e6d4df6738ad7">
  <xsd:schema xmlns:xsd="http://www.w3.org/2001/XMLSchema" xmlns:xs="http://www.w3.org/2001/XMLSchema" xmlns:p="http://schemas.microsoft.com/office/2006/metadata/properties" xmlns:ns2="4eb2dc4a-d899-4a27-bf10-e5e6d04b380b" xmlns:ns3="08203bca-d5c5-4450-9d09-418049ba01ce" targetNamespace="http://schemas.microsoft.com/office/2006/metadata/properties" ma:root="true" ma:fieldsID="055d079b4f87879b945fb0da177e624b" ns2:_="" ns3:_="">
    <xsd:import namespace="4eb2dc4a-d899-4a27-bf10-e5e6d04b380b"/>
    <xsd:import namespace="08203bca-d5c5-4450-9d09-418049ba0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2dc4a-d899-4a27-bf10-e5e6d04b3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03bca-d5c5-4450-9d09-418049ba01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53c70e-debf-468e-b775-6b33391beb81}" ma:internalName="TaxCatchAll" ma:showField="CatchAllData" ma:web="08203bca-d5c5-4450-9d09-418049ba01ce">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DAF654-C5A8-4DC9-AFF3-F8D8AB683F78}">
  <ds:schemaRefs>
    <ds:schemaRef ds:uri="http://schemas.microsoft.com/office/2006/metadata/properties"/>
    <ds:schemaRef ds:uri="http://schemas.microsoft.com/office/infopath/2007/PartnerControls"/>
    <ds:schemaRef ds:uri="4eb2dc4a-d899-4a27-bf10-e5e6d04b380b"/>
    <ds:schemaRef ds:uri="08203bca-d5c5-4450-9d09-418049ba01ce"/>
  </ds:schemaRefs>
</ds:datastoreItem>
</file>

<file path=customXml/itemProps2.xml><?xml version="1.0" encoding="utf-8"?>
<ds:datastoreItem xmlns:ds="http://schemas.openxmlformats.org/officeDocument/2006/customXml" ds:itemID="{F6530137-E7E6-4E9B-8332-048DCAE2D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2dc4a-d899-4a27-bf10-e5e6d04b380b"/>
    <ds:schemaRef ds:uri="08203bca-d5c5-4450-9d09-418049ba0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8CAFA-C95C-4DF8-92B8-48CF1CD3955B}">
  <ds:schemaRefs>
    <ds:schemaRef ds:uri="http://schemas.microsoft.com/sharepoint/events"/>
  </ds:schemaRefs>
</ds:datastoreItem>
</file>

<file path=customXml/itemProps4.xml><?xml version="1.0" encoding="utf-8"?>
<ds:datastoreItem xmlns:ds="http://schemas.openxmlformats.org/officeDocument/2006/customXml" ds:itemID="{2EFCA3C6-4755-4F18-9EFE-42B14D9523EB}">
  <ds:schemaRefs>
    <ds:schemaRef ds:uri="http://schemas.openxmlformats.org/officeDocument/2006/bibliography"/>
  </ds:schemaRefs>
</ds:datastoreItem>
</file>

<file path=customXml/itemProps5.xml><?xml version="1.0" encoding="utf-8"?>
<ds:datastoreItem xmlns:ds="http://schemas.openxmlformats.org/officeDocument/2006/customXml" ds:itemID="{E641CCA5-D31F-4C92-8E7D-433607819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11</Pages>
  <Words>2832</Words>
  <Characters>15747</Characters>
  <Application>Microsoft Office Word</Application>
  <DocSecurity>0</DocSecurity>
  <Lines>463</Lines>
  <Paragraphs>304</Paragraphs>
  <ScaleCrop>false</ScaleCrop>
  <Company>Victoria Police</Company>
  <LinksUpToDate>false</LinksUpToDate>
  <CharactersWithSpaces>18275</CharactersWithSpaces>
  <SharedDoc>false</SharedDoc>
  <HLinks>
    <vt:vector size="78" baseType="variant">
      <vt:variant>
        <vt:i4>7864442</vt:i4>
      </vt:variant>
      <vt:variant>
        <vt:i4>33</vt:i4>
      </vt:variant>
      <vt:variant>
        <vt:i4>0</vt:i4>
      </vt:variant>
      <vt:variant>
        <vt:i4>5</vt:i4>
      </vt:variant>
      <vt:variant>
        <vt:lpwstr>https://www.legislation.vic.gov.au/in-force/acts/charter-human-rights-and-responsibilities-act-2006/014</vt:lpwstr>
      </vt:variant>
      <vt:variant>
        <vt:lpwstr/>
      </vt:variant>
      <vt:variant>
        <vt:i4>3801149</vt:i4>
      </vt:variant>
      <vt:variant>
        <vt:i4>30</vt:i4>
      </vt:variant>
      <vt:variant>
        <vt:i4>0</vt:i4>
      </vt:variant>
      <vt:variant>
        <vt:i4>5</vt:i4>
      </vt:variant>
      <vt:variant>
        <vt:lpwstr>https://www.digitalid.com/personal</vt:lpwstr>
      </vt:variant>
      <vt:variant>
        <vt:lpwstr/>
      </vt:variant>
      <vt:variant>
        <vt:i4>7471150</vt:i4>
      </vt:variant>
      <vt:variant>
        <vt:i4>27</vt:i4>
      </vt:variant>
      <vt:variant>
        <vt:i4>0</vt:i4>
      </vt:variant>
      <vt:variant>
        <vt:i4>5</vt:i4>
      </vt:variant>
      <vt:variant>
        <vt:lpwstr>https://www.vcglr.vic.gov.au/i-want/get-proof-age-card</vt:lpwstr>
      </vt:variant>
      <vt:variant>
        <vt:lpwstr/>
      </vt:variant>
      <vt:variant>
        <vt:i4>1048655</vt:i4>
      </vt:variant>
      <vt:variant>
        <vt:i4>24</vt:i4>
      </vt:variant>
      <vt:variant>
        <vt:i4>0</vt:i4>
      </vt:variant>
      <vt:variant>
        <vt:i4>5</vt:i4>
      </vt:variant>
      <vt:variant>
        <vt:lpwstr>https://www.vic.gov.au/under-18-patrons-licensed-premises</vt:lpwstr>
      </vt:variant>
      <vt:variant>
        <vt:lpwstr>minors-selling-and-supplying-alcohol</vt:lpwstr>
      </vt:variant>
      <vt:variant>
        <vt:i4>1441865</vt:i4>
      </vt:variant>
      <vt:variant>
        <vt:i4>21</vt:i4>
      </vt:variant>
      <vt:variant>
        <vt:i4>0</vt:i4>
      </vt:variant>
      <vt:variant>
        <vt:i4>5</vt:i4>
      </vt:variant>
      <vt:variant>
        <vt:lpwstr>https://www.vic.gov.au/under-18-patrons-licensed-premises</vt:lpwstr>
      </vt:variant>
      <vt:variant>
        <vt:lpwstr/>
      </vt:variant>
      <vt:variant>
        <vt:i4>6291498</vt:i4>
      </vt:variant>
      <vt:variant>
        <vt:i4>18</vt:i4>
      </vt:variant>
      <vt:variant>
        <vt:i4>0</vt:i4>
      </vt:variant>
      <vt:variant>
        <vt:i4>5</vt:i4>
      </vt:variant>
      <vt:variant>
        <vt:lpwstr>https://www.police.vic.gov.au/register-licence-registration-and-permit-holders</vt:lpwstr>
      </vt:variant>
      <vt:variant>
        <vt:lpwstr/>
      </vt:variant>
      <vt:variant>
        <vt:i4>4784218</vt:i4>
      </vt:variant>
      <vt:variant>
        <vt:i4>15</vt:i4>
      </vt:variant>
      <vt:variant>
        <vt:i4>0</vt:i4>
      </vt:variant>
      <vt:variant>
        <vt:i4>5</vt:i4>
      </vt:variant>
      <vt:variant>
        <vt:lpwstr>https://www.vic.gov.au/managing-intoxicated-patrons</vt:lpwstr>
      </vt:variant>
      <vt:variant>
        <vt:lpwstr>intoxication-guidelines</vt:lpwstr>
      </vt:variant>
      <vt:variant>
        <vt:i4>5177415</vt:i4>
      </vt:variant>
      <vt:variant>
        <vt:i4>12</vt:i4>
      </vt:variant>
      <vt:variant>
        <vt:i4>0</vt:i4>
      </vt:variant>
      <vt:variant>
        <vt:i4>5</vt:i4>
      </vt:variant>
      <vt:variant>
        <vt:lpwstr>https://www.vic.gov.au/sites/default/files/2023-07/Free-Water.pdf</vt:lpwstr>
      </vt:variant>
      <vt:variant>
        <vt:lpwstr/>
      </vt:variant>
      <vt:variant>
        <vt:i4>5701658</vt:i4>
      </vt:variant>
      <vt:variant>
        <vt:i4>9</vt:i4>
      </vt:variant>
      <vt:variant>
        <vt:i4>0</vt:i4>
      </vt:variant>
      <vt:variant>
        <vt:i4>5</vt:i4>
      </vt:variant>
      <vt:variant>
        <vt:lpwstr>https://www.vic.gov.au/responsible-alcohol-advertising-and-promotions</vt:lpwstr>
      </vt:variant>
      <vt:variant>
        <vt:lpwstr/>
      </vt:variant>
      <vt:variant>
        <vt:i4>1638421</vt:i4>
      </vt:variant>
      <vt:variant>
        <vt:i4>6</vt:i4>
      </vt:variant>
      <vt:variant>
        <vt:i4>0</vt:i4>
      </vt:variant>
      <vt:variant>
        <vt:i4>5</vt:i4>
      </vt:variant>
      <vt:variant>
        <vt:lpwstr>https://www.vic.gov.au/sites/default/files/2023-07/RSA-Principles.pdf</vt:lpwstr>
      </vt:variant>
      <vt:variant>
        <vt:lpwstr/>
      </vt:variant>
      <vt:variant>
        <vt:i4>7798888</vt:i4>
      </vt:variant>
      <vt:variant>
        <vt:i4>3</vt:i4>
      </vt:variant>
      <vt:variant>
        <vt:i4>0</vt:i4>
      </vt:variant>
      <vt:variant>
        <vt:i4>5</vt:i4>
      </vt:variant>
      <vt:variant>
        <vt:lpwstr>https://learninghub.liquor.vic.gov.au/</vt:lpwstr>
      </vt:variant>
      <vt:variant>
        <vt:lpwstr/>
      </vt:variant>
      <vt:variant>
        <vt:i4>7864368</vt:i4>
      </vt:variant>
      <vt:variant>
        <vt:i4>0</vt:i4>
      </vt:variant>
      <vt:variant>
        <vt:i4>0</vt:i4>
      </vt:variant>
      <vt:variant>
        <vt:i4>5</vt:i4>
      </vt:variant>
      <vt:variant>
        <vt:lpwstr>https://www.vic.gov.au/approved-training-providers</vt:lpwstr>
      </vt:variant>
      <vt:variant>
        <vt:lpwstr/>
      </vt:variant>
      <vt:variant>
        <vt:i4>7274505</vt:i4>
      </vt:variant>
      <vt:variant>
        <vt:i4>0</vt:i4>
      </vt:variant>
      <vt:variant>
        <vt:i4>0</vt:i4>
      </vt:variant>
      <vt:variant>
        <vt:i4>5</vt:i4>
      </vt:variant>
      <vt:variant>
        <vt:lpwstr>mailto:Sarah.Gregory@justice.vic.gov.au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Peninsula Liquor Accord</dc:title>
  <dc:subject/>
  <dc:creator>vp23968</dc:creator>
  <cp:keywords>[PUBLIC-DOMAIN:Unmarked]</cp:keywords>
  <cp:lastModifiedBy>Sarah Gregory (DJCS)</cp:lastModifiedBy>
  <cp:revision>61</cp:revision>
  <dcterms:created xsi:type="dcterms:W3CDTF">2026-01-21T23:25:00Z</dcterms:created>
  <dcterms:modified xsi:type="dcterms:W3CDTF">2026-02-02T23:48:00Z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Acrobat PDFMaker 17 for Word</vt:lpwstr>
  </property>
  <property fmtid="{D5CDD505-2E9C-101B-9397-08002B2CF9AE}" pid="4" name="LastSaved">
    <vt:filetime>2022-04-26T00:00:00Z</vt:filetime>
  </property>
  <property fmtid="{D5CDD505-2E9C-101B-9397-08002B2CF9AE}" pid="5" name="MSIP_Label_40d8a7f5-fcaf-4d65-a47d-7b48b6f4c7a6_ActionId">
    <vt:lpwstr>b981e0d8-278c-43ee-81e4-6f51405f5159</vt:lpwstr>
  </property>
  <property fmtid="{D5CDD505-2E9C-101B-9397-08002B2CF9AE}" pid="6" name="MSIP_Label_40d8a7f5-fcaf-4d65-a47d-7b48b6f4c7a6_Name">
    <vt:lpwstr>OFFICIAL (DJCS)</vt:lpwstr>
  </property>
  <property fmtid="{D5CDD505-2E9C-101B-9397-08002B2CF9AE}" pid="7" name="MSIP_Label_40d8a7f5-fcaf-4d65-a47d-7b48b6f4c7a6_SetDate">
    <vt:lpwstr>2025-10-20T22:17:45Z</vt:lpwstr>
  </property>
  <property fmtid="{D5CDD505-2E9C-101B-9397-08002B2CF9AE}" pid="8" name="MSIP_Label_40d8a7f5-fcaf-4d65-a47d-7b48b6f4c7a6_SiteId">
    <vt:lpwstr>722ea0be-3e1c-4b11-ad6f-9401d6856e24</vt:lpwstr>
  </property>
  <property fmtid="{D5CDD505-2E9C-101B-9397-08002B2CF9AE}" pid="9" name="MSIP_Label_40d8a7f5-fcaf-4d65-a47d-7b48b6f4c7a6_Enabled">
    <vt:lpwstr>True</vt:lpwstr>
  </property>
  <property fmtid="{D5CDD505-2E9C-101B-9397-08002B2CF9AE}" pid="10" name="ContentTypeId">
    <vt:lpwstr>0x010100F78AB9390746D7478824925733433801</vt:lpwstr>
  </property>
  <property fmtid="{D5CDD505-2E9C-101B-9397-08002B2CF9AE}" pid="11" name="_dlc_DocIdItemGuid">
    <vt:lpwstr>e4ad85c9-44c6-4497-94ce-0853e3d1272c</vt:lpwstr>
  </property>
  <property fmtid="{D5CDD505-2E9C-101B-9397-08002B2CF9AE}" pid="12" name="MSIP_Label_40d8a7f5-fcaf-4d65-a47d-7b48b6f4c7a6_Removed">
    <vt:lpwstr>False</vt:lpwstr>
  </property>
  <property fmtid="{D5CDD505-2E9C-101B-9397-08002B2CF9AE}" pid="13" name="MSIP_Label_40d8a7f5-fcaf-4d65-a47d-7b48b6f4c7a6_Extended_MSFT_Method">
    <vt:lpwstr>Standard</vt:lpwstr>
  </property>
  <property fmtid="{D5CDD505-2E9C-101B-9397-08002B2CF9AE}" pid="14" name="MediaServiceImageTags">
    <vt:lpwstr/>
  </property>
  <property fmtid="{D5CDD505-2E9C-101B-9397-08002B2CF9AE}" pid="15" name="ClassificationContentMarkingHeaderShapeIds">
    <vt:lpwstr>3d0975a8,16a0895a,357279ed</vt:lpwstr>
  </property>
  <property fmtid="{D5CDD505-2E9C-101B-9397-08002B2CF9AE}" pid="16" name="ClassificationContentMarkingHeaderFontProps">
    <vt:lpwstr>#ff0000,12,Calibri</vt:lpwstr>
  </property>
  <property fmtid="{D5CDD505-2E9C-101B-9397-08002B2CF9AE}" pid="17" name="ClassificationContentMarkingHeaderText">
    <vt:lpwstr>OFFICIAL: Sensitive</vt:lpwstr>
  </property>
  <property fmtid="{D5CDD505-2E9C-101B-9397-08002B2CF9AE}" pid="18" name="ClassificationContentMarkingFooterShapeIds">
    <vt:lpwstr>7305946a,7f449a67,101a651c</vt:lpwstr>
  </property>
  <property fmtid="{D5CDD505-2E9C-101B-9397-08002B2CF9AE}" pid="19" name="ClassificationContentMarkingFooterFontProps">
    <vt:lpwstr>#ff0000,12,Calibri</vt:lpwstr>
  </property>
  <property fmtid="{D5CDD505-2E9C-101B-9397-08002B2CF9AE}" pid="20" name="ClassificationContentMarkingFooterText">
    <vt:lpwstr>OFFICIAL: Sensitive</vt:lpwstr>
  </property>
  <property fmtid="{D5CDD505-2E9C-101B-9397-08002B2CF9AE}" pid="21" name="MSIP_Label_526235e2-2d76-477b-91a8-1308f5a8e145_Enabled">
    <vt:lpwstr>true</vt:lpwstr>
  </property>
  <property fmtid="{D5CDD505-2E9C-101B-9397-08002B2CF9AE}" pid="22" name="MSIP_Label_526235e2-2d76-477b-91a8-1308f5a8e145_SetDate">
    <vt:lpwstr>2025-10-22T12:52:20Z</vt:lpwstr>
  </property>
  <property fmtid="{D5CDD505-2E9C-101B-9397-08002B2CF9AE}" pid="23" name="MSIP_Label_526235e2-2d76-477b-91a8-1308f5a8e145_Method">
    <vt:lpwstr>Standard</vt:lpwstr>
  </property>
  <property fmtid="{D5CDD505-2E9C-101B-9397-08002B2CF9AE}" pid="24" name="MSIP_Label_526235e2-2d76-477b-91a8-1308f5a8e145_Name">
    <vt:lpwstr>Access = No Restriction</vt:lpwstr>
  </property>
  <property fmtid="{D5CDD505-2E9C-101B-9397-08002B2CF9AE}" pid="25" name="MSIP_Label_526235e2-2d76-477b-91a8-1308f5a8e145_SiteId">
    <vt:lpwstr>59aab5f9-7fdb-4dfd-89dd-0f4a2651f587</vt:lpwstr>
  </property>
  <property fmtid="{D5CDD505-2E9C-101B-9397-08002B2CF9AE}" pid="26" name="MSIP_Label_526235e2-2d76-477b-91a8-1308f5a8e145_ActionId">
    <vt:lpwstr>bbfc4ccb-e7bf-4064-8562-d1ff822113d5</vt:lpwstr>
  </property>
  <property fmtid="{D5CDD505-2E9C-101B-9397-08002B2CF9AE}" pid="27" name="MSIP_Label_526235e2-2d76-477b-91a8-1308f5a8e145_ContentBits">
    <vt:lpwstr>3</vt:lpwstr>
  </property>
  <property fmtid="{D5CDD505-2E9C-101B-9397-08002B2CF9AE}" pid="28" name="MSIP_Label_526235e2-2d76-477b-91a8-1308f5a8e145_Tag">
    <vt:lpwstr>10, 3, 0, 1</vt:lpwstr>
  </property>
  <property fmtid="{D5CDD505-2E9C-101B-9397-08002B2CF9AE}" pid="29" name="GrammarlyDocumentId">
    <vt:lpwstr>c018a0ab-839c-45a3-b0a2-26bf992b0b67</vt:lpwstr>
  </property>
</Properties>
</file>