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A37F51">
      <w:pPr>
        <w:pStyle w:val="Spacerparatopoffirstpage"/>
        <w:rPr>
          <w:rFonts w:cstheme="minorHAnsi"/>
          <w:noProof w:val="0"/>
        </w:rPr>
        <w:sectPr w:rsidR="00C07B16" w:rsidRPr="005465A8" w:rsidSect="002512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1D7C3884" w:rsidR="004946F4" w:rsidRPr="005465A8" w:rsidRDefault="00584953"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768927ED" w14:textId="17602D8C" w:rsidR="005D6597" w:rsidRDefault="00584953" w:rsidP="00A37F51">
            <w:pPr>
              <w:pStyle w:val="TICmainsubheading"/>
              <w:rPr>
                <w:rFonts w:asciiTheme="minorHAnsi" w:hAnsiTheme="minorHAnsi" w:cstheme="minorHAnsi"/>
                <w:color w:val="FFFFFF" w:themeColor="background1"/>
              </w:rPr>
            </w:pPr>
            <w:bookmarkStart w:id="0" w:name="_Hlk63090323"/>
            <w:r>
              <w:rPr>
                <w:rFonts w:asciiTheme="minorHAnsi" w:hAnsiTheme="minorHAnsi" w:cstheme="minorHAnsi"/>
                <w:color w:val="FFFFFF" w:themeColor="background1"/>
              </w:rPr>
              <w:t>Rates and costs schedule</w:t>
            </w:r>
            <w:r w:rsidR="00044D95">
              <w:rPr>
                <w:rFonts w:asciiTheme="minorHAnsi" w:hAnsiTheme="minorHAnsi" w:cstheme="minorHAnsi"/>
                <w:color w:val="FFFFFF" w:themeColor="background1"/>
              </w:rPr>
              <w:t xml:space="preserve"> 202</w:t>
            </w:r>
            <w:r w:rsidR="00BA6B1C">
              <w:rPr>
                <w:rFonts w:asciiTheme="minorHAnsi" w:hAnsiTheme="minorHAnsi" w:cstheme="minorHAnsi"/>
                <w:color w:val="FFFFFF" w:themeColor="background1"/>
              </w:rPr>
              <w:t>5</w:t>
            </w:r>
            <w:r w:rsidR="00044D95">
              <w:rPr>
                <w:rFonts w:asciiTheme="minorHAnsi" w:hAnsiTheme="minorHAnsi" w:cstheme="minorHAnsi"/>
                <w:color w:val="FFFFFF" w:themeColor="background1"/>
              </w:rPr>
              <w:t>-2</w:t>
            </w:r>
            <w:r w:rsidR="00BA6B1C">
              <w:rPr>
                <w:rFonts w:asciiTheme="minorHAnsi" w:hAnsiTheme="minorHAnsi" w:cstheme="minorHAnsi"/>
                <w:color w:val="FFFFFF" w:themeColor="background1"/>
              </w:rPr>
              <w:t>6</w:t>
            </w:r>
            <w:bookmarkEnd w:id="0"/>
          </w:p>
          <w:p w14:paraId="5F69474E" w14:textId="53F6F25C" w:rsidR="009A712D" w:rsidRPr="005465A8" w:rsidRDefault="009A712D" w:rsidP="00A37F51">
            <w:pPr>
              <w:pStyle w:val="TICmainsubheading"/>
              <w:rPr>
                <w:rFonts w:asciiTheme="minorHAnsi" w:hAnsiTheme="minorHAnsi" w:cstheme="minorHAnsi"/>
                <w:color w:val="FFFFFF" w:themeColor="background1"/>
              </w:rPr>
            </w:pPr>
          </w:p>
        </w:tc>
      </w:tr>
    </w:tbl>
    <w:p w14:paraId="343CC922" w14:textId="1C213768" w:rsidR="00893AF6" w:rsidRPr="005465A8" w:rsidRDefault="005465A8" w:rsidP="00A37F51">
      <w:pPr>
        <w:pStyle w:val="Heading1"/>
        <w:rPr>
          <w:rFonts w:asciiTheme="minorHAnsi" w:hAnsiTheme="minorHAnsi" w:cstheme="minorHAnsi"/>
        </w:rPr>
      </w:pPr>
      <w:bookmarkStart w:id="1" w:name="_Toc410976287"/>
      <w:r>
        <w:rPr>
          <w:rFonts w:asciiTheme="minorHAnsi" w:hAnsiTheme="minorHAnsi" w:cstheme="minorHAnsi"/>
        </w:rPr>
        <w:br/>
      </w:r>
      <w:bookmarkEnd w:id="1"/>
      <w:r w:rsidR="00F744C8">
        <w:t>1</w:t>
      </w:r>
      <w:r w:rsidR="00F744C8" w:rsidRPr="00F504C1">
        <w:t xml:space="preserve"> Tonne </w:t>
      </w:r>
      <w:r w:rsidR="00F744C8">
        <w:t>Van, Courier/Messenger</w:t>
      </w:r>
    </w:p>
    <w:p w14:paraId="2C39C4B9" w14:textId="53EF9940" w:rsidR="00044D95" w:rsidRPr="00044D95" w:rsidRDefault="00044D95" w:rsidP="00912EFE">
      <w:pPr>
        <w:pStyle w:val="Heading2"/>
      </w:pPr>
      <w:r w:rsidRPr="00044D95">
        <w:t>Road Transport and Distribution Award 20</w:t>
      </w:r>
      <w:r w:rsidR="00253243">
        <w:t>2</w:t>
      </w:r>
      <w:r w:rsidR="00C5143D">
        <w:t>2</w:t>
      </w:r>
      <w:r w:rsidRPr="00044D95">
        <w:t xml:space="preserve"> </w:t>
      </w:r>
    </w:p>
    <w:p w14:paraId="7AC8360F" w14:textId="1D45C501" w:rsidR="00044D95" w:rsidRDefault="00044D95" w:rsidP="00912EFE">
      <w:pPr>
        <w:pStyle w:val="Heading2"/>
        <w:spacing w:before="120"/>
      </w:pPr>
      <w:r w:rsidRPr="00044D95">
        <w:t xml:space="preserve">Category </w:t>
      </w:r>
      <w:r w:rsidR="00A825A9">
        <w:t>2</w:t>
      </w:r>
    </w:p>
    <w:p w14:paraId="30516D13" w14:textId="77777777" w:rsidR="00044D95" w:rsidRDefault="00044D95" w:rsidP="00044D95">
      <w:pPr>
        <w:pStyle w:val="TICbody"/>
        <w:rPr>
          <w:rFonts w:eastAsia="MS Gothic" w:cstheme="minorHAnsi"/>
          <w:bCs/>
          <w:iCs/>
          <w:color w:val="00BAC0"/>
          <w:sz w:val="36"/>
          <w:szCs w:val="36"/>
        </w:rPr>
      </w:pPr>
    </w:p>
    <w:p w14:paraId="25DA73C2" w14:textId="77777777" w:rsidR="004C656E" w:rsidRDefault="004C656E" w:rsidP="00044D95">
      <w:pPr>
        <w:pStyle w:val="TICbody"/>
      </w:pPr>
      <w:bookmarkStart w:id="2" w:name="_Toc256778633"/>
    </w:p>
    <w:p w14:paraId="7B96A0D3" w14:textId="77777777" w:rsidR="004C656E" w:rsidRDefault="004C656E" w:rsidP="00044D95">
      <w:pPr>
        <w:pStyle w:val="TICbody"/>
      </w:pPr>
    </w:p>
    <w:p w14:paraId="34550AAC" w14:textId="77777777" w:rsidR="004C656E" w:rsidRDefault="004C656E" w:rsidP="00044D95">
      <w:pPr>
        <w:pStyle w:val="TICbody"/>
      </w:pPr>
    </w:p>
    <w:p w14:paraId="085EA375" w14:textId="77777777" w:rsidR="004C656E" w:rsidRDefault="004C656E" w:rsidP="00044D95">
      <w:pPr>
        <w:pStyle w:val="TICbody"/>
      </w:pPr>
    </w:p>
    <w:p w14:paraId="0174E343" w14:textId="77777777" w:rsidR="004C656E" w:rsidRDefault="004C656E" w:rsidP="00044D95">
      <w:pPr>
        <w:pStyle w:val="TICbody"/>
      </w:pPr>
    </w:p>
    <w:p w14:paraId="2021E45E" w14:textId="77777777" w:rsidR="004C656E" w:rsidRDefault="004C656E" w:rsidP="00044D95">
      <w:pPr>
        <w:pStyle w:val="TICbody"/>
      </w:pPr>
    </w:p>
    <w:p w14:paraId="4D20ECB5" w14:textId="77777777" w:rsidR="004C656E" w:rsidRDefault="004C656E" w:rsidP="00044D95">
      <w:pPr>
        <w:pStyle w:val="TICbody"/>
      </w:pPr>
    </w:p>
    <w:p w14:paraId="56E86E95" w14:textId="77777777" w:rsidR="004C656E" w:rsidRDefault="004C656E" w:rsidP="00044D95">
      <w:pPr>
        <w:pStyle w:val="TICbody"/>
      </w:pPr>
    </w:p>
    <w:p w14:paraId="185E7E22" w14:textId="77777777" w:rsidR="004C656E" w:rsidRDefault="004C656E" w:rsidP="00044D95">
      <w:pPr>
        <w:pStyle w:val="TICbody"/>
      </w:pPr>
    </w:p>
    <w:p w14:paraId="5761C9D0" w14:textId="77777777" w:rsidR="00841906" w:rsidRDefault="00841906" w:rsidP="00841906">
      <w:pPr>
        <w:pStyle w:val="TICbody"/>
        <w:spacing w:after="60"/>
      </w:pPr>
    </w:p>
    <w:p w14:paraId="290C8B25" w14:textId="5D8813FE" w:rsidR="00044D95" w:rsidRDefault="00044D95" w:rsidP="00841906">
      <w:pPr>
        <w:pStyle w:val="TICbody"/>
        <w:spacing w:after="60"/>
        <w:rPr>
          <w:b/>
          <w:bCs/>
        </w:rPr>
      </w:pPr>
      <w:r w:rsidRPr="00044D95">
        <w:t>Published by Industrial Relations Victoria</w:t>
      </w:r>
    </w:p>
    <w:p w14:paraId="5A375E20" w14:textId="002199AD" w:rsidR="00044D95" w:rsidRDefault="00044D95" w:rsidP="00841906">
      <w:pPr>
        <w:pStyle w:val="TICbody"/>
        <w:spacing w:after="60"/>
        <w:rPr>
          <w:b/>
          <w:bCs/>
        </w:rPr>
      </w:pPr>
      <w:r w:rsidRPr="00044D95">
        <w:t>Department of</w:t>
      </w:r>
      <w:r w:rsidR="00B436B3">
        <w:t xml:space="preserve"> Treasury and Finance</w:t>
      </w:r>
    </w:p>
    <w:p w14:paraId="2CF34CD8" w14:textId="77777777" w:rsidR="00044D95" w:rsidRDefault="00044D95" w:rsidP="00841906">
      <w:pPr>
        <w:pStyle w:val="TICbody"/>
        <w:spacing w:after="60"/>
      </w:pPr>
      <w:r w:rsidRPr="00044D95">
        <w:t xml:space="preserve">1 Spring Street Melbourne, Victoria 3000 </w:t>
      </w:r>
    </w:p>
    <w:p w14:paraId="2D7790ED" w14:textId="5F391BFB" w:rsidR="00044D95" w:rsidRPr="00044D95" w:rsidRDefault="00044D95" w:rsidP="00841906">
      <w:pPr>
        <w:pStyle w:val="TICbody"/>
        <w:spacing w:after="60"/>
      </w:pPr>
      <w:r w:rsidRPr="00044D95">
        <w:t>Telephone (03) 9208 3799</w:t>
      </w:r>
    </w:p>
    <w:p w14:paraId="5EFFAA57" w14:textId="73E786A3" w:rsidR="00044D95" w:rsidRPr="00044D95" w:rsidRDefault="0052270A" w:rsidP="00841906">
      <w:pPr>
        <w:pStyle w:val="TICbody"/>
        <w:spacing w:after="60"/>
      </w:pPr>
      <w:r>
        <w:t>December</w:t>
      </w:r>
      <w:r w:rsidR="00F744C8">
        <w:t xml:space="preserve"> 202</w:t>
      </w:r>
      <w:r w:rsidR="00BA6B1C">
        <w:t>5</w:t>
      </w:r>
    </w:p>
    <w:p w14:paraId="1136A812" w14:textId="1086B48C" w:rsidR="00044D95" w:rsidRPr="00044D95" w:rsidRDefault="00044D95" w:rsidP="00841906">
      <w:pPr>
        <w:pStyle w:val="TICbody"/>
        <w:spacing w:after="60"/>
      </w:pPr>
      <w:r w:rsidRPr="00044D95">
        <w:t>© Copyright State Government of Victoria 202</w:t>
      </w:r>
      <w:r w:rsidR="00BA6B1C">
        <w:t>5</w:t>
      </w:r>
      <w:r w:rsidRPr="00044D95">
        <w:t xml:space="preserve"> </w:t>
      </w:r>
    </w:p>
    <w:p w14:paraId="78DA738E" w14:textId="77777777" w:rsidR="00044D95" w:rsidRPr="00044D95" w:rsidRDefault="00044D95" w:rsidP="00841906">
      <w:pPr>
        <w:pStyle w:val="TICbody"/>
        <w:spacing w:after="60"/>
      </w:pPr>
      <w:r w:rsidRPr="00044D95">
        <w:t>This publication is copyright. No part may be reproduced by any process except in accordance with provisions of the Copyright Act 1968.</w:t>
      </w:r>
    </w:p>
    <w:p w14:paraId="6F90178D" w14:textId="77777777" w:rsidR="00044D95" w:rsidRPr="00044D95" w:rsidRDefault="00044D95" w:rsidP="00841906">
      <w:pPr>
        <w:pStyle w:val="TICbody"/>
        <w:spacing w:after="60"/>
      </w:pPr>
      <w:r w:rsidRPr="00044D95">
        <w:t>Authorised by the Victorian Government, Melbourne.</w:t>
      </w:r>
    </w:p>
    <w:p w14:paraId="2BC35DF1" w14:textId="77777777" w:rsidR="00150D0A" w:rsidRPr="00520C75" w:rsidRDefault="00150D0A" w:rsidP="00150D0A">
      <w:pPr>
        <w:pStyle w:val="Heading3"/>
        <w:rPr>
          <w:b w:val="0"/>
          <w:bCs w:val="0"/>
        </w:rPr>
      </w:pPr>
      <w:r w:rsidRPr="00520C75">
        <w:rPr>
          <w:b w:val="0"/>
          <w:bCs w:val="0"/>
        </w:rPr>
        <w:lastRenderedPageBreak/>
        <w:t>Accessibility</w:t>
      </w:r>
    </w:p>
    <w:p w14:paraId="00F7A352" w14:textId="7F8DA12A" w:rsidR="00150D0A" w:rsidRPr="00520C75" w:rsidRDefault="00150D0A" w:rsidP="00150D0A">
      <w:pPr>
        <w:pStyle w:val="TICbody"/>
        <w:rPr>
          <w:rFonts w:cstheme="minorHAnsi"/>
        </w:rPr>
      </w:pPr>
      <w:r w:rsidRPr="00520C75">
        <w:rPr>
          <w:rFonts w:cstheme="minorHAnsi"/>
        </w:rPr>
        <w:t xml:space="preserve">This publication is published in Word format on </w:t>
      </w:r>
      <w:hyperlink r:id="rId19" w:history="1">
        <w:r w:rsidR="002C0582" w:rsidRPr="00B97828">
          <w:rPr>
            <w:rStyle w:val="Hyperlink"/>
          </w:rPr>
          <w:t>vic.gov.au/transport-and-forestry-business-support</w:t>
        </w:r>
      </w:hyperlink>
      <w:r w:rsidR="002C0582">
        <w:t xml:space="preserve"> </w:t>
      </w:r>
    </w:p>
    <w:p w14:paraId="3741402E" w14:textId="2EC991BD" w:rsidR="00150D0A" w:rsidRPr="00520C75" w:rsidRDefault="00A01475" w:rsidP="00150D0A">
      <w:pPr>
        <w:pStyle w:val="Heading3"/>
        <w:rPr>
          <w:b w:val="0"/>
          <w:bCs w:val="0"/>
        </w:rPr>
      </w:pPr>
      <w:r>
        <w:rPr>
          <w:b w:val="0"/>
          <w:bCs w:val="0"/>
        </w:rPr>
        <w:t>Workforce</w:t>
      </w:r>
      <w:r w:rsidR="00150D0A" w:rsidRPr="00520C75">
        <w:rPr>
          <w:b w:val="0"/>
          <w:bCs w:val="0"/>
        </w:rPr>
        <w:t xml:space="preserve"> Inspectorate Victoria</w:t>
      </w:r>
    </w:p>
    <w:p w14:paraId="5D47F1D0" w14:textId="4D2140E2" w:rsidR="00150D0A" w:rsidRPr="005465A8" w:rsidRDefault="00A01475" w:rsidP="00150D0A">
      <w:pPr>
        <w:pStyle w:val="TICbody"/>
        <w:rPr>
          <w:rFonts w:cstheme="minorHAnsi"/>
        </w:rPr>
      </w:pPr>
      <w:r>
        <w:rPr>
          <w:rFonts w:cstheme="minorHAnsi"/>
        </w:rPr>
        <w:t>Workforce</w:t>
      </w:r>
      <w:r w:rsidR="00150D0A" w:rsidRPr="00520C75">
        <w:rPr>
          <w:rFonts w:cstheme="minorHAnsi"/>
        </w:rPr>
        <w:t xml:space="preserve"> Inspectorate Victoria is responsible for monitoring compliance with the </w:t>
      </w:r>
      <w:r w:rsidR="00150D0A" w:rsidRPr="00520C75">
        <w:rPr>
          <w:rFonts w:cstheme="minorHAnsi"/>
          <w:i/>
          <w:iCs/>
        </w:rPr>
        <w:t>Owner Drivers and Forestry Contractors Act 2005</w:t>
      </w:r>
      <w:r w:rsidR="00150D0A" w:rsidRPr="00520C75">
        <w:rPr>
          <w:rFonts w:cstheme="minorHAnsi"/>
        </w:rPr>
        <w:t xml:space="preserve">. If you have any questions, the Inspectorate is available to provide information and answer queries. Please call the Information Line on </w:t>
      </w:r>
      <w:r w:rsidR="00150D0A" w:rsidRPr="00520C75">
        <w:rPr>
          <w:rFonts w:cstheme="minorHAnsi"/>
          <w:b/>
          <w:bCs/>
        </w:rPr>
        <w:t>1800 287 287</w:t>
      </w:r>
      <w:r w:rsidR="00150D0A" w:rsidRPr="00520C75">
        <w:rPr>
          <w:rFonts w:cstheme="minorHAnsi"/>
        </w:rPr>
        <w:t xml:space="preserve"> or </w:t>
      </w:r>
      <w:bookmarkStart w:id="3" w:name="_Hlk99626422"/>
      <w:r w:rsidR="00150D0A" w:rsidRPr="001765FA">
        <w:rPr>
          <w:rFonts w:cstheme="minorHAnsi"/>
        </w:rPr>
        <w:t>lodge an online enquiry at </w:t>
      </w:r>
      <w:hyperlink r:id="rId20" w:tgtFrame="_blank" w:tooltip="http://www.wageinspectorate.vic.gov.au/" w:history="1">
        <w:r w:rsidR="00150D0A" w:rsidRPr="001765FA">
          <w:rPr>
            <w:rStyle w:val="Hyperlink"/>
            <w:rFonts w:cstheme="minorHAnsi"/>
          </w:rPr>
          <w:t>www.</w:t>
        </w:r>
        <w:r>
          <w:rPr>
            <w:rStyle w:val="Hyperlink"/>
            <w:rFonts w:cstheme="minorHAnsi"/>
          </w:rPr>
          <w:t>workforce</w:t>
        </w:r>
        <w:r w:rsidR="00150D0A" w:rsidRPr="001765FA">
          <w:rPr>
            <w:rStyle w:val="Hyperlink"/>
            <w:rFonts w:cstheme="minorHAnsi"/>
          </w:rPr>
          <w:t>inspectorate.vic.gov.au</w:t>
        </w:r>
      </w:hyperlink>
      <w:bookmarkEnd w:id="3"/>
      <w:r w:rsidR="00150D0A" w:rsidRPr="00520C75">
        <w:rPr>
          <w:rFonts w:cstheme="minorHAnsi"/>
        </w:rPr>
        <w:t>.</w:t>
      </w:r>
    </w:p>
    <w:p w14:paraId="2283ABD2" w14:textId="77777777" w:rsidR="00841906" w:rsidRDefault="00841906">
      <w:pPr>
        <w:rPr>
          <w:rFonts w:asciiTheme="minorHAnsi" w:eastAsia="Times" w:hAnsiTheme="minorHAnsi" w:cs="Arial"/>
          <w:color w:val="000000" w:themeColor="text1"/>
          <w:sz w:val="22"/>
          <w:szCs w:val="22"/>
        </w:rPr>
      </w:pPr>
      <w:r>
        <w:br w:type="page"/>
      </w:r>
    </w:p>
    <w:p w14:paraId="2AC6E373" w14:textId="77777777" w:rsidR="00044D95" w:rsidRPr="00044D95" w:rsidRDefault="00044D95" w:rsidP="00044D95">
      <w:pPr>
        <w:pStyle w:val="Heading1"/>
      </w:pPr>
      <w:r w:rsidRPr="00044D95">
        <w:lastRenderedPageBreak/>
        <w:t>Introduction</w:t>
      </w:r>
    </w:p>
    <w:p w14:paraId="2B107874" w14:textId="77777777" w:rsidR="00044D95" w:rsidRPr="00044D95" w:rsidRDefault="00044D95" w:rsidP="00044D95">
      <w:pPr>
        <w:pStyle w:val="TICbody"/>
      </w:pPr>
      <w:r w:rsidRPr="00044D95">
        <w:t xml:space="preserve">This vehicle operating Rates and Costs Schedule is based on the Transport Industry Council’s evaluation of the cost recovery recommended for an owner driver to take into consideration based on being able to operate a business on a sustainable basis. </w:t>
      </w:r>
    </w:p>
    <w:p w14:paraId="31E9C1E3" w14:textId="70EAB4B7" w:rsidR="00044D95" w:rsidRPr="00044D95" w:rsidRDefault="00044D95" w:rsidP="00044D95">
      <w:pPr>
        <w:pStyle w:val="TICbody"/>
      </w:pPr>
      <w:r w:rsidRPr="00044D95">
        <w:t>This Schedule is a general guide only. Owner drivers</w:t>
      </w:r>
      <w:r>
        <w:rPr>
          <w:rStyle w:val="FootnoteReference"/>
        </w:rPr>
        <w:footnoteReference w:id="2"/>
      </w:r>
      <w:r w:rsidRPr="00044D95">
        <w:t xml:space="preserve"> are strongly advised to seek independent professional accounting advice for their own situation and discuss all issues with their hirer or potential hirer to ensure that there is no misunderstanding concerning payment structures.</w:t>
      </w:r>
    </w:p>
    <w:p w14:paraId="6FBFE516" w14:textId="77777777" w:rsidR="00044D95" w:rsidRPr="00044D95" w:rsidRDefault="00044D95" w:rsidP="00044D95">
      <w:pPr>
        <w:pStyle w:val="TICbody"/>
      </w:pPr>
      <w:r w:rsidRPr="00044D95">
        <w:t xml:space="preserve">This Rates and Costs Schedule is published under section 14 of the </w:t>
      </w:r>
      <w:r w:rsidRPr="00050927">
        <w:rPr>
          <w:i/>
          <w:iCs/>
        </w:rPr>
        <w:t>Owner Drivers and Forestry Contractors Act 2005 (Vic)</w:t>
      </w:r>
      <w:r w:rsidRPr="00044D95">
        <w:t xml:space="preserve"> (the Act). Under the Act, this Schedule must be given at least three business days before the owner driver is engaged, if the owner driver will be engaged for a period of at least 30 days; or on the thirtieth day, if the owner driver is engaged for a total period of at least 30 days in any three-month period.</w:t>
      </w:r>
    </w:p>
    <w:p w14:paraId="2FC4675B" w14:textId="77777777" w:rsidR="00044D95" w:rsidRPr="00044D95" w:rsidRDefault="00044D95" w:rsidP="00044D95">
      <w:pPr>
        <w:pStyle w:val="TICbody"/>
      </w:pPr>
      <w:r w:rsidRPr="00044D95">
        <w:t>These requirements also apply to freight brokers and to tender situations.</w:t>
      </w:r>
    </w:p>
    <w:p w14:paraId="1CBDCE93" w14:textId="77777777" w:rsidR="00044D95" w:rsidRPr="00044D95" w:rsidRDefault="00044D95" w:rsidP="00044D95">
      <w:pPr>
        <w:pStyle w:val="TICbody"/>
      </w:pPr>
      <w:r w:rsidRPr="00044D95">
        <w:t>This Schedule will be revised at least annually, and under section 18 of the Act, hirers are required to give owner drivers a copy of any such revised Schedule as soon as practicable after it is published.</w:t>
      </w:r>
    </w:p>
    <w:p w14:paraId="38AA9FF0" w14:textId="77777777" w:rsidR="00044D95" w:rsidRPr="00044D95" w:rsidRDefault="00044D95" w:rsidP="00044D95">
      <w:pPr>
        <w:pStyle w:val="TICbody"/>
      </w:pPr>
      <w:r w:rsidRPr="00044D95">
        <w:t>The Schedule is intended to assist owner drivers and their hirers to better understand the typical operating costs of an owner driver business and to inform their negotiations.</w:t>
      </w:r>
    </w:p>
    <w:p w14:paraId="04C69F6B" w14:textId="77777777" w:rsidR="00044D95" w:rsidRPr="00841906" w:rsidRDefault="00044D95" w:rsidP="00841906">
      <w:pPr>
        <w:pStyle w:val="Heading4"/>
        <w:rPr>
          <w:b w:val="0"/>
          <w:bCs w:val="0"/>
        </w:rPr>
      </w:pPr>
      <w:r w:rsidRPr="00841906">
        <w:rPr>
          <w:b w:val="0"/>
          <w:bCs w:val="0"/>
        </w:rPr>
        <w:t>THE SCHEDULE DOES NOT SET MINIMUM RATES THAT MUST BE PAID.</w:t>
      </w:r>
    </w:p>
    <w:p w14:paraId="52DE8E8E" w14:textId="0D667AF8" w:rsidR="00044D95" w:rsidRPr="00044D95" w:rsidRDefault="00044D95" w:rsidP="00044D95">
      <w:pPr>
        <w:pStyle w:val="TICbody"/>
      </w:pPr>
      <w:r w:rsidRPr="00044D95">
        <w:t xml:space="preserve">The Schedule sets out a worked example of typical overhead costs for an owner driver supplying a </w:t>
      </w:r>
      <w:r w:rsidR="00A825A9">
        <w:t>1</w:t>
      </w:r>
      <w:r w:rsidR="00F504C1" w:rsidRPr="00F504C1">
        <w:t xml:space="preserve"> Tonne </w:t>
      </w:r>
      <w:r w:rsidR="004102BB">
        <w:t>Van, Courier/Messenger</w:t>
      </w:r>
      <w:r w:rsidRPr="00044D95">
        <w:t xml:space="preserve">. The worked example is based on certain assumptions about the business, for example, that the vehicle is </w:t>
      </w:r>
      <w:r w:rsidR="00A825A9">
        <w:t>3</w:t>
      </w:r>
      <w:r w:rsidRPr="00044D95">
        <w:t xml:space="preserve"> years old, is in operation for 7.6 hours a day and uses a certain number of tyres.</w:t>
      </w:r>
    </w:p>
    <w:p w14:paraId="3F0FD0C0" w14:textId="77777777" w:rsidR="00044D95" w:rsidRPr="00044D95" w:rsidRDefault="00044D95" w:rsidP="00044D95">
      <w:pPr>
        <w:pStyle w:val="TICbody"/>
      </w:pPr>
      <w:r w:rsidRPr="00044D95">
        <w:t>The aim of the Schedule is to assist owner drivers to:</w:t>
      </w:r>
    </w:p>
    <w:p w14:paraId="5CC8368E" w14:textId="03BADA8C" w:rsidR="00044D95" w:rsidRPr="00044D95" w:rsidRDefault="00044D95" w:rsidP="00050927">
      <w:pPr>
        <w:pStyle w:val="TICbullet1"/>
      </w:pPr>
      <w:r w:rsidRPr="00044D95">
        <w:t>better understand their business cost structures and how increases and decreases in different cost items affect overall proﬁtability; and</w:t>
      </w:r>
    </w:p>
    <w:p w14:paraId="07E1D981" w14:textId="7B682726" w:rsidR="00044D95" w:rsidRPr="00044D95" w:rsidRDefault="00044D95" w:rsidP="00050927">
      <w:pPr>
        <w:pStyle w:val="TICbullet1"/>
      </w:pPr>
      <w:r w:rsidRPr="00044D95">
        <w:t xml:space="preserve">calculate their own unique cost model. </w:t>
      </w:r>
    </w:p>
    <w:p w14:paraId="1276706B" w14:textId="7BA8BBA8" w:rsidR="00F504C1" w:rsidRDefault="00044D95" w:rsidP="00044D95">
      <w:pPr>
        <w:pStyle w:val="TICbody"/>
      </w:pPr>
      <w:r w:rsidRPr="00044D95">
        <w:t xml:space="preserve">This Schedule applies to owner drivers who supply </w:t>
      </w:r>
      <w:r w:rsidR="004102BB">
        <w:t>a 1</w:t>
      </w:r>
      <w:r w:rsidR="004102BB" w:rsidRPr="00F504C1">
        <w:t xml:space="preserve"> Tonne </w:t>
      </w:r>
      <w:r w:rsidR="004102BB">
        <w:t xml:space="preserve">Van, Courier/Messenger </w:t>
      </w:r>
      <w:r w:rsidR="00A825A9">
        <w:t xml:space="preserve">(1 tonne being the </w:t>
      </w:r>
      <w:r w:rsidR="004102BB">
        <w:t>total</w:t>
      </w:r>
      <w:r w:rsidR="00A825A9">
        <w:t xml:space="preserve"> cargo capacity of the vehicle)</w:t>
      </w:r>
      <w:r w:rsidR="00A825A9" w:rsidRPr="00044D95">
        <w:t xml:space="preserve"> </w:t>
      </w:r>
      <w:r w:rsidRPr="00044D95">
        <w:t>or similar vehicle</w:t>
      </w:r>
      <w:r w:rsidR="00050927">
        <w:rPr>
          <w:rStyle w:val="FootnoteReference"/>
        </w:rPr>
        <w:footnoteReference w:id="3"/>
      </w:r>
      <w:r w:rsidRPr="00044D95">
        <w:t>.</w:t>
      </w:r>
    </w:p>
    <w:p w14:paraId="39B7275E" w14:textId="1A88F046" w:rsidR="00044D95" w:rsidRPr="00044D95" w:rsidRDefault="00044D95" w:rsidP="00044D95">
      <w:pPr>
        <w:pStyle w:val="TICbody"/>
      </w:pPr>
      <w:r w:rsidRPr="00044D95">
        <w:t>The Schedule is structured as follows:</w:t>
      </w:r>
    </w:p>
    <w:p w14:paraId="426E15F8" w14:textId="00517419" w:rsidR="00044D95" w:rsidRPr="00CC377C" w:rsidRDefault="00044D95" w:rsidP="00044D95">
      <w:pPr>
        <w:pStyle w:val="TICbody"/>
        <w:rPr>
          <w:b/>
          <w:bCs/>
        </w:rPr>
      </w:pPr>
      <w:r w:rsidRPr="00CC377C">
        <w:rPr>
          <w:b/>
          <w:bCs/>
        </w:rPr>
        <w:lastRenderedPageBreak/>
        <w:t xml:space="preserve">Part 1: Fixed </w:t>
      </w:r>
      <w:r w:rsidR="00841906">
        <w:rPr>
          <w:b/>
          <w:bCs/>
        </w:rPr>
        <w:t>c</w:t>
      </w:r>
      <w:r w:rsidRPr="00CC377C">
        <w:rPr>
          <w:b/>
          <w:bCs/>
        </w:rPr>
        <w:t>osts</w:t>
      </w:r>
    </w:p>
    <w:p w14:paraId="144D9640" w14:textId="77777777" w:rsidR="00044D95" w:rsidRPr="00044D95" w:rsidRDefault="00044D95" w:rsidP="00044D95">
      <w:pPr>
        <w:pStyle w:val="TICbody"/>
      </w:pPr>
      <w:r w:rsidRPr="00044D95">
        <w:t>Describes typical ﬁxed (or annual) business costs. These are the costs that the business must pay each year regardless of how many kilometres the vehicle travels.</w:t>
      </w:r>
    </w:p>
    <w:p w14:paraId="7F89CFD7" w14:textId="4F46AD21" w:rsidR="00044D95" w:rsidRPr="00CC377C" w:rsidRDefault="00044D95" w:rsidP="00044D95">
      <w:pPr>
        <w:pStyle w:val="TICbody"/>
        <w:rPr>
          <w:b/>
          <w:bCs/>
        </w:rPr>
      </w:pPr>
      <w:r w:rsidRPr="00CC377C">
        <w:rPr>
          <w:b/>
          <w:bCs/>
        </w:rPr>
        <w:t xml:space="preserve">Part 2: Variable </w:t>
      </w:r>
      <w:r w:rsidR="00841906">
        <w:rPr>
          <w:b/>
          <w:bCs/>
        </w:rPr>
        <w:t>c</w:t>
      </w:r>
      <w:r w:rsidRPr="00CC377C">
        <w:rPr>
          <w:b/>
          <w:bCs/>
        </w:rPr>
        <w:t>osts</w:t>
      </w:r>
    </w:p>
    <w:p w14:paraId="64F76CF4" w14:textId="77777777" w:rsidR="00044D95" w:rsidRPr="00044D95" w:rsidRDefault="00044D95" w:rsidP="00044D95">
      <w:pPr>
        <w:pStyle w:val="TICbody"/>
      </w:pPr>
      <w:r w:rsidRPr="00044D95">
        <w:t>Describes typical variable business costs. These are the costs (such as fuel and tyres) that vary with how many kilometres are travelled. These are calculated on an hourly basis.</w:t>
      </w:r>
    </w:p>
    <w:p w14:paraId="031BC49B" w14:textId="14FEDF0D" w:rsidR="00044D95" w:rsidRPr="00CC377C" w:rsidRDefault="00044D95" w:rsidP="00044D95">
      <w:pPr>
        <w:pStyle w:val="TICbody"/>
        <w:rPr>
          <w:b/>
          <w:bCs/>
        </w:rPr>
      </w:pPr>
      <w:r w:rsidRPr="00CC377C">
        <w:rPr>
          <w:b/>
          <w:bCs/>
        </w:rPr>
        <w:t xml:space="preserve">Part 3: Payment for </w:t>
      </w:r>
      <w:r w:rsidR="00841906">
        <w:rPr>
          <w:b/>
          <w:bCs/>
        </w:rPr>
        <w:t>l</w:t>
      </w:r>
      <w:r w:rsidRPr="00CC377C">
        <w:rPr>
          <w:b/>
          <w:bCs/>
        </w:rPr>
        <w:t>abour</w:t>
      </w:r>
    </w:p>
    <w:p w14:paraId="5B521A5D" w14:textId="77777777" w:rsidR="00044D95" w:rsidRPr="00044D95" w:rsidRDefault="00044D95" w:rsidP="00044D95">
      <w:pPr>
        <w:pStyle w:val="TICbody"/>
      </w:pPr>
      <w:r w:rsidRPr="00044D95">
        <w:t>Describes the range of rates that are typically paid to employee drivers for performing similar kinds of work, to assist the owner driver to determine what may be a reasonable payment for their own labour.</w:t>
      </w:r>
    </w:p>
    <w:p w14:paraId="77CA5A7E" w14:textId="77777777" w:rsidR="00044D95" w:rsidRPr="00CC377C" w:rsidRDefault="00044D95" w:rsidP="00044D95">
      <w:pPr>
        <w:pStyle w:val="TICbody"/>
        <w:rPr>
          <w:b/>
          <w:bCs/>
        </w:rPr>
      </w:pPr>
      <w:r w:rsidRPr="00CC377C">
        <w:rPr>
          <w:b/>
          <w:bCs/>
        </w:rPr>
        <w:t>Part 4: Totals</w:t>
      </w:r>
    </w:p>
    <w:p w14:paraId="28FE9C85" w14:textId="77777777" w:rsidR="00044D95" w:rsidRPr="00044D95" w:rsidRDefault="00044D95" w:rsidP="00044D95">
      <w:pPr>
        <w:pStyle w:val="TICbody"/>
      </w:pPr>
      <w:r w:rsidRPr="00044D95">
        <w:t>This section allows the owner driver to prepare total hourly rates for ordinary hours (up to 1,672 a year) and excess hours.</w:t>
      </w:r>
    </w:p>
    <w:p w14:paraId="4AC760D3" w14:textId="2CF6A003" w:rsidR="00044D95" w:rsidRPr="00912EFE" w:rsidRDefault="00044D95" w:rsidP="00912EFE">
      <w:pPr>
        <w:pStyle w:val="Heading4"/>
        <w:rPr>
          <w:b w:val="0"/>
          <w:bCs w:val="0"/>
        </w:rPr>
      </w:pPr>
      <w:r w:rsidRPr="00912EFE">
        <w:rPr>
          <w:b w:val="0"/>
          <w:bCs w:val="0"/>
        </w:rPr>
        <w:t xml:space="preserve">THE SCHEDULE DOES NOT DEAL WITH THE ISSUE OF RETURN ON INVESTMENT, AND THIS WOULD NEED TO BE FACTORED IN WHERE APPROPRIATE. THE ISSUE OF RETURN ON INVESTMENT IS DEALT WITH IN SECTION 11 OF THE </w:t>
      </w:r>
      <w:hyperlink r:id="rId21" w:history="1">
        <w:r w:rsidRPr="00F504C1">
          <w:rPr>
            <w:rStyle w:val="Hyperlink"/>
            <w:b w:val="0"/>
            <w:bCs w:val="0"/>
            <w:i/>
            <w:iCs/>
          </w:rPr>
          <w:t>OWNER DRIVERS AND FORESTRY CONTRACTORS CODE OF PRACTICE</w:t>
        </w:r>
      </w:hyperlink>
      <w:r w:rsidRPr="00912EFE">
        <w:rPr>
          <w:b w:val="0"/>
          <w:bCs w:val="0"/>
        </w:rPr>
        <w:t>.</w:t>
      </w:r>
    </w:p>
    <w:p w14:paraId="1CC9F1ED" w14:textId="77777777" w:rsidR="00912EFE" w:rsidRDefault="00912EFE">
      <w:pPr>
        <w:rPr>
          <w:rFonts w:asciiTheme="majorHAnsi" w:eastAsia="MS Gothic" w:hAnsiTheme="majorHAnsi" w:cs="Arial"/>
          <w:bCs/>
          <w:color w:val="00BAC0"/>
          <w:kern w:val="32"/>
          <w:sz w:val="44"/>
          <w:szCs w:val="52"/>
        </w:rPr>
      </w:pPr>
      <w:r>
        <w:br w:type="page"/>
      </w:r>
    </w:p>
    <w:p w14:paraId="5DDA5591" w14:textId="000A0E0E" w:rsidR="00044D95" w:rsidRPr="00044D95" w:rsidRDefault="00044D95" w:rsidP="00CC377C">
      <w:pPr>
        <w:pStyle w:val="Heading1"/>
      </w:pPr>
      <w:r w:rsidRPr="00044D95">
        <w:lastRenderedPageBreak/>
        <w:t>Key assumptions</w:t>
      </w:r>
    </w:p>
    <w:p w14:paraId="4B18EB65" w14:textId="4A3635C7" w:rsidR="00912EFE" w:rsidRPr="00CC377C" w:rsidRDefault="00044D95" w:rsidP="00912EFE">
      <w:pPr>
        <w:pStyle w:val="TICbody"/>
        <w:spacing w:after="240"/>
      </w:pPr>
      <w:r w:rsidRPr="00044D95">
        <w:t>The model set out in this Schedule is based on certain assumptions about the vehicle used, hours of work and the type of business. The assumptions used that have the greatest impact on the ﬁgures given are:</w:t>
      </w:r>
      <w:bookmarkEnd w:id="2"/>
    </w:p>
    <w:tbl>
      <w:tblPr>
        <w:tblStyle w:val="TableGrid"/>
        <w:tblW w:w="9673" w:type="dxa"/>
        <w:tblLook w:val="04A0" w:firstRow="1" w:lastRow="0" w:firstColumn="1" w:lastColumn="0" w:noHBand="0" w:noVBand="1"/>
      </w:tblPr>
      <w:tblGrid>
        <w:gridCol w:w="2480"/>
        <w:gridCol w:w="7193"/>
      </w:tblGrid>
      <w:tr w:rsidR="00CC377C" w:rsidRPr="005465A8" w14:paraId="5CD59F73" w14:textId="77777777" w:rsidTr="00CC377C">
        <w:tc>
          <w:tcPr>
            <w:tcW w:w="2480" w:type="dxa"/>
            <w:tcBorders>
              <w:top w:val="nil"/>
              <w:bottom w:val="nil"/>
            </w:tcBorders>
            <w:shd w:val="clear" w:color="auto" w:fill="00BAC0"/>
          </w:tcPr>
          <w:p w14:paraId="61757B50" w14:textId="088942EF"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7193" w:type="dxa"/>
            <w:tcBorders>
              <w:top w:val="nil"/>
              <w:bottom w:val="nil"/>
            </w:tcBorders>
            <w:shd w:val="clear" w:color="auto" w:fill="00BAC0"/>
          </w:tcPr>
          <w:p w14:paraId="73088B4B" w14:textId="6E0AB12E"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CC377C" w:rsidRPr="005465A8" w14:paraId="2A13F03E" w14:textId="77777777" w:rsidTr="00CC377C">
        <w:tc>
          <w:tcPr>
            <w:tcW w:w="2480" w:type="dxa"/>
            <w:tcBorders>
              <w:top w:val="nil"/>
            </w:tcBorders>
          </w:tcPr>
          <w:p w14:paraId="2BF30188" w14:textId="5B5A9792" w:rsidR="00CC377C" w:rsidRPr="005465A8" w:rsidRDefault="00CC377C" w:rsidP="00CC377C">
            <w:pPr>
              <w:pStyle w:val="TICtabletext"/>
              <w:rPr>
                <w:rFonts w:cstheme="minorHAnsi"/>
              </w:rPr>
            </w:pPr>
            <w:r w:rsidRPr="003A769E">
              <w:t>Vehicle and ﬁnance</w:t>
            </w:r>
          </w:p>
        </w:tc>
        <w:tc>
          <w:tcPr>
            <w:tcW w:w="7193" w:type="dxa"/>
            <w:tcBorders>
              <w:top w:val="nil"/>
            </w:tcBorders>
          </w:tcPr>
          <w:p w14:paraId="6E8682F5" w14:textId="77777777" w:rsidR="004102BB" w:rsidRDefault="004102BB" w:rsidP="004102BB">
            <w:pPr>
              <w:pStyle w:val="TICtabletext"/>
            </w:pPr>
            <w:r>
              <w:t>The ﬁxed costs are based on:</w:t>
            </w:r>
          </w:p>
          <w:p w14:paraId="395AE2E5" w14:textId="4E73ECE8" w:rsidR="004102BB" w:rsidRDefault="004102BB" w:rsidP="004102BB">
            <w:pPr>
              <w:pStyle w:val="TICtablebullet"/>
            </w:pPr>
            <w:r>
              <w:t>a vehicle with a current capital value of $3</w:t>
            </w:r>
            <w:r w:rsidR="00BA6B1C">
              <w:t>5</w:t>
            </w:r>
            <w:r>
              <w:t>,</w:t>
            </w:r>
            <w:r w:rsidR="00BA6B1C">
              <w:t>005</w:t>
            </w:r>
            <w:r>
              <w:t xml:space="preserve"> (being the current average retail value of a 3</w:t>
            </w:r>
            <w:r w:rsidR="00F744C8">
              <w:t>-</w:t>
            </w:r>
            <w:r>
              <w:t>year</w:t>
            </w:r>
            <w:r w:rsidR="00F744C8">
              <w:t>-</w:t>
            </w:r>
            <w:r>
              <w:t>old vehicle).</w:t>
            </w:r>
          </w:p>
          <w:p w14:paraId="6EBF48A0" w14:textId="50EC7398" w:rsidR="004102BB" w:rsidRDefault="004102BB" w:rsidP="004102BB">
            <w:pPr>
              <w:pStyle w:val="TICtablebullet"/>
            </w:pPr>
            <w:r>
              <w:t>a vehicle subject to a lease arrangement, over a 4</w:t>
            </w:r>
            <w:r w:rsidR="00F744C8">
              <w:t>-</w:t>
            </w:r>
            <w:r>
              <w:t>year term with a 25% residual, a 10% deposit of $3,</w:t>
            </w:r>
            <w:r w:rsidR="00615B54">
              <w:t>5</w:t>
            </w:r>
            <w:r w:rsidR="00BA6B1C">
              <w:t>00</w:t>
            </w:r>
            <w:r>
              <w:t xml:space="preserve"> and interest at a comparison interest rate of 7.5% per annum.</w:t>
            </w:r>
          </w:p>
          <w:p w14:paraId="3B520F5F" w14:textId="77777777" w:rsidR="004102BB" w:rsidRDefault="004102BB" w:rsidP="004102BB">
            <w:pPr>
              <w:pStyle w:val="TICtabletext"/>
            </w:pPr>
            <w:r>
              <w:t>Note that if the business owns the vehicle outright, or has a loan, the cost structure will be different with depreciation as the relevant cost rather than lease payments.</w:t>
            </w:r>
          </w:p>
          <w:p w14:paraId="0AAA9AA3" w14:textId="5624830E" w:rsidR="00CC377C" w:rsidRPr="005465A8" w:rsidRDefault="004102BB" w:rsidP="004102BB">
            <w:pPr>
              <w:pStyle w:val="TICtabletext"/>
            </w:pPr>
            <w:r>
              <w:t>All costs exclude GST.</w:t>
            </w:r>
          </w:p>
        </w:tc>
      </w:tr>
      <w:tr w:rsidR="00CC377C" w:rsidRPr="005465A8" w14:paraId="105FB389" w14:textId="77777777" w:rsidTr="00CC377C">
        <w:tc>
          <w:tcPr>
            <w:tcW w:w="2480" w:type="dxa"/>
          </w:tcPr>
          <w:p w14:paraId="0A0D755D" w14:textId="56CF2962" w:rsidR="00CC377C" w:rsidRPr="005465A8" w:rsidRDefault="00CC377C" w:rsidP="00CC377C">
            <w:pPr>
              <w:pStyle w:val="TICtabletext"/>
              <w:rPr>
                <w:rFonts w:cstheme="minorHAnsi"/>
              </w:rPr>
            </w:pPr>
            <w:r w:rsidRPr="00CC377C">
              <w:rPr>
                <w:rFonts w:cstheme="minorHAnsi"/>
              </w:rPr>
              <w:t>Driving hours per year (kilometres travelled)</w:t>
            </w:r>
            <w:r w:rsidRPr="00CC377C">
              <w:rPr>
                <w:rFonts w:cstheme="minorHAnsi"/>
              </w:rPr>
              <w:tab/>
            </w:r>
          </w:p>
          <w:p w14:paraId="62908F25" w14:textId="741AECD9" w:rsidR="00CC377C" w:rsidRPr="005465A8" w:rsidRDefault="00CC377C" w:rsidP="00CC377C">
            <w:pPr>
              <w:pStyle w:val="TICtabletext"/>
              <w:rPr>
                <w:rFonts w:cstheme="minorHAnsi"/>
              </w:rPr>
            </w:pPr>
          </w:p>
        </w:tc>
        <w:tc>
          <w:tcPr>
            <w:tcW w:w="7193" w:type="dxa"/>
          </w:tcPr>
          <w:p w14:paraId="753D6644" w14:textId="77777777" w:rsidR="00083631" w:rsidRDefault="00083631" w:rsidP="00083631">
            <w:pPr>
              <w:pStyle w:val="TICtabletext"/>
            </w:pPr>
            <w:r>
              <w:t>The calculation of the fixed costs assumes the vehicle is in operation for 7.6 driving hours per day for 220 working days a year. This equals 1,672 hours of operation a year.</w:t>
            </w:r>
          </w:p>
          <w:p w14:paraId="4F894739" w14:textId="77777777" w:rsidR="00083631" w:rsidRDefault="00083631" w:rsidP="00083631">
            <w:pPr>
              <w:pStyle w:val="TICtabletext"/>
            </w:pPr>
            <w:r>
              <w:t>The model spreads fixed operating costs over those 1,672 hours.</w:t>
            </w:r>
          </w:p>
          <w:p w14:paraId="5ED06F5B" w14:textId="607E2DBF" w:rsidR="00C9660A" w:rsidRPr="005465A8" w:rsidRDefault="00083631" w:rsidP="00083631">
            <w:pPr>
              <w:pStyle w:val="TICtabletext"/>
              <w:rPr>
                <w:rFonts w:cstheme="minorHAnsi"/>
              </w:rPr>
            </w:pPr>
            <w:r>
              <w:t>In Part 4, a separate hourly rate for hours over and above the base hours of 1,672 a year is provided. To avoid double counting of fixed costs, this rate only includes variable costs and a return for labour, based on an overtime labour rate.</w:t>
            </w:r>
          </w:p>
        </w:tc>
      </w:tr>
    </w:tbl>
    <w:p w14:paraId="0ED1C961" w14:textId="77777777" w:rsidR="00C9660A" w:rsidRDefault="00C9660A" w:rsidP="00912EFE">
      <w:pPr>
        <w:pStyle w:val="TICbody"/>
        <w:spacing w:before="240"/>
      </w:pPr>
      <w:r>
        <w:t xml:space="preserve">The cost structure of the individual business will be signiﬁcantly different if, for example: </w:t>
      </w:r>
    </w:p>
    <w:p w14:paraId="21273FD8" w14:textId="3405AE3E" w:rsidR="00C9660A" w:rsidRDefault="00F744C8" w:rsidP="00C9660A">
      <w:pPr>
        <w:pStyle w:val="TICbullet1"/>
      </w:pPr>
      <w:r>
        <w:t>t</w:t>
      </w:r>
      <w:r w:rsidR="00C9660A">
        <w:t>he age, current capital value (or both) of the vehicle is less or more than the above ﬁgures</w:t>
      </w:r>
    </w:p>
    <w:p w14:paraId="79C8FE62" w14:textId="58FA5710" w:rsidR="00C9660A" w:rsidRDefault="00F744C8" w:rsidP="00C9660A">
      <w:pPr>
        <w:pStyle w:val="TICbullet1"/>
      </w:pPr>
      <w:r>
        <w:t>o</w:t>
      </w:r>
      <w:r w:rsidR="00C9660A">
        <w:t>ther ﬁnance arrangements apply (for example, the vehicle is fully owned or is subject to a loan)</w:t>
      </w:r>
    </w:p>
    <w:p w14:paraId="2ED3E94B" w14:textId="16EAF926" w:rsidR="00C9660A" w:rsidRDefault="00F744C8" w:rsidP="00C9660A">
      <w:pPr>
        <w:pStyle w:val="TICbullet1"/>
      </w:pPr>
      <w:r>
        <w:t>m</w:t>
      </w:r>
      <w:r w:rsidR="00C9660A">
        <w:t>ore or fewer hours are worked each year</w:t>
      </w:r>
    </w:p>
    <w:p w14:paraId="12A9A71C" w14:textId="77777777" w:rsidR="00C9660A" w:rsidRPr="00912EFE" w:rsidRDefault="00C9660A" w:rsidP="00912EFE">
      <w:pPr>
        <w:pStyle w:val="Heading4"/>
        <w:rPr>
          <w:b w:val="0"/>
          <w:bCs w:val="0"/>
        </w:rPr>
      </w:pPr>
      <w:r w:rsidRPr="00912EFE">
        <w:rPr>
          <w:b w:val="0"/>
          <w:bCs w:val="0"/>
        </w:rPr>
        <w:t>BECAUSE OF THESE POTENTIAL VARIATIONS, GREAT CARE SHOULD BE TAKEN IN USING THE INDICATIVE FIGURES SET OUT IN THE COST MODEL, AS THE COSTS OF THE INDIVIDUAL BUSINESS MAY VARY SIGNIFICANTLY.</w:t>
      </w:r>
    </w:p>
    <w:p w14:paraId="117C8DE1" w14:textId="77777777" w:rsidR="00C9660A" w:rsidRDefault="00C9660A" w:rsidP="00C9660A">
      <w:pPr>
        <w:pStyle w:val="TICbody"/>
      </w:pPr>
      <w:r>
        <w:t>To assist owner drivers to calculate their own unique cost model, a blank column is included to calculate the business’s own unique costs.</w:t>
      </w:r>
    </w:p>
    <w:p w14:paraId="725BA6C2" w14:textId="062E0712" w:rsidR="00C9660A" w:rsidRDefault="00C9660A" w:rsidP="00912EFE">
      <w:pPr>
        <w:pStyle w:val="Heading2"/>
      </w:pPr>
      <w:r>
        <w:t>Rate structures</w:t>
      </w:r>
    </w:p>
    <w:p w14:paraId="41195F41" w14:textId="77777777" w:rsidR="00C9660A" w:rsidRDefault="00C9660A" w:rsidP="00C9660A">
      <w:pPr>
        <w:pStyle w:val="TICbody"/>
      </w:pPr>
      <w:r>
        <w:t xml:space="preserve">This model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75178BB" w14:textId="05682758" w:rsidR="00435D7D" w:rsidRDefault="00C9660A" w:rsidP="00C9660A">
      <w:pPr>
        <w:pStyle w:val="TICbody"/>
      </w:pPr>
      <w:r>
        <w:lastRenderedPageBreak/>
        <w:t xml:space="preserve">Arrangements for payment for owner drivers in the transport industry vary enormously. They can be paid an hourly rate, a load rate, parcel rate, </w:t>
      </w:r>
      <w:proofErr w:type="gramStart"/>
      <w:r>
        <w:t>on the basis of</w:t>
      </w:r>
      <w:proofErr w:type="gramEnd"/>
      <w:r>
        <w:t xml:space="preserve"> tasks performed, or even kilometres travelled. If an owner driver is paid on such an arrangement, the Schedule set out below can be used as a base to calculate the cost to the business of travelling per </w:t>
      </w:r>
      <w:proofErr w:type="gramStart"/>
      <w:r>
        <w:t>kilometre, or</w:t>
      </w:r>
      <w:proofErr w:type="gramEnd"/>
      <w:r>
        <w:t xml:space="preserve"> delivering a particular load. Unions, industry associations or accountants and other professional advisers can assist in this task.</w:t>
      </w:r>
      <w:r w:rsidR="00435D7D" w:rsidRPr="005465A8">
        <w:br w:type="page"/>
      </w:r>
    </w:p>
    <w:p w14:paraId="7EDA1947" w14:textId="44510355" w:rsidR="008E2A7F" w:rsidRDefault="008E2A7F" w:rsidP="008E2A7F">
      <w:pPr>
        <w:pStyle w:val="Heading1"/>
      </w:pPr>
      <w:r w:rsidRPr="008E2A7F">
        <w:lastRenderedPageBreak/>
        <w:t>Part 1</w:t>
      </w:r>
      <w:r w:rsidR="000848CE">
        <w:br/>
      </w:r>
      <w:r w:rsidRPr="008E2A7F">
        <w:t>Fixed annual costs – per year and per hour</w:t>
      </w:r>
    </w:p>
    <w:p w14:paraId="54E278F0" w14:textId="0D8E7B64" w:rsidR="00A55AFB" w:rsidRPr="00A55AFB" w:rsidRDefault="00A55AFB" w:rsidP="00A55AFB">
      <w:pPr>
        <w:pStyle w:val="TICbody"/>
      </w:pPr>
      <w:r w:rsidRPr="00A55AFB">
        <w:t xml:space="preserve">Note: The Schedule is based on a 75:25 split between business and private use of the vehicle (except </w:t>
      </w:r>
      <w:proofErr w:type="gramStart"/>
      <w:r w:rsidRPr="00A55AFB">
        <w:t>where</w:t>
      </w:r>
      <w:proofErr w:type="gramEnd"/>
      <w:r w:rsidRPr="00A55AFB">
        <w:t xml:space="preserve"> indicated otherwise). Where the vehicle is used 100 per cent for business use</w:t>
      </w:r>
      <w:r w:rsidR="00F744C8">
        <w:t>,</w:t>
      </w:r>
      <w:r w:rsidRPr="00A55AFB">
        <w:t xml:space="preserve"> the 75:25 split between business and private use of the vehicle does not apply.</w:t>
      </w:r>
    </w:p>
    <w:p w14:paraId="6DC28725" w14:textId="2F25B6CC" w:rsidR="00C133EE" w:rsidRDefault="008E2A7F" w:rsidP="008E2A7F">
      <w:pPr>
        <w:pStyle w:val="TICnumberdigit"/>
        <w:numPr>
          <w:ilvl w:val="0"/>
          <w:numId w:val="0"/>
        </w:numPr>
        <w:rPr>
          <w:rFonts w:cstheme="minorHAnsi"/>
        </w:rPr>
      </w:pPr>
      <w:r w:rsidRPr="008E2A7F">
        <w:rPr>
          <w:rFonts w:cstheme="minorHAnsi"/>
        </w:rPr>
        <w:t>Note: All costs exclu</w:t>
      </w:r>
      <w:r w:rsidR="000848CE">
        <w:rPr>
          <w:rFonts w:cstheme="minorHAnsi"/>
        </w:rPr>
        <w:t>d</w:t>
      </w:r>
      <w:r w:rsidRPr="008E2A7F">
        <w:rPr>
          <w:rFonts w:cstheme="minorHAnsi"/>
        </w:rPr>
        <w:t>e GST</w:t>
      </w:r>
    </w:p>
    <w:tbl>
      <w:tblPr>
        <w:tblStyle w:val="TableGrid"/>
        <w:tblW w:w="9813" w:type="dxa"/>
        <w:tblLook w:val="04A0" w:firstRow="1" w:lastRow="0" w:firstColumn="1" w:lastColumn="0" w:noHBand="0" w:noVBand="1"/>
      </w:tblPr>
      <w:tblGrid>
        <w:gridCol w:w="3410"/>
        <w:gridCol w:w="1468"/>
        <w:gridCol w:w="1463"/>
        <w:gridCol w:w="3472"/>
      </w:tblGrid>
      <w:tr w:rsidR="008E2A7F" w:rsidRPr="008C4496" w14:paraId="21390706" w14:textId="7B6FB4B4" w:rsidTr="00AE0D24">
        <w:trPr>
          <w:tblHeader/>
        </w:trPr>
        <w:tc>
          <w:tcPr>
            <w:tcW w:w="3410" w:type="dxa"/>
            <w:tcBorders>
              <w:top w:val="nil"/>
              <w:bottom w:val="nil"/>
            </w:tcBorders>
            <w:shd w:val="clear" w:color="auto" w:fill="00BAC0"/>
          </w:tcPr>
          <w:p w14:paraId="0DA0773C" w14:textId="0B23AC6E"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Cost items assumptions used in the example</w:t>
            </w:r>
          </w:p>
        </w:tc>
        <w:tc>
          <w:tcPr>
            <w:tcW w:w="1468" w:type="dxa"/>
            <w:tcBorders>
              <w:top w:val="nil"/>
              <w:bottom w:val="nil"/>
            </w:tcBorders>
            <w:shd w:val="clear" w:color="auto" w:fill="00BAC0"/>
          </w:tcPr>
          <w:p w14:paraId="600B012D" w14:textId="3B7349F0" w:rsidR="008E2A7F" w:rsidRPr="008E2A7F" w:rsidRDefault="008E2A7F" w:rsidP="000848CE">
            <w:pPr>
              <w:pStyle w:val="TICtablecolhead"/>
              <w:rPr>
                <w:rFonts w:asciiTheme="minorHAnsi" w:hAnsiTheme="minorHAnsi" w:cstheme="minorHAnsi"/>
                <w:color w:val="FFFFFF" w:themeColor="background1"/>
              </w:rPr>
            </w:pPr>
            <w:r w:rsidRPr="008E2A7F">
              <w:rPr>
                <w:color w:val="FFFFFF" w:themeColor="background1"/>
              </w:rPr>
              <w:t xml:space="preserve">Example: </w:t>
            </w:r>
            <w:r w:rsidR="00A24180">
              <w:rPr>
                <w:color w:val="FFFFFF" w:themeColor="background1"/>
              </w:rPr>
              <w:br/>
            </w:r>
            <w:r w:rsidRPr="008E2A7F">
              <w:rPr>
                <w:color w:val="FFFFFF" w:themeColor="background1"/>
              </w:rPr>
              <w:t xml:space="preserve">Typical cost </w:t>
            </w:r>
            <w:r w:rsidR="00A24180">
              <w:rPr>
                <w:color w:val="FFFFFF" w:themeColor="background1"/>
              </w:rPr>
              <w:br/>
            </w:r>
            <w:r w:rsidRPr="008E2A7F">
              <w:rPr>
                <w:color w:val="FFFFFF" w:themeColor="background1"/>
              </w:rPr>
              <w:t>per year</w:t>
            </w:r>
          </w:p>
        </w:tc>
        <w:tc>
          <w:tcPr>
            <w:tcW w:w="1463" w:type="dxa"/>
            <w:tcBorders>
              <w:top w:val="nil"/>
              <w:bottom w:val="nil"/>
            </w:tcBorders>
            <w:shd w:val="clear" w:color="auto" w:fill="00BAC0"/>
          </w:tcPr>
          <w:p w14:paraId="40D2D165" w14:textId="6CD5A5D0"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 xml:space="preserve">Your costs: </w:t>
            </w:r>
          </w:p>
        </w:tc>
        <w:tc>
          <w:tcPr>
            <w:tcW w:w="3472" w:type="dxa"/>
            <w:tcBorders>
              <w:top w:val="nil"/>
              <w:bottom w:val="nil"/>
            </w:tcBorders>
            <w:shd w:val="clear" w:color="auto" w:fill="00BAC0"/>
          </w:tcPr>
          <w:p w14:paraId="07746949" w14:textId="5B470277"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Variations in this cost item</w:t>
            </w:r>
          </w:p>
        </w:tc>
      </w:tr>
      <w:tr w:rsidR="00AE0D24" w:rsidRPr="005465A8" w14:paraId="37D8DE0B" w14:textId="17F7CDCB" w:rsidTr="00AE0D24">
        <w:tc>
          <w:tcPr>
            <w:tcW w:w="3410" w:type="dxa"/>
            <w:tcBorders>
              <w:top w:val="nil"/>
            </w:tcBorders>
          </w:tcPr>
          <w:p w14:paraId="2FB40C33" w14:textId="48332DF1" w:rsidR="00AE0D24" w:rsidRPr="008E2A7F" w:rsidRDefault="00AE0D24" w:rsidP="00AE0D24">
            <w:pPr>
              <w:pStyle w:val="TICtabletext"/>
              <w:rPr>
                <w:b/>
                <w:bCs/>
              </w:rPr>
            </w:pPr>
            <w:r w:rsidRPr="008E2A7F">
              <w:rPr>
                <w:b/>
                <w:bCs/>
              </w:rPr>
              <w:t xml:space="preserve">Vehicle lease costs </w:t>
            </w:r>
          </w:p>
          <w:p w14:paraId="23CF2555" w14:textId="779D4743" w:rsidR="00AE0D24" w:rsidRPr="00083631" w:rsidRDefault="004102BB" w:rsidP="00083631">
            <w:pPr>
              <w:pStyle w:val="TICtabletext"/>
            </w:pPr>
            <w:r w:rsidRPr="004102BB">
              <w:t>This model is based on a vehicle with a current capital value of $3</w:t>
            </w:r>
            <w:r w:rsidR="00BA6B1C">
              <w:t>5</w:t>
            </w:r>
            <w:r w:rsidRPr="004102BB">
              <w:t>,</w:t>
            </w:r>
            <w:r w:rsidR="00BA6B1C">
              <w:t>005</w:t>
            </w:r>
            <w:r w:rsidRPr="004102BB">
              <w:t xml:space="preserve"> (based on typical retail value of a </w:t>
            </w:r>
            <w:proofErr w:type="gramStart"/>
            <w:r w:rsidRPr="004102BB">
              <w:t>3 year old</w:t>
            </w:r>
            <w:proofErr w:type="gramEnd"/>
            <w:r w:rsidRPr="004102BB">
              <w:t xml:space="preserve"> vehicle</w:t>
            </w:r>
            <w:proofErr w:type="gramStart"/>
            <w:r w:rsidRPr="004102BB">
              <w:t>), and</w:t>
            </w:r>
            <w:proofErr w:type="gramEnd"/>
            <w:r w:rsidRPr="004102BB">
              <w:t xml:space="preserve"> is based on a lease arrangement over a </w:t>
            </w:r>
            <w:proofErr w:type="gramStart"/>
            <w:r w:rsidRPr="004102BB">
              <w:t>4 year</w:t>
            </w:r>
            <w:proofErr w:type="gramEnd"/>
            <w:r w:rsidRPr="004102BB">
              <w:t xml:space="preserve"> term with a 25% residual, a 10% deposit of $3,</w:t>
            </w:r>
            <w:r w:rsidR="00AC7101">
              <w:t>5</w:t>
            </w:r>
            <w:r w:rsidR="00BA6B1C">
              <w:t>00</w:t>
            </w:r>
            <w:r w:rsidRPr="004102BB">
              <w:t xml:space="preserve"> at 7.5% interest per annum.</w:t>
            </w:r>
          </w:p>
        </w:tc>
        <w:tc>
          <w:tcPr>
            <w:tcW w:w="1468" w:type="dxa"/>
            <w:tcBorders>
              <w:top w:val="nil"/>
            </w:tcBorders>
          </w:tcPr>
          <w:p w14:paraId="40D49EB2" w14:textId="67C3DEC2" w:rsidR="00AE0D24" w:rsidRPr="005465A8" w:rsidRDefault="004102BB" w:rsidP="00AE0D24">
            <w:pPr>
              <w:pStyle w:val="TICtabletext"/>
            </w:pPr>
            <w:r>
              <w:t>$3,</w:t>
            </w:r>
            <w:r w:rsidR="00BF2C25">
              <w:t>7</w:t>
            </w:r>
            <w:r w:rsidR="00E70E73">
              <w:t>63</w:t>
            </w:r>
          </w:p>
        </w:tc>
        <w:tc>
          <w:tcPr>
            <w:tcW w:w="1463" w:type="dxa"/>
            <w:tcBorders>
              <w:top w:val="nil"/>
            </w:tcBorders>
          </w:tcPr>
          <w:p w14:paraId="153ECFCE" w14:textId="77777777" w:rsidR="00AE0D24" w:rsidRPr="003A769E" w:rsidRDefault="00AE0D24" w:rsidP="00AE0D24">
            <w:pPr>
              <w:pStyle w:val="TICtabletext"/>
            </w:pPr>
          </w:p>
        </w:tc>
        <w:tc>
          <w:tcPr>
            <w:tcW w:w="3472" w:type="dxa"/>
            <w:tcBorders>
              <w:top w:val="nil"/>
            </w:tcBorders>
          </w:tcPr>
          <w:p w14:paraId="6B3BCD12" w14:textId="77777777" w:rsidR="00AE0D24" w:rsidRDefault="00AE0D24" w:rsidP="00AE0D24">
            <w:pPr>
              <w:pStyle w:val="TICtabletext"/>
            </w:pPr>
            <w:r>
              <w:t>Finance arrangements will vary widely depending on:</w:t>
            </w:r>
          </w:p>
          <w:p w14:paraId="70371EB4" w14:textId="77777777" w:rsidR="00AE0D24" w:rsidRDefault="00AE0D24" w:rsidP="00AE0D24">
            <w:pPr>
              <w:pStyle w:val="TICtablebullet"/>
            </w:pPr>
            <w:r>
              <w:t>if the arrangement is a lease or hire purchase, or purchase of the vehicle through a loan; or</w:t>
            </w:r>
          </w:p>
          <w:p w14:paraId="189EA809" w14:textId="0DA1C047" w:rsidR="00AE0D24" w:rsidRPr="003A769E" w:rsidRDefault="00AE0D24" w:rsidP="00AE0D24">
            <w:pPr>
              <w:pStyle w:val="TICtablebullet"/>
            </w:pPr>
            <w:r>
              <w:t>if the arrangement is a loan, then the purchase price, the amount borrowed and the loan terms will affect cash-ﬂow, and depreciation needs to be allowed for.</w:t>
            </w:r>
          </w:p>
        </w:tc>
      </w:tr>
      <w:tr w:rsidR="00A825A9" w:rsidRPr="005465A8" w14:paraId="326604D4" w14:textId="19A11918" w:rsidTr="00AE0D24">
        <w:tc>
          <w:tcPr>
            <w:tcW w:w="3410" w:type="dxa"/>
          </w:tcPr>
          <w:p w14:paraId="36633B5A" w14:textId="50612242" w:rsidR="00A825A9" w:rsidRPr="00A24180" w:rsidRDefault="00A825A9" w:rsidP="00A825A9">
            <w:pPr>
              <w:pStyle w:val="TICtabletext"/>
              <w:rPr>
                <w:rFonts w:cstheme="minorHAnsi"/>
                <w:b/>
                <w:bCs/>
              </w:rPr>
            </w:pPr>
            <w:r w:rsidRPr="00A24180">
              <w:rPr>
                <w:rFonts w:cstheme="minorHAnsi"/>
                <w:b/>
                <w:bCs/>
              </w:rPr>
              <w:t xml:space="preserve">Registration, </w:t>
            </w:r>
            <w:r>
              <w:rPr>
                <w:rFonts w:cstheme="minorHAnsi"/>
                <w:b/>
                <w:bCs/>
              </w:rPr>
              <w:t>p</w:t>
            </w:r>
            <w:r w:rsidRPr="00A24180">
              <w:rPr>
                <w:rFonts w:cstheme="minorHAnsi"/>
                <w:b/>
                <w:bCs/>
              </w:rPr>
              <w:t xml:space="preserve">ermits and TAC </w:t>
            </w:r>
            <w:r>
              <w:rPr>
                <w:rFonts w:cstheme="minorHAnsi"/>
                <w:b/>
                <w:bCs/>
              </w:rPr>
              <w:t>f</w:t>
            </w:r>
            <w:r w:rsidRPr="00A24180">
              <w:rPr>
                <w:rFonts w:cstheme="minorHAnsi"/>
                <w:b/>
                <w:bCs/>
              </w:rPr>
              <w:t>ees</w:t>
            </w:r>
          </w:p>
          <w:p w14:paraId="2AADDC61" w14:textId="68CE764D" w:rsidR="004102BB" w:rsidRDefault="004102BB" w:rsidP="004102BB">
            <w:pPr>
              <w:pStyle w:val="TICtabletext"/>
            </w:pPr>
            <w:r>
              <w:t>Based on vehicle registration fee of $3</w:t>
            </w:r>
            <w:r w:rsidR="00C014D5">
              <w:t>43</w:t>
            </w:r>
            <w:r>
              <w:t xml:space="preserve"> and TAC charge of $5</w:t>
            </w:r>
            <w:r w:rsidR="00C014D5">
              <w:t>88</w:t>
            </w:r>
            <w:r>
              <w:t xml:space="preserve"> which is net of GST. Assumes payment is made on an annual basis. </w:t>
            </w:r>
          </w:p>
          <w:p w14:paraId="17E8B8C3" w14:textId="6F32DE7E" w:rsidR="00A825A9" w:rsidRPr="005465A8" w:rsidRDefault="004102BB" w:rsidP="004102BB">
            <w:pPr>
              <w:pStyle w:val="TICtabletext"/>
              <w:rPr>
                <w:rFonts w:cstheme="minorHAnsi"/>
              </w:rPr>
            </w:pPr>
            <w:r>
              <w:t>TAC charge assumes vehicle is garaged in a high</w:t>
            </w:r>
            <w:r w:rsidR="00F744C8">
              <w:t>-</w:t>
            </w:r>
            <w:r>
              <w:t>risk area (e.g. metropolitan Melbourne).</w:t>
            </w:r>
            <w:r w:rsidR="00A825A9" w:rsidRPr="00A24180">
              <w:rPr>
                <w:rFonts w:cstheme="minorHAnsi"/>
              </w:rPr>
              <w:tab/>
            </w:r>
            <w:r w:rsidR="00A825A9" w:rsidRPr="00A24180">
              <w:rPr>
                <w:rFonts w:cstheme="minorHAnsi"/>
              </w:rPr>
              <w:tab/>
            </w:r>
            <w:r w:rsidR="00A825A9" w:rsidRPr="00A24180">
              <w:rPr>
                <w:rFonts w:cstheme="minorHAnsi"/>
              </w:rPr>
              <w:tab/>
            </w:r>
          </w:p>
          <w:p w14:paraId="2BEAA643" w14:textId="191BC9E5" w:rsidR="00A825A9" w:rsidRPr="005465A8" w:rsidRDefault="00A825A9" w:rsidP="00A825A9">
            <w:pPr>
              <w:pStyle w:val="TICtabletext"/>
              <w:rPr>
                <w:rFonts w:cstheme="minorHAnsi"/>
              </w:rPr>
            </w:pPr>
          </w:p>
        </w:tc>
        <w:tc>
          <w:tcPr>
            <w:tcW w:w="1468" w:type="dxa"/>
          </w:tcPr>
          <w:p w14:paraId="408B1309" w14:textId="539D5C09" w:rsidR="00A825A9" w:rsidRPr="005465A8" w:rsidRDefault="004102BB" w:rsidP="00A825A9">
            <w:pPr>
              <w:pStyle w:val="TICtabletext"/>
              <w:rPr>
                <w:rFonts w:cstheme="minorHAnsi"/>
              </w:rPr>
            </w:pPr>
            <w:r>
              <w:t>$6</w:t>
            </w:r>
            <w:r w:rsidR="00A925E8">
              <w:t>99</w:t>
            </w:r>
          </w:p>
        </w:tc>
        <w:tc>
          <w:tcPr>
            <w:tcW w:w="1463" w:type="dxa"/>
          </w:tcPr>
          <w:p w14:paraId="7068D7F9" w14:textId="77777777" w:rsidR="00A825A9" w:rsidRPr="00CC377C" w:rsidRDefault="00A825A9" w:rsidP="00A825A9">
            <w:pPr>
              <w:pStyle w:val="TICtabletext"/>
              <w:rPr>
                <w:rFonts w:cstheme="minorHAnsi"/>
              </w:rPr>
            </w:pPr>
          </w:p>
        </w:tc>
        <w:tc>
          <w:tcPr>
            <w:tcW w:w="3472" w:type="dxa"/>
          </w:tcPr>
          <w:p w14:paraId="4F261A29" w14:textId="56E0ACF8" w:rsidR="00A825A9" w:rsidRDefault="00A825A9" w:rsidP="00A825A9">
            <w:pPr>
              <w:pStyle w:val="TICtabletext"/>
            </w:pPr>
            <w:r>
              <w:t xml:space="preserve">These fees are current as </w:t>
            </w:r>
            <w:proofErr w:type="gramStart"/>
            <w:r>
              <w:t>at</w:t>
            </w:r>
            <w:proofErr w:type="gramEnd"/>
            <w:r>
              <w:t xml:space="preserve"> 1 July 202</w:t>
            </w:r>
            <w:r w:rsidR="00E70E73">
              <w:t>5</w:t>
            </w:r>
            <w:r>
              <w:t xml:space="preserve"> but may change.</w:t>
            </w:r>
          </w:p>
          <w:p w14:paraId="03C68771" w14:textId="77777777" w:rsidR="00A825A9" w:rsidRDefault="00A825A9" w:rsidP="00A825A9">
            <w:pPr>
              <w:pStyle w:val="TICtabletext"/>
            </w:pPr>
            <w:r>
              <w:t>Additional licences may be payable for certain types of operations (e.g. interstate registration, oversize, port security permit, dangerous goods).</w:t>
            </w:r>
          </w:p>
          <w:p w14:paraId="544C6D8F" w14:textId="7246A6C8" w:rsidR="00A825A9" w:rsidRPr="00CC377C" w:rsidRDefault="00A825A9" w:rsidP="00A825A9">
            <w:pPr>
              <w:pStyle w:val="TICtabletext"/>
              <w:rPr>
                <w:rFonts w:cstheme="minorHAnsi"/>
              </w:rPr>
            </w:pPr>
            <w:r>
              <w:t>Additional administration charges may apply to registration fees if they are paid in instalments. TAC charges may be lower if the vehicle is garaged in a medium or low risk area.</w:t>
            </w:r>
          </w:p>
        </w:tc>
      </w:tr>
      <w:tr w:rsidR="004102BB" w:rsidRPr="005465A8" w14:paraId="34D823EA" w14:textId="77777777" w:rsidTr="00AE0D24">
        <w:tc>
          <w:tcPr>
            <w:tcW w:w="3410" w:type="dxa"/>
          </w:tcPr>
          <w:p w14:paraId="223EE427" w14:textId="77777777" w:rsidR="004102BB" w:rsidRPr="004102BB" w:rsidRDefault="004102BB" w:rsidP="004102BB">
            <w:pPr>
              <w:pStyle w:val="TICtabletext"/>
              <w:rPr>
                <w:b/>
                <w:bCs/>
              </w:rPr>
            </w:pPr>
            <w:r w:rsidRPr="004102BB">
              <w:rPr>
                <w:b/>
                <w:bCs/>
              </w:rPr>
              <w:t>Superannuation</w:t>
            </w:r>
          </w:p>
          <w:p w14:paraId="41CA8D10" w14:textId="04BC23E9" w:rsidR="004102BB" w:rsidRPr="00A24180" w:rsidRDefault="004102BB" w:rsidP="004102BB">
            <w:pPr>
              <w:pStyle w:val="TICtabletext"/>
              <w:rPr>
                <w:rFonts w:cstheme="minorHAnsi"/>
              </w:rPr>
            </w:pPr>
            <w:r>
              <w:t xml:space="preserve">Self-funded, based on </w:t>
            </w:r>
            <w:r w:rsidR="00887ABB">
              <w:t>1</w:t>
            </w:r>
            <w:r w:rsidR="00E53B7D">
              <w:t>2</w:t>
            </w:r>
            <w:r>
              <w:t>% of own labour assumed at $</w:t>
            </w:r>
            <w:r w:rsidR="00676823">
              <w:t>41</w:t>
            </w:r>
            <w:r>
              <w:t>,</w:t>
            </w:r>
            <w:r w:rsidR="00F35512">
              <w:t>7</w:t>
            </w:r>
            <w:r w:rsidR="00676823">
              <w:t>17</w:t>
            </w:r>
            <w:r>
              <w:t>.</w:t>
            </w:r>
          </w:p>
        </w:tc>
        <w:tc>
          <w:tcPr>
            <w:tcW w:w="1468" w:type="dxa"/>
          </w:tcPr>
          <w:p w14:paraId="1292749C" w14:textId="14942E8F" w:rsidR="004102BB" w:rsidRPr="00A24180" w:rsidRDefault="004102BB" w:rsidP="004102BB">
            <w:pPr>
              <w:pStyle w:val="TICtabletext"/>
              <w:rPr>
                <w:rFonts w:cstheme="minorHAnsi"/>
              </w:rPr>
            </w:pPr>
            <w:r>
              <w:t>$</w:t>
            </w:r>
            <w:r w:rsidR="00ED12B3">
              <w:t>4</w:t>
            </w:r>
            <w:r>
              <w:t>,</w:t>
            </w:r>
            <w:r w:rsidR="00FA3FE2">
              <w:t>941</w:t>
            </w:r>
          </w:p>
        </w:tc>
        <w:tc>
          <w:tcPr>
            <w:tcW w:w="1463" w:type="dxa"/>
          </w:tcPr>
          <w:p w14:paraId="17903754" w14:textId="77777777" w:rsidR="004102BB" w:rsidRPr="00CC377C" w:rsidRDefault="004102BB" w:rsidP="004102BB">
            <w:pPr>
              <w:pStyle w:val="TICtabletext"/>
              <w:rPr>
                <w:rFonts w:cstheme="minorHAnsi"/>
              </w:rPr>
            </w:pPr>
          </w:p>
        </w:tc>
        <w:tc>
          <w:tcPr>
            <w:tcW w:w="3472" w:type="dxa"/>
          </w:tcPr>
          <w:p w14:paraId="12A73CE7" w14:textId="77777777" w:rsidR="004102BB" w:rsidRPr="00A24180" w:rsidRDefault="004102BB" w:rsidP="004102BB">
            <w:pPr>
              <w:pStyle w:val="TICtabletext"/>
              <w:rPr>
                <w:rFonts w:cstheme="minorHAnsi"/>
              </w:rPr>
            </w:pPr>
          </w:p>
        </w:tc>
      </w:tr>
      <w:tr w:rsidR="00A825A9" w:rsidRPr="005465A8" w14:paraId="4D7B2B8F" w14:textId="77777777" w:rsidTr="00AE0D24">
        <w:tc>
          <w:tcPr>
            <w:tcW w:w="3410" w:type="dxa"/>
          </w:tcPr>
          <w:p w14:paraId="54618705" w14:textId="48A647BC" w:rsidR="00A825A9" w:rsidRPr="00A24180" w:rsidRDefault="00A825A9" w:rsidP="00A825A9">
            <w:pPr>
              <w:pStyle w:val="TICtabletext"/>
              <w:rPr>
                <w:rFonts w:cstheme="minorHAnsi"/>
                <w:b/>
                <w:bCs/>
              </w:rPr>
            </w:pPr>
            <w:r w:rsidRPr="00A24180">
              <w:rPr>
                <w:rFonts w:cstheme="minorHAnsi"/>
                <w:b/>
                <w:bCs/>
              </w:rPr>
              <w:t xml:space="preserve">Insurance </w:t>
            </w:r>
            <w:r>
              <w:rPr>
                <w:rFonts w:cstheme="minorHAnsi"/>
                <w:b/>
                <w:bCs/>
              </w:rPr>
              <w:t>c</w:t>
            </w:r>
            <w:r w:rsidRPr="00A24180">
              <w:rPr>
                <w:rFonts w:cstheme="minorHAnsi"/>
                <w:b/>
                <w:bCs/>
              </w:rPr>
              <w:t xml:space="preserve">omprehensive </w:t>
            </w:r>
            <w:r>
              <w:rPr>
                <w:rFonts w:cstheme="minorHAnsi"/>
                <w:b/>
                <w:bCs/>
              </w:rPr>
              <w:t>v</w:t>
            </w:r>
            <w:r w:rsidRPr="00A24180">
              <w:rPr>
                <w:rFonts w:cstheme="minorHAnsi"/>
                <w:b/>
                <w:bCs/>
              </w:rPr>
              <w:t>ehicle</w:t>
            </w:r>
          </w:p>
          <w:p w14:paraId="2AEDFCA6" w14:textId="0E02A5A3" w:rsidR="00A825A9" w:rsidRPr="004102BB" w:rsidRDefault="004102BB" w:rsidP="004102BB">
            <w:pPr>
              <w:pStyle w:val="TICtabletext"/>
            </w:pPr>
            <w:r w:rsidRPr="004102BB">
              <w:t>Based on rate of 3.15% per annum. Based on operator who is over the age of 25, has at least 5 years’ experience and no claims history. Assumes vehicle is not carrying dangerous goods. Assumes vehicle is travelling intrastate only.</w:t>
            </w:r>
          </w:p>
        </w:tc>
        <w:tc>
          <w:tcPr>
            <w:tcW w:w="1468" w:type="dxa"/>
          </w:tcPr>
          <w:p w14:paraId="07022BFF" w14:textId="676C85A1" w:rsidR="00A825A9" w:rsidRPr="00A24180" w:rsidRDefault="00A825A9" w:rsidP="00A825A9">
            <w:pPr>
              <w:pStyle w:val="TICtabletext"/>
              <w:rPr>
                <w:rFonts w:cstheme="minorHAnsi"/>
              </w:rPr>
            </w:pPr>
            <w:r>
              <w:t>$</w:t>
            </w:r>
            <w:r w:rsidR="008707B8">
              <w:t>8</w:t>
            </w:r>
            <w:r w:rsidR="00C94051">
              <w:t>27</w:t>
            </w:r>
          </w:p>
        </w:tc>
        <w:tc>
          <w:tcPr>
            <w:tcW w:w="1463" w:type="dxa"/>
          </w:tcPr>
          <w:p w14:paraId="795E983F" w14:textId="77777777" w:rsidR="00A825A9" w:rsidRPr="00CC377C" w:rsidRDefault="00A825A9" w:rsidP="00A825A9">
            <w:pPr>
              <w:pStyle w:val="TICtabletext"/>
              <w:rPr>
                <w:rFonts w:cstheme="minorHAnsi"/>
              </w:rPr>
            </w:pPr>
          </w:p>
        </w:tc>
        <w:tc>
          <w:tcPr>
            <w:tcW w:w="3472" w:type="dxa"/>
          </w:tcPr>
          <w:p w14:paraId="3D039515" w14:textId="497E3748" w:rsidR="00A825A9" w:rsidRPr="00A24180" w:rsidRDefault="00A825A9" w:rsidP="00A825A9">
            <w:pPr>
              <w:pStyle w:val="TICtabletext"/>
              <w:rPr>
                <w:rFonts w:cstheme="minorHAnsi"/>
              </w:rPr>
            </w:pPr>
            <w:r>
              <w:t xml:space="preserve">Rates may be higher for interstate trucks. Additional insurance charges may apply to certain kinds of goods carried (e.g. refrigerated goods or livestock). Comprehensive vehicle insurance costs may vary depending upon the age and value of the equipment insured, the insurance provider, the amount of any excess payable, the individual’s claims history, the age and experience </w:t>
            </w:r>
            <w:r>
              <w:lastRenderedPageBreak/>
              <w:t>level of the driver and whether the vehicle is carrying dangerous goods.</w:t>
            </w:r>
          </w:p>
        </w:tc>
      </w:tr>
      <w:tr w:rsidR="00A825A9" w:rsidRPr="005465A8" w14:paraId="2D2EDF8A" w14:textId="77777777" w:rsidTr="00AE0D24">
        <w:tc>
          <w:tcPr>
            <w:tcW w:w="3410" w:type="dxa"/>
          </w:tcPr>
          <w:p w14:paraId="1DBAC03A" w14:textId="48B24DDB" w:rsidR="00A825A9" w:rsidRPr="00A24180" w:rsidRDefault="00A825A9" w:rsidP="00A825A9">
            <w:pPr>
              <w:pStyle w:val="TICtabletext"/>
              <w:rPr>
                <w:rFonts w:cstheme="minorHAnsi"/>
                <w:b/>
                <w:bCs/>
              </w:rPr>
            </w:pPr>
            <w:r w:rsidRPr="00A24180">
              <w:rPr>
                <w:rFonts w:cstheme="minorHAnsi"/>
                <w:b/>
                <w:bCs/>
              </w:rPr>
              <w:lastRenderedPageBreak/>
              <w:t xml:space="preserve">Insurance </w:t>
            </w:r>
            <w:r>
              <w:rPr>
                <w:rFonts w:cstheme="minorHAnsi"/>
                <w:b/>
                <w:bCs/>
              </w:rPr>
              <w:t>g</w:t>
            </w:r>
            <w:r w:rsidRPr="00A24180">
              <w:rPr>
                <w:rFonts w:cstheme="minorHAnsi"/>
                <w:b/>
                <w:bCs/>
              </w:rPr>
              <w:t xml:space="preserve">oods in </w:t>
            </w:r>
            <w:r>
              <w:rPr>
                <w:rFonts w:cstheme="minorHAnsi"/>
                <w:b/>
                <w:bCs/>
              </w:rPr>
              <w:t>t</w:t>
            </w:r>
            <w:r w:rsidRPr="00A24180">
              <w:rPr>
                <w:rFonts w:cstheme="minorHAnsi"/>
                <w:b/>
                <w:bCs/>
              </w:rPr>
              <w:t>ransit</w:t>
            </w:r>
          </w:p>
          <w:p w14:paraId="7A419C8C" w14:textId="77777777" w:rsidR="004102BB" w:rsidRDefault="004102BB" w:rsidP="004102BB">
            <w:pPr>
              <w:pStyle w:val="TICtabletext"/>
            </w:pPr>
            <w:r>
              <w:t xml:space="preserve">Based on an insured sum of $20,000 at an insurance rate of 0.8%. </w:t>
            </w:r>
          </w:p>
          <w:p w14:paraId="3FBB699E" w14:textId="421FA5DD" w:rsidR="00A825A9" w:rsidRPr="00A24180" w:rsidRDefault="004102BB" w:rsidP="004102BB">
            <w:pPr>
              <w:pStyle w:val="TICtabletext"/>
              <w:rPr>
                <w:rFonts w:cstheme="minorHAnsi"/>
              </w:rPr>
            </w:pPr>
            <w:r>
              <w:t>Assumes vehicle is not carrying dangerous goods. These ﬁxed costs have been calculated at 100%.</w:t>
            </w:r>
          </w:p>
        </w:tc>
        <w:tc>
          <w:tcPr>
            <w:tcW w:w="1468" w:type="dxa"/>
          </w:tcPr>
          <w:p w14:paraId="13CF9FF4" w14:textId="494F694C" w:rsidR="00A825A9" w:rsidRPr="00A24180" w:rsidRDefault="00A825A9" w:rsidP="00A825A9">
            <w:pPr>
              <w:pStyle w:val="TICtabletext"/>
              <w:rPr>
                <w:rFonts w:cstheme="minorHAnsi"/>
              </w:rPr>
            </w:pPr>
            <w:r>
              <w:rPr>
                <w:rFonts w:cstheme="minorHAnsi"/>
              </w:rPr>
              <w:t>$1</w:t>
            </w:r>
            <w:r w:rsidR="004D7A22">
              <w:rPr>
                <w:rFonts w:cstheme="minorHAnsi"/>
              </w:rPr>
              <w:t>6</w:t>
            </w:r>
            <w:r>
              <w:rPr>
                <w:rFonts w:cstheme="minorHAnsi"/>
              </w:rPr>
              <w:t>0</w:t>
            </w:r>
          </w:p>
        </w:tc>
        <w:tc>
          <w:tcPr>
            <w:tcW w:w="1463" w:type="dxa"/>
          </w:tcPr>
          <w:p w14:paraId="1F38070B" w14:textId="77777777" w:rsidR="00A825A9" w:rsidRPr="00CC377C" w:rsidRDefault="00A825A9" w:rsidP="00A825A9">
            <w:pPr>
              <w:pStyle w:val="TICtabletext"/>
              <w:rPr>
                <w:rFonts w:cstheme="minorHAnsi"/>
              </w:rPr>
            </w:pPr>
          </w:p>
        </w:tc>
        <w:tc>
          <w:tcPr>
            <w:tcW w:w="3472" w:type="dxa"/>
          </w:tcPr>
          <w:p w14:paraId="4372FBB3" w14:textId="1C9A4B1D" w:rsidR="00A825A9" w:rsidRPr="001C5A4B" w:rsidRDefault="00A825A9" w:rsidP="00A825A9">
            <w:pPr>
              <w:pStyle w:val="TICtabletext"/>
            </w:pPr>
            <w:r w:rsidRPr="000848CE">
              <w:t>The cost of goods in transit insurance may vary depending on the type of goods being transported.</w:t>
            </w:r>
          </w:p>
        </w:tc>
      </w:tr>
      <w:tr w:rsidR="00A825A9" w:rsidRPr="005465A8" w14:paraId="0FC2C4FD" w14:textId="77777777" w:rsidTr="00AE0D24">
        <w:tc>
          <w:tcPr>
            <w:tcW w:w="3410" w:type="dxa"/>
          </w:tcPr>
          <w:p w14:paraId="182AC8AA" w14:textId="7DD52127" w:rsidR="00A825A9" w:rsidRPr="000848CE" w:rsidRDefault="00A825A9" w:rsidP="00A825A9">
            <w:pPr>
              <w:pStyle w:val="TICtabletext"/>
              <w:rPr>
                <w:rFonts w:cstheme="minorHAnsi"/>
                <w:b/>
                <w:bCs/>
              </w:rPr>
            </w:pPr>
            <w:r w:rsidRPr="000848CE">
              <w:rPr>
                <w:rFonts w:cstheme="minorHAnsi"/>
                <w:b/>
                <w:bCs/>
              </w:rPr>
              <w:t>Insurance personal sickness and accident/income</w:t>
            </w:r>
          </w:p>
          <w:p w14:paraId="76935FF4" w14:textId="77777777" w:rsidR="004102BB" w:rsidRDefault="004102BB" w:rsidP="004102BB">
            <w:pPr>
              <w:pStyle w:val="TICtabletext"/>
            </w:pPr>
            <w:r>
              <w:t>Basic policy, based on 80% of income for 52 weeks, 30 day waiting period. Assumes driver is travelling intrastate only.</w:t>
            </w:r>
          </w:p>
          <w:p w14:paraId="3126FBB6" w14:textId="0ED51CFD" w:rsidR="00A825A9" w:rsidRPr="000848CE" w:rsidRDefault="004102BB" w:rsidP="004102BB">
            <w:pPr>
              <w:pStyle w:val="TICtabletext"/>
              <w:rPr>
                <w:rFonts w:cstheme="minorHAnsi"/>
              </w:rPr>
            </w:pPr>
            <w:r>
              <w:t>Assumes driver has no pre-existing conditions. Maximum age limit of 60 years. These ﬁxed costs have been calculated at 100%.</w:t>
            </w:r>
          </w:p>
        </w:tc>
        <w:tc>
          <w:tcPr>
            <w:tcW w:w="1468" w:type="dxa"/>
          </w:tcPr>
          <w:p w14:paraId="3F9333D5" w14:textId="06877376" w:rsidR="00A825A9" w:rsidRDefault="00A825A9" w:rsidP="00A825A9">
            <w:pPr>
              <w:pStyle w:val="TICtabletext"/>
              <w:rPr>
                <w:rFonts w:cstheme="minorHAnsi"/>
              </w:rPr>
            </w:pPr>
            <w:r w:rsidRPr="001C5A4B">
              <w:t>$</w:t>
            </w:r>
            <w:r>
              <w:t>1,</w:t>
            </w:r>
            <w:r w:rsidR="004D7A22">
              <w:t>860</w:t>
            </w:r>
          </w:p>
        </w:tc>
        <w:tc>
          <w:tcPr>
            <w:tcW w:w="1463" w:type="dxa"/>
          </w:tcPr>
          <w:p w14:paraId="0D384D7F" w14:textId="77777777" w:rsidR="00A825A9" w:rsidRPr="00CC377C" w:rsidRDefault="00A825A9" w:rsidP="00A825A9">
            <w:pPr>
              <w:pStyle w:val="TICtabletext"/>
              <w:rPr>
                <w:rFonts w:cstheme="minorHAnsi"/>
              </w:rPr>
            </w:pPr>
          </w:p>
        </w:tc>
        <w:tc>
          <w:tcPr>
            <w:tcW w:w="3472" w:type="dxa"/>
          </w:tcPr>
          <w:p w14:paraId="4401AFD1" w14:textId="6A807914" w:rsidR="00A825A9" w:rsidRPr="000848CE" w:rsidRDefault="00A825A9" w:rsidP="00A825A9">
            <w:pPr>
              <w:pStyle w:val="TICtabletext"/>
            </w:pPr>
            <w:r w:rsidRPr="001C5A4B">
              <w:t xml:space="preserve">The cost of personal income and accident insurance (also called income protection insurance) will vary depending on the individual’s health history, the amount of income insured, the </w:t>
            </w:r>
            <w:proofErr w:type="gramStart"/>
            <w:r w:rsidRPr="001C5A4B">
              <w:t>period of time</w:t>
            </w:r>
            <w:proofErr w:type="gramEnd"/>
            <w:r w:rsidRPr="001C5A4B">
              <w:t xml:space="preserve"> after an accident before beneﬁts are payable and the maximum period over which beneﬁts are paid.</w:t>
            </w:r>
          </w:p>
        </w:tc>
      </w:tr>
      <w:tr w:rsidR="00A825A9" w:rsidRPr="005465A8" w14:paraId="4DF9B297" w14:textId="77777777" w:rsidTr="00AE0D24">
        <w:tc>
          <w:tcPr>
            <w:tcW w:w="3410" w:type="dxa"/>
          </w:tcPr>
          <w:p w14:paraId="4CC6D2C2" w14:textId="00BA7AA5" w:rsidR="00A825A9" w:rsidRPr="000848CE" w:rsidRDefault="00A825A9" w:rsidP="00A825A9">
            <w:pPr>
              <w:pStyle w:val="TICtabletext"/>
              <w:rPr>
                <w:rFonts w:cstheme="minorHAnsi"/>
                <w:b/>
                <w:bCs/>
              </w:rPr>
            </w:pPr>
            <w:r w:rsidRPr="000848CE">
              <w:rPr>
                <w:rFonts w:cstheme="minorHAnsi"/>
                <w:b/>
                <w:bCs/>
              </w:rPr>
              <w:t>Insurance public liability</w:t>
            </w:r>
          </w:p>
          <w:p w14:paraId="065DAC37" w14:textId="5B3B3177" w:rsidR="00A825A9" w:rsidRPr="000848CE" w:rsidRDefault="004102BB" w:rsidP="00A825A9">
            <w:pPr>
              <w:pStyle w:val="TICtabletext"/>
              <w:rPr>
                <w:rFonts w:cstheme="minorHAnsi"/>
              </w:rPr>
            </w:pPr>
            <w:r w:rsidRPr="004102BB">
              <w:rPr>
                <w:rFonts w:cstheme="minorHAnsi"/>
              </w:rPr>
              <w:t>Assumes policy for public liability claims up to $10 million. These fixed costs have been calculated at 100%.</w:t>
            </w:r>
          </w:p>
        </w:tc>
        <w:tc>
          <w:tcPr>
            <w:tcW w:w="1468" w:type="dxa"/>
          </w:tcPr>
          <w:p w14:paraId="52A4600B" w14:textId="15652A18" w:rsidR="00A825A9" w:rsidRPr="001C5A4B" w:rsidRDefault="00A825A9" w:rsidP="00A825A9">
            <w:pPr>
              <w:pStyle w:val="TICtabletext"/>
            </w:pPr>
            <w:r w:rsidRPr="001C5A4B">
              <w:t>$</w:t>
            </w:r>
            <w:r w:rsidR="004D7A22">
              <w:t>600</w:t>
            </w:r>
          </w:p>
        </w:tc>
        <w:tc>
          <w:tcPr>
            <w:tcW w:w="1463" w:type="dxa"/>
          </w:tcPr>
          <w:p w14:paraId="07056A54" w14:textId="77777777" w:rsidR="00A825A9" w:rsidRPr="00CC377C" w:rsidRDefault="00A825A9" w:rsidP="00A825A9">
            <w:pPr>
              <w:pStyle w:val="TICtabletext"/>
              <w:rPr>
                <w:rFonts w:cstheme="minorHAnsi"/>
              </w:rPr>
            </w:pPr>
          </w:p>
        </w:tc>
        <w:tc>
          <w:tcPr>
            <w:tcW w:w="3472" w:type="dxa"/>
          </w:tcPr>
          <w:p w14:paraId="75CCD44E" w14:textId="77777777" w:rsidR="00A825A9" w:rsidRPr="001C5A4B" w:rsidRDefault="00A825A9" w:rsidP="00A825A9">
            <w:pPr>
              <w:pStyle w:val="TICtabletext"/>
            </w:pPr>
          </w:p>
        </w:tc>
      </w:tr>
      <w:tr w:rsidR="00A825A9" w:rsidRPr="005465A8" w14:paraId="736CF887" w14:textId="77777777" w:rsidTr="00AE0D24">
        <w:tc>
          <w:tcPr>
            <w:tcW w:w="3410" w:type="dxa"/>
          </w:tcPr>
          <w:p w14:paraId="73B37D79" w14:textId="25821487" w:rsidR="00A825A9" w:rsidRPr="000848CE" w:rsidRDefault="00A825A9" w:rsidP="00A825A9">
            <w:pPr>
              <w:pStyle w:val="TICtabletext"/>
              <w:rPr>
                <w:rFonts w:cstheme="minorHAnsi"/>
                <w:b/>
                <w:bCs/>
              </w:rPr>
            </w:pPr>
            <w:r w:rsidRPr="000848CE">
              <w:rPr>
                <w:rFonts w:cstheme="minorHAnsi"/>
                <w:b/>
                <w:bCs/>
              </w:rPr>
              <w:t>Insurance workers’ compensation</w:t>
            </w:r>
          </w:p>
          <w:p w14:paraId="2D7165BA" w14:textId="1DF6EC59" w:rsidR="004102BB" w:rsidRDefault="004102BB" w:rsidP="004102BB">
            <w:pPr>
              <w:pStyle w:val="TICtabletext"/>
            </w:pPr>
            <w:r>
              <w:t xml:space="preserve">Assumed at the rate of </w:t>
            </w:r>
            <w:r w:rsidR="004A2AEB">
              <w:t>6</w:t>
            </w:r>
            <w:r>
              <w:t>.</w:t>
            </w:r>
            <w:r w:rsidR="004A2AEB">
              <w:t>29</w:t>
            </w:r>
            <w:r>
              <w:t>% for the assumed labour rate of the business owner of $</w:t>
            </w:r>
            <w:r w:rsidR="004D7A22">
              <w:t>41</w:t>
            </w:r>
            <w:r>
              <w:t>,</w:t>
            </w:r>
            <w:r w:rsidR="00F35512">
              <w:t>7</w:t>
            </w:r>
            <w:r w:rsidR="004D7A22">
              <w:t>17</w:t>
            </w:r>
            <w:r>
              <w:t>.</w:t>
            </w:r>
          </w:p>
          <w:p w14:paraId="1EAF28D3" w14:textId="72585B0C" w:rsidR="00A825A9" w:rsidRPr="000848CE" w:rsidRDefault="004102BB" w:rsidP="004102BB">
            <w:pPr>
              <w:pStyle w:val="TICtabletext"/>
              <w:rPr>
                <w:rFonts w:cstheme="minorHAnsi"/>
                <w:b/>
                <w:bCs/>
              </w:rPr>
            </w:pPr>
            <w:r>
              <w:t>Assumes vehicle is primarily travelling intrastate.</w:t>
            </w:r>
          </w:p>
        </w:tc>
        <w:tc>
          <w:tcPr>
            <w:tcW w:w="1468" w:type="dxa"/>
          </w:tcPr>
          <w:p w14:paraId="40BDECB6" w14:textId="24D5E13C" w:rsidR="00A825A9" w:rsidRPr="001C5A4B" w:rsidRDefault="004102BB" w:rsidP="00A825A9">
            <w:pPr>
              <w:pStyle w:val="TICtabletext"/>
            </w:pPr>
            <w:r>
              <w:t>$</w:t>
            </w:r>
            <w:r w:rsidR="008707B8">
              <w:t>2</w:t>
            </w:r>
            <w:r>
              <w:t>,</w:t>
            </w:r>
            <w:r w:rsidR="008707B8">
              <w:t>4</w:t>
            </w:r>
            <w:r w:rsidR="004D7A22">
              <w:t>30</w:t>
            </w:r>
          </w:p>
        </w:tc>
        <w:tc>
          <w:tcPr>
            <w:tcW w:w="1463" w:type="dxa"/>
          </w:tcPr>
          <w:p w14:paraId="512ED596" w14:textId="77777777" w:rsidR="00A825A9" w:rsidRPr="00CC377C" w:rsidRDefault="00A825A9" w:rsidP="00A825A9">
            <w:pPr>
              <w:pStyle w:val="TICtabletext"/>
              <w:rPr>
                <w:rFonts w:cstheme="minorHAnsi"/>
              </w:rPr>
            </w:pPr>
          </w:p>
        </w:tc>
        <w:tc>
          <w:tcPr>
            <w:tcW w:w="3472" w:type="dxa"/>
          </w:tcPr>
          <w:p w14:paraId="18148A6C" w14:textId="3C2E788A" w:rsidR="003552C2" w:rsidRDefault="004102BB" w:rsidP="004102BB">
            <w:pPr>
              <w:pStyle w:val="TICtabletext"/>
            </w:pPr>
            <w:r>
              <w:t>The rate is current as at 20</w:t>
            </w:r>
            <w:r w:rsidR="00242C76">
              <w:t>2</w:t>
            </w:r>
            <w:r w:rsidR="004D7A22">
              <w:t>5</w:t>
            </w:r>
            <w:r>
              <w:t>-202</w:t>
            </w:r>
            <w:r w:rsidR="004D7A22">
              <w:t>6</w:t>
            </w:r>
          </w:p>
          <w:p w14:paraId="6B2CE1CD" w14:textId="77777777" w:rsidR="003552C2" w:rsidRDefault="003552C2" w:rsidP="004102BB">
            <w:pPr>
              <w:pStyle w:val="TICtabletext"/>
            </w:pPr>
          </w:p>
          <w:p w14:paraId="20B52FD0" w14:textId="77777777" w:rsidR="003552C2" w:rsidRDefault="003552C2" w:rsidP="004102BB">
            <w:pPr>
              <w:pStyle w:val="TICtabletext"/>
            </w:pPr>
          </w:p>
          <w:p w14:paraId="30E4B8A0" w14:textId="5DD31362" w:rsidR="004102BB" w:rsidRDefault="004102BB" w:rsidP="004102BB">
            <w:pPr>
              <w:pStyle w:val="TICtabletext"/>
            </w:pPr>
            <w:r>
              <w:t xml:space="preserve"> and is subject to change.</w:t>
            </w:r>
          </w:p>
          <w:p w14:paraId="518BB208" w14:textId="77777777" w:rsidR="004102BB" w:rsidRDefault="004102BB" w:rsidP="004102BB">
            <w:pPr>
              <w:pStyle w:val="TICtabletext"/>
            </w:pPr>
            <w:r>
              <w:t>The rate charged for workers’ compensation insurance may vary depending on whether the vehicle is travelling short or long distances and whether the vehicle is travelling interstate. The rate may also vary depending on the driver’s claims history.</w:t>
            </w:r>
          </w:p>
          <w:p w14:paraId="0CC4C2AC" w14:textId="7739C9ED" w:rsidR="00A825A9" w:rsidRPr="001C5A4B" w:rsidRDefault="004102BB" w:rsidP="004102BB">
            <w:pPr>
              <w:pStyle w:val="TICtabletext"/>
            </w:pPr>
            <w:r>
              <w:t>Note: It is not uncommon for hirers of this type of vehicle to pay workers’ compensation premiums on behalf of the owner driver. Drivers are advised to consult their hirer about this cost.</w:t>
            </w:r>
          </w:p>
        </w:tc>
      </w:tr>
      <w:tr w:rsidR="00A825A9" w:rsidRPr="005465A8" w14:paraId="0F7601E4" w14:textId="77777777" w:rsidTr="00AE0D24">
        <w:tc>
          <w:tcPr>
            <w:tcW w:w="3410" w:type="dxa"/>
          </w:tcPr>
          <w:p w14:paraId="01C01B64" w14:textId="0F33B4AF" w:rsidR="00A825A9" w:rsidRPr="000848CE" w:rsidRDefault="00A825A9" w:rsidP="00A825A9">
            <w:pPr>
              <w:pStyle w:val="TICtabletext"/>
              <w:rPr>
                <w:rFonts w:cstheme="minorHAnsi"/>
                <w:b/>
                <w:bCs/>
              </w:rPr>
            </w:pPr>
            <w:r w:rsidRPr="000848CE">
              <w:rPr>
                <w:rFonts w:cstheme="minorHAnsi"/>
                <w:b/>
                <w:bCs/>
              </w:rPr>
              <w:t>Business administration costs</w:t>
            </w:r>
          </w:p>
          <w:p w14:paraId="028479F1" w14:textId="41E77CB5" w:rsidR="00A825A9" w:rsidRPr="000848CE" w:rsidRDefault="00A825A9" w:rsidP="00A825A9">
            <w:pPr>
              <w:pStyle w:val="TICtabletext"/>
              <w:rPr>
                <w:rFonts w:cstheme="minorHAnsi"/>
              </w:rPr>
            </w:pPr>
            <w:r w:rsidRPr="000848CE">
              <w:rPr>
                <w:rFonts w:cstheme="minorHAnsi"/>
              </w:rPr>
              <w:t xml:space="preserve">Includes maintenance of records, preparation of tax returns, mobile phone charges, consumer price </w:t>
            </w:r>
            <w:r w:rsidRPr="000848CE">
              <w:rPr>
                <w:rFonts w:cstheme="minorHAnsi"/>
              </w:rPr>
              <w:lastRenderedPageBreak/>
              <w:t>index and sundry business expenses. These ﬁxed costs have been calculated at 100%.</w:t>
            </w:r>
          </w:p>
        </w:tc>
        <w:tc>
          <w:tcPr>
            <w:tcW w:w="1468" w:type="dxa"/>
          </w:tcPr>
          <w:p w14:paraId="2F46B731" w14:textId="059B7ADC" w:rsidR="00A825A9" w:rsidRPr="001C5A4B" w:rsidRDefault="00A825A9" w:rsidP="00A825A9">
            <w:pPr>
              <w:pStyle w:val="TICtabletext"/>
            </w:pPr>
            <w:r w:rsidRPr="001C5A4B">
              <w:lastRenderedPageBreak/>
              <w:t>$2,</w:t>
            </w:r>
            <w:r w:rsidR="003552C2">
              <w:t>641</w:t>
            </w:r>
          </w:p>
        </w:tc>
        <w:tc>
          <w:tcPr>
            <w:tcW w:w="1463" w:type="dxa"/>
          </w:tcPr>
          <w:p w14:paraId="46EEA5D3" w14:textId="77777777" w:rsidR="00A825A9" w:rsidRPr="00CC377C" w:rsidRDefault="00A825A9" w:rsidP="00A825A9">
            <w:pPr>
              <w:pStyle w:val="TICtabletext"/>
              <w:rPr>
                <w:rFonts w:cstheme="minorHAnsi"/>
              </w:rPr>
            </w:pPr>
          </w:p>
        </w:tc>
        <w:tc>
          <w:tcPr>
            <w:tcW w:w="3472" w:type="dxa"/>
          </w:tcPr>
          <w:p w14:paraId="0A9F685A" w14:textId="77777777" w:rsidR="00A825A9" w:rsidRDefault="00A825A9" w:rsidP="00A825A9">
            <w:pPr>
              <w:pStyle w:val="TICtabletext"/>
            </w:pPr>
            <w:r>
              <w:t>Accounting/bookkeeping fees may be lower if the business prepares its own BAS and accounts.</w:t>
            </w:r>
          </w:p>
          <w:p w14:paraId="20730AFB" w14:textId="01179DD2" w:rsidR="00A825A9" w:rsidRDefault="00A825A9" w:rsidP="00A825A9">
            <w:pPr>
              <w:pStyle w:val="TICtabletext"/>
            </w:pPr>
            <w:r>
              <w:lastRenderedPageBreak/>
              <w:t>Mobile phone charges will vary depending on level of use.</w:t>
            </w:r>
          </w:p>
          <w:p w14:paraId="4C5C6405" w14:textId="78790131" w:rsidR="00A825A9" w:rsidRDefault="00A825A9" w:rsidP="00A825A9">
            <w:pPr>
              <w:pStyle w:val="TICtabletext"/>
            </w:pPr>
            <w:r>
              <w:t xml:space="preserve">Other costs: Professional association fees, accommodation costs, parking fees, bank charges, and other costs should be allowed for where relevant. This example is based on a business that is already up and </w:t>
            </w:r>
            <w:proofErr w:type="gramStart"/>
            <w:r>
              <w:t>running, and</w:t>
            </w:r>
            <w:proofErr w:type="gramEnd"/>
            <w:r>
              <w:t xml:space="preserve"> does not </w:t>
            </w:r>
            <w:proofErr w:type="gramStart"/>
            <w:r>
              <w:t>take into account</w:t>
            </w:r>
            <w:proofErr w:type="gramEnd"/>
            <w:r>
              <w:t xml:space="preserve"> the costs of starting a business (e.g. registering a company). This ﬁgure may also vary depending on contractual conditions.</w:t>
            </w:r>
          </w:p>
        </w:tc>
      </w:tr>
      <w:tr w:rsidR="004102BB" w:rsidRPr="005465A8" w14:paraId="49D8D7B2" w14:textId="77777777" w:rsidTr="00AE0D24">
        <w:tc>
          <w:tcPr>
            <w:tcW w:w="3410" w:type="dxa"/>
          </w:tcPr>
          <w:p w14:paraId="561F476D" w14:textId="650AC334" w:rsidR="004102BB" w:rsidRPr="000848CE" w:rsidRDefault="004102BB" w:rsidP="004102BB">
            <w:pPr>
              <w:pStyle w:val="TICtabletext"/>
              <w:rPr>
                <w:rFonts w:cstheme="minorHAnsi"/>
                <w:b/>
                <w:bCs/>
              </w:rPr>
            </w:pPr>
            <w:r w:rsidRPr="000848CE">
              <w:rPr>
                <w:b/>
                <w:bCs/>
              </w:rPr>
              <w:lastRenderedPageBreak/>
              <w:t>Total annual fixed costs</w:t>
            </w:r>
          </w:p>
        </w:tc>
        <w:tc>
          <w:tcPr>
            <w:tcW w:w="1468" w:type="dxa"/>
          </w:tcPr>
          <w:p w14:paraId="0903FD5D" w14:textId="786DC165" w:rsidR="004102BB" w:rsidRPr="001C5A4B" w:rsidRDefault="004102BB" w:rsidP="004102BB">
            <w:pPr>
              <w:pStyle w:val="TICtabletext"/>
            </w:pPr>
            <w:r>
              <w:t>$1</w:t>
            </w:r>
            <w:r w:rsidR="0052691D">
              <w:t>7</w:t>
            </w:r>
            <w:r>
              <w:t>,</w:t>
            </w:r>
            <w:r w:rsidR="0052691D">
              <w:t>267</w:t>
            </w:r>
          </w:p>
        </w:tc>
        <w:tc>
          <w:tcPr>
            <w:tcW w:w="1463" w:type="dxa"/>
          </w:tcPr>
          <w:p w14:paraId="791B8750" w14:textId="77777777" w:rsidR="004102BB" w:rsidRPr="00CC377C" w:rsidRDefault="004102BB" w:rsidP="004102BB">
            <w:pPr>
              <w:pStyle w:val="TICtabletext"/>
              <w:rPr>
                <w:rFonts w:cstheme="minorHAnsi"/>
              </w:rPr>
            </w:pPr>
          </w:p>
        </w:tc>
        <w:tc>
          <w:tcPr>
            <w:tcW w:w="3472" w:type="dxa"/>
          </w:tcPr>
          <w:p w14:paraId="3023008C" w14:textId="77777777" w:rsidR="004102BB" w:rsidRDefault="004102BB" w:rsidP="004102BB">
            <w:pPr>
              <w:pStyle w:val="TICtabletext"/>
            </w:pPr>
          </w:p>
        </w:tc>
      </w:tr>
      <w:tr w:rsidR="004102BB" w:rsidRPr="005465A8" w14:paraId="6A43BCF4" w14:textId="77777777" w:rsidTr="00AE0D24">
        <w:tc>
          <w:tcPr>
            <w:tcW w:w="3410" w:type="dxa"/>
          </w:tcPr>
          <w:p w14:paraId="3DDB3AA1" w14:textId="77777777" w:rsidR="004102BB" w:rsidRPr="000848CE" w:rsidRDefault="004102BB" w:rsidP="004102BB">
            <w:pPr>
              <w:pStyle w:val="TICtabletext"/>
              <w:rPr>
                <w:b/>
                <w:bCs/>
              </w:rPr>
            </w:pPr>
            <w:r w:rsidRPr="000848CE">
              <w:rPr>
                <w:b/>
                <w:bCs/>
              </w:rPr>
              <w:t>Total hourly fixed costs</w:t>
            </w:r>
          </w:p>
          <w:p w14:paraId="6AAD783C" w14:textId="1E65013E" w:rsidR="004102BB" w:rsidRPr="000848CE" w:rsidRDefault="004102BB" w:rsidP="004102BB">
            <w:pPr>
              <w:pStyle w:val="TICtabletext"/>
            </w:pPr>
            <w:r w:rsidRPr="000848CE">
              <w:t>Assuming 1,672 vehicle operation hours.</w:t>
            </w:r>
          </w:p>
        </w:tc>
        <w:tc>
          <w:tcPr>
            <w:tcW w:w="1468" w:type="dxa"/>
          </w:tcPr>
          <w:p w14:paraId="1BEA79AE" w14:textId="25A141FE" w:rsidR="004102BB" w:rsidRPr="001C5A4B" w:rsidRDefault="004102BB" w:rsidP="004102BB">
            <w:pPr>
              <w:pStyle w:val="TICtabletext"/>
            </w:pPr>
            <w:r>
              <w:t>$</w:t>
            </w:r>
            <w:r w:rsidR="00F35512">
              <w:t>10</w:t>
            </w:r>
            <w:r>
              <w:t>.</w:t>
            </w:r>
            <w:r w:rsidR="0052691D">
              <w:t>33</w:t>
            </w:r>
          </w:p>
        </w:tc>
        <w:tc>
          <w:tcPr>
            <w:tcW w:w="1463" w:type="dxa"/>
          </w:tcPr>
          <w:p w14:paraId="0D4AC08F" w14:textId="77777777" w:rsidR="004102BB" w:rsidRPr="00CC377C" w:rsidRDefault="004102BB" w:rsidP="004102BB">
            <w:pPr>
              <w:pStyle w:val="TICtabletext"/>
              <w:rPr>
                <w:rFonts w:cstheme="minorHAnsi"/>
              </w:rPr>
            </w:pPr>
          </w:p>
        </w:tc>
        <w:tc>
          <w:tcPr>
            <w:tcW w:w="3472" w:type="dxa"/>
          </w:tcPr>
          <w:p w14:paraId="07C9F835" w14:textId="10E5BB3C" w:rsidR="004102BB" w:rsidRDefault="004102BB" w:rsidP="004102BB">
            <w:pPr>
              <w:pStyle w:val="TICtabletext"/>
            </w:pPr>
            <w:r w:rsidRPr="001C5A4B">
              <w:t>Assumes that the annual fixed costs of the business are spread over 1,672 vehicle operation hours per year.</w:t>
            </w:r>
          </w:p>
        </w:tc>
      </w:tr>
    </w:tbl>
    <w:p w14:paraId="58E9DD1A" w14:textId="72D789D1" w:rsidR="00431CE4" w:rsidRDefault="00431CE4" w:rsidP="00A37F51">
      <w:pPr>
        <w:pStyle w:val="TICbodyaftertablefigure"/>
        <w:rPr>
          <w:rFonts w:cstheme="minorHAnsi"/>
        </w:rPr>
      </w:pPr>
    </w:p>
    <w:p w14:paraId="0D478650" w14:textId="3E478889" w:rsidR="00431CE4" w:rsidRDefault="00431CE4" w:rsidP="004C656E">
      <w:pPr>
        <w:pStyle w:val="Heading1"/>
      </w:pPr>
      <w:r>
        <w:rPr>
          <w:rFonts w:cstheme="minorHAnsi"/>
        </w:rPr>
        <w:br w:type="page"/>
      </w:r>
      <w:r w:rsidRPr="008E2A7F">
        <w:lastRenderedPageBreak/>
        <w:t xml:space="preserve">Part </w:t>
      </w:r>
      <w:r>
        <w:t>2</w:t>
      </w:r>
      <w:r w:rsidR="006850AD">
        <w:br/>
        <w:t>V</w:t>
      </w:r>
      <w:r w:rsidR="006850AD" w:rsidRPr="001C5A4B">
        <w:t>ariable costs – per kilometre and per hour</w:t>
      </w:r>
    </w:p>
    <w:p w14:paraId="799C0E25" w14:textId="3CE2CBFF" w:rsidR="00103E86" w:rsidRDefault="006850AD" w:rsidP="006850AD">
      <w:pPr>
        <w:pStyle w:val="TICbody"/>
      </w:pPr>
      <w:r w:rsidRPr="006850AD">
        <w:t xml:space="preserve">Note: All costs </w:t>
      </w:r>
      <w:r>
        <w:t>exclude</w:t>
      </w:r>
      <w:r w:rsidRPr="006850AD">
        <w:t xml:space="preserve"> GST</w:t>
      </w:r>
      <w:r w:rsidR="00F82BED">
        <w:t xml:space="preserve"> (unless otherwise specified)</w:t>
      </w:r>
    </w:p>
    <w:tbl>
      <w:tblPr>
        <w:tblStyle w:val="TableGrid"/>
        <w:tblW w:w="9813" w:type="dxa"/>
        <w:tblLook w:val="04A0" w:firstRow="1" w:lastRow="0" w:firstColumn="1" w:lastColumn="0" w:noHBand="0" w:noVBand="1"/>
      </w:tblPr>
      <w:tblGrid>
        <w:gridCol w:w="3412"/>
        <w:gridCol w:w="1469"/>
        <w:gridCol w:w="1466"/>
        <w:gridCol w:w="3466"/>
      </w:tblGrid>
      <w:tr w:rsidR="006850AD" w:rsidRPr="008E2A7F" w14:paraId="039E8971" w14:textId="77777777" w:rsidTr="006850AD">
        <w:trPr>
          <w:tblHeader/>
        </w:trPr>
        <w:tc>
          <w:tcPr>
            <w:tcW w:w="3412" w:type="dxa"/>
            <w:tcBorders>
              <w:top w:val="nil"/>
              <w:bottom w:val="nil"/>
            </w:tcBorders>
            <w:shd w:val="clear" w:color="auto" w:fill="00BAC0"/>
          </w:tcPr>
          <w:p w14:paraId="7178D969" w14:textId="0CD6604A" w:rsidR="006850AD" w:rsidRPr="008E2A7F" w:rsidRDefault="006850AD" w:rsidP="006850AD">
            <w:pPr>
              <w:pStyle w:val="TICtablecolhead"/>
              <w:rPr>
                <w:rFonts w:asciiTheme="minorHAnsi" w:hAnsiTheme="minorHAnsi" w:cstheme="minorHAnsi"/>
                <w:color w:val="FFFFFF" w:themeColor="background1"/>
              </w:rPr>
            </w:pPr>
            <w:r w:rsidRPr="006850AD">
              <w:rPr>
                <w:color w:val="FFFFFF" w:themeColor="background1"/>
              </w:rPr>
              <w:t xml:space="preserve">Cost items assumptions </w:t>
            </w:r>
            <w:proofErr w:type="gramStart"/>
            <w:r w:rsidRPr="006850AD">
              <w:rPr>
                <w:color w:val="FFFFFF" w:themeColor="background1"/>
              </w:rPr>
              <w:t>assumes</w:t>
            </w:r>
            <w:proofErr w:type="gramEnd"/>
            <w:r w:rsidRPr="006850AD">
              <w:rPr>
                <w:color w:val="FFFFFF" w:themeColor="background1"/>
              </w:rPr>
              <w:t xml:space="preserve"> </w:t>
            </w:r>
            <w:r w:rsidR="00A825A9">
              <w:rPr>
                <w:color w:val="FFFFFF" w:themeColor="background1"/>
              </w:rPr>
              <w:t>44,000</w:t>
            </w:r>
            <w:r w:rsidRPr="006850AD">
              <w:rPr>
                <w:color w:val="FFFFFF" w:themeColor="background1"/>
              </w:rPr>
              <w:t xml:space="preserve"> km travelled per year</w:t>
            </w:r>
          </w:p>
        </w:tc>
        <w:tc>
          <w:tcPr>
            <w:tcW w:w="1469" w:type="dxa"/>
            <w:tcBorders>
              <w:top w:val="nil"/>
              <w:bottom w:val="nil"/>
            </w:tcBorders>
            <w:shd w:val="clear" w:color="auto" w:fill="00BAC0"/>
          </w:tcPr>
          <w:p w14:paraId="44398522" w14:textId="6BDEBB72"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Typical cost per km</w:t>
            </w:r>
          </w:p>
        </w:tc>
        <w:tc>
          <w:tcPr>
            <w:tcW w:w="1466" w:type="dxa"/>
            <w:tcBorders>
              <w:top w:val="nil"/>
              <w:bottom w:val="nil"/>
            </w:tcBorders>
            <w:shd w:val="clear" w:color="auto" w:fill="00BAC0"/>
          </w:tcPr>
          <w:p w14:paraId="6DB54A15" w14:textId="11A76404"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Your cost per km</w:t>
            </w:r>
          </w:p>
        </w:tc>
        <w:tc>
          <w:tcPr>
            <w:tcW w:w="3466" w:type="dxa"/>
            <w:tcBorders>
              <w:top w:val="nil"/>
              <w:bottom w:val="nil"/>
            </w:tcBorders>
            <w:shd w:val="clear" w:color="auto" w:fill="00BAC0"/>
          </w:tcPr>
          <w:p w14:paraId="5EE7F493" w14:textId="75E7B81F"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Variations in this cost item</w:t>
            </w:r>
          </w:p>
        </w:tc>
      </w:tr>
      <w:tr w:rsidR="006850AD" w:rsidRPr="003A769E" w14:paraId="6D103F5E" w14:textId="77777777" w:rsidTr="006850AD">
        <w:tc>
          <w:tcPr>
            <w:tcW w:w="3412" w:type="dxa"/>
            <w:tcBorders>
              <w:top w:val="nil"/>
            </w:tcBorders>
          </w:tcPr>
          <w:p w14:paraId="52BE861E" w14:textId="77777777" w:rsidR="006850AD" w:rsidRPr="006850AD" w:rsidRDefault="006850AD" w:rsidP="006850AD">
            <w:pPr>
              <w:pStyle w:val="TICtabletext"/>
              <w:rPr>
                <w:b/>
                <w:bCs/>
              </w:rPr>
            </w:pPr>
            <w:r w:rsidRPr="006850AD">
              <w:rPr>
                <w:b/>
                <w:bCs/>
              </w:rPr>
              <w:t>Fuel</w:t>
            </w:r>
          </w:p>
          <w:p w14:paraId="33036FC4" w14:textId="230670C3" w:rsidR="00546518" w:rsidRDefault="00546518" w:rsidP="00546518">
            <w:pPr>
              <w:pStyle w:val="TICtabletext"/>
            </w:pPr>
            <w:r w:rsidRPr="00E56F5C">
              <w:t xml:space="preserve">Based on </w:t>
            </w:r>
            <w:r w:rsidRPr="002507AB">
              <w:t xml:space="preserve">a fuel price of </w:t>
            </w:r>
            <w:r w:rsidR="00BB79E5">
              <w:t>18</w:t>
            </w:r>
            <w:r w:rsidR="007B109F">
              <w:t>4</w:t>
            </w:r>
            <w:r w:rsidR="00B87851">
              <w:t>.</w:t>
            </w:r>
            <w:r w:rsidR="007B109F">
              <w:t>5</w:t>
            </w:r>
            <w:r w:rsidRPr="002507AB">
              <w:t xml:space="preserve"> cents per litre </w:t>
            </w:r>
            <w:r w:rsidR="00B80EE8">
              <w:t xml:space="preserve">being the </w:t>
            </w:r>
            <w:r w:rsidRPr="002507AB">
              <w:t xml:space="preserve">national average retail diesel pump price for the </w:t>
            </w:r>
            <w:r w:rsidR="00163640">
              <w:t>12</w:t>
            </w:r>
            <w:r w:rsidRPr="002507AB">
              <w:t xml:space="preserve"> weeks to </w:t>
            </w:r>
            <w:r w:rsidR="00BB79E5">
              <w:t>7</w:t>
            </w:r>
            <w:r w:rsidRPr="002507AB">
              <w:t xml:space="preserve"> </w:t>
            </w:r>
            <w:r w:rsidR="00163640">
              <w:t>September</w:t>
            </w:r>
            <w:r w:rsidRPr="002507AB">
              <w:t xml:space="preserve"> 202</w:t>
            </w:r>
            <w:r w:rsidR="00AD16AA">
              <w:t>5</w:t>
            </w:r>
          </w:p>
          <w:p w14:paraId="74531A6E" w14:textId="70AE7732" w:rsidR="006850AD" w:rsidRPr="005465A8" w:rsidRDefault="00F37589" w:rsidP="006850AD">
            <w:pPr>
              <w:pStyle w:val="TICtabletext"/>
              <w:rPr>
                <w:rFonts w:cstheme="minorHAnsi"/>
              </w:rPr>
            </w:pPr>
            <w:r>
              <w:t xml:space="preserve">Assumes </w:t>
            </w:r>
            <w:r w:rsidR="000F5B35">
              <w:t>11.1</w:t>
            </w:r>
            <w:r>
              <w:t xml:space="preserve"> litres consumed per 100 km.</w:t>
            </w:r>
          </w:p>
        </w:tc>
        <w:tc>
          <w:tcPr>
            <w:tcW w:w="1469" w:type="dxa"/>
            <w:tcBorders>
              <w:top w:val="nil"/>
            </w:tcBorders>
          </w:tcPr>
          <w:p w14:paraId="1BE3BCDC" w14:textId="77777777" w:rsidR="00610E31" w:rsidRDefault="00234E90" w:rsidP="001E3516">
            <w:pPr>
              <w:pStyle w:val="TICtabletext"/>
            </w:pPr>
            <w:r>
              <w:t>2</w:t>
            </w:r>
            <w:r w:rsidR="0052691D">
              <w:t>0</w:t>
            </w:r>
          </w:p>
          <w:p w14:paraId="3329D13E" w14:textId="49209CD7" w:rsidR="006850AD" w:rsidRPr="005465A8" w:rsidRDefault="006850AD" w:rsidP="001E3516">
            <w:pPr>
              <w:pStyle w:val="TICtabletext"/>
            </w:pPr>
            <w:r>
              <w:t xml:space="preserve"> cents</w:t>
            </w:r>
          </w:p>
        </w:tc>
        <w:tc>
          <w:tcPr>
            <w:tcW w:w="1466" w:type="dxa"/>
            <w:tcBorders>
              <w:top w:val="nil"/>
            </w:tcBorders>
          </w:tcPr>
          <w:p w14:paraId="664D04EC" w14:textId="77777777" w:rsidR="006850AD" w:rsidRPr="003A769E" w:rsidRDefault="006850AD" w:rsidP="001E3516">
            <w:pPr>
              <w:pStyle w:val="TICtabletext"/>
            </w:pPr>
          </w:p>
        </w:tc>
        <w:tc>
          <w:tcPr>
            <w:tcW w:w="3466" w:type="dxa"/>
            <w:tcBorders>
              <w:top w:val="nil"/>
            </w:tcBorders>
          </w:tcPr>
          <w:p w14:paraId="6EFE9ABC" w14:textId="77777777" w:rsidR="006850AD" w:rsidRDefault="006850AD" w:rsidP="006850AD">
            <w:pPr>
              <w:pStyle w:val="TICtabletext"/>
            </w:pPr>
            <w:r>
              <w:t>Fuel is the single biggest variable cost and will significantly affect your business.</w:t>
            </w:r>
          </w:p>
          <w:p w14:paraId="388311E9" w14:textId="77777777" w:rsidR="006850AD" w:rsidRDefault="006850AD" w:rsidP="006850AD">
            <w:pPr>
              <w:pStyle w:val="TICtabletext"/>
            </w:pPr>
            <w:r>
              <w:t>Fuel costs will also vary depending on the age, features and condition of the vehicle.</w:t>
            </w:r>
          </w:p>
          <w:p w14:paraId="1752FBFA" w14:textId="77777777" w:rsidR="006850AD" w:rsidRDefault="006850AD" w:rsidP="006850AD">
            <w:pPr>
              <w:pStyle w:val="TICtabletext"/>
            </w:pPr>
            <w:r>
              <w:t>The price of fuel at the time of negotiating with the hirer should be used to assess the base rate fuel cost to be applied.</w:t>
            </w:r>
          </w:p>
          <w:p w14:paraId="136A38C3" w14:textId="6599619C" w:rsidR="006850AD" w:rsidRPr="003A769E" w:rsidRDefault="006850AD" w:rsidP="006850AD">
            <w:pPr>
              <w:pStyle w:val="TICtabletext"/>
            </w:pPr>
            <w:r>
              <w:t>In addition to the base rate, a fuel surcharge needs to be applied to account for weekly, fortnightly or monthly fluctuation in fuel costs over the term of the contract.</w:t>
            </w:r>
          </w:p>
        </w:tc>
      </w:tr>
      <w:tr w:rsidR="00912EFE" w:rsidRPr="00CC377C" w14:paraId="14D0E839" w14:textId="77777777" w:rsidTr="006850AD">
        <w:tc>
          <w:tcPr>
            <w:tcW w:w="3412" w:type="dxa"/>
          </w:tcPr>
          <w:p w14:paraId="16E469D5" w14:textId="77777777" w:rsidR="00912EFE" w:rsidRPr="00912EFE" w:rsidRDefault="00912EFE" w:rsidP="00912EFE">
            <w:pPr>
              <w:pStyle w:val="TICtabletext"/>
              <w:rPr>
                <w:b/>
                <w:bCs/>
              </w:rPr>
            </w:pPr>
            <w:r w:rsidRPr="00912EFE">
              <w:rPr>
                <w:b/>
                <w:bCs/>
              </w:rPr>
              <w:t>Tyres</w:t>
            </w:r>
          </w:p>
          <w:p w14:paraId="6DF42BCC" w14:textId="0B31273F" w:rsidR="00912EFE" w:rsidRPr="005465A8" w:rsidRDefault="00F37589" w:rsidP="00912EFE">
            <w:pPr>
              <w:pStyle w:val="TICtabletext"/>
              <w:rPr>
                <w:rFonts w:cstheme="minorHAnsi"/>
              </w:rPr>
            </w:pPr>
            <w:r>
              <w:t>Assumes cost of $3</w:t>
            </w:r>
            <w:r w:rsidR="00163640">
              <w:t>81</w:t>
            </w:r>
            <w:r>
              <w:t xml:space="preserve"> per tyre (</w:t>
            </w:r>
            <w:r w:rsidR="00A825A9">
              <w:t>4</w:t>
            </w:r>
            <w:r>
              <w:t xml:space="preserve"> tyres) based on vehicle specific average performance and replaced after </w:t>
            </w:r>
            <w:r w:rsidR="00A825A9">
              <w:t>6</w:t>
            </w:r>
            <w:r>
              <w:t>0,000 km.</w:t>
            </w:r>
          </w:p>
        </w:tc>
        <w:tc>
          <w:tcPr>
            <w:tcW w:w="1469" w:type="dxa"/>
          </w:tcPr>
          <w:p w14:paraId="4B412579" w14:textId="77BB465E" w:rsidR="00912EFE" w:rsidRPr="005465A8" w:rsidRDefault="00163640" w:rsidP="00912EFE">
            <w:pPr>
              <w:pStyle w:val="TICtabletext"/>
              <w:rPr>
                <w:rFonts w:cstheme="minorHAnsi"/>
              </w:rPr>
            </w:pPr>
            <w:r>
              <w:t>3</w:t>
            </w:r>
            <w:r w:rsidR="00912EFE" w:rsidRPr="001C5A4B">
              <w:t xml:space="preserve"> cents</w:t>
            </w:r>
          </w:p>
        </w:tc>
        <w:tc>
          <w:tcPr>
            <w:tcW w:w="1466" w:type="dxa"/>
          </w:tcPr>
          <w:p w14:paraId="1D47703F" w14:textId="77777777" w:rsidR="00912EFE" w:rsidRPr="00CC377C" w:rsidRDefault="00912EFE" w:rsidP="00912EFE">
            <w:pPr>
              <w:pStyle w:val="TICtabletext"/>
              <w:rPr>
                <w:rFonts w:cstheme="minorHAnsi"/>
              </w:rPr>
            </w:pPr>
          </w:p>
        </w:tc>
        <w:tc>
          <w:tcPr>
            <w:tcW w:w="3466" w:type="dxa"/>
          </w:tcPr>
          <w:p w14:paraId="4C7D2999" w14:textId="77777777" w:rsidR="00912EFE" w:rsidRPr="001C5A4B" w:rsidRDefault="00912EFE" w:rsidP="00912EFE">
            <w:pPr>
              <w:pStyle w:val="TICtabletext"/>
            </w:pPr>
            <w:r w:rsidRPr="001C5A4B">
              <w:t>Consumption of tyres will vary with the age of vehicle, off-road use, geographic and road conditions, braking frequency and driving techniques and the quality of the tyres used.</w:t>
            </w:r>
          </w:p>
          <w:p w14:paraId="096C24EA" w14:textId="78B1C2F9" w:rsidR="00912EFE" w:rsidRPr="00CC377C" w:rsidRDefault="00912EFE" w:rsidP="00912EFE">
            <w:pPr>
              <w:pStyle w:val="TICtabletext"/>
              <w:rPr>
                <w:rFonts w:cstheme="minorHAnsi"/>
              </w:rPr>
            </w:pPr>
            <w:r w:rsidRPr="001C5A4B">
              <w:t>Cost of tyres will also vary depending on the manufacturer, type of tyres and any discount arrangements.</w:t>
            </w:r>
          </w:p>
        </w:tc>
      </w:tr>
      <w:tr w:rsidR="00912EFE" w:rsidRPr="00CC377C" w14:paraId="45A5ABEF" w14:textId="77777777" w:rsidTr="006850AD">
        <w:tc>
          <w:tcPr>
            <w:tcW w:w="3412" w:type="dxa"/>
          </w:tcPr>
          <w:p w14:paraId="0A8CB371" w14:textId="19C9D532" w:rsidR="00912EFE" w:rsidRPr="00912EFE" w:rsidRDefault="00912EFE" w:rsidP="00912EFE">
            <w:pPr>
              <w:pStyle w:val="TICtabletext"/>
              <w:rPr>
                <w:b/>
                <w:bCs/>
              </w:rPr>
            </w:pPr>
            <w:r w:rsidRPr="00912EFE">
              <w:rPr>
                <w:b/>
                <w:bCs/>
              </w:rPr>
              <w:t xml:space="preserve">Servicing, </w:t>
            </w:r>
            <w:r>
              <w:rPr>
                <w:b/>
                <w:bCs/>
              </w:rPr>
              <w:t>r</w:t>
            </w:r>
            <w:r w:rsidRPr="00912EFE">
              <w:rPr>
                <w:b/>
                <w:bCs/>
              </w:rPr>
              <w:t xml:space="preserve">epairs and </w:t>
            </w:r>
            <w:r>
              <w:rPr>
                <w:b/>
                <w:bCs/>
              </w:rPr>
              <w:t>m</w:t>
            </w:r>
            <w:r w:rsidRPr="00912EFE">
              <w:rPr>
                <w:b/>
                <w:bCs/>
              </w:rPr>
              <w:t>aintenance</w:t>
            </w:r>
          </w:p>
          <w:p w14:paraId="52CCA315" w14:textId="032DC032" w:rsidR="00912EFE" w:rsidRPr="001C5A4B" w:rsidRDefault="00912EFE" w:rsidP="00912EFE">
            <w:pPr>
              <w:pStyle w:val="TICtabletext"/>
            </w:pPr>
            <w:r w:rsidRPr="001C5A4B">
              <w:t xml:space="preserve">Based on rate of </w:t>
            </w:r>
            <w:r w:rsidR="00AD16AA">
              <w:t>6</w:t>
            </w:r>
            <w:r w:rsidRPr="001C5A4B">
              <w:t xml:space="preserve"> cents per km.</w:t>
            </w:r>
          </w:p>
          <w:p w14:paraId="208D3B07" w14:textId="77777777" w:rsidR="00912EFE" w:rsidRPr="00912EFE" w:rsidRDefault="00912EFE" w:rsidP="00912EFE">
            <w:pPr>
              <w:pStyle w:val="TICtabletext"/>
              <w:rPr>
                <w:b/>
                <w:bCs/>
              </w:rPr>
            </w:pPr>
          </w:p>
        </w:tc>
        <w:tc>
          <w:tcPr>
            <w:tcW w:w="1469" w:type="dxa"/>
          </w:tcPr>
          <w:p w14:paraId="651E45A5" w14:textId="0D32FAB6" w:rsidR="00912EFE" w:rsidRDefault="00AD16AA" w:rsidP="00912EFE">
            <w:pPr>
              <w:pStyle w:val="TICtabletext"/>
            </w:pPr>
            <w:r>
              <w:t>6</w:t>
            </w:r>
            <w:r w:rsidR="00F37589">
              <w:t xml:space="preserve"> </w:t>
            </w:r>
            <w:r w:rsidR="00912EFE" w:rsidRPr="001C5A4B">
              <w:t>cents</w:t>
            </w:r>
          </w:p>
        </w:tc>
        <w:tc>
          <w:tcPr>
            <w:tcW w:w="1466" w:type="dxa"/>
          </w:tcPr>
          <w:p w14:paraId="5562BD6E" w14:textId="77777777" w:rsidR="00912EFE" w:rsidRPr="00CC377C" w:rsidRDefault="00912EFE" w:rsidP="00912EFE">
            <w:pPr>
              <w:pStyle w:val="TICtabletext"/>
              <w:rPr>
                <w:rFonts w:cstheme="minorHAnsi"/>
              </w:rPr>
            </w:pPr>
          </w:p>
        </w:tc>
        <w:tc>
          <w:tcPr>
            <w:tcW w:w="3466" w:type="dxa"/>
          </w:tcPr>
          <w:p w14:paraId="04BFC047" w14:textId="77777777" w:rsidR="00912EFE" w:rsidRPr="001C5A4B" w:rsidRDefault="00912EFE" w:rsidP="00912EFE">
            <w:pPr>
              <w:pStyle w:val="TICtabletext"/>
            </w:pPr>
            <w:r w:rsidRPr="001C5A4B">
              <w:t>Repair and maintenance costs will vary signiﬁcantly with the age and condition of the vehicle. Major repairs may be a one-off major cost in any given year.</w:t>
            </w:r>
          </w:p>
          <w:p w14:paraId="480A13C8" w14:textId="4B4011CC" w:rsidR="00912EFE" w:rsidRPr="001C5A4B" w:rsidRDefault="00912EFE" w:rsidP="00912EFE">
            <w:pPr>
              <w:pStyle w:val="TICtabletext"/>
            </w:pPr>
            <w:r w:rsidRPr="001C5A4B">
              <w:t>Signiﬁcant savings can be made if the business does its own servicing and repairs.</w:t>
            </w:r>
          </w:p>
        </w:tc>
      </w:tr>
      <w:tr w:rsidR="00912EFE" w:rsidRPr="00CC377C" w14:paraId="60434C57" w14:textId="77777777" w:rsidTr="006850AD">
        <w:tc>
          <w:tcPr>
            <w:tcW w:w="3412" w:type="dxa"/>
          </w:tcPr>
          <w:p w14:paraId="4987F795" w14:textId="10D491CE" w:rsidR="00912EFE" w:rsidRPr="00912EFE" w:rsidRDefault="00912EFE" w:rsidP="00912EFE">
            <w:pPr>
              <w:pStyle w:val="TICtabletext"/>
              <w:rPr>
                <w:b/>
                <w:bCs/>
              </w:rPr>
            </w:pPr>
            <w:r w:rsidRPr="00912EFE">
              <w:rPr>
                <w:b/>
                <w:bCs/>
              </w:rPr>
              <w:t>Total variable costs per km</w:t>
            </w:r>
          </w:p>
        </w:tc>
        <w:tc>
          <w:tcPr>
            <w:tcW w:w="1469" w:type="dxa"/>
          </w:tcPr>
          <w:p w14:paraId="0031FCC1" w14:textId="668783F9" w:rsidR="00912EFE" w:rsidRPr="001C5A4B" w:rsidRDefault="00AD2667" w:rsidP="00912EFE">
            <w:pPr>
              <w:pStyle w:val="TICtabletext"/>
            </w:pPr>
            <w:r>
              <w:t>29</w:t>
            </w:r>
            <w:r w:rsidR="00912EFE" w:rsidRPr="001C5A4B">
              <w:t xml:space="preserve"> cents</w:t>
            </w:r>
          </w:p>
        </w:tc>
        <w:tc>
          <w:tcPr>
            <w:tcW w:w="1466" w:type="dxa"/>
          </w:tcPr>
          <w:p w14:paraId="18BA21A0" w14:textId="77777777" w:rsidR="00912EFE" w:rsidRPr="00CC377C" w:rsidRDefault="00912EFE" w:rsidP="00912EFE">
            <w:pPr>
              <w:pStyle w:val="TICtabletext"/>
              <w:rPr>
                <w:rFonts w:cstheme="minorHAnsi"/>
              </w:rPr>
            </w:pPr>
          </w:p>
        </w:tc>
        <w:tc>
          <w:tcPr>
            <w:tcW w:w="3466" w:type="dxa"/>
          </w:tcPr>
          <w:p w14:paraId="37A8C2BB" w14:textId="77777777" w:rsidR="00912EFE" w:rsidRPr="001C5A4B" w:rsidRDefault="00912EFE" w:rsidP="00912EFE">
            <w:pPr>
              <w:pStyle w:val="TICtabletext"/>
            </w:pPr>
          </w:p>
        </w:tc>
      </w:tr>
    </w:tbl>
    <w:p w14:paraId="4F57AC46" w14:textId="1BB902ED" w:rsidR="00912EFE" w:rsidRDefault="00912EFE" w:rsidP="006850AD">
      <w:pPr>
        <w:pStyle w:val="TICbody"/>
      </w:pPr>
    </w:p>
    <w:p w14:paraId="23B1ED88" w14:textId="77777777" w:rsidR="00912EFE" w:rsidRDefault="00912EFE">
      <w:pPr>
        <w:rPr>
          <w:rFonts w:asciiTheme="minorHAnsi" w:eastAsia="Times" w:hAnsiTheme="minorHAnsi" w:cs="Arial"/>
          <w:color w:val="000000" w:themeColor="text1"/>
          <w:sz w:val="22"/>
          <w:szCs w:val="22"/>
        </w:rPr>
      </w:pPr>
      <w:r>
        <w:br w:type="page"/>
      </w:r>
    </w:p>
    <w:tbl>
      <w:tblPr>
        <w:tblStyle w:val="TableGrid"/>
        <w:tblW w:w="9813" w:type="dxa"/>
        <w:tblLook w:val="04A0" w:firstRow="1" w:lastRow="0" w:firstColumn="1" w:lastColumn="0" w:noHBand="0" w:noVBand="1"/>
      </w:tblPr>
      <w:tblGrid>
        <w:gridCol w:w="3412"/>
        <w:gridCol w:w="1469"/>
        <w:gridCol w:w="1466"/>
        <w:gridCol w:w="3466"/>
      </w:tblGrid>
      <w:tr w:rsidR="00912EFE" w:rsidRPr="006850AD" w14:paraId="441EDB0A" w14:textId="77777777" w:rsidTr="001E3516">
        <w:trPr>
          <w:tblHeader/>
        </w:trPr>
        <w:tc>
          <w:tcPr>
            <w:tcW w:w="3412" w:type="dxa"/>
            <w:tcBorders>
              <w:top w:val="nil"/>
              <w:bottom w:val="nil"/>
            </w:tcBorders>
            <w:shd w:val="clear" w:color="auto" w:fill="00BAC0"/>
          </w:tcPr>
          <w:p w14:paraId="7BF22D0E" w14:textId="291225DB"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lastRenderedPageBreak/>
              <w:t>Total variable costs per driving hour</w:t>
            </w:r>
          </w:p>
        </w:tc>
        <w:tc>
          <w:tcPr>
            <w:tcW w:w="1469" w:type="dxa"/>
            <w:tcBorders>
              <w:top w:val="nil"/>
              <w:bottom w:val="nil"/>
            </w:tcBorders>
            <w:shd w:val="clear" w:color="auto" w:fill="00BAC0"/>
          </w:tcPr>
          <w:p w14:paraId="14B76A33" w14:textId="7D4CD8C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Typical cost per hour</w:t>
            </w:r>
          </w:p>
        </w:tc>
        <w:tc>
          <w:tcPr>
            <w:tcW w:w="1466" w:type="dxa"/>
            <w:tcBorders>
              <w:top w:val="nil"/>
              <w:bottom w:val="nil"/>
            </w:tcBorders>
            <w:shd w:val="clear" w:color="auto" w:fill="00BAC0"/>
          </w:tcPr>
          <w:p w14:paraId="5B71E098" w14:textId="11613B4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Your cost per hour</w:t>
            </w:r>
          </w:p>
        </w:tc>
        <w:tc>
          <w:tcPr>
            <w:tcW w:w="3466" w:type="dxa"/>
            <w:tcBorders>
              <w:top w:val="nil"/>
              <w:bottom w:val="nil"/>
            </w:tcBorders>
            <w:shd w:val="clear" w:color="auto" w:fill="00BAC0"/>
          </w:tcPr>
          <w:p w14:paraId="3AC21EA8" w14:textId="59A1D66C"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Variations in this cost item</w:t>
            </w:r>
          </w:p>
        </w:tc>
      </w:tr>
      <w:tr w:rsidR="00912EFE" w:rsidRPr="003A769E" w14:paraId="265269F2" w14:textId="77777777" w:rsidTr="001E3516">
        <w:tc>
          <w:tcPr>
            <w:tcW w:w="3412" w:type="dxa"/>
            <w:tcBorders>
              <w:top w:val="nil"/>
            </w:tcBorders>
          </w:tcPr>
          <w:p w14:paraId="72B083C5" w14:textId="0AADC42A" w:rsidR="00912EFE" w:rsidRPr="005465A8" w:rsidRDefault="00912EFE" w:rsidP="00912EFE">
            <w:pPr>
              <w:pStyle w:val="TICtabletext"/>
              <w:rPr>
                <w:rFonts w:cstheme="minorHAnsi"/>
              </w:rPr>
            </w:pPr>
            <w:r w:rsidRPr="001C5A4B">
              <w:t xml:space="preserve">Assumes </w:t>
            </w:r>
            <w:r w:rsidR="00F37589">
              <w:t>2</w:t>
            </w:r>
            <w:r w:rsidR="00A825A9">
              <w:t>5</w:t>
            </w:r>
            <w:r w:rsidRPr="001C5A4B">
              <w:t>km travelled per hour.</w:t>
            </w:r>
          </w:p>
        </w:tc>
        <w:tc>
          <w:tcPr>
            <w:tcW w:w="1469" w:type="dxa"/>
            <w:tcBorders>
              <w:top w:val="nil"/>
            </w:tcBorders>
          </w:tcPr>
          <w:p w14:paraId="78BC0FCE" w14:textId="6BDE7E67" w:rsidR="00912EFE" w:rsidRPr="005465A8" w:rsidRDefault="00912EFE" w:rsidP="00912EFE">
            <w:pPr>
              <w:pStyle w:val="TICtabletext"/>
            </w:pPr>
            <w:r w:rsidRPr="001C5A4B">
              <w:t>$</w:t>
            </w:r>
            <w:r w:rsidR="00167C76">
              <w:t>7</w:t>
            </w:r>
            <w:r w:rsidR="00A825A9">
              <w:t>.</w:t>
            </w:r>
            <w:r w:rsidR="00AD16AA">
              <w:t>18</w:t>
            </w:r>
          </w:p>
        </w:tc>
        <w:tc>
          <w:tcPr>
            <w:tcW w:w="1466" w:type="dxa"/>
            <w:tcBorders>
              <w:top w:val="nil"/>
            </w:tcBorders>
          </w:tcPr>
          <w:p w14:paraId="61B739C2" w14:textId="77777777" w:rsidR="00912EFE" w:rsidRPr="003A769E" w:rsidRDefault="00912EFE" w:rsidP="00912EFE">
            <w:pPr>
              <w:pStyle w:val="TICtabletext"/>
            </w:pPr>
          </w:p>
        </w:tc>
        <w:tc>
          <w:tcPr>
            <w:tcW w:w="3466" w:type="dxa"/>
            <w:tcBorders>
              <w:top w:val="nil"/>
            </w:tcBorders>
          </w:tcPr>
          <w:p w14:paraId="19162404" w14:textId="77777777" w:rsidR="00912EFE" w:rsidRPr="001C5A4B" w:rsidRDefault="00912EFE" w:rsidP="00912EFE">
            <w:pPr>
              <w:pStyle w:val="TICtabletext"/>
            </w:pPr>
            <w:r w:rsidRPr="001C5A4B">
              <w:t>These rates are typical for city driving only.</w:t>
            </w:r>
          </w:p>
          <w:p w14:paraId="017077DC" w14:textId="77777777" w:rsidR="00912EFE" w:rsidRPr="001C5A4B" w:rsidRDefault="00912EFE" w:rsidP="00912EFE">
            <w:pPr>
              <w:pStyle w:val="TICtabletext"/>
            </w:pPr>
            <w:r w:rsidRPr="001C5A4B">
              <w:t>The number of kilometres travelled per hour will vary signiﬁcantly depending on the routes travelled, whether the work is metropolitan or regional, how often the vehicle stops to load or unload and the nature of the work.</w:t>
            </w:r>
          </w:p>
          <w:p w14:paraId="7EFC0B82" w14:textId="52B2F48F" w:rsidR="00912EFE" w:rsidRPr="003A769E" w:rsidRDefault="00912EFE" w:rsidP="00912EFE">
            <w:pPr>
              <w:pStyle w:val="TICtabletext"/>
            </w:pPr>
            <w:r w:rsidRPr="001C5A4B">
              <w:t>Drivers who travel long distance or in the country will need to take this into account for their own calculations.</w:t>
            </w:r>
          </w:p>
        </w:tc>
      </w:tr>
    </w:tbl>
    <w:p w14:paraId="3CB23571" w14:textId="5608FE28" w:rsidR="006850AD" w:rsidRDefault="006850AD" w:rsidP="00912EFE">
      <w:pPr>
        <w:pStyle w:val="TICbody"/>
      </w:pPr>
    </w:p>
    <w:p w14:paraId="4F72B4EB" w14:textId="09DFABC4" w:rsidR="00A01475" w:rsidRPr="009B5E8C" w:rsidRDefault="00A01475" w:rsidP="00A01475">
      <w:pPr>
        <w:pStyle w:val="Heading2"/>
      </w:pPr>
      <w:bookmarkStart w:id="4" w:name="_Toc216784462"/>
      <w:bookmarkStart w:id="5" w:name="_Hlk216861777"/>
      <w:r w:rsidRPr="009B5E8C">
        <w:t>Citylink, and Eastlink and West Gate Tolls</w:t>
      </w:r>
      <w:bookmarkEnd w:id="4"/>
    </w:p>
    <w:p w14:paraId="7E937A87" w14:textId="77777777" w:rsidR="00A01475" w:rsidRPr="00F7067E" w:rsidRDefault="00A01475" w:rsidP="00A01475">
      <w:pPr>
        <w:pStyle w:val="TICbodyaftertablefigure"/>
        <w:rPr>
          <w:rFonts w:cstheme="minorHAnsi"/>
        </w:rPr>
      </w:pPr>
      <w:r w:rsidRPr="00F7067E">
        <w:rPr>
          <w:rFonts w:cstheme="minorHAnsi"/>
        </w:rPr>
        <w:t>Your hirer is responsible for reimbursing you for toll costs incurred if they direct you to take a toll road, or if you need to take a toll road to complete your trip.</w:t>
      </w:r>
    </w:p>
    <w:p w14:paraId="7AD0811B" w14:textId="4C17F76B" w:rsidR="00A01475" w:rsidRPr="00F7067E" w:rsidRDefault="00A01475" w:rsidP="00A01475">
      <w:pPr>
        <w:pStyle w:val="TICbodyaftertablefigure"/>
        <w:rPr>
          <w:rFonts w:cstheme="minorHAnsi"/>
        </w:rPr>
      </w:pPr>
      <w:r w:rsidRPr="00F7067E">
        <w:rPr>
          <w:rFonts w:cstheme="minorHAnsi"/>
        </w:rP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for heavy commercial vehicles. To check the current costs, use the following toll calculators:</w:t>
      </w:r>
    </w:p>
    <w:p w14:paraId="2BF5D096" w14:textId="77777777" w:rsidR="00A01475" w:rsidRPr="007233F5" w:rsidRDefault="00A01475" w:rsidP="00A01475">
      <w:pPr>
        <w:pStyle w:val="TICbullet1"/>
        <w:ind w:left="284" w:hanging="284"/>
        <w:rPr>
          <w:rStyle w:val="Hyperlink"/>
          <w:color w:val="auto"/>
        </w:rPr>
      </w:pPr>
      <w:hyperlink r:id="rId22" w:history="1">
        <w:r w:rsidRPr="00F7067E">
          <w:rPr>
            <w:rStyle w:val="Hyperlink"/>
          </w:rPr>
          <w:t>linkt.com.au/</w:t>
        </w:r>
        <w:proofErr w:type="spellStart"/>
        <w:r w:rsidRPr="00F7067E">
          <w:rPr>
            <w:rStyle w:val="Hyperlink"/>
          </w:rPr>
          <w:t>melbourne</w:t>
        </w:r>
        <w:proofErr w:type="spellEnd"/>
        <w:r w:rsidRPr="00F7067E">
          <w:rPr>
            <w:rStyle w:val="Hyperlink"/>
          </w:rPr>
          <w:t>/using-toll-roads/toll-calculator</w:t>
        </w:r>
      </w:hyperlink>
    </w:p>
    <w:p w14:paraId="104FD400" w14:textId="77777777" w:rsidR="00A01475" w:rsidRPr="007233F5" w:rsidRDefault="00A01475" w:rsidP="00A01475">
      <w:pPr>
        <w:pStyle w:val="TICbullet1"/>
        <w:ind w:left="284" w:hanging="284"/>
        <w:rPr>
          <w:rStyle w:val="Hyperlink"/>
          <w:color w:val="auto"/>
        </w:rPr>
      </w:pPr>
      <w:hyperlink r:id="rId23" w:history="1">
        <w:r w:rsidRPr="00F7067E">
          <w:rPr>
            <w:rStyle w:val="Hyperlink"/>
          </w:rPr>
          <w:t>eastlink.com.au/toll-calculator</w:t>
        </w:r>
      </w:hyperlink>
    </w:p>
    <w:p w14:paraId="6184BEBE" w14:textId="77777777" w:rsidR="00A01475" w:rsidRPr="00F7067E" w:rsidRDefault="00A01475" w:rsidP="00A01475">
      <w:pPr>
        <w:pStyle w:val="TICbodyaftertablefigure"/>
        <w:rPr>
          <w:rFonts w:cstheme="minorHAnsi"/>
        </w:rPr>
      </w:pPr>
      <w:r w:rsidRPr="00F7067E">
        <w:rPr>
          <w:rFonts w:cstheme="minorHAnsi"/>
        </w:rPr>
        <w:t>The Act requires that for ongoing engagements of no fixed duration or for a period of at least 30 days, Hirers must engage Owner Drivers using a written contract. It is best practice for written contracts to contain a term setting out responsibility for payment of tolls. A model contract has been developed for use by owner drivers and hirers.</w:t>
      </w:r>
    </w:p>
    <w:p w14:paraId="3C966873" w14:textId="77777777" w:rsidR="00A01475" w:rsidRPr="007233F5" w:rsidRDefault="00A01475" w:rsidP="00A01475">
      <w:pPr>
        <w:pStyle w:val="TICbullet1"/>
        <w:ind w:left="284" w:hanging="284"/>
        <w:rPr>
          <w:rStyle w:val="Hyperlink"/>
        </w:rPr>
      </w:pPr>
      <w:r w:rsidRPr="007233F5">
        <w:rPr>
          <w:rStyle w:val="Hyperlink"/>
        </w:rPr>
        <w:t xml:space="preserve">https://www.vic.gov.au/using-written-contracts-transport-and-forestry </w:t>
      </w:r>
    </w:p>
    <w:p w14:paraId="7131CD0E" w14:textId="77777777" w:rsidR="00A01475" w:rsidRPr="00F7067E" w:rsidRDefault="00A01475" w:rsidP="00A01475">
      <w:pPr>
        <w:pStyle w:val="TICbodyaftertablefigure"/>
        <w:rPr>
          <w:rFonts w:cstheme="minorHAnsi"/>
        </w:rPr>
      </w:pPr>
      <w:r w:rsidRPr="00F7067E">
        <w:rPr>
          <w:rFonts w:cstheme="minorHAnsi"/>
        </w:rPr>
        <w:t>Where there is no written contract, or where the written contract does not cover responsibility for payment of tolls, it is best practice for the parties to confirm responsibility for toll payment.</w:t>
      </w:r>
    </w:p>
    <w:bookmarkEnd w:id="5"/>
    <w:p w14:paraId="176061A8" w14:textId="678F229A" w:rsidR="00912EFE" w:rsidRDefault="00912EFE">
      <w:pPr>
        <w:rPr>
          <w:rFonts w:asciiTheme="minorHAnsi" w:eastAsia="Times" w:hAnsiTheme="minorHAnsi" w:cs="Arial"/>
          <w:color w:val="000000" w:themeColor="text1"/>
          <w:sz w:val="22"/>
          <w:szCs w:val="22"/>
        </w:rPr>
      </w:pPr>
      <w:r>
        <w:br w:type="page"/>
      </w:r>
    </w:p>
    <w:p w14:paraId="0F22D127" w14:textId="29E7A5F1" w:rsidR="00912EFE" w:rsidRDefault="00912EFE" w:rsidP="00912EFE">
      <w:pPr>
        <w:pStyle w:val="Heading1"/>
      </w:pPr>
      <w:r>
        <w:lastRenderedPageBreak/>
        <w:t>Part 3</w:t>
      </w:r>
      <w:r>
        <w:br/>
        <w:t>Payment for the owner driver’s own labour</w:t>
      </w:r>
    </w:p>
    <w:p w14:paraId="45BE75B9" w14:textId="77777777" w:rsidR="00912EFE" w:rsidRDefault="00912EFE" w:rsidP="00912EFE">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assist owner drivers to determine the amount they can aim to receive as a payment for that labour.</w:t>
      </w:r>
    </w:p>
    <w:p w14:paraId="36B708A8" w14:textId="77777777" w:rsidR="00912EFE" w:rsidRDefault="00912EFE" w:rsidP="00912EFE">
      <w:pPr>
        <w:pStyle w:val="TICbody"/>
      </w:pPr>
      <w:r>
        <w:t>Because an owner driver is a small business (not an employee) the hirer is not legally obliged to pay a minimum wage or rate of pay. However, the wages that are paid to employee drivers are a useful guide to the market for the labour services of driving a vehicle.</w:t>
      </w:r>
    </w:p>
    <w:p w14:paraId="26D3F5B1" w14:textId="77777777" w:rsidR="00912EFE" w:rsidRDefault="00912EFE" w:rsidP="00912EFE">
      <w:pPr>
        <w:pStyle w:val="TICbody"/>
      </w:pPr>
      <w:r>
        <w:t>Set out below are rates that would typically be paid for driving a vehicle if this work was performed by an employee rather than an owner driver.</w:t>
      </w:r>
    </w:p>
    <w:p w14:paraId="792F4D1A" w14:textId="7B14A8AA" w:rsidR="00912EFE" w:rsidRDefault="00912EFE" w:rsidP="00912EFE">
      <w:pPr>
        <w:pStyle w:val="TICbody"/>
      </w:pPr>
      <w:r>
        <w:t xml:space="preserve">These rates will vary over </w:t>
      </w:r>
      <w:proofErr w:type="gramStart"/>
      <w:r>
        <w:t>time, and</w:t>
      </w:r>
      <w:proofErr w:type="gramEnd"/>
      <w:r>
        <w:t xml:space="preserve"> should be used as a general guide only. Unions, industry associations, newspaper job advertisements and other drivers are sources of advice about the going rates in your industry sector.</w:t>
      </w:r>
    </w:p>
    <w:p w14:paraId="62976928" w14:textId="77777777" w:rsidR="00912EFE" w:rsidRDefault="00912EFE" w:rsidP="00912EFE">
      <w:pPr>
        <w:pStyle w:val="TICbody"/>
      </w:pPr>
    </w:p>
    <w:tbl>
      <w:tblPr>
        <w:tblStyle w:val="TableGrid"/>
        <w:tblW w:w="9673" w:type="dxa"/>
        <w:tblLook w:val="04A0" w:firstRow="1" w:lastRow="0" w:firstColumn="1" w:lastColumn="0" w:noHBand="0" w:noVBand="1"/>
      </w:tblPr>
      <w:tblGrid>
        <w:gridCol w:w="3224"/>
        <w:gridCol w:w="3224"/>
        <w:gridCol w:w="3225"/>
      </w:tblGrid>
      <w:tr w:rsidR="000978E8" w:rsidRPr="006850AD" w14:paraId="6C87BCF0" w14:textId="77777777" w:rsidTr="000978E8">
        <w:trPr>
          <w:tblHeader/>
        </w:trPr>
        <w:tc>
          <w:tcPr>
            <w:tcW w:w="3224" w:type="dxa"/>
            <w:tcBorders>
              <w:top w:val="nil"/>
              <w:bottom w:val="nil"/>
            </w:tcBorders>
            <w:shd w:val="clear" w:color="auto" w:fill="00BAC0"/>
          </w:tcPr>
          <w:p w14:paraId="32A536CA" w14:textId="21DD7B89"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Casual base hourly rate</w:t>
            </w:r>
            <w:r w:rsidRPr="000978E8">
              <w:rPr>
                <w:color w:val="FFFFFF" w:themeColor="background1"/>
                <w:vertAlign w:val="superscript"/>
              </w:rPr>
              <w:t>1</w:t>
            </w:r>
          </w:p>
        </w:tc>
        <w:tc>
          <w:tcPr>
            <w:tcW w:w="3224" w:type="dxa"/>
            <w:tcBorders>
              <w:top w:val="nil"/>
              <w:bottom w:val="nil"/>
            </w:tcBorders>
            <w:shd w:val="clear" w:color="auto" w:fill="00BAC0"/>
          </w:tcPr>
          <w:p w14:paraId="4462E746" w14:textId="77777777" w:rsidR="000978E8" w:rsidRPr="000978E8" w:rsidRDefault="000978E8" w:rsidP="000978E8">
            <w:pPr>
              <w:pStyle w:val="TICtablecolhead"/>
              <w:rPr>
                <w:color w:val="FFFFFF" w:themeColor="background1"/>
              </w:rPr>
            </w:pPr>
            <w:r w:rsidRPr="000978E8">
              <w:rPr>
                <w:color w:val="FFFFFF" w:themeColor="background1"/>
              </w:rPr>
              <w:t>Casual overtime rate 150%</w:t>
            </w:r>
            <w:r w:rsidRPr="000978E8">
              <w:rPr>
                <w:color w:val="FFFFFF" w:themeColor="background1"/>
                <w:vertAlign w:val="superscript"/>
              </w:rPr>
              <w:t>2</w:t>
            </w:r>
          </w:p>
          <w:p w14:paraId="0733A83F" w14:textId="214F4BA3"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 xml:space="preserve">For the first two hours, over 7.6 per day or 38 per week </w:t>
            </w:r>
          </w:p>
        </w:tc>
        <w:tc>
          <w:tcPr>
            <w:tcW w:w="3225" w:type="dxa"/>
            <w:tcBorders>
              <w:top w:val="nil"/>
              <w:bottom w:val="nil"/>
            </w:tcBorders>
            <w:shd w:val="clear" w:color="auto" w:fill="00BAC0"/>
          </w:tcPr>
          <w:p w14:paraId="23D93A62" w14:textId="77777777" w:rsidR="000978E8" w:rsidRPr="000978E8" w:rsidRDefault="000978E8" w:rsidP="000978E8">
            <w:pPr>
              <w:pStyle w:val="TICtablecolhead"/>
              <w:rPr>
                <w:color w:val="FFFFFF" w:themeColor="background1"/>
              </w:rPr>
            </w:pPr>
            <w:r w:rsidRPr="000978E8">
              <w:rPr>
                <w:color w:val="FFFFFF" w:themeColor="background1"/>
              </w:rPr>
              <w:t>Casual overtime rate 200%</w:t>
            </w:r>
            <w:r w:rsidRPr="000978E8">
              <w:rPr>
                <w:color w:val="FFFFFF" w:themeColor="background1"/>
                <w:vertAlign w:val="superscript"/>
              </w:rPr>
              <w:t>2</w:t>
            </w:r>
          </w:p>
          <w:p w14:paraId="63CA2997" w14:textId="5FA19871"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For work extending beyond the first two hours of overtime and until the completion of work</w:t>
            </w:r>
          </w:p>
        </w:tc>
      </w:tr>
      <w:tr w:rsidR="00A825A9" w:rsidRPr="003A769E" w14:paraId="6F35FF94" w14:textId="77777777" w:rsidTr="000978E8">
        <w:tc>
          <w:tcPr>
            <w:tcW w:w="3224" w:type="dxa"/>
            <w:tcBorders>
              <w:top w:val="nil"/>
            </w:tcBorders>
          </w:tcPr>
          <w:p w14:paraId="058C8770" w14:textId="1F54586E" w:rsidR="00A825A9" w:rsidRPr="005465A8" w:rsidRDefault="00A825A9" w:rsidP="00A825A9">
            <w:pPr>
              <w:pStyle w:val="TICtabletext"/>
              <w:rPr>
                <w:rFonts w:cstheme="minorHAnsi"/>
              </w:rPr>
            </w:pPr>
            <w:r>
              <w:t>$</w:t>
            </w:r>
            <w:r w:rsidR="00DB2CD5">
              <w:t>3</w:t>
            </w:r>
            <w:r w:rsidR="00682E93">
              <w:t>2</w:t>
            </w:r>
            <w:r>
              <w:t>.</w:t>
            </w:r>
            <w:r w:rsidR="00682E93">
              <w:t>84</w:t>
            </w:r>
          </w:p>
        </w:tc>
        <w:tc>
          <w:tcPr>
            <w:tcW w:w="3224" w:type="dxa"/>
            <w:tcBorders>
              <w:top w:val="nil"/>
            </w:tcBorders>
          </w:tcPr>
          <w:p w14:paraId="7B3491A6" w14:textId="491EA247" w:rsidR="00A825A9" w:rsidRPr="005465A8" w:rsidRDefault="00A825A9" w:rsidP="00A825A9">
            <w:pPr>
              <w:pStyle w:val="TICtabletext"/>
            </w:pPr>
            <w:r>
              <w:t>$</w:t>
            </w:r>
            <w:r w:rsidR="00112C80">
              <w:t>40</w:t>
            </w:r>
            <w:r>
              <w:t>.</w:t>
            </w:r>
            <w:r w:rsidR="00AB3DE6">
              <w:t>0</w:t>
            </w:r>
            <w:r w:rsidR="00112C80">
              <w:t>3</w:t>
            </w:r>
          </w:p>
        </w:tc>
        <w:tc>
          <w:tcPr>
            <w:tcW w:w="3225" w:type="dxa"/>
            <w:tcBorders>
              <w:top w:val="nil"/>
            </w:tcBorders>
          </w:tcPr>
          <w:p w14:paraId="2AC495D3" w14:textId="5697745B" w:rsidR="00A825A9" w:rsidRPr="003A769E" w:rsidRDefault="00A825A9" w:rsidP="00A825A9">
            <w:pPr>
              <w:pStyle w:val="TICtabletext"/>
            </w:pPr>
            <w:r>
              <w:t>$</w:t>
            </w:r>
            <w:r w:rsidR="00AB3DE6">
              <w:t>5</w:t>
            </w:r>
            <w:r w:rsidR="00112C80">
              <w:t>2</w:t>
            </w:r>
            <w:r>
              <w:t>.</w:t>
            </w:r>
            <w:r w:rsidR="00112C80">
              <w:t>12</w:t>
            </w:r>
          </w:p>
        </w:tc>
      </w:tr>
      <w:tr w:rsidR="000978E8" w:rsidRPr="00CC377C" w14:paraId="1776D135" w14:textId="77777777" w:rsidTr="00D54A67">
        <w:tc>
          <w:tcPr>
            <w:tcW w:w="9673" w:type="dxa"/>
            <w:gridSpan w:val="3"/>
          </w:tcPr>
          <w:p w14:paraId="37717A8A" w14:textId="158AA5BC" w:rsidR="000978E8" w:rsidRPr="001C5A4B" w:rsidRDefault="000978E8" w:rsidP="000978E8">
            <w:pPr>
              <w:pStyle w:val="TICtabletext"/>
            </w:pPr>
            <w:r w:rsidRPr="001C5A4B">
              <w:t>Range of rates typically paid in Victoria</w:t>
            </w:r>
            <w:r w:rsidRPr="000978E8">
              <w:rPr>
                <w:vertAlign w:val="superscript"/>
              </w:rPr>
              <w:t>3</w:t>
            </w:r>
          </w:p>
        </w:tc>
      </w:tr>
      <w:tr w:rsidR="00807F67" w:rsidRPr="00CC377C" w14:paraId="2AFB05A7" w14:textId="77777777" w:rsidTr="000978E8">
        <w:tc>
          <w:tcPr>
            <w:tcW w:w="3224" w:type="dxa"/>
          </w:tcPr>
          <w:p w14:paraId="1BFCB220" w14:textId="125D0A70" w:rsidR="00807F67" w:rsidRPr="005465A8" w:rsidRDefault="00807F67" w:rsidP="00807F67">
            <w:pPr>
              <w:pStyle w:val="TICtabletext"/>
              <w:rPr>
                <w:rFonts w:cstheme="minorHAnsi"/>
              </w:rPr>
            </w:pPr>
            <w:r>
              <w:t>$</w:t>
            </w:r>
            <w:r w:rsidR="00C83FE1">
              <w:t>3</w:t>
            </w:r>
            <w:r w:rsidR="00682E93">
              <w:t>2</w:t>
            </w:r>
            <w:r>
              <w:t>.</w:t>
            </w:r>
            <w:r w:rsidR="00682E93">
              <w:t>84</w:t>
            </w:r>
            <w:r>
              <w:t xml:space="preserve"> to $3</w:t>
            </w:r>
            <w:r w:rsidR="00112C80">
              <w:t>9</w:t>
            </w:r>
            <w:r>
              <w:t>.</w:t>
            </w:r>
            <w:r w:rsidR="00112C80">
              <w:t>41</w:t>
            </w:r>
          </w:p>
        </w:tc>
        <w:tc>
          <w:tcPr>
            <w:tcW w:w="3224" w:type="dxa"/>
          </w:tcPr>
          <w:p w14:paraId="484A27D4" w14:textId="2B01A422" w:rsidR="00807F67" w:rsidRPr="005465A8" w:rsidRDefault="00807F67" w:rsidP="00807F67">
            <w:pPr>
              <w:pStyle w:val="TICtabletext"/>
              <w:rPr>
                <w:rFonts w:cstheme="minorHAnsi"/>
              </w:rPr>
            </w:pPr>
            <w:r>
              <w:t>$</w:t>
            </w:r>
            <w:r w:rsidR="00112C80">
              <w:t>40</w:t>
            </w:r>
            <w:r>
              <w:t>.</w:t>
            </w:r>
            <w:r w:rsidR="00AB3DE6">
              <w:t>0</w:t>
            </w:r>
            <w:r w:rsidR="00112C80">
              <w:t>3</w:t>
            </w:r>
            <w:r>
              <w:t xml:space="preserve"> to $</w:t>
            </w:r>
            <w:r w:rsidR="00BC5FE5">
              <w:t>4</w:t>
            </w:r>
            <w:r w:rsidR="00112C80">
              <w:t>8</w:t>
            </w:r>
            <w:r>
              <w:t>.</w:t>
            </w:r>
            <w:r w:rsidR="00112C80">
              <w:t>04</w:t>
            </w:r>
          </w:p>
        </w:tc>
        <w:tc>
          <w:tcPr>
            <w:tcW w:w="3225" w:type="dxa"/>
          </w:tcPr>
          <w:p w14:paraId="5FE6BE50" w14:textId="779E81A2" w:rsidR="00807F67" w:rsidRPr="00CC377C" w:rsidRDefault="00807F67" w:rsidP="00807F67">
            <w:pPr>
              <w:pStyle w:val="TICtabletext"/>
              <w:rPr>
                <w:rFonts w:cstheme="minorHAnsi"/>
              </w:rPr>
            </w:pPr>
            <w:r>
              <w:t>$</w:t>
            </w:r>
            <w:r w:rsidR="00AB3DE6">
              <w:t>5</w:t>
            </w:r>
            <w:r w:rsidR="00112C80">
              <w:t>2</w:t>
            </w:r>
            <w:r>
              <w:t>.</w:t>
            </w:r>
            <w:r w:rsidR="00112C80">
              <w:t>12</w:t>
            </w:r>
            <w:r>
              <w:t xml:space="preserve"> to $</w:t>
            </w:r>
            <w:r w:rsidR="00AB3DE6">
              <w:t>6</w:t>
            </w:r>
            <w:r w:rsidR="00112C80">
              <w:t>2</w:t>
            </w:r>
            <w:r>
              <w:t>.</w:t>
            </w:r>
            <w:r w:rsidR="00112C80">
              <w:t>54</w:t>
            </w:r>
          </w:p>
        </w:tc>
      </w:tr>
    </w:tbl>
    <w:p w14:paraId="451C0EB4" w14:textId="71DE9736" w:rsidR="00912EFE" w:rsidRDefault="000978E8" w:rsidP="000978E8">
      <w:pPr>
        <w:pStyle w:val="TICbody"/>
        <w:spacing w:before="240"/>
      </w:pPr>
      <w:r>
        <w:t>Notes:</w:t>
      </w:r>
    </w:p>
    <w:p w14:paraId="41350C12" w14:textId="0C9224E5" w:rsidR="000978E8" w:rsidRDefault="000978E8" w:rsidP="000978E8">
      <w:pPr>
        <w:pStyle w:val="TICnumberdigitindent"/>
      </w:pPr>
      <w:r w:rsidRPr="000978E8">
        <w:rPr>
          <w:b/>
          <w:bCs/>
        </w:rPr>
        <w:t>Casual base hourly rate:</w:t>
      </w:r>
      <w:r>
        <w:t xml:space="preserve"> The base rate is calculated on the Road Transport and Distribution Award 2010</w:t>
      </w:r>
      <w:r w:rsidR="00B45E3E">
        <w:rPr>
          <w:rStyle w:val="FootnoteReference"/>
        </w:rPr>
        <w:footnoteReference w:id="4"/>
      </w:r>
      <w:r>
        <w:t xml:space="preserve"> (the award) for a casual employee driver of a</w:t>
      </w:r>
      <w:r w:rsidR="00C336AB">
        <w:t xml:space="preserve"> </w:t>
      </w:r>
      <w:r w:rsidR="00C83FE1">
        <w:t xml:space="preserve">rigid vehicle not exceeding 4.5 tonnes </w:t>
      </w:r>
      <w:r>
        <w:t xml:space="preserve">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307D860A" w14:textId="77777777" w:rsidR="000978E8" w:rsidRPr="000978E8" w:rsidRDefault="000978E8" w:rsidP="000978E8">
      <w:pPr>
        <w:pStyle w:val="TICnumberdigitindent"/>
      </w:pPr>
      <w:r w:rsidRPr="000978E8">
        <w:rPr>
          <w:b/>
          <w:bCs/>
        </w:rPr>
        <w:t>Casual overtime rates:</w:t>
      </w:r>
      <w:r>
        <w:t xml:space="preserve"> Casual employee drivers in Victoria receive payment at the rate of time and a half for the first two hours of overtime and double time thereafter for work </w:t>
      </w:r>
      <w:r>
        <w:lastRenderedPageBreak/>
        <w:t xml:space="preserve">continuing after the completion of an employee’s </w:t>
      </w:r>
      <w:r w:rsidRPr="000978E8">
        <w:t>ordinary hours of work. For each hour of overtime worked a casual must also be paid 10% of 1/38th of the minimum wage specified in the Award for their classification.</w:t>
      </w:r>
    </w:p>
    <w:p w14:paraId="7F0F91DD" w14:textId="77777777" w:rsidR="000978E8" w:rsidRPr="000978E8" w:rsidRDefault="000978E8" w:rsidP="000978E8">
      <w:pPr>
        <w:pStyle w:val="TICnumberdigitindent"/>
      </w:pPr>
      <w:r w:rsidRPr="000978E8">
        <w:rPr>
          <w:b/>
          <w:bCs/>
        </w:rPr>
        <w:t>The range of rates in Victoria:</w:t>
      </w:r>
      <w:r w:rsidRPr="000978E8">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0978E8">
        <w:t>particular industry</w:t>
      </w:r>
      <w:proofErr w:type="gramEnd"/>
      <w:r w:rsidRPr="000978E8">
        <w:t xml:space="preserve"> sector, the skill and efﬁciency of the </w:t>
      </w:r>
      <w:proofErr w:type="gramStart"/>
      <w:r w:rsidRPr="000978E8">
        <w:t>particular driver</w:t>
      </w:r>
      <w:proofErr w:type="gramEnd"/>
      <w:r w:rsidRPr="000978E8">
        <w:t xml:space="preserve"> and market factors such as whether there is a shortage of drivers in the area. The top rate in each range is calculated by adding 20% to the bottom rate.</w:t>
      </w:r>
    </w:p>
    <w:p w14:paraId="61985FCD" w14:textId="77777777" w:rsidR="00B45E3E" w:rsidRPr="00B45E3E" w:rsidRDefault="00B45E3E" w:rsidP="00B45E3E">
      <w:pPr>
        <w:pStyle w:val="TICbody"/>
      </w:pPr>
      <w:r w:rsidRPr="00B45E3E">
        <w:t>The Award also provides for the following payments, which may need to be factored into your cost calculation, where they apply:</w:t>
      </w:r>
    </w:p>
    <w:p w14:paraId="554E970D" w14:textId="426D9742" w:rsidR="00B45E3E" w:rsidRDefault="00B45E3E" w:rsidP="00B45E3E">
      <w:pPr>
        <w:pStyle w:val="TICbullet1"/>
      </w:pPr>
      <w:r w:rsidRPr="00B45E3E">
        <w:rPr>
          <w:b/>
          <w:bCs/>
        </w:rPr>
        <w:t xml:space="preserve">Shift </w:t>
      </w:r>
      <w:r>
        <w:rPr>
          <w:b/>
          <w:bCs/>
        </w:rPr>
        <w:t>a</w:t>
      </w:r>
      <w:r w:rsidRPr="00B45E3E">
        <w:rPr>
          <w:b/>
          <w:bCs/>
        </w:rPr>
        <w:t>llowances:</w:t>
      </w:r>
      <w:r w:rsidRPr="00B45E3E">
        <w:t xml:space="preserve">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763B17BC" w14:textId="1070E003" w:rsidR="00B45E3E" w:rsidRPr="00B45E3E" w:rsidRDefault="00B45E3E" w:rsidP="00B45E3E">
      <w:pPr>
        <w:pStyle w:val="TICbullet1"/>
      </w:pPr>
      <w:r w:rsidRPr="00B45E3E">
        <w:rPr>
          <w:b/>
          <w:bCs/>
        </w:rPr>
        <w:t>Work on a Saturday:</w:t>
      </w:r>
      <w:r w:rsidRPr="00B45E3E">
        <w:t xml:space="preserve"> For all ordinary hours worked on a Saturday a casual employee driver would receive payment at the rate of 150% for hours worked. Work undertaken on a Saturday as Overtime would receive payment at the rate of 150% for the first two hours and 200% for all hours thereafter. </w:t>
      </w:r>
    </w:p>
    <w:p w14:paraId="4CEE09A3" w14:textId="015084AA" w:rsidR="000978E8" w:rsidRDefault="00B45E3E" w:rsidP="00B45E3E">
      <w:pPr>
        <w:pStyle w:val="TICbullet1"/>
      </w:pPr>
      <w:r w:rsidRPr="00B45E3E">
        <w:rPr>
          <w:b/>
          <w:bCs/>
        </w:rPr>
        <w:t>Work on a Sunday:</w:t>
      </w:r>
      <w:r w:rsidRPr="00B45E3E">
        <w:t xml:space="preserve"> For all ordinary hours and overtime hours worked on a Sunday a casual employee driver would receive payment at the rate of 200% for hours worked.</w:t>
      </w:r>
    </w:p>
    <w:p w14:paraId="08FE1E64" w14:textId="17E09163" w:rsidR="00B45E3E" w:rsidRDefault="00B45E3E">
      <w:pPr>
        <w:rPr>
          <w:rFonts w:asciiTheme="minorHAnsi" w:eastAsia="Times" w:hAnsiTheme="minorHAnsi" w:cs="Arial"/>
          <w:color w:val="000000" w:themeColor="text1"/>
          <w:sz w:val="22"/>
          <w:szCs w:val="22"/>
        </w:rPr>
      </w:pPr>
      <w:r>
        <w:br w:type="page"/>
      </w:r>
    </w:p>
    <w:p w14:paraId="1EE4F245" w14:textId="77777777" w:rsidR="00B45E3E" w:rsidRDefault="00B45E3E" w:rsidP="00B45E3E">
      <w:pPr>
        <w:pStyle w:val="Heading1"/>
      </w:pPr>
      <w:r>
        <w:lastRenderedPageBreak/>
        <w:t>Part 4 – Hourly totals</w:t>
      </w:r>
    </w:p>
    <w:p w14:paraId="502F1450" w14:textId="03BFF5AC" w:rsidR="00B45E3E" w:rsidRDefault="00B45E3E" w:rsidP="00B45E3E">
      <w:pPr>
        <w:pStyle w:val="TICbody"/>
        <w:spacing w:after="240"/>
      </w:pPr>
      <w:r w:rsidRPr="001C5A4B">
        <w:t>Hourly total for hours up to 7.6 hours a day, 1,672 hours a year</w:t>
      </w:r>
      <w:r>
        <w:t>.</w:t>
      </w:r>
    </w:p>
    <w:p w14:paraId="76407377" w14:textId="5B2CFAAD" w:rsidR="00B45E3E" w:rsidRPr="001C5A4B" w:rsidRDefault="00B45E3E" w:rsidP="00841906">
      <w:pPr>
        <w:pStyle w:val="Heading2"/>
      </w:pPr>
      <w:r>
        <w:t>Totals</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057E9601" w14:textId="252C76B5" w:rsidTr="00B45E3E">
        <w:trPr>
          <w:tblHeader/>
        </w:trPr>
        <w:tc>
          <w:tcPr>
            <w:tcW w:w="2586" w:type="dxa"/>
            <w:tcBorders>
              <w:top w:val="nil"/>
              <w:bottom w:val="nil"/>
            </w:tcBorders>
            <w:shd w:val="clear" w:color="auto" w:fill="00BAC0"/>
          </w:tcPr>
          <w:p w14:paraId="795D8FF6" w14:textId="0E342EBF"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720A97B7" w14:textId="2C530A43"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Fixed </w:t>
            </w:r>
            <w:r>
              <w:rPr>
                <w:color w:val="FFFFFF" w:themeColor="background1"/>
              </w:rPr>
              <w:t>c</w:t>
            </w:r>
            <w:r w:rsidRPr="00B45E3E">
              <w:rPr>
                <w:color w:val="FFFFFF" w:themeColor="background1"/>
              </w:rPr>
              <w:t>osts</w:t>
            </w:r>
          </w:p>
        </w:tc>
        <w:tc>
          <w:tcPr>
            <w:tcW w:w="2268" w:type="dxa"/>
            <w:tcBorders>
              <w:top w:val="nil"/>
              <w:bottom w:val="nil"/>
            </w:tcBorders>
            <w:shd w:val="clear" w:color="auto" w:fill="00BAC0"/>
          </w:tcPr>
          <w:p w14:paraId="7CD7FFD5" w14:textId="56D3A20D"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35D2CFBA" w14:textId="0FFCBDA5" w:rsidR="00B45E3E" w:rsidRPr="00B45E3E" w:rsidRDefault="00B45E3E" w:rsidP="00B45E3E">
            <w:pPr>
              <w:pStyle w:val="TICtablecolhead"/>
              <w:rPr>
                <w:color w:val="FFFFFF" w:themeColor="background1"/>
              </w:rPr>
            </w:pPr>
            <w:r w:rsidRPr="00B45E3E">
              <w:rPr>
                <w:color w:val="FFFFFF" w:themeColor="background1"/>
              </w:rPr>
              <w:t>Notes</w:t>
            </w:r>
          </w:p>
        </w:tc>
      </w:tr>
      <w:tr w:rsidR="00807F67" w:rsidRPr="003A769E" w14:paraId="33F09348" w14:textId="7377E178" w:rsidTr="00B45E3E">
        <w:tc>
          <w:tcPr>
            <w:tcW w:w="2586" w:type="dxa"/>
            <w:tcBorders>
              <w:top w:val="nil"/>
            </w:tcBorders>
          </w:tcPr>
          <w:p w14:paraId="644D4F25" w14:textId="7BA6AFBE" w:rsidR="00807F67" w:rsidRPr="005465A8" w:rsidRDefault="00807F67" w:rsidP="00807F67">
            <w:pPr>
              <w:pStyle w:val="TICtabletext"/>
              <w:rPr>
                <w:rFonts w:cstheme="minorHAnsi"/>
              </w:rPr>
            </w:pPr>
            <w:r>
              <w:t>Fixed costs</w:t>
            </w:r>
          </w:p>
        </w:tc>
        <w:tc>
          <w:tcPr>
            <w:tcW w:w="1701" w:type="dxa"/>
            <w:tcBorders>
              <w:top w:val="nil"/>
            </w:tcBorders>
          </w:tcPr>
          <w:p w14:paraId="04E233C8" w14:textId="16E01D9D" w:rsidR="00807F67" w:rsidRPr="005465A8" w:rsidRDefault="00807F67" w:rsidP="00807F67">
            <w:pPr>
              <w:pStyle w:val="TICtabletext"/>
            </w:pPr>
            <w:r w:rsidRPr="00530DCC">
              <w:t>$</w:t>
            </w:r>
            <w:r w:rsidR="00AB3DE6">
              <w:t>10</w:t>
            </w:r>
            <w:r>
              <w:t>.</w:t>
            </w:r>
            <w:r w:rsidR="00112C80">
              <w:t>33</w:t>
            </w:r>
          </w:p>
        </w:tc>
        <w:tc>
          <w:tcPr>
            <w:tcW w:w="2268" w:type="dxa"/>
            <w:tcBorders>
              <w:top w:val="nil"/>
            </w:tcBorders>
          </w:tcPr>
          <w:p w14:paraId="74E9445D" w14:textId="1FF5F9A9" w:rsidR="00807F67" w:rsidRPr="003A769E" w:rsidRDefault="00807F67" w:rsidP="00807F67">
            <w:pPr>
              <w:pStyle w:val="TICtabletext"/>
            </w:pPr>
          </w:p>
        </w:tc>
        <w:tc>
          <w:tcPr>
            <w:tcW w:w="3258" w:type="dxa"/>
            <w:tcBorders>
              <w:top w:val="nil"/>
            </w:tcBorders>
          </w:tcPr>
          <w:p w14:paraId="59119CB2" w14:textId="4ABF075F" w:rsidR="00807F67" w:rsidRPr="001C5A4B" w:rsidRDefault="00807F67" w:rsidP="00807F67">
            <w:pPr>
              <w:pStyle w:val="TICtabletext"/>
            </w:pPr>
            <w:r w:rsidRPr="00530DCC">
              <w:t>Assuming fixed costs spread over 1,672 hours.</w:t>
            </w:r>
          </w:p>
        </w:tc>
      </w:tr>
      <w:tr w:rsidR="00807F67" w:rsidRPr="003A769E" w14:paraId="341DA1E9" w14:textId="77777777" w:rsidTr="00B45E3E">
        <w:tc>
          <w:tcPr>
            <w:tcW w:w="2586" w:type="dxa"/>
            <w:tcBorders>
              <w:top w:val="nil"/>
            </w:tcBorders>
          </w:tcPr>
          <w:p w14:paraId="2AAD9BED" w14:textId="39BDE3CF" w:rsidR="00807F67" w:rsidRDefault="00807F67" w:rsidP="00807F67">
            <w:pPr>
              <w:pStyle w:val="TICtabletext"/>
            </w:pPr>
            <w:r>
              <w:t>Variable costs</w:t>
            </w:r>
          </w:p>
        </w:tc>
        <w:tc>
          <w:tcPr>
            <w:tcW w:w="1701" w:type="dxa"/>
            <w:tcBorders>
              <w:top w:val="nil"/>
            </w:tcBorders>
          </w:tcPr>
          <w:p w14:paraId="61439D46" w14:textId="673C7F23" w:rsidR="00807F67" w:rsidRDefault="00807F67" w:rsidP="00807F67">
            <w:pPr>
              <w:pStyle w:val="TICtabletext"/>
            </w:pPr>
            <w:r>
              <w:t>$</w:t>
            </w:r>
            <w:r w:rsidR="006652D5">
              <w:t>7</w:t>
            </w:r>
            <w:r>
              <w:t>.</w:t>
            </w:r>
            <w:r w:rsidR="00112C80">
              <w:t>18</w:t>
            </w:r>
          </w:p>
        </w:tc>
        <w:tc>
          <w:tcPr>
            <w:tcW w:w="2268" w:type="dxa"/>
            <w:tcBorders>
              <w:top w:val="nil"/>
            </w:tcBorders>
          </w:tcPr>
          <w:p w14:paraId="79F57FE3" w14:textId="77777777" w:rsidR="00807F67" w:rsidRPr="003A769E" w:rsidRDefault="00807F67" w:rsidP="00807F67">
            <w:pPr>
              <w:pStyle w:val="TICtabletext"/>
            </w:pPr>
          </w:p>
        </w:tc>
        <w:tc>
          <w:tcPr>
            <w:tcW w:w="3258" w:type="dxa"/>
            <w:tcBorders>
              <w:top w:val="nil"/>
            </w:tcBorders>
          </w:tcPr>
          <w:p w14:paraId="5A381229" w14:textId="2C3DA588" w:rsidR="00807F67" w:rsidRDefault="00807F67" w:rsidP="00807F67">
            <w:pPr>
              <w:pStyle w:val="TICtabletext"/>
              <w:rPr>
                <w:spacing w:val="-2"/>
              </w:rPr>
            </w:pPr>
            <w:r>
              <w:t>Assuming 25 km travelled per hour.</w:t>
            </w:r>
          </w:p>
        </w:tc>
      </w:tr>
      <w:tr w:rsidR="00807F67" w:rsidRPr="00CC377C" w14:paraId="5E607A82" w14:textId="773FBB8B" w:rsidTr="00B45E3E">
        <w:tc>
          <w:tcPr>
            <w:tcW w:w="2586" w:type="dxa"/>
          </w:tcPr>
          <w:p w14:paraId="000B3A54" w14:textId="51E5808E" w:rsidR="00807F67" w:rsidRPr="005465A8" w:rsidRDefault="00807F67" w:rsidP="00807F67">
            <w:pPr>
              <w:pStyle w:val="TICtabletext"/>
              <w:rPr>
                <w:rFonts w:cstheme="minorHAnsi"/>
              </w:rPr>
            </w:pPr>
            <w:r>
              <w:t>Labour</w:t>
            </w:r>
          </w:p>
        </w:tc>
        <w:tc>
          <w:tcPr>
            <w:tcW w:w="1701" w:type="dxa"/>
          </w:tcPr>
          <w:p w14:paraId="49C95FF7" w14:textId="1DD75699" w:rsidR="00807F67" w:rsidRPr="005465A8" w:rsidRDefault="005466F5" w:rsidP="00807F67">
            <w:pPr>
              <w:pStyle w:val="TICtabletext"/>
              <w:rPr>
                <w:rFonts w:cstheme="minorHAnsi"/>
              </w:rPr>
            </w:pPr>
            <w:r>
              <w:t>3</w:t>
            </w:r>
            <w:r w:rsidR="00112C80">
              <w:t>2</w:t>
            </w:r>
            <w:r w:rsidR="00807F67">
              <w:t>.</w:t>
            </w:r>
            <w:r w:rsidR="00112C80">
              <w:t>84</w:t>
            </w:r>
          </w:p>
        </w:tc>
        <w:tc>
          <w:tcPr>
            <w:tcW w:w="2268" w:type="dxa"/>
          </w:tcPr>
          <w:p w14:paraId="4D736116" w14:textId="087AA77B" w:rsidR="00807F67" w:rsidRPr="00CC377C" w:rsidRDefault="00807F67" w:rsidP="00807F67">
            <w:pPr>
              <w:pStyle w:val="TICtabletext"/>
              <w:rPr>
                <w:rFonts w:cstheme="minorHAnsi"/>
              </w:rPr>
            </w:pPr>
          </w:p>
        </w:tc>
        <w:tc>
          <w:tcPr>
            <w:tcW w:w="3258" w:type="dxa"/>
          </w:tcPr>
          <w:p w14:paraId="0F293FC8" w14:textId="57B5A33C" w:rsidR="00807F67" w:rsidRDefault="00807F67" w:rsidP="00807F67">
            <w:pPr>
              <w:pStyle w:val="TICtabletext"/>
            </w:pPr>
            <w:r>
              <w:t>This worked example is based on a labour rate of $</w:t>
            </w:r>
            <w:r w:rsidR="005466F5">
              <w:t>3</w:t>
            </w:r>
            <w:r w:rsidR="008E68D8">
              <w:t>2</w:t>
            </w:r>
            <w:r>
              <w:t>.</w:t>
            </w:r>
            <w:r w:rsidR="008E68D8">
              <w:t>84</w:t>
            </w:r>
            <w:r>
              <w:t xml:space="preserve"> per hour.</w:t>
            </w:r>
          </w:p>
          <w:p w14:paraId="630AC5DF" w14:textId="3C80A5FC" w:rsidR="00807F67" w:rsidRPr="001C5A4B" w:rsidRDefault="00807F67" w:rsidP="00807F67">
            <w:pPr>
              <w:pStyle w:val="TICtabletext"/>
            </w:pPr>
            <w:r>
              <w:t>See discussion on rates for labour in Part 3.</w:t>
            </w:r>
          </w:p>
        </w:tc>
      </w:tr>
      <w:tr w:rsidR="00807F67" w:rsidRPr="00CC377C" w14:paraId="7EA0AC50" w14:textId="77777777" w:rsidTr="00B45E3E">
        <w:tc>
          <w:tcPr>
            <w:tcW w:w="2586" w:type="dxa"/>
          </w:tcPr>
          <w:p w14:paraId="4A1913F8" w14:textId="77777777" w:rsidR="00807F67" w:rsidRPr="00B45E3E" w:rsidRDefault="00807F67" w:rsidP="00807F67">
            <w:pPr>
              <w:pStyle w:val="TICtabletext"/>
              <w:rPr>
                <w:b/>
                <w:bCs/>
              </w:rPr>
            </w:pPr>
            <w:r w:rsidRPr="00B45E3E">
              <w:rPr>
                <w:b/>
                <w:bCs/>
              </w:rPr>
              <w:t>Total per hour</w:t>
            </w:r>
          </w:p>
          <w:p w14:paraId="50E770F4" w14:textId="3F1FF832" w:rsidR="00807F67" w:rsidRDefault="00807F67" w:rsidP="00807F67">
            <w:pPr>
              <w:pStyle w:val="TICtabletext"/>
            </w:pPr>
            <w:r>
              <w:t>(up to 1,672 hours)</w:t>
            </w:r>
          </w:p>
        </w:tc>
        <w:tc>
          <w:tcPr>
            <w:tcW w:w="1701" w:type="dxa"/>
          </w:tcPr>
          <w:p w14:paraId="59E52DCF" w14:textId="30987493" w:rsidR="00807F67" w:rsidRDefault="00807F67" w:rsidP="00807F67">
            <w:pPr>
              <w:pStyle w:val="TICtabletext"/>
            </w:pPr>
            <w:r>
              <w:t>$</w:t>
            </w:r>
            <w:r w:rsidR="00112C80">
              <w:t>50</w:t>
            </w:r>
            <w:r>
              <w:t>.</w:t>
            </w:r>
            <w:r w:rsidR="00112C80">
              <w:t>35</w:t>
            </w:r>
          </w:p>
        </w:tc>
        <w:tc>
          <w:tcPr>
            <w:tcW w:w="2268" w:type="dxa"/>
          </w:tcPr>
          <w:p w14:paraId="481B50FD" w14:textId="77777777" w:rsidR="00807F67" w:rsidRPr="00CC377C" w:rsidRDefault="00807F67" w:rsidP="00807F67">
            <w:pPr>
              <w:pStyle w:val="TICtabletext"/>
              <w:rPr>
                <w:rFonts w:cstheme="minorHAnsi"/>
              </w:rPr>
            </w:pPr>
          </w:p>
        </w:tc>
        <w:tc>
          <w:tcPr>
            <w:tcW w:w="3258" w:type="dxa"/>
          </w:tcPr>
          <w:p w14:paraId="2A8B2C05" w14:textId="77777777" w:rsidR="00807F67" w:rsidRDefault="00807F67" w:rsidP="00807F67">
            <w:pPr>
              <w:pStyle w:val="TICtabletext"/>
            </w:pPr>
            <w:r>
              <w:t>Note that this is not a prescribed or recommended rate.</w:t>
            </w:r>
          </w:p>
          <w:p w14:paraId="5AFEDE3D" w14:textId="38247F67" w:rsidR="00807F67" w:rsidRDefault="00807F67" w:rsidP="00807F67">
            <w:pPr>
              <w:pStyle w:val="TICtabletext"/>
            </w:pPr>
            <w:r>
              <w:t>Owner drivers are strongly recommended to consider their own circumstances and obtain advice.</w:t>
            </w:r>
          </w:p>
        </w:tc>
      </w:tr>
    </w:tbl>
    <w:p w14:paraId="1D3644A4" w14:textId="61E145A5" w:rsidR="00B45E3E" w:rsidRDefault="00B45E3E" w:rsidP="00B45E3E">
      <w:pPr>
        <w:pStyle w:val="TICbody"/>
      </w:pPr>
    </w:p>
    <w:p w14:paraId="4DE52A09" w14:textId="77777777" w:rsidR="00B45E3E" w:rsidRDefault="00B45E3E" w:rsidP="00841906">
      <w:pPr>
        <w:pStyle w:val="Heading2"/>
      </w:pPr>
      <w:r>
        <w:t xml:space="preserve">Total per hour – for hours </w:t>
      </w:r>
      <w:proofErr w:type="gramStart"/>
      <w:r>
        <w:t>in excess of</w:t>
      </w:r>
      <w:proofErr w:type="gramEnd"/>
      <w:r>
        <w:t xml:space="preserve"> 7.6 hours per day / 1,672 hours a year</w:t>
      </w:r>
    </w:p>
    <w:p w14:paraId="1A39A801" w14:textId="012B4556" w:rsidR="00B45E3E" w:rsidRDefault="00B45E3E" w:rsidP="00B45E3E">
      <w:pPr>
        <w:pStyle w:val="TICbody"/>
        <w:spacing w:after="240"/>
      </w:pPr>
      <w:r>
        <w:t>This model assumes that the owner driver will recover ﬁxed annual costs over 1,672 driving hours a year. Many owner drivers work longer than these hours, either extra days each week or longer hours each day. This table calculates an hourly rate for those extra hours, using variable and labour costs only, and using an overtime rate of pay.</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1D1C1361" w14:textId="77777777" w:rsidTr="001E3516">
        <w:trPr>
          <w:tblHeader/>
        </w:trPr>
        <w:tc>
          <w:tcPr>
            <w:tcW w:w="2586" w:type="dxa"/>
            <w:tcBorders>
              <w:top w:val="nil"/>
              <w:bottom w:val="nil"/>
            </w:tcBorders>
            <w:shd w:val="clear" w:color="auto" w:fill="00BAC0"/>
          </w:tcPr>
          <w:p w14:paraId="6DB546B1"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5E65F686" w14:textId="7CC2A2E3" w:rsidR="00B45E3E" w:rsidRPr="00B45E3E" w:rsidRDefault="00841906" w:rsidP="001E3516">
            <w:pPr>
              <w:pStyle w:val="TICtablecolhead"/>
              <w:rPr>
                <w:rFonts w:asciiTheme="minorHAnsi" w:hAnsiTheme="minorHAnsi" w:cstheme="minorHAnsi"/>
                <w:color w:val="FFFFFF" w:themeColor="background1"/>
              </w:rPr>
            </w:pPr>
            <w:r>
              <w:rPr>
                <w:color w:val="FFFFFF" w:themeColor="background1"/>
              </w:rPr>
              <w:t>Typical</w:t>
            </w:r>
            <w:r w:rsidR="00B45E3E" w:rsidRPr="00B45E3E">
              <w:rPr>
                <w:color w:val="FFFFFF" w:themeColor="background1"/>
              </w:rPr>
              <w:t xml:space="preserve"> </w:t>
            </w:r>
            <w:r w:rsidR="00B45E3E">
              <w:rPr>
                <w:color w:val="FFFFFF" w:themeColor="background1"/>
              </w:rPr>
              <w:t>c</w:t>
            </w:r>
            <w:r w:rsidR="00B45E3E" w:rsidRPr="00B45E3E">
              <w:rPr>
                <w:color w:val="FFFFFF" w:themeColor="background1"/>
              </w:rPr>
              <w:t>osts</w:t>
            </w:r>
          </w:p>
        </w:tc>
        <w:tc>
          <w:tcPr>
            <w:tcW w:w="2268" w:type="dxa"/>
            <w:tcBorders>
              <w:top w:val="nil"/>
              <w:bottom w:val="nil"/>
            </w:tcBorders>
            <w:shd w:val="clear" w:color="auto" w:fill="00BAC0"/>
          </w:tcPr>
          <w:p w14:paraId="08AF6732"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4C16ADF3" w14:textId="77777777" w:rsidR="00B45E3E" w:rsidRPr="00B45E3E" w:rsidRDefault="00B45E3E" w:rsidP="001E3516">
            <w:pPr>
              <w:pStyle w:val="TICtablecolhead"/>
              <w:rPr>
                <w:color w:val="FFFFFF" w:themeColor="background1"/>
              </w:rPr>
            </w:pPr>
            <w:r w:rsidRPr="00B45E3E">
              <w:rPr>
                <w:color w:val="FFFFFF" w:themeColor="background1"/>
              </w:rPr>
              <w:t>Notes</w:t>
            </w:r>
          </w:p>
        </w:tc>
      </w:tr>
      <w:tr w:rsidR="005401FB" w:rsidRPr="003A769E" w14:paraId="508B8358" w14:textId="77777777" w:rsidTr="001E3516">
        <w:tc>
          <w:tcPr>
            <w:tcW w:w="2586" w:type="dxa"/>
            <w:tcBorders>
              <w:top w:val="nil"/>
            </w:tcBorders>
          </w:tcPr>
          <w:p w14:paraId="6346AC18" w14:textId="0419BA2F" w:rsidR="005401FB" w:rsidRDefault="005401FB" w:rsidP="005401FB">
            <w:pPr>
              <w:pStyle w:val="TICtabletext"/>
            </w:pPr>
            <w:r w:rsidRPr="001C5A4B">
              <w:t xml:space="preserve">Variable </w:t>
            </w:r>
            <w:r>
              <w:t>c</w:t>
            </w:r>
            <w:r w:rsidRPr="001C5A4B">
              <w:t>osts</w:t>
            </w:r>
          </w:p>
        </w:tc>
        <w:tc>
          <w:tcPr>
            <w:tcW w:w="1701" w:type="dxa"/>
            <w:tcBorders>
              <w:top w:val="nil"/>
            </w:tcBorders>
          </w:tcPr>
          <w:p w14:paraId="294502DD" w14:textId="65598EE0" w:rsidR="005401FB" w:rsidRDefault="005401FB" w:rsidP="005401FB">
            <w:pPr>
              <w:pStyle w:val="TICtabletext"/>
            </w:pPr>
            <w:r>
              <w:t>$</w:t>
            </w:r>
            <w:r w:rsidR="0055482B">
              <w:t>7</w:t>
            </w:r>
            <w:r>
              <w:t>.</w:t>
            </w:r>
            <w:r w:rsidR="00112C80">
              <w:t>18</w:t>
            </w:r>
          </w:p>
        </w:tc>
        <w:tc>
          <w:tcPr>
            <w:tcW w:w="2268" w:type="dxa"/>
            <w:tcBorders>
              <w:top w:val="nil"/>
            </w:tcBorders>
          </w:tcPr>
          <w:p w14:paraId="578BB293" w14:textId="77777777" w:rsidR="005401FB" w:rsidRPr="003A769E" w:rsidRDefault="005401FB" w:rsidP="005401FB">
            <w:pPr>
              <w:pStyle w:val="TICtabletext"/>
            </w:pPr>
          </w:p>
        </w:tc>
        <w:tc>
          <w:tcPr>
            <w:tcW w:w="3258" w:type="dxa"/>
            <w:tcBorders>
              <w:top w:val="nil"/>
            </w:tcBorders>
          </w:tcPr>
          <w:p w14:paraId="254E8686" w14:textId="73D72844" w:rsidR="005401FB" w:rsidRDefault="005401FB" w:rsidP="005401FB">
            <w:pPr>
              <w:pStyle w:val="TICtabletext"/>
              <w:rPr>
                <w:spacing w:val="-2"/>
              </w:rPr>
            </w:pPr>
            <w:r>
              <w:t>Assuming 25 km travelled per hour.</w:t>
            </w:r>
          </w:p>
        </w:tc>
      </w:tr>
      <w:tr w:rsidR="005401FB" w:rsidRPr="00CC377C" w14:paraId="3A7E2D56" w14:textId="77777777" w:rsidTr="001E3516">
        <w:tc>
          <w:tcPr>
            <w:tcW w:w="2586" w:type="dxa"/>
          </w:tcPr>
          <w:p w14:paraId="4093AE20" w14:textId="77777777" w:rsidR="005401FB" w:rsidRPr="001C5A4B" w:rsidRDefault="005401FB" w:rsidP="005401FB">
            <w:pPr>
              <w:pStyle w:val="TICtabletext"/>
            </w:pPr>
            <w:r w:rsidRPr="001C5A4B">
              <w:t>Labour</w:t>
            </w:r>
          </w:p>
          <w:p w14:paraId="133A9772" w14:textId="7C8BE2F4" w:rsidR="005401FB" w:rsidRPr="005465A8" w:rsidRDefault="005401FB" w:rsidP="005401FB">
            <w:pPr>
              <w:pStyle w:val="TICtabletext"/>
              <w:rPr>
                <w:rFonts w:cstheme="minorHAnsi"/>
              </w:rPr>
            </w:pPr>
            <w:r w:rsidRPr="001C5A4B">
              <w:t>(overtime rates)</w:t>
            </w:r>
          </w:p>
        </w:tc>
        <w:tc>
          <w:tcPr>
            <w:tcW w:w="1701" w:type="dxa"/>
          </w:tcPr>
          <w:p w14:paraId="49D0A709" w14:textId="5B569884" w:rsidR="005401FB" w:rsidRPr="005465A8" w:rsidRDefault="005401FB" w:rsidP="005401FB">
            <w:pPr>
              <w:pStyle w:val="TICtabletext"/>
              <w:rPr>
                <w:rFonts w:cstheme="minorHAnsi"/>
              </w:rPr>
            </w:pPr>
            <w:r>
              <w:t>$</w:t>
            </w:r>
            <w:r w:rsidR="00112C80">
              <w:t>40</w:t>
            </w:r>
            <w:r>
              <w:t>.</w:t>
            </w:r>
            <w:r w:rsidR="00AE6547">
              <w:t>0</w:t>
            </w:r>
            <w:r w:rsidR="00112C80">
              <w:t>3</w:t>
            </w:r>
          </w:p>
        </w:tc>
        <w:tc>
          <w:tcPr>
            <w:tcW w:w="2268" w:type="dxa"/>
          </w:tcPr>
          <w:p w14:paraId="64A4EE11" w14:textId="77777777" w:rsidR="005401FB" w:rsidRPr="00CC377C" w:rsidRDefault="005401FB" w:rsidP="005401FB">
            <w:pPr>
              <w:pStyle w:val="TICtabletext"/>
              <w:rPr>
                <w:rFonts w:cstheme="minorHAnsi"/>
              </w:rPr>
            </w:pPr>
          </w:p>
        </w:tc>
        <w:tc>
          <w:tcPr>
            <w:tcW w:w="3258" w:type="dxa"/>
          </w:tcPr>
          <w:p w14:paraId="0C927838" w14:textId="6483D12D" w:rsidR="005401FB" w:rsidRDefault="005401FB" w:rsidP="005401FB">
            <w:pPr>
              <w:pStyle w:val="TICtabletext"/>
            </w:pPr>
            <w:r>
              <w:t>This worked example is based on a nominal penalty labour rate of $</w:t>
            </w:r>
            <w:r w:rsidR="00E438C0">
              <w:t>36</w:t>
            </w:r>
            <w:r>
              <w:t>.</w:t>
            </w:r>
            <w:r w:rsidR="00E438C0">
              <w:t>69</w:t>
            </w:r>
            <w:r>
              <w:t xml:space="preserve"> per hour.</w:t>
            </w:r>
          </w:p>
          <w:p w14:paraId="16BBB793" w14:textId="6A1AB1FD" w:rsidR="005401FB" w:rsidRPr="001C5A4B" w:rsidRDefault="005401FB" w:rsidP="005401FB">
            <w:pPr>
              <w:pStyle w:val="TICtabletext"/>
            </w:pPr>
            <w:r>
              <w:t>See discussion on rates for labour in Part 3.</w:t>
            </w:r>
          </w:p>
        </w:tc>
      </w:tr>
      <w:tr w:rsidR="005401FB" w:rsidRPr="00CC377C" w14:paraId="2C0E66C7" w14:textId="77777777" w:rsidTr="001E3516">
        <w:tc>
          <w:tcPr>
            <w:tcW w:w="2586" w:type="dxa"/>
          </w:tcPr>
          <w:p w14:paraId="6D37CFFF" w14:textId="678EF94A" w:rsidR="005401FB" w:rsidRPr="00841906" w:rsidRDefault="005401FB" w:rsidP="005401FB">
            <w:pPr>
              <w:pStyle w:val="TICtabletext"/>
              <w:rPr>
                <w:b/>
                <w:bCs/>
              </w:rPr>
            </w:pPr>
            <w:r w:rsidRPr="00841906">
              <w:rPr>
                <w:b/>
                <w:bCs/>
              </w:rPr>
              <w:t>Total per hour</w:t>
            </w:r>
          </w:p>
        </w:tc>
        <w:tc>
          <w:tcPr>
            <w:tcW w:w="1701" w:type="dxa"/>
          </w:tcPr>
          <w:p w14:paraId="113359E2" w14:textId="5EB3294A" w:rsidR="005401FB" w:rsidRDefault="005401FB" w:rsidP="005401FB">
            <w:pPr>
              <w:pStyle w:val="TICtabletext"/>
            </w:pPr>
            <w:r>
              <w:t>$</w:t>
            </w:r>
            <w:r w:rsidR="0082597B">
              <w:t>4</w:t>
            </w:r>
            <w:r w:rsidR="00112C80">
              <w:t>7</w:t>
            </w:r>
            <w:r>
              <w:t>.</w:t>
            </w:r>
            <w:r w:rsidR="00112C80">
              <w:t>2</w:t>
            </w:r>
            <w:r w:rsidR="00AE6547">
              <w:t>1</w:t>
            </w:r>
          </w:p>
        </w:tc>
        <w:tc>
          <w:tcPr>
            <w:tcW w:w="2268" w:type="dxa"/>
          </w:tcPr>
          <w:p w14:paraId="7A0BEA78" w14:textId="77777777" w:rsidR="005401FB" w:rsidRPr="00CC377C" w:rsidRDefault="005401FB" w:rsidP="005401FB">
            <w:pPr>
              <w:pStyle w:val="TICtabletext"/>
              <w:rPr>
                <w:rFonts w:cstheme="minorHAnsi"/>
              </w:rPr>
            </w:pPr>
          </w:p>
        </w:tc>
        <w:tc>
          <w:tcPr>
            <w:tcW w:w="3258" w:type="dxa"/>
          </w:tcPr>
          <w:p w14:paraId="5053BCD8" w14:textId="77777777" w:rsidR="005401FB" w:rsidRDefault="005401FB" w:rsidP="005401FB">
            <w:pPr>
              <w:pStyle w:val="TICtabletext"/>
            </w:pPr>
            <w:r>
              <w:t>Note that this is not a prescribed or recommended rate.</w:t>
            </w:r>
          </w:p>
          <w:p w14:paraId="45215D8B" w14:textId="378086B5" w:rsidR="005401FB" w:rsidRDefault="005401FB" w:rsidP="005401FB">
            <w:pPr>
              <w:pStyle w:val="TICtabletext"/>
            </w:pPr>
            <w:r>
              <w:t>Owner drivers are strongly recommended to consider their own circumstances and obtain advice.</w:t>
            </w:r>
          </w:p>
        </w:tc>
      </w:tr>
    </w:tbl>
    <w:p w14:paraId="0E15FFB0" w14:textId="4E0BF2D0" w:rsidR="00841906" w:rsidRDefault="00841906" w:rsidP="00841906">
      <w:pPr>
        <w:pStyle w:val="TICbody"/>
        <w:spacing w:before="240"/>
      </w:pPr>
      <w:r>
        <w:lastRenderedPageBreak/>
        <w:t xml:space="preserve">In addition to the ﬁgures above, owner drivers should, where relevant, include any amount that they seek as a return on their capital investment. This issue is dealt with in section 11 of the </w:t>
      </w:r>
      <w:r w:rsidRPr="00841906">
        <w:rPr>
          <w:i/>
          <w:iCs/>
        </w:rPr>
        <w:t>Owner Drivers and Forestry Contractors Code of Practice</w:t>
      </w:r>
      <w:r>
        <w:t>, available from</w:t>
      </w:r>
      <w:r w:rsidR="00B97828">
        <w:t xml:space="preserve"> </w:t>
      </w:r>
      <w:hyperlink r:id="rId24" w:history="1">
        <w:r w:rsidR="00D15BE6" w:rsidRPr="00B97828">
          <w:rPr>
            <w:rStyle w:val="Hyperlink"/>
          </w:rPr>
          <w:t>vic.gov.au/transport-and-forestry-business-support</w:t>
        </w:r>
      </w:hyperlink>
      <w:r w:rsidR="00D15BE6">
        <w:t xml:space="preserve"> </w:t>
      </w:r>
    </w:p>
    <w:p w14:paraId="740F9D60" w14:textId="7CFEC924" w:rsidR="00B45E3E" w:rsidRPr="00841906" w:rsidRDefault="00841906" w:rsidP="00841906">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B45E3E" w:rsidRPr="00841906" w:rsidSect="00251233">
      <w:headerReference w:type="default" r:id="rId25"/>
      <w:footerReference w:type="default" r:id="rId26"/>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4D92" w14:textId="77777777" w:rsidR="00392216" w:rsidRDefault="00392216">
      <w:r>
        <w:separator/>
      </w:r>
    </w:p>
  </w:endnote>
  <w:endnote w:type="continuationSeparator" w:id="0">
    <w:p w14:paraId="3AAFE445" w14:textId="77777777" w:rsidR="00392216" w:rsidRDefault="00392216">
      <w:r>
        <w:continuationSeparator/>
      </w:r>
    </w:p>
  </w:endnote>
  <w:endnote w:type="continuationNotice" w:id="1">
    <w:p w14:paraId="6F88E5AF" w14:textId="77777777" w:rsidR="00392216" w:rsidRDefault="00392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CACD" w14:textId="77777777" w:rsidR="00671F07" w:rsidRDefault="00671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7756D97E"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7756D97E"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1C10" w14:textId="77777777" w:rsidR="00671F07" w:rsidRDefault="00671F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42B7EE30" w:rsidR="00657303" w:rsidRPr="008C4496" w:rsidRDefault="00CC377C" w:rsidP="00B01E7E">
    <w:pPr>
      <w:pStyle w:val="TICfooter"/>
      <w:rPr>
        <w:sz w:val="18"/>
        <w:szCs w:val="18"/>
      </w:rPr>
    </w:pPr>
    <w:r w:rsidRPr="00CC377C">
      <w:rPr>
        <w:sz w:val="18"/>
        <w:szCs w:val="18"/>
      </w:rPr>
      <w:t>Rates and costs schedule 202</w:t>
    </w:r>
    <w:r w:rsidR="00BA6B1C">
      <w:rPr>
        <w:sz w:val="18"/>
        <w:szCs w:val="18"/>
      </w:rPr>
      <w:t>5</w:t>
    </w:r>
    <w:r w:rsidRPr="00CC377C">
      <w:rPr>
        <w:sz w:val="18"/>
        <w:szCs w:val="18"/>
      </w:rPr>
      <w:t>-2</w:t>
    </w:r>
    <w:r w:rsidR="00BA6B1C">
      <w:rPr>
        <w:sz w:val="18"/>
        <w:szCs w:val="18"/>
      </w:rPr>
      <w:t>6</w:t>
    </w:r>
    <w:r>
      <w:rPr>
        <w:sz w:val="18"/>
        <w:szCs w:val="18"/>
      </w:rPr>
      <w:t xml:space="preserve">: </w:t>
    </w:r>
    <w:r w:rsidR="00807F67" w:rsidRPr="00807F67">
      <w:rPr>
        <w:sz w:val="18"/>
        <w:szCs w:val="18"/>
      </w:rPr>
      <w:t>1 Tonne Van Courier/Messenger</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5AF4" w14:textId="77777777" w:rsidR="00392216" w:rsidRDefault="00392216" w:rsidP="002862F1">
      <w:pPr>
        <w:spacing w:before="120"/>
      </w:pPr>
      <w:r>
        <w:separator/>
      </w:r>
    </w:p>
  </w:footnote>
  <w:footnote w:type="continuationSeparator" w:id="0">
    <w:p w14:paraId="238EAFAA" w14:textId="77777777" w:rsidR="00392216" w:rsidRDefault="00392216">
      <w:r>
        <w:continuationSeparator/>
      </w:r>
    </w:p>
  </w:footnote>
  <w:footnote w:type="continuationNotice" w:id="1">
    <w:p w14:paraId="77AB5AA5" w14:textId="77777777" w:rsidR="00392216" w:rsidRDefault="00392216"/>
  </w:footnote>
  <w:footnote w:id="2">
    <w:p w14:paraId="7723CE48" w14:textId="779531FC" w:rsidR="00044D95" w:rsidRDefault="00044D95">
      <w:pPr>
        <w:pStyle w:val="FootnoteText"/>
      </w:pPr>
      <w:r>
        <w:rPr>
          <w:rStyle w:val="FootnoteReference"/>
        </w:rPr>
        <w:footnoteRef/>
      </w:r>
      <w:r>
        <w:t xml:space="preserve"> </w:t>
      </w:r>
      <w:r w:rsidRPr="00044D95">
        <w:t xml:space="preserve">Owner Driver is deﬁned in the </w:t>
      </w:r>
      <w:r w:rsidRPr="00044D95">
        <w:rPr>
          <w:i/>
          <w:iCs/>
        </w:rPr>
        <w:t>Owner Drivers and Forestry Contractors Act 2005</w:t>
      </w:r>
      <w:r w:rsidRPr="00044D95">
        <w:t xml:space="preserve">. The deﬁnition is also affected by the </w:t>
      </w:r>
      <w:r w:rsidRPr="00044D95">
        <w:rPr>
          <w:i/>
          <w:iCs/>
        </w:rPr>
        <w:t>Owner Drivers and Forestry Contractors Regulations 2006</w:t>
      </w:r>
      <w:r w:rsidRPr="00044D95">
        <w:t xml:space="preserve"> made under the Act.</w:t>
      </w:r>
    </w:p>
  </w:footnote>
  <w:footnote w:id="3">
    <w:p w14:paraId="2834AE38" w14:textId="19189914" w:rsidR="00050927" w:rsidRDefault="00050927">
      <w:pPr>
        <w:pStyle w:val="FootnoteText"/>
      </w:pPr>
      <w:r>
        <w:rPr>
          <w:rStyle w:val="FootnoteReference"/>
        </w:rPr>
        <w:footnoteRef/>
      </w:r>
      <w:r w:rsidR="00A825A9">
        <w:t xml:space="preserve"> </w:t>
      </w:r>
      <w:r w:rsidR="00A825A9" w:rsidRPr="00A825A9">
        <w:t>Rates and Costs Schedules have been published for 1 tonne Van Courier Messenger, 1 tonne GVM – General Freight, 4.5 tonne GVM, 8 tonne GVM, 12 tonne GVM (2-axle), Prime Mover (Bogie Drive), Semi-Trailer (Bogie Drive, 6-axle), Truck and Quad Axle Dog Trailer, Tip Truck Tri axle Super Dog and Tandem Tip Truck. Hirers are required to provide owner drivers with the Schedule that most closely relates to the owner driver’s vehicle</w:t>
      </w:r>
      <w:r w:rsidR="00901F93">
        <w:t>.</w:t>
      </w:r>
    </w:p>
  </w:footnote>
  <w:footnote w:id="4">
    <w:p w14:paraId="159D86FA" w14:textId="25397D9B" w:rsidR="00B45E3E" w:rsidRDefault="00B45E3E">
      <w:pPr>
        <w:pStyle w:val="FootnoteText"/>
      </w:pPr>
      <w:r>
        <w:rPr>
          <w:rStyle w:val="FootnoteReference"/>
        </w:rPr>
        <w:footnoteRef/>
      </w:r>
      <w:r>
        <w:t xml:space="preserve"> </w:t>
      </w:r>
      <w:r w:rsidRPr="00B45E3E">
        <w:t xml:space="preserve">The Award rate </w:t>
      </w:r>
      <w:r>
        <w:t>wa</w:t>
      </w:r>
      <w:r w:rsidRPr="00B45E3E">
        <w:t xml:space="preserve">s accurate as at 1 </w:t>
      </w:r>
      <w:r w:rsidR="003102ED">
        <w:t>July</w:t>
      </w:r>
      <w:r w:rsidRPr="00B45E3E">
        <w:t xml:space="preserve"> 202</w:t>
      </w:r>
      <w:r w:rsidR="00112C80">
        <w:t>5</w:t>
      </w:r>
      <w:r w:rsidRPr="00B45E3E">
        <w:t xml:space="preserve">, but is varied from time to time by the Fair Work Commission. You can ﬁnd information about the most recently published minimum employee rates by visiting </w:t>
      </w:r>
      <w:hyperlink r:id="rId1" w:history="1">
        <w:r w:rsidR="00901F93">
          <w:rPr>
            <w:rStyle w:val="Hyperlink"/>
          </w:rPr>
          <w:t>www.fwc.gov.au</w:t>
        </w:r>
      </w:hyperlink>
      <w:r w:rsidRPr="00B45E3E">
        <w:t xml:space="preserve">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94C8" w14:textId="77777777" w:rsidR="00671F07" w:rsidRDefault="00671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B117" w14:textId="77777777" w:rsidR="00671F07" w:rsidRDefault="00671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CBE1" w14:textId="77777777" w:rsidR="00671F07" w:rsidRDefault="00671F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092508582">
    <w:abstractNumId w:val="5"/>
  </w:num>
  <w:num w:numId="2" w16cid:durableId="19685098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081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58377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4400467">
    <w:abstractNumId w:val="6"/>
  </w:num>
  <w:num w:numId="6" w16cid:durableId="1873029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4820119">
    <w:abstractNumId w:val="6"/>
  </w:num>
  <w:num w:numId="8" w16cid:durableId="500435557">
    <w:abstractNumId w:val="8"/>
  </w:num>
  <w:num w:numId="9" w16cid:durableId="1046946669">
    <w:abstractNumId w:val="10"/>
  </w:num>
  <w:num w:numId="10" w16cid:durableId="1035304521">
    <w:abstractNumId w:val="2"/>
  </w:num>
  <w:num w:numId="11" w16cid:durableId="897130091">
    <w:abstractNumId w:val="9"/>
  </w:num>
  <w:num w:numId="12" w16cid:durableId="938172945">
    <w:abstractNumId w:val="3"/>
  </w:num>
  <w:num w:numId="13" w16cid:durableId="261232247">
    <w:abstractNumId w:val="1"/>
  </w:num>
  <w:num w:numId="14" w16cid:durableId="1098867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8906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5781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374186">
    <w:abstractNumId w:val="4"/>
  </w:num>
  <w:num w:numId="18" w16cid:durableId="16379550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72B6"/>
    <w:rsid w:val="0001021B"/>
    <w:rsid w:val="00011D89"/>
    <w:rsid w:val="000137AB"/>
    <w:rsid w:val="00024D89"/>
    <w:rsid w:val="0002578B"/>
    <w:rsid w:val="00025E00"/>
    <w:rsid w:val="00033D81"/>
    <w:rsid w:val="00037D82"/>
    <w:rsid w:val="000406E5"/>
    <w:rsid w:val="00041BF0"/>
    <w:rsid w:val="000437BF"/>
    <w:rsid w:val="00044D95"/>
    <w:rsid w:val="0004536B"/>
    <w:rsid w:val="00046B68"/>
    <w:rsid w:val="00050927"/>
    <w:rsid w:val="000527DD"/>
    <w:rsid w:val="000547DB"/>
    <w:rsid w:val="000578B2"/>
    <w:rsid w:val="00060959"/>
    <w:rsid w:val="00074219"/>
    <w:rsid w:val="00074ED5"/>
    <w:rsid w:val="000815CF"/>
    <w:rsid w:val="00083631"/>
    <w:rsid w:val="000848CE"/>
    <w:rsid w:val="00090171"/>
    <w:rsid w:val="0009080D"/>
    <w:rsid w:val="00096CD1"/>
    <w:rsid w:val="000978E8"/>
    <w:rsid w:val="000A012C"/>
    <w:rsid w:val="000A0EB9"/>
    <w:rsid w:val="000A186C"/>
    <w:rsid w:val="000A5D38"/>
    <w:rsid w:val="000A6852"/>
    <w:rsid w:val="000B21ED"/>
    <w:rsid w:val="000B3B7B"/>
    <w:rsid w:val="000B543D"/>
    <w:rsid w:val="000B5BF7"/>
    <w:rsid w:val="000B6BC8"/>
    <w:rsid w:val="000C42EA"/>
    <w:rsid w:val="000C4546"/>
    <w:rsid w:val="000C4BEE"/>
    <w:rsid w:val="000C4E3A"/>
    <w:rsid w:val="000C6BDD"/>
    <w:rsid w:val="000D1242"/>
    <w:rsid w:val="000D7DEE"/>
    <w:rsid w:val="000E020A"/>
    <w:rsid w:val="000E3CC7"/>
    <w:rsid w:val="000E6BD4"/>
    <w:rsid w:val="000E6F6A"/>
    <w:rsid w:val="000F1F1E"/>
    <w:rsid w:val="000F2259"/>
    <w:rsid w:val="000F5B35"/>
    <w:rsid w:val="000F711A"/>
    <w:rsid w:val="0010342F"/>
    <w:rsid w:val="0010392D"/>
    <w:rsid w:val="00103E86"/>
    <w:rsid w:val="00104FE3"/>
    <w:rsid w:val="00112C80"/>
    <w:rsid w:val="00120BD3"/>
    <w:rsid w:val="00122FEA"/>
    <w:rsid w:val="001232BD"/>
    <w:rsid w:val="00124ED5"/>
    <w:rsid w:val="00134268"/>
    <w:rsid w:val="001447B3"/>
    <w:rsid w:val="00150D0A"/>
    <w:rsid w:val="00161939"/>
    <w:rsid w:val="00161AA0"/>
    <w:rsid w:val="00162093"/>
    <w:rsid w:val="00163640"/>
    <w:rsid w:val="00164CF0"/>
    <w:rsid w:val="00165CB9"/>
    <w:rsid w:val="00167C76"/>
    <w:rsid w:val="001771DD"/>
    <w:rsid w:val="00177995"/>
    <w:rsid w:val="00177A8C"/>
    <w:rsid w:val="001828F5"/>
    <w:rsid w:val="00184B46"/>
    <w:rsid w:val="00186B33"/>
    <w:rsid w:val="00192F9D"/>
    <w:rsid w:val="00196EB8"/>
    <w:rsid w:val="001979FF"/>
    <w:rsid w:val="00197B17"/>
    <w:rsid w:val="001A3ACE"/>
    <w:rsid w:val="001A7A3A"/>
    <w:rsid w:val="001B5CC1"/>
    <w:rsid w:val="001B6A9A"/>
    <w:rsid w:val="001C1999"/>
    <w:rsid w:val="001C2A72"/>
    <w:rsid w:val="001C4A16"/>
    <w:rsid w:val="001D0B75"/>
    <w:rsid w:val="001D3C09"/>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4D82"/>
    <w:rsid w:val="00216C03"/>
    <w:rsid w:val="00220C04"/>
    <w:rsid w:val="00232008"/>
    <w:rsid w:val="002333F5"/>
    <w:rsid w:val="00234E90"/>
    <w:rsid w:val="00235D6F"/>
    <w:rsid w:val="00237C67"/>
    <w:rsid w:val="00242C76"/>
    <w:rsid w:val="00246C5E"/>
    <w:rsid w:val="00251233"/>
    <w:rsid w:val="00251343"/>
    <w:rsid w:val="00253243"/>
    <w:rsid w:val="00253641"/>
    <w:rsid w:val="00254F7A"/>
    <w:rsid w:val="00255489"/>
    <w:rsid w:val="002620BC"/>
    <w:rsid w:val="00263A90"/>
    <w:rsid w:val="0026408B"/>
    <w:rsid w:val="00267C0A"/>
    <w:rsid w:val="00267C3E"/>
    <w:rsid w:val="002709BB"/>
    <w:rsid w:val="002779EC"/>
    <w:rsid w:val="002802E3"/>
    <w:rsid w:val="002803B0"/>
    <w:rsid w:val="0028213D"/>
    <w:rsid w:val="002826C7"/>
    <w:rsid w:val="002862F1"/>
    <w:rsid w:val="00290F7E"/>
    <w:rsid w:val="00291373"/>
    <w:rsid w:val="0029597D"/>
    <w:rsid w:val="002962C3"/>
    <w:rsid w:val="002A483C"/>
    <w:rsid w:val="002B1729"/>
    <w:rsid w:val="002B2CF8"/>
    <w:rsid w:val="002B36BB"/>
    <w:rsid w:val="002B4DD4"/>
    <w:rsid w:val="002B5277"/>
    <w:rsid w:val="002B63FE"/>
    <w:rsid w:val="002B77C1"/>
    <w:rsid w:val="002C0582"/>
    <w:rsid w:val="002C2728"/>
    <w:rsid w:val="002E01D0"/>
    <w:rsid w:val="002E11E7"/>
    <w:rsid w:val="002E161D"/>
    <w:rsid w:val="002E6C95"/>
    <w:rsid w:val="002E7C36"/>
    <w:rsid w:val="002F32D0"/>
    <w:rsid w:val="002F5F31"/>
    <w:rsid w:val="002F7B09"/>
    <w:rsid w:val="00302216"/>
    <w:rsid w:val="00303E53"/>
    <w:rsid w:val="00303FFD"/>
    <w:rsid w:val="00306E5F"/>
    <w:rsid w:val="00307E14"/>
    <w:rsid w:val="003102ED"/>
    <w:rsid w:val="00311542"/>
    <w:rsid w:val="00314054"/>
    <w:rsid w:val="0031510A"/>
    <w:rsid w:val="00316F27"/>
    <w:rsid w:val="00320885"/>
    <w:rsid w:val="00326A66"/>
    <w:rsid w:val="00327870"/>
    <w:rsid w:val="0033259D"/>
    <w:rsid w:val="003354F6"/>
    <w:rsid w:val="00336814"/>
    <w:rsid w:val="003406C6"/>
    <w:rsid w:val="003418CC"/>
    <w:rsid w:val="003452D9"/>
    <w:rsid w:val="003459BD"/>
    <w:rsid w:val="00350D38"/>
    <w:rsid w:val="003546CE"/>
    <w:rsid w:val="003552C2"/>
    <w:rsid w:val="00360A0F"/>
    <w:rsid w:val="00372065"/>
    <w:rsid w:val="003744CF"/>
    <w:rsid w:val="00374717"/>
    <w:rsid w:val="0037676C"/>
    <w:rsid w:val="00381450"/>
    <w:rsid w:val="003829E5"/>
    <w:rsid w:val="00382DEA"/>
    <w:rsid w:val="0039185F"/>
    <w:rsid w:val="00392216"/>
    <w:rsid w:val="003956CC"/>
    <w:rsid w:val="00395C9A"/>
    <w:rsid w:val="003A273E"/>
    <w:rsid w:val="003A4951"/>
    <w:rsid w:val="003A6B67"/>
    <w:rsid w:val="003B15E6"/>
    <w:rsid w:val="003B31CE"/>
    <w:rsid w:val="003B6ECA"/>
    <w:rsid w:val="003C2045"/>
    <w:rsid w:val="003C2E6A"/>
    <w:rsid w:val="003C43A1"/>
    <w:rsid w:val="003C55F4"/>
    <w:rsid w:val="003C7A3F"/>
    <w:rsid w:val="003D3E8F"/>
    <w:rsid w:val="003D6475"/>
    <w:rsid w:val="003E375C"/>
    <w:rsid w:val="003E6FA6"/>
    <w:rsid w:val="003F0445"/>
    <w:rsid w:val="003F0CF0"/>
    <w:rsid w:val="003F3289"/>
    <w:rsid w:val="00401FCF"/>
    <w:rsid w:val="004102BB"/>
    <w:rsid w:val="004148F9"/>
    <w:rsid w:val="004171DA"/>
    <w:rsid w:val="0042084E"/>
    <w:rsid w:val="00424D65"/>
    <w:rsid w:val="00427B70"/>
    <w:rsid w:val="00431CE4"/>
    <w:rsid w:val="00435D7D"/>
    <w:rsid w:val="00436F62"/>
    <w:rsid w:val="00442C6C"/>
    <w:rsid w:val="00443CBE"/>
    <w:rsid w:val="004441BC"/>
    <w:rsid w:val="004450DF"/>
    <w:rsid w:val="00451575"/>
    <w:rsid w:val="0045230A"/>
    <w:rsid w:val="00457337"/>
    <w:rsid w:val="0046021C"/>
    <w:rsid w:val="0047156E"/>
    <w:rsid w:val="0047372D"/>
    <w:rsid w:val="004743DD"/>
    <w:rsid w:val="00474CEA"/>
    <w:rsid w:val="00483968"/>
    <w:rsid w:val="00484F86"/>
    <w:rsid w:val="0048724D"/>
    <w:rsid w:val="00490746"/>
    <w:rsid w:val="00490852"/>
    <w:rsid w:val="004909D3"/>
    <w:rsid w:val="004946F4"/>
    <w:rsid w:val="0049487E"/>
    <w:rsid w:val="004A2AEB"/>
    <w:rsid w:val="004A3E81"/>
    <w:rsid w:val="004A4E6D"/>
    <w:rsid w:val="004A5C62"/>
    <w:rsid w:val="004A707D"/>
    <w:rsid w:val="004A7F4D"/>
    <w:rsid w:val="004C656E"/>
    <w:rsid w:val="004C6EEE"/>
    <w:rsid w:val="004C702B"/>
    <w:rsid w:val="004D016B"/>
    <w:rsid w:val="004D1B22"/>
    <w:rsid w:val="004D36F2"/>
    <w:rsid w:val="004D7A22"/>
    <w:rsid w:val="004E4649"/>
    <w:rsid w:val="004E5C2B"/>
    <w:rsid w:val="004F00DD"/>
    <w:rsid w:val="004F0948"/>
    <w:rsid w:val="004F2133"/>
    <w:rsid w:val="004F55F1"/>
    <w:rsid w:val="004F6936"/>
    <w:rsid w:val="00503DC6"/>
    <w:rsid w:val="005061AB"/>
    <w:rsid w:val="00506F5D"/>
    <w:rsid w:val="005126D0"/>
    <w:rsid w:val="005149CB"/>
    <w:rsid w:val="00520AB8"/>
    <w:rsid w:val="0052270A"/>
    <w:rsid w:val="00526865"/>
    <w:rsid w:val="0052691D"/>
    <w:rsid w:val="00530A10"/>
    <w:rsid w:val="00536499"/>
    <w:rsid w:val="005401FB"/>
    <w:rsid w:val="00543903"/>
    <w:rsid w:val="00546518"/>
    <w:rsid w:val="005465A8"/>
    <w:rsid w:val="005466F5"/>
    <w:rsid w:val="00546E29"/>
    <w:rsid w:val="00547A95"/>
    <w:rsid w:val="005514C5"/>
    <w:rsid w:val="00553EFA"/>
    <w:rsid w:val="0055482B"/>
    <w:rsid w:val="00555B7E"/>
    <w:rsid w:val="005569F0"/>
    <w:rsid w:val="0057022A"/>
    <w:rsid w:val="00572031"/>
    <w:rsid w:val="00576E84"/>
    <w:rsid w:val="00581CF6"/>
    <w:rsid w:val="00584953"/>
    <w:rsid w:val="0058757E"/>
    <w:rsid w:val="00596A4B"/>
    <w:rsid w:val="00597507"/>
    <w:rsid w:val="005A42A3"/>
    <w:rsid w:val="005A7647"/>
    <w:rsid w:val="005B21B6"/>
    <w:rsid w:val="005B7A63"/>
    <w:rsid w:val="005C42BA"/>
    <w:rsid w:val="005C49DA"/>
    <w:rsid w:val="005C50F3"/>
    <w:rsid w:val="005C5D91"/>
    <w:rsid w:val="005D07B8"/>
    <w:rsid w:val="005D6597"/>
    <w:rsid w:val="005E14E7"/>
    <w:rsid w:val="005E4097"/>
    <w:rsid w:val="005E447E"/>
    <w:rsid w:val="005F0775"/>
    <w:rsid w:val="005F0CF5"/>
    <w:rsid w:val="005F21EB"/>
    <w:rsid w:val="00605908"/>
    <w:rsid w:val="00610D7C"/>
    <w:rsid w:val="00610E31"/>
    <w:rsid w:val="00613414"/>
    <w:rsid w:val="00615B54"/>
    <w:rsid w:val="0062408D"/>
    <w:rsid w:val="00627DA7"/>
    <w:rsid w:val="006358B4"/>
    <w:rsid w:val="006371A6"/>
    <w:rsid w:val="006419AA"/>
    <w:rsid w:val="00644479"/>
    <w:rsid w:val="00644B1D"/>
    <w:rsid w:val="00644B7E"/>
    <w:rsid w:val="00646A68"/>
    <w:rsid w:val="0065092E"/>
    <w:rsid w:val="006557A7"/>
    <w:rsid w:val="00656290"/>
    <w:rsid w:val="00657303"/>
    <w:rsid w:val="006621D7"/>
    <w:rsid w:val="0066302A"/>
    <w:rsid w:val="006652D5"/>
    <w:rsid w:val="00670597"/>
    <w:rsid w:val="00671F07"/>
    <w:rsid w:val="00673388"/>
    <w:rsid w:val="00673A34"/>
    <w:rsid w:val="00676823"/>
    <w:rsid w:val="006768DF"/>
    <w:rsid w:val="00677574"/>
    <w:rsid w:val="00682E93"/>
    <w:rsid w:val="0068454C"/>
    <w:rsid w:val="006850AD"/>
    <w:rsid w:val="00691B62"/>
    <w:rsid w:val="006A18C2"/>
    <w:rsid w:val="006A1AC8"/>
    <w:rsid w:val="006A1D57"/>
    <w:rsid w:val="006A2472"/>
    <w:rsid w:val="006A785A"/>
    <w:rsid w:val="006B077C"/>
    <w:rsid w:val="006C4381"/>
    <w:rsid w:val="006D2A3F"/>
    <w:rsid w:val="006D4498"/>
    <w:rsid w:val="006E138B"/>
    <w:rsid w:val="006F1FDC"/>
    <w:rsid w:val="006F36B5"/>
    <w:rsid w:val="007013EF"/>
    <w:rsid w:val="007023E0"/>
    <w:rsid w:val="00702B10"/>
    <w:rsid w:val="0070405E"/>
    <w:rsid w:val="007216AA"/>
    <w:rsid w:val="00721AB5"/>
    <w:rsid w:val="00721DEF"/>
    <w:rsid w:val="00722719"/>
    <w:rsid w:val="00724A43"/>
    <w:rsid w:val="007346E4"/>
    <w:rsid w:val="00735D59"/>
    <w:rsid w:val="00735F91"/>
    <w:rsid w:val="007368C2"/>
    <w:rsid w:val="00740C96"/>
    <w:rsid w:val="00740D9B"/>
    <w:rsid w:val="00740F22"/>
    <w:rsid w:val="00741F1A"/>
    <w:rsid w:val="00741FE7"/>
    <w:rsid w:val="0074249D"/>
    <w:rsid w:val="007450F8"/>
    <w:rsid w:val="0074696E"/>
    <w:rsid w:val="00750135"/>
    <w:rsid w:val="0075285D"/>
    <w:rsid w:val="0075374B"/>
    <w:rsid w:val="00754E36"/>
    <w:rsid w:val="00763139"/>
    <w:rsid w:val="0076737C"/>
    <w:rsid w:val="007728F7"/>
    <w:rsid w:val="00772D5E"/>
    <w:rsid w:val="00776928"/>
    <w:rsid w:val="00782F2C"/>
    <w:rsid w:val="00786F16"/>
    <w:rsid w:val="00791524"/>
    <w:rsid w:val="00792AF5"/>
    <w:rsid w:val="00796E20"/>
    <w:rsid w:val="00797C32"/>
    <w:rsid w:val="00797FA8"/>
    <w:rsid w:val="007A57F6"/>
    <w:rsid w:val="007B065E"/>
    <w:rsid w:val="007B0914"/>
    <w:rsid w:val="007B109F"/>
    <w:rsid w:val="007B1374"/>
    <w:rsid w:val="007B3378"/>
    <w:rsid w:val="007B589F"/>
    <w:rsid w:val="007B6186"/>
    <w:rsid w:val="007C7301"/>
    <w:rsid w:val="007C7859"/>
    <w:rsid w:val="007D0A10"/>
    <w:rsid w:val="007D2BDE"/>
    <w:rsid w:val="007D2FB6"/>
    <w:rsid w:val="007D3EA2"/>
    <w:rsid w:val="007D4D5A"/>
    <w:rsid w:val="007E0DE2"/>
    <w:rsid w:val="007E5373"/>
    <w:rsid w:val="007F31B6"/>
    <w:rsid w:val="007F546C"/>
    <w:rsid w:val="007F665E"/>
    <w:rsid w:val="007F7F36"/>
    <w:rsid w:val="00800412"/>
    <w:rsid w:val="00801EEF"/>
    <w:rsid w:val="00801EFE"/>
    <w:rsid w:val="0080587B"/>
    <w:rsid w:val="00806468"/>
    <w:rsid w:val="00807F67"/>
    <w:rsid w:val="00811A20"/>
    <w:rsid w:val="00816735"/>
    <w:rsid w:val="00820141"/>
    <w:rsid w:val="00820E0C"/>
    <w:rsid w:val="0082597B"/>
    <w:rsid w:val="008260DA"/>
    <w:rsid w:val="00841906"/>
    <w:rsid w:val="008516F2"/>
    <w:rsid w:val="00852EE6"/>
    <w:rsid w:val="00853EE4"/>
    <w:rsid w:val="00855535"/>
    <w:rsid w:val="00860662"/>
    <w:rsid w:val="008633F0"/>
    <w:rsid w:val="00867D9D"/>
    <w:rsid w:val="008707B8"/>
    <w:rsid w:val="00872E0A"/>
    <w:rsid w:val="00875285"/>
    <w:rsid w:val="008770B0"/>
    <w:rsid w:val="0088229C"/>
    <w:rsid w:val="00884B62"/>
    <w:rsid w:val="0088529C"/>
    <w:rsid w:val="00887ABB"/>
    <w:rsid w:val="00892553"/>
    <w:rsid w:val="0089270A"/>
    <w:rsid w:val="00893AF6"/>
    <w:rsid w:val="00894BC4"/>
    <w:rsid w:val="008A07A8"/>
    <w:rsid w:val="008A10C2"/>
    <w:rsid w:val="008A6BAC"/>
    <w:rsid w:val="008B2EE4"/>
    <w:rsid w:val="008B4D3D"/>
    <w:rsid w:val="008B57C7"/>
    <w:rsid w:val="008C2F92"/>
    <w:rsid w:val="008C4496"/>
    <w:rsid w:val="008C5859"/>
    <w:rsid w:val="008C748D"/>
    <w:rsid w:val="008D0F3D"/>
    <w:rsid w:val="008D4236"/>
    <w:rsid w:val="008D462F"/>
    <w:rsid w:val="008E2A7F"/>
    <w:rsid w:val="008E4376"/>
    <w:rsid w:val="008E68D8"/>
    <w:rsid w:val="008F765E"/>
    <w:rsid w:val="00900217"/>
    <w:rsid w:val="00900719"/>
    <w:rsid w:val="00901F93"/>
    <w:rsid w:val="00902E9F"/>
    <w:rsid w:val="00903ABC"/>
    <w:rsid w:val="00904DDA"/>
    <w:rsid w:val="00906144"/>
    <w:rsid w:val="00906490"/>
    <w:rsid w:val="009111B2"/>
    <w:rsid w:val="00912EFE"/>
    <w:rsid w:val="00924AE1"/>
    <w:rsid w:val="009269B1"/>
    <w:rsid w:val="00935F7B"/>
    <w:rsid w:val="00937BD9"/>
    <w:rsid w:val="00940FC8"/>
    <w:rsid w:val="009500F3"/>
    <w:rsid w:val="00950E2C"/>
    <w:rsid w:val="00951D50"/>
    <w:rsid w:val="009525EB"/>
    <w:rsid w:val="00961400"/>
    <w:rsid w:val="00963646"/>
    <w:rsid w:val="0097122E"/>
    <w:rsid w:val="00973EC3"/>
    <w:rsid w:val="009817CA"/>
    <w:rsid w:val="009853E1"/>
    <w:rsid w:val="00986E6B"/>
    <w:rsid w:val="0099137C"/>
    <w:rsid w:val="00991769"/>
    <w:rsid w:val="0099205D"/>
    <w:rsid w:val="00994386"/>
    <w:rsid w:val="00996541"/>
    <w:rsid w:val="009A11B9"/>
    <w:rsid w:val="009A279E"/>
    <w:rsid w:val="009A712D"/>
    <w:rsid w:val="009B0A6F"/>
    <w:rsid w:val="009B4852"/>
    <w:rsid w:val="009B59E9"/>
    <w:rsid w:val="009C3A85"/>
    <w:rsid w:val="009C7A7E"/>
    <w:rsid w:val="009D02E8"/>
    <w:rsid w:val="009D51D0"/>
    <w:rsid w:val="009D70A4"/>
    <w:rsid w:val="009E08D1"/>
    <w:rsid w:val="009E1B95"/>
    <w:rsid w:val="009E496F"/>
    <w:rsid w:val="009E4B0D"/>
    <w:rsid w:val="009E6FE6"/>
    <w:rsid w:val="009E7F92"/>
    <w:rsid w:val="009F02A3"/>
    <w:rsid w:val="009F2F27"/>
    <w:rsid w:val="009F6BCB"/>
    <w:rsid w:val="009F7B78"/>
    <w:rsid w:val="00A0057A"/>
    <w:rsid w:val="00A00CBD"/>
    <w:rsid w:val="00A01475"/>
    <w:rsid w:val="00A014C5"/>
    <w:rsid w:val="00A0266A"/>
    <w:rsid w:val="00A113E3"/>
    <w:rsid w:val="00A11421"/>
    <w:rsid w:val="00A1446A"/>
    <w:rsid w:val="00A157B1"/>
    <w:rsid w:val="00A22229"/>
    <w:rsid w:val="00A24180"/>
    <w:rsid w:val="00A34DFE"/>
    <w:rsid w:val="00A37F51"/>
    <w:rsid w:val="00A44882"/>
    <w:rsid w:val="00A4629E"/>
    <w:rsid w:val="00A54715"/>
    <w:rsid w:val="00A55AFB"/>
    <w:rsid w:val="00A601C0"/>
    <w:rsid w:val="00A6061C"/>
    <w:rsid w:val="00A62D44"/>
    <w:rsid w:val="00A65FEE"/>
    <w:rsid w:val="00A7161C"/>
    <w:rsid w:val="00A77AA3"/>
    <w:rsid w:val="00A825A9"/>
    <w:rsid w:val="00A82DCE"/>
    <w:rsid w:val="00A872E5"/>
    <w:rsid w:val="00A925E8"/>
    <w:rsid w:val="00A95E3B"/>
    <w:rsid w:val="00A96067"/>
    <w:rsid w:val="00A96E65"/>
    <w:rsid w:val="00A97C72"/>
    <w:rsid w:val="00AA63D4"/>
    <w:rsid w:val="00AB06E8"/>
    <w:rsid w:val="00AB0905"/>
    <w:rsid w:val="00AB1CD3"/>
    <w:rsid w:val="00AB352F"/>
    <w:rsid w:val="00AB3DE6"/>
    <w:rsid w:val="00AB5739"/>
    <w:rsid w:val="00AC274B"/>
    <w:rsid w:val="00AC69E3"/>
    <w:rsid w:val="00AC6D36"/>
    <w:rsid w:val="00AC7101"/>
    <w:rsid w:val="00AD0CBA"/>
    <w:rsid w:val="00AD16AA"/>
    <w:rsid w:val="00AD2667"/>
    <w:rsid w:val="00AD26E2"/>
    <w:rsid w:val="00AD2ED9"/>
    <w:rsid w:val="00AD525E"/>
    <w:rsid w:val="00AD6D6E"/>
    <w:rsid w:val="00AD7AD2"/>
    <w:rsid w:val="00AE0D24"/>
    <w:rsid w:val="00AE126A"/>
    <w:rsid w:val="00AE3005"/>
    <w:rsid w:val="00AE3B0A"/>
    <w:rsid w:val="00AE3BAA"/>
    <w:rsid w:val="00AE4668"/>
    <w:rsid w:val="00AE59A0"/>
    <w:rsid w:val="00AE6547"/>
    <w:rsid w:val="00AF0C57"/>
    <w:rsid w:val="00AF26F3"/>
    <w:rsid w:val="00B00672"/>
    <w:rsid w:val="00B01B4D"/>
    <w:rsid w:val="00B01E7E"/>
    <w:rsid w:val="00B04610"/>
    <w:rsid w:val="00B06571"/>
    <w:rsid w:val="00B0658A"/>
    <w:rsid w:val="00B068BA"/>
    <w:rsid w:val="00B13851"/>
    <w:rsid w:val="00B13B1C"/>
    <w:rsid w:val="00B22291"/>
    <w:rsid w:val="00B2417B"/>
    <w:rsid w:val="00B24E6F"/>
    <w:rsid w:val="00B26CB5"/>
    <w:rsid w:val="00B27256"/>
    <w:rsid w:val="00B2752E"/>
    <w:rsid w:val="00B307CC"/>
    <w:rsid w:val="00B30DA8"/>
    <w:rsid w:val="00B436B3"/>
    <w:rsid w:val="00B44A60"/>
    <w:rsid w:val="00B45141"/>
    <w:rsid w:val="00B45E3E"/>
    <w:rsid w:val="00B5273A"/>
    <w:rsid w:val="00B573C5"/>
    <w:rsid w:val="00B62B50"/>
    <w:rsid w:val="00B635B7"/>
    <w:rsid w:val="00B63F40"/>
    <w:rsid w:val="00B65950"/>
    <w:rsid w:val="00B6718F"/>
    <w:rsid w:val="00B672C0"/>
    <w:rsid w:val="00B722EE"/>
    <w:rsid w:val="00B731E0"/>
    <w:rsid w:val="00B75646"/>
    <w:rsid w:val="00B80EE8"/>
    <w:rsid w:val="00B822E9"/>
    <w:rsid w:val="00B83F23"/>
    <w:rsid w:val="00B85576"/>
    <w:rsid w:val="00B87851"/>
    <w:rsid w:val="00B9028D"/>
    <w:rsid w:val="00B90729"/>
    <w:rsid w:val="00B907DA"/>
    <w:rsid w:val="00B92656"/>
    <w:rsid w:val="00B94573"/>
    <w:rsid w:val="00B950BC"/>
    <w:rsid w:val="00B95325"/>
    <w:rsid w:val="00B96706"/>
    <w:rsid w:val="00B9714C"/>
    <w:rsid w:val="00B97828"/>
    <w:rsid w:val="00BA2615"/>
    <w:rsid w:val="00BA31B6"/>
    <w:rsid w:val="00BA4CF0"/>
    <w:rsid w:val="00BA6B1C"/>
    <w:rsid w:val="00BA718C"/>
    <w:rsid w:val="00BB5CF9"/>
    <w:rsid w:val="00BB79E5"/>
    <w:rsid w:val="00BB7A10"/>
    <w:rsid w:val="00BC0BAB"/>
    <w:rsid w:val="00BC1A01"/>
    <w:rsid w:val="00BC23CC"/>
    <w:rsid w:val="00BC366E"/>
    <w:rsid w:val="00BC5FE5"/>
    <w:rsid w:val="00BC7D4F"/>
    <w:rsid w:val="00BC7ED7"/>
    <w:rsid w:val="00BD1950"/>
    <w:rsid w:val="00BD2850"/>
    <w:rsid w:val="00BD3D34"/>
    <w:rsid w:val="00BE28D2"/>
    <w:rsid w:val="00BF2C25"/>
    <w:rsid w:val="00BF7F58"/>
    <w:rsid w:val="00C00C7D"/>
    <w:rsid w:val="00C01381"/>
    <w:rsid w:val="00C014D5"/>
    <w:rsid w:val="00C0527D"/>
    <w:rsid w:val="00C079B8"/>
    <w:rsid w:val="00C07B16"/>
    <w:rsid w:val="00C123EA"/>
    <w:rsid w:val="00C12A49"/>
    <w:rsid w:val="00C133EE"/>
    <w:rsid w:val="00C13AF6"/>
    <w:rsid w:val="00C160A6"/>
    <w:rsid w:val="00C2730D"/>
    <w:rsid w:val="00C27DE9"/>
    <w:rsid w:val="00C33388"/>
    <w:rsid w:val="00C336AB"/>
    <w:rsid w:val="00C35DFA"/>
    <w:rsid w:val="00C37731"/>
    <w:rsid w:val="00C37AB9"/>
    <w:rsid w:val="00C4173A"/>
    <w:rsid w:val="00C47BCE"/>
    <w:rsid w:val="00C507FB"/>
    <w:rsid w:val="00C5143D"/>
    <w:rsid w:val="00C51F9C"/>
    <w:rsid w:val="00C53D45"/>
    <w:rsid w:val="00C602FF"/>
    <w:rsid w:val="00C61174"/>
    <w:rsid w:val="00C6148F"/>
    <w:rsid w:val="00C62F7A"/>
    <w:rsid w:val="00C63B9C"/>
    <w:rsid w:val="00C6682F"/>
    <w:rsid w:val="00C676CE"/>
    <w:rsid w:val="00C67970"/>
    <w:rsid w:val="00C7275E"/>
    <w:rsid w:val="00C73BD8"/>
    <w:rsid w:val="00C74C5D"/>
    <w:rsid w:val="00C76E88"/>
    <w:rsid w:val="00C83FE1"/>
    <w:rsid w:val="00C863C4"/>
    <w:rsid w:val="00C9390C"/>
    <w:rsid w:val="00C93C3E"/>
    <w:rsid w:val="00C94051"/>
    <w:rsid w:val="00C952A3"/>
    <w:rsid w:val="00C9660A"/>
    <w:rsid w:val="00CA12E3"/>
    <w:rsid w:val="00CA6611"/>
    <w:rsid w:val="00CB177C"/>
    <w:rsid w:val="00CB5B6B"/>
    <w:rsid w:val="00CC2BFD"/>
    <w:rsid w:val="00CC377C"/>
    <w:rsid w:val="00CC6F15"/>
    <w:rsid w:val="00CD26B2"/>
    <w:rsid w:val="00CD3476"/>
    <w:rsid w:val="00CD64DF"/>
    <w:rsid w:val="00CE068D"/>
    <w:rsid w:val="00CE4964"/>
    <w:rsid w:val="00CE750D"/>
    <w:rsid w:val="00CF10EA"/>
    <w:rsid w:val="00CF2F50"/>
    <w:rsid w:val="00CF3C87"/>
    <w:rsid w:val="00D02919"/>
    <w:rsid w:val="00D04C61"/>
    <w:rsid w:val="00D04D8E"/>
    <w:rsid w:val="00D05B8D"/>
    <w:rsid w:val="00D07EC0"/>
    <w:rsid w:val="00D07F00"/>
    <w:rsid w:val="00D15BE6"/>
    <w:rsid w:val="00D208B9"/>
    <w:rsid w:val="00D21873"/>
    <w:rsid w:val="00D25BC3"/>
    <w:rsid w:val="00D33E72"/>
    <w:rsid w:val="00D35BD6"/>
    <w:rsid w:val="00D361B5"/>
    <w:rsid w:val="00D411A2"/>
    <w:rsid w:val="00D50B9C"/>
    <w:rsid w:val="00D52D73"/>
    <w:rsid w:val="00D52E58"/>
    <w:rsid w:val="00D56C68"/>
    <w:rsid w:val="00D67BFA"/>
    <w:rsid w:val="00D714CC"/>
    <w:rsid w:val="00D75EA7"/>
    <w:rsid w:val="00D81F21"/>
    <w:rsid w:val="00D95470"/>
    <w:rsid w:val="00D97CC0"/>
    <w:rsid w:val="00DA2619"/>
    <w:rsid w:val="00DA4239"/>
    <w:rsid w:val="00DA6FCB"/>
    <w:rsid w:val="00DB0B61"/>
    <w:rsid w:val="00DB1FEA"/>
    <w:rsid w:val="00DB2CD5"/>
    <w:rsid w:val="00DB314A"/>
    <w:rsid w:val="00DB38CA"/>
    <w:rsid w:val="00DB6373"/>
    <w:rsid w:val="00DB6419"/>
    <w:rsid w:val="00DB64FE"/>
    <w:rsid w:val="00DC090B"/>
    <w:rsid w:val="00DC2CF1"/>
    <w:rsid w:val="00DC4FCF"/>
    <w:rsid w:val="00DC50E0"/>
    <w:rsid w:val="00DC6386"/>
    <w:rsid w:val="00DD1130"/>
    <w:rsid w:val="00DD1951"/>
    <w:rsid w:val="00DD3E6F"/>
    <w:rsid w:val="00DD6628"/>
    <w:rsid w:val="00DE3250"/>
    <w:rsid w:val="00DE6028"/>
    <w:rsid w:val="00DE6358"/>
    <w:rsid w:val="00DE78A3"/>
    <w:rsid w:val="00DF1A71"/>
    <w:rsid w:val="00DF68C7"/>
    <w:rsid w:val="00E170DC"/>
    <w:rsid w:val="00E22761"/>
    <w:rsid w:val="00E22F95"/>
    <w:rsid w:val="00E23585"/>
    <w:rsid w:val="00E24E0C"/>
    <w:rsid w:val="00E26818"/>
    <w:rsid w:val="00E2714B"/>
    <w:rsid w:val="00E27FFC"/>
    <w:rsid w:val="00E30B15"/>
    <w:rsid w:val="00E33CBD"/>
    <w:rsid w:val="00E40181"/>
    <w:rsid w:val="00E438C0"/>
    <w:rsid w:val="00E45811"/>
    <w:rsid w:val="00E46998"/>
    <w:rsid w:val="00E5090F"/>
    <w:rsid w:val="00E53B7D"/>
    <w:rsid w:val="00E61DDE"/>
    <w:rsid w:val="00E629A1"/>
    <w:rsid w:val="00E63343"/>
    <w:rsid w:val="00E70E73"/>
    <w:rsid w:val="00E7578A"/>
    <w:rsid w:val="00E767FD"/>
    <w:rsid w:val="00E82C55"/>
    <w:rsid w:val="00E851B1"/>
    <w:rsid w:val="00E87E47"/>
    <w:rsid w:val="00E92A7B"/>
    <w:rsid w:val="00E92AC3"/>
    <w:rsid w:val="00E95C2E"/>
    <w:rsid w:val="00E96F1F"/>
    <w:rsid w:val="00E97E92"/>
    <w:rsid w:val="00EA6B6C"/>
    <w:rsid w:val="00EB00E0"/>
    <w:rsid w:val="00EB5286"/>
    <w:rsid w:val="00EC059F"/>
    <w:rsid w:val="00EC1F24"/>
    <w:rsid w:val="00ED12B3"/>
    <w:rsid w:val="00ED5B9B"/>
    <w:rsid w:val="00ED6BAD"/>
    <w:rsid w:val="00ED7447"/>
    <w:rsid w:val="00EE1488"/>
    <w:rsid w:val="00EE3166"/>
    <w:rsid w:val="00EE4D5D"/>
    <w:rsid w:val="00EE62E6"/>
    <w:rsid w:val="00EE7A6A"/>
    <w:rsid w:val="00EF0E45"/>
    <w:rsid w:val="00EF109B"/>
    <w:rsid w:val="00EF362A"/>
    <w:rsid w:val="00EF36AF"/>
    <w:rsid w:val="00EF5E67"/>
    <w:rsid w:val="00F00C63"/>
    <w:rsid w:val="00F00F9C"/>
    <w:rsid w:val="00F02ABA"/>
    <w:rsid w:val="00F0437A"/>
    <w:rsid w:val="00F11037"/>
    <w:rsid w:val="00F15B8B"/>
    <w:rsid w:val="00F1799D"/>
    <w:rsid w:val="00F22EF4"/>
    <w:rsid w:val="00F250A9"/>
    <w:rsid w:val="00F30FF4"/>
    <w:rsid w:val="00F331AD"/>
    <w:rsid w:val="00F35512"/>
    <w:rsid w:val="00F37589"/>
    <w:rsid w:val="00F43A37"/>
    <w:rsid w:val="00F4641B"/>
    <w:rsid w:val="00F46EB8"/>
    <w:rsid w:val="00F47277"/>
    <w:rsid w:val="00F47826"/>
    <w:rsid w:val="00F504C1"/>
    <w:rsid w:val="00F511E4"/>
    <w:rsid w:val="00F52D09"/>
    <w:rsid w:val="00F52E08"/>
    <w:rsid w:val="00F53D0B"/>
    <w:rsid w:val="00F55B21"/>
    <w:rsid w:val="00F56EF6"/>
    <w:rsid w:val="00F61E3C"/>
    <w:rsid w:val="00F63C44"/>
    <w:rsid w:val="00F64696"/>
    <w:rsid w:val="00F65AA9"/>
    <w:rsid w:val="00F66A87"/>
    <w:rsid w:val="00F6768F"/>
    <w:rsid w:val="00F722CD"/>
    <w:rsid w:val="00F72C2C"/>
    <w:rsid w:val="00F73838"/>
    <w:rsid w:val="00F744C8"/>
    <w:rsid w:val="00F76CAB"/>
    <w:rsid w:val="00F772C6"/>
    <w:rsid w:val="00F82BED"/>
    <w:rsid w:val="00F85195"/>
    <w:rsid w:val="00F938BA"/>
    <w:rsid w:val="00F94A4E"/>
    <w:rsid w:val="00F9697E"/>
    <w:rsid w:val="00FA2C46"/>
    <w:rsid w:val="00FA3FE2"/>
    <w:rsid w:val="00FA66B4"/>
    <w:rsid w:val="00FB4CDA"/>
    <w:rsid w:val="00FC0F81"/>
    <w:rsid w:val="00FC2283"/>
    <w:rsid w:val="00FC395C"/>
    <w:rsid w:val="00FD2FEB"/>
    <w:rsid w:val="00FD3766"/>
    <w:rsid w:val="00FD47C4"/>
    <w:rsid w:val="00FD52B5"/>
    <w:rsid w:val="00FE19A5"/>
    <w:rsid w:val="00FE2DCF"/>
    <w:rsid w:val="00FF12A7"/>
    <w:rsid w:val="00FF2FCE"/>
    <w:rsid w:val="00FF3619"/>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DE8739AC-BFD9-4610-B551-AB53024C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C377C"/>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044D95"/>
    <w:rPr>
      <w:color w:val="605E5C"/>
      <w:shd w:val="clear" w:color="auto" w:fill="E1DFDD"/>
    </w:rPr>
  </w:style>
  <w:style w:type="paragraph" w:customStyle="1" w:styleId="TableBullet">
    <w:name w:val="Table Bullet"/>
    <w:basedOn w:val="Normal"/>
    <w:qFormat/>
    <w:rsid w:val="00CC377C"/>
    <w:pPr>
      <w:numPr>
        <w:numId w:val="17"/>
      </w:numPr>
      <w:spacing w:after="120"/>
      <w:ind w:left="346" w:hanging="346"/>
    </w:pPr>
    <w:rPr>
      <w:rFonts w:ascii="Arial" w:eastAsia="MS Mincho" w:hAnsi="Arial" w:cs="Arial"/>
      <w:spacing w:val="-4"/>
      <w:szCs w:val="24"/>
      <w:lang w:val="en-US"/>
    </w:rPr>
  </w:style>
  <w:style w:type="paragraph" w:styleId="BodyText">
    <w:name w:val="Body Text"/>
    <w:basedOn w:val="Normal"/>
    <w:link w:val="BodyTextChar"/>
    <w:uiPriority w:val="99"/>
    <w:semiHidden/>
    <w:unhideWhenUsed/>
    <w:rsid w:val="000978E8"/>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0978E8"/>
    <w:rPr>
      <w:rFonts w:ascii="Arial" w:eastAsia="MS Mincho" w:hAnsi="Arial" w:cs="Arial"/>
      <w:spacing w:val="-4"/>
      <w:szCs w:val="24"/>
      <w:lang w:val="en-US" w:eastAsia="en-US"/>
    </w:rPr>
  </w:style>
  <w:style w:type="paragraph" w:styleId="BodyTextIndent">
    <w:name w:val="Body Text Indent"/>
    <w:basedOn w:val="Normal"/>
    <w:link w:val="BodyTextIndentChar"/>
    <w:uiPriority w:val="99"/>
    <w:semiHidden/>
    <w:unhideWhenUsed/>
    <w:rsid w:val="00AE0D24"/>
    <w:pPr>
      <w:spacing w:after="120"/>
      <w:ind w:left="283"/>
    </w:pPr>
    <w:rPr>
      <w:rFonts w:ascii="Arial" w:eastAsia="MS Mincho" w:hAnsi="Arial" w:cs="Arial"/>
      <w:spacing w:val="-4"/>
      <w:szCs w:val="24"/>
      <w:lang w:val="en-US"/>
    </w:rPr>
  </w:style>
  <w:style w:type="character" w:customStyle="1" w:styleId="BodyTextIndentChar">
    <w:name w:val="Body Text Indent Char"/>
    <w:basedOn w:val="DefaultParagraphFont"/>
    <w:link w:val="BodyTextIndent"/>
    <w:uiPriority w:val="99"/>
    <w:semiHidden/>
    <w:rsid w:val="00AE0D24"/>
    <w:rPr>
      <w:rFonts w:ascii="Arial" w:eastAsia="MS Mincho" w:hAnsi="Arial" w:cs="Arial"/>
      <w:spacing w:val="-4"/>
      <w:szCs w:val="24"/>
      <w:lang w:val="en-US" w:eastAsia="en-US"/>
    </w:rPr>
  </w:style>
  <w:style w:type="paragraph" w:styleId="BalloonText">
    <w:name w:val="Balloon Text"/>
    <w:basedOn w:val="Normal"/>
    <w:link w:val="BalloonTextChar"/>
    <w:uiPriority w:val="99"/>
    <w:semiHidden/>
    <w:unhideWhenUsed/>
    <w:rsid w:val="00A60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1C0"/>
    <w:rPr>
      <w:rFonts w:ascii="Segoe UI" w:hAnsi="Segoe UI" w:cs="Segoe UI"/>
      <w:sz w:val="18"/>
      <w:szCs w:val="18"/>
      <w:lang w:eastAsia="en-US"/>
    </w:rPr>
  </w:style>
  <w:style w:type="character" w:customStyle="1" w:styleId="Heading1Bold">
    <w:name w:val="Heading 1 Bold"/>
    <w:basedOn w:val="DefaultParagraphFont"/>
    <w:uiPriority w:val="99"/>
    <w:rsid w:val="00A825A9"/>
    <w:rPr>
      <w:color w:val="05F9AA"/>
    </w:rPr>
  </w:style>
  <w:style w:type="paragraph" w:styleId="Revision">
    <w:name w:val="Revision"/>
    <w:hidden/>
    <w:uiPriority w:val="71"/>
    <w:rsid w:val="0057022A"/>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business.vic.gov.au/setting-up-a-business/support-for-transport-and-forestry-small-business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ageinspectorate.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transport-and-forestry-business-suppor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astlink.com.au/toll-calculato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vic.gov.au/transport-and-forestry-business-sup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inkt.com.au/melbourne/using-toll-roads/toll-calculator"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d29b56f728e1f96aba59e4172a9e6055">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65c025f87c9e335f69c94b6abe7adaa5"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42709-428A-4CDB-9AE4-63E685FD3CFD}">
  <ds:schemaRefs>
    <ds:schemaRef ds:uri="5cf0538a-22fb-43ab-a69c-1845c3c1e9bb"/>
    <ds:schemaRef ds:uri="33c31a2a-7574-4bd3-a894-c7688f8ba1c5"/>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3.xml><?xml version="1.0" encoding="utf-8"?>
<ds:datastoreItem xmlns:ds="http://schemas.openxmlformats.org/officeDocument/2006/customXml" ds:itemID="{CE0A6FD4-98A3-45BE-AF04-248BC0E71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5D064-B1E3-4B1D-9947-EB19381A0A4F}">
  <ds:schemaRefs>
    <ds:schemaRef ds:uri="http://www.w3.org/2001/XMLSchema"/>
  </ds:schemaRefs>
</ds:datastoreItem>
</file>

<file path=customXml/itemProps5.xml><?xml version="1.0" encoding="utf-8"?>
<ds:datastoreItem xmlns:ds="http://schemas.openxmlformats.org/officeDocument/2006/customXml" ds:itemID="{EECBE65D-CB89-417A-AB14-ACA0FEB4C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3690</Words>
  <Characters>18489</Characters>
  <Application>Microsoft Office Word</Application>
  <DocSecurity>0</DocSecurity>
  <Lines>616</Lines>
  <Paragraphs>288</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21891</CharactersWithSpaces>
  <SharedDoc>false</SharedDoc>
  <HyperlinkBase/>
  <HLinks>
    <vt:vector size="42" baseType="variant">
      <vt:variant>
        <vt:i4>6881323</vt:i4>
      </vt:variant>
      <vt:variant>
        <vt:i4>15</vt:i4>
      </vt:variant>
      <vt:variant>
        <vt:i4>0</vt:i4>
      </vt:variant>
      <vt:variant>
        <vt:i4>5</vt:i4>
      </vt:variant>
      <vt:variant>
        <vt:lpwstr>https://www.vic.gov.au/transport-and-forestry-business-support</vt:lpwstr>
      </vt:variant>
      <vt:variant>
        <vt:lpwstr/>
      </vt:variant>
      <vt:variant>
        <vt:i4>7864432</vt:i4>
      </vt:variant>
      <vt:variant>
        <vt:i4>12</vt:i4>
      </vt:variant>
      <vt:variant>
        <vt:i4>0</vt:i4>
      </vt:variant>
      <vt:variant>
        <vt:i4>5</vt:i4>
      </vt:variant>
      <vt:variant>
        <vt:lpwstr>http://www.eastlink.com.au/toll-calculator</vt:lpwstr>
      </vt:variant>
      <vt:variant>
        <vt:lpwstr/>
      </vt:variant>
      <vt:variant>
        <vt:i4>2097196</vt:i4>
      </vt:variant>
      <vt:variant>
        <vt:i4>9</vt:i4>
      </vt:variant>
      <vt:variant>
        <vt:i4>0</vt:i4>
      </vt:variant>
      <vt:variant>
        <vt:i4>5</vt:i4>
      </vt:variant>
      <vt:variant>
        <vt:lpwstr>http://www.linkt.com.au/melbourne/using-toll-roads/toll-calculator</vt:lpwstr>
      </vt:variant>
      <vt:variant>
        <vt:lpwstr/>
      </vt:variant>
      <vt:variant>
        <vt:i4>1048589</vt:i4>
      </vt:variant>
      <vt:variant>
        <vt:i4>6</vt:i4>
      </vt:variant>
      <vt:variant>
        <vt:i4>0</vt:i4>
      </vt:variant>
      <vt:variant>
        <vt:i4>5</vt:i4>
      </vt:variant>
      <vt:variant>
        <vt:lpwstr>https://www.business.vic.gov.au/setting-up-a-business/support-for-transport-and-forestry-small-businesses</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6881323</vt:i4>
      </vt:variant>
      <vt:variant>
        <vt:i4>0</vt:i4>
      </vt:variant>
      <vt:variant>
        <vt:i4>0</vt:i4>
      </vt:variant>
      <vt:variant>
        <vt:i4>5</vt:i4>
      </vt:variant>
      <vt:variant>
        <vt:lpwstr>https://www.vic.gov.au/transport-and-forestry-business-support</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Alys (DPC)</dc:creator>
  <cp:lastModifiedBy>Ben F Radisich (WIV)</cp:lastModifiedBy>
  <cp:revision>2</cp:revision>
  <cp:lastPrinted>2025-10-08T05:15:00Z</cp:lastPrinted>
  <dcterms:created xsi:type="dcterms:W3CDTF">2026-03-03T03:48:00Z</dcterms:created>
  <dcterms:modified xsi:type="dcterms:W3CDTF">2026-03-03T03:48:00Z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2021-02-02T02:34:26.2844587Z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0x010100B2CDD7E83408504190424C96F94FC1B5</vt:lpwstr>
  </property>
  <property fmtid="{D5CDD505-2E9C-101B-9397-08002B2CF9AE}" pid="12" name="MediaServiceImageTags">
    <vt:lpwstr/>
  </property>
</Properties>
</file>